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3"/>
        <w:spacing w:before="85"/>
        <w:ind w:left="693"/>
        <w:rPr>
          <w:rFonts w:ascii="Arial Black"/>
        </w:rPr>
      </w:pPr>
      <w:bookmarkStart w:name="Front Cover" w:id="1"/>
      <w:bookmarkEnd w:id="1"/>
      <w:r>
        <w:rPr/>
      </w:r>
      <w:r>
        <w:rPr>
          <w:rFonts w:ascii="Arial Black"/>
        </w:rPr>
        <w:t>Download this FREE book today from:</w:t>
      </w:r>
    </w:p>
    <w:p>
      <w:pPr>
        <w:pStyle w:val="BodyText"/>
        <w:spacing w:before="13"/>
        <w:rPr>
          <w:rFonts w:ascii="Arial Black"/>
          <w:sz w:val="22"/>
        </w:rPr>
      </w:pPr>
      <w:r>
        <w:rPr/>
        <w:pict>
          <v:shape style="position:absolute;margin-left:100.781998pt;margin-top:18.643187pt;width:223.7pt;height:40.550pt;mso-position-horizontal-relative:page;mso-position-vertical-relative:paragraph;z-index:-251658240;mso-wrap-distance-left:0;mso-wrap-distance-right:0" type="#_x0000_t202" filled="false" stroked="true" strokeweight="1pt" strokecolor="#0060bf">
            <v:textbox inset="0,0,0,0">
              <w:txbxContent>
                <w:p>
                  <w:pPr>
                    <w:spacing w:before="124"/>
                    <w:ind w:left="185" w:right="0" w:firstLine="0"/>
                    <w:jc w:val="left"/>
                    <w:rPr>
                      <w:rFonts w:ascii="Arial Black"/>
                      <w:sz w:val="36"/>
                    </w:rPr>
                  </w:pPr>
                  <w:hyperlink r:id="rId6">
                    <w:r>
                      <w:rPr>
                        <w:rFonts w:ascii="Arial Black"/>
                        <w:sz w:val="36"/>
                      </w:rPr>
                      <w:t>PurlandTraining.com</w:t>
                    </w:r>
                  </w:hyperlink>
                </w:p>
              </w:txbxContent>
            </v:textbox>
            <v:stroke dashstyle="solid"/>
            <w10:wrap type="topAndBottom"/>
          </v:shape>
        </w:pict>
      </w:r>
    </w:p>
    <w:p>
      <w:pPr>
        <w:pStyle w:val="BodyText"/>
        <w:rPr>
          <w:rFonts w:ascii="Arial Black"/>
          <w:sz w:val="20"/>
        </w:rPr>
      </w:pPr>
    </w:p>
    <w:p>
      <w:pPr>
        <w:pStyle w:val="BodyText"/>
        <w:spacing w:before="5"/>
        <w:rPr>
          <w:rFonts w:ascii="Arial Black"/>
          <w:sz w:val="29"/>
        </w:rPr>
      </w:pPr>
    </w:p>
    <w:p>
      <w:pPr>
        <w:spacing w:line="240" w:lineRule="auto" w:before="101"/>
        <w:ind w:left="763" w:right="820" w:hanging="4"/>
        <w:jc w:val="center"/>
        <w:rPr>
          <w:sz w:val="128"/>
        </w:rPr>
      </w:pPr>
      <w:r>
        <w:rPr>
          <w:color w:val="FF0066"/>
          <w:sz w:val="128"/>
        </w:rPr>
        <w:t>You Are The Course Book 2 – In Practice</w:t>
      </w:r>
    </w:p>
    <w:p>
      <w:pPr>
        <w:spacing w:before="551"/>
        <w:ind w:left="784" w:right="845" w:firstLine="0"/>
        <w:jc w:val="center"/>
        <w:rPr>
          <w:sz w:val="56"/>
        </w:rPr>
      </w:pPr>
      <w:r>
        <w:rPr>
          <w:color w:val="3366FF"/>
          <w:sz w:val="56"/>
        </w:rPr>
        <w:t>Teaching English for one year without a course book</w:t>
      </w:r>
    </w:p>
    <w:p>
      <w:pPr>
        <w:pStyle w:val="BodyText"/>
        <w:spacing w:before="10"/>
        <w:rPr>
          <w:sz w:val="95"/>
        </w:rPr>
      </w:pPr>
    </w:p>
    <w:p>
      <w:pPr>
        <w:spacing w:before="0"/>
        <w:ind w:left="785" w:right="845" w:firstLine="0"/>
        <w:jc w:val="center"/>
        <w:rPr>
          <w:sz w:val="28"/>
        </w:rPr>
      </w:pPr>
      <w:r>
        <w:rPr>
          <w:sz w:val="28"/>
        </w:rPr>
        <w:t>by Matt Purland</w:t>
      </w:r>
    </w:p>
    <w:p>
      <w:pPr>
        <w:spacing w:after="0"/>
        <w:jc w:val="center"/>
        <w:rPr>
          <w:sz w:val="28"/>
        </w:rPr>
        <w:sectPr>
          <w:footerReference w:type="default" r:id="rId5"/>
          <w:type w:val="continuous"/>
          <w:pgSz w:w="11910" w:h="16840"/>
          <w:pgMar w:footer="518" w:top="1560" w:bottom="700" w:left="1080" w:right="10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p>
      <w:pPr>
        <w:spacing w:line="240" w:lineRule="auto" w:before="100"/>
        <w:ind w:left="763" w:right="820" w:hanging="4"/>
        <w:jc w:val="center"/>
        <w:rPr>
          <w:sz w:val="128"/>
        </w:rPr>
      </w:pPr>
      <w:r>
        <w:rPr>
          <w:color w:val="FF0066"/>
          <w:sz w:val="128"/>
        </w:rPr>
        <w:t>You Are The Course Book 2 – In Practice</w:t>
      </w:r>
    </w:p>
    <w:p>
      <w:pPr>
        <w:spacing w:before="551"/>
        <w:ind w:left="784" w:right="845" w:firstLine="0"/>
        <w:jc w:val="center"/>
        <w:rPr>
          <w:sz w:val="56"/>
        </w:rPr>
      </w:pPr>
      <w:r>
        <w:rPr>
          <w:color w:val="3366FF"/>
          <w:sz w:val="56"/>
        </w:rPr>
        <w:t>Teaching English for one year without a course book</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pStyle w:val="BodyText"/>
        <w:spacing w:before="1"/>
        <w:ind w:left="103"/>
        <w:rPr>
          <w:rFonts w:ascii="Arial"/>
        </w:rPr>
      </w:pPr>
      <w:r>
        <w:rPr>
          <w:rFonts w:ascii="Arial"/>
        </w:rPr>
        <w:t>Public Domain</w:t>
      </w:r>
    </w:p>
    <w:p>
      <w:pPr>
        <w:pStyle w:val="BodyText"/>
        <w:spacing w:before="6"/>
        <w:rPr>
          <w:rFonts w:ascii="Arial"/>
          <w:sz w:val="22"/>
        </w:rPr>
      </w:pPr>
    </w:p>
    <w:p>
      <w:pPr>
        <w:pStyle w:val="BodyText"/>
        <w:spacing w:line="465" w:lineRule="auto"/>
        <w:ind w:left="103" w:right="94"/>
        <w:rPr>
          <w:rFonts w:ascii="Arial"/>
        </w:rPr>
      </w:pPr>
      <w:r>
        <w:rPr>
          <w:rFonts w:ascii="Arial"/>
        </w:rPr>
        <w:t>The author and sole copyright holder of this document has donated it to the public domain. Anybody can use this document, for commercial and non-commercial purposes.</w:t>
      </w:r>
    </w:p>
    <w:p>
      <w:pPr>
        <w:spacing w:after="0" w:line="465" w:lineRule="auto"/>
        <w:rPr>
          <w:rFonts w:ascii="Arial"/>
        </w:rPr>
        <w:sectPr>
          <w:footerReference w:type="default" r:id="rId7"/>
          <w:pgSz w:w="11910" w:h="16840"/>
          <w:pgMar w:footer="518" w:header="0" w:top="1580" w:bottom="700" w:left="1080" w:right="102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line="240" w:lineRule="auto" w:before="244"/>
        <w:ind w:left="785" w:right="839" w:firstLine="0"/>
        <w:jc w:val="center"/>
        <w:rPr>
          <w:sz w:val="28"/>
        </w:rPr>
      </w:pPr>
      <w:r>
        <w:rPr>
          <w:sz w:val="28"/>
        </w:rPr>
        <w:t>“It is not so very important for a person to learn facts. For that he does not really need a college. He can learn them from books. The value of an education [at an institution] is not the learning of many facts but the training of the mind to think something that cannot be learned from textbooks.”</w:t>
      </w:r>
    </w:p>
    <w:p>
      <w:pPr>
        <w:pStyle w:val="BodyText"/>
        <w:rPr>
          <w:sz w:val="28"/>
        </w:rPr>
      </w:pPr>
    </w:p>
    <w:p>
      <w:pPr>
        <w:spacing w:before="0"/>
        <w:ind w:left="785" w:right="842" w:firstLine="0"/>
        <w:jc w:val="center"/>
        <w:rPr>
          <w:sz w:val="28"/>
        </w:rPr>
      </w:pPr>
      <w:r>
        <w:rPr>
          <w:sz w:val="28"/>
        </w:rPr>
        <w:t>Albert Einstein, 1921</w:t>
      </w:r>
    </w:p>
    <w:p>
      <w:pPr>
        <w:pStyle w:val="BodyText"/>
        <w:rPr>
          <w:sz w:val="32"/>
        </w:rPr>
      </w:pPr>
    </w:p>
    <w:p>
      <w:pPr>
        <w:pStyle w:val="BodyText"/>
        <w:rPr>
          <w:sz w:val="32"/>
        </w:rPr>
      </w:pPr>
    </w:p>
    <w:p>
      <w:pPr>
        <w:spacing w:before="231"/>
        <w:ind w:left="1235" w:right="1287" w:firstLine="252"/>
        <w:jc w:val="left"/>
        <w:rPr>
          <w:sz w:val="28"/>
        </w:rPr>
      </w:pPr>
      <w:r>
        <w:rPr>
          <w:sz w:val="28"/>
        </w:rPr>
        <w:t>This book is for all the English teachers who have been misled by the course book into believing that they cannot teach without it</w:t>
      </w:r>
    </w:p>
    <w:p>
      <w:pPr>
        <w:spacing w:after="0"/>
        <w:jc w:val="left"/>
        <w:rPr>
          <w:sz w:val="28"/>
        </w:rPr>
        <w:sectPr>
          <w:footerReference w:type="default" r:id="rId8"/>
          <w:pgSz w:w="11910" w:h="16840"/>
          <w:pgMar w:footer="518" w:header="0" w:top="1580" w:bottom="700" w:left="1080" w:right="10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spacing w:before="0"/>
        <w:ind w:left="360" w:right="577" w:firstLine="0"/>
        <w:jc w:val="left"/>
        <w:rPr>
          <w:rFonts w:ascii="Arial" w:hAnsi="Arial"/>
          <w:sz w:val="20"/>
        </w:rPr>
      </w:pPr>
      <w:r>
        <w:rPr>
          <w:rFonts w:ascii="Arial" w:hAnsi="Arial"/>
          <w:sz w:val="20"/>
        </w:rPr>
        <w:t>The International Phonetic Alphabet (IPA) is © Copyright the International Phonetic Association, and is used in this book with kind permission</w:t>
      </w:r>
    </w:p>
    <w:p>
      <w:pPr>
        <w:pStyle w:val="BodyText"/>
        <w:rPr>
          <w:rFonts w:ascii="Arial"/>
          <w:sz w:val="22"/>
        </w:rPr>
      </w:pPr>
    </w:p>
    <w:p>
      <w:pPr>
        <w:pStyle w:val="BodyText"/>
        <w:spacing w:before="7"/>
        <w:rPr>
          <w:rFonts w:ascii="Arial"/>
          <w:sz w:val="32"/>
        </w:rPr>
      </w:pPr>
    </w:p>
    <w:p>
      <w:pPr>
        <w:spacing w:line="240" w:lineRule="auto" w:before="1"/>
        <w:ind w:left="360" w:right="624" w:firstLine="0"/>
        <w:jc w:val="left"/>
        <w:rPr>
          <w:rFonts w:ascii="Arial" w:hAnsi="Arial"/>
          <w:sz w:val="20"/>
        </w:rPr>
      </w:pPr>
      <w:r>
        <w:rPr>
          <w:rFonts w:ascii="Arial" w:hAnsi="Arial"/>
          <w:sz w:val="20"/>
        </w:rPr>
        <w:t>Note: hyperlinks are provided in this text for the reader’s convenience. The author and the publisher are not responsible for the contents or reliability of any websites which are linked to and do not necessarily endorse the views expressed within them</w:t>
      </w:r>
    </w:p>
    <w:p>
      <w:pPr>
        <w:spacing w:after="0" w:line="240" w:lineRule="auto"/>
        <w:jc w:val="left"/>
        <w:rPr>
          <w:rFonts w:ascii="Arial" w:hAnsi="Arial"/>
          <w:sz w:val="20"/>
        </w:rPr>
        <w:sectPr>
          <w:footerReference w:type="default" r:id="rId9"/>
          <w:pgSz w:w="11910" w:h="16840"/>
          <w:pgMar w:footer="0" w:header="0" w:top="1580" w:bottom="280" w:left="1080" w:right="1020"/>
        </w:sectPr>
      </w:pPr>
    </w:p>
    <w:p>
      <w:pPr>
        <w:spacing w:before="83"/>
        <w:ind w:left="781" w:right="845" w:firstLine="0"/>
        <w:jc w:val="center"/>
        <w:rPr>
          <w:sz w:val="28"/>
        </w:rPr>
      </w:pPr>
      <w:bookmarkStart w:name="Contents" w:id="2"/>
      <w:bookmarkEnd w:id="2"/>
      <w:r>
        <w:rPr/>
      </w:r>
      <w:r>
        <w:rPr>
          <w:sz w:val="28"/>
        </w:rPr>
        <w:t>You Are The Course Book 2 – In Practice</w:t>
      </w:r>
    </w:p>
    <w:p>
      <w:pPr>
        <w:pStyle w:val="BodyText"/>
        <w:rPr>
          <w:sz w:val="32"/>
        </w:rPr>
      </w:pPr>
    </w:p>
    <w:p>
      <w:pPr>
        <w:spacing w:before="273"/>
        <w:ind w:left="785" w:right="838" w:firstLine="0"/>
        <w:jc w:val="center"/>
        <w:rPr>
          <w:sz w:val="28"/>
        </w:rPr>
      </w:pPr>
      <w:r>
        <w:rPr>
          <w:sz w:val="28"/>
        </w:rPr>
        <w:t>Contents</w:t>
      </w:r>
    </w:p>
    <w:p>
      <w:pPr>
        <w:pStyle w:val="BodyText"/>
        <w:spacing w:before="1"/>
        <w:rPr>
          <w:sz w:val="40"/>
        </w:rPr>
      </w:pPr>
    </w:p>
    <w:p>
      <w:pPr>
        <w:tabs>
          <w:tab w:pos="2159" w:val="left" w:leader="none"/>
        </w:tabs>
        <w:spacing w:line="229" w:lineRule="exact" w:before="0"/>
        <w:ind w:left="1440" w:right="0" w:firstLine="0"/>
        <w:jc w:val="left"/>
        <w:rPr>
          <w:sz w:val="20"/>
        </w:rPr>
      </w:pPr>
      <w:r>
        <w:rPr>
          <w:sz w:val="20"/>
        </w:rPr>
        <w:t>9</w:t>
        <w:tab/>
        <w:t>Contents</w:t>
      </w:r>
    </w:p>
    <w:p>
      <w:pPr>
        <w:pStyle w:val="ListParagraph"/>
        <w:numPr>
          <w:ilvl w:val="0"/>
          <w:numId w:val="1"/>
        </w:numPr>
        <w:tabs>
          <w:tab w:pos="2159" w:val="left" w:leader="none"/>
          <w:tab w:pos="2160" w:val="left" w:leader="none"/>
        </w:tabs>
        <w:spacing w:line="229" w:lineRule="exact" w:before="0" w:after="0"/>
        <w:ind w:left="2160" w:right="0" w:hanging="720"/>
        <w:jc w:val="left"/>
        <w:rPr>
          <w:rFonts w:ascii="Dante MT"/>
          <w:sz w:val="20"/>
        </w:rPr>
      </w:pPr>
      <w:r>
        <w:rPr>
          <w:rFonts w:ascii="Dante MT"/>
          <w:sz w:val="20"/>
        </w:rPr>
        <w:t>Introduction</w:t>
      </w:r>
    </w:p>
    <w:p>
      <w:pPr>
        <w:pStyle w:val="ListParagraph"/>
        <w:numPr>
          <w:ilvl w:val="0"/>
          <w:numId w:val="1"/>
        </w:numPr>
        <w:tabs>
          <w:tab w:pos="2159" w:val="left" w:leader="none"/>
          <w:tab w:pos="2160" w:val="left" w:leader="none"/>
        </w:tabs>
        <w:spacing w:line="229" w:lineRule="exact" w:before="3" w:after="0"/>
        <w:ind w:left="2160" w:right="0" w:hanging="720"/>
        <w:jc w:val="left"/>
        <w:rPr>
          <w:rFonts w:ascii="Dante MT"/>
          <w:sz w:val="20"/>
        </w:rPr>
      </w:pPr>
      <w:r>
        <w:rPr>
          <w:rFonts w:ascii="Dante MT"/>
          <w:sz w:val="20"/>
        </w:rPr>
        <w:t>Acknowledgements</w:t>
      </w:r>
    </w:p>
    <w:p>
      <w:pPr>
        <w:pStyle w:val="ListParagraph"/>
        <w:numPr>
          <w:ilvl w:val="0"/>
          <w:numId w:val="1"/>
        </w:numPr>
        <w:tabs>
          <w:tab w:pos="2159" w:val="left" w:leader="none"/>
          <w:tab w:pos="2160" w:val="left" w:leader="none"/>
        </w:tabs>
        <w:spacing w:line="229" w:lineRule="exact" w:before="0" w:after="0"/>
        <w:ind w:left="2160" w:right="0" w:hanging="720"/>
        <w:jc w:val="left"/>
        <w:rPr>
          <w:rFonts w:ascii="Dante MT"/>
          <w:sz w:val="20"/>
        </w:rPr>
      </w:pPr>
      <w:r>
        <w:rPr>
          <w:rFonts w:ascii="Dante MT"/>
          <w:sz w:val="20"/>
        </w:rPr>
        <w:t>Meet the</w:t>
      </w:r>
      <w:r>
        <w:rPr>
          <w:rFonts w:ascii="Dante MT"/>
          <w:spacing w:val="-4"/>
          <w:sz w:val="20"/>
        </w:rPr>
        <w:t> </w:t>
      </w:r>
      <w:r>
        <w:rPr>
          <w:rFonts w:ascii="Dante MT"/>
          <w:sz w:val="20"/>
        </w:rPr>
        <w:t>Students</w:t>
      </w:r>
    </w:p>
    <w:p>
      <w:pPr>
        <w:pStyle w:val="BodyText"/>
        <w:rPr>
          <w:sz w:val="22"/>
        </w:rPr>
      </w:pPr>
    </w:p>
    <w:p>
      <w:pPr>
        <w:pStyle w:val="BodyText"/>
        <w:spacing w:before="1"/>
        <w:rPr>
          <w:sz w:val="18"/>
        </w:rPr>
      </w:pPr>
    </w:p>
    <w:p>
      <w:pPr>
        <w:tabs>
          <w:tab w:pos="2159" w:val="left" w:leader="none"/>
        </w:tabs>
        <w:spacing w:line="229" w:lineRule="exact" w:before="0"/>
        <w:ind w:left="1440" w:right="0" w:firstLine="0"/>
        <w:jc w:val="left"/>
        <w:rPr>
          <w:sz w:val="20"/>
        </w:rPr>
      </w:pPr>
      <w:r>
        <w:rPr>
          <w:sz w:val="20"/>
        </w:rPr>
        <w:t>20</w:t>
        <w:tab/>
        <w:t>Part</w:t>
      </w:r>
      <w:r>
        <w:rPr>
          <w:spacing w:val="-6"/>
          <w:sz w:val="20"/>
        </w:rPr>
        <w:t> </w:t>
      </w:r>
      <w:r>
        <w:rPr>
          <w:sz w:val="20"/>
        </w:rPr>
        <w:t>1</w:t>
      </w:r>
    </w:p>
    <w:p>
      <w:pPr>
        <w:tabs>
          <w:tab w:pos="2159" w:val="left" w:leader="none"/>
        </w:tabs>
        <w:spacing w:line="228" w:lineRule="exact" w:before="0"/>
        <w:ind w:left="1440" w:right="0" w:firstLine="0"/>
        <w:jc w:val="left"/>
        <w:rPr>
          <w:sz w:val="20"/>
        </w:rPr>
      </w:pPr>
      <w:r>
        <w:rPr>
          <w:sz w:val="20"/>
        </w:rPr>
        <w:t>51</w:t>
        <w:tab/>
        <w:t>Part</w:t>
      </w:r>
      <w:r>
        <w:rPr>
          <w:spacing w:val="-6"/>
          <w:sz w:val="20"/>
        </w:rPr>
        <w:t> </w:t>
      </w:r>
      <w:r>
        <w:rPr>
          <w:sz w:val="20"/>
        </w:rPr>
        <w:t>2</w:t>
      </w:r>
    </w:p>
    <w:p>
      <w:pPr>
        <w:tabs>
          <w:tab w:pos="2159" w:val="left" w:leader="none"/>
        </w:tabs>
        <w:spacing w:line="228" w:lineRule="exact" w:before="0"/>
        <w:ind w:left="1440" w:right="0" w:firstLine="0"/>
        <w:jc w:val="left"/>
        <w:rPr>
          <w:sz w:val="20"/>
        </w:rPr>
      </w:pPr>
      <w:r>
        <w:rPr>
          <w:sz w:val="20"/>
        </w:rPr>
        <w:t>83</w:t>
        <w:tab/>
        <w:t>Part</w:t>
      </w:r>
      <w:r>
        <w:rPr>
          <w:spacing w:val="-6"/>
          <w:sz w:val="20"/>
        </w:rPr>
        <w:t> </w:t>
      </w:r>
      <w:r>
        <w:rPr>
          <w:sz w:val="20"/>
        </w:rPr>
        <w:t>3</w:t>
      </w:r>
    </w:p>
    <w:p>
      <w:pPr>
        <w:tabs>
          <w:tab w:pos="2159" w:val="left" w:leader="none"/>
        </w:tabs>
        <w:spacing w:line="229" w:lineRule="exact" w:before="0"/>
        <w:ind w:left="1440" w:right="0" w:firstLine="0"/>
        <w:jc w:val="left"/>
        <w:rPr>
          <w:sz w:val="20"/>
        </w:rPr>
      </w:pPr>
      <w:r>
        <w:rPr>
          <w:sz w:val="20"/>
        </w:rPr>
        <w:t>117</w:t>
        <w:tab/>
        <w:t>Part</w:t>
      </w:r>
      <w:r>
        <w:rPr>
          <w:spacing w:val="-6"/>
          <w:sz w:val="20"/>
        </w:rPr>
        <w:t> </w:t>
      </w:r>
      <w:r>
        <w:rPr>
          <w:sz w:val="20"/>
        </w:rPr>
        <w:t>4</w:t>
      </w:r>
    </w:p>
    <w:p>
      <w:pPr>
        <w:tabs>
          <w:tab w:pos="2159" w:val="left" w:leader="none"/>
        </w:tabs>
        <w:spacing w:line="229" w:lineRule="exact" w:before="3"/>
        <w:ind w:left="1440" w:right="0" w:firstLine="0"/>
        <w:jc w:val="left"/>
        <w:rPr>
          <w:sz w:val="20"/>
        </w:rPr>
      </w:pPr>
      <w:r>
        <w:rPr>
          <w:sz w:val="20"/>
        </w:rPr>
        <w:t>151</w:t>
        <w:tab/>
        <w:t>Part</w:t>
      </w:r>
      <w:r>
        <w:rPr>
          <w:spacing w:val="-6"/>
          <w:sz w:val="20"/>
        </w:rPr>
        <w:t> </w:t>
      </w:r>
      <w:r>
        <w:rPr>
          <w:sz w:val="20"/>
        </w:rPr>
        <w:t>5</w:t>
      </w:r>
    </w:p>
    <w:p>
      <w:pPr>
        <w:tabs>
          <w:tab w:pos="2159" w:val="left" w:leader="none"/>
        </w:tabs>
        <w:spacing w:line="229" w:lineRule="exact" w:before="0"/>
        <w:ind w:left="1440" w:right="0" w:firstLine="0"/>
        <w:jc w:val="left"/>
        <w:rPr>
          <w:sz w:val="20"/>
        </w:rPr>
      </w:pPr>
      <w:r>
        <w:rPr>
          <w:sz w:val="20"/>
        </w:rPr>
        <w:t>183</w:t>
        <w:tab/>
        <w:t>Part</w:t>
      </w:r>
      <w:r>
        <w:rPr>
          <w:spacing w:val="-6"/>
          <w:sz w:val="20"/>
        </w:rPr>
        <w:t> </w:t>
      </w:r>
      <w:r>
        <w:rPr>
          <w:sz w:val="20"/>
        </w:rPr>
        <w:t>6</w:t>
      </w:r>
    </w:p>
    <w:p>
      <w:pPr>
        <w:pStyle w:val="BodyText"/>
        <w:rPr>
          <w:sz w:val="22"/>
        </w:rPr>
      </w:pPr>
    </w:p>
    <w:p>
      <w:pPr>
        <w:pStyle w:val="BodyText"/>
        <w:spacing w:before="1"/>
        <w:rPr>
          <w:sz w:val="18"/>
        </w:rPr>
      </w:pPr>
    </w:p>
    <w:p>
      <w:pPr>
        <w:spacing w:before="0"/>
        <w:ind w:left="1440" w:right="0" w:firstLine="0"/>
        <w:jc w:val="left"/>
        <w:rPr>
          <w:sz w:val="20"/>
        </w:rPr>
      </w:pPr>
      <w:r>
        <w:rPr>
          <w:sz w:val="20"/>
        </w:rPr>
        <w:t>Appendix 1 – Supporting Documents</w:t>
      </w:r>
    </w:p>
    <w:p>
      <w:pPr>
        <w:pStyle w:val="BodyText"/>
        <w:spacing w:before="10"/>
        <w:rPr>
          <w:sz w:val="19"/>
        </w:rPr>
      </w:pPr>
    </w:p>
    <w:p>
      <w:pPr>
        <w:spacing w:line="228" w:lineRule="auto" w:before="0"/>
        <w:ind w:left="2160" w:right="1009" w:firstLine="0"/>
        <w:jc w:val="left"/>
        <w:rPr>
          <w:i/>
          <w:sz w:val="21"/>
        </w:rPr>
      </w:pPr>
      <w:r>
        <w:rPr>
          <w:i/>
          <w:sz w:val="21"/>
        </w:rPr>
        <w:t>Note:</w:t>
      </w:r>
      <w:r>
        <w:rPr>
          <w:i/>
          <w:spacing w:val="-30"/>
          <w:sz w:val="21"/>
        </w:rPr>
        <w:t> </w:t>
      </w:r>
      <w:r>
        <w:rPr>
          <w:i/>
          <w:sz w:val="21"/>
        </w:rPr>
        <w:t>All</w:t>
      </w:r>
      <w:r>
        <w:rPr>
          <w:i/>
          <w:spacing w:val="-29"/>
          <w:sz w:val="21"/>
        </w:rPr>
        <w:t> </w:t>
      </w:r>
      <w:r>
        <w:rPr>
          <w:i/>
          <w:sz w:val="21"/>
        </w:rPr>
        <w:t>teaching</w:t>
      </w:r>
      <w:r>
        <w:rPr>
          <w:i/>
          <w:spacing w:val="-28"/>
          <w:sz w:val="21"/>
        </w:rPr>
        <w:t> </w:t>
      </w:r>
      <w:r>
        <w:rPr>
          <w:i/>
          <w:sz w:val="21"/>
        </w:rPr>
        <w:t>work</w:t>
      </w:r>
      <w:r>
        <w:rPr>
          <w:i/>
          <w:spacing w:val="-29"/>
          <w:sz w:val="21"/>
        </w:rPr>
        <w:t> </w:t>
      </w:r>
      <w:r>
        <w:rPr>
          <w:i/>
          <w:sz w:val="21"/>
        </w:rPr>
        <w:t>was</w:t>
      </w:r>
      <w:r>
        <w:rPr>
          <w:i/>
          <w:spacing w:val="-29"/>
          <w:sz w:val="21"/>
        </w:rPr>
        <w:t> </w:t>
      </w:r>
      <w:r>
        <w:rPr>
          <w:i/>
          <w:sz w:val="21"/>
        </w:rPr>
        <w:t>done</w:t>
      </w:r>
      <w:r>
        <w:rPr>
          <w:i/>
          <w:spacing w:val="-29"/>
          <w:sz w:val="21"/>
        </w:rPr>
        <w:t> </w:t>
      </w:r>
      <w:r>
        <w:rPr>
          <w:i/>
          <w:sz w:val="21"/>
        </w:rPr>
        <w:t>at</w:t>
      </w:r>
      <w:r>
        <w:rPr>
          <w:i/>
          <w:spacing w:val="-28"/>
          <w:sz w:val="21"/>
        </w:rPr>
        <w:t> </w:t>
      </w:r>
      <w:r>
        <w:rPr>
          <w:i/>
          <w:sz w:val="21"/>
        </w:rPr>
        <w:t>Study</w:t>
      </w:r>
      <w:r>
        <w:rPr>
          <w:i/>
          <w:spacing w:val="-30"/>
          <w:sz w:val="21"/>
        </w:rPr>
        <w:t> </w:t>
      </w:r>
      <w:r>
        <w:rPr>
          <w:i/>
          <w:sz w:val="21"/>
        </w:rPr>
        <w:t>English</w:t>
      </w:r>
      <w:r>
        <w:rPr>
          <w:i/>
          <w:spacing w:val="-28"/>
          <w:sz w:val="21"/>
        </w:rPr>
        <w:t> </w:t>
      </w:r>
      <w:r>
        <w:rPr>
          <w:i/>
          <w:sz w:val="21"/>
        </w:rPr>
        <w:t>Language</w:t>
      </w:r>
      <w:r>
        <w:rPr>
          <w:i/>
          <w:spacing w:val="-29"/>
          <w:sz w:val="21"/>
        </w:rPr>
        <w:t> </w:t>
      </w:r>
      <w:r>
        <w:rPr>
          <w:i/>
          <w:sz w:val="21"/>
        </w:rPr>
        <w:t>Centre,</w:t>
      </w:r>
      <w:r>
        <w:rPr>
          <w:i/>
          <w:spacing w:val="-29"/>
          <w:sz w:val="21"/>
        </w:rPr>
        <w:t> </w:t>
      </w:r>
      <w:r>
        <w:rPr>
          <w:i/>
          <w:sz w:val="21"/>
        </w:rPr>
        <w:t>Ostróda,</w:t>
      </w:r>
      <w:r>
        <w:rPr>
          <w:i/>
          <w:spacing w:val="-28"/>
          <w:sz w:val="21"/>
        </w:rPr>
        <w:t> </w:t>
      </w:r>
      <w:r>
        <w:rPr>
          <w:i/>
          <w:sz w:val="21"/>
        </w:rPr>
        <w:t>unless otherwise</w:t>
      </w:r>
      <w:r>
        <w:rPr>
          <w:i/>
          <w:spacing w:val="-12"/>
          <w:sz w:val="21"/>
        </w:rPr>
        <w:t> </w:t>
      </w:r>
      <w:r>
        <w:rPr>
          <w:i/>
          <w:sz w:val="21"/>
        </w:rPr>
        <w:t>stated.</w:t>
      </w:r>
      <w:r>
        <w:rPr>
          <w:i/>
          <w:spacing w:val="-13"/>
          <w:sz w:val="21"/>
        </w:rPr>
        <w:t> </w:t>
      </w:r>
      <w:r>
        <w:rPr>
          <w:i/>
          <w:sz w:val="21"/>
        </w:rPr>
        <w:t>All</w:t>
      </w:r>
      <w:r>
        <w:rPr>
          <w:i/>
          <w:spacing w:val="-12"/>
          <w:sz w:val="21"/>
        </w:rPr>
        <w:t> </w:t>
      </w:r>
      <w:r>
        <w:rPr>
          <w:i/>
          <w:sz w:val="21"/>
        </w:rPr>
        <w:t>material</w:t>
      </w:r>
      <w:r>
        <w:rPr>
          <w:i/>
          <w:spacing w:val="-13"/>
          <w:sz w:val="21"/>
        </w:rPr>
        <w:t> </w:t>
      </w:r>
      <w:r>
        <w:rPr>
          <w:i/>
          <w:sz w:val="21"/>
        </w:rPr>
        <w:t>is</w:t>
      </w:r>
      <w:r>
        <w:rPr>
          <w:i/>
          <w:spacing w:val="-12"/>
          <w:sz w:val="21"/>
        </w:rPr>
        <w:t> </w:t>
      </w:r>
      <w:r>
        <w:rPr>
          <w:i/>
          <w:sz w:val="21"/>
        </w:rPr>
        <w:t>by</w:t>
      </w:r>
      <w:r>
        <w:rPr>
          <w:i/>
          <w:spacing w:val="-10"/>
          <w:sz w:val="21"/>
        </w:rPr>
        <w:t> </w:t>
      </w:r>
      <w:r>
        <w:rPr>
          <w:i/>
          <w:sz w:val="21"/>
        </w:rPr>
        <w:t>Matt</w:t>
      </w:r>
      <w:r>
        <w:rPr>
          <w:i/>
          <w:spacing w:val="-13"/>
          <w:sz w:val="21"/>
        </w:rPr>
        <w:t> </w:t>
      </w:r>
      <w:r>
        <w:rPr>
          <w:i/>
          <w:sz w:val="21"/>
        </w:rPr>
        <w:t>Purland,</w:t>
      </w:r>
      <w:r>
        <w:rPr>
          <w:i/>
          <w:spacing w:val="-12"/>
          <w:sz w:val="21"/>
        </w:rPr>
        <w:t> </w:t>
      </w:r>
      <w:r>
        <w:rPr>
          <w:i/>
          <w:sz w:val="21"/>
        </w:rPr>
        <w:t>unless</w:t>
      </w:r>
      <w:r>
        <w:rPr>
          <w:i/>
          <w:spacing w:val="-13"/>
          <w:sz w:val="21"/>
        </w:rPr>
        <w:t> </w:t>
      </w:r>
      <w:r>
        <w:rPr>
          <w:i/>
          <w:sz w:val="21"/>
        </w:rPr>
        <w:t>otherwise</w:t>
      </w:r>
      <w:r>
        <w:rPr>
          <w:i/>
          <w:spacing w:val="-8"/>
          <w:sz w:val="21"/>
        </w:rPr>
        <w:t> </w:t>
      </w:r>
      <w:r>
        <w:rPr>
          <w:i/>
          <w:sz w:val="21"/>
        </w:rPr>
        <w:t>stated</w:t>
      </w:r>
    </w:p>
    <w:p>
      <w:pPr>
        <w:pStyle w:val="BodyText"/>
        <w:spacing w:before="2"/>
        <w:rPr>
          <w:i/>
          <w:sz w:val="20"/>
        </w:rPr>
      </w:pPr>
    </w:p>
    <w:p>
      <w:pPr>
        <w:spacing w:before="0"/>
        <w:ind w:left="1440" w:right="0" w:firstLine="0"/>
        <w:jc w:val="left"/>
        <w:rPr>
          <w:sz w:val="20"/>
        </w:rPr>
      </w:pPr>
      <w:r>
        <w:rPr>
          <w:sz w:val="20"/>
        </w:rPr>
        <w:t>Part 1 – Supporting Documents:</w:t>
      </w:r>
    </w:p>
    <w:p>
      <w:pPr>
        <w:pStyle w:val="BodyText"/>
        <w:spacing w:before="9"/>
        <w:rPr>
          <w:sz w:val="19"/>
        </w:rPr>
      </w:pPr>
    </w:p>
    <w:p>
      <w:pPr>
        <w:pStyle w:val="ListParagraph"/>
        <w:numPr>
          <w:ilvl w:val="0"/>
          <w:numId w:val="2"/>
        </w:numPr>
        <w:tabs>
          <w:tab w:pos="2159" w:val="left" w:leader="none"/>
          <w:tab w:pos="2160" w:val="left" w:leader="none"/>
        </w:tabs>
        <w:spacing w:line="242" w:lineRule="auto" w:before="0" w:after="0"/>
        <w:ind w:left="2160" w:right="1074" w:hanging="720"/>
        <w:jc w:val="left"/>
        <w:rPr>
          <w:rFonts w:ascii="Dante MT"/>
          <w:sz w:val="20"/>
        </w:rPr>
      </w:pPr>
      <w:r>
        <w:rPr>
          <w:rFonts w:ascii="Dante MT"/>
          <w:sz w:val="20"/>
        </w:rPr>
        <w:t>Written planning notes for Talk a Lot Intermediate Book 2 course</w:t>
      </w:r>
      <w:r>
        <w:rPr>
          <w:rFonts w:ascii="Dante MT"/>
          <w:spacing w:val="-33"/>
          <w:sz w:val="20"/>
        </w:rPr>
        <w:t> </w:t>
      </w:r>
      <w:r>
        <w:rPr>
          <w:rFonts w:ascii="Dante MT"/>
          <w:sz w:val="20"/>
        </w:rPr>
        <w:t>book-style spread; Derby;</w:t>
      </w:r>
      <w:r>
        <w:rPr>
          <w:rFonts w:ascii="Dante MT"/>
          <w:spacing w:val="-2"/>
          <w:sz w:val="20"/>
        </w:rPr>
        <w:t> </w:t>
      </w:r>
      <w:r>
        <w:rPr>
          <w:rFonts w:ascii="Dante MT"/>
          <w:sz w:val="20"/>
        </w:rPr>
        <w:t>22.10.11</w:t>
      </w:r>
    </w:p>
    <w:p>
      <w:pPr>
        <w:pStyle w:val="ListParagraph"/>
        <w:numPr>
          <w:ilvl w:val="0"/>
          <w:numId w:val="2"/>
        </w:numPr>
        <w:tabs>
          <w:tab w:pos="2159" w:val="left" w:leader="none"/>
          <w:tab w:pos="2160" w:val="left" w:leader="none"/>
        </w:tabs>
        <w:spacing w:line="240" w:lineRule="auto" w:before="0" w:after="0"/>
        <w:ind w:left="2159" w:right="1009" w:hanging="720"/>
        <w:jc w:val="left"/>
        <w:rPr>
          <w:rFonts w:ascii="Dante MT" w:hAnsi="Dante MT"/>
          <w:sz w:val="20"/>
        </w:rPr>
      </w:pPr>
      <w:r>
        <w:rPr>
          <w:rFonts w:ascii="Dante MT" w:hAnsi="Dante MT"/>
          <w:sz w:val="20"/>
        </w:rPr>
        <w:t>The No-Course Book Course – Outline; first planning document for YATCB method; 24.02.12</w:t>
      </w:r>
    </w:p>
    <w:p>
      <w:pPr>
        <w:pStyle w:val="ListParagraph"/>
        <w:numPr>
          <w:ilvl w:val="0"/>
          <w:numId w:val="2"/>
        </w:numPr>
        <w:tabs>
          <w:tab w:pos="2159" w:val="left" w:leader="none"/>
          <w:tab w:pos="2160" w:val="left" w:leader="none"/>
        </w:tabs>
        <w:spacing w:line="227" w:lineRule="exact" w:before="0" w:after="0"/>
        <w:ind w:left="2160" w:right="0" w:hanging="721"/>
        <w:jc w:val="left"/>
        <w:rPr>
          <w:rFonts w:ascii="Dante MT"/>
          <w:sz w:val="20"/>
        </w:rPr>
      </w:pPr>
      <w:r>
        <w:rPr>
          <w:rFonts w:ascii="Dante MT"/>
          <w:sz w:val="20"/>
        </w:rPr>
        <w:t>First Progress Tracker; April-June</w:t>
      </w:r>
      <w:r>
        <w:rPr>
          <w:rFonts w:ascii="Dante MT"/>
          <w:spacing w:val="1"/>
          <w:sz w:val="20"/>
        </w:rPr>
        <w:t> </w:t>
      </w:r>
      <w:r>
        <w:rPr>
          <w:rFonts w:ascii="Dante MT"/>
          <w:sz w:val="20"/>
        </w:rPr>
        <w:t>2012</w:t>
      </w:r>
    </w:p>
    <w:p>
      <w:pPr>
        <w:pStyle w:val="ListParagraph"/>
        <w:numPr>
          <w:ilvl w:val="0"/>
          <w:numId w:val="2"/>
        </w:numPr>
        <w:tabs>
          <w:tab w:pos="2159" w:val="left" w:leader="none"/>
          <w:tab w:pos="2160" w:val="left" w:leader="none"/>
        </w:tabs>
        <w:spacing w:line="477" w:lineRule="auto" w:before="1" w:after="0"/>
        <w:ind w:left="1440" w:right="788" w:firstLine="0"/>
        <w:jc w:val="left"/>
        <w:rPr>
          <w:rFonts w:ascii="Dante MT" w:hAnsi="Dante MT"/>
          <w:sz w:val="20"/>
        </w:rPr>
      </w:pPr>
      <w:r>
        <w:rPr>
          <w:rFonts w:ascii="Dante MT" w:hAnsi="Dante MT"/>
          <w:sz w:val="20"/>
        </w:rPr>
        <w:t>Notes from Mode 1 process, including picture story work; Foresters; 26.04.12 &amp; 10.05.12 Part 1 – Additional</w:t>
      </w:r>
      <w:r>
        <w:rPr>
          <w:rFonts w:ascii="Dante MT" w:hAnsi="Dante MT"/>
          <w:spacing w:val="-6"/>
          <w:sz w:val="20"/>
        </w:rPr>
        <w:t> </w:t>
      </w:r>
      <w:r>
        <w:rPr>
          <w:rFonts w:ascii="Dante MT" w:hAnsi="Dante MT"/>
          <w:sz w:val="20"/>
        </w:rPr>
        <w:t>Documents:</w:t>
      </w:r>
    </w:p>
    <w:p>
      <w:pPr>
        <w:pStyle w:val="ListParagraph"/>
        <w:numPr>
          <w:ilvl w:val="0"/>
          <w:numId w:val="3"/>
        </w:numPr>
        <w:tabs>
          <w:tab w:pos="2159" w:val="left" w:leader="none"/>
          <w:tab w:pos="2160" w:val="left" w:leader="none"/>
        </w:tabs>
        <w:spacing w:line="240" w:lineRule="auto" w:before="4" w:after="0"/>
        <w:ind w:left="2159" w:right="862" w:hanging="720"/>
        <w:jc w:val="left"/>
        <w:rPr>
          <w:rFonts w:ascii="Dante MT"/>
          <w:sz w:val="20"/>
        </w:rPr>
      </w:pPr>
      <w:r>
        <w:rPr>
          <w:rFonts w:ascii="Dante MT"/>
          <w:sz w:val="20"/>
        </w:rPr>
        <w:t>Example of home-made gap-fill material for a Mode 2 lesson about the new Apple iPad; 08.03.12</w:t>
      </w:r>
    </w:p>
    <w:p>
      <w:pPr>
        <w:pStyle w:val="ListParagraph"/>
        <w:numPr>
          <w:ilvl w:val="0"/>
          <w:numId w:val="3"/>
        </w:numPr>
        <w:tabs>
          <w:tab w:pos="2159" w:val="left" w:leader="none"/>
          <w:tab w:pos="2160" w:val="left" w:leader="none"/>
        </w:tabs>
        <w:spacing w:line="226" w:lineRule="exact" w:before="0" w:after="0"/>
        <w:ind w:left="2160" w:right="0" w:hanging="721"/>
        <w:jc w:val="left"/>
        <w:rPr>
          <w:rFonts w:ascii="Dante MT"/>
          <w:sz w:val="20"/>
        </w:rPr>
      </w:pPr>
      <w:r>
        <w:rPr>
          <w:rFonts w:ascii="Dante MT"/>
          <w:sz w:val="20"/>
        </w:rPr>
        <w:t>Planning page for the same lesson;</w:t>
      </w:r>
      <w:r>
        <w:rPr>
          <w:rFonts w:ascii="Dante MT"/>
          <w:spacing w:val="1"/>
          <w:sz w:val="20"/>
        </w:rPr>
        <w:t> </w:t>
      </w:r>
      <w:r>
        <w:rPr>
          <w:rFonts w:ascii="Dante MT"/>
          <w:sz w:val="20"/>
        </w:rPr>
        <w:t>08.03.12</w:t>
      </w:r>
    </w:p>
    <w:p>
      <w:pPr>
        <w:pStyle w:val="ListParagraph"/>
        <w:numPr>
          <w:ilvl w:val="0"/>
          <w:numId w:val="3"/>
        </w:numPr>
        <w:tabs>
          <w:tab w:pos="2159" w:val="left" w:leader="none"/>
          <w:tab w:pos="2160" w:val="left" w:leader="none"/>
        </w:tabs>
        <w:spacing w:line="720" w:lineRule="auto" w:before="0" w:after="0"/>
        <w:ind w:left="1440" w:right="5328" w:firstLine="0"/>
        <w:jc w:val="left"/>
        <w:rPr>
          <w:rFonts w:ascii="Dante MT" w:hAnsi="Dante MT"/>
          <w:sz w:val="20"/>
        </w:rPr>
      </w:pPr>
      <w:r>
        <w:rPr/>
        <w:pict>
          <v:shape style="position:absolute;margin-left:123.5pt;margin-top:57.400005pt;width:381.45pt;height:91.45pt;mso-position-horizontal-relative:page;mso-position-vertical-relative:paragraph;z-index:2516592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2"/>
                    <w:gridCol w:w="7087"/>
                  </w:tblGrid>
                  <w:tr>
                    <w:trPr>
                      <w:trHeight w:val="228" w:hRule="atLeast"/>
                    </w:trPr>
                    <w:tc>
                      <w:tcPr>
                        <w:tcW w:w="542" w:type="dxa"/>
                      </w:tcPr>
                      <w:p>
                        <w:pPr>
                          <w:pStyle w:val="TableParagraph"/>
                          <w:spacing w:line="209" w:lineRule="exact"/>
                          <w:ind w:left="50"/>
                          <w:rPr>
                            <w:rFonts w:ascii="Dante MT"/>
                            <w:sz w:val="20"/>
                          </w:rPr>
                        </w:pPr>
                        <w:r>
                          <w:rPr>
                            <w:rFonts w:ascii="Dante MT"/>
                            <w:sz w:val="20"/>
                          </w:rPr>
                          <w:t>232</w:t>
                        </w:r>
                      </w:p>
                    </w:tc>
                    <w:tc>
                      <w:tcPr>
                        <w:tcW w:w="7087" w:type="dxa"/>
                      </w:tcPr>
                      <w:p>
                        <w:pPr>
                          <w:pStyle w:val="TableParagraph"/>
                          <w:spacing w:line="209" w:lineRule="exact"/>
                          <w:ind w:left="228"/>
                          <w:rPr>
                            <w:rFonts w:ascii="Dante MT"/>
                            <w:sz w:val="20"/>
                          </w:rPr>
                        </w:pPr>
                        <w:r>
                          <w:rPr>
                            <w:rFonts w:ascii="Dante MT"/>
                            <w:sz w:val="20"/>
                          </w:rPr>
                          <w:t>80 Common Functions of Spoken English; material pack; 08.06.12</w:t>
                        </w:r>
                      </w:p>
                    </w:tc>
                  </w:tr>
                  <w:tr>
                    <w:trPr>
                      <w:trHeight w:val="228" w:hRule="atLeast"/>
                    </w:trPr>
                    <w:tc>
                      <w:tcPr>
                        <w:tcW w:w="542" w:type="dxa"/>
                      </w:tcPr>
                      <w:p>
                        <w:pPr>
                          <w:pStyle w:val="TableParagraph"/>
                          <w:spacing w:line="208" w:lineRule="exact"/>
                          <w:ind w:left="50"/>
                          <w:rPr>
                            <w:rFonts w:ascii="Dante MT"/>
                            <w:sz w:val="20"/>
                          </w:rPr>
                        </w:pPr>
                        <w:r>
                          <w:rPr>
                            <w:rFonts w:ascii="Dante MT"/>
                            <w:sz w:val="20"/>
                          </w:rPr>
                          <w:t>244</w:t>
                        </w:r>
                      </w:p>
                    </w:tc>
                    <w:tc>
                      <w:tcPr>
                        <w:tcW w:w="7087" w:type="dxa"/>
                      </w:tcPr>
                      <w:p>
                        <w:pPr>
                          <w:pStyle w:val="TableParagraph"/>
                          <w:spacing w:line="208" w:lineRule="exact"/>
                          <w:ind w:left="228"/>
                          <w:rPr>
                            <w:rFonts w:ascii="Dante MT"/>
                            <w:sz w:val="20"/>
                          </w:rPr>
                        </w:pPr>
                        <w:r>
                          <w:rPr>
                            <w:rFonts w:ascii="Dante MT"/>
                            <w:sz w:val="20"/>
                          </w:rPr>
                          <w:t>Planning an English Class without a Course Book to Hold your Hand; material pack; an</w:t>
                        </w:r>
                      </w:p>
                    </w:tc>
                  </w:tr>
                  <w:tr>
                    <w:trPr>
                      <w:trHeight w:val="227" w:hRule="atLeast"/>
                    </w:trPr>
                    <w:tc>
                      <w:tcPr>
                        <w:tcW w:w="542" w:type="dxa"/>
                      </w:tcPr>
                      <w:p>
                        <w:pPr>
                          <w:pStyle w:val="TableParagraph"/>
                          <w:rPr>
                            <w:rFonts w:ascii="Times New Roman"/>
                            <w:sz w:val="16"/>
                          </w:rPr>
                        </w:pPr>
                      </w:p>
                    </w:tc>
                    <w:tc>
                      <w:tcPr>
                        <w:tcW w:w="7087" w:type="dxa"/>
                      </w:tcPr>
                      <w:p>
                        <w:pPr>
                          <w:pStyle w:val="TableParagraph"/>
                          <w:spacing w:line="208" w:lineRule="exact"/>
                          <w:ind w:left="228"/>
                          <w:rPr>
                            <w:rFonts w:ascii="Dante MT"/>
                            <w:sz w:val="20"/>
                          </w:rPr>
                        </w:pPr>
                        <w:r>
                          <w:rPr>
                            <w:rFonts w:ascii="Dante MT"/>
                            <w:sz w:val="20"/>
                          </w:rPr>
                          <w:t>example of how to plan for a Mode 2 lesson using the Mode 2 Lesson Planner; 04.06.12</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253</w:t>
                        </w:r>
                      </w:p>
                    </w:tc>
                    <w:tc>
                      <w:tcPr>
                        <w:tcW w:w="7087" w:type="dxa"/>
                      </w:tcPr>
                      <w:p>
                        <w:pPr>
                          <w:pStyle w:val="TableParagraph"/>
                          <w:spacing w:line="210" w:lineRule="exact"/>
                          <w:ind w:left="228"/>
                          <w:rPr>
                            <w:rFonts w:ascii="Dante MT"/>
                            <w:sz w:val="20"/>
                          </w:rPr>
                        </w:pPr>
                        <w:r>
                          <w:rPr>
                            <w:rFonts w:ascii="Dante MT"/>
                            <w:sz w:val="20"/>
                          </w:rPr>
                          <w:t>Revised Progress Tracker for individual students and groups; 07.06.12</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254</w:t>
                        </w:r>
                      </w:p>
                    </w:tc>
                    <w:tc>
                      <w:tcPr>
                        <w:tcW w:w="7087" w:type="dxa"/>
                      </w:tcPr>
                      <w:p>
                        <w:pPr>
                          <w:pStyle w:val="TableParagraph"/>
                          <w:spacing w:line="209" w:lineRule="exact" w:before="1"/>
                          <w:ind w:left="228"/>
                          <w:rPr>
                            <w:rFonts w:ascii="Dante MT"/>
                            <w:sz w:val="20"/>
                          </w:rPr>
                        </w:pPr>
                        <w:r>
                          <w:rPr>
                            <w:rFonts w:ascii="Dante MT"/>
                            <w:sz w:val="20"/>
                          </w:rPr>
                          <w:t>Connected Speech Game; material pack; 24.07.12</w:t>
                        </w:r>
                      </w:p>
                    </w:tc>
                  </w:tr>
                  <w:tr>
                    <w:trPr>
                      <w:trHeight w:val="228" w:hRule="atLeast"/>
                    </w:trPr>
                    <w:tc>
                      <w:tcPr>
                        <w:tcW w:w="542" w:type="dxa"/>
                      </w:tcPr>
                      <w:p>
                        <w:pPr>
                          <w:pStyle w:val="TableParagraph"/>
                          <w:spacing w:line="208" w:lineRule="exact"/>
                          <w:ind w:left="50"/>
                          <w:rPr>
                            <w:rFonts w:ascii="Dante MT"/>
                            <w:sz w:val="20"/>
                          </w:rPr>
                        </w:pPr>
                        <w:r>
                          <w:rPr>
                            <w:rFonts w:ascii="Dante MT"/>
                            <w:sz w:val="20"/>
                          </w:rPr>
                          <w:t>258</w:t>
                        </w:r>
                      </w:p>
                    </w:tc>
                    <w:tc>
                      <w:tcPr>
                        <w:tcW w:w="7087" w:type="dxa"/>
                      </w:tcPr>
                      <w:p>
                        <w:pPr>
                          <w:pStyle w:val="TableParagraph"/>
                          <w:spacing w:line="208" w:lineRule="exact"/>
                          <w:ind w:left="228"/>
                          <w:rPr>
                            <w:rFonts w:ascii="Dante MT" w:hAnsi="Dante MT"/>
                            <w:sz w:val="20"/>
                          </w:rPr>
                        </w:pPr>
                        <w:r>
                          <w:rPr>
                            <w:rFonts w:ascii="Dante MT" w:hAnsi="Dante MT"/>
                            <w:sz w:val="20"/>
                          </w:rPr>
                          <w:t>English Banana Trust Summer School – Participant Questionnaire; emailed to</w:t>
                        </w:r>
                      </w:p>
                    </w:tc>
                  </w:tr>
                  <w:tr>
                    <w:trPr>
                      <w:trHeight w:val="227" w:hRule="atLeast"/>
                    </w:trPr>
                    <w:tc>
                      <w:tcPr>
                        <w:tcW w:w="542" w:type="dxa"/>
                      </w:tcPr>
                      <w:p>
                        <w:pPr>
                          <w:pStyle w:val="TableParagraph"/>
                          <w:rPr>
                            <w:rFonts w:ascii="Times New Roman"/>
                            <w:sz w:val="16"/>
                          </w:rPr>
                        </w:pPr>
                      </w:p>
                    </w:tc>
                    <w:tc>
                      <w:tcPr>
                        <w:tcW w:w="7087" w:type="dxa"/>
                      </w:tcPr>
                      <w:p>
                        <w:pPr>
                          <w:pStyle w:val="TableParagraph"/>
                          <w:spacing w:line="208" w:lineRule="exact"/>
                          <w:ind w:left="228"/>
                          <w:rPr>
                            <w:rFonts w:ascii="Dante MT"/>
                            <w:sz w:val="20"/>
                          </w:rPr>
                        </w:pPr>
                        <w:r>
                          <w:rPr>
                            <w:rFonts w:ascii="Dante MT"/>
                            <w:sz w:val="20"/>
                          </w:rPr>
                          <w:t>candidates on 09.07.12</w:t>
                        </w:r>
                      </w:p>
                    </w:tc>
                  </w:tr>
                  <w:tr>
                    <w:trPr>
                      <w:trHeight w:val="228" w:hRule="atLeast"/>
                    </w:trPr>
                    <w:tc>
                      <w:tcPr>
                        <w:tcW w:w="542" w:type="dxa"/>
                      </w:tcPr>
                      <w:p>
                        <w:pPr>
                          <w:pStyle w:val="TableParagraph"/>
                          <w:spacing w:line="209" w:lineRule="exact"/>
                          <w:ind w:left="50"/>
                          <w:rPr>
                            <w:rFonts w:ascii="Dante MT"/>
                            <w:sz w:val="20"/>
                          </w:rPr>
                        </w:pPr>
                        <w:r>
                          <w:rPr>
                            <w:rFonts w:ascii="Dante MT"/>
                            <w:sz w:val="20"/>
                          </w:rPr>
                          <w:t>260</w:t>
                        </w:r>
                      </w:p>
                    </w:tc>
                    <w:tc>
                      <w:tcPr>
                        <w:tcW w:w="7087" w:type="dxa"/>
                      </w:tcPr>
                      <w:p>
                        <w:pPr>
                          <w:pStyle w:val="TableParagraph"/>
                          <w:spacing w:line="209" w:lineRule="exact"/>
                          <w:ind w:left="228"/>
                          <w:rPr>
                            <w:rFonts w:ascii="Dante MT"/>
                            <w:sz w:val="20"/>
                          </w:rPr>
                        </w:pPr>
                        <w:r>
                          <w:rPr>
                            <w:rFonts w:ascii="Dante MT"/>
                            <w:sz w:val="20"/>
                          </w:rPr>
                          <w:t>Improvisation in Teaching; notes for an online class; 31.07.12</w:t>
                        </w:r>
                      </w:p>
                    </w:tc>
                  </w:tr>
                </w:tbl>
                <w:p>
                  <w:pPr>
                    <w:pStyle w:val="BodyText"/>
                  </w:pPr>
                </w:p>
              </w:txbxContent>
            </v:textbox>
            <w10:wrap type="none"/>
          </v:shape>
        </w:pict>
      </w:r>
      <w:r>
        <w:rPr>
          <w:rFonts w:ascii="Dante MT" w:hAnsi="Dante MT"/>
          <w:sz w:val="20"/>
        </w:rPr>
        <w:t>Mode 1 lesson; Piotr; 25.04.12 Part 2 – Supporting</w:t>
      </w:r>
      <w:r>
        <w:rPr>
          <w:rFonts w:ascii="Dante MT" w:hAnsi="Dante MT"/>
          <w:spacing w:val="-9"/>
          <w:sz w:val="20"/>
        </w:rPr>
        <w:t> </w:t>
      </w:r>
      <w:r>
        <w:rPr>
          <w:rFonts w:ascii="Dante MT" w:hAnsi="Dante MT"/>
          <w:sz w:val="20"/>
        </w:rPr>
        <w:t>Documents: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28"/>
        </w:rPr>
      </w:pPr>
    </w:p>
    <w:p>
      <w:pPr>
        <w:spacing w:before="1"/>
        <w:ind w:left="1440" w:right="0" w:firstLine="0"/>
        <w:jc w:val="left"/>
        <w:rPr>
          <w:sz w:val="20"/>
        </w:rPr>
      </w:pPr>
      <w:r>
        <w:rPr>
          <w:sz w:val="20"/>
        </w:rPr>
        <w:t>Part 2 – Additional Documents:</w:t>
      </w:r>
    </w:p>
    <w:p>
      <w:pPr>
        <w:pStyle w:val="BodyText"/>
        <w:spacing w:before="9"/>
        <w:rPr>
          <w:sz w:val="19"/>
        </w:rPr>
      </w:pPr>
    </w:p>
    <w:p>
      <w:pPr>
        <w:pStyle w:val="ListParagraph"/>
        <w:numPr>
          <w:ilvl w:val="0"/>
          <w:numId w:val="4"/>
        </w:numPr>
        <w:tabs>
          <w:tab w:pos="2159" w:val="left" w:leader="none"/>
          <w:tab w:pos="2160" w:val="left" w:leader="none"/>
        </w:tabs>
        <w:spacing w:line="240" w:lineRule="auto" w:before="0" w:after="0"/>
        <w:ind w:left="2160" w:right="0" w:hanging="720"/>
        <w:jc w:val="left"/>
        <w:rPr>
          <w:rFonts w:ascii="Dante MT" w:hAnsi="Dante MT"/>
          <w:sz w:val="20"/>
        </w:rPr>
      </w:pPr>
      <w:r>
        <w:rPr>
          <w:rFonts w:ascii="Dante MT" w:hAnsi="Dante MT"/>
          <w:sz w:val="20"/>
        </w:rPr>
        <w:t>Mode 1 lesson with the topic of “Football”; Foresters;</w:t>
      </w:r>
      <w:r>
        <w:rPr>
          <w:rFonts w:ascii="Dante MT" w:hAnsi="Dante MT"/>
          <w:spacing w:val="-14"/>
          <w:sz w:val="20"/>
        </w:rPr>
        <w:t> </w:t>
      </w:r>
      <w:r>
        <w:rPr>
          <w:rFonts w:ascii="Dante MT" w:hAnsi="Dante MT"/>
          <w:sz w:val="20"/>
        </w:rPr>
        <w:t>31.05.12</w:t>
      </w:r>
    </w:p>
    <w:p>
      <w:pPr>
        <w:pStyle w:val="ListParagraph"/>
        <w:numPr>
          <w:ilvl w:val="0"/>
          <w:numId w:val="4"/>
        </w:numPr>
        <w:tabs>
          <w:tab w:pos="2159" w:val="left" w:leader="none"/>
          <w:tab w:pos="2160" w:val="left" w:leader="none"/>
        </w:tabs>
        <w:spacing w:line="240" w:lineRule="auto" w:before="3" w:after="0"/>
        <w:ind w:left="2160" w:right="880" w:hanging="720"/>
        <w:jc w:val="left"/>
        <w:rPr>
          <w:rFonts w:ascii="Dante MT" w:hAnsi="Dante MT"/>
          <w:sz w:val="20"/>
        </w:rPr>
      </w:pPr>
      <w:r>
        <w:rPr>
          <w:rFonts w:ascii="Dante MT" w:hAnsi="Dante MT"/>
          <w:sz w:val="20"/>
        </w:rPr>
        <w:t>Example of using the Mode 2 Lesson Planner to build a three-hour lesson process using text from a FAQs page on an English bus company’s website;</w:t>
      </w:r>
      <w:r>
        <w:rPr>
          <w:rFonts w:ascii="Dante MT" w:hAnsi="Dante MT"/>
          <w:spacing w:val="-11"/>
          <w:sz w:val="20"/>
        </w:rPr>
        <w:t> </w:t>
      </w:r>
      <w:r>
        <w:rPr>
          <w:rFonts w:ascii="Dante MT" w:hAnsi="Dante MT"/>
          <w:sz w:val="20"/>
        </w:rPr>
        <w:t>13.06.12</w:t>
      </w:r>
    </w:p>
    <w:p>
      <w:pPr>
        <w:spacing w:after="0" w:line="240" w:lineRule="auto"/>
        <w:jc w:val="left"/>
        <w:rPr>
          <w:rFonts w:ascii="Dante MT" w:hAnsi="Dante MT"/>
          <w:sz w:val="20"/>
        </w:rPr>
        <w:sectPr>
          <w:footerReference w:type="default" r:id="rId10"/>
          <w:pgSz w:w="11910" w:h="16840"/>
          <w:pgMar w:footer="737" w:header="0" w:top="1340" w:bottom="920" w:left="1080" w:right="1020"/>
          <w:pgNumType w:start="9"/>
        </w:sectPr>
      </w:pPr>
    </w:p>
    <w:p>
      <w:pPr>
        <w:spacing w:before="83"/>
        <w:ind w:left="1440" w:right="0" w:firstLine="0"/>
        <w:jc w:val="left"/>
        <w:rPr>
          <w:sz w:val="20"/>
        </w:rPr>
      </w:pPr>
      <w:r>
        <w:rPr>
          <w:sz w:val="20"/>
        </w:rPr>
        <w:t>Part 3 – Supporting Documents:</w:t>
      </w:r>
    </w:p>
    <w:p>
      <w:pPr>
        <w:pStyle w:val="BodyText"/>
        <w:spacing w:before="2"/>
        <w:rPr>
          <w:sz w:val="20"/>
        </w:rPr>
      </w:pPr>
    </w:p>
    <w:tbl>
      <w:tblPr>
        <w:tblW w:w="0" w:type="auto"/>
        <w:jc w:val="left"/>
        <w:tblInd w:w="1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2"/>
        <w:gridCol w:w="6984"/>
      </w:tblGrid>
      <w:tr>
        <w:trPr>
          <w:trHeight w:val="223" w:hRule="atLeast"/>
        </w:trPr>
        <w:tc>
          <w:tcPr>
            <w:tcW w:w="542" w:type="dxa"/>
          </w:tcPr>
          <w:p>
            <w:pPr>
              <w:pStyle w:val="TableParagraph"/>
              <w:spacing w:line="204" w:lineRule="exact"/>
              <w:ind w:left="50"/>
              <w:rPr>
                <w:rFonts w:ascii="Dante MT"/>
                <w:sz w:val="20"/>
              </w:rPr>
            </w:pPr>
            <w:r>
              <w:rPr>
                <w:rFonts w:ascii="Dante MT"/>
                <w:sz w:val="20"/>
              </w:rPr>
              <w:t>267</w:t>
            </w:r>
          </w:p>
        </w:tc>
        <w:tc>
          <w:tcPr>
            <w:tcW w:w="6984" w:type="dxa"/>
          </w:tcPr>
          <w:p>
            <w:pPr>
              <w:pStyle w:val="TableParagraph"/>
              <w:spacing w:line="204" w:lineRule="exact"/>
              <w:ind w:left="228"/>
              <w:rPr>
                <w:rFonts w:ascii="Dante MT"/>
                <w:sz w:val="20"/>
              </w:rPr>
            </w:pPr>
            <w:r>
              <w:rPr>
                <w:rFonts w:ascii="Dante MT"/>
                <w:sz w:val="20"/>
              </w:rPr>
              <w:t>The plan for the summer school that I sketched in my diary; 06.08.12</w:t>
            </w:r>
          </w:p>
        </w:tc>
      </w:tr>
      <w:tr>
        <w:trPr>
          <w:trHeight w:val="229" w:hRule="atLeast"/>
        </w:trPr>
        <w:tc>
          <w:tcPr>
            <w:tcW w:w="542" w:type="dxa"/>
          </w:tcPr>
          <w:p>
            <w:pPr>
              <w:pStyle w:val="TableParagraph"/>
              <w:spacing w:line="206" w:lineRule="exact" w:before="4"/>
              <w:ind w:left="50"/>
              <w:rPr>
                <w:rFonts w:ascii="Dante MT"/>
                <w:sz w:val="20"/>
              </w:rPr>
            </w:pPr>
            <w:r>
              <w:rPr>
                <w:rFonts w:ascii="Dante MT"/>
                <w:sz w:val="20"/>
              </w:rPr>
              <w:t>268</w:t>
            </w:r>
          </w:p>
        </w:tc>
        <w:tc>
          <w:tcPr>
            <w:tcW w:w="6984" w:type="dxa"/>
          </w:tcPr>
          <w:p>
            <w:pPr>
              <w:pStyle w:val="TableParagraph"/>
              <w:spacing w:line="210" w:lineRule="exact"/>
              <w:ind w:left="228"/>
              <w:rPr>
                <w:rFonts w:ascii="Dante MT" w:hAnsi="Dante MT"/>
                <w:i/>
                <w:sz w:val="21"/>
              </w:rPr>
            </w:pPr>
            <w:r>
              <w:rPr>
                <w:rFonts w:ascii="Dante MT" w:hAnsi="Dante MT"/>
                <w:sz w:val="20"/>
              </w:rPr>
              <w:t>Clear Alphabet – 48 Phonemes; from </w:t>
            </w:r>
            <w:r>
              <w:rPr>
                <w:rFonts w:ascii="Dante MT" w:hAnsi="Dante MT"/>
                <w:i/>
                <w:sz w:val="21"/>
              </w:rPr>
              <w:t>Clear Alphabet Dictionary</w:t>
            </w:r>
          </w:p>
        </w:tc>
      </w:tr>
      <w:tr>
        <w:trPr>
          <w:trHeight w:val="227" w:hRule="atLeast"/>
        </w:trPr>
        <w:tc>
          <w:tcPr>
            <w:tcW w:w="542" w:type="dxa"/>
          </w:tcPr>
          <w:p>
            <w:pPr>
              <w:pStyle w:val="TableParagraph"/>
              <w:spacing w:line="206" w:lineRule="exact" w:before="2"/>
              <w:ind w:left="50"/>
              <w:rPr>
                <w:rFonts w:ascii="Dante MT"/>
                <w:sz w:val="20"/>
              </w:rPr>
            </w:pPr>
            <w:r>
              <w:rPr>
                <w:rFonts w:ascii="Dante MT"/>
                <w:sz w:val="20"/>
              </w:rPr>
              <w:t>269</w:t>
            </w:r>
          </w:p>
        </w:tc>
        <w:tc>
          <w:tcPr>
            <w:tcW w:w="6984" w:type="dxa"/>
          </w:tcPr>
          <w:p>
            <w:pPr>
              <w:pStyle w:val="TableParagraph"/>
              <w:spacing w:line="208" w:lineRule="exact"/>
              <w:ind w:left="228"/>
              <w:rPr>
                <w:rFonts w:ascii="Dante MT"/>
                <w:i/>
                <w:sz w:val="21"/>
              </w:rPr>
            </w:pPr>
            <w:r>
              <w:rPr>
                <w:rFonts w:ascii="Dante MT"/>
                <w:sz w:val="20"/>
              </w:rPr>
              <w:t>Learn the Clear Alphabet with Flashcards; from </w:t>
            </w:r>
            <w:r>
              <w:rPr>
                <w:rFonts w:ascii="Dante MT"/>
                <w:i/>
                <w:sz w:val="21"/>
              </w:rPr>
              <w:t>Clear Alphabet Dictionary</w:t>
            </w:r>
          </w:p>
        </w:tc>
      </w:tr>
      <w:tr>
        <w:trPr>
          <w:trHeight w:val="230" w:hRule="atLeast"/>
        </w:trPr>
        <w:tc>
          <w:tcPr>
            <w:tcW w:w="542" w:type="dxa"/>
          </w:tcPr>
          <w:p>
            <w:pPr>
              <w:pStyle w:val="TableParagraph"/>
              <w:spacing w:line="208" w:lineRule="exact" w:before="2"/>
              <w:ind w:left="50"/>
              <w:rPr>
                <w:rFonts w:ascii="Dante MT"/>
                <w:sz w:val="20"/>
              </w:rPr>
            </w:pPr>
            <w:r>
              <w:rPr>
                <w:rFonts w:ascii="Dante MT"/>
                <w:sz w:val="20"/>
              </w:rPr>
              <w:t>281</w:t>
            </w:r>
          </w:p>
        </w:tc>
        <w:tc>
          <w:tcPr>
            <w:tcW w:w="6984" w:type="dxa"/>
          </w:tcPr>
          <w:p>
            <w:pPr>
              <w:pStyle w:val="TableParagraph"/>
              <w:spacing w:line="210" w:lineRule="exact"/>
              <w:ind w:left="228"/>
              <w:rPr>
                <w:rFonts w:ascii="Dante MT"/>
                <w:sz w:val="20"/>
              </w:rPr>
            </w:pPr>
            <w:r>
              <w:rPr>
                <w:rFonts w:ascii="Dante MT"/>
                <w:sz w:val="20"/>
              </w:rPr>
              <w:t>A random page from </w:t>
            </w:r>
            <w:r>
              <w:rPr>
                <w:rFonts w:ascii="Dante MT"/>
                <w:i/>
                <w:sz w:val="21"/>
              </w:rPr>
              <w:t>Clear Alphabet Dictionary </w:t>
            </w:r>
            <w:r>
              <w:rPr>
                <w:rFonts w:ascii="Dante MT"/>
                <w:sz w:val="20"/>
              </w:rPr>
              <w:t>for translation activity</w:t>
            </w:r>
          </w:p>
        </w:tc>
      </w:tr>
      <w:tr>
        <w:trPr>
          <w:trHeight w:val="230" w:hRule="atLeast"/>
        </w:trPr>
        <w:tc>
          <w:tcPr>
            <w:tcW w:w="542" w:type="dxa"/>
          </w:tcPr>
          <w:p>
            <w:pPr>
              <w:pStyle w:val="TableParagraph"/>
              <w:spacing w:line="206" w:lineRule="exact" w:before="4"/>
              <w:ind w:left="50"/>
              <w:rPr>
                <w:rFonts w:ascii="Dante MT"/>
                <w:sz w:val="20"/>
              </w:rPr>
            </w:pPr>
            <w:r>
              <w:rPr>
                <w:rFonts w:ascii="Dante MT"/>
                <w:sz w:val="20"/>
              </w:rPr>
              <w:t>282</w:t>
            </w:r>
          </w:p>
        </w:tc>
        <w:tc>
          <w:tcPr>
            <w:tcW w:w="6984" w:type="dxa"/>
          </w:tcPr>
          <w:p>
            <w:pPr>
              <w:pStyle w:val="TableParagraph"/>
              <w:spacing w:line="210" w:lineRule="exact"/>
              <w:ind w:left="228"/>
              <w:rPr>
                <w:rFonts w:ascii="Dante MT"/>
                <w:i/>
                <w:sz w:val="21"/>
              </w:rPr>
            </w:pPr>
            <w:r>
              <w:rPr>
                <w:rFonts w:ascii="Dante MT"/>
                <w:sz w:val="20"/>
              </w:rPr>
              <w:t>Translate</w:t>
            </w:r>
            <w:r>
              <w:rPr>
                <w:rFonts w:ascii="Dante MT"/>
                <w:spacing w:val="-8"/>
                <w:sz w:val="20"/>
              </w:rPr>
              <w:t> </w:t>
            </w:r>
            <w:r>
              <w:rPr>
                <w:rFonts w:ascii="Dante MT"/>
                <w:sz w:val="20"/>
              </w:rPr>
              <w:t>40</w:t>
            </w:r>
            <w:r>
              <w:rPr>
                <w:rFonts w:ascii="Dante MT"/>
                <w:spacing w:val="-10"/>
                <w:sz w:val="20"/>
              </w:rPr>
              <w:t> </w:t>
            </w:r>
            <w:r>
              <w:rPr>
                <w:rFonts w:ascii="Dante MT"/>
                <w:sz w:val="20"/>
              </w:rPr>
              <w:t>Famous</w:t>
            </w:r>
            <w:r>
              <w:rPr>
                <w:rFonts w:ascii="Dante MT"/>
                <w:spacing w:val="-8"/>
                <w:sz w:val="20"/>
              </w:rPr>
              <w:t> </w:t>
            </w:r>
            <w:r>
              <w:rPr>
                <w:rFonts w:ascii="Dante MT"/>
                <w:sz w:val="20"/>
              </w:rPr>
              <w:t>People</w:t>
            </w:r>
            <w:r>
              <w:rPr>
                <w:rFonts w:ascii="Dante MT"/>
                <w:spacing w:val="-11"/>
                <w:sz w:val="20"/>
              </w:rPr>
              <w:t> </w:t>
            </w:r>
            <w:r>
              <w:rPr>
                <w:rFonts w:ascii="Dante MT"/>
                <w:sz w:val="20"/>
              </w:rPr>
              <w:t>from</w:t>
            </w:r>
            <w:r>
              <w:rPr>
                <w:rFonts w:ascii="Dante MT"/>
                <w:spacing w:val="-12"/>
                <w:sz w:val="20"/>
              </w:rPr>
              <w:t> </w:t>
            </w:r>
            <w:r>
              <w:rPr>
                <w:rFonts w:ascii="Dante MT"/>
                <w:sz w:val="20"/>
              </w:rPr>
              <w:t>the</w:t>
            </w:r>
            <w:r>
              <w:rPr>
                <w:rFonts w:ascii="Dante MT"/>
                <w:spacing w:val="-11"/>
                <w:sz w:val="20"/>
              </w:rPr>
              <w:t> </w:t>
            </w:r>
            <w:r>
              <w:rPr>
                <w:rFonts w:ascii="Dante MT"/>
                <w:sz w:val="20"/>
              </w:rPr>
              <w:t>Clear</w:t>
            </w:r>
            <w:r>
              <w:rPr>
                <w:rFonts w:ascii="Dante MT"/>
                <w:spacing w:val="-11"/>
                <w:sz w:val="20"/>
              </w:rPr>
              <w:t> </w:t>
            </w:r>
            <w:r>
              <w:rPr>
                <w:rFonts w:ascii="Dante MT"/>
                <w:sz w:val="20"/>
              </w:rPr>
              <w:t>Alphabet;</w:t>
            </w:r>
            <w:r>
              <w:rPr>
                <w:rFonts w:ascii="Dante MT"/>
                <w:spacing w:val="-11"/>
                <w:sz w:val="20"/>
              </w:rPr>
              <w:t> </w:t>
            </w:r>
            <w:r>
              <w:rPr>
                <w:rFonts w:ascii="Dante MT"/>
                <w:sz w:val="20"/>
              </w:rPr>
              <w:t>from</w:t>
            </w:r>
            <w:r>
              <w:rPr>
                <w:rFonts w:ascii="Dante MT"/>
                <w:spacing w:val="-12"/>
                <w:sz w:val="20"/>
              </w:rPr>
              <w:t> </w:t>
            </w:r>
            <w:r>
              <w:rPr>
                <w:rFonts w:ascii="Dante MT"/>
                <w:i/>
                <w:sz w:val="21"/>
              </w:rPr>
              <w:t>Clear</w:t>
            </w:r>
            <w:r>
              <w:rPr>
                <w:rFonts w:ascii="Dante MT"/>
                <w:i/>
                <w:spacing w:val="-14"/>
                <w:sz w:val="21"/>
              </w:rPr>
              <w:t> </w:t>
            </w:r>
            <w:r>
              <w:rPr>
                <w:rFonts w:ascii="Dante MT"/>
                <w:i/>
                <w:sz w:val="21"/>
              </w:rPr>
              <w:t>Alphabet</w:t>
            </w:r>
            <w:r>
              <w:rPr>
                <w:rFonts w:ascii="Dante MT"/>
                <w:i/>
                <w:spacing w:val="-13"/>
                <w:sz w:val="21"/>
              </w:rPr>
              <w:t> </w:t>
            </w:r>
            <w:r>
              <w:rPr>
                <w:rFonts w:ascii="Dante MT"/>
                <w:i/>
                <w:sz w:val="21"/>
              </w:rPr>
              <w:t>Dictionary</w:t>
            </w:r>
          </w:p>
        </w:tc>
      </w:tr>
      <w:tr>
        <w:trPr>
          <w:trHeight w:val="227" w:hRule="atLeast"/>
        </w:trPr>
        <w:tc>
          <w:tcPr>
            <w:tcW w:w="542" w:type="dxa"/>
          </w:tcPr>
          <w:p>
            <w:pPr>
              <w:pStyle w:val="TableParagraph"/>
              <w:spacing w:line="206" w:lineRule="exact" w:before="2"/>
              <w:ind w:left="50"/>
              <w:rPr>
                <w:rFonts w:ascii="Dante MT"/>
                <w:sz w:val="20"/>
              </w:rPr>
            </w:pPr>
            <w:r>
              <w:rPr>
                <w:rFonts w:ascii="Dante MT"/>
                <w:sz w:val="20"/>
              </w:rPr>
              <w:t>283</w:t>
            </w:r>
          </w:p>
        </w:tc>
        <w:tc>
          <w:tcPr>
            <w:tcW w:w="6984" w:type="dxa"/>
          </w:tcPr>
          <w:p>
            <w:pPr>
              <w:pStyle w:val="TableParagraph"/>
              <w:spacing w:line="208" w:lineRule="exact"/>
              <w:ind w:left="228"/>
              <w:rPr>
                <w:rFonts w:ascii="Dante MT" w:hAnsi="Dante MT"/>
                <w:i/>
                <w:sz w:val="21"/>
              </w:rPr>
            </w:pPr>
            <w:r>
              <w:rPr>
                <w:rFonts w:ascii="Dante MT" w:hAnsi="Dante MT"/>
                <w:sz w:val="20"/>
              </w:rPr>
              <w:t>Role Play 1 – Mei king Planz; from </w:t>
            </w:r>
            <w:r>
              <w:rPr>
                <w:rFonts w:ascii="Dante MT" w:hAnsi="Dante MT"/>
                <w:i/>
                <w:sz w:val="21"/>
              </w:rPr>
              <w:t>Talk a Lot Foundation Course</w:t>
            </w:r>
          </w:p>
        </w:tc>
      </w:tr>
      <w:tr>
        <w:trPr>
          <w:trHeight w:val="234" w:hRule="atLeast"/>
        </w:trPr>
        <w:tc>
          <w:tcPr>
            <w:tcW w:w="542" w:type="dxa"/>
          </w:tcPr>
          <w:p>
            <w:pPr>
              <w:pStyle w:val="TableParagraph"/>
              <w:spacing w:line="212" w:lineRule="exact" w:before="2"/>
              <w:ind w:left="50"/>
              <w:rPr>
                <w:rFonts w:ascii="Dante MT"/>
                <w:sz w:val="20"/>
              </w:rPr>
            </w:pPr>
            <w:r>
              <w:rPr>
                <w:rFonts w:ascii="Dante MT"/>
                <w:sz w:val="20"/>
              </w:rPr>
              <w:t>284</w:t>
            </w:r>
          </w:p>
        </w:tc>
        <w:tc>
          <w:tcPr>
            <w:tcW w:w="6984" w:type="dxa"/>
          </w:tcPr>
          <w:p>
            <w:pPr>
              <w:pStyle w:val="TableParagraph"/>
              <w:spacing w:line="215" w:lineRule="exact"/>
              <w:ind w:left="228"/>
              <w:rPr>
                <w:rFonts w:ascii="Dante MT"/>
                <w:i/>
                <w:sz w:val="21"/>
              </w:rPr>
            </w:pPr>
            <w:r>
              <w:rPr>
                <w:rFonts w:ascii="Dante MT"/>
                <w:sz w:val="20"/>
              </w:rPr>
              <w:t>Clear Alphabet Test (Sample); from </w:t>
            </w:r>
            <w:r>
              <w:rPr>
                <w:rFonts w:ascii="Dante MT"/>
                <w:i/>
                <w:sz w:val="21"/>
              </w:rPr>
              <w:t>Clear Alphabet Dictionary</w:t>
            </w:r>
          </w:p>
        </w:tc>
      </w:tr>
    </w:tbl>
    <w:p>
      <w:pPr>
        <w:pStyle w:val="BodyText"/>
        <w:spacing w:before="10"/>
        <w:rPr>
          <w:sz w:val="19"/>
        </w:rPr>
      </w:pPr>
    </w:p>
    <w:p>
      <w:pPr>
        <w:spacing w:before="0"/>
        <w:ind w:left="1440" w:right="0" w:firstLine="0"/>
        <w:jc w:val="left"/>
        <w:rPr>
          <w:sz w:val="20"/>
        </w:rPr>
      </w:pPr>
      <w:r>
        <w:rPr>
          <w:sz w:val="20"/>
        </w:rPr>
        <w:t>Part 3 – Additional Documents:</w:t>
      </w:r>
    </w:p>
    <w:p>
      <w:pPr>
        <w:pStyle w:val="BodyText"/>
        <w:spacing w:before="9"/>
        <w:rPr>
          <w:sz w:val="19"/>
        </w:rPr>
      </w:pPr>
    </w:p>
    <w:p>
      <w:pPr>
        <w:pStyle w:val="ListParagraph"/>
        <w:numPr>
          <w:ilvl w:val="0"/>
          <w:numId w:val="5"/>
        </w:numPr>
        <w:tabs>
          <w:tab w:pos="2159" w:val="left" w:leader="none"/>
          <w:tab w:pos="2160" w:val="left" w:leader="none"/>
        </w:tabs>
        <w:spacing w:line="229" w:lineRule="exact" w:before="0" w:after="0"/>
        <w:ind w:left="2160" w:right="0" w:hanging="720"/>
        <w:jc w:val="left"/>
        <w:rPr>
          <w:rFonts w:ascii="Dante MT" w:hAnsi="Dante MT"/>
          <w:sz w:val="20"/>
        </w:rPr>
      </w:pPr>
      <w:r>
        <w:rPr>
          <w:rFonts w:ascii="Dante MT" w:hAnsi="Dante MT"/>
          <w:sz w:val="20"/>
        </w:rPr>
        <w:t>English Banana Trust’s First Summer School – official timetable;</w:t>
      </w:r>
      <w:r>
        <w:rPr>
          <w:rFonts w:ascii="Dante MT" w:hAnsi="Dante MT"/>
          <w:spacing w:val="-11"/>
          <w:sz w:val="20"/>
        </w:rPr>
        <w:t> </w:t>
      </w:r>
      <w:r>
        <w:rPr>
          <w:rFonts w:ascii="Dante MT" w:hAnsi="Dante MT"/>
          <w:sz w:val="20"/>
        </w:rPr>
        <w:t>31.07.12</w:t>
      </w:r>
    </w:p>
    <w:p>
      <w:pPr>
        <w:pStyle w:val="ListParagraph"/>
        <w:numPr>
          <w:ilvl w:val="0"/>
          <w:numId w:val="5"/>
        </w:numPr>
        <w:tabs>
          <w:tab w:pos="2159" w:val="left" w:leader="none"/>
          <w:tab w:pos="2160" w:val="left" w:leader="none"/>
        </w:tabs>
        <w:spacing w:line="229" w:lineRule="exact" w:before="0" w:after="0"/>
        <w:ind w:left="2160" w:right="0" w:hanging="720"/>
        <w:jc w:val="left"/>
        <w:rPr>
          <w:rFonts w:ascii="Dante MT"/>
          <w:sz w:val="20"/>
        </w:rPr>
      </w:pPr>
      <w:r>
        <w:rPr>
          <w:rFonts w:ascii="Dante MT"/>
          <w:sz w:val="20"/>
        </w:rPr>
        <w:t>Diagrams I drew during the summer school to represent YATCB method;</w:t>
      </w:r>
      <w:r>
        <w:rPr>
          <w:rFonts w:ascii="Dante MT"/>
          <w:spacing w:val="-12"/>
          <w:sz w:val="20"/>
        </w:rPr>
        <w:t> </w:t>
      </w:r>
      <w:r>
        <w:rPr>
          <w:rFonts w:ascii="Dante MT"/>
          <w:sz w:val="20"/>
        </w:rPr>
        <w:t>14.08.12</w:t>
      </w:r>
    </w:p>
    <w:p>
      <w:pPr>
        <w:pStyle w:val="ListParagraph"/>
        <w:numPr>
          <w:ilvl w:val="0"/>
          <w:numId w:val="5"/>
        </w:numPr>
        <w:tabs>
          <w:tab w:pos="2159" w:val="left" w:leader="none"/>
          <w:tab w:pos="2160" w:val="left" w:leader="none"/>
        </w:tabs>
        <w:spacing w:line="240" w:lineRule="auto" w:before="3" w:after="0"/>
        <w:ind w:left="2159" w:right="854" w:hanging="720"/>
        <w:jc w:val="left"/>
        <w:rPr>
          <w:rFonts w:ascii="Dante MT" w:hAnsi="Dante MT"/>
          <w:sz w:val="20"/>
        </w:rPr>
      </w:pPr>
      <w:r>
        <w:rPr>
          <w:rFonts w:ascii="Dante MT" w:hAnsi="Dante MT"/>
          <w:sz w:val="20"/>
        </w:rPr>
        <w:t>Discussion</w:t>
      </w:r>
      <w:r>
        <w:rPr>
          <w:rFonts w:ascii="Dante MT" w:hAnsi="Dante MT"/>
          <w:spacing w:val="-5"/>
          <w:sz w:val="20"/>
        </w:rPr>
        <w:t> </w:t>
      </w:r>
      <w:r>
        <w:rPr>
          <w:rFonts w:ascii="Dante MT" w:hAnsi="Dante MT"/>
          <w:sz w:val="20"/>
        </w:rPr>
        <w:t>questions</w:t>
      </w:r>
      <w:r>
        <w:rPr>
          <w:rFonts w:ascii="Dante MT" w:hAnsi="Dante MT"/>
          <w:spacing w:val="-1"/>
          <w:sz w:val="20"/>
        </w:rPr>
        <w:t> </w:t>
      </w:r>
      <w:r>
        <w:rPr>
          <w:rFonts w:ascii="Dante MT" w:hAnsi="Dante MT"/>
          <w:sz w:val="20"/>
        </w:rPr>
        <w:t>on</w:t>
      </w:r>
      <w:r>
        <w:rPr>
          <w:rFonts w:ascii="Dante MT" w:hAnsi="Dante MT"/>
          <w:spacing w:val="-1"/>
          <w:sz w:val="20"/>
        </w:rPr>
        <w:t> </w:t>
      </w:r>
      <w:r>
        <w:rPr>
          <w:rFonts w:ascii="Dante MT" w:hAnsi="Dante MT"/>
          <w:sz w:val="20"/>
        </w:rPr>
        <w:t>the</w:t>
      </w:r>
      <w:r>
        <w:rPr>
          <w:rFonts w:ascii="Dante MT" w:hAnsi="Dante MT"/>
          <w:spacing w:val="-3"/>
          <w:sz w:val="20"/>
        </w:rPr>
        <w:t> </w:t>
      </w:r>
      <w:r>
        <w:rPr>
          <w:rFonts w:ascii="Dante MT" w:hAnsi="Dante MT"/>
          <w:sz w:val="20"/>
        </w:rPr>
        <w:t>topic</w:t>
      </w:r>
      <w:r>
        <w:rPr>
          <w:rFonts w:ascii="Dante MT" w:hAnsi="Dante MT"/>
          <w:spacing w:val="-5"/>
          <w:sz w:val="20"/>
        </w:rPr>
        <w:t> </w:t>
      </w:r>
      <w:r>
        <w:rPr>
          <w:rFonts w:ascii="Dante MT" w:hAnsi="Dante MT"/>
          <w:sz w:val="20"/>
        </w:rPr>
        <w:t>of</w:t>
      </w:r>
      <w:r>
        <w:rPr>
          <w:rFonts w:ascii="Dante MT" w:hAnsi="Dante MT"/>
          <w:spacing w:val="-2"/>
          <w:sz w:val="20"/>
        </w:rPr>
        <w:t> </w:t>
      </w:r>
      <w:r>
        <w:rPr>
          <w:rFonts w:ascii="Dante MT" w:hAnsi="Dante MT"/>
          <w:sz w:val="20"/>
        </w:rPr>
        <w:t>“Travelling”;</w:t>
      </w:r>
      <w:r>
        <w:rPr>
          <w:rFonts w:ascii="Dante MT" w:hAnsi="Dante MT"/>
          <w:spacing w:val="-3"/>
          <w:sz w:val="20"/>
        </w:rPr>
        <w:t> </w:t>
      </w:r>
      <w:r>
        <w:rPr>
          <w:rFonts w:ascii="Dante MT" w:hAnsi="Dante MT"/>
          <w:sz w:val="20"/>
        </w:rPr>
        <w:t>created</w:t>
      </w:r>
      <w:r>
        <w:rPr>
          <w:rFonts w:ascii="Dante MT" w:hAnsi="Dante MT"/>
          <w:spacing w:val="-1"/>
          <w:sz w:val="20"/>
        </w:rPr>
        <w:t> </w:t>
      </w:r>
      <w:r>
        <w:rPr>
          <w:rFonts w:ascii="Dante MT" w:hAnsi="Dante MT"/>
          <w:sz w:val="20"/>
        </w:rPr>
        <w:t>by</w:t>
      </w:r>
      <w:r>
        <w:rPr>
          <w:rFonts w:ascii="Dante MT" w:hAnsi="Dante MT"/>
          <w:spacing w:val="-5"/>
          <w:sz w:val="20"/>
        </w:rPr>
        <w:t> </w:t>
      </w:r>
      <w:r>
        <w:rPr>
          <w:rFonts w:ascii="Dante MT" w:hAnsi="Dante MT"/>
          <w:sz w:val="20"/>
        </w:rPr>
        <w:t>Nadia</w:t>
      </w:r>
      <w:r>
        <w:rPr>
          <w:rFonts w:ascii="Dante MT" w:hAnsi="Dante MT"/>
          <w:spacing w:val="-5"/>
          <w:sz w:val="20"/>
        </w:rPr>
        <w:t> </w:t>
      </w:r>
      <w:r>
        <w:rPr>
          <w:rFonts w:ascii="Dante MT" w:hAnsi="Dante MT"/>
          <w:sz w:val="20"/>
        </w:rPr>
        <w:t>and</w:t>
      </w:r>
      <w:r>
        <w:rPr>
          <w:rFonts w:ascii="Dante MT" w:hAnsi="Dante MT"/>
          <w:spacing w:val="-2"/>
          <w:sz w:val="20"/>
        </w:rPr>
        <w:t> </w:t>
      </w:r>
      <w:r>
        <w:rPr>
          <w:rFonts w:ascii="Dante MT" w:hAnsi="Dante MT"/>
          <w:sz w:val="20"/>
        </w:rPr>
        <w:t>Kata</w:t>
      </w:r>
      <w:r>
        <w:rPr>
          <w:rFonts w:ascii="Dante MT" w:hAnsi="Dante MT"/>
          <w:spacing w:val="-5"/>
          <w:sz w:val="20"/>
        </w:rPr>
        <w:t> </w:t>
      </w:r>
      <w:r>
        <w:rPr>
          <w:rFonts w:ascii="Dante MT" w:hAnsi="Dante MT"/>
          <w:sz w:val="20"/>
        </w:rPr>
        <w:t>during</w:t>
      </w:r>
      <w:r>
        <w:rPr>
          <w:rFonts w:ascii="Dante MT" w:hAnsi="Dante MT"/>
          <w:spacing w:val="-5"/>
          <w:sz w:val="20"/>
        </w:rPr>
        <w:t> </w:t>
      </w:r>
      <w:r>
        <w:rPr>
          <w:rFonts w:ascii="Dante MT" w:hAnsi="Dante MT"/>
          <w:sz w:val="20"/>
        </w:rPr>
        <w:t>the summer school;</w:t>
      </w:r>
      <w:r>
        <w:rPr>
          <w:rFonts w:ascii="Dante MT" w:hAnsi="Dante MT"/>
          <w:spacing w:val="-4"/>
          <w:sz w:val="20"/>
        </w:rPr>
        <w:t> </w:t>
      </w:r>
      <w:r>
        <w:rPr>
          <w:rFonts w:ascii="Dante MT" w:hAnsi="Dante MT"/>
          <w:sz w:val="20"/>
        </w:rPr>
        <w:t>15.08.12</w:t>
      </w:r>
    </w:p>
    <w:p>
      <w:pPr>
        <w:pStyle w:val="ListParagraph"/>
        <w:numPr>
          <w:ilvl w:val="0"/>
          <w:numId w:val="5"/>
        </w:numPr>
        <w:tabs>
          <w:tab w:pos="2159" w:val="left" w:leader="none"/>
          <w:tab w:pos="2160" w:val="left" w:leader="none"/>
        </w:tabs>
        <w:spacing w:line="226" w:lineRule="exact" w:before="0" w:after="0"/>
        <w:ind w:left="2160" w:right="0" w:hanging="721"/>
        <w:jc w:val="left"/>
        <w:rPr>
          <w:rFonts w:ascii="Dante MT" w:hAnsi="Dante MT"/>
          <w:sz w:val="20"/>
        </w:rPr>
      </w:pPr>
      <w:r>
        <w:rPr>
          <w:rFonts w:ascii="Dante MT" w:hAnsi="Dante MT"/>
          <w:sz w:val="20"/>
        </w:rPr>
        <w:t>Mode 1 text created by the students at the summer school –</w:t>
      </w:r>
      <w:r>
        <w:rPr>
          <w:rFonts w:ascii="Dante MT" w:hAnsi="Dante MT"/>
          <w:spacing w:val="-13"/>
          <w:sz w:val="20"/>
        </w:rPr>
        <w:t> </w:t>
      </w:r>
      <w:r>
        <w:rPr>
          <w:rFonts w:ascii="Dante MT" w:hAnsi="Dante MT"/>
          <w:sz w:val="20"/>
        </w:rPr>
        <w:t>14.08.12</w:t>
      </w:r>
    </w:p>
    <w:p>
      <w:pPr>
        <w:pStyle w:val="ListParagraph"/>
        <w:numPr>
          <w:ilvl w:val="0"/>
          <w:numId w:val="5"/>
        </w:numPr>
        <w:tabs>
          <w:tab w:pos="2159" w:val="left" w:leader="none"/>
          <w:tab w:pos="2160" w:val="left" w:leader="none"/>
        </w:tabs>
        <w:spacing w:line="242" w:lineRule="auto" w:before="0" w:after="0"/>
        <w:ind w:left="2159" w:right="1005" w:hanging="720"/>
        <w:jc w:val="left"/>
        <w:rPr>
          <w:rFonts w:ascii="Dante MT" w:hAnsi="Dante MT"/>
          <w:sz w:val="20"/>
        </w:rPr>
      </w:pPr>
      <w:r>
        <w:rPr>
          <w:rFonts w:ascii="Dante MT" w:hAnsi="Dante MT"/>
          <w:sz w:val="20"/>
        </w:rPr>
        <w:t>Friday: Mode 1 text created by the students during Kata’s lesson, using the words that Marija had elicited –</w:t>
      </w:r>
      <w:r>
        <w:rPr>
          <w:rFonts w:ascii="Dante MT" w:hAnsi="Dante MT"/>
          <w:spacing w:val="-5"/>
          <w:sz w:val="20"/>
        </w:rPr>
        <w:t> </w:t>
      </w:r>
      <w:r>
        <w:rPr>
          <w:rFonts w:ascii="Dante MT" w:hAnsi="Dante MT"/>
          <w:sz w:val="20"/>
        </w:rPr>
        <w:t>17.08.12</w:t>
      </w:r>
    </w:p>
    <w:p>
      <w:pPr>
        <w:pStyle w:val="ListParagraph"/>
        <w:numPr>
          <w:ilvl w:val="0"/>
          <w:numId w:val="5"/>
        </w:numPr>
        <w:tabs>
          <w:tab w:pos="2159" w:val="left" w:leader="none"/>
          <w:tab w:pos="2160" w:val="left" w:leader="none"/>
        </w:tabs>
        <w:spacing w:line="720" w:lineRule="auto" w:before="0" w:after="0"/>
        <w:ind w:left="1440" w:right="3452" w:firstLine="0"/>
        <w:jc w:val="left"/>
        <w:rPr>
          <w:rFonts w:ascii="Dante MT" w:hAnsi="Dante MT"/>
          <w:sz w:val="20"/>
        </w:rPr>
      </w:pPr>
      <w:r>
        <w:rPr/>
        <w:pict>
          <v:shape style="position:absolute;margin-left:123.5pt;margin-top:57.199989pt;width:368.25pt;height:91.65pt;mso-position-horizontal-relative:page;mso-position-vertical-relative:paragraph;z-index:2516602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2"/>
                    <w:gridCol w:w="6822"/>
                  </w:tblGrid>
                  <w:tr>
                    <w:trPr>
                      <w:trHeight w:val="228" w:hRule="atLeast"/>
                    </w:trPr>
                    <w:tc>
                      <w:tcPr>
                        <w:tcW w:w="542" w:type="dxa"/>
                      </w:tcPr>
                      <w:p>
                        <w:pPr>
                          <w:pStyle w:val="TableParagraph"/>
                          <w:spacing w:line="209" w:lineRule="exact"/>
                          <w:ind w:left="50"/>
                          <w:rPr>
                            <w:rFonts w:ascii="Dante MT"/>
                            <w:sz w:val="20"/>
                          </w:rPr>
                        </w:pPr>
                        <w:r>
                          <w:rPr>
                            <w:rFonts w:ascii="Dante MT"/>
                            <w:sz w:val="20"/>
                          </w:rPr>
                          <w:t>294</w:t>
                        </w:r>
                      </w:p>
                    </w:tc>
                    <w:tc>
                      <w:tcPr>
                        <w:tcW w:w="6822" w:type="dxa"/>
                      </w:tcPr>
                      <w:p>
                        <w:pPr>
                          <w:pStyle w:val="TableParagraph"/>
                          <w:spacing w:line="209" w:lineRule="exact"/>
                          <w:ind w:left="228"/>
                          <w:rPr>
                            <w:rFonts w:ascii="Dante MT"/>
                            <w:sz w:val="20"/>
                          </w:rPr>
                        </w:pPr>
                        <w:r>
                          <w:rPr>
                            <w:rFonts w:ascii="Dante MT"/>
                            <w:sz w:val="20"/>
                          </w:rPr>
                          <w:t>List of Games and Warmers for Free Practice and Filling Time; September 2012</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296</w:t>
                        </w:r>
                      </w:p>
                    </w:tc>
                    <w:tc>
                      <w:tcPr>
                        <w:tcW w:w="6822" w:type="dxa"/>
                      </w:tcPr>
                      <w:p>
                        <w:pPr>
                          <w:pStyle w:val="TableParagraph"/>
                          <w:spacing w:line="210" w:lineRule="exact"/>
                          <w:ind w:left="228"/>
                          <w:rPr>
                            <w:rFonts w:ascii="Dante MT" w:hAnsi="Dante MT"/>
                            <w:sz w:val="20"/>
                          </w:rPr>
                        </w:pPr>
                        <w:r>
                          <w:rPr>
                            <w:rFonts w:ascii="Dante MT" w:hAnsi="Dante MT"/>
                            <w:sz w:val="20"/>
                          </w:rPr>
                          <w:t>My pictures – the results of a dictated picture session; pre-intermediate level Polish</w:t>
                        </w:r>
                      </w:p>
                    </w:tc>
                  </w:tr>
                  <w:tr>
                    <w:trPr>
                      <w:trHeight w:val="230" w:hRule="atLeast"/>
                    </w:trPr>
                    <w:tc>
                      <w:tcPr>
                        <w:tcW w:w="542" w:type="dxa"/>
                      </w:tcPr>
                      <w:p>
                        <w:pPr>
                          <w:pStyle w:val="TableParagraph"/>
                          <w:rPr>
                            <w:rFonts w:ascii="Times New Roman"/>
                            <w:sz w:val="16"/>
                          </w:rPr>
                        </w:pPr>
                      </w:p>
                    </w:tc>
                    <w:tc>
                      <w:tcPr>
                        <w:tcW w:w="6822" w:type="dxa"/>
                      </w:tcPr>
                      <w:p>
                        <w:pPr>
                          <w:pStyle w:val="TableParagraph"/>
                          <w:spacing w:line="209" w:lineRule="exact" w:before="1"/>
                          <w:ind w:left="228"/>
                          <w:rPr>
                            <w:rFonts w:ascii="Dante MT"/>
                            <w:sz w:val="20"/>
                          </w:rPr>
                        </w:pPr>
                        <w:r>
                          <w:rPr>
                            <w:rFonts w:ascii="Dante MT"/>
                            <w:sz w:val="20"/>
                          </w:rPr>
                          <w:t>students; Olsztyn; September 2012</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297</w:t>
                        </w:r>
                      </w:p>
                    </w:tc>
                    <w:tc>
                      <w:tcPr>
                        <w:tcW w:w="6822" w:type="dxa"/>
                      </w:tcPr>
                      <w:p>
                        <w:pPr>
                          <w:pStyle w:val="TableParagraph"/>
                          <w:spacing w:line="208" w:lineRule="exact"/>
                          <w:ind w:left="228"/>
                          <w:rPr>
                            <w:rFonts w:ascii="Dante MT" w:hAnsi="Dante MT"/>
                            <w:sz w:val="20"/>
                          </w:rPr>
                        </w:pPr>
                        <w:r>
                          <w:rPr>
                            <w:rFonts w:ascii="Dante MT" w:hAnsi="Dante MT"/>
                            <w:sz w:val="20"/>
                          </w:rPr>
                          <w:t>The Glottal Stop in English – handout for students; Olsztyn; September 2012</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303</w:t>
                        </w:r>
                      </w:p>
                    </w:tc>
                    <w:tc>
                      <w:tcPr>
                        <w:tcW w:w="6822" w:type="dxa"/>
                      </w:tcPr>
                      <w:p>
                        <w:pPr>
                          <w:pStyle w:val="TableParagraph"/>
                          <w:spacing w:line="208" w:lineRule="exact"/>
                          <w:ind w:left="228"/>
                          <w:rPr>
                            <w:rFonts w:ascii="Dante MT"/>
                            <w:sz w:val="20"/>
                          </w:rPr>
                        </w:pPr>
                        <w:r>
                          <w:rPr>
                            <w:rFonts w:ascii="Dante MT"/>
                            <w:sz w:val="20"/>
                          </w:rPr>
                          <w:t>Feedback form that I created to gather feedback at the end of a short conversation</w:t>
                        </w:r>
                      </w:p>
                    </w:tc>
                  </w:tr>
                  <w:tr>
                    <w:trPr>
                      <w:trHeight w:val="230" w:hRule="atLeast"/>
                    </w:trPr>
                    <w:tc>
                      <w:tcPr>
                        <w:tcW w:w="542" w:type="dxa"/>
                      </w:tcPr>
                      <w:p>
                        <w:pPr>
                          <w:pStyle w:val="TableParagraph"/>
                          <w:rPr>
                            <w:rFonts w:ascii="Times New Roman"/>
                            <w:sz w:val="16"/>
                          </w:rPr>
                        </w:pPr>
                      </w:p>
                    </w:tc>
                    <w:tc>
                      <w:tcPr>
                        <w:tcW w:w="6822" w:type="dxa"/>
                      </w:tcPr>
                      <w:p>
                        <w:pPr>
                          <w:pStyle w:val="TableParagraph"/>
                          <w:spacing w:line="210" w:lineRule="exact"/>
                          <w:ind w:left="228"/>
                          <w:rPr>
                            <w:rFonts w:ascii="Dante MT"/>
                            <w:sz w:val="20"/>
                          </w:rPr>
                        </w:pPr>
                        <w:r>
                          <w:rPr>
                            <w:rFonts w:ascii="Dante MT"/>
                            <w:sz w:val="20"/>
                          </w:rPr>
                          <w:t>course; Olsztyn; September 2012</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304</w:t>
                        </w:r>
                      </w:p>
                    </w:tc>
                    <w:tc>
                      <w:tcPr>
                        <w:tcW w:w="6822" w:type="dxa"/>
                      </w:tcPr>
                      <w:p>
                        <w:pPr>
                          <w:pStyle w:val="TableParagraph"/>
                          <w:spacing w:line="209" w:lineRule="exact" w:before="1"/>
                          <w:ind w:left="228"/>
                          <w:rPr>
                            <w:rFonts w:ascii="Dante MT"/>
                            <w:sz w:val="20"/>
                          </w:rPr>
                        </w:pPr>
                        <w:r>
                          <w:rPr>
                            <w:rFonts w:ascii="Dante MT"/>
                            <w:sz w:val="20"/>
                          </w:rPr>
                          <w:t>Discussion questions and ideas for role play situations; Mode 2 lesson on the topic of</w:t>
                        </w:r>
                      </w:p>
                    </w:tc>
                  </w:tr>
                  <w:tr>
                    <w:trPr>
                      <w:trHeight w:val="228" w:hRule="atLeast"/>
                    </w:trPr>
                    <w:tc>
                      <w:tcPr>
                        <w:tcW w:w="542" w:type="dxa"/>
                      </w:tcPr>
                      <w:p>
                        <w:pPr>
                          <w:pStyle w:val="TableParagraph"/>
                          <w:rPr>
                            <w:rFonts w:ascii="Times New Roman"/>
                            <w:sz w:val="16"/>
                          </w:rPr>
                        </w:pPr>
                      </w:p>
                    </w:tc>
                    <w:tc>
                      <w:tcPr>
                        <w:tcW w:w="6822" w:type="dxa"/>
                      </w:tcPr>
                      <w:p>
                        <w:pPr>
                          <w:pStyle w:val="TableParagraph"/>
                          <w:spacing w:line="209" w:lineRule="exact"/>
                          <w:ind w:left="228"/>
                          <w:rPr>
                            <w:rFonts w:ascii="Dante MT" w:hAnsi="Dante MT"/>
                            <w:sz w:val="20"/>
                          </w:rPr>
                        </w:pPr>
                        <w:r>
                          <w:rPr>
                            <w:rFonts w:ascii="Dante MT" w:hAnsi="Dante MT"/>
                            <w:sz w:val="20"/>
                          </w:rPr>
                          <w:t>“Harvest Festival”; 08.10.12</w:t>
                        </w:r>
                      </w:p>
                    </w:tc>
                  </w:tr>
                </w:tbl>
                <w:p>
                  <w:pPr>
                    <w:pStyle w:val="BodyText"/>
                  </w:pPr>
                </w:p>
              </w:txbxContent>
            </v:textbox>
            <w10:wrap type="none"/>
          </v:shape>
        </w:pict>
      </w:r>
      <w:r>
        <w:rPr>
          <w:rFonts w:ascii="Dante MT" w:hAnsi="Dante MT"/>
          <w:sz w:val="20"/>
        </w:rPr>
        <w:t>More pictures from the summer school – August 2012 Part 4 – Supporting</w:t>
      </w:r>
      <w:r>
        <w:rPr>
          <w:rFonts w:ascii="Dante MT" w:hAnsi="Dante MT"/>
          <w:spacing w:val="-8"/>
          <w:sz w:val="20"/>
        </w:rPr>
        <w:t> </w:t>
      </w:r>
      <w:r>
        <w:rPr>
          <w:rFonts w:ascii="Dante MT" w:hAnsi="Dante MT"/>
          <w:sz w:val="20"/>
        </w:rPr>
        <w:t>Documents: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27"/>
        </w:rPr>
      </w:pPr>
    </w:p>
    <w:p>
      <w:pPr>
        <w:spacing w:before="1"/>
        <w:ind w:left="1440" w:right="0" w:firstLine="0"/>
        <w:jc w:val="left"/>
        <w:rPr>
          <w:sz w:val="20"/>
        </w:rPr>
      </w:pPr>
      <w:r>
        <w:rPr>
          <w:sz w:val="20"/>
        </w:rPr>
        <w:t>Part 4 – Additional Documents:</w:t>
      </w:r>
    </w:p>
    <w:p>
      <w:pPr>
        <w:pStyle w:val="BodyText"/>
        <w:spacing w:before="1"/>
        <w:rPr>
          <w:sz w:val="20"/>
        </w:rPr>
      </w:pPr>
    </w:p>
    <w:p>
      <w:pPr>
        <w:pStyle w:val="ListParagraph"/>
        <w:numPr>
          <w:ilvl w:val="0"/>
          <w:numId w:val="6"/>
        </w:numPr>
        <w:tabs>
          <w:tab w:pos="2159" w:val="left" w:leader="none"/>
          <w:tab w:pos="2160" w:val="left" w:leader="none"/>
        </w:tabs>
        <w:spacing w:line="240" w:lineRule="auto" w:before="1" w:after="0"/>
        <w:ind w:left="2160" w:right="874" w:hanging="720"/>
        <w:jc w:val="left"/>
        <w:rPr>
          <w:rFonts w:ascii="Dante MT" w:hAnsi="Dante MT"/>
          <w:sz w:val="20"/>
        </w:rPr>
      </w:pPr>
      <w:r>
        <w:rPr>
          <w:rFonts w:ascii="Dante MT" w:hAnsi="Dante MT"/>
          <w:sz w:val="20"/>
        </w:rPr>
        <w:t>You Are The Course Book – Mode 1 – in 60 Minutes; notes for a faster version of Mode 1;</w:t>
      </w:r>
      <w:r>
        <w:rPr>
          <w:rFonts w:ascii="Dante MT" w:hAnsi="Dante MT"/>
          <w:spacing w:val="-2"/>
          <w:sz w:val="20"/>
        </w:rPr>
        <w:t> </w:t>
      </w:r>
      <w:r>
        <w:rPr>
          <w:rFonts w:ascii="Dante MT" w:hAnsi="Dante MT"/>
          <w:sz w:val="20"/>
        </w:rPr>
        <w:t>28.08.12</w:t>
      </w:r>
    </w:p>
    <w:p>
      <w:pPr>
        <w:pStyle w:val="ListParagraph"/>
        <w:numPr>
          <w:ilvl w:val="0"/>
          <w:numId w:val="6"/>
        </w:numPr>
        <w:tabs>
          <w:tab w:pos="2159" w:val="left" w:leader="none"/>
          <w:tab w:pos="2160" w:val="left" w:leader="none"/>
        </w:tabs>
        <w:spacing w:line="227" w:lineRule="exact" w:before="0" w:after="0"/>
        <w:ind w:left="2160" w:right="0" w:hanging="720"/>
        <w:jc w:val="left"/>
        <w:rPr>
          <w:rFonts w:ascii="Dante MT"/>
          <w:sz w:val="20"/>
        </w:rPr>
      </w:pPr>
      <w:r>
        <w:rPr>
          <w:rFonts w:ascii="Dante MT"/>
          <w:sz w:val="20"/>
        </w:rPr>
        <w:t>Sentences from Mode 1 texts; conversation course students; Olsztyn;</w:t>
      </w:r>
      <w:r>
        <w:rPr>
          <w:rFonts w:ascii="Dante MT"/>
          <w:spacing w:val="-16"/>
          <w:sz w:val="20"/>
        </w:rPr>
        <w:t> </w:t>
      </w:r>
      <w:r>
        <w:rPr>
          <w:rFonts w:ascii="Dante MT"/>
          <w:sz w:val="20"/>
        </w:rPr>
        <w:t>17.09.12</w:t>
      </w:r>
    </w:p>
    <w:p>
      <w:pPr>
        <w:pStyle w:val="ListParagraph"/>
        <w:numPr>
          <w:ilvl w:val="0"/>
          <w:numId w:val="6"/>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My</w:t>
      </w:r>
      <w:r>
        <w:rPr>
          <w:rFonts w:ascii="Dante MT"/>
          <w:spacing w:val="-6"/>
          <w:sz w:val="20"/>
        </w:rPr>
        <w:t> </w:t>
      </w:r>
      <w:r>
        <w:rPr>
          <w:rFonts w:ascii="Dante MT"/>
          <w:sz w:val="20"/>
        </w:rPr>
        <w:t>initial notes</w:t>
      </w:r>
      <w:r>
        <w:rPr>
          <w:rFonts w:ascii="Dante MT"/>
          <w:spacing w:val="-4"/>
          <w:sz w:val="20"/>
        </w:rPr>
        <w:t> </w:t>
      </w:r>
      <w:r>
        <w:rPr>
          <w:rFonts w:ascii="Dante MT"/>
          <w:sz w:val="20"/>
        </w:rPr>
        <w:t>during</w:t>
      </w:r>
      <w:r>
        <w:rPr>
          <w:rFonts w:ascii="Dante MT"/>
          <w:spacing w:val="-5"/>
          <w:sz w:val="20"/>
        </w:rPr>
        <w:t> </w:t>
      </w:r>
      <w:r>
        <w:rPr>
          <w:rFonts w:ascii="Dante MT"/>
          <w:sz w:val="20"/>
        </w:rPr>
        <w:t>a</w:t>
      </w:r>
      <w:r>
        <w:rPr>
          <w:rFonts w:ascii="Dante MT"/>
          <w:spacing w:val="-2"/>
          <w:sz w:val="20"/>
        </w:rPr>
        <w:t> </w:t>
      </w:r>
      <w:r>
        <w:rPr>
          <w:rFonts w:ascii="Dante MT"/>
          <w:sz w:val="20"/>
        </w:rPr>
        <w:t>class</w:t>
      </w:r>
      <w:r>
        <w:rPr>
          <w:rFonts w:ascii="Dante MT"/>
          <w:spacing w:val="-1"/>
          <w:sz w:val="20"/>
        </w:rPr>
        <w:t> </w:t>
      </w:r>
      <w:r>
        <w:rPr>
          <w:rFonts w:ascii="Dante MT"/>
          <w:sz w:val="20"/>
        </w:rPr>
        <w:t>which</w:t>
      </w:r>
      <w:r>
        <w:rPr>
          <w:rFonts w:ascii="Dante MT"/>
          <w:spacing w:val="-1"/>
          <w:sz w:val="20"/>
        </w:rPr>
        <w:t> </w:t>
      </w:r>
      <w:r>
        <w:rPr>
          <w:rFonts w:ascii="Dante MT"/>
          <w:sz w:val="20"/>
        </w:rPr>
        <w:t>led</w:t>
      </w:r>
      <w:r>
        <w:rPr>
          <w:rFonts w:ascii="Dante MT"/>
          <w:spacing w:val="-2"/>
          <w:sz w:val="20"/>
        </w:rPr>
        <w:t> </w:t>
      </w:r>
      <w:r>
        <w:rPr>
          <w:rFonts w:ascii="Dante MT"/>
          <w:sz w:val="20"/>
        </w:rPr>
        <w:t>to</w:t>
      </w:r>
      <w:r>
        <w:rPr>
          <w:rFonts w:ascii="Dante MT"/>
          <w:spacing w:val="-5"/>
          <w:sz w:val="20"/>
        </w:rPr>
        <w:t> </w:t>
      </w:r>
      <w:r>
        <w:rPr>
          <w:rFonts w:ascii="Dante MT"/>
          <w:sz w:val="20"/>
        </w:rPr>
        <w:t>the</w:t>
      </w:r>
      <w:r>
        <w:rPr>
          <w:rFonts w:ascii="Dante MT"/>
          <w:spacing w:val="-4"/>
          <w:sz w:val="20"/>
        </w:rPr>
        <w:t> </w:t>
      </w:r>
      <w:r>
        <w:rPr>
          <w:rFonts w:ascii="Dante MT"/>
          <w:sz w:val="20"/>
        </w:rPr>
        <w:t>PPRR</w:t>
      </w:r>
      <w:r>
        <w:rPr>
          <w:rFonts w:ascii="Dante MT"/>
          <w:spacing w:val="-3"/>
          <w:sz w:val="20"/>
        </w:rPr>
        <w:t> </w:t>
      </w:r>
      <w:r>
        <w:rPr>
          <w:rFonts w:ascii="Dante MT"/>
          <w:sz w:val="20"/>
        </w:rPr>
        <w:t>activity;</w:t>
      </w:r>
      <w:r>
        <w:rPr>
          <w:rFonts w:ascii="Dante MT"/>
          <w:spacing w:val="1"/>
          <w:sz w:val="20"/>
        </w:rPr>
        <w:t> </w:t>
      </w:r>
      <w:r>
        <w:rPr>
          <w:rFonts w:ascii="Dante MT"/>
          <w:sz w:val="20"/>
        </w:rPr>
        <w:t>Olsztyn; September</w:t>
      </w:r>
      <w:r>
        <w:rPr>
          <w:rFonts w:ascii="Dante MT"/>
          <w:spacing w:val="-4"/>
          <w:sz w:val="20"/>
        </w:rPr>
        <w:t> </w:t>
      </w:r>
      <w:r>
        <w:rPr>
          <w:rFonts w:ascii="Dante MT"/>
          <w:sz w:val="20"/>
        </w:rPr>
        <w:t>2012</w:t>
      </w:r>
    </w:p>
    <w:p>
      <w:pPr>
        <w:pStyle w:val="ListParagraph"/>
        <w:numPr>
          <w:ilvl w:val="0"/>
          <w:numId w:val="6"/>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Notes on forward consonant linking (FCL) in cc sound connections; September</w:t>
      </w:r>
      <w:r>
        <w:rPr>
          <w:rFonts w:ascii="Dante MT"/>
          <w:spacing w:val="-27"/>
          <w:sz w:val="20"/>
        </w:rPr>
        <w:t> </w:t>
      </w:r>
      <w:r>
        <w:rPr>
          <w:rFonts w:ascii="Dante MT"/>
          <w:sz w:val="20"/>
        </w:rPr>
        <w:t>2012</w:t>
      </w:r>
    </w:p>
    <w:p>
      <w:pPr>
        <w:pStyle w:val="ListParagraph"/>
        <w:numPr>
          <w:ilvl w:val="0"/>
          <w:numId w:val="6"/>
        </w:numPr>
        <w:tabs>
          <w:tab w:pos="2159" w:val="left" w:leader="none"/>
          <w:tab w:pos="2160" w:val="left" w:leader="none"/>
        </w:tabs>
        <w:spacing w:line="228" w:lineRule="exact" w:before="0" w:after="0"/>
        <w:ind w:left="2160" w:right="0" w:hanging="721"/>
        <w:jc w:val="left"/>
        <w:rPr>
          <w:rFonts w:ascii="Dante MT" w:hAnsi="Dante MT"/>
          <w:sz w:val="20"/>
        </w:rPr>
      </w:pPr>
      <w:r>
        <w:rPr>
          <w:rFonts w:ascii="Dante MT" w:hAnsi="Dante MT"/>
          <w:sz w:val="20"/>
        </w:rPr>
        <w:t>Planning notes for a Mode 2 lesson on the topic of “Harvest Festival”;</w:t>
      </w:r>
      <w:r>
        <w:rPr>
          <w:rFonts w:ascii="Dante MT" w:hAnsi="Dante MT"/>
          <w:spacing w:val="-18"/>
          <w:sz w:val="20"/>
        </w:rPr>
        <w:t> </w:t>
      </w:r>
      <w:r>
        <w:rPr>
          <w:rFonts w:ascii="Dante MT" w:hAnsi="Dante MT"/>
          <w:sz w:val="20"/>
        </w:rPr>
        <w:t>02.10.12</w:t>
      </w:r>
    </w:p>
    <w:p>
      <w:pPr>
        <w:pStyle w:val="ListParagraph"/>
        <w:numPr>
          <w:ilvl w:val="0"/>
          <w:numId w:val="6"/>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Discussion words template for 20 vocabulary words;</w:t>
      </w:r>
      <w:r>
        <w:rPr>
          <w:rFonts w:ascii="Dante MT"/>
          <w:spacing w:val="-5"/>
          <w:sz w:val="20"/>
        </w:rPr>
        <w:t> </w:t>
      </w:r>
      <w:r>
        <w:rPr>
          <w:rFonts w:ascii="Dante MT"/>
          <w:sz w:val="20"/>
        </w:rPr>
        <w:t>15.10.12</w:t>
      </w:r>
    </w:p>
    <w:p>
      <w:pPr>
        <w:pStyle w:val="ListParagraph"/>
        <w:numPr>
          <w:ilvl w:val="0"/>
          <w:numId w:val="6"/>
        </w:numPr>
        <w:tabs>
          <w:tab w:pos="2159" w:val="left" w:leader="none"/>
          <w:tab w:pos="2160" w:val="left" w:leader="none"/>
        </w:tabs>
        <w:spacing w:line="240" w:lineRule="auto" w:before="3" w:after="0"/>
        <w:ind w:left="2159" w:right="1253" w:hanging="720"/>
        <w:jc w:val="left"/>
        <w:rPr>
          <w:rFonts w:ascii="Dante MT" w:hAnsi="Dante MT"/>
          <w:sz w:val="20"/>
        </w:rPr>
      </w:pPr>
      <w:r>
        <w:rPr>
          <w:rFonts w:ascii="Dante MT" w:hAnsi="Dante MT"/>
          <w:sz w:val="20"/>
        </w:rPr>
        <w:t>Matching cards activity for a Mode 2 lesson on the topic of “How French Fries</w:t>
      </w:r>
      <w:r>
        <w:rPr>
          <w:rFonts w:ascii="Dante MT" w:hAnsi="Dante MT"/>
          <w:spacing w:val="-31"/>
          <w:sz w:val="20"/>
        </w:rPr>
        <w:t> </w:t>
      </w:r>
      <w:r>
        <w:rPr>
          <w:rFonts w:ascii="Dante MT" w:hAnsi="Dante MT"/>
          <w:sz w:val="20"/>
        </w:rPr>
        <w:t>Are Made”; we cut up the cards and students had to match verbs and sentences; October</w:t>
      </w:r>
      <w:r>
        <w:rPr>
          <w:rFonts w:ascii="Dante MT" w:hAnsi="Dante MT"/>
          <w:spacing w:val="1"/>
          <w:sz w:val="20"/>
        </w:rPr>
        <w:t> </w:t>
      </w:r>
      <w:r>
        <w:rPr>
          <w:rFonts w:ascii="Dante MT" w:hAnsi="Dante MT"/>
          <w:sz w:val="20"/>
        </w:rPr>
        <w:t>2012</w:t>
      </w:r>
    </w:p>
    <w:p>
      <w:pPr>
        <w:pStyle w:val="BodyText"/>
        <w:rPr>
          <w:sz w:val="22"/>
        </w:rPr>
      </w:pPr>
    </w:p>
    <w:p>
      <w:pPr>
        <w:pStyle w:val="BodyText"/>
        <w:spacing w:before="10"/>
        <w:rPr>
          <w:sz w:val="17"/>
        </w:rPr>
      </w:pPr>
    </w:p>
    <w:p>
      <w:pPr>
        <w:spacing w:before="0"/>
        <w:ind w:left="1440" w:right="0" w:firstLine="0"/>
        <w:jc w:val="left"/>
        <w:rPr>
          <w:sz w:val="20"/>
        </w:rPr>
      </w:pPr>
      <w:r>
        <w:rPr>
          <w:sz w:val="20"/>
        </w:rPr>
        <w:t>Part 5 – Supporting Documents:</w:t>
      </w:r>
    </w:p>
    <w:p>
      <w:pPr>
        <w:pStyle w:val="BodyText"/>
        <w:spacing w:before="9"/>
        <w:rPr>
          <w:sz w:val="19"/>
        </w:rPr>
      </w:pPr>
    </w:p>
    <w:p>
      <w:pPr>
        <w:pStyle w:val="ListParagraph"/>
        <w:numPr>
          <w:ilvl w:val="0"/>
          <w:numId w:val="7"/>
        </w:numPr>
        <w:tabs>
          <w:tab w:pos="2159" w:val="left" w:leader="none"/>
          <w:tab w:pos="2160" w:val="left" w:leader="none"/>
        </w:tabs>
        <w:spacing w:line="240" w:lineRule="auto" w:before="0" w:after="0"/>
        <w:ind w:left="2160" w:right="0" w:hanging="720"/>
        <w:jc w:val="left"/>
        <w:rPr>
          <w:rFonts w:ascii="Dante MT"/>
          <w:sz w:val="20"/>
        </w:rPr>
      </w:pPr>
      <w:r>
        <w:rPr>
          <w:rFonts w:ascii="Dante MT"/>
          <w:sz w:val="20"/>
        </w:rPr>
        <w:t>The original running order of Mode 3 activities;</w:t>
      </w:r>
      <w:r>
        <w:rPr>
          <w:rFonts w:ascii="Dante MT"/>
          <w:spacing w:val="-7"/>
          <w:sz w:val="20"/>
        </w:rPr>
        <w:t> </w:t>
      </w:r>
      <w:r>
        <w:rPr>
          <w:rFonts w:ascii="Dante MT"/>
          <w:sz w:val="20"/>
        </w:rPr>
        <w:t>29.10.12</w:t>
      </w:r>
    </w:p>
    <w:p>
      <w:pPr>
        <w:pStyle w:val="ListParagraph"/>
        <w:numPr>
          <w:ilvl w:val="0"/>
          <w:numId w:val="7"/>
        </w:numPr>
        <w:tabs>
          <w:tab w:pos="2159" w:val="left" w:leader="none"/>
          <w:tab w:pos="2160" w:val="left" w:leader="none"/>
        </w:tabs>
        <w:spacing w:line="240" w:lineRule="auto" w:before="3" w:after="0"/>
        <w:ind w:left="2160" w:right="1066" w:hanging="720"/>
        <w:jc w:val="left"/>
        <w:rPr>
          <w:rFonts w:ascii="Dante MT" w:hAnsi="Dante MT"/>
          <w:sz w:val="20"/>
        </w:rPr>
      </w:pPr>
      <w:r>
        <w:rPr>
          <w:rFonts w:ascii="Dante MT" w:hAnsi="Dante MT"/>
          <w:sz w:val="20"/>
        </w:rPr>
        <w:t>Updated</w:t>
      </w:r>
      <w:r>
        <w:rPr>
          <w:rFonts w:ascii="Dante MT" w:hAnsi="Dante MT"/>
          <w:spacing w:val="-2"/>
          <w:sz w:val="20"/>
        </w:rPr>
        <w:t> </w:t>
      </w:r>
      <w:r>
        <w:rPr>
          <w:rFonts w:ascii="Dante MT" w:hAnsi="Dante MT"/>
          <w:sz w:val="20"/>
        </w:rPr>
        <w:t>running</w:t>
      </w:r>
      <w:r>
        <w:rPr>
          <w:rFonts w:ascii="Dante MT" w:hAnsi="Dante MT"/>
          <w:spacing w:val="-2"/>
          <w:sz w:val="20"/>
        </w:rPr>
        <w:t> </w:t>
      </w:r>
      <w:r>
        <w:rPr>
          <w:rFonts w:ascii="Dante MT" w:hAnsi="Dante MT"/>
          <w:sz w:val="20"/>
        </w:rPr>
        <w:t>order</w:t>
      </w:r>
      <w:r>
        <w:rPr>
          <w:rFonts w:ascii="Dante MT" w:hAnsi="Dante MT"/>
          <w:spacing w:val="-4"/>
          <w:sz w:val="20"/>
        </w:rPr>
        <w:t> </w:t>
      </w:r>
      <w:r>
        <w:rPr>
          <w:rFonts w:ascii="Dante MT" w:hAnsi="Dante MT"/>
          <w:sz w:val="20"/>
        </w:rPr>
        <w:t>of</w:t>
      </w:r>
      <w:r>
        <w:rPr>
          <w:rFonts w:ascii="Dante MT" w:hAnsi="Dante MT"/>
          <w:spacing w:val="-2"/>
          <w:sz w:val="20"/>
        </w:rPr>
        <w:t> </w:t>
      </w:r>
      <w:r>
        <w:rPr>
          <w:rFonts w:ascii="Dante MT" w:hAnsi="Dante MT"/>
          <w:sz w:val="20"/>
        </w:rPr>
        <w:t>Mode</w:t>
      </w:r>
      <w:r>
        <w:rPr>
          <w:rFonts w:ascii="Dante MT" w:hAnsi="Dante MT"/>
          <w:spacing w:val="-3"/>
          <w:sz w:val="20"/>
        </w:rPr>
        <w:t> </w:t>
      </w:r>
      <w:r>
        <w:rPr>
          <w:rFonts w:ascii="Dante MT" w:hAnsi="Dante MT"/>
          <w:sz w:val="20"/>
        </w:rPr>
        <w:t>3</w:t>
      </w:r>
      <w:r>
        <w:rPr>
          <w:rFonts w:ascii="Dante MT" w:hAnsi="Dante MT"/>
          <w:spacing w:val="-2"/>
          <w:sz w:val="20"/>
        </w:rPr>
        <w:t> </w:t>
      </w:r>
      <w:r>
        <w:rPr>
          <w:rFonts w:ascii="Dante MT" w:hAnsi="Dante MT"/>
          <w:sz w:val="20"/>
        </w:rPr>
        <w:t>activities –</w:t>
      </w:r>
      <w:r>
        <w:rPr>
          <w:rFonts w:ascii="Dante MT" w:hAnsi="Dante MT"/>
          <w:spacing w:val="-2"/>
          <w:sz w:val="20"/>
        </w:rPr>
        <w:t> </w:t>
      </w:r>
      <w:r>
        <w:rPr>
          <w:rFonts w:ascii="Dante MT" w:hAnsi="Dante MT"/>
          <w:sz w:val="20"/>
        </w:rPr>
        <w:t>which</w:t>
      </w:r>
      <w:r>
        <w:rPr>
          <w:rFonts w:ascii="Dante MT" w:hAnsi="Dante MT"/>
          <w:spacing w:val="-1"/>
          <w:sz w:val="20"/>
        </w:rPr>
        <w:t> </w:t>
      </w:r>
      <w:r>
        <w:rPr>
          <w:rFonts w:ascii="Dante MT" w:hAnsi="Dante MT"/>
          <w:sz w:val="20"/>
        </w:rPr>
        <w:t>still</w:t>
      </w:r>
      <w:r>
        <w:rPr>
          <w:rFonts w:ascii="Dante MT" w:hAnsi="Dante MT"/>
          <w:spacing w:val="-4"/>
          <w:sz w:val="20"/>
        </w:rPr>
        <w:t> </w:t>
      </w:r>
      <w:r>
        <w:rPr>
          <w:rFonts w:ascii="Dante MT" w:hAnsi="Dante MT"/>
          <w:sz w:val="20"/>
        </w:rPr>
        <w:t>hangs</w:t>
      </w:r>
      <w:r>
        <w:rPr>
          <w:rFonts w:ascii="Dante MT" w:hAnsi="Dante MT"/>
          <w:spacing w:val="-4"/>
          <w:sz w:val="20"/>
        </w:rPr>
        <w:t> </w:t>
      </w:r>
      <w:r>
        <w:rPr>
          <w:rFonts w:ascii="Dante MT" w:hAnsi="Dante MT"/>
          <w:sz w:val="20"/>
        </w:rPr>
        <w:t>on</w:t>
      </w:r>
      <w:r>
        <w:rPr>
          <w:rFonts w:ascii="Dante MT" w:hAnsi="Dante MT"/>
          <w:spacing w:val="-5"/>
          <w:sz w:val="20"/>
        </w:rPr>
        <w:t> </w:t>
      </w:r>
      <w:r>
        <w:rPr>
          <w:rFonts w:ascii="Dante MT" w:hAnsi="Dante MT"/>
          <w:sz w:val="20"/>
        </w:rPr>
        <w:t>my</w:t>
      </w:r>
      <w:r>
        <w:rPr>
          <w:rFonts w:ascii="Dante MT" w:hAnsi="Dante MT"/>
          <w:spacing w:val="-2"/>
          <w:sz w:val="20"/>
        </w:rPr>
        <w:t> </w:t>
      </w:r>
      <w:r>
        <w:rPr>
          <w:rFonts w:ascii="Dante MT" w:hAnsi="Dante MT"/>
          <w:sz w:val="20"/>
        </w:rPr>
        <w:t>classroom</w:t>
      </w:r>
      <w:r>
        <w:rPr>
          <w:rFonts w:ascii="Dante MT" w:hAnsi="Dante MT"/>
          <w:spacing w:val="-1"/>
          <w:sz w:val="20"/>
        </w:rPr>
        <w:t> </w:t>
      </w:r>
      <w:r>
        <w:rPr>
          <w:rFonts w:ascii="Dante MT" w:hAnsi="Dante MT"/>
          <w:sz w:val="20"/>
        </w:rPr>
        <w:t>wall today!</w:t>
      </w:r>
      <w:r>
        <w:rPr>
          <w:rFonts w:ascii="Dante MT" w:hAnsi="Dante MT"/>
          <w:spacing w:val="-2"/>
          <w:sz w:val="20"/>
        </w:rPr>
        <w:t> </w:t>
      </w:r>
      <w:r>
        <w:rPr>
          <w:rFonts w:ascii="Dante MT" w:hAnsi="Dante MT"/>
          <w:sz w:val="20"/>
        </w:rPr>
        <w:t>(09.11.12)</w:t>
      </w:r>
    </w:p>
    <w:p>
      <w:pPr>
        <w:pStyle w:val="ListParagraph"/>
        <w:numPr>
          <w:ilvl w:val="0"/>
          <w:numId w:val="7"/>
        </w:numPr>
        <w:tabs>
          <w:tab w:pos="2159" w:val="left" w:leader="none"/>
          <w:tab w:pos="2160" w:val="left" w:leader="none"/>
        </w:tabs>
        <w:spacing w:line="226" w:lineRule="exact" w:before="0" w:after="0"/>
        <w:ind w:left="2160" w:right="0" w:hanging="721"/>
        <w:jc w:val="left"/>
        <w:rPr>
          <w:rFonts w:ascii="Dante MT" w:hAnsi="Dante MT"/>
          <w:sz w:val="20"/>
        </w:rPr>
      </w:pPr>
      <w:r>
        <w:rPr>
          <w:rFonts w:ascii="Dante MT" w:hAnsi="Dante MT"/>
          <w:sz w:val="20"/>
        </w:rPr>
        <w:t>Board plan of a PPRR session with Emilia on the topic of “Health”;</w:t>
      </w:r>
      <w:r>
        <w:rPr>
          <w:rFonts w:ascii="Dante MT" w:hAnsi="Dante MT"/>
          <w:spacing w:val="-14"/>
          <w:sz w:val="20"/>
        </w:rPr>
        <w:t> </w:t>
      </w:r>
      <w:r>
        <w:rPr>
          <w:rFonts w:ascii="Dante MT" w:hAnsi="Dante MT"/>
          <w:sz w:val="20"/>
        </w:rPr>
        <w:t>02.11.12</w:t>
      </w:r>
    </w:p>
    <w:p>
      <w:pPr>
        <w:pStyle w:val="ListParagraph"/>
        <w:numPr>
          <w:ilvl w:val="0"/>
          <w:numId w:val="7"/>
        </w:numPr>
        <w:tabs>
          <w:tab w:pos="2159" w:val="left" w:leader="none"/>
          <w:tab w:pos="2160" w:val="left" w:leader="none"/>
        </w:tabs>
        <w:spacing w:line="242" w:lineRule="auto" w:before="0" w:after="0"/>
        <w:ind w:left="2160" w:right="780" w:hanging="720"/>
        <w:jc w:val="left"/>
        <w:rPr>
          <w:rFonts w:ascii="Dante MT"/>
          <w:sz w:val="20"/>
        </w:rPr>
      </w:pPr>
      <w:r>
        <w:rPr>
          <w:rFonts w:ascii="Dante MT"/>
          <w:sz w:val="20"/>
        </w:rPr>
        <w:t>Examples of Topic Template grids with various topics; November 2012; pages should be placed side by</w:t>
      </w:r>
      <w:r>
        <w:rPr>
          <w:rFonts w:ascii="Dante MT"/>
          <w:spacing w:val="-4"/>
          <w:sz w:val="20"/>
        </w:rPr>
        <w:t> </w:t>
      </w:r>
      <w:r>
        <w:rPr>
          <w:rFonts w:ascii="Dante MT"/>
          <w:sz w:val="20"/>
        </w:rPr>
        <w:t>side</w:t>
      </w:r>
    </w:p>
    <w:p>
      <w:pPr>
        <w:pStyle w:val="ListParagraph"/>
        <w:numPr>
          <w:ilvl w:val="0"/>
          <w:numId w:val="8"/>
        </w:numPr>
        <w:tabs>
          <w:tab w:pos="2159" w:val="left" w:leader="none"/>
          <w:tab w:pos="2160" w:val="left" w:leader="none"/>
        </w:tabs>
        <w:spacing w:line="226" w:lineRule="exact" w:before="0" w:after="0"/>
        <w:ind w:left="2160" w:right="0" w:hanging="721"/>
        <w:jc w:val="left"/>
        <w:rPr>
          <w:rFonts w:ascii="Dante MT"/>
          <w:sz w:val="20"/>
        </w:rPr>
      </w:pPr>
      <w:r>
        <w:rPr>
          <w:rFonts w:ascii="Dante MT"/>
          <w:sz w:val="20"/>
        </w:rPr>
        <w:t>Revised Progress Tracker which is suitable for use with Mode 3 lessons; November</w:t>
      </w:r>
      <w:r>
        <w:rPr>
          <w:rFonts w:ascii="Dante MT"/>
          <w:spacing w:val="-22"/>
          <w:sz w:val="20"/>
        </w:rPr>
        <w:t> </w:t>
      </w:r>
      <w:r>
        <w:rPr>
          <w:rFonts w:ascii="Dante MT"/>
          <w:sz w:val="20"/>
        </w:rPr>
        <w:t>2012</w:t>
      </w:r>
    </w:p>
    <w:p>
      <w:pPr>
        <w:pStyle w:val="ListParagraph"/>
        <w:numPr>
          <w:ilvl w:val="0"/>
          <w:numId w:val="8"/>
        </w:numPr>
        <w:tabs>
          <w:tab w:pos="2159" w:val="left" w:leader="none"/>
          <w:tab w:pos="2160" w:val="left" w:leader="none"/>
        </w:tabs>
        <w:spacing w:line="240" w:lineRule="auto" w:before="0" w:after="0"/>
        <w:ind w:left="2160" w:right="972" w:hanging="720"/>
        <w:jc w:val="left"/>
        <w:rPr>
          <w:rFonts w:ascii="Dante MT"/>
          <w:sz w:val="20"/>
        </w:rPr>
      </w:pPr>
      <w:r>
        <w:rPr>
          <w:rFonts w:ascii="Dante MT"/>
          <w:sz w:val="20"/>
        </w:rPr>
        <w:t>Progress Tracker for an online course which used only Mode 3; November-December 2012</w:t>
      </w:r>
    </w:p>
    <w:p>
      <w:pPr>
        <w:pStyle w:val="ListParagraph"/>
        <w:numPr>
          <w:ilvl w:val="0"/>
          <w:numId w:val="8"/>
        </w:numPr>
        <w:tabs>
          <w:tab w:pos="2159" w:val="left" w:leader="none"/>
          <w:tab w:pos="2160" w:val="left" w:leader="none"/>
        </w:tabs>
        <w:spacing w:line="240" w:lineRule="auto" w:before="1" w:after="0"/>
        <w:ind w:left="2160" w:right="0" w:hanging="720"/>
        <w:jc w:val="left"/>
        <w:rPr>
          <w:rFonts w:ascii="Dante MT"/>
          <w:sz w:val="20"/>
        </w:rPr>
      </w:pPr>
      <w:r>
        <w:rPr>
          <w:rFonts w:ascii="Dante MT"/>
          <w:sz w:val="20"/>
        </w:rPr>
        <w:t>Feedback given by students after the first class of that free online course;</w:t>
      </w:r>
      <w:r>
        <w:rPr>
          <w:rFonts w:ascii="Dante MT"/>
          <w:spacing w:val="-15"/>
          <w:sz w:val="20"/>
        </w:rPr>
        <w:t> </w:t>
      </w:r>
      <w:r>
        <w:rPr>
          <w:rFonts w:ascii="Dante MT"/>
          <w:sz w:val="20"/>
        </w:rPr>
        <w:t>16.11.12</w:t>
      </w:r>
    </w:p>
    <w:p>
      <w:pPr>
        <w:spacing w:after="0" w:line="240" w:lineRule="auto"/>
        <w:jc w:val="left"/>
        <w:rPr>
          <w:rFonts w:ascii="Dante MT"/>
          <w:sz w:val="20"/>
        </w:rPr>
        <w:sectPr>
          <w:pgSz w:w="11910" w:h="16840"/>
          <w:pgMar w:header="0" w:footer="737" w:top="1340" w:bottom="920" w:left="1080" w:right="1020"/>
        </w:sectPr>
      </w:pPr>
    </w:p>
    <w:tbl>
      <w:tblPr>
        <w:tblW w:w="0" w:type="auto"/>
        <w:jc w:val="left"/>
        <w:tblInd w:w="1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2"/>
        <w:gridCol w:w="7144"/>
      </w:tblGrid>
      <w:tr>
        <w:trPr>
          <w:trHeight w:val="228" w:hRule="atLeast"/>
        </w:trPr>
        <w:tc>
          <w:tcPr>
            <w:tcW w:w="542" w:type="dxa"/>
          </w:tcPr>
          <w:p>
            <w:pPr>
              <w:pStyle w:val="TableParagraph"/>
              <w:spacing w:line="209" w:lineRule="exact"/>
              <w:ind w:left="50"/>
              <w:rPr>
                <w:rFonts w:ascii="Dante MT"/>
                <w:sz w:val="20"/>
              </w:rPr>
            </w:pPr>
            <w:r>
              <w:rPr>
                <w:rFonts w:ascii="Dante MT"/>
                <w:sz w:val="20"/>
              </w:rPr>
              <w:t>321</w:t>
            </w:r>
          </w:p>
        </w:tc>
        <w:tc>
          <w:tcPr>
            <w:tcW w:w="7144" w:type="dxa"/>
          </w:tcPr>
          <w:p>
            <w:pPr>
              <w:pStyle w:val="TableParagraph"/>
              <w:spacing w:line="209" w:lineRule="exact"/>
              <w:ind w:left="228"/>
              <w:rPr>
                <w:rFonts w:ascii="Dante MT"/>
                <w:sz w:val="20"/>
              </w:rPr>
            </w:pPr>
            <w:r>
              <w:rPr>
                <w:rFonts w:ascii="Dante MT"/>
                <w:sz w:val="20"/>
              </w:rPr>
              <w:t>Progress Tracker for a free online course that I taught for an Egyptian company;</w:t>
            </w:r>
          </w:p>
        </w:tc>
      </w:tr>
      <w:tr>
        <w:trPr>
          <w:trHeight w:val="225" w:hRule="atLeast"/>
        </w:trPr>
        <w:tc>
          <w:tcPr>
            <w:tcW w:w="542" w:type="dxa"/>
          </w:tcPr>
          <w:p>
            <w:pPr>
              <w:pStyle w:val="TableParagraph"/>
              <w:rPr>
                <w:rFonts w:ascii="Times New Roman"/>
                <w:sz w:val="16"/>
              </w:rPr>
            </w:pPr>
          </w:p>
        </w:tc>
        <w:tc>
          <w:tcPr>
            <w:tcW w:w="7144" w:type="dxa"/>
          </w:tcPr>
          <w:p>
            <w:pPr>
              <w:pStyle w:val="TableParagraph"/>
              <w:spacing w:line="205" w:lineRule="exact"/>
              <w:ind w:left="228"/>
              <w:rPr>
                <w:rFonts w:ascii="Dante MT"/>
                <w:sz w:val="20"/>
              </w:rPr>
            </w:pPr>
            <w:r>
              <w:rPr>
                <w:rFonts w:ascii="Dante MT"/>
                <w:sz w:val="20"/>
              </w:rPr>
              <w:t>November 2012-February 2013</w:t>
            </w:r>
          </w:p>
        </w:tc>
      </w:tr>
      <w:tr>
        <w:trPr>
          <w:trHeight w:val="236" w:hRule="atLeast"/>
        </w:trPr>
        <w:tc>
          <w:tcPr>
            <w:tcW w:w="542" w:type="dxa"/>
          </w:tcPr>
          <w:p>
            <w:pPr>
              <w:pStyle w:val="TableParagraph"/>
              <w:spacing w:line="210" w:lineRule="exact" w:before="6"/>
              <w:ind w:left="50"/>
              <w:rPr>
                <w:rFonts w:ascii="Dante MT"/>
                <w:sz w:val="20"/>
              </w:rPr>
            </w:pPr>
            <w:r>
              <w:rPr>
                <w:rFonts w:ascii="Dante MT"/>
                <w:sz w:val="20"/>
              </w:rPr>
              <w:t>322</w:t>
            </w:r>
          </w:p>
        </w:tc>
        <w:tc>
          <w:tcPr>
            <w:tcW w:w="7144" w:type="dxa"/>
          </w:tcPr>
          <w:p>
            <w:pPr>
              <w:pStyle w:val="TableParagraph"/>
              <w:spacing w:line="216" w:lineRule="exact"/>
              <w:ind w:left="228"/>
              <w:rPr>
                <w:rFonts w:ascii="Dante MT"/>
                <w:sz w:val="20"/>
              </w:rPr>
            </w:pPr>
            <w:r>
              <w:rPr>
                <w:rFonts w:ascii="Dante MT"/>
                <w:sz w:val="20"/>
              </w:rPr>
              <w:t>Notes about </w:t>
            </w:r>
            <w:r>
              <w:rPr>
                <w:rFonts w:ascii="Dante MT"/>
                <w:i/>
                <w:sz w:val="21"/>
              </w:rPr>
              <w:t>You Are The Course Book </w:t>
            </w:r>
            <w:r>
              <w:rPr>
                <w:rFonts w:ascii="Dante MT"/>
                <w:sz w:val="20"/>
              </w:rPr>
              <w:t>and Mode 3 that I discussed during an online</w:t>
            </w:r>
          </w:p>
        </w:tc>
      </w:tr>
      <w:tr>
        <w:trPr>
          <w:trHeight w:val="226" w:hRule="atLeast"/>
        </w:trPr>
        <w:tc>
          <w:tcPr>
            <w:tcW w:w="542" w:type="dxa"/>
          </w:tcPr>
          <w:p>
            <w:pPr>
              <w:pStyle w:val="TableParagraph"/>
              <w:rPr>
                <w:rFonts w:ascii="Times New Roman"/>
                <w:sz w:val="16"/>
              </w:rPr>
            </w:pPr>
          </w:p>
        </w:tc>
        <w:tc>
          <w:tcPr>
            <w:tcW w:w="7144" w:type="dxa"/>
          </w:tcPr>
          <w:p>
            <w:pPr>
              <w:pStyle w:val="TableParagraph"/>
              <w:spacing w:line="206" w:lineRule="exact"/>
              <w:ind w:left="228"/>
              <w:rPr>
                <w:rFonts w:ascii="Dante MT"/>
                <w:sz w:val="20"/>
              </w:rPr>
            </w:pPr>
            <w:r>
              <w:rPr>
                <w:rFonts w:ascii="Dante MT"/>
                <w:sz w:val="20"/>
              </w:rPr>
              <w:t>lesson; 12.12.12</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337</w:t>
            </w:r>
          </w:p>
        </w:tc>
        <w:tc>
          <w:tcPr>
            <w:tcW w:w="7144" w:type="dxa"/>
          </w:tcPr>
          <w:p>
            <w:pPr>
              <w:pStyle w:val="TableParagraph"/>
              <w:spacing w:line="208" w:lineRule="exact"/>
              <w:ind w:left="228"/>
              <w:rPr>
                <w:rFonts w:ascii="Dante MT"/>
                <w:sz w:val="20"/>
              </w:rPr>
            </w:pPr>
            <w:r>
              <w:rPr>
                <w:rFonts w:ascii="Dante MT"/>
                <w:sz w:val="20"/>
              </w:rPr>
              <w:t>A Standard 90-Minute Lesson for Elementary and Pre-Intermediate with New Method</w:t>
            </w:r>
          </w:p>
        </w:tc>
      </w:tr>
      <w:tr>
        <w:trPr>
          <w:trHeight w:val="230" w:hRule="atLeast"/>
        </w:trPr>
        <w:tc>
          <w:tcPr>
            <w:tcW w:w="542" w:type="dxa"/>
          </w:tcPr>
          <w:p>
            <w:pPr>
              <w:pStyle w:val="TableParagraph"/>
              <w:rPr>
                <w:rFonts w:ascii="Times New Roman"/>
                <w:sz w:val="16"/>
              </w:rPr>
            </w:pPr>
          </w:p>
        </w:tc>
        <w:tc>
          <w:tcPr>
            <w:tcW w:w="7144" w:type="dxa"/>
          </w:tcPr>
          <w:p>
            <w:pPr>
              <w:pStyle w:val="TableParagraph"/>
              <w:spacing w:line="210" w:lineRule="exact"/>
              <w:ind w:left="228"/>
              <w:rPr>
                <w:rFonts w:ascii="Dante MT" w:hAnsi="Dante MT"/>
                <w:sz w:val="20"/>
              </w:rPr>
            </w:pPr>
            <w:r>
              <w:rPr>
                <w:rFonts w:ascii="Dante MT" w:hAnsi="Dante MT"/>
                <w:sz w:val="20"/>
              </w:rPr>
              <w:t>[Mode 3]; 21.11.12; note it was called “New Method” – not yet Mode 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340</w:t>
            </w:r>
          </w:p>
        </w:tc>
        <w:tc>
          <w:tcPr>
            <w:tcW w:w="7144" w:type="dxa"/>
          </w:tcPr>
          <w:p>
            <w:pPr>
              <w:pStyle w:val="TableParagraph"/>
              <w:spacing w:line="209" w:lineRule="exact" w:before="1"/>
              <w:ind w:left="228"/>
              <w:rPr>
                <w:rFonts w:ascii="Dante MT" w:hAnsi="Dante MT"/>
                <w:sz w:val="20"/>
              </w:rPr>
            </w:pPr>
            <w:r>
              <w:rPr>
                <w:rFonts w:ascii="Dante MT" w:hAnsi="Dante MT"/>
                <w:sz w:val="20"/>
              </w:rPr>
              <w:t>Board plan from a Mode 3 Studying Language lesson with Emilia on the topic of “Toy</w:t>
            </w:r>
          </w:p>
        </w:tc>
      </w:tr>
      <w:tr>
        <w:trPr>
          <w:trHeight w:val="228" w:hRule="atLeast"/>
        </w:trPr>
        <w:tc>
          <w:tcPr>
            <w:tcW w:w="542" w:type="dxa"/>
          </w:tcPr>
          <w:p>
            <w:pPr>
              <w:pStyle w:val="TableParagraph"/>
              <w:rPr>
                <w:rFonts w:ascii="Times New Roman"/>
                <w:sz w:val="16"/>
              </w:rPr>
            </w:pPr>
          </w:p>
        </w:tc>
        <w:tc>
          <w:tcPr>
            <w:tcW w:w="7144" w:type="dxa"/>
          </w:tcPr>
          <w:p>
            <w:pPr>
              <w:pStyle w:val="TableParagraph"/>
              <w:spacing w:line="208" w:lineRule="exact"/>
              <w:ind w:left="228"/>
              <w:rPr>
                <w:rFonts w:ascii="Dante MT" w:hAnsi="Dante MT"/>
                <w:sz w:val="20"/>
              </w:rPr>
            </w:pPr>
            <w:r>
              <w:rPr>
                <w:rFonts w:ascii="Dante MT" w:hAnsi="Dante MT"/>
                <w:sz w:val="20"/>
              </w:rPr>
              <w:t>Catalogue”; 01.12.12</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341</w:t>
            </w:r>
          </w:p>
        </w:tc>
        <w:tc>
          <w:tcPr>
            <w:tcW w:w="7144" w:type="dxa"/>
          </w:tcPr>
          <w:p>
            <w:pPr>
              <w:pStyle w:val="TableParagraph"/>
              <w:spacing w:line="208" w:lineRule="exact"/>
              <w:ind w:left="228"/>
              <w:rPr>
                <w:rFonts w:ascii="Dante MT" w:hAnsi="Dante MT"/>
                <w:sz w:val="20"/>
              </w:rPr>
            </w:pPr>
            <w:r>
              <w:rPr>
                <w:rFonts w:ascii="Dante MT" w:hAnsi="Dante MT"/>
                <w:sz w:val="20"/>
              </w:rPr>
              <w:t>Board plan from a Mode 3 Studying Language lesson with Dorota on the topic of “Toy</w:t>
            </w:r>
          </w:p>
        </w:tc>
      </w:tr>
      <w:tr>
        <w:trPr>
          <w:trHeight w:val="230" w:hRule="atLeast"/>
        </w:trPr>
        <w:tc>
          <w:tcPr>
            <w:tcW w:w="542" w:type="dxa"/>
          </w:tcPr>
          <w:p>
            <w:pPr>
              <w:pStyle w:val="TableParagraph"/>
              <w:rPr>
                <w:rFonts w:ascii="Times New Roman"/>
                <w:sz w:val="16"/>
              </w:rPr>
            </w:pPr>
          </w:p>
        </w:tc>
        <w:tc>
          <w:tcPr>
            <w:tcW w:w="7144" w:type="dxa"/>
          </w:tcPr>
          <w:p>
            <w:pPr>
              <w:pStyle w:val="TableParagraph"/>
              <w:spacing w:line="210" w:lineRule="exact"/>
              <w:ind w:left="228"/>
              <w:rPr>
                <w:rFonts w:ascii="Dante MT" w:hAnsi="Dante MT"/>
                <w:sz w:val="20"/>
              </w:rPr>
            </w:pPr>
            <w:r>
              <w:rPr>
                <w:rFonts w:ascii="Dante MT" w:hAnsi="Dante MT"/>
                <w:sz w:val="20"/>
              </w:rPr>
              <w:t>Catalogue”; 04.12.12</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342</w:t>
            </w:r>
          </w:p>
        </w:tc>
        <w:tc>
          <w:tcPr>
            <w:tcW w:w="7144" w:type="dxa"/>
          </w:tcPr>
          <w:p>
            <w:pPr>
              <w:pStyle w:val="TableParagraph"/>
              <w:spacing w:line="209" w:lineRule="exact" w:before="1"/>
              <w:ind w:left="228"/>
              <w:rPr>
                <w:rFonts w:ascii="Dante MT" w:hAnsi="Dante MT"/>
                <w:sz w:val="20"/>
              </w:rPr>
            </w:pPr>
            <w:r>
              <w:rPr>
                <w:rFonts w:ascii="Dante MT" w:hAnsi="Dante MT"/>
                <w:sz w:val="20"/>
              </w:rPr>
              <w:t>New Talk a Lot Idea Book – Elementary Book 1; planning notes for a new kind of Talk a</w:t>
            </w:r>
          </w:p>
        </w:tc>
      </w:tr>
      <w:tr>
        <w:trPr>
          <w:trHeight w:val="228" w:hRule="atLeast"/>
        </w:trPr>
        <w:tc>
          <w:tcPr>
            <w:tcW w:w="542" w:type="dxa"/>
          </w:tcPr>
          <w:p>
            <w:pPr>
              <w:pStyle w:val="TableParagraph"/>
              <w:rPr>
                <w:rFonts w:ascii="Times New Roman"/>
                <w:sz w:val="16"/>
              </w:rPr>
            </w:pPr>
          </w:p>
        </w:tc>
        <w:tc>
          <w:tcPr>
            <w:tcW w:w="7144" w:type="dxa"/>
          </w:tcPr>
          <w:p>
            <w:pPr>
              <w:pStyle w:val="TableParagraph"/>
              <w:spacing w:line="208" w:lineRule="exact"/>
              <w:ind w:left="228"/>
              <w:rPr>
                <w:rFonts w:ascii="Dante MT"/>
                <w:sz w:val="20"/>
              </w:rPr>
            </w:pPr>
            <w:r>
              <w:rPr>
                <w:rFonts w:ascii="Dante MT"/>
                <w:sz w:val="20"/>
              </w:rPr>
              <w:t>Lot course book, incorporating YATCB techniques; November 2012</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343</w:t>
            </w:r>
          </w:p>
        </w:tc>
        <w:tc>
          <w:tcPr>
            <w:tcW w:w="7144" w:type="dxa"/>
          </w:tcPr>
          <w:p>
            <w:pPr>
              <w:pStyle w:val="TableParagraph"/>
              <w:spacing w:line="208" w:lineRule="exact"/>
              <w:ind w:left="228"/>
              <w:rPr>
                <w:rFonts w:ascii="Dante MT" w:hAnsi="Dante MT"/>
                <w:sz w:val="20"/>
              </w:rPr>
            </w:pPr>
            <w:r>
              <w:rPr>
                <w:rFonts w:ascii="Dante MT" w:hAnsi="Dante MT"/>
                <w:sz w:val="20"/>
              </w:rPr>
              <w:t>New Talk a Lot Idea Book; proposed first unit on the topic of “Toy Catalogue”;</w:t>
            </w:r>
          </w:p>
        </w:tc>
      </w:tr>
      <w:tr>
        <w:trPr>
          <w:trHeight w:val="230" w:hRule="atLeast"/>
        </w:trPr>
        <w:tc>
          <w:tcPr>
            <w:tcW w:w="542" w:type="dxa"/>
          </w:tcPr>
          <w:p>
            <w:pPr>
              <w:pStyle w:val="TableParagraph"/>
              <w:rPr>
                <w:rFonts w:ascii="Times New Roman"/>
                <w:sz w:val="16"/>
              </w:rPr>
            </w:pPr>
          </w:p>
        </w:tc>
        <w:tc>
          <w:tcPr>
            <w:tcW w:w="7144" w:type="dxa"/>
          </w:tcPr>
          <w:p>
            <w:pPr>
              <w:pStyle w:val="TableParagraph"/>
              <w:spacing w:line="210" w:lineRule="exact"/>
              <w:ind w:left="228"/>
              <w:rPr>
                <w:rFonts w:ascii="Dante MT"/>
                <w:sz w:val="20"/>
              </w:rPr>
            </w:pPr>
            <w:r>
              <w:rPr>
                <w:rFonts w:ascii="Dante MT"/>
                <w:sz w:val="20"/>
              </w:rPr>
              <w:t>November 2012</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348</w:t>
            </w:r>
          </w:p>
        </w:tc>
        <w:tc>
          <w:tcPr>
            <w:tcW w:w="7144" w:type="dxa"/>
          </w:tcPr>
          <w:p>
            <w:pPr>
              <w:pStyle w:val="TableParagraph"/>
              <w:spacing w:line="209" w:lineRule="exact" w:before="1"/>
              <w:ind w:left="228"/>
              <w:rPr>
                <w:rFonts w:ascii="Dante MT" w:hAnsi="Dante MT"/>
                <w:sz w:val="20"/>
              </w:rPr>
            </w:pPr>
            <w:r>
              <w:rPr>
                <w:rFonts w:ascii="Dante MT" w:hAnsi="Dante MT"/>
                <w:sz w:val="20"/>
              </w:rPr>
              <w:t>You Are The Course Book – Mode 3: Self-Study Quiz; proposed material that students</w:t>
            </w:r>
          </w:p>
        </w:tc>
      </w:tr>
      <w:tr>
        <w:trPr>
          <w:trHeight w:val="228" w:hRule="atLeast"/>
        </w:trPr>
        <w:tc>
          <w:tcPr>
            <w:tcW w:w="542" w:type="dxa"/>
          </w:tcPr>
          <w:p>
            <w:pPr>
              <w:pStyle w:val="TableParagraph"/>
              <w:rPr>
                <w:rFonts w:ascii="Times New Roman"/>
                <w:sz w:val="16"/>
              </w:rPr>
            </w:pPr>
          </w:p>
        </w:tc>
        <w:tc>
          <w:tcPr>
            <w:tcW w:w="7144" w:type="dxa"/>
          </w:tcPr>
          <w:p>
            <w:pPr>
              <w:pStyle w:val="TableParagraph"/>
              <w:spacing w:line="208" w:lineRule="exact"/>
              <w:ind w:left="228"/>
              <w:rPr>
                <w:rFonts w:ascii="Dante MT"/>
                <w:sz w:val="20"/>
              </w:rPr>
            </w:pPr>
            <w:r>
              <w:rPr>
                <w:rFonts w:ascii="Dante MT"/>
                <w:sz w:val="20"/>
              </w:rPr>
              <w:t>could use to practise YATCB methods at home and check the answers themselves</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352</w:t>
            </w:r>
          </w:p>
        </w:tc>
        <w:tc>
          <w:tcPr>
            <w:tcW w:w="7144" w:type="dxa"/>
          </w:tcPr>
          <w:p>
            <w:pPr>
              <w:pStyle w:val="TableParagraph"/>
              <w:spacing w:line="208" w:lineRule="exact"/>
              <w:ind w:left="228"/>
              <w:rPr>
                <w:rFonts w:ascii="Dante MT"/>
                <w:sz w:val="20"/>
              </w:rPr>
            </w:pPr>
            <w:r>
              <w:rPr>
                <w:rFonts w:ascii="Dante MT"/>
                <w:sz w:val="20"/>
              </w:rPr>
              <w:t>Study English Language Centre Progress Test 1 (Sept-Dec 2012); 03.12.12</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355</w:t>
            </w:r>
          </w:p>
        </w:tc>
        <w:tc>
          <w:tcPr>
            <w:tcW w:w="7144" w:type="dxa"/>
          </w:tcPr>
          <w:p>
            <w:pPr>
              <w:pStyle w:val="TableParagraph"/>
              <w:spacing w:line="210" w:lineRule="exact"/>
              <w:ind w:left="228"/>
              <w:rPr>
                <w:rFonts w:ascii="Dante MT"/>
                <w:sz w:val="20"/>
              </w:rPr>
            </w:pPr>
            <w:r>
              <w:rPr>
                <w:rFonts w:ascii="Dante MT"/>
                <w:sz w:val="20"/>
              </w:rPr>
              <w:t>Individual Record of Achievement; example of a proposed certificate, which was not</w:t>
            </w:r>
          </w:p>
        </w:tc>
      </w:tr>
      <w:tr>
        <w:trPr>
          <w:trHeight w:val="230" w:hRule="atLeast"/>
        </w:trPr>
        <w:tc>
          <w:tcPr>
            <w:tcW w:w="542" w:type="dxa"/>
          </w:tcPr>
          <w:p>
            <w:pPr>
              <w:pStyle w:val="TableParagraph"/>
              <w:rPr>
                <w:rFonts w:ascii="Times New Roman"/>
                <w:sz w:val="16"/>
              </w:rPr>
            </w:pPr>
          </w:p>
        </w:tc>
        <w:tc>
          <w:tcPr>
            <w:tcW w:w="7144" w:type="dxa"/>
          </w:tcPr>
          <w:p>
            <w:pPr>
              <w:pStyle w:val="TableParagraph"/>
              <w:spacing w:line="209" w:lineRule="exact" w:before="1"/>
              <w:ind w:left="228"/>
              <w:rPr>
                <w:rFonts w:ascii="Dante MT"/>
                <w:sz w:val="20"/>
              </w:rPr>
            </w:pPr>
            <w:r>
              <w:rPr>
                <w:rFonts w:ascii="Dante MT"/>
                <w:sz w:val="20"/>
              </w:rPr>
              <w:t>used</w:t>
            </w:r>
          </w:p>
        </w:tc>
      </w:tr>
      <w:tr>
        <w:trPr>
          <w:trHeight w:val="228" w:hRule="atLeast"/>
        </w:trPr>
        <w:tc>
          <w:tcPr>
            <w:tcW w:w="542" w:type="dxa"/>
          </w:tcPr>
          <w:p>
            <w:pPr>
              <w:pStyle w:val="TableParagraph"/>
              <w:spacing w:line="208" w:lineRule="exact"/>
              <w:ind w:left="50"/>
              <w:rPr>
                <w:rFonts w:ascii="Dante MT"/>
                <w:sz w:val="20"/>
              </w:rPr>
            </w:pPr>
            <w:r>
              <w:rPr>
                <w:rFonts w:ascii="Dante MT"/>
                <w:sz w:val="20"/>
              </w:rPr>
              <w:t>356</w:t>
            </w:r>
          </w:p>
        </w:tc>
        <w:tc>
          <w:tcPr>
            <w:tcW w:w="7144" w:type="dxa"/>
          </w:tcPr>
          <w:p>
            <w:pPr>
              <w:pStyle w:val="TableParagraph"/>
              <w:spacing w:line="208" w:lineRule="exact"/>
              <w:ind w:left="228"/>
              <w:rPr>
                <w:rFonts w:ascii="Dante MT" w:hAnsi="Dante MT"/>
                <w:sz w:val="20"/>
              </w:rPr>
            </w:pPr>
            <w:r>
              <w:rPr>
                <w:rFonts w:ascii="Dante MT" w:hAnsi="Dante MT"/>
                <w:sz w:val="20"/>
              </w:rPr>
              <w:t>Sound wave comparison of a beginner student’s voice with mine; based on Progress</w:t>
            </w:r>
          </w:p>
        </w:tc>
      </w:tr>
      <w:tr>
        <w:trPr>
          <w:trHeight w:val="227" w:hRule="atLeast"/>
        </w:trPr>
        <w:tc>
          <w:tcPr>
            <w:tcW w:w="542" w:type="dxa"/>
          </w:tcPr>
          <w:p>
            <w:pPr>
              <w:pStyle w:val="TableParagraph"/>
              <w:rPr>
                <w:rFonts w:ascii="Times New Roman"/>
                <w:sz w:val="16"/>
              </w:rPr>
            </w:pPr>
          </w:p>
        </w:tc>
        <w:tc>
          <w:tcPr>
            <w:tcW w:w="7144" w:type="dxa"/>
          </w:tcPr>
          <w:p>
            <w:pPr>
              <w:pStyle w:val="TableParagraph"/>
              <w:spacing w:line="208" w:lineRule="exact"/>
              <w:ind w:left="228"/>
              <w:rPr>
                <w:rFonts w:ascii="Dante MT"/>
                <w:sz w:val="20"/>
              </w:rPr>
            </w:pPr>
            <w:r>
              <w:rPr>
                <w:rFonts w:ascii="Dante MT"/>
                <w:sz w:val="20"/>
              </w:rPr>
              <w:t>Test 1 recordings; 11.12.12</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358</w:t>
            </w:r>
          </w:p>
        </w:tc>
        <w:tc>
          <w:tcPr>
            <w:tcW w:w="7144" w:type="dxa"/>
          </w:tcPr>
          <w:p>
            <w:pPr>
              <w:pStyle w:val="TableParagraph"/>
              <w:spacing w:line="210" w:lineRule="exact"/>
              <w:ind w:left="228"/>
              <w:rPr>
                <w:rFonts w:ascii="Dante MT"/>
                <w:sz w:val="20"/>
              </w:rPr>
            </w:pPr>
            <w:r>
              <w:rPr>
                <w:rFonts w:ascii="Dante MT"/>
                <w:sz w:val="20"/>
              </w:rPr>
              <w:t>Rough draft of the first Study English Language Centre syllabus for January-March 2013;</w:t>
            </w:r>
          </w:p>
        </w:tc>
      </w:tr>
      <w:tr>
        <w:trPr>
          <w:trHeight w:val="230" w:hRule="atLeast"/>
        </w:trPr>
        <w:tc>
          <w:tcPr>
            <w:tcW w:w="542" w:type="dxa"/>
          </w:tcPr>
          <w:p>
            <w:pPr>
              <w:pStyle w:val="TableParagraph"/>
              <w:rPr>
                <w:rFonts w:ascii="Times New Roman"/>
                <w:sz w:val="16"/>
              </w:rPr>
            </w:pPr>
          </w:p>
        </w:tc>
        <w:tc>
          <w:tcPr>
            <w:tcW w:w="7144" w:type="dxa"/>
          </w:tcPr>
          <w:p>
            <w:pPr>
              <w:pStyle w:val="TableParagraph"/>
              <w:spacing w:line="209" w:lineRule="exact" w:before="1"/>
              <w:ind w:left="228"/>
              <w:rPr>
                <w:rFonts w:ascii="Dante MT"/>
                <w:sz w:val="20"/>
              </w:rPr>
            </w:pPr>
            <w:r>
              <w:rPr>
                <w:rFonts w:ascii="Dante MT"/>
                <w:sz w:val="20"/>
              </w:rPr>
              <w:t>02.12.12</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359</w:t>
            </w:r>
          </w:p>
        </w:tc>
        <w:tc>
          <w:tcPr>
            <w:tcW w:w="7144" w:type="dxa"/>
          </w:tcPr>
          <w:p>
            <w:pPr>
              <w:pStyle w:val="TableParagraph"/>
              <w:spacing w:line="208" w:lineRule="exact"/>
              <w:ind w:left="228"/>
              <w:rPr>
                <w:rFonts w:ascii="Dante MT"/>
                <w:sz w:val="20"/>
              </w:rPr>
            </w:pPr>
            <w:r>
              <w:rPr>
                <w:rFonts w:ascii="Dante MT"/>
                <w:sz w:val="20"/>
              </w:rPr>
              <w:t>Obviousness prompt cards, which can be cut up and shuffled; also, text version of the</w:t>
            </w:r>
          </w:p>
        </w:tc>
      </w:tr>
      <w:tr>
        <w:trPr>
          <w:trHeight w:val="227" w:hRule="atLeast"/>
        </w:trPr>
        <w:tc>
          <w:tcPr>
            <w:tcW w:w="542" w:type="dxa"/>
          </w:tcPr>
          <w:p>
            <w:pPr>
              <w:pStyle w:val="TableParagraph"/>
              <w:rPr>
                <w:rFonts w:ascii="Times New Roman"/>
                <w:sz w:val="16"/>
              </w:rPr>
            </w:pPr>
          </w:p>
        </w:tc>
        <w:tc>
          <w:tcPr>
            <w:tcW w:w="7144" w:type="dxa"/>
          </w:tcPr>
          <w:p>
            <w:pPr>
              <w:pStyle w:val="TableParagraph"/>
              <w:spacing w:line="208" w:lineRule="exact"/>
              <w:ind w:left="228"/>
              <w:rPr>
                <w:rFonts w:ascii="Dante MT"/>
                <w:sz w:val="20"/>
              </w:rPr>
            </w:pPr>
            <w:r>
              <w:rPr>
                <w:rFonts w:ascii="Dante MT"/>
                <w:sz w:val="20"/>
              </w:rPr>
              <w:t>cards which could be copied and used in online classes; December 2012</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360</w:t>
            </w:r>
          </w:p>
        </w:tc>
        <w:tc>
          <w:tcPr>
            <w:tcW w:w="7144" w:type="dxa"/>
          </w:tcPr>
          <w:p>
            <w:pPr>
              <w:pStyle w:val="TableParagraph"/>
              <w:spacing w:line="210" w:lineRule="exact"/>
              <w:ind w:left="228"/>
              <w:rPr>
                <w:rFonts w:ascii="Dante MT"/>
                <w:sz w:val="20"/>
              </w:rPr>
            </w:pPr>
            <w:r>
              <w:rPr>
                <w:rFonts w:ascii="Dante MT"/>
                <w:sz w:val="20"/>
              </w:rPr>
              <w:t>Outline for a proposed online YATCB method teacher training course; 12.11.12</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361</w:t>
            </w:r>
          </w:p>
        </w:tc>
        <w:tc>
          <w:tcPr>
            <w:tcW w:w="7144" w:type="dxa"/>
          </w:tcPr>
          <w:p>
            <w:pPr>
              <w:pStyle w:val="TableParagraph"/>
              <w:spacing w:line="209" w:lineRule="exact" w:before="1"/>
              <w:ind w:left="228"/>
              <w:rPr>
                <w:rFonts w:ascii="Dante MT"/>
                <w:sz w:val="20"/>
              </w:rPr>
            </w:pPr>
            <w:r>
              <w:rPr>
                <w:rFonts w:ascii="Dante MT"/>
                <w:sz w:val="20"/>
              </w:rPr>
              <w:t>Homework produced by Krzysztof after a Mode 1 writing process in class; text type: a</w:t>
            </w:r>
          </w:p>
        </w:tc>
      </w:tr>
      <w:tr>
        <w:trPr>
          <w:trHeight w:val="227" w:hRule="atLeast"/>
        </w:trPr>
        <w:tc>
          <w:tcPr>
            <w:tcW w:w="542" w:type="dxa"/>
          </w:tcPr>
          <w:p>
            <w:pPr>
              <w:pStyle w:val="TableParagraph"/>
              <w:rPr>
                <w:rFonts w:ascii="Times New Roman"/>
                <w:sz w:val="16"/>
              </w:rPr>
            </w:pPr>
          </w:p>
        </w:tc>
        <w:tc>
          <w:tcPr>
            <w:tcW w:w="7144" w:type="dxa"/>
          </w:tcPr>
          <w:p>
            <w:pPr>
              <w:pStyle w:val="TableParagraph"/>
              <w:spacing w:line="208" w:lineRule="exact"/>
              <w:ind w:left="228"/>
              <w:rPr>
                <w:rFonts w:ascii="Dante MT" w:hAnsi="Dante MT"/>
                <w:sz w:val="20"/>
              </w:rPr>
            </w:pPr>
            <w:r>
              <w:rPr>
                <w:rFonts w:ascii="Dante MT" w:hAnsi="Dante MT"/>
                <w:sz w:val="20"/>
              </w:rPr>
              <w:t>children’s story; January 2013</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362</w:t>
            </w:r>
          </w:p>
        </w:tc>
        <w:tc>
          <w:tcPr>
            <w:tcW w:w="7144" w:type="dxa"/>
          </w:tcPr>
          <w:p>
            <w:pPr>
              <w:pStyle w:val="TableParagraph"/>
              <w:spacing w:line="208" w:lineRule="exact"/>
              <w:ind w:left="228"/>
              <w:rPr>
                <w:rFonts w:ascii="Dante MT"/>
                <w:sz w:val="20"/>
              </w:rPr>
            </w:pPr>
            <w:r>
              <w:rPr>
                <w:rFonts w:ascii="Dante MT"/>
                <w:sz w:val="20"/>
              </w:rPr>
              <w:t>Homework produced by Agnes after a Mode 1 writing process in class; text type: a</w:t>
            </w:r>
          </w:p>
        </w:tc>
      </w:tr>
      <w:tr>
        <w:trPr>
          <w:trHeight w:val="230" w:hRule="atLeast"/>
        </w:trPr>
        <w:tc>
          <w:tcPr>
            <w:tcW w:w="542" w:type="dxa"/>
          </w:tcPr>
          <w:p>
            <w:pPr>
              <w:pStyle w:val="TableParagraph"/>
              <w:rPr>
                <w:rFonts w:ascii="Times New Roman"/>
                <w:sz w:val="16"/>
              </w:rPr>
            </w:pPr>
          </w:p>
        </w:tc>
        <w:tc>
          <w:tcPr>
            <w:tcW w:w="7144" w:type="dxa"/>
          </w:tcPr>
          <w:p>
            <w:pPr>
              <w:pStyle w:val="TableParagraph"/>
              <w:spacing w:line="210" w:lineRule="exact"/>
              <w:ind w:left="228"/>
              <w:rPr>
                <w:rFonts w:ascii="Dante MT" w:hAnsi="Dante MT"/>
                <w:sz w:val="20"/>
              </w:rPr>
            </w:pPr>
            <w:r>
              <w:rPr>
                <w:rFonts w:ascii="Dante MT" w:hAnsi="Dante MT"/>
                <w:sz w:val="20"/>
              </w:rPr>
              <w:t>children’s story; January 2013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363</w:t>
            </w:r>
          </w:p>
        </w:tc>
        <w:tc>
          <w:tcPr>
            <w:tcW w:w="7144" w:type="dxa"/>
          </w:tcPr>
          <w:p>
            <w:pPr>
              <w:pStyle w:val="TableParagraph"/>
              <w:spacing w:line="209" w:lineRule="exact" w:before="1"/>
              <w:ind w:left="228"/>
              <w:rPr>
                <w:rFonts w:ascii="Dante MT" w:hAnsi="Dante MT"/>
                <w:sz w:val="20"/>
              </w:rPr>
            </w:pPr>
            <w:r>
              <w:rPr>
                <w:rFonts w:ascii="Dante MT" w:hAnsi="Dante MT"/>
                <w:sz w:val="20"/>
              </w:rPr>
              <w:t>Dorota’s Mode 1 text process: vocabulary – elicited; first draft (initial ideas – dictated for</w:t>
            </w:r>
          </w:p>
        </w:tc>
      </w:tr>
      <w:tr>
        <w:trPr>
          <w:trHeight w:val="227" w:hRule="atLeast"/>
        </w:trPr>
        <w:tc>
          <w:tcPr>
            <w:tcW w:w="542" w:type="dxa"/>
          </w:tcPr>
          <w:p>
            <w:pPr>
              <w:pStyle w:val="TableParagraph"/>
              <w:rPr>
                <w:rFonts w:ascii="Times New Roman"/>
                <w:sz w:val="16"/>
              </w:rPr>
            </w:pPr>
          </w:p>
        </w:tc>
        <w:tc>
          <w:tcPr>
            <w:tcW w:w="7144" w:type="dxa"/>
          </w:tcPr>
          <w:p>
            <w:pPr>
              <w:pStyle w:val="TableParagraph"/>
              <w:spacing w:line="208" w:lineRule="exact"/>
              <w:ind w:left="228"/>
              <w:rPr>
                <w:rFonts w:ascii="Dante MT" w:hAnsi="Dante MT"/>
                <w:sz w:val="20"/>
              </w:rPr>
            </w:pPr>
            <w:r>
              <w:rPr>
                <w:rFonts w:ascii="Dante MT" w:hAnsi="Dante MT"/>
                <w:sz w:val="20"/>
              </w:rPr>
              <w:t>me to type); second draft (corrections), and final draft – handwritten for homework; text</w:t>
            </w:r>
          </w:p>
        </w:tc>
      </w:tr>
      <w:tr>
        <w:trPr>
          <w:trHeight w:val="227" w:hRule="atLeast"/>
        </w:trPr>
        <w:tc>
          <w:tcPr>
            <w:tcW w:w="542" w:type="dxa"/>
          </w:tcPr>
          <w:p>
            <w:pPr>
              <w:pStyle w:val="TableParagraph"/>
              <w:rPr>
                <w:rFonts w:ascii="Times New Roman"/>
                <w:sz w:val="16"/>
              </w:rPr>
            </w:pPr>
          </w:p>
        </w:tc>
        <w:tc>
          <w:tcPr>
            <w:tcW w:w="7144" w:type="dxa"/>
          </w:tcPr>
          <w:p>
            <w:pPr>
              <w:pStyle w:val="TableParagraph"/>
              <w:spacing w:line="208" w:lineRule="exact"/>
              <w:ind w:left="228"/>
              <w:rPr>
                <w:rFonts w:ascii="Dante MT" w:hAnsi="Dante MT"/>
                <w:sz w:val="20"/>
              </w:rPr>
            </w:pPr>
            <w:r>
              <w:rPr>
                <w:rFonts w:ascii="Dante MT" w:hAnsi="Dante MT"/>
                <w:sz w:val="20"/>
              </w:rPr>
              <w:t>type: a children’s story; 18.12.12 &amp; 02.01.13</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367</w:t>
            </w:r>
          </w:p>
        </w:tc>
        <w:tc>
          <w:tcPr>
            <w:tcW w:w="7144" w:type="dxa"/>
          </w:tcPr>
          <w:p>
            <w:pPr>
              <w:pStyle w:val="TableParagraph"/>
              <w:spacing w:line="210" w:lineRule="exact"/>
              <w:ind w:left="228"/>
              <w:rPr>
                <w:rFonts w:ascii="Dante MT" w:hAnsi="Dante MT"/>
                <w:sz w:val="20"/>
              </w:rPr>
            </w:pPr>
            <w:r>
              <w:rPr>
                <w:rFonts w:ascii="Dante MT" w:hAnsi="Dante MT"/>
                <w:sz w:val="20"/>
              </w:rPr>
              <w:t>Board plan for Tomek and Bartek’s Mode 1 lesson, stage 2.1 (initial ideas); text type: a</w:t>
            </w:r>
          </w:p>
        </w:tc>
      </w:tr>
      <w:tr>
        <w:trPr>
          <w:trHeight w:val="230" w:hRule="atLeast"/>
        </w:trPr>
        <w:tc>
          <w:tcPr>
            <w:tcW w:w="542" w:type="dxa"/>
          </w:tcPr>
          <w:p>
            <w:pPr>
              <w:pStyle w:val="TableParagraph"/>
              <w:rPr>
                <w:rFonts w:ascii="Times New Roman"/>
                <w:sz w:val="16"/>
              </w:rPr>
            </w:pPr>
          </w:p>
        </w:tc>
        <w:tc>
          <w:tcPr>
            <w:tcW w:w="7144" w:type="dxa"/>
          </w:tcPr>
          <w:p>
            <w:pPr>
              <w:pStyle w:val="TableParagraph"/>
              <w:spacing w:line="209" w:lineRule="exact" w:before="1"/>
              <w:ind w:left="228"/>
              <w:rPr>
                <w:rFonts w:ascii="Dante MT" w:hAnsi="Dante MT"/>
                <w:sz w:val="20"/>
              </w:rPr>
            </w:pPr>
            <w:r>
              <w:rPr>
                <w:rFonts w:ascii="Dante MT" w:hAnsi="Dante MT"/>
                <w:sz w:val="20"/>
              </w:rPr>
              <w:t>children’s story; 20.12.12</w:t>
            </w:r>
          </w:p>
        </w:tc>
      </w:tr>
    </w:tbl>
    <w:p>
      <w:pPr>
        <w:pStyle w:val="BodyText"/>
        <w:spacing w:before="4"/>
        <w:rPr>
          <w:sz w:val="11"/>
        </w:rPr>
      </w:pPr>
    </w:p>
    <w:p>
      <w:pPr>
        <w:spacing w:before="100"/>
        <w:ind w:left="1440" w:right="0" w:firstLine="0"/>
        <w:jc w:val="left"/>
        <w:rPr>
          <w:sz w:val="20"/>
        </w:rPr>
      </w:pPr>
      <w:r>
        <w:rPr>
          <w:sz w:val="20"/>
        </w:rPr>
        <w:t>Part 5 – Additional Documents:</w:t>
      </w:r>
    </w:p>
    <w:p>
      <w:pPr>
        <w:pStyle w:val="BodyText"/>
        <w:spacing w:before="2"/>
        <w:rPr>
          <w:sz w:val="20"/>
        </w:rPr>
      </w:pPr>
    </w:p>
    <w:p>
      <w:pPr>
        <w:pStyle w:val="ListParagraph"/>
        <w:numPr>
          <w:ilvl w:val="0"/>
          <w:numId w:val="9"/>
        </w:numPr>
        <w:tabs>
          <w:tab w:pos="2159" w:val="left" w:leader="none"/>
          <w:tab w:pos="2160" w:val="left" w:leader="none"/>
        </w:tabs>
        <w:spacing w:line="229" w:lineRule="exact" w:before="0" w:after="0"/>
        <w:ind w:left="2160" w:right="0" w:hanging="720"/>
        <w:jc w:val="left"/>
        <w:rPr>
          <w:rFonts w:ascii="Dante MT"/>
          <w:sz w:val="20"/>
        </w:rPr>
      </w:pPr>
      <w:r>
        <w:rPr>
          <w:rFonts w:ascii="Dante MT"/>
          <w:sz w:val="20"/>
        </w:rPr>
        <w:t>My first notes on a variation of Mode 1, which would develop into Mode 3;</w:t>
      </w:r>
      <w:r>
        <w:rPr>
          <w:rFonts w:ascii="Dante MT"/>
          <w:spacing w:val="-19"/>
          <w:sz w:val="20"/>
        </w:rPr>
        <w:t> </w:t>
      </w:r>
      <w:r>
        <w:rPr>
          <w:rFonts w:ascii="Dante MT"/>
          <w:sz w:val="20"/>
        </w:rPr>
        <w:t>26.10.12</w:t>
      </w:r>
    </w:p>
    <w:p>
      <w:pPr>
        <w:pStyle w:val="ListParagraph"/>
        <w:numPr>
          <w:ilvl w:val="0"/>
          <w:numId w:val="9"/>
        </w:numPr>
        <w:tabs>
          <w:tab w:pos="2159" w:val="left" w:leader="none"/>
          <w:tab w:pos="2160" w:val="left" w:leader="none"/>
        </w:tabs>
        <w:spacing w:line="240" w:lineRule="auto" w:before="0" w:after="0"/>
        <w:ind w:left="2159" w:right="837" w:hanging="720"/>
        <w:jc w:val="left"/>
        <w:rPr>
          <w:rFonts w:ascii="Dante MT" w:hAnsi="Dante MT"/>
          <w:sz w:val="20"/>
        </w:rPr>
      </w:pPr>
      <w:r>
        <w:rPr>
          <w:rFonts w:ascii="Dante MT" w:hAnsi="Dante MT"/>
          <w:sz w:val="20"/>
        </w:rPr>
        <w:t>Outline for a 4-day intensive course with Krzysztof P. – using only the brand new Mode 3 model;</w:t>
      </w:r>
      <w:r>
        <w:rPr>
          <w:rFonts w:ascii="Dante MT" w:hAnsi="Dante MT"/>
          <w:spacing w:val="-5"/>
          <w:sz w:val="20"/>
        </w:rPr>
        <w:t> </w:t>
      </w:r>
      <w:r>
        <w:rPr>
          <w:rFonts w:ascii="Dante MT" w:hAnsi="Dante MT"/>
          <w:sz w:val="20"/>
        </w:rPr>
        <w:t>29.10.12-02.11.12</w:t>
      </w:r>
    </w:p>
    <w:p>
      <w:pPr>
        <w:pStyle w:val="ListParagraph"/>
        <w:numPr>
          <w:ilvl w:val="0"/>
          <w:numId w:val="9"/>
        </w:numPr>
        <w:tabs>
          <w:tab w:pos="2159" w:val="left" w:leader="none"/>
          <w:tab w:pos="2160" w:val="left" w:leader="none"/>
        </w:tabs>
        <w:spacing w:line="242" w:lineRule="auto" w:before="0" w:after="0"/>
        <w:ind w:left="2160" w:right="801" w:hanging="720"/>
        <w:jc w:val="left"/>
        <w:rPr>
          <w:rFonts w:ascii="Dante MT"/>
          <w:sz w:val="20"/>
        </w:rPr>
      </w:pPr>
      <w:r>
        <w:rPr>
          <w:rFonts w:ascii="Dante MT"/>
          <w:sz w:val="20"/>
        </w:rPr>
        <w:t>Prompt</w:t>
      </w:r>
      <w:r>
        <w:rPr>
          <w:rFonts w:ascii="Dante MT"/>
          <w:spacing w:val="-5"/>
          <w:sz w:val="20"/>
        </w:rPr>
        <w:t> </w:t>
      </w:r>
      <w:r>
        <w:rPr>
          <w:rFonts w:ascii="Dante MT"/>
          <w:sz w:val="20"/>
        </w:rPr>
        <w:t>sheet that</w:t>
      </w:r>
      <w:r>
        <w:rPr>
          <w:rFonts w:ascii="Dante MT"/>
          <w:spacing w:val="-1"/>
          <w:sz w:val="20"/>
        </w:rPr>
        <w:t> </w:t>
      </w:r>
      <w:r>
        <w:rPr>
          <w:rFonts w:ascii="Dante MT"/>
          <w:sz w:val="20"/>
        </w:rPr>
        <w:t>I</w:t>
      </w:r>
      <w:r>
        <w:rPr>
          <w:rFonts w:ascii="Dante MT"/>
          <w:spacing w:val="-2"/>
          <w:sz w:val="20"/>
        </w:rPr>
        <w:t> </w:t>
      </w:r>
      <w:r>
        <w:rPr>
          <w:rFonts w:ascii="Dante MT"/>
          <w:sz w:val="20"/>
        </w:rPr>
        <w:t>hung</w:t>
      </w:r>
      <w:r>
        <w:rPr>
          <w:rFonts w:ascii="Dante MT"/>
          <w:spacing w:val="-2"/>
          <w:sz w:val="20"/>
        </w:rPr>
        <w:t> </w:t>
      </w:r>
      <w:r>
        <w:rPr>
          <w:rFonts w:ascii="Dante MT"/>
          <w:sz w:val="20"/>
        </w:rPr>
        <w:t>on</w:t>
      </w:r>
      <w:r>
        <w:rPr>
          <w:rFonts w:ascii="Dante MT"/>
          <w:spacing w:val="-5"/>
          <w:sz w:val="20"/>
        </w:rPr>
        <w:t> </w:t>
      </w:r>
      <w:r>
        <w:rPr>
          <w:rFonts w:ascii="Dante MT"/>
          <w:sz w:val="20"/>
        </w:rPr>
        <w:t>the wall</w:t>
      </w:r>
      <w:r>
        <w:rPr>
          <w:rFonts w:ascii="Dante MT"/>
          <w:spacing w:val="-3"/>
          <w:sz w:val="20"/>
        </w:rPr>
        <w:t> </w:t>
      </w:r>
      <w:r>
        <w:rPr>
          <w:rFonts w:ascii="Dante MT"/>
          <w:sz w:val="20"/>
        </w:rPr>
        <w:t>to</w:t>
      </w:r>
      <w:r>
        <w:rPr>
          <w:rFonts w:ascii="Dante MT"/>
          <w:spacing w:val="-6"/>
          <w:sz w:val="20"/>
        </w:rPr>
        <w:t> </w:t>
      </w:r>
      <w:r>
        <w:rPr>
          <w:rFonts w:ascii="Dante MT"/>
          <w:sz w:val="20"/>
        </w:rPr>
        <w:t>remind</w:t>
      </w:r>
      <w:r>
        <w:rPr>
          <w:rFonts w:ascii="Dante MT"/>
          <w:spacing w:val="-1"/>
          <w:sz w:val="20"/>
        </w:rPr>
        <w:t> </w:t>
      </w:r>
      <w:r>
        <w:rPr>
          <w:rFonts w:ascii="Dante MT"/>
          <w:sz w:val="20"/>
        </w:rPr>
        <w:t>me</w:t>
      </w:r>
      <w:r>
        <w:rPr>
          <w:rFonts w:ascii="Dante MT"/>
          <w:spacing w:val="-4"/>
          <w:sz w:val="20"/>
        </w:rPr>
        <w:t> </w:t>
      </w:r>
      <w:r>
        <w:rPr>
          <w:rFonts w:ascii="Dante MT"/>
          <w:sz w:val="20"/>
        </w:rPr>
        <w:t>of</w:t>
      </w:r>
      <w:r>
        <w:rPr>
          <w:rFonts w:ascii="Dante MT"/>
          <w:spacing w:val="-1"/>
          <w:sz w:val="20"/>
        </w:rPr>
        <w:t> </w:t>
      </w:r>
      <w:r>
        <w:rPr>
          <w:rFonts w:ascii="Dante MT"/>
          <w:sz w:val="20"/>
        </w:rPr>
        <w:t>effective</w:t>
      </w:r>
      <w:r>
        <w:rPr>
          <w:rFonts w:ascii="Dante MT"/>
          <w:spacing w:val="-4"/>
          <w:sz w:val="20"/>
        </w:rPr>
        <w:t> </w:t>
      </w:r>
      <w:r>
        <w:rPr>
          <w:rFonts w:ascii="Dante MT"/>
          <w:sz w:val="20"/>
        </w:rPr>
        <w:t>discussion</w:t>
      </w:r>
      <w:r>
        <w:rPr>
          <w:rFonts w:ascii="Dante MT"/>
          <w:spacing w:val="-5"/>
          <w:sz w:val="20"/>
        </w:rPr>
        <w:t> </w:t>
      </w:r>
      <w:r>
        <w:rPr>
          <w:rFonts w:ascii="Dante MT"/>
          <w:sz w:val="20"/>
        </w:rPr>
        <w:t>questions that I could potentially ask in any topic;</w:t>
      </w:r>
      <w:r>
        <w:rPr>
          <w:rFonts w:ascii="Dante MT"/>
          <w:spacing w:val="-14"/>
          <w:sz w:val="20"/>
        </w:rPr>
        <w:t> </w:t>
      </w:r>
      <w:r>
        <w:rPr>
          <w:rFonts w:ascii="Dante MT"/>
          <w:sz w:val="20"/>
        </w:rPr>
        <w:t>28.10.12</w:t>
      </w:r>
    </w:p>
    <w:p>
      <w:pPr>
        <w:pStyle w:val="ListParagraph"/>
        <w:numPr>
          <w:ilvl w:val="0"/>
          <w:numId w:val="9"/>
        </w:numPr>
        <w:tabs>
          <w:tab w:pos="2159" w:val="left" w:leader="none"/>
          <w:tab w:pos="2160" w:val="left" w:leader="none"/>
        </w:tabs>
        <w:spacing w:line="240" w:lineRule="auto" w:before="0" w:after="0"/>
        <w:ind w:left="2159" w:right="805" w:hanging="720"/>
        <w:jc w:val="left"/>
        <w:rPr>
          <w:rFonts w:ascii="Dante MT" w:hAnsi="Dante MT"/>
          <w:sz w:val="20"/>
        </w:rPr>
      </w:pPr>
      <w:r>
        <w:rPr>
          <w:rFonts w:ascii="Dante MT" w:hAnsi="Dante MT"/>
          <w:sz w:val="20"/>
        </w:rPr>
        <w:t>List</w:t>
      </w:r>
      <w:r>
        <w:rPr>
          <w:rFonts w:ascii="Dante MT" w:hAnsi="Dante MT"/>
          <w:spacing w:val="-5"/>
          <w:sz w:val="20"/>
        </w:rPr>
        <w:t> </w:t>
      </w:r>
      <w:r>
        <w:rPr>
          <w:rFonts w:ascii="Dante MT" w:hAnsi="Dante MT"/>
          <w:sz w:val="20"/>
        </w:rPr>
        <w:t>of</w:t>
      </w:r>
      <w:r>
        <w:rPr>
          <w:rFonts w:ascii="Dante MT" w:hAnsi="Dante MT"/>
          <w:spacing w:val="-1"/>
          <w:sz w:val="20"/>
        </w:rPr>
        <w:t> </w:t>
      </w:r>
      <w:r>
        <w:rPr>
          <w:rFonts w:ascii="Dante MT" w:hAnsi="Dante MT"/>
          <w:sz w:val="20"/>
        </w:rPr>
        <w:t>discussion</w:t>
      </w:r>
      <w:r>
        <w:rPr>
          <w:rFonts w:ascii="Dante MT" w:hAnsi="Dante MT"/>
          <w:spacing w:val="-5"/>
          <w:sz w:val="20"/>
        </w:rPr>
        <w:t> </w:t>
      </w:r>
      <w:r>
        <w:rPr>
          <w:rFonts w:ascii="Dante MT" w:hAnsi="Dante MT"/>
          <w:sz w:val="20"/>
        </w:rPr>
        <w:t>words</w:t>
      </w:r>
      <w:r>
        <w:rPr>
          <w:rFonts w:ascii="Dante MT" w:hAnsi="Dante MT"/>
          <w:spacing w:val="-4"/>
          <w:sz w:val="20"/>
        </w:rPr>
        <w:t> </w:t>
      </w:r>
      <w:r>
        <w:rPr>
          <w:rFonts w:ascii="Dante MT" w:hAnsi="Dante MT"/>
          <w:sz w:val="20"/>
        </w:rPr>
        <w:t>in</w:t>
      </w:r>
      <w:r>
        <w:rPr>
          <w:rFonts w:ascii="Dante MT" w:hAnsi="Dante MT"/>
          <w:spacing w:val="-5"/>
          <w:sz w:val="20"/>
        </w:rPr>
        <w:t> </w:t>
      </w:r>
      <w:r>
        <w:rPr>
          <w:rFonts w:ascii="Dante MT" w:hAnsi="Dante MT"/>
          <w:sz w:val="20"/>
        </w:rPr>
        <w:t>the</w:t>
      </w:r>
      <w:r>
        <w:rPr>
          <w:rFonts w:ascii="Dante MT" w:hAnsi="Dante MT"/>
          <w:spacing w:val="1"/>
          <w:sz w:val="20"/>
        </w:rPr>
        <w:t> </w:t>
      </w:r>
      <w:r>
        <w:rPr>
          <w:rFonts w:ascii="Dante MT" w:hAnsi="Dante MT"/>
          <w:sz w:val="20"/>
        </w:rPr>
        <w:t>topic of</w:t>
      </w:r>
      <w:r>
        <w:rPr>
          <w:rFonts w:ascii="Dante MT" w:hAnsi="Dante MT"/>
          <w:spacing w:val="-1"/>
          <w:sz w:val="20"/>
        </w:rPr>
        <w:t> </w:t>
      </w:r>
      <w:r>
        <w:rPr>
          <w:rFonts w:ascii="Dante MT" w:hAnsi="Dante MT"/>
          <w:sz w:val="20"/>
        </w:rPr>
        <w:t>“Cars”;</w:t>
      </w:r>
      <w:r>
        <w:rPr>
          <w:rFonts w:ascii="Dante MT" w:hAnsi="Dante MT"/>
          <w:spacing w:val="-3"/>
          <w:sz w:val="20"/>
        </w:rPr>
        <w:t> </w:t>
      </w:r>
      <w:r>
        <w:rPr>
          <w:rFonts w:ascii="Dante MT" w:hAnsi="Dante MT"/>
          <w:sz w:val="20"/>
        </w:rPr>
        <w:t>I</w:t>
      </w:r>
      <w:r>
        <w:rPr>
          <w:rFonts w:ascii="Dante MT" w:hAnsi="Dante MT"/>
          <w:spacing w:val="-3"/>
          <w:sz w:val="20"/>
        </w:rPr>
        <w:t> </w:t>
      </w:r>
      <w:r>
        <w:rPr>
          <w:rFonts w:ascii="Dante MT" w:hAnsi="Dante MT"/>
          <w:sz w:val="20"/>
        </w:rPr>
        <w:t>gave</w:t>
      </w:r>
      <w:r>
        <w:rPr>
          <w:rFonts w:ascii="Dante MT" w:hAnsi="Dante MT"/>
          <w:spacing w:val="-3"/>
          <w:sz w:val="20"/>
        </w:rPr>
        <w:t> </w:t>
      </w:r>
      <w:r>
        <w:rPr>
          <w:rFonts w:ascii="Dante MT" w:hAnsi="Dante MT"/>
          <w:sz w:val="20"/>
        </w:rPr>
        <w:t>this word</w:t>
      </w:r>
      <w:r>
        <w:rPr>
          <w:rFonts w:ascii="Dante MT" w:hAnsi="Dante MT"/>
          <w:spacing w:val="-1"/>
          <w:sz w:val="20"/>
        </w:rPr>
        <w:t> </w:t>
      </w:r>
      <w:r>
        <w:rPr>
          <w:rFonts w:ascii="Dante MT" w:hAnsi="Dante MT"/>
          <w:sz w:val="20"/>
        </w:rPr>
        <w:t>list to</w:t>
      </w:r>
      <w:r>
        <w:rPr>
          <w:rFonts w:ascii="Dante MT" w:hAnsi="Dante MT"/>
          <w:spacing w:val="-2"/>
          <w:sz w:val="20"/>
        </w:rPr>
        <w:t> </w:t>
      </w:r>
      <w:r>
        <w:rPr>
          <w:rFonts w:ascii="Dante MT" w:hAnsi="Dante MT"/>
          <w:sz w:val="20"/>
        </w:rPr>
        <w:t>students</w:t>
      </w:r>
      <w:r>
        <w:rPr>
          <w:rFonts w:ascii="Dante MT" w:hAnsi="Dante MT"/>
          <w:spacing w:val="-4"/>
          <w:sz w:val="20"/>
        </w:rPr>
        <w:t> </w:t>
      </w:r>
      <w:r>
        <w:rPr>
          <w:rFonts w:ascii="Dante MT" w:hAnsi="Dante MT"/>
          <w:sz w:val="20"/>
        </w:rPr>
        <w:t>instead</w:t>
      </w:r>
      <w:r>
        <w:rPr>
          <w:rFonts w:ascii="Dante MT" w:hAnsi="Dante MT"/>
          <w:spacing w:val="-1"/>
          <w:sz w:val="20"/>
        </w:rPr>
        <w:t> </w:t>
      </w:r>
      <w:r>
        <w:rPr>
          <w:rFonts w:ascii="Dante MT" w:hAnsi="Dante MT"/>
          <w:sz w:val="20"/>
        </w:rPr>
        <w:t>of using the little cards, as a way of more quickly injecting the vocabulary into the lesson; 10.11.12</w:t>
      </w:r>
    </w:p>
    <w:p>
      <w:pPr>
        <w:pStyle w:val="ListParagraph"/>
        <w:numPr>
          <w:ilvl w:val="0"/>
          <w:numId w:val="9"/>
        </w:numPr>
        <w:tabs>
          <w:tab w:pos="2159" w:val="left" w:leader="none"/>
          <w:tab w:pos="2160" w:val="left" w:leader="none"/>
        </w:tabs>
        <w:spacing w:line="240" w:lineRule="auto" w:before="0" w:after="0"/>
        <w:ind w:left="2160" w:right="0" w:hanging="721"/>
        <w:jc w:val="left"/>
        <w:rPr>
          <w:rFonts w:ascii="Dante MT"/>
          <w:sz w:val="20"/>
        </w:rPr>
      </w:pPr>
      <w:r>
        <w:rPr>
          <w:rFonts w:ascii="Dante MT"/>
          <w:sz w:val="20"/>
        </w:rPr>
        <w:t>Outline of a new activity in the vocabulary stage of a YATCB lesson;</w:t>
      </w:r>
      <w:r>
        <w:rPr>
          <w:rFonts w:ascii="Dante MT"/>
          <w:spacing w:val="-22"/>
          <w:sz w:val="20"/>
        </w:rPr>
        <w:t> </w:t>
      </w:r>
      <w:r>
        <w:rPr>
          <w:rFonts w:ascii="Dante MT"/>
          <w:sz w:val="20"/>
        </w:rPr>
        <w:t>20.12.12</w:t>
      </w:r>
    </w:p>
    <w:p>
      <w:pPr>
        <w:pStyle w:val="BodyText"/>
        <w:rPr>
          <w:sz w:val="22"/>
        </w:rPr>
      </w:pPr>
    </w:p>
    <w:p>
      <w:pPr>
        <w:pStyle w:val="BodyText"/>
        <w:spacing w:before="4"/>
        <w:rPr>
          <w:sz w:val="17"/>
        </w:rPr>
      </w:pPr>
    </w:p>
    <w:p>
      <w:pPr>
        <w:spacing w:before="0"/>
        <w:ind w:left="1440" w:right="0" w:firstLine="0"/>
        <w:jc w:val="left"/>
        <w:rPr>
          <w:sz w:val="20"/>
        </w:rPr>
      </w:pPr>
      <w:r>
        <w:rPr>
          <w:sz w:val="20"/>
        </w:rPr>
        <w:t>Part 6 – Supporting Documents:</w:t>
      </w:r>
    </w:p>
    <w:p>
      <w:pPr>
        <w:pStyle w:val="BodyText"/>
        <w:spacing w:before="2"/>
        <w:rPr>
          <w:sz w:val="20"/>
        </w:rPr>
      </w:pPr>
    </w:p>
    <w:p>
      <w:pPr>
        <w:pStyle w:val="ListParagraph"/>
        <w:numPr>
          <w:ilvl w:val="0"/>
          <w:numId w:val="10"/>
        </w:numPr>
        <w:tabs>
          <w:tab w:pos="2159" w:val="left" w:leader="none"/>
          <w:tab w:pos="2160" w:val="left" w:leader="none"/>
        </w:tabs>
        <w:spacing w:line="240" w:lineRule="auto" w:before="0" w:after="0"/>
        <w:ind w:left="2160" w:right="1394" w:hanging="720"/>
        <w:jc w:val="left"/>
        <w:rPr>
          <w:rFonts w:ascii="Dante MT"/>
          <w:sz w:val="20"/>
        </w:rPr>
      </w:pPr>
      <w:r>
        <w:rPr>
          <w:rFonts w:ascii="Dante MT"/>
          <w:sz w:val="20"/>
        </w:rPr>
        <w:t>Revised Progress Tracker which is suitable for use with Mode 1, 2, and 3 lessons; 08.02.13</w:t>
      </w:r>
    </w:p>
    <w:p>
      <w:pPr>
        <w:pStyle w:val="ListParagraph"/>
        <w:numPr>
          <w:ilvl w:val="0"/>
          <w:numId w:val="10"/>
        </w:numPr>
        <w:tabs>
          <w:tab w:pos="2159" w:val="left" w:leader="none"/>
          <w:tab w:pos="2160" w:val="left" w:leader="none"/>
        </w:tabs>
        <w:spacing w:line="230" w:lineRule="exact" w:before="0" w:after="0"/>
        <w:ind w:left="2160" w:right="0" w:hanging="720"/>
        <w:jc w:val="left"/>
        <w:rPr>
          <w:rFonts w:ascii="Dante MT" w:hAnsi="Dante MT"/>
          <w:i/>
          <w:sz w:val="21"/>
        </w:rPr>
      </w:pPr>
      <w:r>
        <w:rPr>
          <w:rFonts w:ascii="Dante MT" w:hAnsi="Dante MT"/>
          <w:sz w:val="20"/>
        </w:rPr>
        <w:t>Verb</w:t>
      </w:r>
      <w:r>
        <w:rPr>
          <w:rFonts w:ascii="Dante MT" w:hAnsi="Dante MT"/>
          <w:spacing w:val="-2"/>
          <w:sz w:val="20"/>
        </w:rPr>
        <w:t> </w:t>
      </w:r>
      <w:r>
        <w:rPr>
          <w:rFonts w:ascii="Dante MT" w:hAnsi="Dante MT"/>
          <w:sz w:val="20"/>
        </w:rPr>
        <w:t>Forms</w:t>
      </w:r>
      <w:r>
        <w:rPr>
          <w:rFonts w:ascii="Dante MT" w:hAnsi="Dante MT"/>
          <w:spacing w:val="-4"/>
          <w:sz w:val="20"/>
        </w:rPr>
        <w:t> </w:t>
      </w:r>
      <w:r>
        <w:rPr>
          <w:rFonts w:ascii="Dante MT" w:hAnsi="Dante MT"/>
          <w:sz w:val="20"/>
        </w:rPr>
        <w:t>Revision</w:t>
      </w:r>
      <w:r>
        <w:rPr>
          <w:rFonts w:ascii="Dante MT" w:hAnsi="Dante MT"/>
          <w:spacing w:val="-5"/>
          <w:sz w:val="20"/>
        </w:rPr>
        <w:t> </w:t>
      </w:r>
      <w:r>
        <w:rPr>
          <w:rFonts w:ascii="Dante MT" w:hAnsi="Dante MT"/>
          <w:sz w:val="20"/>
        </w:rPr>
        <w:t>Test</w:t>
      </w:r>
      <w:r>
        <w:rPr>
          <w:rFonts w:ascii="Dante MT" w:hAnsi="Dante MT"/>
          <w:spacing w:val="-1"/>
          <w:sz w:val="20"/>
        </w:rPr>
        <w:t> </w:t>
      </w:r>
      <w:r>
        <w:rPr>
          <w:rFonts w:ascii="Dante MT" w:hAnsi="Dante MT"/>
          <w:sz w:val="20"/>
        </w:rPr>
        <w:t>–</w:t>
      </w:r>
      <w:r>
        <w:rPr>
          <w:rFonts w:ascii="Dante MT" w:hAnsi="Dante MT"/>
          <w:spacing w:val="-5"/>
          <w:sz w:val="20"/>
        </w:rPr>
        <w:t> </w:t>
      </w:r>
      <w:r>
        <w:rPr>
          <w:rFonts w:ascii="Dante MT" w:hAnsi="Dante MT"/>
          <w:sz w:val="20"/>
        </w:rPr>
        <w:t>Sample</w:t>
      </w:r>
      <w:r>
        <w:rPr>
          <w:rFonts w:ascii="Dante MT" w:hAnsi="Dante MT"/>
          <w:spacing w:val="-3"/>
          <w:sz w:val="20"/>
        </w:rPr>
        <w:t> </w:t>
      </w:r>
      <w:r>
        <w:rPr>
          <w:rFonts w:ascii="Dante MT" w:hAnsi="Dante MT"/>
          <w:sz w:val="20"/>
        </w:rPr>
        <w:t>Answers;</w:t>
      </w:r>
      <w:r>
        <w:rPr>
          <w:rFonts w:ascii="Dante MT" w:hAnsi="Dante MT"/>
          <w:spacing w:val="-4"/>
          <w:sz w:val="20"/>
        </w:rPr>
        <w:t> </w:t>
      </w:r>
      <w:r>
        <w:rPr>
          <w:rFonts w:ascii="Dante MT" w:hAnsi="Dante MT"/>
          <w:sz w:val="20"/>
        </w:rPr>
        <w:t>from</w:t>
      </w:r>
      <w:r>
        <w:rPr>
          <w:rFonts w:ascii="Dante MT" w:hAnsi="Dante MT"/>
          <w:spacing w:val="4"/>
          <w:sz w:val="20"/>
        </w:rPr>
        <w:t> </w:t>
      </w:r>
      <w:r>
        <w:rPr>
          <w:rFonts w:ascii="Dante MT" w:hAnsi="Dante MT"/>
          <w:i/>
          <w:sz w:val="21"/>
        </w:rPr>
        <w:t>You</w:t>
      </w:r>
      <w:r>
        <w:rPr>
          <w:rFonts w:ascii="Dante MT" w:hAnsi="Dante MT"/>
          <w:i/>
          <w:spacing w:val="-6"/>
          <w:sz w:val="21"/>
        </w:rPr>
        <w:t> </w:t>
      </w:r>
      <w:r>
        <w:rPr>
          <w:rFonts w:ascii="Dante MT" w:hAnsi="Dante MT"/>
          <w:i/>
          <w:sz w:val="21"/>
        </w:rPr>
        <w:t>Are</w:t>
      </w:r>
      <w:r>
        <w:rPr>
          <w:rFonts w:ascii="Dante MT" w:hAnsi="Dante MT"/>
          <w:i/>
          <w:spacing w:val="-6"/>
          <w:sz w:val="21"/>
        </w:rPr>
        <w:t> </w:t>
      </w:r>
      <w:r>
        <w:rPr>
          <w:rFonts w:ascii="Dante MT" w:hAnsi="Dante MT"/>
          <w:i/>
          <w:sz w:val="21"/>
        </w:rPr>
        <w:t>The</w:t>
      </w:r>
      <w:r>
        <w:rPr>
          <w:rFonts w:ascii="Dante MT" w:hAnsi="Dante MT"/>
          <w:i/>
          <w:spacing w:val="-5"/>
          <w:sz w:val="21"/>
        </w:rPr>
        <w:t> </w:t>
      </w:r>
      <w:r>
        <w:rPr>
          <w:rFonts w:ascii="Dante MT" w:hAnsi="Dante MT"/>
          <w:i/>
          <w:sz w:val="21"/>
        </w:rPr>
        <w:t>Course</w:t>
      </w:r>
      <w:r>
        <w:rPr>
          <w:rFonts w:ascii="Dante MT" w:hAnsi="Dante MT"/>
          <w:i/>
          <w:spacing w:val="-5"/>
          <w:sz w:val="21"/>
        </w:rPr>
        <w:t> </w:t>
      </w:r>
      <w:r>
        <w:rPr>
          <w:rFonts w:ascii="Dante MT" w:hAnsi="Dante MT"/>
          <w:i/>
          <w:sz w:val="21"/>
        </w:rPr>
        <w:t>Book</w:t>
      </w:r>
    </w:p>
    <w:p>
      <w:pPr>
        <w:pStyle w:val="ListParagraph"/>
        <w:numPr>
          <w:ilvl w:val="0"/>
          <w:numId w:val="10"/>
        </w:numPr>
        <w:tabs>
          <w:tab w:pos="2159" w:val="left" w:leader="none"/>
          <w:tab w:pos="2160" w:val="left" w:leader="none"/>
        </w:tabs>
        <w:spacing w:line="240" w:lineRule="auto" w:before="0" w:after="0"/>
        <w:ind w:left="2160" w:right="1093" w:hanging="720"/>
        <w:jc w:val="left"/>
        <w:rPr>
          <w:rFonts w:ascii="Dante MT" w:hAnsi="Dante MT"/>
          <w:sz w:val="20"/>
        </w:rPr>
      </w:pPr>
      <w:r>
        <w:rPr>
          <w:rFonts w:ascii="Dante MT" w:hAnsi="Dante MT"/>
          <w:sz w:val="20"/>
        </w:rPr>
        <w:t>Word Classes in English – Revision; handout for reference given to students at</w:t>
      </w:r>
      <w:r>
        <w:rPr>
          <w:rFonts w:ascii="Dante MT" w:hAnsi="Dante MT"/>
          <w:spacing w:val="-31"/>
          <w:sz w:val="20"/>
        </w:rPr>
        <w:t> </w:t>
      </w:r>
      <w:r>
        <w:rPr>
          <w:rFonts w:ascii="Dante MT" w:hAnsi="Dante MT"/>
          <w:sz w:val="20"/>
        </w:rPr>
        <w:t>Input Lesson #1; January</w:t>
      </w:r>
      <w:r>
        <w:rPr>
          <w:rFonts w:ascii="Dante MT" w:hAnsi="Dante MT"/>
          <w:spacing w:val="-4"/>
          <w:sz w:val="20"/>
        </w:rPr>
        <w:t> </w:t>
      </w:r>
      <w:r>
        <w:rPr>
          <w:rFonts w:ascii="Dante MT" w:hAnsi="Dante MT"/>
          <w:sz w:val="20"/>
        </w:rPr>
        <w:t>2013</w:t>
      </w:r>
    </w:p>
    <w:p>
      <w:pPr>
        <w:pStyle w:val="ListParagraph"/>
        <w:numPr>
          <w:ilvl w:val="0"/>
          <w:numId w:val="10"/>
        </w:numPr>
        <w:tabs>
          <w:tab w:pos="2159" w:val="left" w:leader="none"/>
          <w:tab w:pos="2160" w:val="left" w:leader="none"/>
        </w:tabs>
        <w:spacing w:line="226" w:lineRule="exact" w:before="0" w:after="0"/>
        <w:ind w:left="2160" w:right="0" w:hanging="720"/>
        <w:jc w:val="left"/>
        <w:rPr>
          <w:rFonts w:ascii="Dante MT"/>
          <w:sz w:val="20"/>
        </w:rPr>
      </w:pPr>
      <w:r>
        <w:rPr>
          <w:rFonts w:ascii="Dante MT"/>
          <w:sz w:val="20"/>
        </w:rPr>
        <w:t>Board plan from Input lesson #2 (Connected Speech) with Krzysztof P. ;</w:t>
      </w:r>
      <w:r>
        <w:rPr>
          <w:rFonts w:ascii="Dante MT"/>
          <w:spacing w:val="-14"/>
          <w:sz w:val="20"/>
        </w:rPr>
        <w:t> </w:t>
      </w:r>
      <w:r>
        <w:rPr>
          <w:rFonts w:ascii="Dante MT"/>
          <w:sz w:val="20"/>
        </w:rPr>
        <w:t>04.02.13</w:t>
      </w:r>
    </w:p>
    <w:p>
      <w:pPr>
        <w:pStyle w:val="ListParagraph"/>
        <w:numPr>
          <w:ilvl w:val="0"/>
          <w:numId w:val="10"/>
        </w:numPr>
        <w:tabs>
          <w:tab w:pos="2159" w:val="left" w:leader="none"/>
          <w:tab w:pos="2160" w:val="left" w:leader="none"/>
        </w:tabs>
        <w:spacing w:line="229" w:lineRule="exact" w:before="0" w:after="0"/>
        <w:ind w:left="2160" w:right="0" w:hanging="720"/>
        <w:jc w:val="left"/>
        <w:rPr>
          <w:rFonts w:ascii="Dante MT"/>
          <w:sz w:val="20"/>
        </w:rPr>
      </w:pPr>
      <w:r>
        <w:rPr>
          <w:rFonts w:ascii="Dante MT"/>
          <w:sz w:val="20"/>
        </w:rPr>
        <w:t>Connected speech homework by Agnes, after Input Lesson #2;</w:t>
      </w:r>
      <w:r>
        <w:rPr>
          <w:rFonts w:ascii="Dante MT"/>
          <w:spacing w:val="-21"/>
          <w:sz w:val="20"/>
        </w:rPr>
        <w:t> </w:t>
      </w:r>
      <w:r>
        <w:rPr>
          <w:rFonts w:ascii="Dante MT"/>
          <w:sz w:val="20"/>
        </w:rPr>
        <w:t>06.02.13</w:t>
      </w:r>
    </w:p>
    <w:p>
      <w:pPr>
        <w:pStyle w:val="ListParagraph"/>
        <w:numPr>
          <w:ilvl w:val="0"/>
          <w:numId w:val="10"/>
        </w:numPr>
        <w:tabs>
          <w:tab w:pos="2159" w:val="left" w:leader="none"/>
          <w:tab w:pos="2160" w:val="left" w:leader="none"/>
        </w:tabs>
        <w:spacing w:line="229" w:lineRule="exact" w:before="3" w:after="0"/>
        <w:ind w:left="2160" w:right="0" w:hanging="720"/>
        <w:jc w:val="left"/>
        <w:rPr>
          <w:rFonts w:ascii="Dante MT"/>
          <w:sz w:val="20"/>
        </w:rPr>
      </w:pPr>
      <w:r>
        <w:rPr>
          <w:rFonts w:ascii="Dante MT"/>
          <w:sz w:val="20"/>
        </w:rPr>
        <w:t>Connected speech homework by Tomek B., after Input Lesson #2;</w:t>
      </w:r>
      <w:r>
        <w:rPr>
          <w:rFonts w:ascii="Dante MT"/>
          <w:spacing w:val="-30"/>
          <w:sz w:val="20"/>
        </w:rPr>
        <w:t> </w:t>
      </w:r>
      <w:r>
        <w:rPr>
          <w:rFonts w:ascii="Dante MT"/>
          <w:sz w:val="20"/>
        </w:rPr>
        <w:t>14.02.13</w:t>
      </w:r>
    </w:p>
    <w:p>
      <w:pPr>
        <w:pStyle w:val="ListParagraph"/>
        <w:numPr>
          <w:ilvl w:val="0"/>
          <w:numId w:val="10"/>
        </w:numPr>
        <w:tabs>
          <w:tab w:pos="2159" w:val="left" w:leader="none"/>
          <w:tab w:pos="2160" w:val="left" w:leader="none"/>
        </w:tabs>
        <w:spacing w:line="229" w:lineRule="exact" w:before="0" w:after="0"/>
        <w:ind w:left="2160" w:right="0" w:hanging="720"/>
        <w:jc w:val="left"/>
        <w:rPr>
          <w:rFonts w:ascii="Dante MT" w:hAnsi="Dante MT"/>
          <w:sz w:val="20"/>
        </w:rPr>
      </w:pPr>
      <w:r>
        <w:rPr>
          <w:rFonts w:ascii="Dante MT" w:hAnsi="Dante MT"/>
          <w:sz w:val="20"/>
        </w:rPr>
        <w:t>Input Lesson #3 – Improvisation and Imagination; lesson notes; March</w:t>
      </w:r>
      <w:r>
        <w:rPr>
          <w:rFonts w:ascii="Dante MT" w:hAnsi="Dante MT"/>
          <w:spacing w:val="-13"/>
          <w:sz w:val="20"/>
        </w:rPr>
        <w:t> </w:t>
      </w:r>
      <w:r>
        <w:rPr>
          <w:rFonts w:ascii="Dante MT" w:hAnsi="Dante MT"/>
          <w:sz w:val="20"/>
        </w:rPr>
        <w:t>2013</w:t>
      </w:r>
    </w:p>
    <w:p>
      <w:pPr>
        <w:spacing w:after="0" w:line="229" w:lineRule="exact"/>
        <w:jc w:val="left"/>
        <w:rPr>
          <w:rFonts w:ascii="Dante MT" w:hAnsi="Dante MT"/>
          <w:sz w:val="20"/>
        </w:rPr>
        <w:sectPr>
          <w:pgSz w:w="11910" w:h="16840"/>
          <w:pgMar w:header="0" w:footer="737" w:top="1420" w:bottom="920" w:left="1080" w:right="1020"/>
        </w:sectPr>
      </w:pPr>
    </w:p>
    <w:tbl>
      <w:tblPr>
        <w:tblW w:w="0" w:type="auto"/>
        <w:jc w:val="left"/>
        <w:tblInd w:w="1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2"/>
        <w:gridCol w:w="7114"/>
      </w:tblGrid>
      <w:tr>
        <w:trPr>
          <w:trHeight w:val="228" w:hRule="atLeast"/>
        </w:trPr>
        <w:tc>
          <w:tcPr>
            <w:tcW w:w="542" w:type="dxa"/>
          </w:tcPr>
          <w:p>
            <w:pPr>
              <w:pStyle w:val="TableParagraph"/>
              <w:spacing w:line="209" w:lineRule="exact"/>
              <w:ind w:left="50"/>
              <w:rPr>
                <w:rFonts w:ascii="Dante MT"/>
                <w:sz w:val="20"/>
              </w:rPr>
            </w:pPr>
            <w:r>
              <w:rPr>
                <w:rFonts w:ascii="Dante MT"/>
                <w:sz w:val="20"/>
              </w:rPr>
              <w:t>384</w:t>
            </w:r>
          </w:p>
        </w:tc>
        <w:tc>
          <w:tcPr>
            <w:tcW w:w="7114" w:type="dxa"/>
          </w:tcPr>
          <w:p>
            <w:pPr>
              <w:pStyle w:val="TableParagraph"/>
              <w:spacing w:line="209" w:lineRule="exact"/>
              <w:ind w:left="228"/>
              <w:rPr>
                <w:rFonts w:ascii="Dante MT" w:hAnsi="Dante MT"/>
                <w:sz w:val="20"/>
              </w:rPr>
            </w:pPr>
            <w:r>
              <w:rPr>
                <w:rFonts w:ascii="Dante MT" w:hAnsi="Dante MT"/>
                <w:sz w:val="20"/>
              </w:rPr>
              <w:t>Board plan for Dorota’s Input Lesson #3; 07.03.13</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385</w:t>
            </w:r>
          </w:p>
        </w:tc>
        <w:tc>
          <w:tcPr>
            <w:tcW w:w="7114" w:type="dxa"/>
          </w:tcPr>
          <w:p>
            <w:pPr>
              <w:pStyle w:val="TableParagraph"/>
              <w:spacing w:line="210" w:lineRule="exact"/>
              <w:ind w:left="228"/>
              <w:rPr>
                <w:rFonts w:ascii="Dante MT" w:hAnsi="Dante MT"/>
                <w:sz w:val="20"/>
              </w:rPr>
            </w:pPr>
            <w:r>
              <w:rPr>
                <w:rFonts w:ascii="Dante MT" w:hAnsi="Dante MT"/>
                <w:sz w:val="20"/>
              </w:rPr>
              <w:t>“What’s just happened?” game cards, used in Input Lesson #3; March 2013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386</w:t>
            </w:r>
          </w:p>
        </w:tc>
        <w:tc>
          <w:tcPr>
            <w:tcW w:w="7114" w:type="dxa"/>
          </w:tcPr>
          <w:p>
            <w:pPr>
              <w:pStyle w:val="TableParagraph"/>
              <w:spacing w:line="209" w:lineRule="exact" w:before="1"/>
              <w:ind w:left="228"/>
              <w:rPr>
                <w:rFonts w:ascii="Dante MT"/>
                <w:sz w:val="20"/>
              </w:rPr>
            </w:pPr>
            <w:r>
              <w:rPr>
                <w:rFonts w:ascii="Dante MT"/>
                <w:sz w:val="20"/>
              </w:rPr>
              <w:t>Homework written by Bartek to demonstrate the difference between using basic</w:t>
            </w:r>
          </w:p>
        </w:tc>
      </w:tr>
      <w:tr>
        <w:trPr>
          <w:trHeight w:val="228" w:hRule="atLeast"/>
        </w:trPr>
        <w:tc>
          <w:tcPr>
            <w:tcW w:w="542" w:type="dxa"/>
          </w:tcPr>
          <w:p>
            <w:pPr>
              <w:pStyle w:val="TableParagraph"/>
              <w:rPr>
                <w:rFonts w:ascii="Times New Roman"/>
                <w:sz w:val="16"/>
              </w:rPr>
            </w:pPr>
          </w:p>
        </w:tc>
        <w:tc>
          <w:tcPr>
            <w:tcW w:w="7114" w:type="dxa"/>
          </w:tcPr>
          <w:p>
            <w:pPr>
              <w:pStyle w:val="TableParagraph"/>
              <w:spacing w:line="208" w:lineRule="exact"/>
              <w:ind w:left="228"/>
              <w:rPr>
                <w:rFonts w:ascii="Dante MT"/>
                <w:sz w:val="20"/>
              </w:rPr>
            </w:pPr>
            <w:r>
              <w:rPr>
                <w:rFonts w:ascii="Dante MT"/>
                <w:sz w:val="20"/>
              </w:rPr>
              <w:t>vocabulary words and higher-level words; 14.03.13</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387</w:t>
            </w:r>
          </w:p>
        </w:tc>
        <w:tc>
          <w:tcPr>
            <w:tcW w:w="7114" w:type="dxa"/>
          </w:tcPr>
          <w:p>
            <w:pPr>
              <w:pStyle w:val="TableParagraph"/>
              <w:spacing w:line="208" w:lineRule="exact"/>
              <w:ind w:left="228"/>
              <w:rPr>
                <w:rFonts w:ascii="Dante MT" w:hAnsi="Dante MT"/>
                <w:sz w:val="20"/>
              </w:rPr>
            </w:pPr>
            <w:r>
              <w:rPr>
                <w:rFonts w:ascii="Dante MT" w:hAnsi="Dante MT"/>
                <w:sz w:val="20"/>
              </w:rPr>
              <w:t>Board plan of Foresters’ Mode 3 lesson on the topic of “The Environment”; 08.01.13</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388</w:t>
            </w:r>
          </w:p>
        </w:tc>
        <w:tc>
          <w:tcPr>
            <w:tcW w:w="7114" w:type="dxa"/>
          </w:tcPr>
          <w:p>
            <w:pPr>
              <w:pStyle w:val="TableParagraph"/>
              <w:spacing w:line="210" w:lineRule="exact"/>
              <w:ind w:left="228"/>
              <w:rPr>
                <w:rFonts w:ascii="Dante MT" w:hAnsi="Dante MT"/>
                <w:sz w:val="20"/>
              </w:rPr>
            </w:pPr>
            <w:r>
              <w:rPr>
                <w:rFonts w:ascii="Dante MT" w:hAnsi="Dante MT"/>
                <w:sz w:val="20"/>
              </w:rPr>
              <w:t>Example of one of the Foresters’ picture stories; from Mode 3 The Environment (Using</w:t>
            </w:r>
          </w:p>
        </w:tc>
      </w:tr>
      <w:tr>
        <w:trPr>
          <w:trHeight w:val="230" w:hRule="atLeast"/>
        </w:trPr>
        <w:tc>
          <w:tcPr>
            <w:tcW w:w="542" w:type="dxa"/>
          </w:tcPr>
          <w:p>
            <w:pPr>
              <w:pStyle w:val="TableParagraph"/>
              <w:rPr>
                <w:rFonts w:ascii="Times New Roman"/>
                <w:sz w:val="16"/>
              </w:rPr>
            </w:pPr>
          </w:p>
        </w:tc>
        <w:tc>
          <w:tcPr>
            <w:tcW w:w="7114" w:type="dxa"/>
          </w:tcPr>
          <w:p>
            <w:pPr>
              <w:pStyle w:val="TableParagraph"/>
              <w:spacing w:line="209" w:lineRule="exact" w:before="1"/>
              <w:ind w:left="228"/>
              <w:rPr>
                <w:rFonts w:ascii="Dante MT"/>
                <w:sz w:val="20"/>
              </w:rPr>
            </w:pPr>
            <w:r>
              <w:rPr>
                <w:rFonts w:ascii="Dante MT"/>
                <w:sz w:val="20"/>
              </w:rPr>
              <w:t>Language) lesson; January 2013</w:t>
            </w:r>
          </w:p>
        </w:tc>
      </w:tr>
      <w:tr>
        <w:trPr>
          <w:trHeight w:val="228" w:hRule="atLeast"/>
        </w:trPr>
        <w:tc>
          <w:tcPr>
            <w:tcW w:w="542" w:type="dxa"/>
          </w:tcPr>
          <w:p>
            <w:pPr>
              <w:pStyle w:val="TableParagraph"/>
              <w:spacing w:line="208" w:lineRule="exact"/>
              <w:ind w:left="50"/>
              <w:rPr>
                <w:rFonts w:ascii="Dante MT"/>
                <w:sz w:val="20"/>
              </w:rPr>
            </w:pPr>
            <w:r>
              <w:rPr>
                <w:rFonts w:ascii="Dante MT"/>
                <w:sz w:val="20"/>
              </w:rPr>
              <w:t>389</w:t>
            </w:r>
          </w:p>
        </w:tc>
        <w:tc>
          <w:tcPr>
            <w:tcW w:w="7114" w:type="dxa"/>
          </w:tcPr>
          <w:p>
            <w:pPr>
              <w:pStyle w:val="TableParagraph"/>
              <w:spacing w:line="208" w:lineRule="exact"/>
              <w:ind w:left="228"/>
              <w:rPr>
                <w:rFonts w:ascii="Dante MT"/>
                <w:sz w:val="20"/>
              </w:rPr>
            </w:pPr>
            <w:r>
              <w:rPr>
                <w:rFonts w:ascii="Dante MT"/>
                <w:sz w:val="20"/>
              </w:rPr>
              <w:t>Original picture story, created by Dorota for homework after The Environment (Using</w:t>
            </w:r>
          </w:p>
        </w:tc>
      </w:tr>
      <w:tr>
        <w:trPr>
          <w:trHeight w:val="227" w:hRule="atLeast"/>
        </w:trPr>
        <w:tc>
          <w:tcPr>
            <w:tcW w:w="542" w:type="dxa"/>
          </w:tcPr>
          <w:p>
            <w:pPr>
              <w:pStyle w:val="TableParagraph"/>
              <w:rPr>
                <w:rFonts w:ascii="Times New Roman"/>
                <w:sz w:val="16"/>
              </w:rPr>
            </w:pPr>
          </w:p>
        </w:tc>
        <w:tc>
          <w:tcPr>
            <w:tcW w:w="7114" w:type="dxa"/>
          </w:tcPr>
          <w:p>
            <w:pPr>
              <w:pStyle w:val="TableParagraph"/>
              <w:spacing w:line="208" w:lineRule="exact"/>
              <w:ind w:left="228"/>
              <w:rPr>
                <w:rFonts w:ascii="Dante MT"/>
                <w:sz w:val="20"/>
              </w:rPr>
            </w:pPr>
            <w:r>
              <w:rPr>
                <w:rFonts w:ascii="Dante MT"/>
                <w:sz w:val="20"/>
              </w:rPr>
              <w:t>Language) lesson on 15.01.13</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391</w:t>
            </w:r>
          </w:p>
        </w:tc>
        <w:tc>
          <w:tcPr>
            <w:tcW w:w="7114" w:type="dxa"/>
          </w:tcPr>
          <w:p>
            <w:pPr>
              <w:pStyle w:val="TableParagraph"/>
              <w:spacing w:line="210" w:lineRule="exact"/>
              <w:ind w:left="228"/>
              <w:rPr>
                <w:rFonts w:ascii="Dante MT"/>
                <w:sz w:val="20"/>
              </w:rPr>
            </w:pPr>
            <w:r>
              <w:rPr>
                <w:rFonts w:ascii="Dante MT"/>
                <w:sz w:val="20"/>
              </w:rPr>
              <w:t>Mode 3 Office (Using Language) lesson notes; w/c 18.02.13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394</w:t>
            </w:r>
          </w:p>
        </w:tc>
        <w:tc>
          <w:tcPr>
            <w:tcW w:w="7114" w:type="dxa"/>
          </w:tcPr>
          <w:p>
            <w:pPr>
              <w:pStyle w:val="TableParagraph"/>
              <w:spacing w:line="209" w:lineRule="exact" w:before="1"/>
              <w:ind w:left="228"/>
              <w:rPr>
                <w:rFonts w:ascii="Dante MT"/>
                <w:sz w:val="20"/>
              </w:rPr>
            </w:pPr>
            <w:r>
              <w:rPr>
                <w:rFonts w:ascii="Dante MT"/>
                <w:sz w:val="20"/>
              </w:rPr>
              <w:t>Board plan for a Mode 3 Office (UL) PPRR activity with Bartek, Tomek, and Sebastian;</w:t>
            </w:r>
          </w:p>
        </w:tc>
      </w:tr>
      <w:tr>
        <w:trPr>
          <w:trHeight w:val="228" w:hRule="atLeast"/>
        </w:trPr>
        <w:tc>
          <w:tcPr>
            <w:tcW w:w="542" w:type="dxa"/>
          </w:tcPr>
          <w:p>
            <w:pPr>
              <w:pStyle w:val="TableParagraph"/>
              <w:rPr>
                <w:rFonts w:ascii="Times New Roman"/>
                <w:sz w:val="16"/>
              </w:rPr>
            </w:pPr>
          </w:p>
        </w:tc>
        <w:tc>
          <w:tcPr>
            <w:tcW w:w="7114" w:type="dxa"/>
          </w:tcPr>
          <w:p>
            <w:pPr>
              <w:pStyle w:val="TableParagraph"/>
              <w:spacing w:line="208" w:lineRule="exact"/>
              <w:ind w:left="228"/>
              <w:rPr>
                <w:rFonts w:ascii="Dante MT"/>
                <w:sz w:val="20"/>
              </w:rPr>
            </w:pPr>
            <w:r>
              <w:rPr>
                <w:rFonts w:ascii="Dante MT"/>
                <w:sz w:val="20"/>
              </w:rPr>
              <w:t>21.02.13</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395</w:t>
            </w:r>
          </w:p>
        </w:tc>
        <w:tc>
          <w:tcPr>
            <w:tcW w:w="7114" w:type="dxa"/>
          </w:tcPr>
          <w:p>
            <w:pPr>
              <w:pStyle w:val="TableParagraph"/>
              <w:spacing w:line="208" w:lineRule="exact"/>
              <w:ind w:left="228"/>
              <w:rPr>
                <w:rFonts w:ascii="Dante MT" w:hAnsi="Dante MT"/>
                <w:sz w:val="20"/>
              </w:rPr>
            </w:pPr>
            <w:r>
              <w:rPr>
                <w:rFonts w:ascii="Dante MT" w:hAnsi="Dante MT"/>
                <w:sz w:val="20"/>
              </w:rPr>
              <w:t>Dorota’s Mode 1 text – stages 1, 2.1, 2.2, and 2.3; text type: a factual text, e.g. a</w:t>
            </w:r>
          </w:p>
        </w:tc>
      </w:tr>
      <w:tr>
        <w:trPr>
          <w:trHeight w:val="230" w:hRule="atLeast"/>
        </w:trPr>
        <w:tc>
          <w:tcPr>
            <w:tcW w:w="542" w:type="dxa"/>
          </w:tcPr>
          <w:p>
            <w:pPr>
              <w:pStyle w:val="TableParagraph"/>
              <w:rPr>
                <w:rFonts w:ascii="Times New Roman"/>
                <w:sz w:val="16"/>
              </w:rPr>
            </w:pPr>
          </w:p>
        </w:tc>
        <w:tc>
          <w:tcPr>
            <w:tcW w:w="7114" w:type="dxa"/>
          </w:tcPr>
          <w:p>
            <w:pPr>
              <w:pStyle w:val="TableParagraph"/>
              <w:spacing w:line="210" w:lineRule="exact"/>
              <w:ind w:left="228"/>
              <w:rPr>
                <w:rFonts w:ascii="Dante MT"/>
                <w:sz w:val="20"/>
              </w:rPr>
            </w:pPr>
            <w:r>
              <w:rPr>
                <w:rFonts w:ascii="Dante MT"/>
                <w:sz w:val="20"/>
              </w:rPr>
              <w:t>magazine article; 26.02.13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396</w:t>
            </w:r>
          </w:p>
        </w:tc>
        <w:tc>
          <w:tcPr>
            <w:tcW w:w="7114" w:type="dxa"/>
          </w:tcPr>
          <w:p>
            <w:pPr>
              <w:pStyle w:val="TableParagraph"/>
              <w:spacing w:line="209" w:lineRule="exact" w:before="1"/>
              <w:ind w:left="228"/>
              <w:rPr>
                <w:rFonts w:ascii="Dante MT" w:hAnsi="Dante MT"/>
                <w:sz w:val="20"/>
              </w:rPr>
            </w:pPr>
            <w:r>
              <w:rPr>
                <w:rFonts w:ascii="Dante MT" w:hAnsi="Dante MT"/>
                <w:sz w:val="20"/>
              </w:rPr>
              <w:t>Bartek and Tomek’s Mode 1 text – stages 1, 2.1, 2.2, and 2.3; text type: a factual text, e.g.</w:t>
            </w:r>
          </w:p>
        </w:tc>
      </w:tr>
      <w:tr>
        <w:trPr>
          <w:trHeight w:val="228" w:hRule="atLeast"/>
        </w:trPr>
        <w:tc>
          <w:tcPr>
            <w:tcW w:w="542" w:type="dxa"/>
          </w:tcPr>
          <w:p>
            <w:pPr>
              <w:pStyle w:val="TableParagraph"/>
              <w:rPr>
                <w:rFonts w:ascii="Times New Roman"/>
                <w:sz w:val="16"/>
              </w:rPr>
            </w:pPr>
          </w:p>
        </w:tc>
        <w:tc>
          <w:tcPr>
            <w:tcW w:w="7114" w:type="dxa"/>
          </w:tcPr>
          <w:p>
            <w:pPr>
              <w:pStyle w:val="TableParagraph"/>
              <w:spacing w:line="208" w:lineRule="exact"/>
              <w:ind w:left="228"/>
              <w:rPr>
                <w:rFonts w:ascii="Dante MT"/>
                <w:sz w:val="20"/>
              </w:rPr>
            </w:pPr>
            <w:r>
              <w:rPr>
                <w:rFonts w:ascii="Dante MT"/>
                <w:sz w:val="20"/>
              </w:rPr>
              <w:t>a magazine article; 28.02.13</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397</w:t>
            </w:r>
          </w:p>
        </w:tc>
        <w:tc>
          <w:tcPr>
            <w:tcW w:w="7114" w:type="dxa"/>
          </w:tcPr>
          <w:p>
            <w:pPr>
              <w:pStyle w:val="TableParagraph"/>
              <w:spacing w:line="208" w:lineRule="exact"/>
              <w:ind w:left="228"/>
              <w:rPr>
                <w:rFonts w:ascii="Dante MT" w:hAnsi="Dante MT"/>
                <w:sz w:val="20"/>
              </w:rPr>
            </w:pPr>
            <w:r>
              <w:rPr>
                <w:rFonts w:ascii="Dante MT" w:hAnsi="Dante MT"/>
                <w:sz w:val="20"/>
              </w:rPr>
              <w:t>Krzysztof P.’s Mode 1 texts – stages 1, 2.1, 2.2, and 2.3; written during an online lesson</w:t>
            </w:r>
          </w:p>
        </w:tc>
      </w:tr>
      <w:tr>
        <w:trPr>
          <w:trHeight w:val="230" w:hRule="atLeast"/>
        </w:trPr>
        <w:tc>
          <w:tcPr>
            <w:tcW w:w="542" w:type="dxa"/>
          </w:tcPr>
          <w:p>
            <w:pPr>
              <w:pStyle w:val="TableParagraph"/>
              <w:rPr>
                <w:rFonts w:ascii="Times New Roman"/>
                <w:sz w:val="16"/>
              </w:rPr>
            </w:pPr>
          </w:p>
        </w:tc>
        <w:tc>
          <w:tcPr>
            <w:tcW w:w="7114" w:type="dxa"/>
          </w:tcPr>
          <w:p>
            <w:pPr>
              <w:pStyle w:val="TableParagraph"/>
              <w:spacing w:line="210" w:lineRule="exact"/>
              <w:ind w:left="228"/>
              <w:rPr>
                <w:rFonts w:ascii="Dante MT"/>
                <w:sz w:val="20"/>
              </w:rPr>
            </w:pPr>
            <w:r>
              <w:rPr>
                <w:rFonts w:ascii="Dante MT"/>
                <w:sz w:val="20"/>
              </w:rPr>
              <w:t>on 15.03.13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398</w:t>
            </w:r>
          </w:p>
        </w:tc>
        <w:tc>
          <w:tcPr>
            <w:tcW w:w="7114" w:type="dxa"/>
          </w:tcPr>
          <w:p>
            <w:pPr>
              <w:pStyle w:val="TableParagraph"/>
              <w:spacing w:line="209" w:lineRule="exact" w:before="1"/>
              <w:ind w:left="228"/>
              <w:rPr>
                <w:rFonts w:ascii="Dante MT"/>
                <w:sz w:val="20"/>
              </w:rPr>
            </w:pPr>
            <w:r>
              <w:rPr>
                <w:rFonts w:ascii="Dante MT"/>
                <w:sz w:val="20"/>
              </w:rPr>
              <w:t>My first example of a completed Auto Mode 3 page (in portrait mode); 25.02.13</w:t>
            </w:r>
          </w:p>
        </w:tc>
      </w:tr>
      <w:tr>
        <w:trPr>
          <w:trHeight w:val="228" w:hRule="atLeast"/>
        </w:trPr>
        <w:tc>
          <w:tcPr>
            <w:tcW w:w="542" w:type="dxa"/>
          </w:tcPr>
          <w:p>
            <w:pPr>
              <w:pStyle w:val="TableParagraph"/>
              <w:spacing w:line="208" w:lineRule="exact"/>
              <w:ind w:left="50"/>
              <w:rPr>
                <w:rFonts w:ascii="Dante MT"/>
                <w:sz w:val="20"/>
              </w:rPr>
            </w:pPr>
            <w:r>
              <w:rPr>
                <w:rFonts w:ascii="Dante MT"/>
                <w:sz w:val="20"/>
              </w:rPr>
              <w:t>399</w:t>
            </w:r>
          </w:p>
        </w:tc>
        <w:tc>
          <w:tcPr>
            <w:tcW w:w="7114" w:type="dxa"/>
          </w:tcPr>
          <w:p>
            <w:pPr>
              <w:pStyle w:val="TableParagraph"/>
              <w:spacing w:line="208" w:lineRule="exact"/>
              <w:ind w:left="228"/>
              <w:rPr>
                <w:rFonts w:ascii="Dante MT" w:hAnsi="Dante MT"/>
                <w:sz w:val="20"/>
              </w:rPr>
            </w:pPr>
            <w:r>
              <w:rPr>
                <w:rFonts w:ascii="Dante MT" w:hAnsi="Dante MT"/>
                <w:sz w:val="20"/>
              </w:rPr>
              <w:t>You Are The Course Book – Auto Mode 3 blank template; finished version in landscape</w:t>
            </w:r>
          </w:p>
        </w:tc>
      </w:tr>
      <w:tr>
        <w:trPr>
          <w:trHeight w:val="227" w:hRule="atLeast"/>
        </w:trPr>
        <w:tc>
          <w:tcPr>
            <w:tcW w:w="542" w:type="dxa"/>
          </w:tcPr>
          <w:p>
            <w:pPr>
              <w:pStyle w:val="TableParagraph"/>
              <w:rPr>
                <w:rFonts w:ascii="Times New Roman"/>
                <w:sz w:val="16"/>
              </w:rPr>
            </w:pPr>
          </w:p>
        </w:tc>
        <w:tc>
          <w:tcPr>
            <w:tcW w:w="7114" w:type="dxa"/>
          </w:tcPr>
          <w:p>
            <w:pPr>
              <w:pStyle w:val="TableParagraph"/>
              <w:spacing w:line="208" w:lineRule="exact"/>
              <w:ind w:left="228"/>
              <w:rPr>
                <w:rFonts w:ascii="Dante MT"/>
                <w:sz w:val="20"/>
              </w:rPr>
            </w:pPr>
            <w:r>
              <w:rPr>
                <w:rFonts w:ascii="Dante MT"/>
                <w:sz w:val="20"/>
              </w:rPr>
              <w:t>mode; March 2013</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400</w:t>
            </w:r>
          </w:p>
        </w:tc>
        <w:tc>
          <w:tcPr>
            <w:tcW w:w="7114" w:type="dxa"/>
          </w:tcPr>
          <w:p>
            <w:pPr>
              <w:pStyle w:val="TableParagraph"/>
              <w:spacing w:line="210" w:lineRule="exact"/>
              <w:ind w:left="228"/>
              <w:rPr>
                <w:rFonts w:ascii="Dante MT" w:hAnsi="Dante MT"/>
                <w:sz w:val="20"/>
              </w:rPr>
            </w:pPr>
            <w:r>
              <w:rPr>
                <w:rFonts w:ascii="Dante MT" w:hAnsi="Dante MT"/>
                <w:sz w:val="20"/>
              </w:rPr>
              <w:t>Auto Mode 3 – example completed by Agnes for homework; 04.03.13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401</w:t>
            </w:r>
          </w:p>
        </w:tc>
        <w:tc>
          <w:tcPr>
            <w:tcW w:w="7114" w:type="dxa"/>
          </w:tcPr>
          <w:p>
            <w:pPr>
              <w:pStyle w:val="TableParagraph"/>
              <w:spacing w:line="209" w:lineRule="exact" w:before="1"/>
              <w:ind w:left="228"/>
              <w:rPr>
                <w:rFonts w:ascii="Dante MT" w:hAnsi="Dante MT"/>
                <w:sz w:val="20"/>
              </w:rPr>
            </w:pPr>
            <w:r>
              <w:rPr>
                <w:rFonts w:ascii="Dante MT" w:hAnsi="Dante MT"/>
                <w:sz w:val="20"/>
              </w:rPr>
              <w:t>Auto Mode 3 – example completed by Bartek for homework; 07.03.13</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402</w:t>
            </w:r>
          </w:p>
        </w:tc>
        <w:tc>
          <w:tcPr>
            <w:tcW w:w="7114" w:type="dxa"/>
          </w:tcPr>
          <w:p>
            <w:pPr>
              <w:pStyle w:val="TableParagraph"/>
              <w:spacing w:line="208" w:lineRule="exact"/>
              <w:ind w:left="228"/>
              <w:rPr>
                <w:rFonts w:ascii="Dante MT" w:hAnsi="Dante MT"/>
                <w:sz w:val="20"/>
              </w:rPr>
            </w:pPr>
            <w:r>
              <w:rPr>
                <w:rFonts w:ascii="Dante MT" w:hAnsi="Dante MT"/>
                <w:sz w:val="20"/>
              </w:rPr>
              <w:t>Mode 3 Beginner (SL) board plan on the topic of “Easter”; 60-minute lesson with Bartek</w:t>
            </w:r>
          </w:p>
        </w:tc>
      </w:tr>
      <w:tr>
        <w:trPr>
          <w:trHeight w:val="227" w:hRule="atLeast"/>
        </w:trPr>
        <w:tc>
          <w:tcPr>
            <w:tcW w:w="542" w:type="dxa"/>
          </w:tcPr>
          <w:p>
            <w:pPr>
              <w:pStyle w:val="TableParagraph"/>
              <w:rPr>
                <w:rFonts w:ascii="Times New Roman"/>
                <w:sz w:val="16"/>
              </w:rPr>
            </w:pPr>
          </w:p>
        </w:tc>
        <w:tc>
          <w:tcPr>
            <w:tcW w:w="7114" w:type="dxa"/>
          </w:tcPr>
          <w:p>
            <w:pPr>
              <w:pStyle w:val="TableParagraph"/>
              <w:spacing w:line="208" w:lineRule="exact"/>
              <w:ind w:left="228"/>
              <w:rPr>
                <w:rFonts w:ascii="Dante MT"/>
                <w:sz w:val="20"/>
              </w:rPr>
            </w:pPr>
            <w:r>
              <w:rPr>
                <w:rFonts w:ascii="Dante MT"/>
                <w:sz w:val="20"/>
              </w:rPr>
              <w:t>(company); 26.03.13</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403</w:t>
            </w:r>
          </w:p>
        </w:tc>
        <w:tc>
          <w:tcPr>
            <w:tcW w:w="7114" w:type="dxa"/>
          </w:tcPr>
          <w:p>
            <w:pPr>
              <w:pStyle w:val="TableParagraph"/>
              <w:spacing w:line="210" w:lineRule="exact"/>
              <w:ind w:left="228"/>
              <w:rPr>
                <w:rFonts w:ascii="Dante MT" w:hAnsi="Dante MT"/>
                <w:sz w:val="20"/>
              </w:rPr>
            </w:pPr>
            <w:r>
              <w:rPr>
                <w:rFonts w:ascii="Dante MT" w:hAnsi="Dante MT"/>
                <w:sz w:val="20"/>
              </w:rPr>
              <w:t>Mode 3 Beginner (SL) lesson – comparison with using the course book; 28.03.13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405</w:t>
            </w:r>
          </w:p>
        </w:tc>
        <w:tc>
          <w:tcPr>
            <w:tcW w:w="7114" w:type="dxa"/>
          </w:tcPr>
          <w:p>
            <w:pPr>
              <w:pStyle w:val="TableParagraph"/>
              <w:spacing w:line="209" w:lineRule="exact" w:before="1"/>
              <w:ind w:left="228"/>
              <w:rPr>
                <w:rFonts w:ascii="Dante MT" w:hAnsi="Dante MT"/>
                <w:sz w:val="20"/>
              </w:rPr>
            </w:pPr>
            <w:r>
              <w:rPr>
                <w:rFonts w:ascii="Dante MT" w:hAnsi="Dante MT"/>
                <w:sz w:val="20"/>
              </w:rPr>
              <w:t>Mode 3 Beginner (UL) board plan on the topic of “Easter” – PPRR activity; 60-minute</w:t>
            </w:r>
          </w:p>
        </w:tc>
      </w:tr>
      <w:tr>
        <w:trPr>
          <w:trHeight w:val="227" w:hRule="atLeast"/>
        </w:trPr>
        <w:tc>
          <w:tcPr>
            <w:tcW w:w="542" w:type="dxa"/>
          </w:tcPr>
          <w:p>
            <w:pPr>
              <w:pStyle w:val="TableParagraph"/>
              <w:rPr>
                <w:rFonts w:ascii="Times New Roman"/>
                <w:sz w:val="16"/>
              </w:rPr>
            </w:pPr>
          </w:p>
        </w:tc>
        <w:tc>
          <w:tcPr>
            <w:tcW w:w="7114" w:type="dxa"/>
          </w:tcPr>
          <w:p>
            <w:pPr>
              <w:pStyle w:val="TableParagraph"/>
              <w:spacing w:line="208" w:lineRule="exact"/>
              <w:ind w:left="228"/>
              <w:rPr>
                <w:rFonts w:ascii="Dante MT"/>
                <w:sz w:val="20"/>
              </w:rPr>
            </w:pPr>
            <w:r>
              <w:rPr>
                <w:rFonts w:ascii="Dante MT"/>
                <w:sz w:val="20"/>
              </w:rPr>
              <w:t>follow-on lesson with Bartek (company); 02.04.13</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406</w:t>
            </w:r>
          </w:p>
        </w:tc>
        <w:tc>
          <w:tcPr>
            <w:tcW w:w="7114" w:type="dxa"/>
          </w:tcPr>
          <w:p>
            <w:pPr>
              <w:pStyle w:val="TableParagraph"/>
              <w:spacing w:line="208" w:lineRule="exact"/>
              <w:ind w:left="228"/>
              <w:rPr>
                <w:rFonts w:ascii="Dante MT" w:hAnsi="Dante MT"/>
                <w:sz w:val="20"/>
              </w:rPr>
            </w:pPr>
            <w:r>
              <w:rPr>
                <w:rFonts w:ascii="Dante MT" w:hAnsi="Dante MT"/>
                <w:sz w:val="20"/>
              </w:rPr>
              <w:t>Mode 3 Beginner (SL) annotated board plan on the topic of “Public Transportation”; 50-</w:t>
            </w:r>
          </w:p>
        </w:tc>
      </w:tr>
      <w:tr>
        <w:trPr>
          <w:trHeight w:val="230" w:hRule="atLeast"/>
        </w:trPr>
        <w:tc>
          <w:tcPr>
            <w:tcW w:w="542" w:type="dxa"/>
          </w:tcPr>
          <w:p>
            <w:pPr>
              <w:pStyle w:val="TableParagraph"/>
              <w:rPr>
                <w:rFonts w:ascii="Times New Roman"/>
                <w:sz w:val="16"/>
              </w:rPr>
            </w:pPr>
          </w:p>
        </w:tc>
        <w:tc>
          <w:tcPr>
            <w:tcW w:w="7114" w:type="dxa"/>
          </w:tcPr>
          <w:p>
            <w:pPr>
              <w:pStyle w:val="TableParagraph"/>
              <w:spacing w:line="210" w:lineRule="exact"/>
              <w:ind w:left="228"/>
              <w:rPr>
                <w:rFonts w:ascii="Dante MT"/>
                <w:sz w:val="20"/>
              </w:rPr>
            </w:pPr>
            <w:r>
              <w:rPr>
                <w:rFonts w:ascii="Dante MT"/>
                <w:sz w:val="20"/>
              </w:rPr>
              <w:t>minute lesson with Irek, who chose the topic; 03.04.13; the notes show the Mode 3</w:t>
            </w:r>
          </w:p>
        </w:tc>
      </w:tr>
      <w:tr>
        <w:trPr>
          <w:trHeight w:val="230" w:hRule="atLeast"/>
        </w:trPr>
        <w:tc>
          <w:tcPr>
            <w:tcW w:w="542" w:type="dxa"/>
          </w:tcPr>
          <w:p>
            <w:pPr>
              <w:pStyle w:val="TableParagraph"/>
              <w:rPr>
                <w:rFonts w:ascii="Times New Roman"/>
                <w:sz w:val="16"/>
              </w:rPr>
            </w:pPr>
          </w:p>
        </w:tc>
        <w:tc>
          <w:tcPr>
            <w:tcW w:w="7114" w:type="dxa"/>
          </w:tcPr>
          <w:p>
            <w:pPr>
              <w:pStyle w:val="TableParagraph"/>
              <w:spacing w:line="209" w:lineRule="exact" w:before="1"/>
              <w:ind w:left="228"/>
              <w:rPr>
                <w:rFonts w:ascii="Dante MT"/>
                <w:sz w:val="20"/>
              </w:rPr>
            </w:pPr>
            <w:r>
              <w:rPr>
                <w:rFonts w:ascii="Dante MT"/>
                <w:sz w:val="20"/>
              </w:rPr>
              <w:t>Beginner process</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407</w:t>
            </w:r>
          </w:p>
        </w:tc>
        <w:tc>
          <w:tcPr>
            <w:tcW w:w="7114" w:type="dxa"/>
          </w:tcPr>
          <w:p>
            <w:pPr>
              <w:pStyle w:val="TableParagraph"/>
              <w:spacing w:line="208" w:lineRule="exact"/>
              <w:ind w:left="228"/>
              <w:rPr>
                <w:rFonts w:ascii="Dante MT"/>
                <w:sz w:val="20"/>
              </w:rPr>
            </w:pPr>
            <w:r>
              <w:rPr>
                <w:rFonts w:ascii="Dante MT"/>
                <w:sz w:val="20"/>
              </w:rPr>
              <w:t>Differences between YATCB Method and Standard Practice; notes after researching</w:t>
            </w:r>
          </w:p>
        </w:tc>
      </w:tr>
      <w:tr>
        <w:trPr>
          <w:trHeight w:val="227" w:hRule="atLeast"/>
        </w:trPr>
        <w:tc>
          <w:tcPr>
            <w:tcW w:w="542" w:type="dxa"/>
          </w:tcPr>
          <w:p>
            <w:pPr>
              <w:pStyle w:val="TableParagraph"/>
              <w:rPr>
                <w:rFonts w:ascii="Times New Roman"/>
                <w:sz w:val="16"/>
              </w:rPr>
            </w:pPr>
          </w:p>
        </w:tc>
        <w:tc>
          <w:tcPr>
            <w:tcW w:w="7114" w:type="dxa"/>
          </w:tcPr>
          <w:p>
            <w:pPr>
              <w:pStyle w:val="TableParagraph"/>
              <w:spacing w:line="208" w:lineRule="exact"/>
              <w:ind w:left="228"/>
              <w:rPr>
                <w:rFonts w:ascii="Dante MT"/>
                <w:sz w:val="20"/>
              </w:rPr>
            </w:pPr>
            <w:r>
              <w:rPr>
                <w:rFonts w:ascii="Dante MT"/>
                <w:sz w:val="20"/>
              </w:rPr>
              <w:t>phonetics and phonology; March 2013</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411</w:t>
            </w:r>
          </w:p>
        </w:tc>
        <w:tc>
          <w:tcPr>
            <w:tcW w:w="7114" w:type="dxa"/>
          </w:tcPr>
          <w:p>
            <w:pPr>
              <w:pStyle w:val="TableParagraph"/>
              <w:spacing w:line="210" w:lineRule="exact"/>
              <w:ind w:left="228"/>
              <w:rPr>
                <w:rFonts w:ascii="Dante MT" w:hAnsi="Dante MT"/>
                <w:sz w:val="20"/>
              </w:rPr>
            </w:pPr>
            <w:r>
              <w:rPr>
                <w:rFonts w:ascii="Dante MT" w:hAnsi="Dante MT"/>
                <w:sz w:val="20"/>
              </w:rPr>
              <w:t>Study English Language Centre – Student Questionnaire; March 2013</w:t>
            </w:r>
          </w:p>
        </w:tc>
      </w:tr>
      <w:tr>
        <w:trPr>
          <w:trHeight w:val="230" w:hRule="atLeast"/>
        </w:trPr>
        <w:tc>
          <w:tcPr>
            <w:tcW w:w="542" w:type="dxa"/>
          </w:tcPr>
          <w:p>
            <w:pPr>
              <w:pStyle w:val="TableParagraph"/>
              <w:spacing w:line="209" w:lineRule="exact" w:before="1"/>
              <w:ind w:left="50"/>
              <w:rPr>
                <w:rFonts w:ascii="Dante MT"/>
                <w:sz w:val="20"/>
              </w:rPr>
            </w:pPr>
            <w:r>
              <w:rPr>
                <w:rFonts w:ascii="Dante MT"/>
                <w:sz w:val="20"/>
              </w:rPr>
              <w:t>412</w:t>
            </w:r>
          </w:p>
        </w:tc>
        <w:tc>
          <w:tcPr>
            <w:tcW w:w="7114" w:type="dxa"/>
          </w:tcPr>
          <w:p>
            <w:pPr>
              <w:pStyle w:val="TableParagraph"/>
              <w:spacing w:line="209" w:lineRule="exact" w:before="1"/>
              <w:ind w:left="228"/>
              <w:rPr>
                <w:rFonts w:ascii="Dante MT"/>
                <w:sz w:val="20"/>
              </w:rPr>
            </w:pPr>
            <w:r>
              <w:rPr>
                <w:rFonts w:ascii="Dante MT"/>
                <w:sz w:val="20"/>
              </w:rPr>
              <w:t>General Principles of You Are The Course Book Method; manifesto; 08.01.13</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413</w:t>
            </w:r>
          </w:p>
        </w:tc>
        <w:tc>
          <w:tcPr>
            <w:tcW w:w="7114" w:type="dxa"/>
          </w:tcPr>
          <w:p>
            <w:pPr>
              <w:pStyle w:val="TableParagraph"/>
              <w:spacing w:line="208" w:lineRule="exact"/>
              <w:ind w:left="228"/>
              <w:rPr>
                <w:rFonts w:ascii="Dante MT"/>
                <w:sz w:val="20"/>
              </w:rPr>
            </w:pPr>
            <w:r>
              <w:rPr>
                <w:rFonts w:ascii="Dante MT"/>
                <w:sz w:val="20"/>
              </w:rPr>
              <w:t>Blank syllabus for YATCB lessons over a twelve-week period; March 2013</w:t>
            </w:r>
          </w:p>
        </w:tc>
      </w:tr>
      <w:tr>
        <w:trPr>
          <w:trHeight w:val="227" w:hRule="atLeast"/>
        </w:trPr>
        <w:tc>
          <w:tcPr>
            <w:tcW w:w="542" w:type="dxa"/>
          </w:tcPr>
          <w:p>
            <w:pPr>
              <w:pStyle w:val="TableParagraph"/>
              <w:spacing w:line="208" w:lineRule="exact"/>
              <w:ind w:left="50"/>
              <w:rPr>
                <w:rFonts w:ascii="Dante MT"/>
                <w:sz w:val="20"/>
              </w:rPr>
            </w:pPr>
            <w:r>
              <w:rPr>
                <w:rFonts w:ascii="Dante MT"/>
                <w:sz w:val="20"/>
              </w:rPr>
              <w:t>414</w:t>
            </w:r>
          </w:p>
        </w:tc>
        <w:tc>
          <w:tcPr>
            <w:tcW w:w="7114" w:type="dxa"/>
          </w:tcPr>
          <w:p>
            <w:pPr>
              <w:pStyle w:val="TableParagraph"/>
              <w:spacing w:line="208" w:lineRule="exact"/>
              <w:ind w:left="228"/>
              <w:rPr>
                <w:rFonts w:ascii="Dante MT" w:hAnsi="Dante MT"/>
                <w:sz w:val="20"/>
              </w:rPr>
            </w:pPr>
            <w:r>
              <w:rPr>
                <w:rFonts w:ascii="Dante MT" w:hAnsi="Dante MT"/>
                <w:sz w:val="20"/>
              </w:rPr>
              <w:t>My proposed syllabus for Term 3 at Study English, Ostróda – April-June 2013; 13.03.13</w:t>
            </w:r>
          </w:p>
        </w:tc>
      </w:tr>
      <w:tr>
        <w:trPr>
          <w:trHeight w:val="230" w:hRule="atLeast"/>
        </w:trPr>
        <w:tc>
          <w:tcPr>
            <w:tcW w:w="542" w:type="dxa"/>
          </w:tcPr>
          <w:p>
            <w:pPr>
              <w:pStyle w:val="TableParagraph"/>
              <w:spacing w:line="210" w:lineRule="exact"/>
              <w:ind w:left="50"/>
              <w:rPr>
                <w:rFonts w:ascii="Dante MT"/>
                <w:sz w:val="20"/>
              </w:rPr>
            </w:pPr>
            <w:r>
              <w:rPr>
                <w:rFonts w:ascii="Dante MT"/>
                <w:sz w:val="20"/>
              </w:rPr>
              <w:t>415</w:t>
            </w:r>
          </w:p>
        </w:tc>
        <w:tc>
          <w:tcPr>
            <w:tcW w:w="7114" w:type="dxa"/>
          </w:tcPr>
          <w:p>
            <w:pPr>
              <w:pStyle w:val="TableParagraph"/>
              <w:spacing w:line="210" w:lineRule="exact"/>
              <w:ind w:left="228"/>
              <w:rPr>
                <w:rFonts w:ascii="Dante MT"/>
                <w:sz w:val="20"/>
              </w:rPr>
            </w:pPr>
            <w:r>
              <w:rPr>
                <w:rFonts w:ascii="Dante MT"/>
                <w:sz w:val="20"/>
              </w:rPr>
              <w:t>Feature article that I wrote about YATCB method, commissioned by Guardian Online</w:t>
            </w:r>
          </w:p>
        </w:tc>
      </w:tr>
      <w:tr>
        <w:trPr>
          <w:trHeight w:val="230" w:hRule="atLeast"/>
        </w:trPr>
        <w:tc>
          <w:tcPr>
            <w:tcW w:w="542" w:type="dxa"/>
          </w:tcPr>
          <w:p>
            <w:pPr>
              <w:pStyle w:val="TableParagraph"/>
              <w:rPr>
                <w:rFonts w:ascii="Times New Roman"/>
                <w:sz w:val="16"/>
              </w:rPr>
            </w:pPr>
          </w:p>
        </w:tc>
        <w:tc>
          <w:tcPr>
            <w:tcW w:w="7114" w:type="dxa"/>
          </w:tcPr>
          <w:p>
            <w:pPr>
              <w:pStyle w:val="TableParagraph"/>
              <w:spacing w:line="209" w:lineRule="exact" w:before="1"/>
              <w:ind w:left="228"/>
              <w:rPr>
                <w:rFonts w:ascii="Dante MT"/>
                <w:sz w:val="20"/>
              </w:rPr>
            </w:pPr>
            <w:r>
              <w:rPr>
                <w:rFonts w:ascii="Dante MT"/>
                <w:sz w:val="20"/>
              </w:rPr>
              <w:t>website, but unused; January 2013</w:t>
            </w:r>
          </w:p>
        </w:tc>
      </w:tr>
    </w:tbl>
    <w:p>
      <w:pPr>
        <w:pStyle w:val="BodyText"/>
        <w:spacing w:before="4"/>
        <w:rPr>
          <w:sz w:val="11"/>
        </w:rPr>
      </w:pPr>
    </w:p>
    <w:p>
      <w:pPr>
        <w:spacing w:before="100"/>
        <w:ind w:left="1440" w:right="0" w:firstLine="0"/>
        <w:jc w:val="left"/>
        <w:rPr>
          <w:sz w:val="20"/>
        </w:rPr>
      </w:pPr>
      <w:r>
        <w:rPr>
          <w:sz w:val="20"/>
        </w:rPr>
        <w:t>Part 6 – Additional Documents:</w:t>
      </w:r>
    </w:p>
    <w:p>
      <w:pPr>
        <w:pStyle w:val="BodyText"/>
        <w:spacing w:before="2"/>
        <w:rPr>
          <w:sz w:val="20"/>
        </w:rPr>
      </w:pPr>
    </w:p>
    <w:p>
      <w:pPr>
        <w:pStyle w:val="ListParagraph"/>
        <w:numPr>
          <w:ilvl w:val="0"/>
          <w:numId w:val="11"/>
        </w:numPr>
        <w:tabs>
          <w:tab w:pos="2159" w:val="left" w:leader="none"/>
          <w:tab w:pos="2160" w:val="left" w:leader="none"/>
        </w:tabs>
        <w:spacing w:line="240" w:lineRule="auto" w:before="0" w:after="0"/>
        <w:ind w:left="2160" w:right="1302" w:hanging="720"/>
        <w:jc w:val="left"/>
        <w:rPr>
          <w:rFonts w:ascii="Dante MT" w:hAnsi="Dante MT"/>
          <w:sz w:val="20"/>
        </w:rPr>
      </w:pPr>
      <w:r>
        <w:rPr>
          <w:rFonts w:ascii="Dante MT" w:hAnsi="Dante MT"/>
          <w:sz w:val="20"/>
        </w:rPr>
        <w:t>Example of students from Egypt creating their own discussion questions based on elicited</w:t>
      </w:r>
      <w:r>
        <w:rPr>
          <w:rFonts w:ascii="Dante MT" w:hAnsi="Dante MT"/>
          <w:spacing w:val="-1"/>
          <w:sz w:val="20"/>
        </w:rPr>
        <w:t> </w:t>
      </w:r>
      <w:r>
        <w:rPr>
          <w:rFonts w:ascii="Dante MT" w:hAnsi="Dante MT"/>
          <w:sz w:val="20"/>
        </w:rPr>
        <w:t>vocabulary</w:t>
      </w:r>
      <w:r>
        <w:rPr>
          <w:rFonts w:ascii="Dante MT" w:hAnsi="Dante MT"/>
          <w:spacing w:val="-5"/>
          <w:sz w:val="20"/>
        </w:rPr>
        <w:t> </w:t>
      </w:r>
      <w:r>
        <w:rPr>
          <w:rFonts w:ascii="Dante MT" w:hAnsi="Dante MT"/>
          <w:sz w:val="20"/>
        </w:rPr>
        <w:t>during</w:t>
      </w:r>
      <w:r>
        <w:rPr>
          <w:rFonts w:ascii="Dante MT" w:hAnsi="Dante MT"/>
          <w:spacing w:val="-4"/>
          <w:sz w:val="20"/>
        </w:rPr>
        <w:t> </w:t>
      </w:r>
      <w:r>
        <w:rPr>
          <w:rFonts w:ascii="Dante MT" w:hAnsi="Dante MT"/>
          <w:sz w:val="20"/>
        </w:rPr>
        <w:t>a</w:t>
      </w:r>
      <w:r>
        <w:rPr>
          <w:rFonts w:ascii="Dante MT" w:hAnsi="Dante MT"/>
          <w:spacing w:val="-5"/>
          <w:sz w:val="20"/>
        </w:rPr>
        <w:t> </w:t>
      </w:r>
      <w:r>
        <w:rPr>
          <w:rFonts w:ascii="Dante MT" w:hAnsi="Dante MT"/>
          <w:sz w:val="20"/>
        </w:rPr>
        <w:t>Mode</w:t>
      </w:r>
      <w:r>
        <w:rPr>
          <w:rFonts w:ascii="Dante MT" w:hAnsi="Dante MT"/>
          <w:spacing w:val="-3"/>
          <w:sz w:val="20"/>
        </w:rPr>
        <w:t> </w:t>
      </w:r>
      <w:r>
        <w:rPr>
          <w:rFonts w:ascii="Dante MT" w:hAnsi="Dante MT"/>
          <w:sz w:val="20"/>
        </w:rPr>
        <w:t>3 (UL)</w:t>
      </w:r>
      <w:r>
        <w:rPr>
          <w:rFonts w:ascii="Dante MT" w:hAnsi="Dante MT"/>
          <w:spacing w:val="-2"/>
          <w:sz w:val="20"/>
        </w:rPr>
        <w:t> </w:t>
      </w:r>
      <w:r>
        <w:rPr>
          <w:rFonts w:ascii="Dante MT" w:hAnsi="Dante MT"/>
          <w:sz w:val="20"/>
        </w:rPr>
        <w:t>class</w:t>
      </w:r>
      <w:r>
        <w:rPr>
          <w:rFonts w:ascii="Dante MT" w:hAnsi="Dante MT"/>
          <w:spacing w:val="-4"/>
          <w:sz w:val="20"/>
        </w:rPr>
        <w:t> </w:t>
      </w:r>
      <w:r>
        <w:rPr>
          <w:rFonts w:ascii="Dante MT" w:hAnsi="Dante MT"/>
          <w:sz w:val="20"/>
        </w:rPr>
        <w:t>online</w:t>
      </w:r>
      <w:r>
        <w:rPr>
          <w:rFonts w:ascii="Dante MT" w:hAnsi="Dante MT"/>
          <w:spacing w:val="-2"/>
          <w:sz w:val="20"/>
        </w:rPr>
        <w:t> </w:t>
      </w:r>
      <w:r>
        <w:rPr>
          <w:rFonts w:ascii="Dante MT" w:hAnsi="Dante MT"/>
          <w:sz w:val="20"/>
        </w:rPr>
        <w:t>–</w:t>
      </w:r>
      <w:r>
        <w:rPr>
          <w:rFonts w:ascii="Dante MT" w:hAnsi="Dante MT"/>
          <w:spacing w:val="-5"/>
          <w:sz w:val="20"/>
        </w:rPr>
        <w:t> </w:t>
      </w:r>
      <w:r>
        <w:rPr>
          <w:rFonts w:ascii="Dante MT" w:hAnsi="Dante MT"/>
          <w:sz w:val="20"/>
        </w:rPr>
        <w:t>topic:</w:t>
      </w:r>
      <w:r>
        <w:rPr>
          <w:rFonts w:ascii="Dante MT" w:hAnsi="Dante MT"/>
          <w:spacing w:val="-3"/>
          <w:sz w:val="20"/>
        </w:rPr>
        <w:t> </w:t>
      </w:r>
      <w:r>
        <w:rPr>
          <w:rFonts w:ascii="Dante MT" w:hAnsi="Dante MT"/>
          <w:sz w:val="20"/>
        </w:rPr>
        <w:t>Hospital;</w:t>
      </w:r>
      <w:r>
        <w:rPr>
          <w:rFonts w:ascii="Dante MT" w:hAnsi="Dante MT"/>
          <w:spacing w:val="-2"/>
          <w:sz w:val="20"/>
        </w:rPr>
        <w:t> </w:t>
      </w:r>
      <w:r>
        <w:rPr>
          <w:rFonts w:ascii="Dante MT" w:hAnsi="Dante MT"/>
          <w:sz w:val="20"/>
        </w:rPr>
        <w:t>04.01.13</w:t>
      </w:r>
    </w:p>
    <w:p>
      <w:pPr>
        <w:pStyle w:val="ListParagraph"/>
        <w:numPr>
          <w:ilvl w:val="0"/>
          <w:numId w:val="11"/>
        </w:numPr>
        <w:tabs>
          <w:tab w:pos="2159" w:val="left" w:leader="none"/>
          <w:tab w:pos="2160" w:val="left" w:leader="none"/>
        </w:tabs>
        <w:spacing w:line="226" w:lineRule="exact" w:before="0" w:after="0"/>
        <w:ind w:left="2160" w:right="0" w:hanging="720"/>
        <w:jc w:val="left"/>
        <w:rPr>
          <w:rFonts w:ascii="Dante MT"/>
          <w:sz w:val="20"/>
        </w:rPr>
      </w:pPr>
      <w:r>
        <w:rPr>
          <w:rFonts w:ascii="Dante MT"/>
          <w:sz w:val="20"/>
        </w:rPr>
        <w:t>A matching activity made by The Foresters for homework;</w:t>
      </w:r>
      <w:r>
        <w:rPr>
          <w:rFonts w:ascii="Dante MT"/>
          <w:spacing w:val="-18"/>
          <w:sz w:val="20"/>
        </w:rPr>
        <w:t> </w:t>
      </w:r>
      <w:r>
        <w:rPr>
          <w:rFonts w:ascii="Dante MT"/>
          <w:sz w:val="20"/>
        </w:rPr>
        <w:t>12.02.13</w:t>
      </w:r>
    </w:p>
    <w:p>
      <w:pPr>
        <w:pStyle w:val="ListParagraph"/>
        <w:numPr>
          <w:ilvl w:val="0"/>
          <w:numId w:val="11"/>
        </w:numPr>
        <w:tabs>
          <w:tab w:pos="2159" w:val="left" w:leader="none"/>
          <w:tab w:pos="2160" w:val="left" w:leader="none"/>
        </w:tabs>
        <w:spacing w:line="229" w:lineRule="exact" w:before="0" w:after="0"/>
        <w:ind w:left="2160" w:right="0" w:hanging="720"/>
        <w:jc w:val="left"/>
        <w:rPr>
          <w:rFonts w:ascii="Dante MT"/>
          <w:sz w:val="20"/>
        </w:rPr>
      </w:pPr>
      <w:r>
        <w:rPr>
          <w:rFonts w:ascii="Dante MT"/>
          <w:sz w:val="20"/>
        </w:rPr>
        <w:t>Mode 3 The Environment (UL) planning notes for the picture story activity;</w:t>
      </w:r>
      <w:r>
        <w:rPr>
          <w:rFonts w:ascii="Dante MT"/>
          <w:spacing w:val="-17"/>
          <w:sz w:val="20"/>
        </w:rPr>
        <w:t> </w:t>
      </w:r>
      <w:r>
        <w:rPr>
          <w:rFonts w:ascii="Dante MT"/>
          <w:sz w:val="20"/>
        </w:rPr>
        <w:t>15.01.13</w:t>
      </w:r>
    </w:p>
    <w:p>
      <w:pPr>
        <w:pStyle w:val="ListParagraph"/>
        <w:numPr>
          <w:ilvl w:val="0"/>
          <w:numId w:val="11"/>
        </w:numPr>
        <w:tabs>
          <w:tab w:pos="2159" w:val="left" w:leader="none"/>
          <w:tab w:pos="2160" w:val="left" w:leader="none"/>
        </w:tabs>
        <w:spacing w:line="240" w:lineRule="auto" w:before="3" w:after="0"/>
        <w:ind w:left="2160" w:right="1056" w:hanging="720"/>
        <w:jc w:val="left"/>
        <w:rPr>
          <w:rFonts w:ascii="Dante MT" w:hAnsi="Dante MT"/>
          <w:sz w:val="20"/>
        </w:rPr>
      </w:pPr>
      <w:r>
        <w:rPr>
          <w:rFonts w:ascii="Dante MT" w:hAnsi="Dante MT"/>
          <w:sz w:val="20"/>
        </w:rPr>
        <w:t>The</w:t>
      </w:r>
      <w:r>
        <w:rPr>
          <w:rFonts w:ascii="Dante MT" w:hAnsi="Dante MT"/>
          <w:spacing w:val="-4"/>
          <w:sz w:val="20"/>
        </w:rPr>
        <w:t> </w:t>
      </w:r>
      <w:r>
        <w:rPr>
          <w:rFonts w:ascii="Dante MT" w:hAnsi="Dante MT"/>
          <w:sz w:val="20"/>
        </w:rPr>
        <w:t>40+</w:t>
      </w:r>
      <w:r>
        <w:rPr>
          <w:rFonts w:ascii="Dante MT" w:hAnsi="Dante MT"/>
          <w:spacing w:val="-6"/>
          <w:sz w:val="20"/>
        </w:rPr>
        <w:t> </w:t>
      </w:r>
      <w:r>
        <w:rPr>
          <w:rFonts w:ascii="Dante MT" w:hAnsi="Dante MT"/>
          <w:sz w:val="20"/>
        </w:rPr>
        <w:t>vocabulary</w:t>
      </w:r>
      <w:r>
        <w:rPr>
          <w:rFonts w:ascii="Dante MT" w:hAnsi="Dante MT"/>
          <w:spacing w:val="-1"/>
          <w:sz w:val="20"/>
        </w:rPr>
        <w:t> </w:t>
      </w:r>
      <w:r>
        <w:rPr>
          <w:rFonts w:ascii="Dante MT" w:hAnsi="Dante MT"/>
          <w:sz w:val="20"/>
        </w:rPr>
        <w:t>words</w:t>
      </w:r>
      <w:r>
        <w:rPr>
          <w:rFonts w:ascii="Dante MT" w:hAnsi="Dante MT"/>
          <w:spacing w:val="-5"/>
          <w:sz w:val="20"/>
        </w:rPr>
        <w:t> </w:t>
      </w:r>
      <w:r>
        <w:rPr>
          <w:rFonts w:ascii="Dante MT" w:hAnsi="Dante MT"/>
          <w:sz w:val="20"/>
        </w:rPr>
        <w:t>from</w:t>
      </w:r>
      <w:r>
        <w:rPr>
          <w:rFonts w:ascii="Dante MT" w:hAnsi="Dante MT"/>
          <w:spacing w:val="-4"/>
          <w:sz w:val="20"/>
        </w:rPr>
        <w:t> </w:t>
      </w:r>
      <w:r>
        <w:rPr>
          <w:rFonts w:ascii="Dante MT" w:hAnsi="Dante MT"/>
          <w:sz w:val="20"/>
        </w:rPr>
        <w:t>Emilia’s</w:t>
      </w:r>
      <w:r>
        <w:rPr>
          <w:rFonts w:ascii="Dante MT" w:hAnsi="Dante MT"/>
          <w:spacing w:val="-5"/>
          <w:sz w:val="20"/>
        </w:rPr>
        <w:t> </w:t>
      </w:r>
      <w:r>
        <w:rPr>
          <w:rFonts w:ascii="Dante MT" w:hAnsi="Dante MT"/>
          <w:sz w:val="20"/>
        </w:rPr>
        <w:t>presentation</w:t>
      </w:r>
      <w:r>
        <w:rPr>
          <w:rFonts w:ascii="Dante MT" w:hAnsi="Dante MT"/>
          <w:spacing w:val="-6"/>
          <w:sz w:val="20"/>
        </w:rPr>
        <w:t> </w:t>
      </w:r>
      <w:r>
        <w:rPr>
          <w:rFonts w:ascii="Dante MT" w:hAnsi="Dante MT"/>
          <w:sz w:val="20"/>
        </w:rPr>
        <w:t>that we</w:t>
      </w:r>
      <w:r>
        <w:rPr>
          <w:rFonts w:ascii="Dante MT" w:hAnsi="Dante MT"/>
          <w:spacing w:val="-4"/>
          <w:sz w:val="20"/>
        </w:rPr>
        <w:t> </w:t>
      </w:r>
      <w:r>
        <w:rPr>
          <w:rFonts w:ascii="Dante MT" w:hAnsi="Dante MT"/>
          <w:sz w:val="20"/>
        </w:rPr>
        <w:t>checked</w:t>
      </w:r>
      <w:r>
        <w:rPr>
          <w:rFonts w:ascii="Dante MT" w:hAnsi="Dante MT"/>
          <w:spacing w:val="-2"/>
          <w:sz w:val="20"/>
        </w:rPr>
        <w:t> </w:t>
      </w:r>
      <w:r>
        <w:rPr>
          <w:rFonts w:ascii="Dante MT" w:hAnsi="Dante MT"/>
          <w:sz w:val="20"/>
        </w:rPr>
        <w:t>for stress</w:t>
      </w:r>
      <w:r>
        <w:rPr>
          <w:rFonts w:ascii="Dante MT" w:hAnsi="Dante MT"/>
          <w:spacing w:val="-1"/>
          <w:sz w:val="20"/>
        </w:rPr>
        <w:t> </w:t>
      </w:r>
      <w:r>
        <w:rPr>
          <w:rFonts w:ascii="Dante MT" w:hAnsi="Dante MT"/>
          <w:sz w:val="20"/>
        </w:rPr>
        <w:t>and vowel sounds; 16.02.13</w:t>
      </w:r>
    </w:p>
    <w:p>
      <w:pPr>
        <w:pStyle w:val="ListParagraph"/>
        <w:numPr>
          <w:ilvl w:val="0"/>
          <w:numId w:val="11"/>
        </w:numPr>
        <w:tabs>
          <w:tab w:pos="2159" w:val="left" w:leader="none"/>
          <w:tab w:pos="2160" w:val="left" w:leader="none"/>
        </w:tabs>
        <w:spacing w:line="240" w:lineRule="auto" w:before="0" w:after="0"/>
        <w:ind w:left="2160" w:right="940" w:hanging="720"/>
        <w:jc w:val="left"/>
        <w:rPr>
          <w:rFonts w:ascii="Dante MT" w:hAnsi="Dante MT"/>
          <w:sz w:val="20"/>
        </w:rPr>
      </w:pPr>
      <w:r>
        <w:rPr>
          <w:rFonts w:ascii="Dante MT" w:hAnsi="Dante MT"/>
          <w:sz w:val="20"/>
        </w:rPr>
        <w:t>The Foresters’ Mode 1 text – stages 1, 2.1, 2.2, 2.3, and 5; text type: a factual text, e.g. a magazine article;</w:t>
      </w:r>
      <w:r>
        <w:rPr>
          <w:rFonts w:ascii="Dante MT" w:hAnsi="Dante MT"/>
          <w:spacing w:val="5"/>
          <w:sz w:val="20"/>
        </w:rPr>
        <w:t> </w:t>
      </w:r>
      <w:r>
        <w:rPr>
          <w:rFonts w:ascii="Dante MT" w:hAnsi="Dante MT"/>
          <w:sz w:val="20"/>
        </w:rPr>
        <w:t>26.02.13</w:t>
      </w:r>
    </w:p>
    <w:p>
      <w:pPr>
        <w:pStyle w:val="ListParagraph"/>
        <w:numPr>
          <w:ilvl w:val="0"/>
          <w:numId w:val="11"/>
        </w:numPr>
        <w:tabs>
          <w:tab w:pos="2159" w:val="left" w:leader="none"/>
          <w:tab w:pos="2160" w:val="left" w:leader="none"/>
        </w:tabs>
        <w:spacing w:line="229" w:lineRule="exact" w:before="0" w:after="0"/>
        <w:ind w:left="2160" w:right="0" w:hanging="720"/>
        <w:jc w:val="left"/>
        <w:rPr>
          <w:rFonts w:ascii="Dante MT" w:hAnsi="Dante MT"/>
          <w:sz w:val="20"/>
        </w:rPr>
      </w:pPr>
      <w:r>
        <w:rPr>
          <w:rFonts w:ascii="Dante MT" w:hAnsi="Dante MT"/>
          <w:sz w:val="20"/>
        </w:rPr>
        <w:t>My feedback on students’ presentations during Mode 3 Office (UL) lesson;</w:t>
      </w:r>
      <w:r>
        <w:rPr>
          <w:rFonts w:ascii="Dante MT" w:hAnsi="Dante MT"/>
          <w:spacing w:val="-24"/>
          <w:sz w:val="20"/>
        </w:rPr>
        <w:t> </w:t>
      </w:r>
      <w:r>
        <w:rPr>
          <w:rFonts w:ascii="Dante MT" w:hAnsi="Dante MT"/>
          <w:sz w:val="20"/>
        </w:rPr>
        <w:t>19.02.13</w:t>
      </w:r>
    </w:p>
    <w:p>
      <w:pPr>
        <w:pStyle w:val="ListParagraph"/>
        <w:numPr>
          <w:ilvl w:val="0"/>
          <w:numId w:val="11"/>
        </w:numPr>
        <w:tabs>
          <w:tab w:pos="2159" w:val="left" w:leader="none"/>
          <w:tab w:pos="2160" w:val="left" w:leader="none"/>
        </w:tabs>
        <w:spacing w:line="240" w:lineRule="auto" w:before="0" w:after="0"/>
        <w:ind w:left="2160" w:right="878" w:hanging="720"/>
        <w:jc w:val="left"/>
        <w:rPr>
          <w:rFonts w:ascii="Dante MT" w:hAnsi="Dante MT"/>
          <w:sz w:val="20"/>
        </w:rPr>
      </w:pPr>
      <w:r>
        <w:rPr>
          <w:rFonts w:ascii="Dante MT" w:hAnsi="Dante MT"/>
          <w:sz w:val="20"/>
        </w:rPr>
        <w:t>Notes</w:t>
      </w:r>
      <w:r>
        <w:rPr>
          <w:rFonts w:ascii="Dante MT" w:hAnsi="Dante MT"/>
          <w:spacing w:val="-4"/>
          <w:sz w:val="20"/>
        </w:rPr>
        <w:t> </w:t>
      </w:r>
      <w:r>
        <w:rPr>
          <w:rFonts w:ascii="Dante MT" w:hAnsi="Dante MT"/>
          <w:sz w:val="20"/>
        </w:rPr>
        <w:t>written</w:t>
      </w:r>
      <w:r>
        <w:rPr>
          <w:rFonts w:ascii="Dante MT" w:hAnsi="Dante MT"/>
          <w:spacing w:val="-4"/>
          <w:sz w:val="20"/>
        </w:rPr>
        <w:t> </w:t>
      </w:r>
      <w:r>
        <w:rPr>
          <w:rFonts w:ascii="Dante MT" w:hAnsi="Dante MT"/>
          <w:sz w:val="20"/>
        </w:rPr>
        <w:t>by</w:t>
      </w:r>
      <w:r>
        <w:rPr>
          <w:rFonts w:ascii="Dante MT" w:hAnsi="Dante MT"/>
          <w:spacing w:val="-5"/>
          <w:sz w:val="20"/>
        </w:rPr>
        <w:t> </w:t>
      </w:r>
      <w:r>
        <w:rPr>
          <w:rFonts w:ascii="Dante MT" w:hAnsi="Dante MT"/>
          <w:sz w:val="20"/>
        </w:rPr>
        <w:t>Emilia</w:t>
      </w:r>
      <w:r>
        <w:rPr>
          <w:rFonts w:ascii="Dante MT" w:hAnsi="Dante MT"/>
          <w:spacing w:val="-4"/>
          <w:sz w:val="20"/>
        </w:rPr>
        <w:t> </w:t>
      </w:r>
      <w:r>
        <w:rPr>
          <w:rFonts w:ascii="Dante MT" w:hAnsi="Dante MT"/>
          <w:sz w:val="20"/>
        </w:rPr>
        <w:t>about Past</w:t>
      </w:r>
      <w:r>
        <w:rPr>
          <w:rFonts w:ascii="Dante MT" w:hAnsi="Dante MT"/>
          <w:spacing w:val="1"/>
          <w:sz w:val="20"/>
        </w:rPr>
        <w:t> </w:t>
      </w:r>
      <w:r>
        <w:rPr>
          <w:rFonts w:ascii="Dante MT" w:hAnsi="Dante MT"/>
          <w:sz w:val="20"/>
        </w:rPr>
        <w:t>Perfect</w:t>
      </w:r>
      <w:r>
        <w:rPr>
          <w:rFonts w:ascii="Dante MT" w:hAnsi="Dante MT"/>
          <w:spacing w:val="-4"/>
          <w:sz w:val="20"/>
        </w:rPr>
        <w:t> </w:t>
      </w:r>
      <w:r>
        <w:rPr>
          <w:rFonts w:ascii="Dante MT" w:hAnsi="Dante MT"/>
          <w:sz w:val="20"/>
        </w:rPr>
        <w:t>form</w:t>
      </w:r>
      <w:r>
        <w:rPr>
          <w:rFonts w:ascii="Dante MT" w:hAnsi="Dante MT"/>
          <w:spacing w:val="-3"/>
          <w:sz w:val="20"/>
        </w:rPr>
        <w:t> </w:t>
      </w:r>
      <w:r>
        <w:rPr>
          <w:rFonts w:ascii="Dante MT" w:hAnsi="Dante MT"/>
          <w:sz w:val="20"/>
        </w:rPr>
        <w:t>during a</w:t>
      </w:r>
      <w:r>
        <w:rPr>
          <w:rFonts w:ascii="Dante MT" w:hAnsi="Dante MT"/>
          <w:spacing w:val="-5"/>
          <w:sz w:val="20"/>
        </w:rPr>
        <w:t> </w:t>
      </w:r>
      <w:r>
        <w:rPr>
          <w:rFonts w:ascii="Dante MT" w:hAnsi="Dante MT"/>
          <w:sz w:val="20"/>
        </w:rPr>
        <w:t>Mode</w:t>
      </w:r>
      <w:r>
        <w:rPr>
          <w:rFonts w:ascii="Dante MT" w:hAnsi="Dante MT"/>
          <w:spacing w:val="-2"/>
          <w:sz w:val="20"/>
        </w:rPr>
        <w:t> </w:t>
      </w:r>
      <w:r>
        <w:rPr>
          <w:rFonts w:ascii="Dante MT" w:hAnsi="Dante MT"/>
          <w:sz w:val="20"/>
        </w:rPr>
        <w:t>3</w:t>
      </w:r>
      <w:r>
        <w:rPr>
          <w:rFonts w:ascii="Dante MT" w:hAnsi="Dante MT"/>
          <w:spacing w:val="-5"/>
          <w:sz w:val="20"/>
        </w:rPr>
        <w:t> </w:t>
      </w:r>
      <w:r>
        <w:rPr>
          <w:rFonts w:ascii="Dante MT" w:hAnsi="Dante MT"/>
          <w:sz w:val="20"/>
        </w:rPr>
        <w:t>(SL)</w:t>
      </w:r>
      <w:r>
        <w:rPr>
          <w:rFonts w:ascii="Dante MT" w:hAnsi="Dante MT"/>
          <w:spacing w:val="-1"/>
          <w:sz w:val="20"/>
        </w:rPr>
        <w:t> </w:t>
      </w:r>
      <w:r>
        <w:rPr>
          <w:rFonts w:ascii="Dante MT" w:hAnsi="Dante MT"/>
          <w:sz w:val="20"/>
        </w:rPr>
        <w:t>lesson</w:t>
      </w:r>
      <w:r>
        <w:rPr>
          <w:rFonts w:ascii="Dante MT" w:hAnsi="Dante MT"/>
          <w:spacing w:val="-1"/>
          <w:sz w:val="20"/>
        </w:rPr>
        <w:t> </w:t>
      </w:r>
      <w:r>
        <w:rPr>
          <w:rFonts w:ascii="Dante MT" w:hAnsi="Dante MT"/>
          <w:sz w:val="20"/>
        </w:rPr>
        <w:t>on “Fame and Fortune”;</w:t>
      </w:r>
      <w:r>
        <w:rPr>
          <w:rFonts w:ascii="Dante MT" w:hAnsi="Dante MT"/>
          <w:spacing w:val="-1"/>
          <w:sz w:val="20"/>
        </w:rPr>
        <w:t> </w:t>
      </w:r>
      <w:r>
        <w:rPr>
          <w:rFonts w:ascii="Dante MT" w:hAnsi="Dante MT"/>
          <w:sz w:val="20"/>
        </w:rPr>
        <w:t>15.03.13</w:t>
      </w:r>
    </w:p>
    <w:p>
      <w:pPr>
        <w:pStyle w:val="ListParagraph"/>
        <w:numPr>
          <w:ilvl w:val="0"/>
          <w:numId w:val="11"/>
        </w:numPr>
        <w:tabs>
          <w:tab w:pos="2159" w:val="left" w:leader="none"/>
          <w:tab w:pos="2160" w:val="left" w:leader="none"/>
        </w:tabs>
        <w:spacing w:line="227" w:lineRule="exact" w:before="0" w:after="0"/>
        <w:ind w:left="2160" w:right="0" w:hanging="720"/>
        <w:jc w:val="left"/>
        <w:rPr>
          <w:rFonts w:ascii="Dante MT"/>
          <w:sz w:val="20"/>
        </w:rPr>
      </w:pPr>
      <w:r>
        <w:rPr>
          <w:rFonts w:ascii="Dante MT"/>
          <w:sz w:val="20"/>
        </w:rPr>
        <w:t>Notes about an improvisation lesson with Tomek (company) on</w:t>
      </w:r>
      <w:r>
        <w:rPr>
          <w:rFonts w:ascii="Dante MT"/>
          <w:spacing w:val="-5"/>
          <w:sz w:val="20"/>
        </w:rPr>
        <w:t> </w:t>
      </w:r>
      <w:r>
        <w:rPr>
          <w:rFonts w:ascii="Dante MT"/>
          <w:sz w:val="20"/>
        </w:rPr>
        <w:t>31.01.13</w:t>
      </w:r>
    </w:p>
    <w:p>
      <w:pPr>
        <w:pStyle w:val="ListParagraph"/>
        <w:numPr>
          <w:ilvl w:val="0"/>
          <w:numId w:val="11"/>
        </w:numPr>
        <w:tabs>
          <w:tab w:pos="2159" w:val="left" w:leader="none"/>
          <w:tab w:pos="2160" w:val="left" w:leader="none"/>
        </w:tabs>
        <w:spacing w:line="240" w:lineRule="auto" w:before="2" w:after="0"/>
        <w:ind w:left="2160" w:right="1086" w:hanging="720"/>
        <w:jc w:val="left"/>
        <w:rPr>
          <w:rFonts w:ascii="Dante MT" w:hAnsi="Dante MT"/>
          <w:sz w:val="20"/>
        </w:rPr>
      </w:pPr>
      <w:r>
        <w:rPr>
          <w:rFonts w:ascii="Dante MT" w:hAnsi="Dante MT"/>
          <w:sz w:val="20"/>
        </w:rPr>
        <w:t>Board plan from a Mode 3 (SL) lesson with Bartek and Tomek on the topic of</w:t>
      </w:r>
      <w:r>
        <w:rPr>
          <w:rFonts w:ascii="Dante MT" w:hAnsi="Dante MT"/>
          <w:spacing w:val="-29"/>
          <w:sz w:val="20"/>
        </w:rPr>
        <w:t> </w:t>
      </w:r>
      <w:r>
        <w:rPr>
          <w:rFonts w:ascii="Dante MT" w:hAnsi="Dante MT"/>
          <w:sz w:val="20"/>
        </w:rPr>
        <w:t>“Fame and Fortune”;</w:t>
      </w:r>
      <w:r>
        <w:rPr>
          <w:rFonts w:ascii="Dante MT" w:hAnsi="Dante MT"/>
          <w:spacing w:val="-1"/>
          <w:sz w:val="20"/>
        </w:rPr>
        <w:t> </w:t>
      </w:r>
      <w:r>
        <w:rPr>
          <w:rFonts w:ascii="Dante MT" w:hAnsi="Dante MT"/>
          <w:sz w:val="20"/>
        </w:rPr>
        <w:t>14.03.13</w:t>
      </w:r>
    </w:p>
    <w:p>
      <w:pPr>
        <w:pStyle w:val="ListParagraph"/>
        <w:numPr>
          <w:ilvl w:val="0"/>
          <w:numId w:val="11"/>
        </w:numPr>
        <w:tabs>
          <w:tab w:pos="2159" w:val="left" w:leader="none"/>
          <w:tab w:pos="2160" w:val="left" w:leader="none"/>
        </w:tabs>
        <w:spacing w:line="240" w:lineRule="auto" w:before="0" w:after="0"/>
        <w:ind w:left="2160" w:right="803" w:hanging="720"/>
        <w:jc w:val="left"/>
        <w:rPr>
          <w:rFonts w:ascii="Dante MT" w:hAnsi="Dante MT"/>
          <w:sz w:val="20"/>
        </w:rPr>
      </w:pPr>
      <w:r>
        <w:rPr>
          <w:rFonts w:ascii="Dante MT" w:hAnsi="Dante MT"/>
          <w:sz w:val="20"/>
        </w:rPr>
        <w:t>Board plan from a Mode 3 (UL) lesson with Dorota on the topic of “Fame</w:t>
      </w:r>
      <w:r>
        <w:rPr>
          <w:rFonts w:ascii="Dante MT" w:hAnsi="Dante MT"/>
          <w:spacing w:val="-32"/>
          <w:sz w:val="20"/>
        </w:rPr>
        <w:t> </w:t>
      </w:r>
      <w:r>
        <w:rPr>
          <w:rFonts w:ascii="Dante MT" w:hAnsi="Dante MT"/>
          <w:sz w:val="20"/>
        </w:rPr>
        <w:t>and Fortune”, showing the template for the Create a Celebrity activity that led into role playing; 19.03.13</w:t>
      </w:r>
    </w:p>
    <w:p>
      <w:pPr>
        <w:spacing w:after="0" w:line="240" w:lineRule="auto"/>
        <w:jc w:val="left"/>
        <w:rPr>
          <w:rFonts w:ascii="Dante MT" w:hAnsi="Dante MT"/>
          <w:sz w:val="20"/>
        </w:rPr>
        <w:sectPr>
          <w:pgSz w:w="11910" w:h="16840"/>
          <w:pgMar w:header="0" w:footer="737" w:top="1420" w:bottom="920" w:left="1080" w:right="1020"/>
        </w:sectPr>
      </w:pPr>
    </w:p>
    <w:p>
      <w:pPr>
        <w:pStyle w:val="ListParagraph"/>
        <w:numPr>
          <w:ilvl w:val="0"/>
          <w:numId w:val="11"/>
        </w:numPr>
        <w:tabs>
          <w:tab w:pos="2159" w:val="left" w:leader="none"/>
          <w:tab w:pos="2160" w:val="left" w:leader="none"/>
        </w:tabs>
        <w:spacing w:line="240" w:lineRule="auto" w:before="83" w:after="0"/>
        <w:ind w:left="2160" w:right="857" w:hanging="720"/>
        <w:jc w:val="left"/>
        <w:rPr>
          <w:rFonts w:ascii="Dante MT" w:hAnsi="Dante MT"/>
          <w:sz w:val="20"/>
        </w:rPr>
      </w:pPr>
      <w:r>
        <w:rPr>
          <w:rFonts w:ascii="Dante MT" w:hAnsi="Dante MT"/>
          <w:sz w:val="20"/>
        </w:rPr>
        <w:t>Emilia’s written homework after the chat show improvisation lesson (M3 UL Fame </w:t>
      </w:r>
      <w:r>
        <w:rPr>
          <w:rFonts w:ascii="Dante MT" w:hAnsi="Dante MT"/>
          <w:spacing w:val="-2"/>
          <w:sz w:val="20"/>
        </w:rPr>
        <w:t>and </w:t>
      </w:r>
      <w:r>
        <w:rPr>
          <w:rFonts w:ascii="Dante MT" w:hAnsi="Dante MT"/>
          <w:sz w:val="20"/>
        </w:rPr>
        <w:t>Fortune;</w:t>
      </w:r>
      <w:r>
        <w:rPr>
          <w:rFonts w:ascii="Dante MT" w:hAnsi="Dante MT"/>
          <w:spacing w:val="-3"/>
          <w:sz w:val="20"/>
        </w:rPr>
        <w:t> </w:t>
      </w:r>
      <w:r>
        <w:rPr>
          <w:rFonts w:ascii="Dante MT" w:hAnsi="Dante MT"/>
          <w:sz w:val="20"/>
        </w:rPr>
        <w:t>23.03.13)</w:t>
      </w:r>
    </w:p>
    <w:p>
      <w:pPr>
        <w:tabs>
          <w:tab w:pos="2159" w:val="left" w:leader="none"/>
        </w:tabs>
        <w:spacing w:before="2"/>
        <w:ind w:left="2160" w:right="1024" w:hanging="720"/>
        <w:jc w:val="left"/>
        <w:rPr>
          <w:sz w:val="20"/>
        </w:rPr>
      </w:pPr>
      <w:r>
        <w:rPr>
          <w:sz w:val="20"/>
        </w:rPr>
        <w:t>429</w:t>
        <w:tab/>
        <w:t>My planning notes for Mode 3 (UL) lessons on the topic of “Fame and Fortune”, with notes taken during the lessons, including presentation feedback for Dorota, role play feedback for various students, and notes about my role play character, prolific author Herbert Stevenson; 17.03.13-23.03.13</w:t>
      </w:r>
    </w:p>
    <w:p>
      <w:pPr>
        <w:pStyle w:val="BodyText"/>
        <w:rPr>
          <w:sz w:val="22"/>
        </w:rPr>
      </w:pPr>
    </w:p>
    <w:p>
      <w:pPr>
        <w:pStyle w:val="BodyText"/>
        <w:spacing w:before="9"/>
        <w:rPr>
          <w:sz w:val="17"/>
        </w:rPr>
      </w:pPr>
    </w:p>
    <w:p>
      <w:pPr>
        <w:spacing w:before="0"/>
        <w:ind w:left="674" w:right="845" w:firstLine="0"/>
        <w:jc w:val="center"/>
        <w:rPr>
          <w:sz w:val="20"/>
        </w:rPr>
      </w:pPr>
      <w:r>
        <w:rPr>
          <w:sz w:val="20"/>
        </w:rPr>
        <w:t>Appendix 2 – Complete Set of Talk a Lot Discussion Words – for use in Mode 3 lessons</w:t>
      </w:r>
    </w:p>
    <w:p>
      <w:pPr>
        <w:pStyle w:val="BodyText"/>
        <w:spacing w:before="2"/>
        <w:rPr>
          <w:sz w:val="20"/>
        </w:rPr>
      </w:pPr>
    </w:p>
    <w:p>
      <w:pPr>
        <w:spacing w:line="228" w:lineRule="auto" w:before="1"/>
        <w:ind w:left="2160" w:right="577" w:firstLine="0"/>
        <w:jc w:val="left"/>
        <w:rPr>
          <w:sz w:val="20"/>
        </w:rPr>
      </w:pPr>
      <w:r>
        <w:rPr>
          <w:i/>
          <w:sz w:val="21"/>
        </w:rPr>
        <w:t>Note:</w:t>
      </w:r>
      <w:r>
        <w:rPr>
          <w:i/>
          <w:spacing w:val="-21"/>
          <w:sz w:val="21"/>
        </w:rPr>
        <w:t> </w:t>
      </w:r>
      <w:r>
        <w:rPr>
          <w:i/>
          <w:sz w:val="21"/>
        </w:rPr>
        <w:t>Most</w:t>
      </w:r>
      <w:r>
        <w:rPr>
          <w:i/>
          <w:spacing w:val="-19"/>
          <w:sz w:val="21"/>
        </w:rPr>
        <w:t> </w:t>
      </w:r>
      <w:r>
        <w:rPr>
          <w:i/>
          <w:sz w:val="21"/>
        </w:rPr>
        <w:t>of</w:t>
      </w:r>
      <w:r>
        <w:rPr>
          <w:i/>
          <w:spacing w:val="-19"/>
          <w:sz w:val="21"/>
        </w:rPr>
        <w:t> </w:t>
      </w:r>
      <w:r>
        <w:rPr>
          <w:i/>
          <w:sz w:val="21"/>
        </w:rPr>
        <w:t>this</w:t>
      </w:r>
      <w:r>
        <w:rPr>
          <w:i/>
          <w:spacing w:val="-19"/>
          <w:sz w:val="21"/>
        </w:rPr>
        <w:t> </w:t>
      </w:r>
      <w:r>
        <w:rPr>
          <w:i/>
          <w:sz w:val="21"/>
        </w:rPr>
        <w:t>material</w:t>
      </w:r>
      <w:r>
        <w:rPr>
          <w:i/>
          <w:spacing w:val="-21"/>
          <w:sz w:val="21"/>
        </w:rPr>
        <w:t> </w:t>
      </w:r>
      <w:r>
        <w:rPr>
          <w:i/>
          <w:sz w:val="21"/>
        </w:rPr>
        <w:t>has</w:t>
      </w:r>
      <w:r>
        <w:rPr>
          <w:i/>
          <w:spacing w:val="-20"/>
          <w:sz w:val="21"/>
        </w:rPr>
        <w:t> </w:t>
      </w:r>
      <w:r>
        <w:rPr>
          <w:i/>
          <w:sz w:val="21"/>
        </w:rPr>
        <w:t>been</w:t>
      </w:r>
      <w:r>
        <w:rPr>
          <w:i/>
          <w:spacing w:val="-22"/>
          <w:sz w:val="21"/>
        </w:rPr>
        <w:t> </w:t>
      </w:r>
      <w:r>
        <w:rPr>
          <w:i/>
          <w:sz w:val="21"/>
        </w:rPr>
        <w:t>published</w:t>
      </w:r>
      <w:r>
        <w:rPr>
          <w:i/>
          <w:spacing w:val="-20"/>
          <w:sz w:val="21"/>
        </w:rPr>
        <w:t> </w:t>
      </w:r>
      <w:r>
        <w:rPr>
          <w:i/>
          <w:sz w:val="21"/>
        </w:rPr>
        <w:t>before;</w:t>
      </w:r>
      <w:r>
        <w:rPr>
          <w:i/>
          <w:spacing w:val="-21"/>
          <w:sz w:val="21"/>
        </w:rPr>
        <w:t> </w:t>
      </w:r>
      <w:r>
        <w:rPr>
          <w:i/>
          <w:sz w:val="21"/>
        </w:rPr>
        <w:t>please</w:t>
      </w:r>
      <w:r>
        <w:rPr>
          <w:i/>
          <w:spacing w:val="-20"/>
          <w:sz w:val="21"/>
        </w:rPr>
        <w:t> </w:t>
      </w:r>
      <w:r>
        <w:rPr>
          <w:i/>
          <w:sz w:val="21"/>
        </w:rPr>
        <w:t>see</w:t>
      </w:r>
      <w:r>
        <w:rPr>
          <w:i/>
          <w:spacing w:val="-20"/>
          <w:sz w:val="21"/>
        </w:rPr>
        <w:t> </w:t>
      </w:r>
      <w:r>
        <w:rPr>
          <w:sz w:val="20"/>
        </w:rPr>
        <w:t>Talk</w:t>
      </w:r>
      <w:r>
        <w:rPr>
          <w:spacing w:val="-17"/>
          <w:sz w:val="20"/>
        </w:rPr>
        <w:t> </w:t>
      </w:r>
      <w:r>
        <w:rPr>
          <w:sz w:val="20"/>
        </w:rPr>
        <w:t>a</w:t>
      </w:r>
      <w:r>
        <w:rPr>
          <w:spacing w:val="-20"/>
          <w:sz w:val="20"/>
        </w:rPr>
        <w:t> </w:t>
      </w:r>
      <w:r>
        <w:rPr>
          <w:sz w:val="20"/>
        </w:rPr>
        <w:t>Lot</w:t>
      </w:r>
      <w:r>
        <w:rPr>
          <w:spacing w:val="-18"/>
          <w:sz w:val="20"/>
        </w:rPr>
        <w:t> </w:t>
      </w:r>
      <w:r>
        <w:rPr>
          <w:sz w:val="20"/>
        </w:rPr>
        <w:t>Elementary Books 1-3 </w:t>
      </w:r>
      <w:r>
        <w:rPr>
          <w:i/>
          <w:sz w:val="21"/>
        </w:rPr>
        <w:t>and </w:t>
      </w:r>
      <w:r>
        <w:rPr>
          <w:sz w:val="20"/>
        </w:rPr>
        <w:t>Talk a Lot Intermediate Book</w:t>
      </w:r>
      <w:r>
        <w:rPr>
          <w:spacing w:val="-14"/>
          <w:sz w:val="20"/>
        </w:rPr>
        <w:t> </w:t>
      </w:r>
      <w:r>
        <w:rPr>
          <w:sz w:val="20"/>
        </w:rPr>
        <w:t>1</w:t>
      </w:r>
    </w:p>
    <w:p>
      <w:pPr>
        <w:pStyle w:val="BodyText"/>
        <w:spacing w:before="9"/>
        <w:rPr>
          <w:sz w:val="19"/>
        </w:rPr>
      </w:pPr>
    </w:p>
    <w:p>
      <w:pPr>
        <w:pStyle w:val="ListParagraph"/>
        <w:numPr>
          <w:ilvl w:val="0"/>
          <w:numId w:val="12"/>
        </w:numPr>
        <w:tabs>
          <w:tab w:pos="2159" w:val="left" w:leader="none"/>
          <w:tab w:pos="2160" w:val="left" w:leader="none"/>
        </w:tabs>
        <w:spacing w:line="240" w:lineRule="auto" w:before="0" w:after="0"/>
        <w:ind w:left="2160" w:right="0" w:hanging="720"/>
        <w:jc w:val="left"/>
        <w:rPr>
          <w:rFonts w:ascii="Dante MT"/>
          <w:sz w:val="20"/>
        </w:rPr>
      </w:pPr>
      <w:r>
        <w:rPr>
          <w:rFonts w:ascii="Dante MT"/>
          <w:sz w:val="20"/>
        </w:rPr>
        <w:t>Blank Discussion Words</w:t>
      </w:r>
      <w:r>
        <w:rPr>
          <w:rFonts w:ascii="Dante MT"/>
          <w:spacing w:val="-5"/>
          <w:sz w:val="20"/>
        </w:rPr>
        <w:t> </w:t>
      </w:r>
      <w:r>
        <w:rPr>
          <w:rFonts w:ascii="Dante MT"/>
          <w:sz w:val="20"/>
        </w:rPr>
        <w:t>Page</w:t>
      </w:r>
    </w:p>
    <w:p>
      <w:pPr>
        <w:pStyle w:val="ListParagraph"/>
        <w:numPr>
          <w:ilvl w:val="0"/>
          <w:numId w:val="12"/>
        </w:numPr>
        <w:tabs>
          <w:tab w:pos="2159" w:val="left" w:leader="none"/>
          <w:tab w:pos="2160" w:val="left" w:leader="none"/>
        </w:tabs>
        <w:spacing w:line="229" w:lineRule="exact" w:before="3" w:after="0"/>
        <w:ind w:left="2160" w:right="0" w:hanging="720"/>
        <w:jc w:val="left"/>
        <w:rPr>
          <w:rFonts w:ascii="Dante MT"/>
          <w:sz w:val="20"/>
        </w:rPr>
      </w:pPr>
      <w:r>
        <w:rPr>
          <w:rFonts w:ascii="Dante MT"/>
          <w:sz w:val="20"/>
        </w:rPr>
        <w:t>Index of 42 Topics with Discussion</w:t>
      </w:r>
      <w:r>
        <w:rPr>
          <w:rFonts w:ascii="Dante MT"/>
          <w:spacing w:val="-4"/>
          <w:sz w:val="20"/>
        </w:rPr>
        <w:t> </w:t>
      </w:r>
      <w:r>
        <w:rPr>
          <w:rFonts w:ascii="Dante MT"/>
          <w:sz w:val="20"/>
        </w:rPr>
        <w:t>Words</w:t>
      </w:r>
    </w:p>
    <w:p>
      <w:pPr>
        <w:pStyle w:val="ListParagraph"/>
        <w:numPr>
          <w:ilvl w:val="0"/>
          <w:numId w:val="12"/>
        </w:numPr>
        <w:tabs>
          <w:tab w:pos="2159" w:val="left" w:leader="none"/>
          <w:tab w:pos="2160" w:val="left" w:leader="none"/>
        </w:tabs>
        <w:spacing w:line="228" w:lineRule="exact" w:before="0" w:after="0"/>
        <w:ind w:left="2160" w:right="0" w:hanging="720"/>
        <w:jc w:val="left"/>
        <w:rPr>
          <w:rFonts w:ascii="Dante MT"/>
          <w:sz w:val="20"/>
        </w:rPr>
      </w:pPr>
      <w:r>
        <w:rPr>
          <w:rFonts w:ascii="Dante MT"/>
          <w:sz w:val="20"/>
        </w:rPr>
        <w:t>10 Famous Events in British</w:t>
      </w:r>
      <w:r>
        <w:rPr>
          <w:rFonts w:ascii="Dante MT"/>
          <w:spacing w:val="-10"/>
          <w:sz w:val="20"/>
        </w:rPr>
        <w:t> </w:t>
      </w:r>
      <w:r>
        <w:rPr>
          <w:rFonts w:ascii="Dante MT"/>
          <w:sz w:val="20"/>
        </w:rPr>
        <w:t>History</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Airport</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Animals</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Australia</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Bonfire</w:t>
      </w:r>
      <w:r>
        <w:rPr>
          <w:rFonts w:ascii="Dante MT"/>
          <w:spacing w:val="-2"/>
          <w:sz w:val="20"/>
        </w:rPr>
        <w:t> </w:t>
      </w:r>
      <w:r>
        <w:rPr>
          <w:rFonts w:ascii="Dante MT"/>
          <w:sz w:val="20"/>
        </w:rPr>
        <w:t>Night</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Books</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Cars</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Christmas</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Clothes</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Colours and</w:t>
      </w:r>
      <w:r>
        <w:rPr>
          <w:rFonts w:ascii="Dante MT"/>
          <w:spacing w:val="-2"/>
          <w:sz w:val="20"/>
        </w:rPr>
        <w:t> </w:t>
      </w:r>
      <w:r>
        <w:rPr>
          <w:rFonts w:ascii="Dante MT"/>
          <w:sz w:val="20"/>
        </w:rPr>
        <w:t>Numbers</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Crime</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The</w:t>
      </w:r>
      <w:r>
        <w:rPr>
          <w:rFonts w:ascii="Dante MT"/>
          <w:spacing w:val="-10"/>
          <w:sz w:val="20"/>
        </w:rPr>
        <w:t> </w:t>
      </w:r>
      <w:r>
        <w:rPr>
          <w:rFonts w:ascii="Dante MT"/>
          <w:sz w:val="20"/>
        </w:rPr>
        <w:t>Environment</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Fame and</w:t>
      </w:r>
      <w:r>
        <w:rPr>
          <w:rFonts w:ascii="Dante MT"/>
          <w:spacing w:val="-12"/>
          <w:sz w:val="20"/>
        </w:rPr>
        <w:t> </w:t>
      </w:r>
      <w:r>
        <w:rPr>
          <w:rFonts w:ascii="Dante MT"/>
          <w:sz w:val="20"/>
        </w:rPr>
        <w:t>Fortune</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Family</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Films</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Food and</w:t>
      </w:r>
      <w:r>
        <w:rPr>
          <w:rFonts w:ascii="Dante MT"/>
          <w:spacing w:val="5"/>
          <w:sz w:val="20"/>
        </w:rPr>
        <w:t> </w:t>
      </w:r>
      <w:r>
        <w:rPr>
          <w:rFonts w:ascii="Dante MT"/>
          <w:sz w:val="20"/>
        </w:rPr>
        <w:t>Drink</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Free</w:t>
      </w:r>
      <w:r>
        <w:rPr>
          <w:rFonts w:ascii="Dante MT"/>
          <w:spacing w:val="-2"/>
          <w:sz w:val="20"/>
        </w:rPr>
        <w:t> </w:t>
      </w:r>
      <w:r>
        <w:rPr>
          <w:rFonts w:ascii="Dante MT"/>
          <w:sz w:val="20"/>
        </w:rPr>
        <w:t>Time</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Getting a</w:t>
      </w:r>
      <w:r>
        <w:rPr>
          <w:rFonts w:ascii="Dante MT"/>
          <w:spacing w:val="-3"/>
          <w:sz w:val="20"/>
        </w:rPr>
        <w:t> </w:t>
      </w:r>
      <w:r>
        <w:rPr>
          <w:rFonts w:ascii="Dante MT"/>
          <w:sz w:val="20"/>
        </w:rPr>
        <w:t>Job</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Health</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Home</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Hospital</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Hotel</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The Human</w:t>
      </w:r>
      <w:r>
        <w:rPr>
          <w:rFonts w:ascii="Dante MT"/>
          <w:spacing w:val="-4"/>
          <w:sz w:val="20"/>
        </w:rPr>
        <w:t> </w:t>
      </w:r>
      <w:r>
        <w:rPr>
          <w:rFonts w:ascii="Dante MT"/>
          <w:sz w:val="20"/>
        </w:rPr>
        <w:t>Body</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Internet</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Learning English</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Life</w:t>
      </w:r>
      <w:r>
        <w:rPr>
          <w:rFonts w:ascii="Dante MT"/>
          <w:spacing w:val="-1"/>
          <w:sz w:val="20"/>
        </w:rPr>
        <w:t> </w:t>
      </w:r>
      <w:r>
        <w:rPr>
          <w:rFonts w:ascii="Dante MT"/>
          <w:sz w:val="20"/>
        </w:rPr>
        <w:t>Events</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Media</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Money</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Music</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Nature</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Office</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Places in the</w:t>
      </w:r>
      <w:r>
        <w:rPr>
          <w:rFonts w:ascii="Dante MT"/>
          <w:spacing w:val="-7"/>
          <w:sz w:val="20"/>
        </w:rPr>
        <w:t> </w:t>
      </w:r>
      <w:r>
        <w:rPr>
          <w:rFonts w:ascii="Dante MT"/>
          <w:sz w:val="20"/>
        </w:rPr>
        <w:t>UK</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Politics</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Problems</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Railway Station</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Shopping</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Sport</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Town</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Toy</w:t>
      </w:r>
      <w:r>
        <w:rPr>
          <w:rFonts w:ascii="Dante MT"/>
          <w:spacing w:val="-4"/>
          <w:sz w:val="20"/>
        </w:rPr>
        <w:t> </w:t>
      </w:r>
      <w:r>
        <w:rPr>
          <w:rFonts w:ascii="Dante MT"/>
          <w:sz w:val="20"/>
        </w:rPr>
        <w:t>Catalogue</w:t>
      </w:r>
    </w:p>
    <w:p>
      <w:pPr>
        <w:pStyle w:val="ListParagraph"/>
        <w:numPr>
          <w:ilvl w:val="0"/>
          <w:numId w:val="12"/>
        </w:numPr>
        <w:tabs>
          <w:tab w:pos="2159" w:val="left" w:leader="none"/>
          <w:tab w:pos="2160" w:val="left" w:leader="none"/>
        </w:tabs>
        <w:spacing w:line="229" w:lineRule="exact" w:before="3" w:after="0"/>
        <w:ind w:left="2160" w:right="0" w:hanging="721"/>
        <w:jc w:val="left"/>
        <w:rPr>
          <w:rFonts w:ascii="Dante MT"/>
          <w:sz w:val="20"/>
        </w:rPr>
      </w:pPr>
      <w:r>
        <w:rPr>
          <w:rFonts w:ascii="Dante MT"/>
          <w:sz w:val="20"/>
        </w:rPr>
        <w:t>Transport</w:t>
      </w:r>
    </w:p>
    <w:p>
      <w:pPr>
        <w:pStyle w:val="ListParagraph"/>
        <w:numPr>
          <w:ilvl w:val="0"/>
          <w:numId w:val="12"/>
        </w:numPr>
        <w:tabs>
          <w:tab w:pos="2159" w:val="left" w:leader="none"/>
          <w:tab w:pos="2160" w:val="left" w:leader="none"/>
        </w:tabs>
        <w:spacing w:line="228" w:lineRule="exact" w:before="0" w:after="0"/>
        <w:ind w:left="2160" w:right="0" w:hanging="721"/>
        <w:jc w:val="left"/>
        <w:rPr>
          <w:rFonts w:ascii="Dante MT"/>
          <w:sz w:val="20"/>
        </w:rPr>
      </w:pPr>
      <w:r>
        <w:rPr>
          <w:rFonts w:ascii="Dante MT"/>
          <w:sz w:val="20"/>
        </w:rPr>
        <w:t>Weather</w:t>
      </w:r>
    </w:p>
    <w:p>
      <w:pPr>
        <w:pStyle w:val="ListParagraph"/>
        <w:numPr>
          <w:ilvl w:val="0"/>
          <w:numId w:val="12"/>
        </w:numPr>
        <w:tabs>
          <w:tab w:pos="2159" w:val="left" w:leader="none"/>
          <w:tab w:pos="2160" w:val="left" w:leader="none"/>
        </w:tabs>
        <w:spacing w:line="229" w:lineRule="exact" w:before="0" w:after="0"/>
        <w:ind w:left="2160" w:right="0" w:hanging="721"/>
        <w:jc w:val="left"/>
        <w:rPr>
          <w:rFonts w:ascii="Dante MT"/>
          <w:sz w:val="20"/>
        </w:rPr>
      </w:pPr>
      <w:r>
        <w:rPr>
          <w:rFonts w:ascii="Dante MT"/>
          <w:sz w:val="20"/>
        </w:rPr>
        <w:t>Work</w:t>
      </w:r>
    </w:p>
    <w:p>
      <w:pPr>
        <w:spacing w:after="0" w:line="229" w:lineRule="exact"/>
        <w:jc w:val="left"/>
        <w:rPr>
          <w:rFonts w:ascii="Dante MT"/>
          <w:sz w:val="20"/>
        </w:rPr>
        <w:sectPr>
          <w:pgSz w:w="11910" w:h="16840"/>
          <w:pgMar w:header="0" w:footer="737" w:top="1340" w:bottom="920" w:left="1080" w:right="1020"/>
        </w:sectPr>
      </w:pPr>
    </w:p>
    <w:p>
      <w:pPr>
        <w:spacing w:before="83"/>
        <w:ind w:left="781" w:right="845" w:firstLine="0"/>
        <w:jc w:val="center"/>
        <w:rPr>
          <w:sz w:val="28"/>
        </w:rPr>
      </w:pPr>
      <w:bookmarkStart w:name="Introduction" w:id="3"/>
      <w:bookmarkEnd w:id="3"/>
      <w:r>
        <w:rPr/>
      </w:r>
      <w:r>
        <w:rPr>
          <w:sz w:val="28"/>
        </w:rPr>
        <w:t>You Are The Course Book 2 – In Practice</w:t>
      </w:r>
    </w:p>
    <w:p>
      <w:pPr>
        <w:pStyle w:val="BodyText"/>
        <w:rPr>
          <w:sz w:val="32"/>
        </w:rPr>
      </w:pPr>
    </w:p>
    <w:p>
      <w:pPr>
        <w:spacing w:before="273"/>
        <w:ind w:left="778" w:right="845" w:firstLine="0"/>
        <w:jc w:val="center"/>
        <w:rPr>
          <w:sz w:val="28"/>
        </w:rPr>
      </w:pPr>
      <w:r>
        <w:rPr>
          <w:sz w:val="28"/>
        </w:rPr>
        <w:t>Introduction</w:t>
      </w:r>
    </w:p>
    <w:p>
      <w:pPr>
        <w:pStyle w:val="BodyText"/>
        <w:spacing w:before="11"/>
        <w:rPr>
          <w:sz w:val="39"/>
        </w:rPr>
      </w:pPr>
    </w:p>
    <w:p>
      <w:pPr>
        <w:pStyle w:val="BodyText"/>
        <w:ind w:left="719" w:right="888"/>
      </w:pPr>
      <w:r>
        <w:rPr/>
        <w:t>It’s been a great year! I’m at the end of a whole year teaching English with You Are The Course Book method – and I’m still revved up and raring to go for more lessons! Even today I had a Mode 2 lesson with a Pre-Intermediate-level student on the topic of prison food and how it compares with hospital food, based on a real newspaper article, and the vocabulary and teaching points that came up were fascinating – for both of us.</w:t>
      </w:r>
    </w:p>
    <w:p>
      <w:pPr>
        <w:pStyle w:val="BodyText"/>
        <w:spacing w:before="1"/>
      </w:pPr>
    </w:p>
    <w:p>
      <w:pPr>
        <w:pStyle w:val="BodyText"/>
        <w:spacing w:line="237" w:lineRule="auto"/>
        <w:ind w:left="719" w:right="802"/>
      </w:pPr>
      <w:r>
        <w:rPr/>
        <w:t>This book is for teachers who want to find out more about this new method and perhaps learn to use it. Ideally, you should be familiar with the first book – </w:t>
      </w:r>
      <w:r>
        <w:rPr>
          <w:i/>
          <w:sz w:val="25"/>
        </w:rPr>
        <w:t>You Are The Course Book </w:t>
      </w:r>
      <w:r>
        <w:rPr/>
        <w:t>– because it sets out the stall, and you will learn all about how Modes 1 and 2 work. Because this is a sequel, I haven’t bothered to repeat all that stuff here. If you need a quick introduction to the method, you could try the article that I wrote for an online newspaper</w:t>
      </w:r>
      <w:r>
        <w:rPr>
          <w:spacing w:val="-1"/>
        </w:rPr>
        <w:t> </w:t>
      </w:r>
      <w:r>
        <w:rPr/>
        <w:t>(p.415).</w:t>
      </w:r>
    </w:p>
    <w:p>
      <w:pPr>
        <w:pStyle w:val="BodyText"/>
        <w:spacing w:before="3"/>
        <w:rPr>
          <w:sz w:val="23"/>
        </w:rPr>
      </w:pPr>
    </w:p>
    <w:p>
      <w:pPr>
        <w:pStyle w:val="BodyText"/>
        <w:spacing w:before="1"/>
        <w:ind w:left="721" w:right="1154" w:hanging="1"/>
      </w:pPr>
      <w:r>
        <w:rPr/>
        <w:t>The main body of this book consists of a narrative describing the remarkable journey that my teaching took me on during the year April 2012 to March 2013. During this account, I mention many documents that you can find in Appendix 1, from p.219 onwards. Much of this is evidence to show how the method works: board plans, homework by students, and so on. There is also an Appendix 2, from p.432, which contains all of the Talk a Lot discussion words to date.</w:t>
      </w:r>
    </w:p>
    <w:p>
      <w:pPr>
        <w:pStyle w:val="BodyText"/>
        <w:spacing w:before="2"/>
      </w:pPr>
    </w:p>
    <w:p>
      <w:pPr>
        <w:pStyle w:val="BodyText"/>
        <w:spacing w:line="237" w:lineRule="auto"/>
        <w:ind w:left="720" w:right="782" w:firstLine="1"/>
      </w:pPr>
      <w:r>
        <w:rPr/>
        <w:t>I have written this book because I wanted to reveal how I have been teaching, in the hope that you will be able to gain something from this method, and share in the pleasure that it brings too. My hope is that more English teachers will learn how to encourage their</w:t>
      </w:r>
      <w:r>
        <w:rPr>
          <w:spacing w:val="-7"/>
        </w:rPr>
        <w:t> </w:t>
      </w:r>
      <w:r>
        <w:rPr/>
        <w:t>students</w:t>
      </w:r>
      <w:r>
        <w:rPr>
          <w:spacing w:val="-6"/>
        </w:rPr>
        <w:t> </w:t>
      </w:r>
      <w:r>
        <w:rPr/>
        <w:t>to</w:t>
      </w:r>
      <w:r>
        <w:rPr>
          <w:spacing w:val="-4"/>
        </w:rPr>
        <w:t> </w:t>
      </w:r>
      <w:r>
        <w:rPr>
          <w:i/>
          <w:sz w:val="25"/>
        </w:rPr>
        <w:t>be</w:t>
      </w:r>
      <w:r>
        <w:rPr>
          <w:i/>
          <w:spacing w:val="-11"/>
          <w:sz w:val="25"/>
        </w:rPr>
        <w:t> </w:t>
      </w:r>
      <w:r>
        <w:rPr>
          <w:i/>
          <w:sz w:val="25"/>
        </w:rPr>
        <w:t>the</w:t>
      </w:r>
      <w:r>
        <w:rPr>
          <w:i/>
          <w:spacing w:val="-7"/>
          <w:sz w:val="25"/>
        </w:rPr>
        <w:t> </w:t>
      </w:r>
      <w:r>
        <w:rPr>
          <w:i/>
          <w:sz w:val="25"/>
        </w:rPr>
        <w:t>course</w:t>
      </w:r>
      <w:r>
        <w:rPr>
          <w:i/>
          <w:spacing w:val="-11"/>
          <w:sz w:val="25"/>
        </w:rPr>
        <w:t> </w:t>
      </w:r>
      <w:r>
        <w:rPr>
          <w:i/>
          <w:sz w:val="25"/>
        </w:rPr>
        <w:t>book</w:t>
      </w:r>
      <w:r>
        <w:rPr>
          <w:i/>
          <w:spacing w:val="-11"/>
          <w:sz w:val="25"/>
        </w:rPr>
        <w:t> </w:t>
      </w:r>
      <w:r>
        <w:rPr/>
        <w:t>–</w:t>
      </w:r>
      <w:r>
        <w:rPr>
          <w:spacing w:val="-3"/>
        </w:rPr>
        <w:t> </w:t>
      </w:r>
      <w:r>
        <w:rPr/>
        <w:t>to</w:t>
      </w:r>
      <w:r>
        <w:rPr>
          <w:spacing w:val="-6"/>
        </w:rPr>
        <w:t> </w:t>
      </w:r>
      <w:r>
        <w:rPr/>
        <w:t>provide</w:t>
      </w:r>
      <w:r>
        <w:rPr>
          <w:spacing w:val="-8"/>
        </w:rPr>
        <w:t> </w:t>
      </w:r>
      <w:r>
        <w:rPr/>
        <w:t>the</w:t>
      </w:r>
      <w:r>
        <w:rPr>
          <w:spacing w:val="-5"/>
        </w:rPr>
        <w:t> </w:t>
      </w:r>
      <w:r>
        <w:rPr/>
        <w:t>lesson</w:t>
      </w:r>
      <w:r>
        <w:rPr>
          <w:spacing w:val="-5"/>
        </w:rPr>
        <w:t> </w:t>
      </w:r>
      <w:r>
        <w:rPr/>
        <w:t>material</w:t>
      </w:r>
      <w:r>
        <w:rPr>
          <w:spacing w:val="-9"/>
        </w:rPr>
        <w:t> </w:t>
      </w:r>
      <w:r>
        <w:rPr/>
        <w:t>–</w:t>
      </w:r>
      <w:r>
        <w:rPr>
          <w:spacing w:val="-7"/>
        </w:rPr>
        <w:t> </w:t>
      </w:r>
      <w:r>
        <w:rPr/>
        <w:t>rather</w:t>
      </w:r>
      <w:r>
        <w:rPr>
          <w:spacing w:val="-6"/>
        </w:rPr>
        <w:t> </w:t>
      </w:r>
      <w:r>
        <w:rPr/>
        <w:t>than</w:t>
      </w:r>
      <w:r>
        <w:rPr>
          <w:spacing w:val="-5"/>
        </w:rPr>
        <w:t> </w:t>
      </w:r>
      <w:r>
        <w:rPr/>
        <w:t>relying on the course book to do everything for them. This book describes how I have done it – and how the method has developed up to this point. All I can say is that it really does work! I’m a satisfied teacher who can’t wait for the next lesson – and my students are really happy with their progress as</w:t>
      </w:r>
      <w:r>
        <w:rPr>
          <w:spacing w:val="-4"/>
        </w:rPr>
        <w:t> </w:t>
      </w:r>
      <w:r>
        <w:rPr/>
        <w:t>well.</w:t>
      </w:r>
    </w:p>
    <w:p>
      <w:pPr>
        <w:pStyle w:val="BodyText"/>
        <w:spacing w:before="7"/>
      </w:pPr>
    </w:p>
    <w:p>
      <w:pPr>
        <w:pStyle w:val="BodyText"/>
        <w:ind w:left="720" w:right="1054"/>
      </w:pPr>
      <w:r>
        <w:rPr/>
        <w:t>If you would like to contact me to find out more, or to tell me about your experiences with You Are The Course Book method, please feel free to email me here: </w:t>
      </w:r>
      <w:hyperlink r:id="rId11">
        <w:r>
          <w:rPr>
            <w:position w:val="1"/>
          </w:rPr>
          <w:t>info@purlandtraining.com. </w:t>
        </w:r>
      </w:hyperlink>
      <w:r>
        <w:rPr/>
        <w:t>I’d love to hear from you!</w:t>
      </w:r>
    </w:p>
    <w:p>
      <w:pPr>
        <w:pStyle w:val="BodyText"/>
        <w:spacing w:before="2"/>
        <w:rPr>
          <w:sz w:val="23"/>
        </w:rPr>
      </w:pPr>
    </w:p>
    <w:p>
      <w:pPr>
        <w:pStyle w:val="BodyText"/>
        <w:spacing w:before="1"/>
        <w:ind w:left="720" w:right="1516"/>
      </w:pPr>
      <w:r>
        <w:rPr/>
        <w:t>Thanks to all my students who have helped me with this work. It’s been fantastic working with you! You can meet them on p.16.</w:t>
      </w:r>
    </w:p>
    <w:p>
      <w:pPr>
        <w:pStyle w:val="BodyText"/>
        <w:spacing w:before="10"/>
        <w:rPr>
          <w:sz w:val="23"/>
        </w:rPr>
      </w:pPr>
    </w:p>
    <w:p>
      <w:pPr>
        <w:pStyle w:val="BodyText"/>
        <w:spacing w:before="1"/>
        <w:ind w:left="720"/>
      </w:pPr>
      <w:r>
        <w:rPr/>
        <w:t>Enjoy teaching English!</w:t>
      </w:r>
    </w:p>
    <w:p>
      <w:pPr>
        <w:pStyle w:val="BodyText"/>
        <w:rPr>
          <w:sz w:val="26"/>
        </w:rPr>
      </w:pPr>
    </w:p>
    <w:p>
      <w:pPr>
        <w:pStyle w:val="BodyText"/>
        <w:spacing w:before="10"/>
        <w:rPr>
          <w:sz w:val="21"/>
        </w:rPr>
      </w:pPr>
    </w:p>
    <w:p>
      <w:pPr>
        <w:pStyle w:val="BodyText"/>
        <w:ind w:left="720"/>
      </w:pPr>
      <w:r>
        <w:rPr/>
        <w:t>Matt Purland</w:t>
      </w:r>
    </w:p>
    <w:p>
      <w:pPr>
        <w:pStyle w:val="BodyText"/>
        <w:spacing w:before="3"/>
      </w:pPr>
    </w:p>
    <w:p>
      <w:pPr>
        <w:pStyle w:val="BodyText"/>
        <w:ind w:left="720"/>
      </w:pPr>
      <w:r>
        <w:rPr/>
        <w:t>Ostróda, Poland, 4</w:t>
      </w:r>
      <w:r>
        <w:rPr>
          <w:position w:val="6"/>
          <w:sz w:val="16"/>
        </w:rPr>
        <w:t>th </w:t>
      </w:r>
      <w:r>
        <w:rPr/>
        <w:t>May 2013</w:t>
      </w:r>
    </w:p>
    <w:p>
      <w:pPr>
        <w:spacing w:after="0"/>
        <w:sectPr>
          <w:pgSz w:w="11910" w:h="16840"/>
          <w:pgMar w:header="0" w:footer="737" w:top="1340" w:bottom="920" w:left="1080" w:right="1020"/>
        </w:sectPr>
      </w:pPr>
    </w:p>
    <w:p>
      <w:pPr>
        <w:spacing w:before="83"/>
        <w:ind w:left="781" w:right="845" w:firstLine="0"/>
        <w:jc w:val="center"/>
        <w:rPr>
          <w:sz w:val="28"/>
        </w:rPr>
      </w:pPr>
      <w:r>
        <w:rPr>
          <w:sz w:val="28"/>
        </w:rPr>
        <w:t>You Are The Course Book 2 – In Practice</w:t>
      </w:r>
    </w:p>
    <w:p>
      <w:pPr>
        <w:pStyle w:val="BodyText"/>
        <w:rPr>
          <w:sz w:val="32"/>
        </w:rPr>
      </w:pPr>
    </w:p>
    <w:p>
      <w:pPr>
        <w:spacing w:before="273"/>
        <w:ind w:left="785" w:right="842" w:firstLine="0"/>
        <w:jc w:val="center"/>
        <w:rPr>
          <w:sz w:val="28"/>
        </w:rPr>
      </w:pPr>
      <w:r>
        <w:rPr>
          <w:sz w:val="28"/>
        </w:rPr>
        <w:t>Acknowledgements</w:t>
      </w:r>
    </w:p>
    <w:p>
      <w:pPr>
        <w:pStyle w:val="BodyText"/>
        <w:spacing w:before="11"/>
        <w:rPr>
          <w:sz w:val="39"/>
        </w:rPr>
      </w:pPr>
    </w:p>
    <w:p>
      <w:pPr>
        <w:pStyle w:val="BodyText"/>
        <w:ind w:left="720" w:right="1309"/>
      </w:pPr>
      <w:r>
        <w:rPr/>
        <w:t>A big thank you to my wife and family for their love and support and for letting me write this book.</w:t>
      </w:r>
    </w:p>
    <w:p>
      <w:pPr>
        <w:pStyle w:val="BodyText"/>
        <w:spacing w:before="11"/>
        <w:rPr>
          <w:sz w:val="23"/>
        </w:rPr>
      </w:pPr>
    </w:p>
    <w:p>
      <w:pPr>
        <w:pStyle w:val="BodyText"/>
        <w:ind w:left="720" w:right="801"/>
      </w:pPr>
      <w:r>
        <w:rPr/>
        <w:t>I would like to thank all of my students at Study English, Ostróda, who have participated in a full trial of YATCB method over the past year. Meet them over the next few pages! I couldn’t have written this book without you! Thank you for giving me permission to share examples of your work in this book. I really appreciate it!</w:t>
      </w:r>
    </w:p>
    <w:p>
      <w:pPr>
        <w:pStyle w:val="BodyText"/>
        <w:spacing w:before="4"/>
      </w:pPr>
    </w:p>
    <w:p>
      <w:pPr>
        <w:pStyle w:val="BodyText"/>
        <w:spacing w:line="237" w:lineRule="auto"/>
        <w:ind w:left="720" w:right="1199"/>
      </w:pPr>
      <w:r>
        <w:rPr/>
        <w:t>Thanks also to the other students I have taught throughout the year, especially the wonderful summer school teachers, Nadia, Larisa, Kata, and Marija (see pp.291-292).</w:t>
      </w:r>
    </w:p>
    <w:p>
      <w:pPr>
        <w:pStyle w:val="BodyText"/>
        <w:spacing w:before="2"/>
      </w:pPr>
    </w:p>
    <w:p>
      <w:pPr>
        <w:pStyle w:val="BodyText"/>
        <w:spacing w:before="1"/>
        <w:ind w:left="720" w:right="912" w:hanging="1"/>
      </w:pPr>
      <w:r>
        <w:rPr/>
        <w:t>Thanks to the staff and students at the other schools – in Olsztyn and Ostróda – where I have tried out this method during the year:</w:t>
      </w:r>
    </w:p>
    <w:p>
      <w:pPr>
        <w:pStyle w:val="BodyText"/>
        <w:spacing w:before="2"/>
      </w:pPr>
    </w:p>
    <w:p>
      <w:pPr>
        <w:pStyle w:val="BodyText"/>
        <w:spacing w:line="458" w:lineRule="auto"/>
        <w:ind w:left="1440" w:right="4345"/>
      </w:pPr>
      <w:r>
        <w:rPr/>
        <w:t>Up &amp; Up Szkoła J</w:t>
      </w:r>
      <w:r>
        <w:rPr>
          <w:rFonts w:ascii="Times New Roman" w:hAnsi="Times New Roman"/>
        </w:rPr>
        <w:t>ę</w:t>
      </w:r>
      <w:r>
        <w:rPr/>
        <w:t>zyków Obcych, Ostróda King’s School of English, Ostróda</w:t>
      </w:r>
    </w:p>
    <w:p>
      <w:pPr>
        <w:pStyle w:val="BodyText"/>
        <w:spacing w:before="49"/>
        <w:ind w:left="1437"/>
      </w:pPr>
      <w:r>
        <w:rPr/>
        <w:t>English Perfect Szkoła J</w:t>
      </w:r>
      <w:r>
        <w:rPr>
          <w:rFonts w:ascii="Times New Roman" w:hAnsi="Times New Roman"/>
        </w:rPr>
        <w:t>ę</w:t>
      </w:r>
      <w:r>
        <w:rPr/>
        <w:t>zyków Obcych, Olsztyn</w:t>
      </w:r>
    </w:p>
    <w:p>
      <w:pPr>
        <w:pStyle w:val="BodyText"/>
        <w:rPr>
          <w:sz w:val="28"/>
        </w:rPr>
      </w:pPr>
    </w:p>
    <w:p>
      <w:pPr>
        <w:pStyle w:val="BodyText"/>
        <w:spacing w:before="224"/>
        <w:ind w:left="720" w:right="850"/>
      </w:pPr>
      <w:r>
        <w:rPr/>
        <w:t>Thanks to the staff and students I have worked with at various online schools during the year – in particular Brigitte, Hiroki, and Dario at:</w:t>
      </w:r>
    </w:p>
    <w:p>
      <w:pPr>
        <w:pStyle w:val="BodyText"/>
        <w:spacing w:before="11"/>
        <w:rPr>
          <w:sz w:val="23"/>
        </w:rPr>
      </w:pPr>
    </w:p>
    <w:p>
      <w:pPr>
        <w:pStyle w:val="BodyText"/>
        <w:ind w:left="1440" w:right="5984"/>
      </w:pPr>
      <w:r>
        <w:rPr/>
        <w:t>WizIQ.com </w:t>
      </w:r>
      <w:hyperlink r:id="rId12">
        <w:r>
          <w:rPr>
            <w:color w:val="800080"/>
            <w:u w:val="single" w:color="800080"/>
          </w:rPr>
          <w:t>http://www.wiziq.com/</w:t>
        </w:r>
      </w:hyperlink>
    </w:p>
    <w:p>
      <w:pPr>
        <w:pStyle w:val="BodyText"/>
        <w:spacing w:before="11"/>
        <w:rPr>
          <w:sz w:val="23"/>
        </w:rPr>
      </w:pPr>
    </w:p>
    <w:p>
      <w:pPr>
        <w:pStyle w:val="BodyText"/>
        <w:ind w:left="720" w:right="852"/>
      </w:pPr>
      <w:r>
        <w:rPr/>
        <w:t>A special thank you to the organisers and helpers at the English Banana Trust Summer School, in particular Glyn and Diana who did so much to organise it, and to Robert who gave up part of his holiday to spend five days with us recording the teaching sessions.</w:t>
      </w:r>
    </w:p>
    <w:p>
      <w:pPr>
        <w:pStyle w:val="BodyText"/>
        <w:spacing w:before="4"/>
        <w:ind w:left="720"/>
      </w:pPr>
      <w:r>
        <w:rPr/>
        <w:t>Thanks for making it possible!</w:t>
      </w:r>
    </w:p>
    <w:p>
      <w:pPr>
        <w:pStyle w:val="BodyText"/>
        <w:spacing w:before="9"/>
        <w:rPr>
          <w:sz w:val="23"/>
        </w:rPr>
      </w:pPr>
    </w:p>
    <w:p>
      <w:pPr>
        <w:pStyle w:val="BodyText"/>
        <w:spacing w:line="230" w:lineRule="auto" w:before="1"/>
        <w:ind w:left="719" w:right="781"/>
      </w:pPr>
      <w:r>
        <w:rPr/>
        <w:t>Finally, thank you to everybody who has given feedback regarding the first </w:t>
      </w:r>
      <w:r>
        <w:rPr>
          <w:i/>
          <w:sz w:val="25"/>
        </w:rPr>
        <w:t>You Are The Course Book</w:t>
      </w:r>
      <w:r>
        <w:rPr/>
        <w:t>, especially Richard, Fabiana, and Nate.</w:t>
      </w:r>
    </w:p>
    <w:p>
      <w:pPr>
        <w:spacing w:after="0" w:line="230" w:lineRule="auto"/>
        <w:sectPr>
          <w:pgSz w:w="11910" w:h="16840"/>
          <w:pgMar w:header="0" w:footer="737" w:top="1340" w:bottom="920" w:left="1080" w:right="1020"/>
        </w:sectPr>
      </w:pPr>
    </w:p>
    <w:p>
      <w:pPr>
        <w:spacing w:before="83"/>
        <w:ind w:left="785" w:right="838" w:firstLine="0"/>
        <w:jc w:val="center"/>
        <w:rPr>
          <w:sz w:val="28"/>
        </w:rPr>
      </w:pPr>
      <w:bookmarkStart w:name="Meet the Students" w:id="4"/>
      <w:bookmarkEnd w:id="4"/>
      <w:r>
        <w:rPr/>
      </w:r>
      <w:r>
        <w:rPr>
          <w:sz w:val="28"/>
        </w:rPr>
        <w:t>Meet the Students</w:t>
      </w:r>
    </w:p>
    <w:p>
      <w:pPr>
        <w:pStyle w:val="BodyText"/>
        <w:spacing w:before="1"/>
        <w:rPr>
          <w:sz w:val="40"/>
        </w:rPr>
      </w:pPr>
    </w:p>
    <w:p>
      <w:pPr>
        <w:pStyle w:val="BodyText"/>
        <w:spacing w:line="237" w:lineRule="auto"/>
        <w:ind w:left="720" w:right="995"/>
      </w:pPr>
      <w:r>
        <w:rPr/>
        <w:t>Find out more about the students at Study English, Ostróda 2012-2013, who have been working with You Are The Course Book method:</w:t>
      </w:r>
    </w:p>
    <w:p>
      <w:pPr>
        <w:pStyle w:val="BodyText"/>
        <w:rPr>
          <w:sz w:val="20"/>
        </w:rPr>
      </w:pPr>
    </w:p>
    <w:p>
      <w:pPr>
        <w:pStyle w:val="BodyText"/>
        <w:spacing w:before="4"/>
        <w:rPr>
          <w:sz w:val="25"/>
        </w:rPr>
      </w:pPr>
      <w:r>
        <w:rPr/>
        <w:drawing>
          <wp:anchor distT="0" distB="0" distL="0" distR="0" allowOverlap="1" layoutInCell="1" locked="0" behindDoc="0" simplePos="0" relativeHeight="3">
            <wp:simplePos x="0" y="0"/>
            <wp:positionH relativeFrom="page">
              <wp:posOffset>2502763</wp:posOffset>
            </wp:positionH>
            <wp:positionV relativeFrom="paragraph">
              <wp:posOffset>209213</wp:posOffset>
            </wp:positionV>
            <wp:extent cx="2573886" cy="1928812"/>
            <wp:effectExtent l="0" t="0" r="0" b="0"/>
            <wp:wrapTopAndBottom/>
            <wp:docPr id="1" name="image1.jpeg" descr="The-Foresters-r"/>
            <wp:cNvGraphicFramePr>
              <a:graphicFrameLocks noChangeAspect="1"/>
            </wp:cNvGraphicFramePr>
            <a:graphic>
              <a:graphicData uri="http://schemas.openxmlformats.org/drawingml/2006/picture">
                <pic:pic>
                  <pic:nvPicPr>
                    <pic:cNvPr id="2" name="image1.jpeg"/>
                    <pic:cNvPicPr/>
                  </pic:nvPicPr>
                  <pic:blipFill>
                    <a:blip r:embed="rId13" cstate="print"/>
                    <a:stretch>
                      <a:fillRect/>
                    </a:stretch>
                  </pic:blipFill>
                  <pic:spPr>
                    <a:xfrm>
                      <a:off x="0" y="0"/>
                      <a:ext cx="2573886" cy="1928812"/>
                    </a:xfrm>
                    <a:prstGeom prst="rect">
                      <a:avLst/>
                    </a:prstGeom>
                  </pic:spPr>
                </pic:pic>
              </a:graphicData>
            </a:graphic>
          </wp:anchor>
        </w:drawing>
      </w:r>
    </w:p>
    <w:p>
      <w:pPr>
        <w:pStyle w:val="BodyText"/>
        <w:spacing w:before="233"/>
        <w:ind w:left="785" w:right="845"/>
        <w:jc w:val="center"/>
      </w:pPr>
      <w:r>
        <w:rPr/>
        <w:t>The Foresters (L-R) Krzyzstof, Agnes, and Lech (Elementary)</w:t>
      </w:r>
    </w:p>
    <w:p>
      <w:pPr>
        <w:pStyle w:val="BodyText"/>
        <w:spacing w:before="10"/>
        <w:rPr>
          <w:sz w:val="23"/>
        </w:rPr>
      </w:pPr>
    </w:p>
    <w:p>
      <w:pPr>
        <w:pStyle w:val="BodyText"/>
        <w:ind w:left="719" w:right="1297"/>
        <w:jc w:val="both"/>
      </w:pPr>
      <w:r>
        <w:rPr/>
        <w:t>Lech and Krzyzstof are forest rangers while Agnes works in administration with the Forestry Commission. They have been studying at SELC since January 2012; before YATCB method we worked with a course book and worksheets.</w:t>
      </w:r>
    </w:p>
    <w:p>
      <w:pPr>
        <w:pStyle w:val="BodyText"/>
        <w:rPr>
          <w:sz w:val="20"/>
        </w:rPr>
      </w:pPr>
    </w:p>
    <w:p>
      <w:pPr>
        <w:pStyle w:val="BodyText"/>
        <w:spacing w:before="2"/>
        <w:rPr>
          <w:sz w:val="25"/>
        </w:rPr>
      </w:pPr>
      <w:r>
        <w:rPr/>
        <w:drawing>
          <wp:anchor distT="0" distB="0" distL="0" distR="0" allowOverlap="1" layoutInCell="1" locked="0" behindDoc="0" simplePos="0" relativeHeight="4">
            <wp:simplePos x="0" y="0"/>
            <wp:positionH relativeFrom="page">
              <wp:posOffset>2502763</wp:posOffset>
            </wp:positionH>
            <wp:positionV relativeFrom="paragraph">
              <wp:posOffset>207875</wp:posOffset>
            </wp:positionV>
            <wp:extent cx="2571552" cy="1928812"/>
            <wp:effectExtent l="0" t="0" r="0" b="0"/>
            <wp:wrapTopAndBottom/>
            <wp:docPr id="3" name="image2.jpeg"/>
            <wp:cNvGraphicFramePr>
              <a:graphicFrameLocks noChangeAspect="1"/>
            </wp:cNvGraphicFramePr>
            <a:graphic>
              <a:graphicData uri="http://schemas.openxmlformats.org/drawingml/2006/picture">
                <pic:pic>
                  <pic:nvPicPr>
                    <pic:cNvPr id="4" name="image2.jpeg"/>
                    <pic:cNvPicPr/>
                  </pic:nvPicPr>
                  <pic:blipFill>
                    <a:blip r:embed="rId14" cstate="print"/>
                    <a:stretch>
                      <a:fillRect/>
                    </a:stretch>
                  </pic:blipFill>
                  <pic:spPr>
                    <a:xfrm>
                      <a:off x="0" y="0"/>
                      <a:ext cx="2571552" cy="1928812"/>
                    </a:xfrm>
                    <a:prstGeom prst="rect">
                      <a:avLst/>
                    </a:prstGeom>
                  </pic:spPr>
                </pic:pic>
              </a:graphicData>
            </a:graphic>
          </wp:anchor>
        </w:drawing>
      </w:r>
    </w:p>
    <w:p>
      <w:pPr>
        <w:pStyle w:val="BodyText"/>
        <w:spacing w:before="233"/>
        <w:ind w:left="785" w:right="796"/>
        <w:jc w:val="center"/>
      </w:pPr>
      <w:r>
        <w:rPr/>
        <w:t>(L-R) Bartek and Tomek (Pre-Intermediate)</w:t>
      </w:r>
    </w:p>
    <w:p>
      <w:pPr>
        <w:pStyle w:val="BodyText"/>
        <w:spacing w:before="10"/>
        <w:rPr>
          <w:sz w:val="23"/>
        </w:rPr>
      </w:pPr>
    </w:p>
    <w:p>
      <w:pPr>
        <w:pStyle w:val="BodyText"/>
        <w:ind w:left="720" w:right="776" w:hanging="1"/>
      </w:pPr>
      <w:r>
        <w:rPr/>
        <w:t>Bartek is an IT specialist and Tomek is an engineer at a local heating company. They have been studying with me since September 2011 (from Beginner level); before YATCB method we worked with a course book and worksheets. Sebastian (Pre-Intermediate) is a manager at a local boat building company. He joined the group in February 2013.</w:t>
      </w:r>
    </w:p>
    <w:p>
      <w:pPr>
        <w:pStyle w:val="BodyText"/>
        <w:rPr>
          <w:sz w:val="26"/>
        </w:rPr>
      </w:pPr>
    </w:p>
    <w:p>
      <w:pPr>
        <w:pStyle w:val="BodyText"/>
        <w:spacing w:before="10"/>
        <w:rPr>
          <w:sz w:val="21"/>
        </w:rPr>
      </w:pPr>
    </w:p>
    <w:p>
      <w:pPr>
        <w:pStyle w:val="BodyText"/>
        <w:ind w:left="720"/>
        <w:jc w:val="both"/>
      </w:pPr>
      <w:r>
        <w:rPr/>
        <w:t>Emilia (Pre-Intermediate) and Krzysztof (Elementary)</w:t>
      </w:r>
    </w:p>
    <w:p>
      <w:pPr>
        <w:pStyle w:val="BodyText"/>
        <w:spacing w:before="5"/>
      </w:pPr>
    </w:p>
    <w:p>
      <w:pPr>
        <w:pStyle w:val="BodyText"/>
        <w:spacing w:line="237" w:lineRule="auto"/>
        <w:ind w:left="720" w:right="1265" w:hanging="1"/>
        <w:jc w:val="both"/>
      </w:pPr>
      <w:r>
        <w:rPr/>
        <w:t>Emilia is a research scientist at a local university. Her fiancé Krzysztof is an engineer working for a major firm in The Netherlands. They began classes in October 2012.</w:t>
      </w:r>
    </w:p>
    <w:p>
      <w:pPr>
        <w:spacing w:after="0" w:line="237" w:lineRule="auto"/>
        <w:jc w:val="both"/>
        <w:sectPr>
          <w:pgSz w:w="11910" w:h="16840"/>
          <w:pgMar w:header="0" w:footer="737" w:top="1340" w:bottom="920" w:left="1080" w:right="1020"/>
        </w:sectPr>
      </w:pPr>
    </w:p>
    <w:p>
      <w:pPr>
        <w:pStyle w:val="BodyText"/>
        <w:ind w:left="2861"/>
        <w:rPr>
          <w:sz w:val="20"/>
        </w:rPr>
      </w:pPr>
      <w:r>
        <w:rPr>
          <w:sz w:val="20"/>
        </w:rPr>
        <w:drawing>
          <wp:inline distT="0" distB="0" distL="0" distR="0">
            <wp:extent cx="2571543" cy="1928812"/>
            <wp:effectExtent l="0" t="0" r="0" b="0"/>
            <wp:docPr id="5" name="image3.jpeg"/>
            <wp:cNvGraphicFramePr>
              <a:graphicFrameLocks noChangeAspect="1"/>
            </wp:cNvGraphicFramePr>
            <a:graphic>
              <a:graphicData uri="http://schemas.openxmlformats.org/drawingml/2006/picture">
                <pic:pic>
                  <pic:nvPicPr>
                    <pic:cNvPr id="6" name="image3.jpeg"/>
                    <pic:cNvPicPr/>
                  </pic:nvPicPr>
                  <pic:blipFill>
                    <a:blip r:embed="rId15" cstate="print"/>
                    <a:stretch>
                      <a:fillRect/>
                    </a:stretch>
                  </pic:blipFill>
                  <pic:spPr>
                    <a:xfrm>
                      <a:off x="0" y="0"/>
                      <a:ext cx="2571543" cy="1928812"/>
                    </a:xfrm>
                    <a:prstGeom prst="rect">
                      <a:avLst/>
                    </a:prstGeom>
                  </pic:spPr>
                </pic:pic>
              </a:graphicData>
            </a:graphic>
          </wp:inline>
        </w:drawing>
      </w:r>
      <w:r>
        <w:rPr>
          <w:sz w:val="20"/>
        </w:rPr>
      </w:r>
    </w:p>
    <w:p>
      <w:pPr>
        <w:pStyle w:val="BodyText"/>
        <w:spacing w:before="7"/>
        <w:rPr>
          <w:sz w:val="14"/>
        </w:rPr>
      </w:pPr>
    </w:p>
    <w:p>
      <w:pPr>
        <w:pStyle w:val="BodyText"/>
        <w:spacing w:line="482" w:lineRule="auto" w:before="100"/>
        <w:ind w:left="720" w:right="3297" w:firstLine="2924"/>
      </w:pPr>
      <w:r>
        <w:rPr/>
        <w:t>Dorota (Pre-Intermediate) Dorota is an accountant. She began classes in December 2012.</w:t>
      </w:r>
    </w:p>
    <w:p>
      <w:pPr>
        <w:pStyle w:val="BodyText"/>
        <w:spacing w:before="8"/>
        <w:rPr>
          <w:sz w:val="23"/>
        </w:rPr>
      </w:pPr>
    </w:p>
    <w:p>
      <w:pPr>
        <w:pStyle w:val="BodyText"/>
        <w:ind w:left="720"/>
      </w:pPr>
      <w:r>
        <w:rPr/>
        <w:t>Dario (Intermediate)</w:t>
      </w:r>
    </w:p>
    <w:p>
      <w:pPr>
        <w:pStyle w:val="BodyText"/>
        <w:spacing w:before="9"/>
        <w:rPr>
          <w:sz w:val="23"/>
        </w:rPr>
      </w:pPr>
    </w:p>
    <w:p>
      <w:pPr>
        <w:pStyle w:val="BodyText"/>
        <w:spacing w:before="1"/>
        <w:ind w:left="719" w:right="770"/>
      </w:pPr>
      <w:r>
        <w:rPr/>
        <w:t>Dario is an Italian builder who joins me for regular lessons on Skype. He has been having private one-to-one lessons since November 2012 after attending my free YATCB classes on WizIQ.com.</w:t>
      </w:r>
    </w:p>
    <w:p>
      <w:pPr>
        <w:pStyle w:val="BodyText"/>
        <w:rPr>
          <w:sz w:val="26"/>
        </w:rPr>
      </w:pPr>
    </w:p>
    <w:p>
      <w:pPr>
        <w:pStyle w:val="BodyText"/>
        <w:spacing w:before="1"/>
        <w:rPr>
          <w:sz w:val="22"/>
        </w:rPr>
      </w:pPr>
    </w:p>
    <w:p>
      <w:pPr>
        <w:pStyle w:val="BodyText"/>
        <w:spacing w:before="1"/>
        <w:ind w:left="720"/>
      </w:pPr>
      <w:r>
        <w:rPr/>
        <w:t>Danuta (Beginner)</w:t>
      </w:r>
    </w:p>
    <w:p>
      <w:pPr>
        <w:pStyle w:val="BodyText"/>
        <w:spacing w:before="9"/>
        <w:rPr>
          <w:sz w:val="23"/>
        </w:rPr>
      </w:pPr>
    </w:p>
    <w:p>
      <w:pPr>
        <w:pStyle w:val="BodyText"/>
        <w:ind w:left="720"/>
      </w:pPr>
      <w:r>
        <w:rPr/>
        <w:t>Danuta began lessons in October 2012, but had to give them up in January 2013.</w:t>
      </w:r>
    </w:p>
    <w:p>
      <w:pPr>
        <w:pStyle w:val="BodyText"/>
        <w:rPr>
          <w:sz w:val="26"/>
        </w:rPr>
      </w:pPr>
    </w:p>
    <w:p>
      <w:pPr>
        <w:pStyle w:val="BodyText"/>
        <w:rPr>
          <w:sz w:val="22"/>
        </w:rPr>
      </w:pPr>
    </w:p>
    <w:p>
      <w:pPr>
        <w:pStyle w:val="BodyText"/>
        <w:ind w:left="720"/>
      </w:pPr>
      <w:r>
        <w:rPr/>
        <w:t>Piotr (Pre-Intermediate)</w:t>
      </w:r>
    </w:p>
    <w:p>
      <w:pPr>
        <w:pStyle w:val="BodyText"/>
        <w:spacing w:before="2"/>
      </w:pPr>
    </w:p>
    <w:p>
      <w:pPr>
        <w:pStyle w:val="BodyText"/>
        <w:ind w:left="720" w:right="1147" w:hanging="1"/>
      </w:pPr>
      <w:r>
        <w:rPr/>
        <w:t>Piotr is a delivery driver; he attended classes between September 2007 and June 2012, starting at Beginner level. This year he is having a break from studying to build his house.</w:t>
      </w:r>
    </w:p>
    <w:p>
      <w:pPr>
        <w:pStyle w:val="BodyText"/>
        <w:rPr>
          <w:sz w:val="26"/>
        </w:rPr>
      </w:pPr>
    </w:p>
    <w:p>
      <w:pPr>
        <w:pStyle w:val="BodyText"/>
        <w:spacing w:before="9"/>
        <w:rPr>
          <w:sz w:val="21"/>
        </w:rPr>
      </w:pPr>
    </w:p>
    <w:p>
      <w:pPr>
        <w:pStyle w:val="BodyText"/>
        <w:spacing w:before="1"/>
        <w:ind w:left="720"/>
      </w:pPr>
      <w:r>
        <w:rPr/>
        <w:t>The Company</w:t>
      </w:r>
    </w:p>
    <w:p>
      <w:pPr>
        <w:pStyle w:val="BodyText"/>
        <w:spacing w:before="9"/>
        <w:rPr>
          <w:sz w:val="23"/>
        </w:rPr>
      </w:pPr>
    </w:p>
    <w:p>
      <w:pPr>
        <w:pStyle w:val="BodyText"/>
        <w:ind w:left="720" w:right="1565"/>
      </w:pPr>
      <w:r>
        <w:rPr/>
        <w:t>In September 2012 I began working with a group of employees from a local road maintenance company:</w:t>
      </w:r>
    </w:p>
    <w:p>
      <w:pPr>
        <w:pStyle w:val="BodyText"/>
        <w:spacing w:before="4"/>
      </w:pPr>
    </w:p>
    <w:p>
      <w:pPr>
        <w:pStyle w:val="BodyText"/>
        <w:spacing w:line="273" w:lineRule="exact"/>
        <w:ind w:left="720"/>
      </w:pPr>
      <w:r>
        <w:rPr/>
        <w:t>Hania (Pre-Intermediate) is a manager</w:t>
      </w:r>
    </w:p>
    <w:p>
      <w:pPr>
        <w:pStyle w:val="BodyText"/>
        <w:ind w:left="720" w:right="3416"/>
      </w:pPr>
      <w:r>
        <w:rPr/>
        <w:t>Tomek (Pre-Intermediate) is the Health and Safety Manager Bartek, Irek, and Marta, (Beginner) work mainly in the office</w:t>
      </w:r>
    </w:p>
    <w:p>
      <w:pPr>
        <w:spacing w:after="0"/>
        <w:sectPr>
          <w:pgSz w:w="11910" w:h="16840"/>
          <w:pgMar w:header="0" w:footer="737" w:top="1420" w:bottom="920" w:left="1080" w:right="1020"/>
        </w:sectPr>
      </w:pPr>
    </w:p>
    <w:p>
      <w:pPr>
        <w:pStyle w:val="BodyText"/>
        <w:ind w:left="2861"/>
        <w:rPr>
          <w:sz w:val="20"/>
        </w:rPr>
      </w:pPr>
      <w:r>
        <w:rPr>
          <w:sz w:val="20"/>
        </w:rPr>
        <w:drawing>
          <wp:inline distT="0" distB="0" distL="0" distR="0">
            <wp:extent cx="2571543" cy="1928812"/>
            <wp:effectExtent l="0" t="0" r="0" b="0"/>
            <wp:docPr id="7" name="image4.jpeg"/>
            <wp:cNvGraphicFramePr>
              <a:graphicFrameLocks noChangeAspect="1"/>
            </wp:cNvGraphicFramePr>
            <a:graphic>
              <a:graphicData uri="http://schemas.openxmlformats.org/drawingml/2006/picture">
                <pic:pic>
                  <pic:nvPicPr>
                    <pic:cNvPr id="8" name="image4.jpeg"/>
                    <pic:cNvPicPr/>
                  </pic:nvPicPr>
                  <pic:blipFill>
                    <a:blip r:embed="rId16" cstate="print"/>
                    <a:stretch>
                      <a:fillRect/>
                    </a:stretch>
                  </pic:blipFill>
                  <pic:spPr>
                    <a:xfrm>
                      <a:off x="0" y="0"/>
                      <a:ext cx="2571543" cy="1928812"/>
                    </a:xfrm>
                    <a:prstGeom prst="rect">
                      <a:avLst/>
                    </a:prstGeom>
                  </pic:spPr>
                </pic:pic>
              </a:graphicData>
            </a:graphic>
          </wp:inline>
        </w:drawing>
      </w:r>
      <w:r>
        <w:rPr>
          <w:sz w:val="20"/>
        </w:rPr>
      </w:r>
    </w:p>
    <w:p>
      <w:pPr>
        <w:pStyle w:val="BodyText"/>
        <w:spacing w:before="7"/>
        <w:rPr>
          <w:sz w:val="14"/>
        </w:rPr>
      </w:pPr>
    </w:p>
    <w:p>
      <w:pPr>
        <w:pStyle w:val="BodyText"/>
        <w:spacing w:before="100"/>
        <w:ind w:left="785" w:right="844"/>
        <w:jc w:val="center"/>
      </w:pPr>
      <w:r>
        <w:rPr/>
        <w:t>Bartek (Beginner)</w:t>
      </w:r>
    </w:p>
    <w:p>
      <w:pPr>
        <w:pStyle w:val="BodyText"/>
        <w:rPr>
          <w:sz w:val="20"/>
        </w:rPr>
      </w:pPr>
    </w:p>
    <w:p>
      <w:pPr>
        <w:pStyle w:val="BodyText"/>
        <w:spacing w:before="2"/>
        <w:rPr>
          <w:sz w:val="25"/>
        </w:rPr>
      </w:pPr>
      <w:r>
        <w:rPr/>
        <w:drawing>
          <wp:anchor distT="0" distB="0" distL="0" distR="0" allowOverlap="1" layoutInCell="1" locked="0" behindDoc="0" simplePos="0" relativeHeight="5">
            <wp:simplePos x="0" y="0"/>
            <wp:positionH relativeFrom="page">
              <wp:posOffset>2502763</wp:posOffset>
            </wp:positionH>
            <wp:positionV relativeFrom="paragraph">
              <wp:posOffset>207942</wp:posOffset>
            </wp:positionV>
            <wp:extent cx="2571544" cy="1928812"/>
            <wp:effectExtent l="0" t="0" r="0" b="0"/>
            <wp:wrapTopAndBottom/>
            <wp:docPr id="9" name="image5.jpeg"/>
            <wp:cNvGraphicFramePr>
              <a:graphicFrameLocks noChangeAspect="1"/>
            </wp:cNvGraphicFramePr>
            <a:graphic>
              <a:graphicData uri="http://schemas.openxmlformats.org/drawingml/2006/picture">
                <pic:pic>
                  <pic:nvPicPr>
                    <pic:cNvPr id="10" name="image5.jpeg"/>
                    <pic:cNvPicPr/>
                  </pic:nvPicPr>
                  <pic:blipFill>
                    <a:blip r:embed="rId17" cstate="print"/>
                    <a:stretch>
                      <a:fillRect/>
                    </a:stretch>
                  </pic:blipFill>
                  <pic:spPr>
                    <a:xfrm>
                      <a:off x="0" y="0"/>
                      <a:ext cx="2571544" cy="1928812"/>
                    </a:xfrm>
                    <a:prstGeom prst="rect">
                      <a:avLst/>
                    </a:prstGeom>
                  </pic:spPr>
                </pic:pic>
              </a:graphicData>
            </a:graphic>
          </wp:anchor>
        </w:drawing>
      </w:r>
    </w:p>
    <w:p>
      <w:pPr>
        <w:pStyle w:val="BodyText"/>
        <w:spacing w:before="5"/>
        <w:rPr>
          <w:sz w:val="20"/>
        </w:rPr>
      </w:pPr>
    </w:p>
    <w:p>
      <w:pPr>
        <w:pStyle w:val="BodyText"/>
        <w:ind w:left="785" w:right="844"/>
        <w:jc w:val="center"/>
      </w:pPr>
      <w:r>
        <w:rPr/>
        <w:t>Irek (Beginner)</w:t>
      </w:r>
    </w:p>
    <w:p>
      <w:pPr>
        <w:spacing w:after="0"/>
        <w:jc w:val="center"/>
        <w:sectPr>
          <w:pgSz w:w="11910" w:h="16840"/>
          <w:pgMar w:header="0" w:footer="737" w:top="1420" w:bottom="920" w:left="1080" w:right="1020"/>
        </w:sectPr>
      </w:pPr>
    </w:p>
    <w:p>
      <w:pPr>
        <w:pStyle w:val="BodyText"/>
        <w:spacing w:before="85"/>
        <w:ind w:left="785" w:right="842"/>
        <w:jc w:val="center"/>
      </w:pPr>
      <w:r>
        <w:rPr/>
        <w:t>My simple classroom setup at Study English, Ostróda</w:t>
      </w:r>
    </w:p>
    <w:p>
      <w:pPr>
        <w:pStyle w:val="BodyText"/>
        <w:spacing w:before="10"/>
        <w:rPr>
          <w:sz w:val="23"/>
        </w:rPr>
      </w:pPr>
    </w:p>
    <w:p>
      <w:pPr>
        <w:pStyle w:val="BodyText"/>
        <w:ind w:left="785" w:right="845"/>
        <w:jc w:val="center"/>
      </w:pPr>
      <w:r>
        <w:rPr/>
        <w:t>In You Are The Course Book method, the essential resources for teaching English are...</w:t>
      </w:r>
    </w:p>
    <w:p>
      <w:pPr>
        <w:pStyle w:val="BodyText"/>
        <w:spacing w:before="3"/>
        <w:rPr>
          <w:sz w:val="17"/>
        </w:rPr>
      </w:pPr>
      <w:r>
        <w:rPr/>
        <w:drawing>
          <wp:anchor distT="0" distB="0" distL="0" distR="0" allowOverlap="1" layoutInCell="1" locked="0" behindDoc="0" simplePos="0" relativeHeight="6">
            <wp:simplePos x="0" y="0"/>
            <wp:positionH relativeFrom="page">
              <wp:posOffset>1151382</wp:posOffset>
            </wp:positionH>
            <wp:positionV relativeFrom="paragraph">
              <wp:posOffset>150638</wp:posOffset>
            </wp:positionV>
            <wp:extent cx="5250198" cy="3943350"/>
            <wp:effectExtent l="0" t="0" r="0" b="0"/>
            <wp:wrapTopAndBottom/>
            <wp:docPr id="11" name="image6.jpeg" descr="þÿ"/>
            <wp:cNvGraphicFramePr>
              <a:graphicFrameLocks noChangeAspect="1"/>
            </wp:cNvGraphicFramePr>
            <a:graphic>
              <a:graphicData uri="http://schemas.openxmlformats.org/drawingml/2006/picture">
                <pic:pic>
                  <pic:nvPicPr>
                    <pic:cNvPr id="12" name="image6.jpeg"/>
                    <pic:cNvPicPr/>
                  </pic:nvPicPr>
                  <pic:blipFill>
                    <a:blip r:embed="rId19" cstate="print"/>
                    <a:stretch>
                      <a:fillRect/>
                    </a:stretch>
                  </pic:blipFill>
                  <pic:spPr>
                    <a:xfrm>
                      <a:off x="0" y="0"/>
                      <a:ext cx="5250198" cy="3943350"/>
                    </a:xfrm>
                    <a:prstGeom prst="rect">
                      <a:avLst/>
                    </a:prstGeom>
                  </pic:spPr>
                </pic:pic>
              </a:graphicData>
            </a:graphic>
          </wp:anchor>
        </w:drawing>
      </w:r>
      <w:r>
        <w:rPr/>
        <w:drawing>
          <wp:anchor distT="0" distB="0" distL="0" distR="0" allowOverlap="1" layoutInCell="1" locked="0" behindDoc="0" simplePos="0" relativeHeight="7">
            <wp:simplePos x="0" y="0"/>
            <wp:positionH relativeFrom="page">
              <wp:posOffset>1146295</wp:posOffset>
            </wp:positionH>
            <wp:positionV relativeFrom="paragraph">
              <wp:posOffset>4339104</wp:posOffset>
            </wp:positionV>
            <wp:extent cx="5257816" cy="3943350"/>
            <wp:effectExtent l="0" t="0" r="0" b="0"/>
            <wp:wrapTopAndBottom/>
            <wp:docPr id="13" name="image7.jpeg" descr="þÿ"/>
            <wp:cNvGraphicFramePr>
              <a:graphicFrameLocks noChangeAspect="1"/>
            </wp:cNvGraphicFramePr>
            <a:graphic>
              <a:graphicData uri="http://schemas.openxmlformats.org/drawingml/2006/picture">
                <pic:pic>
                  <pic:nvPicPr>
                    <pic:cNvPr id="14" name="image7.jpeg"/>
                    <pic:cNvPicPr/>
                  </pic:nvPicPr>
                  <pic:blipFill>
                    <a:blip r:embed="rId20" cstate="print"/>
                    <a:stretch>
                      <a:fillRect/>
                    </a:stretch>
                  </pic:blipFill>
                  <pic:spPr>
                    <a:xfrm>
                      <a:off x="0" y="0"/>
                      <a:ext cx="5257816" cy="3943350"/>
                    </a:xfrm>
                    <a:prstGeom prst="rect">
                      <a:avLst/>
                    </a:prstGeom>
                  </pic:spPr>
                </pic:pic>
              </a:graphicData>
            </a:graphic>
          </wp:anchor>
        </w:drawing>
      </w:r>
    </w:p>
    <w:p>
      <w:pPr>
        <w:pStyle w:val="BodyText"/>
        <w:spacing w:before="8"/>
        <w:rPr>
          <w:sz w:val="27"/>
        </w:rPr>
      </w:pPr>
    </w:p>
    <w:p>
      <w:pPr>
        <w:spacing w:after="0"/>
        <w:rPr>
          <w:sz w:val="27"/>
        </w:rPr>
        <w:sectPr>
          <w:footerReference w:type="default" r:id="rId18"/>
          <w:pgSz w:w="11910" w:h="16840"/>
          <w:pgMar w:footer="737" w:header="0" w:top="880" w:bottom="920" w:left="1080" w:right="10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line="480" w:lineRule="auto" w:before="100"/>
        <w:ind w:left="3296" w:right="3297" w:firstLine="1163"/>
        <w:jc w:val="left"/>
        <w:rPr>
          <w:sz w:val="36"/>
        </w:rPr>
      </w:pPr>
      <w:bookmarkStart w:name="Part 1" w:id="5"/>
      <w:bookmarkEnd w:id="5"/>
      <w:r>
        <w:rPr/>
      </w:r>
      <w:r>
        <w:rPr>
          <w:sz w:val="36"/>
        </w:rPr>
        <w:t>Part 1 February to April 2012</w:t>
      </w:r>
    </w:p>
    <w:p>
      <w:pPr>
        <w:spacing w:after="0" w:line="480" w:lineRule="auto"/>
        <w:jc w:val="left"/>
        <w:rPr>
          <w:sz w:val="36"/>
        </w:rPr>
        <w:sectPr>
          <w:footerReference w:type="default" r:id="rId21"/>
          <w:pgSz w:w="11910" w:h="16840"/>
          <w:pgMar w:footer="518" w:header="0" w:top="1580" w:bottom="700" w:left="1080" w:right="1020"/>
        </w:sectPr>
      </w:pPr>
    </w:p>
    <w:p>
      <w:pPr>
        <w:pStyle w:val="BodyText"/>
        <w:spacing w:before="85"/>
        <w:ind w:left="720"/>
      </w:pPr>
      <w:r>
        <w:rPr/>
        <w:t>Thanks for agreeing to meet me for these few weeks.</w:t>
      </w:r>
    </w:p>
    <w:p>
      <w:pPr>
        <w:pStyle w:val="BodyText"/>
        <w:rPr>
          <w:sz w:val="26"/>
        </w:rPr>
      </w:pPr>
    </w:p>
    <w:p>
      <w:pPr>
        <w:pStyle w:val="BodyText"/>
        <w:spacing w:before="2"/>
        <w:rPr>
          <w:sz w:val="21"/>
        </w:rPr>
      </w:pPr>
    </w:p>
    <w:p>
      <w:pPr>
        <w:pStyle w:val="Heading8"/>
        <w:spacing w:line="345" w:lineRule="auto" w:before="1"/>
        <w:ind w:left="719" w:right="577"/>
      </w:pPr>
      <w:r>
        <w:rPr/>
        <w:t>It’s</w:t>
      </w:r>
      <w:r>
        <w:rPr>
          <w:spacing w:val="-21"/>
        </w:rPr>
        <w:t> </w:t>
      </w:r>
      <w:r>
        <w:rPr/>
        <w:t>no</w:t>
      </w:r>
      <w:r>
        <w:rPr>
          <w:spacing w:val="-21"/>
        </w:rPr>
        <w:t> </w:t>
      </w:r>
      <w:r>
        <w:rPr/>
        <w:t>problem.</w:t>
      </w:r>
      <w:r>
        <w:rPr>
          <w:spacing w:val="-23"/>
        </w:rPr>
        <w:t> </w:t>
      </w:r>
      <w:r>
        <w:rPr/>
        <w:t>I</w:t>
      </w:r>
      <w:r>
        <w:rPr>
          <w:spacing w:val="-18"/>
        </w:rPr>
        <w:t> </w:t>
      </w:r>
      <w:r>
        <w:rPr/>
        <w:t>can</w:t>
      </w:r>
      <w:r>
        <w:rPr>
          <w:spacing w:val="-20"/>
        </w:rPr>
        <w:t> </w:t>
      </w:r>
      <w:r>
        <w:rPr/>
        <w:t>give</w:t>
      </w:r>
      <w:r>
        <w:rPr>
          <w:spacing w:val="-20"/>
        </w:rPr>
        <w:t> </w:t>
      </w:r>
      <w:r>
        <w:rPr/>
        <w:t>you</w:t>
      </w:r>
      <w:r>
        <w:rPr>
          <w:spacing w:val="-22"/>
        </w:rPr>
        <w:t> </w:t>
      </w:r>
      <w:r>
        <w:rPr/>
        <w:t>the</w:t>
      </w:r>
      <w:r>
        <w:rPr>
          <w:spacing w:val="-23"/>
        </w:rPr>
        <w:t> </w:t>
      </w:r>
      <w:r>
        <w:rPr/>
        <w:t>next</w:t>
      </w:r>
      <w:r>
        <w:rPr>
          <w:spacing w:val="-22"/>
        </w:rPr>
        <w:t> </w:t>
      </w:r>
      <w:r>
        <w:rPr/>
        <w:t>six</w:t>
      </w:r>
      <w:r>
        <w:rPr>
          <w:spacing w:val="-18"/>
        </w:rPr>
        <w:t> </w:t>
      </w:r>
      <w:r>
        <w:rPr/>
        <w:t>Monday</w:t>
      </w:r>
      <w:r>
        <w:rPr>
          <w:spacing w:val="-22"/>
        </w:rPr>
        <w:t> </w:t>
      </w:r>
      <w:r>
        <w:rPr/>
        <w:t>nights,</w:t>
      </w:r>
      <w:r>
        <w:rPr>
          <w:spacing w:val="-23"/>
        </w:rPr>
        <w:t> </w:t>
      </w:r>
      <w:r>
        <w:rPr/>
        <w:t>but</w:t>
      </w:r>
      <w:r>
        <w:rPr>
          <w:spacing w:val="-22"/>
        </w:rPr>
        <w:t> </w:t>
      </w:r>
      <w:r>
        <w:rPr/>
        <w:t>after</w:t>
      </w:r>
      <w:r>
        <w:rPr>
          <w:spacing w:val="-21"/>
        </w:rPr>
        <w:t> </w:t>
      </w:r>
      <w:r>
        <w:rPr/>
        <w:t>that</w:t>
      </w:r>
      <w:r>
        <w:rPr>
          <w:spacing w:val="-22"/>
        </w:rPr>
        <w:t> </w:t>
      </w:r>
      <w:r>
        <w:rPr/>
        <w:t>I’m</w:t>
      </w:r>
      <w:r>
        <w:rPr>
          <w:spacing w:val="-22"/>
        </w:rPr>
        <w:t> </w:t>
      </w:r>
      <w:r>
        <w:rPr/>
        <w:t>starting</w:t>
      </w:r>
      <w:r>
        <w:rPr>
          <w:spacing w:val="-22"/>
        </w:rPr>
        <w:t> </w:t>
      </w:r>
      <w:r>
        <w:rPr/>
        <w:t>a Kung Fu</w:t>
      </w:r>
      <w:r>
        <w:rPr>
          <w:spacing w:val="-12"/>
        </w:rPr>
        <w:t> </w:t>
      </w:r>
      <w:r>
        <w:rPr/>
        <w:t>class.</w:t>
      </w:r>
    </w:p>
    <w:p>
      <w:pPr>
        <w:pStyle w:val="BodyText"/>
        <w:spacing w:before="7"/>
        <w:rPr>
          <w:i/>
          <w:sz w:val="36"/>
        </w:rPr>
      </w:pPr>
    </w:p>
    <w:p>
      <w:pPr>
        <w:pStyle w:val="BodyText"/>
        <w:spacing w:before="1"/>
        <w:ind w:left="720"/>
      </w:pPr>
      <w:r>
        <w:rPr/>
        <w:t>You don’t need to defend yourself do you?</w:t>
      </w:r>
    </w:p>
    <w:p>
      <w:pPr>
        <w:pStyle w:val="BodyText"/>
        <w:rPr>
          <w:sz w:val="26"/>
        </w:rPr>
      </w:pPr>
    </w:p>
    <w:p>
      <w:pPr>
        <w:pStyle w:val="BodyText"/>
        <w:spacing w:before="2"/>
        <w:rPr>
          <w:sz w:val="21"/>
        </w:rPr>
      </w:pPr>
    </w:p>
    <w:p>
      <w:pPr>
        <w:pStyle w:val="Heading8"/>
        <w:spacing w:line="345" w:lineRule="auto"/>
        <w:ind w:left="719" w:right="1009"/>
      </w:pPr>
      <w:r>
        <w:rPr/>
        <w:t>You</w:t>
      </w:r>
      <w:r>
        <w:rPr>
          <w:spacing w:val="-27"/>
        </w:rPr>
        <w:t> </w:t>
      </w:r>
      <w:r>
        <w:rPr/>
        <w:t>haven’t</w:t>
      </w:r>
      <w:r>
        <w:rPr>
          <w:spacing w:val="-27"/>
        </w:rPr>
        <w:t> </w:t>
      </w:r>
      <w:r>
        <w:rPr/>
        <w:t>seen</w:t>
      </w:r>
      <w:r>
        <w:rPr>
          <w:spacing w:val="-25"/>
        </w:rPr>
        <w:t> </w:t>
      </w:r>
      <w:r>
        <w:rPr/>
        <w:t>my</w:t>
      </w:r>
      <w:r>
        <w:rPr>
          <w:spacing w:val="-27"/>
        </w:rPr>
        <w:t> </w:t>
      </w:r>
      <w:r>
        <w:rPr/>
        <w:t>students,</w:t>
      </w:r>
      <w:r>
        <w:rPr>
          <w:spacing w:val="-27"/>
        </w:rPr>
        <w:t> </w:t>
      </w:r>
      <w:r>
        <w:rPr/>
        <w:t>have</w:t>
      </w:r>
      <w:r>
        <w:rPr>
          <w:spacing w:val="-28"/>
        </w:rPr>
        <w:t> </w:t>
      </w:r>
      <w:r>
        <w:rPr/>
        <w:t>you?</w:t>
      </w:r>
      <w:r>
        <w:rPr>
          <w:spacing w:val="-26"/>
        </w:rPr>
        <w:t> </w:t>
      </w:r>
      <w:r>
        <w:rPr/>
        <w:t>Some</w:t>
      </w:r>
      <w:r>
        <w:rPr>
          <w:spacing w:val="-27"/>
        </w:rPr>
        <w:t> </w:t>
      </w:r>
      <w:r>
        <w:rPr/>
        <w:t>of</w:t>
      </w:r>
      <w:r>
        <w:rPr>
          <w:spacing w:val="-27"/>
        </w:rPr>
        <w:t> </w:t>
      </w:r>
      <w:r>
        <w:rPr/>
        <w:t>them</w:t>
      </w:r>
      <w:r>
        <w:rPr>
          <w:spacing w:val="-27"/>
        </w:rPr>
        <w:t> </w:t>
      </w:r>
      <w:r>
        <w:rPr/>
        <w:t>are</w:t>
      </w:r>
      <w:r>
        <w:rPr>
          <w:spacing w:val="-27"/>
        </w:rPr>
        <w:t> </w:t>
      </w:r>
      <w:r>
        <w:rPr/>
        <w:t>horrible</w:t>
      </w:r>
      <w:r>
        <w:rPr>
          <w:spacing w:val="-25"/>
        </w:rPr>
        <w:t> </w:t>
      </w:r>
      <w:r>
        <w:rPr/>
        <w:t>little</w:t>
      </w:r>
      <w:r>
        <w:rPr>
          <w:spacing w:val="-25"/>
        </w:rPr>
        <w:t> </w:t>
      </w:r>
      <w:r>
        <w:rPr/>
        <w:t>monsters. Only joking. So where do we start</w:t>
      </w:r>
      <w:r>
        <w:rPr>
          <w:spacing w:val="-37"/>
        </w:rPr>
        <w:t> </w:t>
      </w:r>
      <w:r>
        <w:rPr/>
        <w:t>off?</w:t>
      </w:r>
    </w:p>
    <w:p>
      <w:pPr>
        <w:pStyle w:val="BodyText"/>
        <w:rPr>
          <w:i/>
          <w:sz w:val="37"/>
        </w:rPr>
      </w:pPr>
    </w:p>
    <w:p>
      <w:pPr>
        <w:pStyle w:val="BodyText"/>
        <w:ind w:left="720"/>
      </w:pPr>
      <w:r>
        <w:rPr/>
        <w:t>Well, I’ve been on what I can only describe as a teaching odyssey for nearly a year now.</w:t>
      </w:r>
    </w:p>
    <w:p>
      <w:pPr>
        <w:pStyle w:val="BodyText"/>
        <w:rPr>
          <w:sz w:val="26"/>
        </w:rPr>
      </w:pPr>
    </w:p>
    <w:p>
      <w:pPr>
        <w:pStyle w:val="BodyText"/>
        <w:spacing w:before="3"/>
        <w:rPr>
          <w:sz w:val="21"/>
        </w:rPr>
      </w:pPr>
    </w:p>
    <w:p>
      <w:pPr>
        <w:pStyle w:val="Heading8"/>
        <w:ind w:left="719"/>
      </w:pPr>
      <w:r>
        <w:rPr/>
        <w:t>Oh dear. I can tell it’s going to get heavy. Is it?</w:t>
      </w:r>
    </w:p>
    <w:p>
      <w:pPr>
        <w:pStyle w:val="BodyText"/>
        <w:rPr>
          <w:i/>
          <w:sz w:val="28"/>
        </w:rPr>
      </w:pPr>
    </w:p>
    <w:p>
      <w:pPr>
        <w:pStyle w:val="BodyText"/>
        <w:spacing w:line="357" w:lineRule="auto" w:before="226"/>
        <w:ind w:left="719" w:right="771"/>
      </w:pPr>
      <w:r>
        <w:rPr/>
        <w:t>No, well, it might do a bit. It started in February 2012. I was still writing my new course book – </w:t>
      </w:r>
      <w:r>
        <w:rPr>
          <w:i/>
          <w:sz w:val="25"/>
        </w:rPr>
        <w:t>Talk a Lot Intermediate Book 2</w:t>
      </w:r>
      <w:hyperlink w:history="true" w:anchor="_bookmark0">
        <w:r>
          <w:rPr>
            <w:i/>
            <w:position w:val="6"/>
            <w:sz w:val="17"/>
          </w:rPr>
          <w:t>1</w:t>
        </w:r>
      </w:hyperlink>
      <w:r>
        <w:rPr/>
        <w:t>. It was what I thought was going to be a new course book, but I was getting fed up with writing it. I was starting to get the impression that it wasn’t necessary to write another course book, because each unit had the same elements: vocabulary, text, grammar point, pronunciation, listening, and so on. I was starting to get the idea that all you really needed for the unit was a text, because from the text you could pull out everything else: the vocab words that you wanted the students to learn would be the new words or most difficult words from the text; the grammar point could be something that was a natural part of the text, e.g. present continuous form; the text and listening activities could be given through the method of discovering the text,</w:t>
      </w:r>
    </w:p>
    <w:p>
      <w:pPr>
        <w:pStyle w:val="BodyText"/>
        <w:spacing w:line="360" w:lineRule="auto" w:before="9"/>
        <w:ind w:left="719" w:right="841"/>
        <w:jc w:val="both"/>
      </w:pPr>
      <w:r>
        <w:rPr/>
        <w:t>e.g. a dictation or a reading race; and the sentences for practising pronunciation could be grabbed from the text. So all you needed was a text. The activities could be the same, or similar each time. It wasn’t necessary, then, for me to write more and more units of this course book.</w:t>
      </w:r>
    </w:p>
    <w:p>
      <w:pPr>
        <w:pStyle w:val="BodyText"/>
        <w:spacing w:before="5"/>
        <w:rPr>
          <w:sz w:val="35"/>
        </w:rPr>
      </w:pPr>
    </w:p>
    <w:p>
      <w:pPr>
        <w:pStyle w:val="Heading8"/>
        <w:ind w:left="719"/>
      </w:pPr>
      <w:r>
        <w:rPr/>
        <w:t>So what did you do?</w:t>
      </w:r>
    </w:p>
    <w:p>
      <w:pPr>
        <w:pStyle w:val="BodyText"/>
        <w:rPr>
          <w:i/>
          <w:sz w:val="20"/>
        </w:rPr>
      </w:pPr>
    </w:p>
    <w:p>
      <w:pPr>
        <w:pStyle w:val="BodyText"/>
        <w:rPr>
          <w:i/>
          <w:sz w:val="20"/>
        </w:rPr>
      </w:pPr>
    </w:p>
    <w:p>
      <w:pPr>
        <w:pStyle w:val="BodyText"/>
        <w:rPr>
          <w:i/>
          <w:sz w:val="20"/>
        </w:rPr>
      </w:pPr>
    </w:p>
    <w:p>
      <w:pPr>
        <w:pStyle w:val="BodyText"/>
        <w:spacing w:before="7"/>
        <w:rPr>
          <w:i/>
          <w:sz w:val="16"/>
        </w:rPr>
      </w:pPr>
      <w:r>
        <w:rPr/>
        <w:pict>
          <v:shape style="position:absolute;margin-left:90pt;margin-top:11.802674pt;width:144pt;height:.1pt;mso-position-horizontal-relative:page;mso-position-vertical-relative:paragraph;z-index:-251650048;mso-wrap-distance-left:0;mso-wrap-distance-right:0" coordorigin="1800,236" coordsize="2880,0" path="m1800,236l4680,236e" filled="false" stroked="true" strokeweight=".599999pt" strokecolor="#000000">
            <v:path arrowok="t"/>
            <v:stroke dashstyle="solid"/>
            <w10:wrap type="topAndBottom"/>
          </v:shape>
        </w:pict>
      </w:r>
    </w:p>
    <w:p>
      <w:pPr>
        <w:spacing w:line="235" w:lineRule="auto" w:before="73"/>
        <w:ind w:left="720" w:right="782" w:hanging="1"/>
        <w:jc w:val="left"/>
        <w:rPr>
          <w:sz w:val="20"/>
        </w:rPr>
      </w:pPr>
      <w:bookmarkStart w:name="_bookmark0" w:id="6"/>
      <w:bookmarkEnd w:id="6"/>
      <w:r>
        <w:rPr/>
      </w:r>
      <w:r>
        <w:rPr>
          <w:position w:val="5"/>
          <w:sz w:val="13"/>
        </w:rPr>
        <w:t>1</w:t>
      </w:r>
      <w:r>
        <w:rPr>
          <w:spacing w:val="5"/>
          <w:position w:val="5"/>
          <w:sz w:val="13"/>
        </w:rPr>
        <w:t> </w:t>
      </w:r>
      <w:r>
        <w:rPr>
          <w:sz w:val="20"/>
        </w:rPr>
        <w:t>Purland,</w:t>
      </w:r>
      <w:r>
        <w:rPr>
          <w:spacing w:val="-10"/>
          <w:sz w:val="20"/>
        </w:rPr>
        <w:t> </w:t>
      </w:r>
      <w:r>
        <w:rPr>
          <w:sz w:val="20"/>
        </w:rPr>
        <w:t>Matt.</w:t>
      </w:r>
      <w:r>
        <w:rPr>
          <w:spacing w:val="-7"/>
          <w:sz w:val="20"/>
        </w:rPr>
        <w:t> </w:t>
      </w:r>
      <w:r>
        <w:rPr>
          <w:i/>
          <w:sz w:val="21"/>
        </w:rPr>
        <w:t>Talk</w:t>
      </w:r>
      <w:r>
        <w:rPr>
          <w:i/>
          <w:spacing w:val="-11"/>
          <w:sz w:val="21"/>
        </w:rPr>
        <w:t> </w:t>
      </w:r>
      <w:r>
        <w:rPr>
          <w:i/>
          <w:sz w:val="21"/>
        </w:rPr>
        <w:t>a</w:t>
      </w:r>
      <w:r>
        <w:rPr>
          <w:i/>
          <w:spacing w:val="-14"/>
          <w:sz w:val="21"/>
        </w:rPr>
        <w:t> </w:t>
      </w:r>
      <w:r>
        <w:rPr>
          <w:i/>
          <w:sz w:val="21"/>
        </w:rPr>
        <w:t>Lot</w:t>
      </w:r>
      <w:r>
        <w:rPr>
          <w:i/>
          <w:spacing w:val="-13"/>
          <w:sz w:val="21"/>
        </w:rPr>
        <w:t> </w:t>
      </w:r>
      <w:r>
        <w:rPr>
          <w:i/>
          <w:sz w:val="21"/>
        </w:rPr>
        <w:t>Intermediate</w:t>
      </w:r>
      <w:r>
        <w:rPr>
          <w:i/>
          <w:spacing w:val="-12"/>
          <w:sz w:val="21"/>
        </w:rPr>
        <w:t> </w:t>
      </w:r>
      <w:r>
        <w:rPr>
          <w:i/>
          <w:sz w:val="21"/>
        </w:rPr>
        <w:t>Book</w:t>
      </w:r>
      <w:r>
        <w:rPr>
          <w:i/>
          <w:spacing w:val="-11"/>
          <w:sz w:val="21"/>
        </w:rPr>
        <w:t> </w:t>
      </w:r>
      <w:r>
        <w:rPr>
          <w:i/>
          <w:sz w:val="21"/>
        </w:rPr>
        <w:t>2</w:t>
      </w:r>
      <w:r>
        <w:rPr>
          <w:sz w:val="20"/>
        </w:rPr>
        <w:t>.</w:t>
      </w:r>
      <w:r>
        <w:rPr>
          <w:spacing w:val="-10"/>
          <w:sz w:val="20"/>
        </w:rPr>
        <w:t> </w:t>
      </w:r>
      <w:r>
        <w:rPr>
          <w:sz w:val="20"/>
        </w:rPr>
        <w:t>Ostróda:</w:t>
      </w:r>
      <w:r>
        <w:rPr>
          <w:spacing w:val="-10"/>
          <w:sz w:val="20"/>
        </w:rPr>
        <w:t> </w:t>
      </w:r>
      <w:r>
        <w:rPr>
          <w:sz w:val="20"/>
        </w:rPr>
        <w:t>English</w:t>
      </w:r>
      <w:r>
        <w:rPr>
          <w:spacing w:val="-12"/>
          <w:sz w:val="20"/>
        </w:rPr>
        <w:t> </w:t>
      </w:r>
      <w:r>
        <w:rPr>
          <w:sz w:val="20"/>
        </w:rPr>
        <w:t>Banana.com,</w:t>
      </w:r>
      <w:r>
        <w:rPr>
          <w:spacing w:val="-7"/>
          <w:sz w:val="20"/>
        </w:rPr>
        <w:t> </w:t>
      </w:r>
      <w:r>
        <w:rPr>
          <w:sz w:val="20"/>
        </w:rPr>
        <w:t>2012.</w:t>
      </w:r>
      <w:r>
        <w:rPr>
          <w:spacing w:val="-11"/>
          <w:sz w:val="20"/>
        </w:rPr>
        <w:t> </w:t>
      </w:r>
      <w:r>
        <w:rPr>
          <w:sz w:val="20"/>
        </w:rPr>
        <w:t>Hardback.</w:t>
      </w:r>
      <w:r>
        <w:rPr>
          <w:spacing w:val="-10"/>
          <w:sz w:val="20"/>
        </w:rPr>
        <w:t> </w:t>
      </w:r>
      <w:r>
        <w:rPr>
          <w:sz w:val="20"/>
        </w:rPr>
        <w:t>Available </w:t>
      </w:r>
      <w:r>
        <w:rPr>
          <w:position w:val="1"/>
          <w:sz w:val="20"/>
        </w:rPr>
        <w:t>for</w:t>
      </w:r>
      <w:r>
        <w:rPr>
          <w:spacing w:val="-4"/>
          <w:position w:val="1"/>
          <w:sz w:val="20"/>
        </w:rPr>
        <w:t> </w:t>
      </w:r>
      <w:r>
        <w:rPr>
          <w:position w:val="1"/>
          <w:sz w:val="20"/>
        </w:rPr>
        <w:t>free</w:t>
      </w:r>
      <w:r>
        <w:rPr>
          <w:spacing w:val="-4"/>
          <w:position w:val="1"/>
          <w:sz w:val="20"/>
        </w:rPr>
        <w:t> </w:t>
      </w:r>
      <w:r>
        <w:rPr>
          <w:position w:val="1"/>
          <w:sz w:val="20"/>
        </w:rPr>
        <w:t>download:</w:t>
      </w:r>
      <w:r>
        <w:rPr>
          <w:spacing w:val="-4"/>
          <w:position w:val="1"/>
          <w:sz w:val="20"/>
        </w:rPr>
        <w:t> </w:t>
      </w:r>
      <w:r>
        <w:rPr>
          <w:position w:val="1"/>
          <w:sz w:val="20"/>
        </w:rPr>
        <w:t>https://purlandtraining.com/</w:t>
      </w:r>
      <w:r>
        <w:rPr>
          <w:spacing w:val="-23"/>
          <w:position w:val="1"/>
          <w:sz w:val="20"/>
        </w:rPr>
        <w:t> </w:t>
      </w:r>
      <w:r>
        <w:rPr>
          <w:position w:val="1"/>
          <w:sz w:val="20"/>
        </w:rPr>
        <w:t>See</w:t>
      </w:r>
      <w:r>
        <w:rPr>
          <w:spacing w:val="-3"/>
          <w:position w:val="1"/>
          <w:sz w:val="20"/>
        </w:rPr>
        <w:t> </w:t>
      </w:r>
      <w:r>
        <w:rPr>
          <w:position w:val="1"/>
          <w:sz w:val="20"/>
        </w:rPr>
        <w:t>p.221</w:t>
      </w:r>
      <w:r>
        <w:rPr>
          <w:spacing w:val="-18"/>
          <w:position w:val="1"/>
          <w:sz w:val="20"/>
        </w:rPr>
        <w:t> </w:t>
      </w:r>
      <w:r>
        <w:rPr>
          <w:sz w:val="20"/>
        </w:rPr>
        <w:t>for</w:t>
      </w:r>
      <w:r>
        <w:rPr>
          <w:spacing w:val="-4"/>
          <w:sz w:val="20"/>
        </w:rPr>
        <w:t> </w:t>
      </w:r>
      <w:r>
        <w:rPr>
          <w:sz w:val="20"/>
        </w:rPr>
        <w:t>original</w:t>
      </w:r>
      <w:r>
        <w:rPr>
          <w:spacing w:val="1"/>
          <w:sz w:val="20"/>
        </w:rPr>
        <w:t> </w:t>
      </w:r>
      <w:r>
        <w:rPr>
          <w:sz w:val="20"/>
        </w:rPr>
        <w:t>planning</w:t>
      </w:r>
      <w:r>
        <w:rPr>
          <w:spacing w:val="-1"/>
          <w:sz w:val="20"/>
        </w:rPr>
        <w:t> </w:t>
      </w:r>
      <w:r>
        <w:rPr>
          <w:sz w:val="20"/>
        </w:rPr>
        <w:t>notes</w:t>
      </w:r>
      <w:r>
        <w:rPr>
          <w:spacing w:val="-4"/>
          <w:sz w:val="20"/>
        </w:rPr>
        <w:t> </w:t>
      </w:r>
      <w:r>
        <w:rPr>
          <w:sz w:val="20"/>
        </w:rPr>
        <w:t>for</w:t>
      </w:r>
      <w:r>
        <w:rPr>
          <w:spacing w:val="-1"/>
          <w:sz w:val="20"/>
        </w:rPr>
        <w:t> </w:t>
      </w:r>
      <w:r>
        <w:rPr>
          <w:sz w:val="20"/>
        </w:rPr>
        <w:t>this book.</w:t>
      </w:r>
    </w:p>
    <w:p>
      <w:pPr>
        <w:spacing w:after="0" w:line="235" w:lineRule="auto"/>
        <w:jc w:val="left"/>
        <w:rPr>
          <w:sz w:val="20"/>
        </w:rPr>
        <w:sectPr>
          <w:footerReference w:type="default" r:id="rId22"/>
          <w:pgSz w:w="11910" w:h="16840"/>
          <w:pgMar w:footer="518" w:header="0" w:top="1340" w:bottom="700" w:left="1080" w:right="1020"/>
          <w:pgNumType w:start="21"/>
        </w:sectPr>
      </w:pPr>
    </w:p>
    <w:p>
      <w:pPr>
        <w:pStyle w:val="BodyText"/>
        <w:spacing w:line="352" w:lineRule="auto" w:before="85"/>
        <w:ind w:left="719" w:right="1214"/>
        <w:jc w:val="both"/>
      </w:pPr>
      <w:r>
        <w:rPr/>
        <w:t>I stopped writing it. And I started to develop the You Are The Course Book Method, which</w:t>
      </w:r>
      <w:r>
        <w:rPr>
          <w:spacing w:val="-7"/>
        </w:rPr>
        <w:t> </w:t>
      </w:r>
      <w:r>
        <w:rPr/>
        <w:t>led</w:t>
      </w:r>
      <w:r>
        <w:rPr>
          <w:spacing w:val="-7"/>
        </w:rPr>
        <w:t> </w:t>
      </w:r>
      <w:r>
        <w:rPr/>
        <w:t>to</w:t>
      </w:r>
      <w:r>
        <w:rPr>
          <w:spacing w:val="-7"/>
        </w:rPr>
        <w:t> </w:t>
      </w:r>
      <w:r>
        <w:rPr/>
        <w:t>me</w:t>
      </w:r>
      <w:r>
        <w:rPr>
          <w:spacing w:val="-6"/>
        </w:rPr>
        <w:t> </w:t>
      </w:r>
      <w:r>
        <w:rPr/>
        <w:t>writing</w:t>
      </w:r>
      <w:r>
        <w:rPr>
          <w:spacing w:val="-10"/>
        </w:rPr>
        <w:t> </w:t>
      </w:r>
      <w:r>
        <w:rPr/>
        <w:t>the</w:t>
      </w:r>
      <w:r>
        <w:rPr>
          <w:spacing w:val="-6"/>
        </w:rPr>
        <w:t> </w:t>
      </w:r>
      <w:r>
        <w:rPr/>
        <w:t>book,</w:t>
      </w:r>
      <w:r>
        <w:rPr>
          <w:spacing w:val="-11"/>
        </w:rPr>
        <w:t> </w:t>
      </w:r>
      <w:r>
        <w:rPr>
          <w:i/>
          <w:sz w:val="25"/>
        </w:rPr>
        <w:t>You</w:t>
      </w:r>
      <w:r>
        <w:rPr>
          <w:i/>
          <w:spacing w:val="-12"/>
          <w:sz w:val="25"/>
        </w:rPr>
        <w:t> </w:t>
      </w:r>
      <w:r>
        <w:rPr>
          <w:i/>
          <w:sz w:val="25"/>
        </w:rPr>
        <w:t>Are</w:t>
      </w:r>
      <w:r>
        <w:rPr>
          <w:i/>
          <w:spacing w:val="-9"/>
          <w:sz w:val="25"/>
        </w:rPr>
        <w:t> </w:t>
      </w:r>
      <w:r>
        <w:rPr>
          <w:i/>
          <w:sz w:val="25"/>
        </w:rPr>
        <w:t>The</w:t>
      </w:r>
      <w:r>
        <w:rPr>
          <w:i/>
          <w:spacing w:val="-12"/>
          <w:sz w:val="25"/>
        </w:rPr>
        <w:t> </w:t>
      </w:r>
      <w:r>
        <w:rPr>
          <w:i/>
          <w:sz w:val="25"/>
        </w:rPr>
        <w:t>Course</w:t>
      </w:r>
      <w:r>
        <w:rPr>
          <w:i/>
          <w:spacing w:val="-12"/>
          <w:sz w:val="25"/>
        </w:rPr>
        <w:t> </w:t>
      </w:r>
      <w:r>
        <w:rPr>
          <w:i/>
          <w:sz w:val="25"/>
        </w:rPr>
        <w:t>Book</w:t>
      </w:r>
      <w:hyperlink w:history="true" w:anchor="_bookmark1">
        <w:r>
          <w:rPr>
            <w:i/>
            <w:position w:val="6"/>
            <w:sz w:val="17"/>
          </w:rPr>
          <w:t>2</w:t>
        </w:r>
      </w:hyperlink>
      <w:r>
        <w:rPr/>
        <w:t>,</w:t>
      </w:r>
      <w:r>
        <w:rPr>
          <w:spacing w:val="-11"/>
        </w:rPr>
        <w:t> </w:t>
      </w:r>
      <w:r>
        <w:rPr/>
        <w:t>which</w:t>
      </w:r>
      <w:r>
        <w:rPr>
          <w:spacing w:val="-8"/>
        </w:rPr>
        <w:t> </w:t>
      </w:r>
      <w:r>
        <w:rPr/>
        <w:t>was</w:t>
      </w:r>
      <w:r>
        <w:rPr>
          <w:spacing w:val="-7"/>
        </w:rPr>
        <w:t> </w:t>
      </w:r>
      <w:r>
        <w:rPr/>
        <w:t>published online in May</w:t>
      </w:r>
      <w:r>
        <w:rPr>
          <w:spacing w:val="-7"/>
        </w:rPr>
        <w:t> </w:t>
      </w:r>
      <w:r>
        <w:rPr/>
        <w:t>2012.</w:t>
      </w:r>
    </w:p>
    <w:p>
      <w:pPr>
        <w:pStyle w:val="BodyText"/>
        <w:spacing w:before="10"/>
        <w:rPr>
          <w:sz w:val="35"/>
        </w:rPr>
      </w:pPr>
    </w:p>
    <w:p>
      <w:pPr>
        <w:pStyle w:val="Heading8"/>
      </w:pPr>
      <w:r>
        <w:rPr/>
        <w:t>And what has been the response?</w:t>
      </w:r>
    </w:p>
    <w:p>
      <w:pPr>
        <w:pStyle w:val="BodyText"/>
        <w:rPr>
          <w:i/>
          <w:sz w:val="28"/>
        </w:rPr>
      </w:pPr>
    </w:p>
    <w:p>
      <w:pPr>
        <w:pStyle w:val="BodyText"/>
        <w:spacing w:line="360" w:lineRule="auto" w:before="226"/>
        <w:ind w:left="720" w:right="1184"/>
      </w:pPr>
      <w:r>
        <w:rPr/>
        <w:t>Well, the raw figures are not encouraging. The book is on Scribd.com as a free download and so far only around 7,700 people have “read” it, which means that they have opened the page with the book in their browser. And there have been 993 downloads.</w:t>
      </w:r>
    </w:p>
    <w:p>
      <w:pPr>
        <w:pStyle w:val="BodyText"/>
        <w:spacing w:before="6"/>
        <w:rPr>
          <w:sz w:val="35"/>
        </w:rPr>
      </w:pPr>
    </w:p>
    <w:p>
      <w:pPr>
        <w:pStyle w:val="Heading8"/>
      </w:pPr>
      <w:r>
        <w:rPr/>
        <w:t>Pathetic.</w:t>
      </w:r>
    </w:p>
    <w:p>
      <w:pPr>
        <w:pStyle w:val="BodyText"/>
        <w:rPr>
          <w:i/>
          <w:sz w:val="28"/>
        </w:rPr>
      </w:pPr>
    </w:p>
    <w:p>
      <w:pPr>
        <w:pStyle w:val="BodyText"/>
        <w:spacing w:before="225"/>
        <w:ind w:left="720"/>
      </w:pPr>
      <w:r>
        <w:rPr/>
        <w:t>It’s not the response I was hoping for.</w:t>
      </w:r>
    </w:p>
    <w:p>
      <w:pPr>
        <w:pStyle w:val="BodyText"/>
        <w:rPr>
          <w:sz w:val="26"/>
        </w:rPr>
      </w:pPr>
    </w:p>
    <w:p>
      <w:pPr>
        <w:pStyle w:val="BodyText"/>
        <w:spacing w:before="3"/>
        <w:rPr>
          <w:sz w:val="21"/>
        </w:rPr>
      </w:pPr>
    </w:p>
    <w:p>
      <w:pPr>
        <w:pStyle w:val="Heading8"/>
        <w:ind w:left="719"/>
      </w:pPr>
      <w:r>
        <w:rPr/>
        <w:t>So why are you keeping on with this project?</w:t>
      </w:r>
    </w:p>
    <w:p>
      <w:pPr>
        <w:pStyle w:val="BodyText"/>
        <w:rPr>
          <w:i/>
          <w:sz w:val="28"/>
        </w:rPr>
      </w:pPr>
    </w:p>
    <w:p>
      <w:pPr>
        <w:pStyle w:val="BodyText"/>
        <w:spacing w:line="360" w:lineRule="auto" w:before="225"/>
        <w:ind w:left="720" w:right="812"/>
      </w:pPr>
      <w:r>
        <w:rPr/>
        <w:t>Because I need a method to teach by. I don’t want to use a course book. I’m just sharing what I’m doing with the world. If the world doesn’t want to listen it’s their problem! But I have to teach 20 hours a week and I need a method I can use that I enjoy – that gives me great satisfaction.</w:t>
      </w:r>
    </w:p>
    <w:p>
      <w:pPr>
        <w:pStyle w:val="BodyText"/>
        <w:spacing w:before="2"/>
        <w:rPr>
          <w:sz w:val="35"/>
        </w:rPr>
      </w:pPr>
    </w:p>
    <w:p>
      <w:pPr>
        <w:pStyle w:val="Heading8"/>
      </w:pPr>
      <w:r>
        <w:rPr/>
        <w:t>So you are really a selfish teacher then? All this is for your own benefit.</w:t>
      </w:r>
    </w:p>
    <w:p>
      <w:pPr>
        <w:pStyle w:val="BodyText"/>
        <w:rPr>
          <w:i/>
          <w:sz w:val="28"/>
        </w:rPr>
      </w:pPr>
    </w:p>
    <w:p>
      <w:pPr>
        <w:pStyle w:val="BodyText"/>
        <w:spacing w:line="360" w:lineRule="auto" w:before="218"/>
        <w:ind w:left="719" w:right="828"/>
      </w:pPr>
      <w:r>
        <w:rPr/>
        <w:t>It’s funny you say that, but I was going to call this book </w:t>
      </w:r>
      <w:r>
        <w:rPr>
          <w:i/>
          <w:sz w:val="25"/>
        </w:rPr>
        <w:t>The Selfish Teacher</w:t>
      </w:r>
      <w:r>
        <w:rPr/>
        <w:t>. It’s an oxymoron, isn’t it? But I thought I’d better not. I don’t know if I will even publish this. I just know that since I started using YATCB in my lessons I’ve begun to really enjoy teaching again and I’ve gathered loads of tips and material on the way that I would like to share with other people – whether they would like to know about it or not, I guess! The other point is, that a writer’s gotta write. If I can’t write course books or photocopiable worksheets any more – because we don’t need them any more in YATCB</w:t>
      </w:r>
    </w:p>
    <w:p>
      <w:pPr>
        <w:pStyle w:val="BodyText"/>
        <w:spacing w:line="269" w:lineRule="exact"/>
        <w:ind w:left="720"/>
      </w:pPr>
      <w:r>
        <w:rPr/>
        <w:t>– then what can I write, if not books about teaching techniques?</w:t>
      </w:r>
    </w:p>
    <w:p>
      <w:pPr>
        <w:pStyle w:val="BodyText"/>
        <w:spacing w:before="9"/>
      </w:pPr>
      <w:r>
        <w:rPr/>
        <w:pict>
          <v:shape style="position:absolute;margin-left:90pt;margin-top:16.465017pt;width:144pt;height:.1pt;mso-position-horizontal-relative:page;mso-position-vertical-relative:paragraph;z-index:-251649024;mso-wrap-distance-left:0;mso-wrap-distance-right:0" coordorigin="1800,329" coordsize="2880,0" path="m1800,329l4680,329e" filled="false" stroked="true" strokeweight=".599999pt" strokecolor="#000000">
            <v:path arrowok="t"/>
            <v:stroke dashstyle="solid"/>
            <w10:wrap type="topAndBottom"/>
          </v:shape>
        </w:pict>
      </w:r>
    </w:p>
    <w:p>
      <w:pPr>
        <w:spacing w:line="235" w:lineRule="auto" w:before="73"/>
        <w:ind w:left="720" w:right="888" w:hanging="1"/>
        <w:jc w:val="left"/>
        <w:rPr>
          <w:sz w:val="20"/>
        </w:rPr>
      </w:pPr>
      <w:bookmarkStart w:name="_bookmark1" w:id="7"/>
      <w:bookmarkEnd w:id="7"/>
      <w:r>
        <w:rPr/>
      </w:r>
      <w:r>
        <w:rPr>
          <w:position w:val="5"/>
          <w:sz w:val="13"/>
        </w:rPr>
        <w:t>2</w:t>
      </w:r>
      <w:r>
        <w:rPr>
          <w:spacing w:val="6"/>
          <w:position w:val="5"/>
          <w:sz w:val="13"/>
        </w:rPr>
        <w:t> </w:t>
      </w:r>
      <w:r>
        <w:rPr>
          <w:sz w:val="20"/>
        </w:rPr>
        <w:t>Purland,</w:t>
      </w:r>
      <w:r>
        <w:rPr>
          <w:spacing w:val="-10"/>
          <w:sz w:val="20"/>
        </w:rPr>
        <w:t> </w:t>
      </w:r>
      <w:r>
        <w:rPr>
          <w:sz w:val="20"/>
        </w:rPr>
        <w:t>Matt.</w:t>
      </w:r>
      <w:r>
        <w:rPr>
          <w:spacing w:val="-7"/>
          <w:sz w:val="20"/>
        </w:rPr>
        <w:t> </w:t>
      </w:r>
      <w:r>
        <w:rPr>
          <w:i/>
          <w:sz w:val="21"/>
        </w:rPr>
        <w:t>You</w:t>
      </w:r>
      <w:r>
        <w:rPr>
          <w:i/>
          <w:spacing w:val="-9"/>
          <w:sz w:val="21"/>
        </w:rPr>
        <w:t> </w:t>
      </w:r>
      <w:r>
        <w:rPr>
          <w:i/>
          <w:sz w:val="21"/>
        </w:rPr>
        <w:t>Are</w:t>
      </w:r>
      <w:r>
        <w:rPr>
          <w:i/>
          <w:spacing w:val="-12"/>
          <w:sz w:val="21"/>
        </w:rPr>
        <w:t> </w:t>
      </w:r>
      <w:r>
        <w:rPr>
          <w:i/>
          <w:sz w:val="21"/>
        </w:rPr>
        <w:t>The</w:t>
      </w:r>
      <w:r>
        <w:rPr>
          <w:i/>
          <w:spacing w:val="-9"/>
          <w:sz w:val="21"/>
        </w:rPr>
        <w:t> </w:t>
      </w:r>
      <w:r>
        <w:rPr>
          <w:i/>
          <w:sz w:val="21"/>
        </w:rPr>
        <w:t>Course</w:t>
      </w:r>
      <w:r>
        <w:rPr>
          <w:i/>
          <w:spacing w:val="-12"/>
          <w:sz w:val="21"/>
        </w:rPr>
        <w:t> </w:t>
      </w:r>
      <w:r>
        <w:rPr>
          <w:i/>
          <w:sz w:val="21"/>
        </w:rPr>
        <w:t>Book</w:t>
      </w:r>
      <w:r>
        <w:rPr>
          <w:sz w:val="20"/>
        </w:rPr>
        <w:t>.</w:t>
      </w:r>
      <w:r>
        <w:rPr>
          <w:spacing w:val="-6"/>
          <w:sz w:val="20"/>
        </w:rPr>
        <w:t> </w:t>
      </w:r>
      <w:r>
        <w:rPr>
          <w:sz w:val="20"/>
        </w:rPr>
        <w:t>Ostróda:</w:t>
      </w:r>
      <w:r>
        <w:rPr>
          <w:spacing w:val="-7"/>
          <w:sz w:val="20"/>
        </w:rPr>
        <w:t> </w:t>
      </w:r>
      <w:r>
        <w:rPr>
          <w:sz w:val="20"/>
        </w:rPr>
        <w:t>English</w:t>
      </w:r>
      <w:r>
        <w:rPr>
          <w:spacing w:val="-11"/>
          <w:sz w:val="20"/>
        </w:rPr>
        <w:t> </w:t>
      </w:r>
      <w:r>
        <w:rPr>
          <w:sz w:val="20"/>
        </w:rPr>
        <w:t>Banana.com,</w:t>
      </w:r>
      <w:r>
        <w:rPr>
          <w:spacing w:val="-10"/>
          <w:sz w:val="20"/>
        </w:rPr>
        <w:t> </w:t>
      </w:r>
      <w:r>
        <w:rPr>
          <w:sz w:val="20"/>
        </w:rPr>
        <w:t>2012.</w:t>
      </w:r>
      <w:r>
        <w:rPr>
          <w:spacing w:val="-10"/>
          <w:sz w:val="20"/>
        </w:rPr>
        <w:t> </w:t>
      </w:r>
      <w:r>
        <w:rPr>
          <w:sz w:val="20"/>
        </w:rPr>
        <w:t>Hardback.</w:t>
      </w:r>
      <w:r>
        <w:rPr>
          <w:spacing w:val="-10"/>
          <w:sz w:val="20"/>
        </w:rPr>
        <w:t> </w:t>
      </w:r>
      <w:r>
        <w:rPr>
          <w:sz w:val="20"/>
        </w:rPr>
        <w:t>Available</w:t>
      </w:r>
      <w:r>
        <w:rPr>
          <w:spacing w:val="-10"/>
          <w:sz w:val="20"/>
        </w:rPr>
        <w:t> </w:t>
      </w:r>
      <w:r>
        <w:rPr>
          <w:sz w:val="20"/>
        </w:rPr>
        <w:t>for free download: https://purlandtraining.com/</w:t>
      </w:r>
    </w:p>
    <w:p>
      <w:pPr>
        <w:spacing w:after="0" w:line="235" w:lineRule="auto"/>
        <w:jc w:val="left"/>
        <w:rPr>
          <w:sz w:val="20"/>
        </w:rPr>
        <w:sectPr>
          <w:pgSz w:w="11910" w:h="16840"/>
          <w:pgMar w:header="0" w:footer="518" w:top="1340" w:bottom="700" w:left="1080" w:right="1020"/>
        </w:sectPr>
      </w:pPr>
    </w:p>
    <w:p>
      <w:pPr>
        <w:pStyle w:val="Heading8"/>
        <w:spacing w:before="77"/>
      </w:pPr>
      <w:r>
        <w:rPr/>
        <w:t>Or just do something different. Find a different hobby. Have you thought of that?</w:t>
      </w:r>
    </w:p>
    <w:p>
      <w:pPr>
        <w:pStyle w:val="BodyText"/>
        <w:rPr>
          <w:i/>
          <w:sz w:val="28"/>
        </w:rPr>
      </w:pPr>
    </w:p>
    <w:p>
      <w:pPr>
        <w:pStyle w:val="BodyText"/>
        <w:spacing w:before="225"/>
        <w:ind w:left="720"/>
      </w:pPr>
      <w:r>
        <w:rPr/>
        <w:t>Yes, but what? And anyway, I feel compelled to share my findings.</w:t>
      </w:r>
    </w:p>
    <w:p>
      <w:pPr>
        <w:pStyle w:val="BodyText"/>
        <w:rPr>
          <w:sz w:val="26"/>
        </w:rPr>
      </w:pPr>
    </w:p>
    <w:p>
      <w:pPr>
        <w:pStyle w:val="BodyText"/>
        <w:spacing w:before="3"/>
        <w:rPr>
          <w:sz w:val="21"/>
        </w:rPr>
      </w:pPr>
    </w:p>
    <w:p>
      <w:pPr>
        <w:pStyle w:val="Heading8"/>
        <w:spacing w:line="345" w:lineRule="auto"/>
        <w:ind w:right="577"/>
      </w:pPr>
      <w:r>
        <w:rPr/>
        <w:t>OK</w:t>
      </w:r>
      <w:r>
        <w:rPr>
          <w:spacing w:val="-23"/>
        </w:rPr>
        <w:t> </w:t>
      </w:r>
      <w:r>
        <w:rPr/>
        <w:t>then.</w:t>
      </w:r>
      <w:r>
        <w:rPr>
          <w:spacing w:val="-24"/>
        </w:rPr>
        <w:t> </w:t>
      </w:r>
      <w:r>
        <w:rPr/>
        <w:t>Go</w:t>
      </w:r>
      <w:r>
        <w:rPr>
          <w:spacing w:val="-22"/>
        </w:rPr>
        <w:t> </w:t>
      </w:r>
      <w:r>
        <w:rPr/>
        <w:t>ahead.</w:t>
      </w:r>
      <w:r>
        <w:rPr>
          <w:spacing w:val="-24"/>
        </w:rPr>
        <w:t> </w:t>
      </w:r>
      <w:r>
        <w:rPr/>
        <w:t>Share</w:t>
      </w:r>
      <w:r>
        <w:rPr>
          <w:spacing w:val="-24"/>
        </w:rPr>
        <w:t> </w:t>
      </w:r>
      <w:r>
        <w:rPr/>
        <w:t>your</w:t>
      </w:r>
      <w:r>
        <w:rPr>
          <w:spacing w:val="-22"/>
        </w:rPr>
        <w:t> </w:t>
      </w:r>
      <w:r>
        <w:rPr/>
        <w:t>findings.</w:t>
      </w:r>
      <w:r>
        <w:rPr>
          <w:spacing w:val="-24"/>
        </w:rPr>
        <w:t> </w:t>
      </w:r>
      <w:r>
        <w:rPr/>
        <w:t>At</w:t>
      </w:r>
      <w:r>
        <w:rPr>
          <w:spacing w:val="-20"/>
        </w:rPr>
        <w:t> </w:t>
      </w:r>
      <w:r>
        <w:rPr/>
        <w:t>least</w:t>
      </w:r>
      <w:r>
        <w:rPr>
          <w:spacing w:val="-25"/>
        </w:rPr>
        <w:t> </w:t>
      </w:r>
      <w:r>
        <w:rPr>
          <w:i w:val="0"/>
          <w:sz w:val="24"/>
        </w:rPr>
        <w:t>I’m</w:t>
      </w:r>
      <w:r>
        <w:rPr>
          <w:i w:val="0"/>
          <w:spacing w:val="-18"/>
          <w:sz w:val="24"/>
        </w:rPr>
        <w:t> </w:t>
      </w:r>
      <w:r>
        <w:rPr/>
        <w:t>listening.</w:t>
      </w:r>
      <w:r>
        <w:rPr>
          <w:spacing w:val="-22"/>
        </w:rPr>
        <w:t> </w:t>
      </w:r>
      <w:r>
        <w:rPr/>
        <w:t>For</w:t>
      </w:r>
      <w:r>
        <w:rPr>
          <w:spacing w:val="-22"/>
        </w:rPr>
        <w:t> </w:t>
      </w:r>
      <w:r>
        <w:rPr/>
        <w:t>the</w:t>
      </w:r>
      <w:r>
        <w:rPr>
          <w:spacing w:val="-24"/>
        </w:rPr>
        <w:t> </w:t>
      </w:r>
      <w:r>
        <w:rPr/>
        <w:t>next</w:t>
      </w:r>
      <w:r>
        <w:rPr>
          <w:spacing w:val="-23"/>
        </w:rPr>
        <w:t> </w:t>
      </w:r>
      <w:r>
        <w:rPr/>
        <w:t>six</w:t>
      </w:r>
      <w:r>
        <w:rPr>
          <w:spacing w:val="-24"/>
        </w:rPr>
        <w:t> </w:t>
      </w:r>
      <w:r>
        <w:rPr/>
        <w:t>weeks anyway.</w:t>
      </w:r>
      <w:r>
        <w:rPr>
          <w:spacing w:val="-9"/>
        </w:rPr>
        <w:t> </w:t>
      </w:r>
      <w:r>
        <w:rPr/>
        <w:t>Like</w:t>
      </w:r>
      <w:r>
        <w:rPr>
          <w:spacing w:val="-8"/>
        </w:rPr>
        <w:t> </w:t>
      </w:r>
      <w:r>
        <w:rPr/>
        <w:t>I</w:t>
      </w:r>
      <w:r>
        <w:rPr>
          <w:spacing w:val="-6"/>
        </w:rPr>
        <w:t> </w:t>
      </w:r>
      <w:r>
        <w:rPr/>
        <w:t>said</w:t>
      </w:r>
      <w:r>
        <w:rPr>
          <w:spacing w:val="-5"/>
        </w:rPr>
        <w:t> </w:t>
      </w:r>
      <w:r>
        <w:rPr/>
        <w:t>I’m</w:t>
      </w:r>
      <w:r>
        <w:rPr>
          <w:spacing w:val="-7"/>
        </w:rPr>
        <w:t> </w:t>
      </w:r>
      <w:r>
        <w:rPr/>
        <w:t>starting</w:t>
      </w:r>
      <w:r>
        <w:rPr>
          <w:spacing w:val="-8"/>
        </w:rPr>
        <w:t> </w:t>
      </w:r>
      <w:r>
        <w:rPr/>
        <w:t>Kung</w:t>
      </w:r>
      <w:r>
        <w:rPr>
          <w:spacing w:val="-7"/>
        </w:rPr>
        <w:t> </w:t>
      </w:r>
      <w:r>
        <w:rPr/>
        <w:t>Fu</w:t>
      </w:r>
      <w:r>
        <w:rPr>
          <w:spacing w:val="-10"/>
        </w:rPr>
        <w:t> </w:t>
      </w:r>
      <w:r>
        <w:rPr/>
        <w:t>after</w:t>
      </w:r>
      <w:r>
        <w:rPr>
          <w:spacing w:val="-5"/>
        </w:rPr>
        <w:t> </w:t>
      </w:r>
      <w:r>
        <w:rPr/>
        <w:t>that.</w:t>
      </w:r>
    </w:p>
    <w:p>
      <w:pPr>
        <w:pStyle w:val="BodyText"/>
        <w:spacing w:before="8"/>
        <w:rPr>
          <w:i/>
          <w:sz w:val="36"/>
        </w:rPr>
      </w:pPr>
    </w:p>
    <w:p>
      <w:pPr>
        <w:pStyle w:val="BodyText"/>
        <w:spacing w:line="360" w:lineRule="auto"/>
        <w:ind w:left="720" w:right="829"/>
      </w:pPr>
      <w:r>
        <w:rPr/>
        <w:t>I need to explain about what work I was doing at the beginning of 2012. I had various different teaching jobs, which required different teaching methods. I was working with students in their late teens and early twenties from Saudi Arabia four mornings a week. For that job I had to follow a course book and a syllabus that couldn’t really be deviated from, because lots of groups at the school were following the same syllabus. Then twice a week in the afternoons I had classes with a small school near to where I live. Again, I had to use a course book with the students, who were young Polish school kids in their mid-teens. Most evenings I had students who came to my home to study. So they were our private students and I had no restrictions on what I could teach them, or the methods I could use. They were my “guinea pigs” and often got to try out whatever worksheets or Talk a Lot material I was working on at the time. I also had a few online lessons in the evenings – often later, e.g. at 8 or 9pm – and with those students I used mainly discussion questions from the Talk a Lot books. I had already written 34 different Talk a Lot units by then! I classified each group as follows: the morning classes were just for the money, and it was good money. Although I could from time to time teach them something a little different, like my connected speech method, or group games. The afternoon job at the school was my least favourite, due to the combination of having unmotivated and bored high school kids, and having to teach them with a boring course book, with little or no deviation for what I considered more interesting and more useful lessons. It’s the school I mention in </w:t>
      </w:r>
      <w:r>
        <w:rPr>
          <w:i/>
          <w:sz w:val="25"/>
        </w:rPr>
        <w:t>You Are The Course Book</w:t>
      </w:r>
      <w:r>
        <w:rPr/>
        <w:t>, where M. is the owner and Director of Studies.</w:t>
      </w:r>
    </w:p>
    <w:p>
      <w:pPr>
        <w:pStyle w:val="BodyText"/>
        <w:rPr>
          <w:sz w:val="34"/>
        </w:rPr>
      </w:pPr>
    </w:p>
    <w:p>
      <w:pPr>
        <w:pStyle w:val="Heading8"/>
      </w:pPr>
      <w:r>
        <w:rPr/>
        <w:t>Ah yes. Did we ever find out who this mysterious M. was?</w:t>
      </w:r>
    </w:p>
    <w:p>
      <w:pPr>
        <w:pStyle w:val="BodyText"/>
        <w:rPr>
          <w:i/>
          <w:sz w:val="28"/>
        </w:rPr>
      </w:pPr>
    </w:p>
    <w:p>
      <w:pPr>
        <w:pStyle w:val="BodyText"/>
        <w:spacing w:line="360" w:lineRule="auto" w:before="226"/>
        <w:ind w:left="720" w:right="1154"/>
      </w:pPr>
      <w:r>
        <w:rPr/>
        <w:t>Ha ha, I don’t think it would be fair to say, bless her. Let’s say that we remain firm friends, although I’m not working at her school this year. So, where was I? The afternoon and evening classes with my private students were the best times, as I said,</w:t>
      </w:r>
    </w:p>
    <w:p>
      <w:pPr>
        <w:spacing w:after="0" w:line="360" w:lineRule="auto"/>
        <w:sectPr>
          <w:pgSz w:w="11910" w:h="16840"/>
          <w:pgMar w:header="0" w:footer="518" w:top="1340" w:bottom="700" w:left="1080" w:right="1020"/>
        </w:sectPr>
      </w:pPr>
    </w:p>
    <w:p>
      <w:pPr>
        <w:pStyle w:val="BodyText"/>
        <w:spacing w:line="360" w:lineRule="auto" w:before="85"/>
        <w:ind w:left="720" w:right="798"/>
      </w:pPr>
      <w:r>
        <w:rPr/>
        <w:t>because I could choose what we did. Although the syllabus was non-existent. We just </w:t>
      </w:r>
      <w:r>
        <w:rPr>
          <w:spacing w:val="-2"/>
        </w:rPr>
        <w:t>did </w:t>
      </w:r>
      <w:r>
        <w:rPr/>
        <w:t>whatever I was working on at the time. Some of them followed a course book, because they had requested it, and that was boring for me. The evening lessons online were on the most part rather tedious; partly because I had been teaching all day – some days – and partly because it’s difficult to feel a connection with people you can’t see – just through their voices. Again, these lessons were just about the money. Meanwhile I was teaching every week on WizIQ.com – an online platform – where I had a group of dedicated regular students who seemed interested in whatever passion I presented – whether a new worksheet, book, or a new way of teaching pronunciation. I enjoyed those lessons too – probably because I had</w:t>
      </w:r>
      <w:r>
        <w:rPr>
          <w:spacing w:val="-11"/>
        </w:rPr>
        <w:t> </w:t>
      </w:r>
      <w:r>
        <w:rPr/>
        <w:t>control.</w:t>
      </w:r>
    </w:p>
    <w:p>
      <w:pPr>
        <w:pStyle w:val="BodyText"/>
        <w:spacing w:before="5"/>
        <w:rPr>
          <w:sz w:val="35"/>
        </w:rPr>
      </w:pPr>
    </w:p>
    <w:p>
      <w:pPr>
        <w:pStyle w:val="Heading8"/>
        <w:spacing w:line="345" w:lineRule="auto"/>
        <w:ind w:left="719" w:right="1287"/>
      </w:pPr>
      <w:r>
        <w:rPr/>
        <w:t>OK,</w:t>
      </w:r>
      <w:r>
        <w:rPr>
          <w:spacing w:val="-21"/>
        </w:rPr>
        <w:t> </w:t>
      </w:r>
      <w:r>
        <w:rPr/>
        <w:t>we</w:t>
      </w:r>
      <w:r>
        <w:rPr>
          <w:spacing w:val="-20"/>
        </w:rPr>
        <w:t> </w:t>
      </w:r>
      <w:r>
        <w:rPr/>
        <w:t>get</w:t>
      </w:r>
      <w:r>
        <w:rPr>
          <w:spacing w:val="-20"/>
        </w:rPr>
        <w:t> </w:t>
      </w:r>
      <w:r>
        <w:rPr/>
        <w:t>it.</w:t>
      </w:r>
      <w:r>
        <w:rPr>
          <w:spacing w:val="-20"/>
        </w:rPr>
        <w:t> </w:t>
      </w:r>
      <w:r>
        <w:rPr/>
        <w:t>You</w:t>
      </w:r>
      <w:r>
        <w:rPr>
          <w:spacing w:val="-18"/>
        </w:rPr>
        <w:t> </w:t>
      </w:r>
      <w:r>
        <w:rPr/>
        <w:t>like</w:t>
      </w:r>
      <w:r>
        <w:rPr>
          <w:spacing w:val="-20"/>
        </w:rPr>
        <w:t> </w:t>
      </w:r>
      <w:r>
        <w:rPr/>
        <w:t>to</w:t>
      </w:r>
      <w:r>
        <w:rPr>
          <w:spacing w:val="-15"/>
        </w:rPr>
        <w:t> </w:t>
      </w:r>
      <w:r>
        <w:rPr/>
        <w:t>be</w:t>
      </w:r>
      <w:r>
        <w:rPr>
          <w:spacing w:val="-18"/>
        </w:rPr>
        <w:t> </w:t>
      </w:r>
      <w:r>
        <w:rPr/>
        <w:t>in</w:t>
      </w:r>
      <w:r>
        <w:rPr>
          <w:spacing w:val="-18"/>
        </w:rPr>
        <w:t> </w:t>
      </w:r>
      <w:r>
        <w:rPr/>
        <w:t>control</w:t>
      </w:r>
      <w:r>
        <w:rPr>
          <w:spacing w:val="-20"/>
        </w:rPr>
        <w:t> </w:t>
      </w:r>
      <w:r>
        <w:rPr/>
        <w:t>of</w:t>
      </w:r>
      <w:r>
        <w:rPr>
          <w:spacing w:val="-20"/>
        </w:rPr>
        <w:t> </w:t>
      </w:r>
      <w:r>
        <w:rPr/>
        <w:t>what</w:t>
      </w:r>
      <w:r>
        <w:rPr>
          <w:spacing w:val="-20"/>
        </w:rPr>
        <w:t> </w:t>
      </w:r>
      <w:r>
        <w:rPr/>
        <w:t>you</w:t>
      </w:r>
      <w:r>
        <w:rPr>
          <w:spacing w:val="-19"/>
        </w:rPr>
        <w:t> </w:t>
      </w:r>
      <w:r>
        <w:rPr/>
        <w:t>teach.</w:t>
      </w:r>
      <w:r>
        <w:rPr>
          <w:spacing w:val="-21"/>
        </w:rPr>
        <w:t> </w:t>
      </w:r>
      <w:r>
        <w:rPr/>
        <w:t>I’m</w:t>
      </w:r>
      <w:r>
        <w:rPr>
          <w:spacing w:val="-16"/>
        </w:rPr>
        <w:t> </w:t>
      </w:r>
      <w:r>
        <w:rPr/>
        <w:t>getting</w:t>
      </w:r>
      <w:r>
        <w:rPr>
          <w:spacing w:val="-20"/>
        </w:rPr>
        <w:t> </w:t>
      </w:r>
      <w:r>
        <w:rPr/>
        <w:t>that</w:t>
      </w:r>
      <w:r>
        <w:rPr>
          <w:spacing w:val="-20"/>
        </w:rPr>
        <w:t> </w:t>
      </w:r>
      <w:r>
        <w:rPr/>
        <w:t>loud</w:t>
      </w:r>
      <w:r>
        <w:rPr>
          <w:spacing w:val="-17"/>
        </w:rPr>
        <w:t> </w:t>
      </w:r>
      <w:r>
        <w:rPr/>
        <w:t>and clear!</w:t>
      </w:r>
    </w:p>
    <w:p>
      <w:pPr>
        <w:pStyle w:val="BodyText"/>
        <w:spacing w:before="8"/>
        <w:rPr>
          <w:i/>
          <w:sz w:val="36"/>
        </w:rPr>
      </w:pPr>
    </w:p>
    <w:p>
      <w:pPr>
        <w:pStyle w:val="BodyText"/>
        <w:spacing w:line="360" w:lineRule="auto"/>
        <w:ind w:left="720" w:right="901"/>
      </w:pPr>
      <w:r>
        <w:rPr/>
        <w:t>But if you think that what you would like to teach is better than what you have been told to teach, you have a conflict, and if money is involved it becomes more difficult, because you need to earn money, but you long to try out your own methods and work. So this is the problem I had. I had to teach to earn money, but I couldn’t teach how I wanted to – most of the time. And when I could teach my way – with my private students – I didn’t know exactly how to go about it. After 20 or 25 hours of teaching per week I would often feel discouraged, like I don’t even like teaching or want to teach.</w:t>
      </w:r>
    </w:p>
    <w:p>
      <w:pPr>
        <w:pStyle w:val="BodyText"/>
        <w:spacing w:line="355" w:lineRule="auto"/>
        <w:ind w:left="720" w:right="784"/>
      </w:pPr>
      <w:r>
        <w:rPr/>
        <w:t>And yet I knew that I loved to teach. So this was the beginning of the process. Like I said, I had decided not to write any more of </w:t>
      </w:r>
      <w:r>
        <w:rPr>
          <w:i/>
          <w:sz w:val="25"/>
        </w:rPr>
        <w:t>Talk a Lot Intermediate Book 2</w:t>
      </w:r>
      <w:r>
        <w:rPr/>
        <w:t>, but I was exploring how to use the template of elements that could be in each lesson. I remember laying out a huge sheet of paper and writing my manifesto:</w:t>
      </w:r>
    </w:p>
    <w:p>
      <w:pPr>
        <w:pStyle w:val="BodyText"/>
        <w:spacing w:before="2"/>
        <w:rPr>
          <w:sz w:val="36"/>
        </w:rPr>
      </w:pPr>
    </w:p>
    <w:p>
      <w:pPr>
        <w:pStyle w:val="BodyText"/>
        <w:spacing w:before="1"/>
        <w:ind w:left="2023"/>
        <w:rPr>
          <w:sz w:val="16"/>
        </w:rPr>
      </w:pPr>
      <w:r>
        <w:rPr/>
        <w:t>THE NO-COURSE BOOK COURSE – OUTLINE (24.02.12)</w:t>
      </w:r>
      <w:hyperlink w:history="true" w:anchor="_bookmark2">
        <w:r>
          <w:rPr>
            <w:position w:val="6"/>
            <w:sz w:val="16"/>
          </w:rPr>
          <w:t>3</w:t>
        </w:r>
      </w:hyperlink>
    </w:p>
    <w:p>
      <w:pPr>
        <w:pStyle w:val="ListParagraph"/>
        <w:numPr>
          <w:ilvl w:val="0"/>
          <w:numId w:val="13"/>
        </w:numPr>
        <w:tabs>
          <w:tab w:pos="937" w:val="left" w:leader="none"/>
        </w:tabs>
        <w:spacing w:line="240" w:lineRule="auto" w:before="136" w:after="0"/>
        <w:ind w:left="936" w:right="0" w:hanging="217"/>
        <w:jc w:val="left"/>
        <w:rPr>
          <w:rFonts w:ascii="Dante MT"/>
          <w:sz w:val="24"/>
        </w:rPr>
      </w:pPr>
      <w:r>
        <w:rPr>
          <w:rFonts w:ascii="Dante MT"/>
          <w:sz w:val="24"/>
        </w:rPr>
        <w:t>VOCABULARY</w:t>
      </w:r>
    </w:p>
    <w:p>
      <w:pPr>
        <w:pStyle w:val="ListParagraph"/>
        <w:numPr>
          <w:ilvl w:val="0"/>
          <w:numId w:val="13"/>
        </w:numPr>
        <w:tabs>
          <w:tab w:pos="937" w:val="left" w:leader="none"/>
        </w:tabs>
        <w:spacing w:line="240" w:lineRule="auto" w:before="138" w:after="0"/>
        <w:ind w:left="936" w:right="0" w:hanging="217"/>
        <w:jc w:val="left"/>
        <w:rPr>
          <w:rFonts w:ascii="Dante MT"/>
          <w:sz w:val="24"/>
        </w:rPr>
      </w:pPr>
      <w:r>
        <w:rPr>
          <w:rFonts w:ascii="Dante MT"/>
          <w:sz w:val="24"/>
        </w:rPr>
        <w:t>READING</w:t>
      </w:r>
    </w:p>
    <w:p>
      <w:pPr>
        <w:pStyle w:val="ListParagraph"/>
        <w:numPr>
          <w:ilvl w:val="0"/>
          <w:numId w:val="13"/>
        </w:numPr>
        <w:tabs>
          <w:tab w:pos="937" w:val="left" w:leader="none"/>
        </w:tabs>
        <w:spacing w:line="240" w:lineRule="auto" w:before="141" w:after="0"/>
        <w:ind w:left="936" w:right="0" w:hanging="217"/>
        <w:jc w:val="left"/>
        <w:rPr>
          <w:rFonts w:ascii="Dante MT"/>
          <w:sz w:val="24"/>
        </w:rPr>
      </w:pPr>
      <w:r>
        <w:rPr>
          <w:rFonts w:ascii="Dante MT"/>
          <w:sz w:val="24"/>
        </w:rPr>
        <w:t>GRAMMAR</w:t>
      </w:r>
      <w:r>
        <w:rPr>
          <w:rFonts w:ascii="Dante MT"/>
          <w:spacing w:val="2"/>
          <w:sz w:val="24"/>
        </w:rPr>
        <w:t> </w:t>
      </w:r>
      <w:r>
        <w:rPr>
          <w:rFonts w:ascii="Dante MT"/>
          <w:sz w:val="24"/>
        </w:rPr>
        <w:t>POINT</w:t>
      </w:r>
    </w:p>
    <w:p>
      <w:pPr>
        <w:pStyle w:val="ListParagraph"/>
        <w:numPr>
          <w:ilvl w:val="0"/>
          <w:numId w:val="13"/>
        </w:numPr>
        <w:tabs>
          <w:tab w:pos="937" w:val="left" w:leader="none"/>
        </w:tabs>
        <w:spacing w:line="240" w:lineRule="auto" w:before="137" w:after="0"/>
        <w:ind w:left="936" w:right="0" w:hanging="217"/>
        <w:jc w:val="left"/>
        <w:rPr>
          <w:rFonts w:ascii="Dante MT"/>
          <w:sz w:val="24"/>
        </w:rPr>
      </w:pPr>
      <w:r>
        <w:rPr>
          <w:rFonts w:ascii="Dante MT"/>
          <w:sz w:val="24"/>
        </w:rPr>
        <w:t>PRONUNCIATION</w:t>
      </w:r>
    </w:p>
    <w:p>
      <w:pPr>
        <w:pStyle w:val="ListParagraph"/>
        <w:numPr>
          <w:ilvl w:val="0"/>
          <w:numId w:val="13"/>
        </w:numPr>
        <w:tabs>
          <w:tab w:pos="937" w:val="left" w:leader="none"/>
        </w:tabs>
        <w:spacing w:line="240" w:lineRule="auto" w:before="137" w:after="0"/>
        <w:ind w:left="936" w:right="0" w:hanging="217"/>
        <w:jc w:val="left"/>
        <w:rPr>
          <w:rFonts w:ascii="Dante MT"/>
          <w:sz w:val="24"/>
        </w:rPr>
      </w:pPr>
      <w:r>
        <w:rPr>
          <w:rFonts w:ascii="Dante MT"/>
          <w:sz w:val="24"/>
        </w:rPr>
        <w:t>VERB FORMS</w:t>
      </w:r>
      <w:r>
        <w:rPr>
          <w:rFonts w:ascii="Dante MT"/>
          <w:spacing w:val="-2"/>
          <w:sz w:val="24"/>
        </w:rPr>
        <w:t> </w:t>
      </w:r>
      <w:r>
        <w:rPr>
          <w:rFonts w:ascii="Dante MT"/>
          <w:sz w:val="24"/>
        </w:rPr>
        <w:t>REVISION</w:t>
      </w:r>
    </w:p>
    <w:p>
      <w:pPr>
        <w:pStyle w:val="BodyText"/>
        <w:rPr>
          <w:sz w:val="20"/>
        </w:rPr>
      </w:pPr>
    </w:p>
    <w:p>
      <w:pPr>
        <w:pStyle w:val="BodyText"/>
        <w:spacing w:before="9"/>
      </w:pPr>
      <w:r>
        <w:rPr/>
        <w:pict>
          <v:shape style="position:absolute;margin-left:90pt;margin-top:16.464172pt;width:144pt;height:.1pt;mso-position-horizontal-relative:page;mso-position-vertical-relative:paragraph;z-index:-251648000;mso-wrap-distance-left:0;mso-wrap-distance-right:0" coordorigin="1800,329" coordsize="2880,0" path="m1800,329l4680,329e" filled="false" stroked="true" strokeweight=".599pt" strokecolor="#000000">
            <v:path arrowok="t"/>
            <v:stroke dashstyle="solid"/>
            <w10:wrap type="topAndBottom"/>
          </v:shape>
        </w:pict>
      </w:r>
    </w:p>
    <w:p>
      <w:pPr>
        <w:spacing w:before="78"/>
        <w:ind w:left="720" w:right="0" w:firstLine="0"/>
        <w:jc w:val="left"/>
        <w:rPr>
          <w:sz w:val="20"/>
        </w:rPr>
      </w:pPr>
      <w:bookmarkStart w:name="_bookmark2" w:id="8"/>
      <w:bookmarkEnd w:id="8"/>
      <w:r>
        <w:rPr/>
      </w:r>
      <w:r>
        <w:rPr>
          <w:position w:val="5"/>
          <w:sz w:val="13"/>
        </w:rPr>
        <w:t>3 </w:t>
      </w:r>
      <w:r>
        <w:rPr>
          <w:sz w:val="20"/>
        </w:rPr>
        <w:t>p.222</w:t>
      </w:r>
    </w:p>
    <w:p>
      <w:pPr>
        <w:spacing w:after="0"/>
        <w:jc w:val="left"/>
        <w:rPr>
          <w:sz w:val="20"/>
        </w:rPr>
        <w:sectPr>
          <w:pgSz w:w="11910" w:h="16840"/>
          <w:pgMar w:header="0" w:footer="518" w:top="1340" w:bottom="700" w:left="1080" w:right="1020"/>
        </w:sectPr>
      </w:pPr>
    </w:p>
    <w:p>
      <w:pPr>
        <w:pStyle w:val="ListParagraph"/>
        <w:numPr>
          <w:ilvl w:val="0"/>
          <w:numId w:val="13"/>
        </w:numPr>
        <w:tabs>
          <w:tab w:pos="936" w:val="left" w:leader="none"/>
        </w:tabs>
        <w:spacing w:line="240" w:lineRule="auto" w:before="85" w:after="0"/>
        <w:ind w:left="935" w:right="0" w:hanging="216"/>
        <w:jc w:val="left"/>
        <w:rPr>
          <w:rFonts w:ascii="Dante MT"/>
          <w:sz w:val="24"/>
        </w:rPr>
      </w:pPr>
      <w:r>
        <w:rPr>
          <w:rFonts w:ascii="Dante MT"/>
          <w:sz w:val="24"/>
        </w:rPr>
        <w:t>FREE</w:t>
      </w:r>
      <w:r>
        <w:rPr>
          <w:rFonts w:ascii="Dante MT"/>
          <w:spacing w:val="-4"/>
          <w:sz w:val="24"/>
        </w:rPr>
        <w:t> </w:t>
      </w:r>
      <w:r>
        <w:rPr>
          <w:rFonts w:ascii="Dante MT"/>
          <w:sz w:val="24"/>
        </w:rPr>
        <w:t>PRACTICE</w:t>
      </w:r>
    </w:p>
    <w:p>
      <w:pPr>
        <w:pStyle w:val="ListParagraph"/>
        <w:numPr>
          <w:ilvl w:val="0"/>
          <w:numId w:val="13"/>
        </w:numPr>
        <w:tabs>
          <w:tab w:pos="937" w:val="left" w:leader="none"/>
        </w:tabs>
        <w:spacing w:line="240" w:lineRule="auto" w:before="137" w:after="0"/>
        <w:ind w:left="936" w:right="0" w:hanging="217"/>
        <w:jc w:val="left"/>
        <w:rPr>
          <w:rFonts w:ascii="Dante MT"/>
          <w:sz w:val="24"/>
        </w:rPr>
      </w:pPr>
      <w:r>
        <w:rPr>
          <w:rFonts w:ascii="Dante MT"/>
          <w:sz w:val="24"/>
        </w:rPr>
        <w:t>WRITING</w:t>
      </w:r>
      <w:r>
        <w:rPr>
          <w:rFonts w:ascii="Dante MT"/>
          <w:spacing w:val="-3"/>
          <w:sz w:val="24"/>
        </w:rPr>
        <w:t> </w:t>
      </w:r>
      <w:r>
        <w:rPr>
          <w:rFonts w:ascii="Dante MT"/>
          <w:sz w:val="24"/>
        </w:rPr>
        <w:t>(CONSOLIDATION)</w:t>
      </w:r>
    </w:p>
    <w:p>
      <w:pPr>
        <w:pStyle w:val="BodyText"/>
        <w:rPr>
          <w:sz w:val="26"/>
        </w:rPr>
      </w:pPr>
    </w:p>
    <w:p>
      <w:pPr>
        <w:pStyle w:val="BodyText"/>
        <w:rPr>
          <w:sz w:val="22"/>
        </w:rPr>
      </w:pPr>
    </w:p>
    <w:p>
      <w:pPr>
        <w:pStyle w:val="BodyText"/>
        <w:spacing w:line="360" w:lineRule="auto"/>
        <w:ind w:left="720" w:right="869"/>
      </w:pPr>
      <w:r>
        <w:rPr/>
        <w:t>For each section I had listed loads of different possible activities. This was enormously encouraging and inspiring – and it still is as I look at it today. Because this is what we need to do in the lesson. This is what the course book includes. It’s what our students need to practice. So once we have established that we can think about building lessons – not based on a course book, but based around a real text.</w:t>
      </w:r>
    </w:p>
    <w:p>
      <w:pPr>
        <w:pStyle w:val="BodyText"/>
        <w:spacing w:before="1"/>
        <w:rPr>
          <w:sz w:val="35"/>
        </w:rPr>
      </w:pPr>
    </w:p>
    <w:p>
      <w:pPr>
        <w:pStyle w:val="Heading8"/>
        <w:spacing w:before="1"/>
      </w:pPr>
      <w:r>
        <w:rPr/>
        <w:t>Something like a paragraph from a book, or a newspaper article .</w:t>
      </w:r>
    </w:p>
    <w:p>
      <w:pPr>
        <w:pStyle w:val="BodyText"/>
        <w:rPr>
          <w:i/>
          <w:sz w:val="28"/>
        </w:rPr>
      </w:pPr>
    </w:p>
    <w:p>
      <w:pPr>
        <w:pStyle w:val="BodyText"/>
        <w:spacing w:line="360" w:lineRule="auto" w:before="229"/>
        <w:ind w:left="720" w:right="828"/>
      </w:pPr>
      <w:r>
        <w:rPr/>
        <w:t>Exactly. Why use specially written texts when real texts contain real examples of English language? I started to collect suitable articles from online newspapers that I would be able to use with this kind of lesson. This is where Mode 2 of YATCB came from. The benefit was that I could choose an article that I felt was interesting – first and foremost – to me.</w:t>
      </w:r>
    </w:p>
    <w:p>
      <w:pPr>
        <w:pStyle w:val="BodyText"/>
        <w:spacing w:before="2"/>
        <w:rPr>
          <w:sz w:val="35"/>
        </w:rPr>
      </w:pPr>
    </w:p>
    <w:p>
      <w:pPr>
        <w:pStyle w:val="Heading8"/>
      </w:pPr>
      <w:r>
        <w:rPr/>
        <w:t>The selfish teacher again?</w:t>
      </w:r>
    </w:p>
    <w:p>
      <w:pPr>
        <w:pStyle w:val="BodyText"/>
        <w:rPr>
          <w:i/>
          <w:sz w:val="28"/>
        </w:rPr>
      </w:pPr>
    </w:p>
    <w:p>
      <w:pPr>
        <w:pStyle w:val="BodyText"/>
        <w:spacing w:line="360" w:lineRule="auto" w:before="226"/>
        <w:ind w:left="720" w:right="809"/>
      </w:pPr>
      <w:r>
        <w:rPr/>
        <w:t>Yes, but my reasoning was that if I was excited about the lesson, I would transmit some of my feeling to the students. My taste in online reading material is quite quirky, as you can see from some of the titles below, but I was never going to use an academic text about the discovery of fossils, for example. Of course I picked texts which I thought my students would be interested in too. Here are some of the articles that I didn’t use, but they would have been absolutely suitable, with interesting vocabulary (including idioms, phrasal verbs, and slang), and an intriguing premise that would surely spark some sort of discussion and interest among my groups:</w:t>
      </w:r>
    </w:p>
    <w:p>
      <w:pPr>
        <w:pStyle w:val="BodyText"/>
        <w:spacing w:before="1"/>
        <w:rPr>
          <w:sz w:val="35"/>
        </w:rPr>
      </w:pPr>
    </w:p>
    <w:p>
      <w:pPr>
        <w:pStyle w:val="BodyText"/>
        <w:spacing w:line="348" w:lineRule="auto" w:before="1"/>
        <w:ind w:left="720" w:right="3156"/>
      </w:pPr>
      <w:r>
        <w:rPr/>
        <w:t>“Ceefax service switched off in many areas today” (</w:t>
      </w:r>
      <w:r>
        <w:rPr>
          <w:i/>
          <w:sz w:val="25"/>
        </w:rPr>
        <w:t>Digital Spy</w:t>
      </w:r>
      <w:r>
        <w:rPr/>
        <w:t>) “49% of adults can’t do basic Maths” (</w:t>
      </w:r>
      <w:r>
        <w:rPr>
          <w:i/>
          <w:sz w:val="25"/>
        </w:rPr>
        <w:t>The Sun</w:t>
      </w:r>
      <w:r>
        <w:rPr/>
        <w:t>)</w:t>
      </w:r>
    </w:p>
    <w:p>
      <w:pPr>
        <w:pStyle w:val="BodyText"/>
        <w:spacing w:line="345" w:lineRule="auto"/>
        <w:ind w:left="719" w:right="2662"/>
      </w:pPr>
      <w:r>
        <w:rPr/>
        <w:t>“Twitter appeal saves couple’s wedding day” (</w:t>
      </w:r>
      <w:r>
        <w:rPr>
          <w:i/>
          <w:sz w:val="25"/>
        </w:rPr>
        <w:t>The Guardian</w:t>
      </w:r>
      <w:r>
        <w:rPr/>
        <w:t>) “World record human dominoes bid is taken lying down” (</w:t>
      </w:r>
      <w:r>
        <w:rPr>
          <w:i/>
          <w:sz w:val="25"/>
        </w:rPr>
        <w:t>The Sun</w:t>
      </w:r>
      <w:r>
        <w:rPr/>
        <w:t>) “A user’s guide to nanotechnology” (</w:t>
      </w:r>
      <w:r>
        <w:rPr>
          <w:i/>
          <w:sz w:val="25"/>
        </w:rPr>
        <w:t>The Guardian</w:t>
      </w:r>
      <w:r>
        <w:rPr/>
        <w:t>)</w:t>
      </w:r>
    </w:p>
    <w:p>
      <w:pPr>
        <w:pStyle w:val="BodyText"/>
        <w:spacing w:line="286" w:lineRule="exact"/>
        <w:ind w:left="719"/>
      </w:pPr>
      <w:r>
        <w:rPr/>
        <w:t>“‘Do aliens exist?’ The question Brits most want answered” (</w:t>
      </w:r>
      <w:r>
        <w:rPr>
          <w:i/>
          <w:sz w:val="25"/>
        </w:rPr>
        <w:t>The Sun</w:t>
      </w:r>
      <w:r>
        <w:rPr/>
        <w:t>)</w:t>
      </w:r>
    </w:p>
    <w:p>
      <w:pPr>
        <w:spacing w:after="0" w:line="286" w:lineRule="exact"/>
        <w:sectPr>
          <w:pgSz w:w="11910" w:h="16840"/>
          <w:pgMar w:header="0" w:footer="518" w:top="1340" w:bottom="700" w:left="1080" w:right="1020"/>
        </w:sectPr>
      </w:pPr>
    </w:p>
    <w:p>
      <w:pPr>
        <w:pStyle w:val="BodyText"/>
        <w:spacing w:before="77"/>
        <w:ind w:left="720"/>
      </w:pPr>
      <w:r>
        <w:rPr/>
        <w:t>“Homeless to act as Wi-Fi hotspots” (</w:t>
      </w:r>
      <w:r>
        <w:rPr>
          <w:i/>
          <w:sz w:val="25"/>
        </w:rPr>
        <w:t>The Sun</w:t>
      </w:r>
      <w:r>
        <w:rPr/>
        <w:t>)</w:t>
      </w:r>
    </w:p>
    <w:p>
      <w:pPr>
        <w:pStyle w:val="BodyText"/>
        <w:rPr>
          <w:sz w:val="28"/>
        </w:rPr>
      </w:pPr>
    </w:p>
    <w:p>
      <w:pPr>
        <w:pStyle w:val="BodyText"/>
        <w:spacing w:line="360" w:lineRule="auto" w:before="225"/>
        <w:ind w:left="719" w:right="792"/>
      </w:pPr>
      <w:r>
        <w:rPr/>
        <w:t>Anyway, these are all the kinds of articles that we usually find in a general English/ESL course book. The difference is that these articles are written for English native speaker readers, while the articles in a course book have been specially written for a particular level, or adapted and simplified. Because of this I believe that the real texts are, by definition, more interesting for learners, because by using them we are putting the learners on a level playing field with “real” English native speakers, rather than patronising them with simplified texts. In general, the course books can’t use real texts because they would have to pay too much for the rights. For the same reason, I can’t reproduce any real texts in this book and when I have used texts to give an example of Mode 2 I have had to go to places like Project Gutenberg and find out-of-copyright material. By the way, I was shocked a few months later when I realised that one or more of the texts in the flagship ELT course book that I was using (that I had to use) with my Saudi students had been copied virtually wholesale from Wikipedia! That’s open source, but in YATCB method you can use any text, copyright or not, because you are not publishing it, but simply using it in the classroom with your students. Because the course books have to be published and sold – to make money – the choice of texts is restricted.</w:t>
      </w:r>
    </w:p>
    <w:p>
      <w:pPr>
        <w:pStyle w:val="BodyText"/>
        <w:spacing w:before="5"/>
        <w:rPr>
          <w:sz w:val="35"/>
        </w:rPr>
      </w:pPr>
    </w:p>
    <w:p>
      <w:pPr>
        <w:pStyle w:val="BodyText"/>
        <w:ind w:left="720"/>
      </w:pPr>
      <w:r>
        <w:rPr/>
        <w:t>Here are some of the real texts that I </w:t>
      </w:r>
      <w:r>
        <w:rPr>
          <w:i/>
          <w:sz w:val="25"/>
        </w:rPr>
        <w:t>did </w:t>
      </w:r>
      <w:r>
        <w:rPr/>
        <w:t>use with my classes:</w:t>
      </w:r>
    </w:p>
    <w:p>
      <w:pPr>
        <w:pStyle w:val="BodyText"/>
        <w:rPr>
          <w:sz w:val="28"/>
        </w:rPr>
      </w:pPr>
    </w:p>
    <w:p>
      <w:pPr>
        <w:pStyle w:val="BodyText"/>
        <w:spacing w:line="352" w:lineRule="auto" w:before="216"/>
        <w:ind w:left="720" w:right="1073"/>
      </w:pPr>
      <w:r>
        <w:rPr/>
        <w:t>“British woman paid to eat chocolate around the world” (</w:t>
      </w:r>
      <w:r>
        <w:rPr>
          <w:i/>
          <w:sz w:val="25"/>
        </w:rPr>
        <w:t>Digital Spy</w:t>
      </w:r>
      <w:r>
        <w:rPr/>
        <w:t>) – used with my Saudi students</w:t>
      </w:r>
    </w:p>
    <w:p>
      <w:pPr>
        <w:pStyle w:val="BodyText"/>
        <w:spacing w:line="348" w:lineRule="auto"/>
        <w:ind w:left="720" w:right="624"/>
      </w:pPr>
      <w:r>
        <w:rPr/>
        <w:t>“Woman resorts to eBay in attempt to find job” (</w:t>
      </w:r>
      <w:r>
        <w:rPr>
          <w:i/>
          <w:sz w:val="25"/>
        </w:rPr>
        <w:t>Digital Spy</w:t>
      </w:r>
      <w:r>
        <w:rPr/>
        <w:t>) – used in various classes “Latest Apple iPad has screen that’s crisper than HDTV” (</w:t>
      </w:r>
      <w:r>
        <w:rPr>
          <w:i/>
          <w:sz w:val="25"/>
        </w:rPr>
        <w:t>The Sun</w:t>
      </w:r>
      <w:r>
        <w:rPr/>
        <w:t>) – used in various classes</w:t>
      </w:r>
    </w:p>
    <w:p>
      <w:pPr>
        <w:pStyle w:val="BodyText"/>
        <w:spacing w:before="7"/>
        <w:ind w:left="720"/>
      </w:pPr>
      <w:r>
        <w:rPr/>
        <w:t>“Wacky Sarah spends £20k on a lot of Pony” (</w:t>
      </w:r>
      <w:r>
        <w:rPr>
          <w:i/>
          <w:sz w:val="25"/>
        </w:rPr>
        <w:t>The Sun</w:t>
      </w:r>
      <w:r>
        <w:rPr/>
        <w:t>) – used in various classes</w:t>
      </w:r>
    </w:p>
    <w:p>
      <w:pPr>
        <w:pStyle w:val="BodyText"/>
        <w:rPr>
          <w:sz w:val="28"/>
        </w:rPr>
      </w:pPr>
    </w:p>
    <w:p>
      <w:pPr>
        <w:pStyle w:val="BodyText"/>
        <w:spacing w:line="362" w:lineRule="auto" w:before="225"/>
        <w:ind w:left="720" w:right="803"/>
      </w:pPr>
      <w:r>
        <w:rPr/>
        <w:t>You can probably still find them all online. I also used some of the texts from the work book element of the course book that I was working with to try out Mode 2 lessons. The method went as follows:</w:t>
      </w:r>
    </w:p>
    <w:p>
      <w:pPr>
        <w:pStyle w:val="BodyText"/>
        <w:spacing w:before="7"/>
        <w:rPr>
          <w:sz w:val="35"/>
        </w:rPr>
      </w:pPr>
    </w:p>
    <w:p>
      <w:pPr>
        <w:pStyle w:val="ListParagraph"/>
        <w:numPr>
          <w:ilvl w:val="0"/>
          <w:numId w:val="14"/>
        </w:numPr>
        <w:tabs>
          <w:tab w:pos="937" w:val="left" w:leader="none"/>
        </w:tabs>
        <w:spacing w:line="240" w:lineRule="auto" w:before="0" w:after="0"/>
        <w:ind w:left="936" w:right="0" w:hanging="217"/>
        <w:jc w:val="left"/>
        <w:rPr>
          <w:rFonts w:ascii="Dante MT" w:hAnsi="Dante MT"/>
          <w:sz w:val="24"/>
        </w:rPr>
      </w:pPr>
      <w:r>
        <w:rPr>
          <w:rFonts w:ascii="Dante MT" w:hAnsi="Dante MT"/>
          <w:sz w:val="24"/>
        </w:rPr>
        <w:t>Take any text – which is level-appropriate to your</w:t>
      </w:r>
      <w:r>
        <w:rPr>
          <w:rFonts w:ascii="Dante MT" w:hAnsi="Dante MT"/>
          <w:spacing w:val="-11"/>
          <w:sz w:val="24"/>
        </w:rPr>
        <w:t> </w:t>
      </w:r>
      <w:r>
        <w:rPr>
          <w:rFonts w:ascii="Dante MT" w:hAnsi="Dante MT"/>
          <w:sz w:val="24"/>
        </w:rPr>
        <w:t>students</w:t>
      </w:r>
    </w:p>
    <w:p>
      <w:pPr>
        <w:spacing w:after="0" w:line="240" w:lineRule="auto"/>
        <w:jc w:val="left"/>
        <w:rPr>
          <w:rFonts w:ascii="Dante MT" w:hAnsi="Dante MT"/>
          <w:sz w:val="24"/>
        </w:rPr>
        <w:sectPr>
          <w:pgSz w:w="11910" w:h="16840"/>
          <w:pgMar w:header="0" w:footer="518" w:top="1340" w:bottom="700" w:left="1080" w:right="1020"/>
        </w:sectPr>
      </w:pPr>
    </w:p>
    <w:p>
      <w:pPr>
        <w:pStyle w:val="ListParagraph"/>
        <w:numPr>
          <w:ilvl w:val="0"/>
          <w:numId w:val="14"/>
        </w:numPr>
        <w:tabs>
          <w:tab w:pos="937" w:val="left" w:leader="none"/>
        </w:tabs>
        <w:spacing w:line="360" w:lineRule="auto" w:before="85" w:after="0"/>
        <w:ind w:left="720" w:right="1109" w:firstLine="0"/>
        <w:jc w:val="left"/>
        <w:rPr>
          <w:rFonts w:ascii="Dante MT" w:hAnsi="Dante MT"/>
          <w:sz w:val="24"/>
        </w:rPr>
      </w:pPr>
      <w:r>
        <w:rPr>
          <w:rFonts w:ascii="Dante MT" w:hAnsi="Dante MT"/>
          <w:sz w:val="24"/>
        </w:rPr>
        <w:t>Underline up to twenty new or “higher level” words and phrases, including idioms, phrasal verbs, and</w:t>
      </w:r>
      <w:r>
        <w:rPr>
          <w:rFonts w:ascii="Dante MT" w:hAnsi="Dante MT"/>
          <w:spacing w:val="-12"/>
          <w:sz w:val="24"/>
        </w:rPr>
        <w:t> </w:t>
      </w:r>
      <w:r>
        <w:rPr>
          <w:rFonts w:ascii="Dante MT" w:hAnsi="Dante MT"/>
          <w:sz w:val="24"/>
        </w:rPr>
        <w:t>slang</w:t>
      </w:r>
    </w:p>
    <w:p>
      <w:pPr>
        <w:pStyle w:val="ListParagraph"/>
        <w:numPr>
          <w:ilvl w:val="0"/>
          <w:numId w:val="14"/>
        </w:numPr>
        <w:tabs>
          <w:tab w:pos="936" w:val="left" w:leader="none"/>
        </w:tabs>
        <w:spacing w:line="360" w:lineRule="auto" w:before="0" w:after="0"/>
        <w:ind w:left="720" w:right="1592" w:firstLine="0"/>
        <w:jc w:val="left"/>
        <w:rPr>
          <w:rFonts w:ascii="Dante MT"/>
          <w:sz w:val="24"/>
        </w:rPr>
      </w:pPr>
      <w:r>
        <w:rPr>
          <w:rFonts w:ascii="Dante MT"/>
          <w:sz w:val="24"/>
        </w:rPr>
        <w:t>Think about how to give them the text; the method could be via dictation, via students matching a cut-up text, via a reading race, and so</w:t>
      </w:r>
      <w:r>
        <w:rPr>
          <w:rFonts w:ascii="Dante MT"/>
          <w:spacing w:val="-27"/>
          <w:sz w:val="24"/>
        </w:rPr>
        <w:t> </w:t>
      </w:r>
      <w:r>
        <w:rPr>
          <w:rFonts w:ascii="Dante MT"/>
          <w:sz w:val="24"/>
        </w:rPr>
        <w:t>on</w:t>
      </w:r>
    </w:p>
    <w:p>
      <w:pPr>
        <w:pStyle w:val="ListParagraph"/>
        <w:numPr>
          <w:ilvl w:val="0"/>
          <w:numId w:val="14"/>
        </w:numPr>
        <w:tabs>
          <w:tab w:pos="937" w:val="left" w:leader="none"/>
        </w:tabs>
        <w:spacing w:line="360" w:lineRule="auto" w:before="0" w:after="0"/>
        <w:ind w:left="720" w:right="923" w:firstLine="0"/>
        <w:jc w:val="left"/>
        <w:rPr>
          <w:rFonts w:ascii="Dante MT"/>
          <w:sz w:val="24"/>
        </w:rPr>
      </w:pPr>
      <w:r>
        <w:rPr>
          <w:rFonts w:ascii="Dante MT"/>
          <w:sz w:val="24"/>
        </w:rPr>
        <w:t>Think about what grammar point you could pull out from the text; what tenses are used? How can you best practise them, e.g. sentence blocks; what constructions may be unfamiliar to your students,</w:t>
      </w:r>
      <w:r>
        <w:rPr>
          <w:rFonts w:ascii="Dante MT"/>
          <w:spacing w:val="-7"/>
          <w:sz w:val="24"/>
        </w:rPr>
        <w:t> </w:t>
      </w:r>
      <w:r>
        <w:rPr>
          <w:rFonts w:ascii="Dante MT"/>
          <w:sz w:val="24"/>
        </w:rPr>
        <w:t>etc.</w:t>
      </w:r>
    </w:p>
    <w:p>
      <w:pPr>
        <w:pStyle w:val="ListParagraph"/>
        <w:numPr>
          <w:ilvl w:val="0"/>
          <w:numId w:val="14"/>
        </w:numPr>
        <w:tabs>
          <w:tab w:pos="937" w:val="left" w:leader="none"/>
        </w:tabs>
        <w:spacing w:line="360" w:lineRule="auto" w:before="0" w:after="0"/>
        <w:ind w:left="720" w:right="960" w:firstLine="0"/>
        <w:jc w:val="left"/>
        <w:rPr>
          <w:rFonts w:ascii="Dante MT"/>
          <w:sz w:val="24"/>
        </w:rPr>
      </w:pPr>
      <w:r>
        <w:rPr>
          <w:rFonts w:ascii="Dante MT"/>
          <w:sz w:val="24"/>
        </w:rPr>
        <w:t>Find a few whole or part sentences that could be suitable for studying sentence stress and connected</w:t>
      </w:r>
      <w:r>
        <w:rPr>
          <w:rFonts w:ascii="Dante MT"/>
          <w:spacing w:val="-9"/>
          <w:sz w:val="24"/>
        </w:rPr>
        <w:t> </w:t>
      </w:r>
      <w:r>
        <w:rPr>
          <w:rFonts w:ascii="Dante MT"/>
          <w:sz w:val="24"/>
        </w:rPr>
        <w:t>speech</w:t>
      </w:r>
    </w:p>
    <w:p>
      <w:pPr>
        <w:pStyle w:val="ListParagraph"/>
        <w:numPr>
          <w:ilvl w:val="0"/>
          <w:numId w:val="14"/>
        </w:numPr>
        <w:tabs>
          <w:tab w:pos="937" w:val="left" w:leader="none"/>
        </w:tabs>
        <w:spacing w:line="362" w:lineRule="auto" w:before="0" w:after="0"/>
        <w:ind w:left="720" w:right="1213" w:firstLine="0"/>
        <w:jc w:val="left"/>
        <w:rPr>
          <w:rFonts w:ascii="Dante MT"/>
          <w:sz w:val="24"/>
        </w:rPr>
      </w:pPr>
      <w:r>
        <w:rPr>
          <w:rFonts w:ascii="Dante MT"/>
          <w:sz w:val="24"/>
        </w:rPr>
        <w:t>Think about what free practice activities this text inspires, e.g. a debate, role plays, think of some discussion questions, and so</w:t>
      </w:r>
      <w:r>
        <w:rPr>
          <w:rFonts w:ascii="Dante MT"/>
          <w:spacing w:val="-14"/>
          <w:sz w:val="24"/>
        </w:rPr>
        <w:t> </w:t>
      </w:r>
      <w:r>
        <w:rPr>
          <w:rFonts w:ascii="Dante MT"/>
          <w:sz w:val="24"/>
        </w:rPr>
        <w:t>on</w:t>
      </w:r>
    </w:p>
    <w:p>
      <w:pPr>
        <w:pStyle w:val="ListParagraph"/>
        <w:numPr>
          <w:ilvl w:val="0"/>
          <w:numId w:val="14"/>
        </w:numPr>
        <w:tabs>
          <w:tab w:pos="937" w:val="left" w:leader="none"/>
        </w:tabs>
        <w:spacing w:line="360" w:lineRule="auto" w:before="0" w:after="0"/>
        <w:ind w:left="720" w:right="790" w:firstLine="0"/>
        <w:jc w:val="left"/>
        <w:rPr>
          <w:rFonts w:ascii="Dante MT"/>
          <w:sz w:val="24"/>
        </w:rPr>
      </w:pPr>
      <w:r>
        <w:rPr>
          <w:rFonts w:ascii="Dante MT"/>
          <w:sz w:val="24"/>
        </w:rPr>
        <w:t>Think about what kind of written text you want them to practise writing (e.g. a formal email). This could be given as a homework</w:t>
      </w:r>
      <w:r>
        <w:rPr>
          <w:rFonts w:ascii="Dante MT"/>
          <w:spacing w:val="-10"/>
          <w:sz w:val="24"/>
        </w:rPr>
        <w:t> </w:t>
      </w:r>
      <w:r>
        <w:rPr>
          <w:rFonts w:ascii="Dante MT"/>
          <w:sz w:val="24"/>
        </w:rPr>
        <w:t>task</w:t>
      </w:r>
    </w:p>
    <w:p>
      <w:pPr>
        <w:pStyle w:val="BodyText"/>
        <w:spacing w:before="8"/>
        <w:rPr>
          <w:sz w:val="35"/>
        </w:rPr>
      </w:pPr>
    </w:p>
    <w:p>
      <w:pPr>
        <w:pStyle w:val="BodyText"/>
        <w:spacing w:line="360" w:lineRule="auto"/>
        <w:ind w:left="720" w:right="820"/>
      </w:pPr>
      <w:r>
        <w:rPr/>
        <w:t>So you see that from one short text – something real and interesting for both me and my students – we had enough material for around 3 hours of lesson time, i.e. two x 90 minutes lesson blocks. As I wrote in YATCB one of the main anxieties for the teacher is how to fill the allotted time. This method – Mode 2 – answers that question quite comprehensively. In fact, there is usually not enough time to do everything and we run out of time.</w:t>
      </w:r>
    </w:p>
    <w:p>
      <w:pPr>
        <w:pStyle w:val="BodyText"/>
        <w:spacing w:before="1"/>
        <w:rPr>
          <w:sz w:val="35"/>
        </w:rPr>
      </w:pPr>
    </w:p>
    <w:p>
      <w:pPr>
        <w:pStyle w:val="Heading8"/>
      </w:pPr>
      <w:r>
        <w:rPr/>
        <w:t>Yes, I’ve often heard you complaining about that.</w:t>
      </w:r>
    </w:p>
    <w:p>
      <w:pPr>
        <w:pStyle w:val="BodyText"/>
        <w:rPr>
          <w:i/>
          <w:sz w:val="28"/>
        </w:rPr>
      </w:pPr>
    </w:p>
    <w:p>
      <w:pPr>
        <w:pStyle w:val="BodyText"/>
        <w:spacing w:line="360" w:lineRule="auto" w:before="225"/>
        <w:ind w:left="719" w:right="824"/>
      </w:pPr>
      <w:r>
        <w:rPr/>
        <w:t>You just need a text. Of course, in Mode 1 the students create the text, and in Mode 3 it is</w:t>
      </w:r>
      <w:r>
        <w:rPr>
          <w:spacing w:val="-3"/>
        </w:rPr>
        <w:t> </w:t>
      </w:r>
      <w:r>
        <w:rPr/>
        <w:t>slightly different,</w:t>
      </w:r>
      <w:r>
        <w:rPr>
          <w:spacing w:val="-5"/>
        </w:rPr>
        <w:t> </w:t>
      </w:r>
      <w:r>
        <w:rPr/>
        <w:t>because everything</w:t>
      </w:r>
      <w:r>
        <w:rPr>
          <w:spacing w:val="-4"/>
        </w:rPr>
        <w:t> </w:t>
      </w:r>
      <w:r>
        <w:rPr/>
        <w:t>is</w:t>
      </w:r>
      <w:r>
        <w:rPr>
          <w:spacing w:val="-3"/>
        </w:rPr>
        <w:t> </w:t>
      </w:r>
      <w:r>
        <w:rPr/>
        <w:t>speeded</w:t>
      </w:r>
      <w:r>
        <w:rPr>
          <w:spacing w:val="-5"/>
        </w:rPr>
        <w:t> </w:t>
      </w:r>
      <w:r>
        <w:rPr/>
        <w:t>up</w:t>
      </w:r>
      <w:r>
        <w:rPr>
          <w:spacing w:val="-5"/>
        </w:rPr>
        <w:t> </w:t>
      </w:r>
      <w:r>
        <w:rPr/>
        <w:t>and</w:t>
      </w:r>
      <w:r>
        <w:rPr>
          <w:spacing w:val="-5"/>
        </w:rPr>
        <w:t> </w:t>
      </w:r>
      <w:r>
        <w:rPr/>
        <w:t>there is</w:t>
      </w:r>
      <w:r>
        <w:rPr>
          <w:spacing w:val="-2"/>
        </w:rPr>
        <w:t> </w:t>
      </w:r>
      <w:r>
        <w:rPr/>
        <w:t>no</w:t>
      </w:r>
      <w:r>
        <w:rPr>
          <w:spacing w:val="-2"/>
        </w:rPr>
        <w:t> </w:t>
      </w:r>
      <w:r>
        <w:rPr/>
        <w:t>need</w:t>
      </w:r>
      <w:r>
        <w:rPr>
          <w:spacing w:val="-1"/>
        </w:rPr>
        <w:t> </w:t>
      </w:r>
      <w:r>
        <w:rPr/>
        <w:t>for</w:t>
      </w:r>
      <w:r>
        <w:rPr>
          <w:spacing w:val="-2"/>
        </w:rPr>
        <w:t> </w:t>
      </w:r>
      <w:r>
        <w:rPr/>
        <w:t>a</w:t>
      </w:r>
      <w:r>
        <w:rPr>
          <w:spacing w:val="-2"/>
        </w:rPr>
        <w:t> </w:t>
      </w:r>
      <w:r>
        <w:rPr/>
        <w:t>long</w:t>
      </w:r>
      <w:r>
        <w:rPr>
          <w:spacing w:val="-4"/>
        </w:rPr>
        <w:t> </w:t>
      </w:r>
      <w:r>
        <w:rPr/>
        <w:t>text.</w:t>
      </w:r>
    </w:p>
    <w:p>
      <w:pPr>
        <w:pStyle w:val="BodyText"/>
        <w:spacing w:before="2"/>
        <w:rPr>
          <w:sz w:val="35"/>
        </w:rPr>
      </w:pPr>
    </w:p>
    <w:p>
      <w:pPr>
        <w:pStyle w:val="Heading8"/>
        <w:spacing w:before="1"/>
      </w:pPr>
      <w:r>
        <w:rPr/>
        <w:t>Mode 3? I’m intrigued.</w:t>
      </w:r>
    </w:p>
    <w:p>
      <w:pPr>
        <w:pStyle w:val="BodyText"/>
        <w:rPr>
          <w:i/>
          <w:sz w:val="28"/>
        </w:rPr>
      </w:pPr>
    </w:p>
    <w:p>
      <w:pPr>
        <w:pStyle w:val="BodyText"/>
        <w:spacing w:line="355" w:lineRule="auto" w:before="225"/>
        <w:ind w:left="719" w:right="782"/>
      </w:pPr>
      <w:r>
        <w:rPr/>
        <w:t>I’ll come to that later on. I’m still in the early days of YATCB. Before I had written the book even. In March I was still intending to publish a very long and comprehensive updated </w:t>
      </w:r>
      <w:r>
        <w:rPr>
          <w:i/>
          <w:sz w:val="25"/>
        </w:rPr>
        <w:t>Talk a Lot Handbook</w:t>
      </w:r>
      <w:r>
        <w:rPr/>
        <w:t>, and all this about Mode 2 was going to be part of that. YATCB was still really an adjunct of Talk a Lot. But in the end I ditched all my plans to make a comprehensive guide to Talk a Lot, and just settled for a brief polemical book – </w:t>
      </w:r>
      <w:r>
        <w:rPr>
          <w:i/>
          <w:sz w:val="25"/>
        </w:rPr>
        <w:t>You</w:t>
      </w:r>
      <w:r>
        <w:rPr>
          <w:i/>
          <w:spacing w:val="-12"/>
          <w:sz w:val="25"/>
        </w:rPr>
        <w:t> </w:t>
      </w:r>
      <w:r>
        <w:rPr>
          <w:i/>
          <w:sz w:val="25"/>
        </w:rPr>
        <w:t>Are</w:t>
      </w:r>
      <w:r>
        <w:rPr>
          <w:i/>
          <w:spacing w:val="-12"/>
          <w:sz w:val="25"/>
        </w:rPr>
        <w:t> </w:t>
      </w:r>
      <w:r>
        <w:rPr>
          <w:i/>
          <w:sz w:val="25"/>
        </w:rPr>
        <w:t>The</w:t>
      </w:r>
      <w:r>
        <w:rPr>
          <w:i/>
          <w:spacing w:val="-12"/>
          <w:sz w:val="25"/>
        </w:rPr>
        <w:t> </w:t>
      </w:r>
      <w:r>
        <w:rPr>
          <w:i/>
          <w:sz w:val="25"/>
        </w:rPr>
        <w:t>Course</w:t>
      </w:r>
      <w:r>
        <w:rPr>
          <w:i/>
          <w:spacing w:val="-13"/>
          <w:sz w:val="25"/>
        </w:rPr>
        <w:t> </w:t>
      </w:r>
      <w:r>
        <w:rPr>
          <w:i/>
          <w:sz w:val="25"/>
        </w:rPr>
        <w:t>Book</w:t>
      </w:r>
      <w:r>
        <w:rPr>
          <w:i/>
          <w:spacing w:val="-12"/>
          <w:sz w:val="25"/>
        </w:rPr>
        <w:t> </w:t>
      </w:r>
      <w:r>
        <w:rPr/>
        <w:t>–</w:t>
      </w:r>
      <w:r>
        <w:rPr>
          <w:spacing w:val="-8"/>
        </w:rPr>
        <w:t> </w:t>
      </w:r>
      <w:r>
        <w:rPr/>
        <w:t>which</w:t>
      </w:r>
      <w:r>
        <w:rPr>
          <w:spacing w:val="-7"/>
        </w:rPr>
        <w:t> </w:t>
      </w:r>
      <w:r>
        <w:rPr/>
        <w:t>outlined</w:t>
      </w:r>
      <w:r>
        <w:rPr>
          <w:spacing w:val="-10"/>
        </w:rPr>
        <w:t> </w:t>
      </w:r>
      <w:r>
        <w:rPr/>
        <w:t>the</w:t>
      </w:r>
      <w:r>
        <w:rPr>
          <w:spacing w:val="-6"/>
        </w:rPr>
        <w:t> </w:t>
      </w:r>
      <w:r>
        <w:rPr/>
        <w:t>problems</w:t>
      </w:r>
      <w:r>
        <w:rPr>
          <w:spacing w:val="-8"/>
        </w:rPr>
        <w:t> </w:t>
      </w:r>
      <w:r>
        <w:rPr/>
        <w:t>that</w:t>
      </w:r>
      <w:r>
        <w:rPr>
          <w:spacing w:val="-9"/>
        </w:rPr>
        <w:t> </w:t>
      </w:r>
      <w:r>
        <w:rPr/>
        <w:t>teachers</w:t>
      </w:r>
      <w:r>
        <w:rPr>
          <w:spacing w:val="-7"/>
        </w:rPr>
        <w:t> </w:t>
      </w:r>
      <w:r>
        <w:rPr/>
        <w:t>have</w:t>
      </w:r>
      <w:r>
        <w:rPr>
          <w:spacing w:val="-10"/>
        </w:rPr>
        <w:t> </w:t>
      </w:r>
      <w:r>
        <w:rPr/>
        <w:t>with</w:t>
      </w:r>
      <w:r>
        <w:rPr>
          <w:spacing w:val="-7"/>
        </w:rPr>
        <w:t> </w:t>
      </w:r>
      <w:r>
        <w:rPr/>
        <w:t>course</w:t>
      </w:r>
    </w:p>
    <w:p>
      <w:pPr>
        <w:spacing w:after="0" w:line="355" w:lineRule="auto"/>
        <w:sectPr>
          <w:pgSz w:w="11910" w:h="16840"/>
          <w:pgMar w:header="0" w:footer="518" w:top="1340" w:bottom="700" w:left="1080" w:right="1020"/>
        </w:sectPr>
      </w:pPr>
    </w:p>
    <w:p>
      <w:pPr>
        <w:pStyle w:val="BodyText"/>
        <w:spacing w:line="360" w:lineRule="auto" w:before="85"/>
        <w:ind w:left="720" w:right="977" w:hanging="1"/>
      </w:pPr>
      <w:r>
        <w:rPr/>
        <w:t>books, but didn’t just state the problems but also suggested a possible solution: Mode 1 and Mode 2.</w:t>
      </w:r>
    </w:p>
    <w:p>
      <w:pPr>
        <w:pStyle w:val="BodyText"/>
        <w:spacing w:before="2"/>
        <w:rPr>
          <w:sz w:val="35"/>
        </w:rPr>
      </w:pPr>
    </w:p>
    <w:p>
      <w:pPr>
        <w:pStyle w:val="Heading8"/>
      </w:pPr>
      <w:r>
        <w:rPr/>
        <w:t>So what did your students make of working in this style then, with just a real text?</w:t>
      </w:r>
    </w:p>
    <w:p>
      <w:pPr>
        <w:pStyle w:val="BodyText"/>
        <w:rPr>
          <w:i/>
          <w:sz w:val="28"/>
        </w:rPr>
      </w:pPr>
    </w:p>
    <w:p>
      <w:pPr>
        <w:pStyle w:val="BodyText"/>
        <w:spacing w:line="360" w:lineRule="auto" w:before="226"/>
        <w:ind w:left="720" w:right="791"/>
      </w:pPr>
      <w:r>
        <w:rPr/>
        <w:t>They enjoyed it. Ha ha, of course I would say that, wouldn’t I? I didn’t do a satisfaction survey after each lesson, but the students worked well and responded really well to these lessons. With some groups it was a change for them from doing the normal course book lessons. It was a real text, so that was something different. There was certainly more</w:t>
      </w:r>
    </w:p>
    <w:p>
      <w:pPr>
        <w:pStyle w:val="BodyText"/>
        <w:spacing w:line="355" w:lineRule="auto"/>
        <w:ind w:left="720" w:right="970"/>
      </w:pPr>
      <w:r>
        <w:rPr/>
        <w:t>non-standard language in the texts that in their normal course book, e.g. idioms, which made it interesting for them. Let’s look at one of the real texts I used, from </w:t>
      </w:r>
      <w:r>
        <w:rPr>
          <w:i/>
          <w:sz w:val="25"/>
        </w:rPr>
        <w:t>The Sun Online</w:t>
      </w:r>
      <w:r>
        <w:rPr/>
        <w:t>. You know, </w:t>
      </w:r>
      <w:r>
        <w:rPr>
          <w:i/>
          <w:sz w:val="25"/>
        </w:rPr>
        <w:t>The Sun </w:t>
      </w:r>
      <w:r>
        <w:rPr/>
        <w:t>is a good place to look for texts for pre-intermediate- intermediate levels because their target reading age is around 10 years old. It’s not complicated language, but it’s interesting linguistically. I can’t reproduce the text, but here are the 18 keywords that I chose for my pre-intermediate level students to learn. They are the words from the text that are the most likely to be difficult for them:</w:t>
      </w:r>
    </w:p>
    <w:p>
      <w:pPr>
        <w:pStyle w:val="BodyText"/>
        <w:spacing w:before="9"/>
        <w:rPr>
          <w:sz w:val="27"/>
        </w:rPr>
      </w:pPr>
    </w:p>
    <w:p>
      <w:pPr>
        <w:spacing w:after="0"/>
        <w:rPr>
          <w:sz w:val="27"/>
        </w:rPr>
        <w:sectPr>
          <w:pgSz w:w="11910" w:h="16840"/>
          <w:pgMar w:header="0" w:footer="518" w:top="1340" w:bottom="700" w:left="1080" w:right="1020"/>
        </w:sectPr>
      </w:pPr>
    </w:p>
    <w:p>
      <w:pPr>
        <w:pStyle w:val="BodyText"/>
        <w:spacing w:line="360" w:lineRule="auto" w:before="101"/>
        <w:ind w:left="719" w:right="340"/>
      </w:pPr>
      <w:r>
        <w:rPr/>
        <w:t>crisper (comparative</w:t>
      </w:r>
      <w:r>
        <w:rPr>
          <w:spacing w:val="-17"/>
        </w:rPr>
        <w:t> </w:t>
      </w:r>
      <w:r>
        <w:rPr/>
        <w:t>adjective) unveil</w:t>
      </w:r>
      <w:r>
        <w:rPr>
          <w:spacing w:val="-5"/>
        </w:rPr>
        <w:t> </w:t>
      </w:r>
      <w:r>
        <w:rPr/>
        <w:t>(verb)</w:t>
      </w:r>
    </w:p>
    <w:p>
      <w:pPr>
        <w:pStyle w:val="BodyText"/>
        <w:spacing w:line="275" w:lineRule="exact"/>
        <w:ind w:left="719"/>
      </w:pPr>
      <w:r>
        <w:rPr/>
        <w:t>tablet</w:t>
      </w:r>
      <w:r>
        <w:rPr>
          <w:spacing w:val="-5"/>
        </w:rPr>
        <w:t> </w:t>
      </w:r>
      <w:r>
        <w:rPr/>
        <w:t>(noun)</w:t>
      </w:r>
    </w:p>
    <w:p>
      <w:pPr>
        <w:pStyle w:val="BodyText"/>
        <w:spacing w:line="360" w:lineRule="auto" w:before="137"/>
        <w:ind w:left="719" w:right="16"/>
      </w:pPr>
      <w:r>
        <w:rPr/>
        <w:t>super-sharp (compound adjective) processor (noun)</w:t>
      </w:r>
    </w:p>
    <w:p>
      <w:pPr>
        <w:pStyle w:val="BodyText"/>
        <w:spacing w:line="360" w:lineRule="auto"/>
        <w:ind w:left="719" w:right="1217"/>
      </w:pPr>
      <w:r>
        <w:rPr/>
        <w:t>rumours (noun) display (noun) mobile device (noun) resolution</w:t>
      </w:r>
      <w:r>
        <w:rPr>
          <w:spacing w:val="-1"/>
        </w:rPr>
        <w:t> </w:t>
      </w:r>
      <w:r>
        <w:rPr/>
        <w:t>(noun)</w:t>
      </w:r>
    </w:p>
    <w:p>
      <w:pPr>
        <w:pStyle w:val="BodyText"/>
        <w:spacing w:line="360" w:lineRule="auto" w:before="101"/>
        <w:ind w:left="719" w:right="2519"/>
      </w:pPr>
      <w:r>
        <w:rPr/>
        <w:br w:type="column"/>
      </w:r>
      <w:r>
        <w:rPr/>
        <w:t>improvements (noun) on-board (adjective) megapixels (noun) dictation (noun) showcase (noun)</w:t>
      </w:r>
    </w:p>
    <w:p>
      <w:pPr>
        <w:pStyle w:val="BodyText"/>
        <w:spacing w:line="360" w:lineRule="auto"/>
        <w:ind w:left="719" w:right="2189"/>
      </w:pPr>
      <w:r>
        <w:rPr/>
        <w:t>redefined (past participle) potential (noun)</w:t>
      </w:r>
    </w:p>
    <w:p>
      <w:pPr>
        <w:pStyle w:val="BodyText"/>
        <w:spacing w:line="275" w:lineRule="exact"/>
        <w:ind w:left="719"/>
      </w:pPr>
      <w:r>
        <w:rPr/>
        <w:t>poster child (noun)</w:t>
      </w:r>
    </w:p>
    <w:p>
      <w:pPr>
        <w:pStyle w:val="BodyText"/>
        <w:spacing w:before="137"/>
        <w:ind w:left="719"/>
      </w:pPr>
      <w:r>
        <w:rPr/>
        <w:t>post-PC world (noun phrase)</w:t>
      </w:r>
    </w:p>
    <w:p>
      <w:pPr>
        <w:spacing w:after="0"/>
        <w:sectPr>
          <w:type w:val="continuous"/>
          <w:pgSz w:w="11910" w:h="16840"/>
          <w:pgMar w:top="1560" w:bottom="700" w:left="1080" w:right="1020"/>
          <w:cols w:num="2" w:equalWidth="0">
            <w:col w:w="3934" w:space="578"/>
            <w:col w:w="5298"/>
          </w:cols>
        </w:sectPr>
      </w:pPr>
    </w:p>
    <w:p>
      <w:pPr>
        <w:pStyle w:val="BodyText"/>
        <w:spacing w:before="3"/>
        <w:rPr>
          <w:sz w:val="27"/>
        </w:rPr>
      </w:pPr>
    </w:p>
    <w:p>
      <w:pPr>
        <w:pStyle w:val="BodyText"/>
        <w:spacing w:line="360" w:lineRule="auto" w:before="100"/>
        <w:ind w:left="719" w:right="942"/>
      </w:pPr>
      <w:r>
        <w:rPr/>
        <w:t>The text is interesting to me, because I love reading about new technology, but also for my Saudi students, many of whom carried iPhones and all manner of gadgets around with them to classes. I guessed – rightly – that they would interested in learning about, and in being able to describe and talk about in English, the new features in the – then – new iPad. At the same time I could use it as an opportunity to teach them about word stress (suffixes are not stressed; compound nouns are stressed on the first syllable; we always stress the syllable before </w:t>
      </w:r>
      <w:r>
        <w:rPr>
          <w:i/>
          <w:sz w:val="25"/>
        </w:rPr>
        <w:t>-tion</w:t>
      </w:r>
      <w:r>
        <w:rPr/>
        <w:t>, and so on); about comparative adjectives and</w:t>
      </w:r>
    </w:p>
    <w:p>
      <w:pPr>
        <w:spacing w:after="0" w:line="360" w:lineRule="auto"/>
        <w:sectPr>
          <w:type w:val="continuous"/>
          <w:pgSz w:w="11910" w:h="16840"/>
          <w:pgMar w:top="1560" w:bottom="700" w:left="1080" w:right="1020"/>
        </w:sectPr>
      </w:pPr>
    </w:p>
    <w:p>
      <w:pPr>
        <w:pStyle w:val="BodyText"/>
        <w:spacing w:line="360" w:lineRule="auto" w:before="85"/>
        <w:ind w:left="719" w:right="858"/>
      </w:pPr>
      <w:r>
        <w:rPr/>
        <w:t>present perfect passive form – which was rife in the text, e.g. “...has been introduced’; and all the other things which this method gives space for, e.g. sentence stress, debating, question forms, and so on. I quickly jotted down 8 discussion questions that we could use with this text, e.g.</w:t>
      </w:r>
    </w:p>
    <w:p>
      <w:pPr>
        <w:pStyle w:val="BodyText"/>
        <w:spacing w:before="11"/>
        <w:rPr>
          <w:sz w:val="35"/>
        </w:rPr>
      </w:pPr>
    </w:p>
    <w:p>
      <w:pPr>
        <w:pStyle w:val="ListParagraph"/>
        <w:numPr>
          <w:ilvl w:val="0"/>
          <w:numId w:val="15"/>
        </w:numPr>
        <w:tabs>
          <w:tab w:pos="937" w:val="left" w:leader="none"/>
        </w:tabs>
        <w:spacing w:line="240" w:lineRule="auto" w:before="0" w:after="0"/>
        <w:ind w:left="936" w:right="0" w:hanging="217"/>
        <w:jc w:val="left"/>
        <w:rPr>
          <w:rFonts w:ascii="Dante MT"/>
          <w:sz w:val="24"/>
        </w:rPr>
      </w:pPr>
      <w:r>
        <w:rPr>
          <w:rFonts w:ascii="Dante MT"/>
          <w:sz w:val="24"/>
        </w:rPr>
        <w:t>Do you have any gadgets? What are they? Do you like them? Why? / Why</w:t>
      </w:r>
      <w:r>
        <w:rPr>
          <w:rFonts w:ascii="Dante MT"/>
          <w:spacing w:val="-23"/>
          <w:sz w:val="24"/>
        </w:rPr>
        <w:t> </w:t>
      </w:r>
      <w:r>
        <w:rPr>
          <w:rFonts w:ascii="Dante MT"/>
          <w:sz w:val="24"/>
        </w:rPr>
        <w:t>not?</w:t>
      </w:r>
    </w:p>
    <w:p>
      <w:pPr>
        <w:pStyle w:val="ListParagraph"/>
        <w:numPr>
          <w:ilvl w:val="0"/>
          <w:numId w:val="15"/>
        </w:numPr>
        <w:tabs>
          <w:tab w:pos="937" w:val="left" w:leader="none"/>
        </w:tabs>
        <w:spacing w:line="360" w:lineRule="auto" w:before="137" w:after="0"/>
        <w:ind w:left="720" w:right="1094" w:firstLine="0"/>
        <w:jc w:val="left"/>
        <w:rPr>
          <w:rFonts w:ascii="Dante MT"/>
          <w:sz w:val="24"/>
        </w:rPr>
      </w:pPr>
      <w:r>
        <w:rPr>
          <w:rFonts w:ascii="Dante MT"/>
          <w:sz w:val="24"/>
        </w:rPr>
        <w:t>Do you usually buy Apple products? If yes, how often? What? Why? If no, why not? Would you</w:t>
      </w:r>
      <w:r>
        <w:rPr>
          <w:rFonts w:ascii="Dante MT"/>
          <w:spacing w:val="-4"/>
          <w:sz w:val="24"/>
        </w:rPr>
        <w:t> </w:t>
      </w:r>
      <w:r>
        <w:rPr>
          <w:rFonts w:ascii="Dante MT"/>
          <w:sz w:val="24"/>
        </w:rPr>
        <w:t>consider...?</w:t>
      </w:r>
    </w:p>
    <w:p>
      <w:pPr>
        <w:pStyle w:val="ListParagraph"/>
        <w:numPr>
          <w:ilvl w:val="0"/>
          <w:numId w:val="15"/>
        </w:numPr>
        <w:tabs>
          <w:tab w:pos="937" w:val="left" w:leader="none"/>
        </w:tabs>
        <w:spacing w:line="360" w:lineRule="auto" w:before="0" w:after="0"/>
        <w:ind w:left="720" w:right="917" w:firstLine="0"/>
        <w:jc w:val="left"/>
        <w:rPr>
          <w:rFonts w:ascii="Dante MT" w:hAnsi="Dante MT"/>
          <w:sz w:val="24"/>
        </w:rPr>
      </w:pPr>
      <w:r>
        <w:rPr>
          <w:rFonts w:ascii="Dante MT" w:hAnsi="Dante MT"/>
          <w:sz w:val="24"/>
        </w:rPr>
        <w:t>What is the environmental impact of devices such as the iPad – including production, usage, and</w:t>
      </w:r>
      <w:r>
        <w:rPr>
          <w:rFonts w:ascii="Dante MT" w:hAnsi="Dante MT"/>
          <w:spacing w:val="-9"/>
          <w:sz w:val="24"/>
        </w:rPr>
        <w:t> </w:t>
      </w:r>
      <w:r>
        <w:rPr>
          <w:rFonts w:ascii="Dante MT" w:hAnsi="Dante MT"/>
          <w:sz w:val="24"/>
        </w:rPr>
        <w:t>disposal?</w:t>
      </w:r>
    </w:p>
    <w:p>
      <w:pPr>
        <w:pStyle w:val="ListParagraph"/>
        <w:numPr>
          <w:ilvl w:val="0"/>
          <w:numId w:val="15"/>
        </w:numPr>
        <w:tabs>
          <w:tab w:pos="937" w:val="left" w:leader="none"/>
        </w:tabs>
        <w:spacing w:line="360" w:lineRule="auto" w:before="4" w:after="0"/>
        <w:ind w:left="720" w:right="1125" w:hanging="1"/>
        <w:jc w:val="left"/>
        <w:rPr>
          <w:rFonts w:ascii="Dante MT"/>
          <w:sz w:val="24"/>
        </w:rPr>
      </w:pPr>
      <w:r>
        <w:rPr>
          <w:rFonts w:ascii="Dante MT"/>
          <w:sz w:val="24"/>
        </w:rPr>
        <w:t>Could you manage for one day/week/month without any gadgets? If no, why not? Describe the effect it would have on your</w:t>
      </w:r>
      <w:r>
        <w:rPr>
          <w:rFonts w:ascii="Dante MT"/>
          <w:spacing w:val="-13"/>
          <w:sz w:val="24"/>
        </w:rPr>
        <w:t> </w:t>
      </w:r>
      <w:r>
        <w:rPr>
          <w:rFonts w:ascii="Dante MT"/>
          <w:sz w:val="24"/>
        </w:rPr>
        <w:t>life.</w:t>
      </w:r>
    </w:p>
    <w:p>
      <w:pPr>
        <w:pStyle w:val="BodyText"/>
        <w:spacing w:before="10"/>
        <w:rPr>
          <w:sz w:val="35"/>
        </w:rPr>
      </w:pPr>
    </w:p>
    <w:p>
      <w:pPr>
        <w:pStyle w:val="BodyText"/>
        <w:spacing w:line="360" w:lineRule="auto" w:before="1"/>
        <w:ind w:left="720" w:right="826"/>
      </w:pPr>
      <w:r>
        <w:rPr/>
        <w:t>This took just a few minutes. Everything was suggested by the topic and the text. I had a few more free practice activities up my sleeve too:</w:t>
      </w:r>
    </w:p>
    <w:p>
      <w:pPr>
        <w:pStyle w:val="BodyText"/>
        <w:spacing w:before="10"/>
        <w:rPr>
          <w:sz w:val="35"/>
        </w:rPr>
      </w:pPr>
    </w:p>
    <w:p>
      <w:pPr>
        <w:pStyle w:val="ListParagraph"/>
        <w:numPr>
          <w:ilvl w:val="1"/>
          <w:numId w:val="15"/>
        </w:numPr>
        <w:tabs>
          <w:tab w:pos="1440" w:val="left" w:leader="none"/>
          <w:tab w:pos="1441" w:val="left" w:leader="none"/>
        </w:tabs>
        <w:spacing w:line="240" w:lineRule="auto" w:before="1" w:after="0"/>
        <w:ind w:left="1440" w:right="0" w:hanging="361"/>
        <w:jc w:val="left"/>
        <w:rPr>
          <w:rFonts w:ascii="Dante MT" w:hAnsi="Dante MT"/>
          <w:sz w:val="24"/>
        </w:rPr>
      </w:pPr>
      <w:r>
        <w:rPr>
          <w:rFonts w:ascii="Dante MT" w:hAnsi="Dante MT"/>
          <w:sz w:val="24"/>
        </w:rPr>
        <w:t>Prepare and give a launch presentation for this product, or another</w:t>
      </w:r>
      <w:r>
        <w:rPr>
          <w:rFonts w:ascii="Dante MT" w:hAnsi="Dante MT"/>
          <w:spacing w:val="-33"/>
          <w:sz w:val="24"/>
        </w:rPr>
        <w:t> </w:t>
      </w:r>
      <w:r>
        <w:rPr>
          <w:rFonts w:ascii="Dante MT" w:hAnsi="Dante MT"/>
          <w:sz w:val="24"/>
        </w:rPr>
        <w:t>gadget</w:t>
      </w:r>
    </w:p>
    <w:p>
      <w:pPr>
        <w:pStyle w:val="ListParagraph"/>
        <w:numPr>
          <w:ilvl w:val="1"/>
          <w:numId w:val="15"/>
        </w:numPr>
        <w:tabs>
          <w:tab w:pos="1440" w:val="left" w:leader="none"/>
          <w:tab w:pos="1441" w:val="left" w:leader="none"/>
        </w:tabs>
        <w:spacing w:line="240" w:lineRule="auto" w:before="137" w:after="0"/>
        <w:ind w:left="1440" w:right="0" w:hanging="361"/>
        <w:jc w:val="left"/>
        <w:rPr>
          <w:rFonts w:ascii="Dante MT" w:hAnsi="Dante MT"/>
          <w:sz w:val="24"/>
        </w:rPr>
      </w:pPr>
      <w:r>
        <w:rPr>
          <w:rFonts w:ascii="Dante MT" w:hAnsi="Dante MT"/>
          <w:sz w:val="24"/>
        </w:rPr>
        <w:t>Role play: your gadget is stolen on a train; what can you do to get it</w:t>
      </w:r>
      <w:r>
        <w:rPr>
          <w:rFonts w:ascii="Dante MT" w:hAnsi="Dante MT"/>
          <w:spacing w:val="-30"/>
          <w:sz w:val="24"/>
        </w:rPr>
        <w:t> </w:t>
      </w:r>
      <w:r>
        <w:rPr>
          <w:rFonts w:ascii="Dante MT" w:hAnsi="Dante MT"/>
          <w:sz w:val="24"/>
        </w:rPr>
        <w:t>back?</w:t>
      </w:r>
    </w:p>
    <w:p>
      <w:pPr>
        <w:pStyle w:val="ListParagraph"/>
        <w:numPr>
          <w:ilvl w:val="1"/>
          <w:numId w:val="15"/>
        </w:numPr>
        <w:tabs>
          <w:tab w:pos="1440" w:val="left" w:leader="none"/>
          <w:tab w:pos="1441" w:val="left" w:leader="none"/>
        </w:tabs>
        <w:spacing w:line="360" w:lineRule="auto" w:before="137" w:after="0"/>
        <w:ind w:left="1440" w:right="937" w:hanging="360"/>
        <w:jc w:val="left"/>
        <w:rPr>
          <w:rFonts w:ascii="Dante MT" w:hAnsi="Dante MT"/>
          <w:sz w:val="24"/>
        </w:rPr>
      </w:pPr>
      <w:r>
        <w:rPr>
          <w:rFonts w:ascii="Dante MT" w:hAnsi="Dante MT"/>
          <w:sz w:val="24"/>
        </w:rPr>
        <w:t>One group: try to persuade your “parents” to buy you an iPad – think of the advantages; another group is the “parents” – outline the disadvantages of such a device; ultimately come to a</w:t>
      </w:r>
      <w:r>
        <w:rPr>
          <w:rFonts w:ascii="Dante MT" w:hAnsi="Dante MT"/>
          <w:spacing w:val="-2"/>
          <w:sz w:val="24"/>
        </w:rPr>
        <w:t> </w:t>
      </w:r>
      <w:r>
        <w:rPr>
          <w:rFonts w:ascii="Dante MT" w:hAnsi="Dante MT"/>
          <w:sz w:val="24"/>
        </w:rPr>
        <w:t>compromise</w:t>
      </w:r>
    </w:p>
    <w:p>
      <w:pPr>
        <w:pStyle w:val="BodyText"/>
        <w:spacing w:before="11"/>
        <w:rPr>
          <w:sz w:val="35"/>
        </w:rPr>
      </w:pPr>
    </w:p>
    <w:p>
      <w:pPr>
        <w:pStyle w:val="BodyText"/>
        <w:spacing w:line="360" w:lineRule="auto"/>
        <w:ind w:left="720" w:right="800"/>
      </w:pPr>
      <w:r>
        <w:rPr/>
        <w:t>Because I had chosen the text, the vocabulary words, the grammar point, the sentences for pronunciation practice (sentence stress and connected speech), and the free practice activities – because I had invested time preparing the lesson</w:t>
      </w:r>
      <w:hyperlink w:history="true" w:anchor="_bookmark3">
        <w:r>
          <w:rPr>
            <w:position w:val="6"/>
            <w:sz w:val="16"/>
          </w:rPr>
          <w:t>4 </w:t>
        </w:r>
      </w:hyperlink>
      <w:r>
        <w:rPr/>
        <w:t>– I felt an emotional connection to it, and I looked forward to delivering it. Plus, once it was prepared I could use it again if I wanted to. I probably won’t, because part of the fun is being able to choose any text and this one is too out of date for me now. This is in contrast to the course book, where I don’t need to prepare the lesson: everything is written for me; the grammar and vocabulary is easy and well known to me as a native speaker – as is the spread itself, because I probably taught the same book last year. But this lesson about the iPad is new to me. It’s fresh.</w:t>
      </w:r>
    </w:p>
    <w:p>
      <w:pPr>
        <w:pStyle w:val="BodyText"/>
        <w:rPr>
          <w:sz w:val="20"/>
        </w:rPr>
      </w:pPr>
    </w:p>
    <w:p>
      <w:pPr>
        <w:pStyle w:val="BodyText"/>
        <w:spacing w:before="9"/>
        <w:rPr>
          <w:sz w:val="12"/>
        </w:rPr>
      </w:pPr>
      <w:r>
        <w:rPr/>
        <w:pict>
          <v:shape style="position:absolute;margin-left:90pt;margin-top:9.619445pt;width:144pt;height:.1pt;mso-position-horizontal-relative:page;mso-position-vertical-relative:paragraph;z-index:-251646976;mso-wrap-distance-left:0;mso-wrap-distance-right:0" coordorigin="1800,192" coordsize="2880,0" path="m1800,192l4680,192e" filled="false" stroked="true" strokeweight=".599pt" strokecolor="#000000">
            <v:path arrowok="t"/>
            <v:stroke dashstyle="solid"/>
            <w10:wrap type="topAndBottom"/>
          </v:shape>
        </w:pict>
      </w:r>
    </w:p>
    <w:p>
      <w:pPr>
        <w:spacing w:before="78"/>
        <w:ind w:left="720" w:right="0" w:firstLine="0"/>
        <w:jc w:val="left"/>
        <w:rPr>
          <w:sz w:val="20"/>
        </w:rPr>
      </w:pPr>
      <w:bookmarkStart w:name="_bookmark3" w:id="9"/>
      <w:bookmarkEnd w:id="9"/>
      <w:r>
        <w:rPr/>
      </w:r>
      <w:r>
        <w:rPr>
          <w:position w:val="5"/>
          <w:sz w:val="13"/>
        </w:rPr>
        <w:t>4 </w:t>
      </w:r>
      <w:r>
        <w:rPr>
          <w:sz w:val="20"/>
        </w:rPr>
        <w:t>See p.229 for planning notes and p.228 for student handout</w:t>
      </w:r>
    </w:p>
    <w:p>
      <w:pPr>
        <w:spacing w:after="0"/>
        <w:jc w:val="left"/>
        <w:rPr>
          <w:sz w:val="20"/>
        </w:rPr>
        <w:sectPr>
          <w:pgSz w:w="11910" w:h="16840"/>
          <w:pgMar w:header="0" w:footer="518" w:top="1340" w:bottom="700" w:left="1080" w:right="1020"/>
        </w:sectPr>
      </w:pPr>
    </w:p>
    <w:p>
      <w:pPr>
        <w:pStyle w:val="Heading8"/>
        <w:spacing w:before="77"/>
      </w:pPr>
      <w:r>
        <w:rPr/>
        <w:t>So this is where you got the slogan “The Course Book is All Around You”?</w:t>
      </w:r>
    </w:p>
    <w:p>
      <w:pPr>
        <w:pStyle w:val="BodyText"/>
        <w:rPr>
          <w:i/>
          <w:sz w:val="28"/>
        </w:rPr>
      </w:pPr>
    </w:p>
    <w:p>
      <w:pPr>
        <w:pStyle w:val="BodyText"/>
        <w:spacing w:before="225"/>
        <w:ind w:left="720"/>
      </w:pPr>
      <w:r>
        <w:rPr/>
        <w:t>That’s right. At this stage, I was confident that all you needed to plan a lesson was a text</w:t>
      </w:r>
    </w:p>
    <w:p>
      <w:pPr>
        <w:pStyle w:val="BodyText"/>
        <w:spacing w:line="360" w:lineRule="auto" w:before="138"/>
        <w:ind w:left="720" w:right="811"/>
      </w:pPr>
      <w:r>
        <w:rPr/>
        <w:t>– any suitable text – that you could grab from anywhere, and use as the “material” for the same basic activities. As I kept ruminating that we could do the same things – vocabulary, reading, grammar point, etc. – with any text, it came to me that the students could produce this text, and that this process could be part of the lesson content for them. I was still very much feeling my way. In one memorable lesson with my low- elementary level Saudi group I stumbled by accident on the technique of asking each student in turn to give me one sentence of the text, that I would type on the laptop. The results were being projected onto the screen behind me, so everyone could see the text as it was being built. I quickly realised that I was onto something valuable, and with more practice I standardised the Mode 1-style lesson:</w:t>
      </w:r>
    </w:p>
    <w:p>
      <w:pPr>
        <w:pStyle w:val="BodyText"/>
        <w:spacing w:before="2"/>
        <w:rPr>
          <w:sz w:val="36"/>
        </w:rPr>
      </w:pPr>
    </w:p>
    <w:p>
      <w:pPr>
        <w:pStyle w:val="ListParagraph"/>
        <w:numPr>
          <w:ilvl w:val="0"/>
          <w:numId w:val="16"/>
        </w:numPr>
        <w:tabs>
          <w:tab w:pos="937" w:val="left" w:leader="none"/>
        </w:tabs>
        <w:spacing w:line="240" w:lineRule="auto" w:before="0" w:after="0"/>
        <w:ind w:left="936" w:right="0" w:hanging="217"/>
        <w:jc w:val="left"/>
        <w:rPr>
          <w:rFonts w:ascii="Dante MT" w:hAnsi="Dante MT"/>
          <w:sz w:val="24"/>
        </w:rPr>
      </w:pPr>
      <w:r>
        <w:rPr>
          <w:rFonts w:ascii="Dante MT" w:hAnsi="Dante MT"/>
          <w:sz w:val="24"/>
        </w:rPr>
        <w:t>Vocabulary – students suggest interesting and random</w:t>
      </w:r>
      <w:r>
        <w:rPr>
          <w:rFonts w:ascii="Dante MT" w:hAnsi="Dante MT"/>
          <w:spacing w:val="-15"/>
          <w:sz w:val="24"/>
        </w:rPr>
        <w:t> </w:t>
      </w:r>
      <w:r>
        <w:rPr>
          <w:rFonts w:ascii="Dante MT" w:hAnsi="Dante MT"/>
          <w:sz w:val="24"/>
        </w:rPr>
        <w:t>words</w:t>
      </w:r>
    </w:p>
    <w:p>
      <w:pPr>
        <w:pStyle w:val="ListParagraph"/>
        <w:numPr>
          <w:ilvl w:val="0"/>
          <w:numId w:val="16"/>
        </w:numPr>
        <w:tabs>
          <w:tab w:pos="937" w:val="left" w:leader="none"/>
        </w:tabs>
        <w:spacing w:line="240" w:lineRule="auto" w:before="137" w:after="0"/>
        <w:ind w:left="936" w:right="0" w:hanging="217"/>
        <w:jc w:val="left"/>
        <w:rPr>
          <w:rFonts w:ascii="Dante MT"/>
          <w:sz w:val="24"/>
        </w:rPr>
      </w:pPr>
      <w:r>
        <w:rPr>
          <w:rFonts w:ascii="Dante MT"/>
          <w:sz w:val="24"/>
        </w:rPr>
        <w:t>Text</w:t>
      </w:r>
    </w:p>
    <w:p>
      <w:pPr>
        <w:pStyle w:val="ListParagraph"/>
        <w:numPr>
          <w:ilvl w:val="1"/>
          <w:numId w:val="16"/>
        </w:numPr>
        <w:tabs>
          <w:tab w:pos="1765" w:val="left" w:leader="none"/>
        </w:tabs>
        <w:spacing w:line="240" w:lineRule="auto" w:before="138" w:after="0"/>
        <w:ind w:left="1764" w:right="0" w:hanging="325"/>
        <w:jc w:val="left"/>
        <w:rPr>
          <w:rFonts w:ascii="Dante MT" w:hAnsi="Dante MT"/>
          <w:sz w:val="24"/>
        </w:rPr>
      </w:pPr>
      <w:r>
        <w:rPr>
          <w:rFonts w:ascii="Dante MT" w:hAnsi="Dante MT"/>
          <w:sz w:val="24"/>
        </w:rPr>
        <w:t>First Draft – Getting the Initial Ideas (whole</w:t>
      </w:r>
      <w:r>
        <w:rPr>
          <w:rFonts w:ascii="Dante MT" w:hAnsi="Dante MT"/>
          <w:spacing w:val="-23"/>
          <w:sz w:val="24"/>
        </w:rPr>
        <w:t> </w:t>
      </w:r>
      <w:r>
        <w:rPr>
          <w:rFonts w:ascii="Dante MT" w:hAnsi="Dante MT"/>
          <w:sz w:val="24"/>
        </w:rPr>
        <w:t>group)</w:t>
      </w:r>
    </w:p>
    <w:p>
      <w:pPr>
        <w:pStyle w:val="ListParagraph"/>
        <w:numPr>
          <w:ilvl w:val="1"/>
          <w:numId w:val="16"/>
        </w:numPr>
        <w:tabs>
          <w:tab w:pos="1765" w:val="left" w:leader="none"/>
        </w:tabs>
        <w:spacing w:line="240" w:lineRule="auto" w:before="137" w:after="0"/>
        <w:ind w:left="1764" w:right="0" w:hanging="325"/>
        <w:jc w:val="left"/>
        <w:rPr>
          <w:rFonts w:ascii="Dante MT" w:hAnsi="Dante MT"/>
          <w:sz w:val="24"/>
        </w:rPr>
      </w:pPr>
      <w:r>
        <w:rPr>
          <w:rFonts w:ascii="Dante MT" w:hAnsi="Dante MT"/>
          <w:sz w:val="24"/>
        </w:rPr>
        <w:t>Second Draft – Corrections (whole</w:t>
      </w:r>
      <w:r>
        <w:rPr>
          <w:rFonts w:ascii="Dante MT" w:hAnsi="Dante MT"/>
          <w:spacing w:val="-14"/>
          <w:sz w:val="24"/>
        </w:rPr>
        <w:t> </w:t>
      </w:r>
      <w:r>
        <w:rPr>
          <w:rFonts w:ascii="Dante MT" w:hAnsi="Dante MT"/>
          <w:sz w:val="24"/>
        </w:rPr>
        <w:t>group)</w:t>
      </w:r>
    </w:p>
    <w:p>
      <w:pPr>
        <w:pStyle w:val="ListParagraph"/>
        <w:numPr>
          <w:ilvl w:val="1"/>
          <w:numId w:val="16"/>
        </w:numPr>
        <w:tabs>
          <w:tab w:pos="1765" w:val="left" w:leader="none"/>
        </w:tabs>
        <w:spacing w:line="240" w:lineRule="auto" w:before="137" w:after="0"/>
        <w:ind w:left="1764" w:right="0" w:hanging="325"/>
        <w:jc w:val="left"/>
        <w:rPr>
          <w:rFonts w:ascii="Dante MT" w:hAnsi="Dante MT"/>
          <w:sz w:val="24"/>
        </w:rPr>
      </w:pPr>
      <w:r>
        <w:rPr>
          <w:rFonts w:ascii="Dante MT" w:hAnsi="Dante MT"/>
          <w:sz w:val="24"/>
        </w:rPr>
        <w:t>Third Draft – Improvements (pairs or small</w:t>
      </w:r>
      <w:r>
        <w:rPr>
          <w:rFonts w:ascii="Dante MT" w:hAnsi="Dante MT"/>
          <w:spacing w:val="-14"/>
          <w:sz w:val="24"/>
        </w:rPr>
        <w:t> </w:t>
      </w:r>
      <w:r>
        <w:rPr>
          <w:rFonts w:ascii="Dante MT" w:hAnsi="Dante MT"/>
          <w:sz w:val="24"/>
        </w:rPr>
        <w:t>groups)</w:t>
      </w:r>
    </w:p>
    <w:p>
      <w:pPr>
        <w:pStyle w:val="BodyText"/>
        <w:rPr>
          <w:sz w:val="26"/>
        </w:rPr>
      </w:pPr>
    </w:p>
    <w:p>
      <w:pPr>
        <w:pStyle w:val="BodyText"/>
        <w:spacing w:before="3"/>
        <w:rPr>
          <w:sz w:val="21"/>
        </w:rPr>
      </w:pPr>
    </w:p>
    <w:p>
      <w:pPr>
        <w:pStyle w:val="BodyText"/>
        <w:spacing w:line="355" w:lineRule="auto"/>
        <w:ind w:left="720" w:right="782"/>
      </w:pPr>
      <w:r>
        <w:rPr/>
        <w:t>This was fascinating to me and deeply exciting, because in Mode 1 students </w:t>
      </w:r>
      <w:r>
        <w:rPr>
          <w:i/>
          <w:sz w:val="25"/>
        </w:rPr>
        <w:t>could do everything themselves! </w:t>
      </w:r>
      <w:r>
        <w:rPr/>
        <w:t>The teacher could stand back and simply be a guide, ensuring that learning points were highlighted and noted. It was interesting to me that it didn’t matter what errors the students made at stage 2.1 – whether projected or written on a white board – because they would be corrected at Stage 2.2, with the whole group suggesting what the errors were, and then improved at Stage 2.3, again with the whole group participating. The teacher was just a guide – eliciting everything. That was the keyword from when I first trained to be a TEFL teacher in February 1999. </w:t>
      </w:r>
      <w:r>
        <w:rPr>
          <w:i/>
          <w:sz w:val="25"/>
        </w:rPr>
        <w:t>Elicit – don’t tell! </w:t>
      </w:r>
      <w:r>
        <w:rPr/>
        <w:t>So within the space of about three months (February to April) I had been given two different teaching formats with which I could replace course book learning forever.</w:t>
      </w:r>
    </w:p>
    <w:p>
      <w:pPr>
        <w:pStyle w:val="BodyText"/>
        <w:spacing w:before="10"/>
        <w:rPr>
          <w:sz w:val="34"/>
        </w:rPr>
      </w:pPr>
    </w:p>
    <w:p>
      <w:pPr>
        <w:pStyle w:val="Heading8"/>
      </w:pPr>
      <w:r>
        <w:rPr/>
        <w:t>Except you still had to work with the course book in your paid school jobs, didn’t you?</w:t>
      </w:r>
    </w:p>
    <w:p>
      <w:pPr>
        <w:spacing w:after="0"/>
        <w:sectPr>
          <w:pgSz w:w="11910" w:h="16840"/>
          <w:pgMar w:header="0" w:footer="518" w:top="1340" w:bottom="700" w:left="1080" w:right="1020"/>
        </w:sectPr>
      </w:pPr>
    </w:p>
    <w:p>
      <w:pPr>
        <w:pStyle w:val="BodyText"/>
        <w:spacing w:line="360" w:lineRule="auto" w:before="85"/>
        <w:ind w:left="720" w:right="799"/>
      </w:pPr>
      <w:r>
        <w:rPr/>
        <w:t>Yes, although I was able to sneak a Mode 1 or Mode 2 lesson in there from time to time. Actually, having to use the course book just further underlined how far it was from what I wanted to do – how far away it was from my new YATCB method.</w:t>
      </w:r>
    </w:p>
    <w:p>
      <w:pPr>
        <w:pStyle w:val="BodyText"/>
        <w:spacing w:before="11"/>
        <w:rPr>
          <w:sz w:val="35"/>
        </w:rPr>
      </w:pPr>
    </w:p>
    <w:p>
      <w:pPr>
        <w:pStyle w:val="BodyText"/>
        <w:spacing w:line="360" w:lineRule="auto"/>
        <w:ind w:left="719" w:right="827"/>
      </w:pPr>
      <w:r>
        <w:rPr/>
        <w:t>Let me give you a real example from that first accidental Mode 1 lesson. There were 11 late-teenage Saudi students who were at low elementary level. Their desks were arranged in a horseshoe shape; they were sitting two to a desk, side by side; my desk was at the front. I was facing them. In the centre of the wall at the front of the class was an interactive whiteboard – the pride of the school! – and on the left there was a smaller whiteboard. I asked the students to shout out keywords, which I wrote on the board.</w:t>
      </w:r>
    </w:p>
    <w:p>
      <w:pPr>
        <w:pStyle w:val="BodyText"/>
        <w:spacing w:line="360" w:lineRule="auto" w:before="3"/>
        <w:ind w:left="720" w:right="797" w:hanging="1"/>
      </w:pPr>
      <w:r>
        <w:rPr/>
        <w:t>They could be any words within categories that I gave them, like “colour”, “shape”, “person”, “place”, “thing”. I also stipulated that they had to be “interesting and random”.</w:t>
      </w:r>
    </w:p>
    <w:p>
      <w:pPr>
        <w:pStyle w:val="BodyText"/>
        <w:spacing w:before="2"/>
        <w:rPr>
          <w:sz w:val="35"/>
        </w:rPr>
      </w:pPr>
    </w:p>
    <w:p>
      <w:pPr>
        <w:pStyle w:val="Heading8"/>
      </w:pPr>
      <w:r>
        <w:rPr/>
        <w:t>So you were filtering their ideas from the start, really.</w:t>
      </w:r>
    </w:p>
    <w:p>
      <w:pPr>
        <w:pStyle w:val="BodyText"/>
        <w:rPr>
          <w:i/>
          <w:sz w:val="28"/>
        </w:rPr>
      </w:pPr>
    </w:p>
    <w:p>
      <w:pPr>
        <w:pStyle w:val="BodyText"/>
        <w:spacing w:line="360" w:lineRule="auto" w:before="226"/>
        <w:ind w:left="720" w:right="800"/>
      </w:pPr>
      <w:r>
        <w:rPr/>
        <w:t>Yes, but I think it was more a quality control thing. The first impulse of the students seemed to be to say the names of things around them, like “table”, “chair”, “book”, and so on. You can see this by the way they gave the name of one of the students – Abdulrahman – when I asked for a name – any name. I also attempted to get words from students who were not taking part, or who were shy, rather than just getting all of the words from the loudest and most active two or three students. My feeling was that it didn’t really matter what the words they chose were, because we could still examine them for stress, sounds, schwa sounds, etc. – but they had to be interesting to the students in the class. These are some of the keywords we got: president, the Moon, Abdulrahman, stingy, purple, midnight, and bike.</w:t>
      </w:r>
    </w:p>
    <w:p>
      <w:pPr>
        <w:pStyle w:val="BodyText"/>
        <w:rPr>
          <w:sz w:val="35"/>
        </w:rPr>
      </w:pPr>
    </w:p>
    <w:p>
      <w:pPr>
        <w:pStyle w:val="Heading8"/>
      </w:pPr>
      <w:r>
        <w:rPr/>
        <w:t>So what happened next?</w:t>
      </w:r>
    </w:p>
    <w:p>
      <w:pPr>
        <w:pStyle w:val="BodyText"/>
        <w:rPr>
          <w:i/>
          <w:sz w:val="28"/>
        </w:rPr>
      </w:pPr>
    </w:p>
    <w:p>
      <w:pPr>
        <w:pStyle w:val="BodyText"/>
        <w:spacing w:line="360" w:lineRule="auto" w:before="226"/>
        <w:ind w:left="720" w:right="888"/>
      </w:pPr>
      <w:r>
        <w:rPr/>
        <w:t>I told them that we were going to write a story all together as a group. Each student would produce one sentence of the story and the text had to include all of the keywords that we’d decided on. At this there were some gasps, but I reassured them saying don’t worry, we will all participate in correcting the sentences and making a good text.</w:t>
      </w:r>
    </w:p>
    <w:p>
      <w:pPr>
        <w:spacing w:after="0" w:line="360" w:lineRule="auto"/>
        <w:sectPr>
          <w:pgSz w:w="11910" w:h="16840"/>
          <w:pgMar w:header="0" w:footer="518" w:top="1340" w:bottom="700" w:left="1080" w:right="1020"/>
        </w:sectPr>
      </w:pPr>
    </w:p>
    <w:p>
      <w:pPr>
        <w:pStyle w:val="BodyText"/>
        <w:spacing w:line="360" w:lineRule="auto" w:before="85"/>
        <w:ind w:left="720" w:right="1596"/>
      </w:pPr>
      <w:r>
        <w:rPr/>
        <w:t>I asked each student in order, going from right to left around the desks. The first sentence was this:</w:t>
      </w:r>
    </w:p>
    <w:p>
      <w:pPr>
        <w:pStyle w:val="BodyText"/>
        <w:rPr>
          <w:sz w:val="36"/>
        </w:rPr>
      </w:pPr>
    </w:p>
    <w:p>
      <w:pPr>
        <w:pStyle w:val="BodyText"/>
        <w:ind w:left="1439"/>
      </w:pPr>
      <w:r>
        <w:rPr/>
        <w:t>The President of the Moon is Abdulrahman.</w:t>
      </w:r>
    </w:p>
    <w:p>
      <w:pPr>
        <w:pStyle w:val="BodyText"/>
        <w:rPr>
          <w:sz w:val="26"/>
        </w:rPr>
      </w:pPr>
    </w:p>
    <w:p>
      <w:pPr>
        <w:pStyle w:val="BodyText"/>
        <w:spacing w:before="11"/>
        <w:rPr>
          <w:sz w:val="21"/>
        </w:rPr>
      </w:pPr>
    </w:p>
    <w:p>
      <w:pPr>
        <w:pStyle w:val="BodyText"/>
        <w:spacing w:line="360" w:lineRule="auto"/>
        <w:ind w:left="720" w:right="1091"/>
      </w:pPr>
      <w:r>
        <w:rPr/>
        <w:t>I typed whatever the students said. They had to tell me which letters were capital and what punctuation was used. Right away this is a disarming sentence and a strong opening for a short story. We are intrigued! The President of the Moon? The students laugh because their colleague is mentioned and given a high status and a highly imaginative role. So the next student has to build on this with their sentence:</w:t>
      </w:r>
    </w:p>
    <w:p>
      <w:pPr>
        <w:pStyle w:val="BodyText"/>
        <w:spacing w:before="3"/>
        <w:rPr>
          <w:sz w:val="36"/>
        </w:rPr>
      </w:pPr>
    </w:p>
    <w:p>
      <w:pPr>
        <w:pStyle w:val="BodyText"/>
        <w:spacing w:line="360" w:lineRule="auto"/>
        <w:ind w:left="1439" w:right="1467"/>
      </w:pPr>
      <w:r>
        <w:rPr/>
        <w:t>The President of the Moon is Abdulrahman. The people there are anti the President.</w:t>
      </w:r>
    </w:p>
    <w:p>
      <w:pPr>
        <w:pStyle w:val="BodyText"/>
        <w:spacing w:before="11"/>
        <w:rPr>
          <w:sz w:val="35"/>
        </w:rPr>
      </w:pPr>
    </w:p>
    <w:p>
      <w:pPr>
        <w:pStyle w:val="BodyText"/>
        <w:spacing w:line="360" w:lineRule="auto"/>
        <w:ind w:left="719" w:right="1033"/>
      </w:pPr>
      <w:r>
        <w:rPr/>
        <w:t>This is good. Straightaway there is some conflict in the story, which is necessary to create plot. There is a question in my mind about phrasing, because we wouldn’t say “anti the President” because a better alternative exists, but I stay quiet and let the students do the work. This first stage (2.1 in Mode 1) is the time for the students to get their initial ideas on paper, or on the board or screen – not the time for heavy corrections, although if a student suggested a correction I used it.</w:t>
      </w:r>
    </w:p>
    <w:p>
      <w:pPr>
        <w:pStyle w:val="BodyText"/>
        <w:spacing w:before="10"/>
        <w:rPr>
          <w:sz w:val="35"/>
        </w:rPr>
      </w:pPr>
    </w:p>
    <w:p>
      <w:pPr>
        <w:pStyle w:val="BodyText"/>
        <w:spacing w:line="360" w:lineRule="auto" w:before="1"/>
        <w:ind w:left="1439" w:right="1287"/>
      </w:pPr>
      <w:r>
        <w:rPr/>
        <w:t>The President of the Moon is Abdulrahman. The people there are anti the President. The Prime Minister this country he recommend the President</w:t>
      </w:r>
      <w:r>
        <w:rPr>
          <w:spacing w:val="-39"/>
        </w:rPr>
        <w:t> </w:t>
      </w:r>
      <w:r>
        <w:rPr/>
        <w:t>do something good for</w:t>
      </w:r>
      <w:r>
        <w:rPr>
          <w:spacing w:val="-9"/>
        </w:rPr>
        <w:t> </w:t>
      </w:r>
      <w:r>
        <w:rPr/>
        <w:t>people.</w:t>
      </w:r>
    </w:p>
    <w:p>
      <w:pPr>
        <w:pStyle w:val="BodyText"/>
        <w:spacing w:before="10"/>
        <w:rPr>
          <w:sz w:val="35"/>
        </w:rPr>
      </w:pPr>
    </w:p>
    <w:p>
      <w:pPr>
        <w:pStyle w:val="BodyText"/>
        <w:spacing w:line="360" w:lineRule="auto" w:before="1"/>
        <w:ind w:left="719" w:right="817"/>
      </w:pPr>
      <w:r>
        <w:rPr/>
        <w:t>With the next sentence we can see grammar errors. These are real mistakes made by students in this group. Nobody corrects him. I can see what grammar point we will need to cover later as we correct the text and dwell on grammar – prepositions and third person present simple. This contrasts with the course book approach because in their course book they had already covered this point many weeks ago, and this week their grammar point was something entirely different. Yet this error clearly needed to be worked on, and we did it. But how did we diagnose this need? By asking them to produce written English in a</w:t>
      </w:r>
      <w:r>
        <w:rPr>
          <w:spacing w:val="-8"/>
        </w:rPr>
        <w:t> </w:t>
      </w:r>
      <w:r>
        <w:rPr/>
        <w:t>group.</w:t>
      </w:r>
    </w:p>
    <w:p>
      <w:pPr>
        <w:spacing w:after="0" w:line="360" w:lineRule="auto"/>
        <w:sectPr>
          <w:pgSz w:w="11910" w:h="16840"/>
          <w:pgMar w:header="0" w:footer="518" w:top="1340" w:bottom="700" w:left="1080" w:right="1020"/>
        </w:sectPr>
      </w:pPr>
    </w:p>
    <w:p>
      <w:pPr>
        <w:pStyle w:val="BodyText"/>
        <w:spacing w:line="360" w:lineRule="auto" w:before="85"/>
        <w:ind w:left="720" w:right="871"/>
      </w:pPr>
      <w:r>
        <w:rPr/>
        <w:t>We continued around the group and each student said their sentence. They were interested by this kind of lesson – it was interesting and new for them, as it was for me too. The text was built up until the final student, who I told to try to conclude the story:</w:t>
      </w:r>
    </w:p>
    <w:p>
      <w:pPr>
        <w:pStyle w:val="BodyText"/>
        <w:spacing w:before="11"/>
        <w:rPr>
          <w:sz w:val="35"/>
        </w:rPr>
      </w:pPr>
    </w:p>
    <w:p>
      <w:pPr>
        <w:pStyle w:val="BodyText"/>
        <w:spacing w:line="360" w:lineRule="auto"/>
        <w:ind w:left="1440" w:right="944"/>
      </w:pPr>
      <w:r>
        <w:rPr/>
        <w:t>The President of the Moon is Abdulrahman. The people there are anti the President. The Prime Minister this country he recommend the President do something good for people. But the President don’t agree with his Prime Minister because he stingy loves money. I would like to recommend for generous president. The President likes purple colour. I don’t like the President Abdulrahman. The President always sleep at midnight. The people inside when the President decide do revolution. The President ride a bike and go away.</w:t>
      </w:r>
    </w:p>
    <w:p>
      <w:pPr>
        <w:pStyle w:val="BodyText"/>
        <w:spacing w:before="3"/>
        <w:rPr>
          <w:sz w:val="36"/>
        </w:rPr>
      </w:pPr>
    </w:p>
    <w:p>
      <w:pPr>
        <w:pStyle w:val="BodyText"/>
        <w:spacing w:line="360" w:lineRule="auto"/>
        <w:ind w:left="720" w:right="800"/>
      </w:pPr>
      <w:r>
        <w:rPr/>
        <w:t>Of course this text could be used with a different group at a higher level who could analyse the errors. I was proud of what they had achieved, but stressed that this was only the first draft. Some of the students had focused on moving the plot forward (“But the President...”) while others had written fairly random sentences to try to use the keywords that had been decided on. (“The President likes purple colour.”) But this is no problem, because it can be worked out in the next two stages: 2.2. corrections, and 2.3. improvements.</w:t>
      </w:r>
    </w:p>
    <w:p>
      <w:pPr>
        <w:pStyle w:val="BodyText"/>
        <w:rPr>
          <w:sz w:val="35"/>
        </w:rPr>
      </w:pPr>
    </w:p>
    <w:p>
      <w:pPr>
        <w:pStyle w:val="Heading8"/>
      </w:pPr>
      <w:r>
        <w:rPr/>
        <w:t>Maybe that student hadn’t understood what was required?</w:t>
      </w:r>
    </w:p>
    <w:p>
      <w:pPr>
        <w:pStyle w:val="BodyText"/>
        <w:rPr>
          <w:i/>
          <w:sz w:val="28"/>
        </w:rPr>
      </w:pPr>
    </w:p>
    <w:p>
      <w:pPr>
        <w:pStyle w:val="BodyText"/>
        <w:spacing w:line="360" w:lineRule="auto" w:before="226"/>
        <w:ind w:left="719" w:right="813"/>
      </w:pPr>
      <w:r>
        <w:rPr/>
        <w:t>Possibly. It may have been a weaker student, but I didn’t dismiss or reject the sentence, because I knew that it could be used in the later stages. It hasn’t happened yet but I don’t think at this stage I would reject any ideas, unless they were deliberately offensive, e.g. using bad language or culturally offensive ideas.</w:t>
      </w:r>
    </w:p>
    <w:p>
      <w:pPr>
        <w:pStyle w:val="BodyText"/>
        <w:spacing w:before="2"/>
        <w:rPr>
          <w:sz w:val="35"/>
        </w:rPr>
      </w:pPr>
    </w:p>
    <w:p>
      <w:pPr>
        <w:pStyle w:val="Heading8"/>
        <w:spacing w:line="345" w:lineRule="auto"/>
        <w:ind w:left="719" w:right="1287"/>
      </w:pPr>
      <w:r>
        <w:rPr/>
        <w:t>Was</w:t>
      </w:r>
      <w:r>
        <w:rPr>
          <w:spacing w:val="-28"/>
        </w:rPr>
        <w:t> </w:t>
      </w:r>
      <w:r>
        <w:rPr/>
        <w:t>everybody</w:t>
      </w:r>
      <w:r>
        <w:rPr>
          <w:spacing w:val="-29"/>
        </w:rPr>
        <w:t> </w:t>
      </w:r>
      <w:r>
        <w:rPr/>
        <w:t>involved</w:t>
      </w:r>
      <w:r>
        <w:rPr>
          <w:spacing w:val="-27"/>
        </w:rPr>
        <w:t> </w:t>
      </w:r>
      <w:r>
        <w:rPr/>
        <w:t>in</w:t>
      </w:r>
      <w:r>
        <w:rPr>
          <w:spacing w:val="-27"/>
        </w:rPr>
        <w:t> </w:t>
      </w:r>
      <w:r>
        <w:rPr/>
        <w:t>writing</w:t>
      </w:r>
      <w:r>
        <w:rPr>
          <w:spacing w:val="-27"/>
        </w:rPr>
        <w:t> </w:t>
      </w:r>
      <w:r>
        <w:rPr/>
        <w:t>this</w:t>
      </w:r>
      <w:r>
        <w:rPr>
          <w:spacing w:val="-27"/>
        </w:rPr>
        <w:t> </w:t>
      </w:r>
      <w:r>
        <w:rPr/>
        <w:t>first</w:t>
      </w:r>
      <w:r>
        <w:rPr>
          <w:spacing w:val="-29"/>
        </w:rPr>
        <w:t> </w:t>
      </w:r>
      <w:r>
        <w:rPr/>
        <w:t>draft?</w:t>
      </w:r>
      <w:r>
        <w:rPr>
          <w:spacing w:val="-29"/>
        </w:rPr>
        <w:t> </w:t>
      </w:r>
      <w:r>
        <w:rPr/>
        <w:t>Was</w:t>
      </w:r>
      <w:r>
        <w:rPr>
          <w:spacing w:val="-27"/>
        </w:rPr>
        <w:t> </w:t>
      </w:r>
      <w:r>
        <w:rPr/>
        <w:t>anybody</w:t>
      </w:r>
      <w:r>
        <w:rPr>
          <w:spacing w:val="-27"/>
        </w:rPr>
        <w:t> </w:t>
      </w:r>
      <w:r>
        <w:rPr/>
        <w:t>chatting</w:t>
      </w:r>
      <w:r>
        <w:rPr>
          <w:spacing w:val="-29"/>
        </w:rPr>
        <w:t> </w:t>
      </w:r>
      <w:r>
        <w:rPr/>
        <w:t>on</w:t>
      </w:r>
      <w:r>
        <w:rPr>
          <w:spacing w:val="-27"/>
        </w:rPr>
        <w:t> </w:t>
      </w:r>
      <w:r>
        <w:rPr/>
        <w:t>their iPhone?</w:t>
      </w:r>
    </w:p>
    <w:p>
      <w:pPr>
        <w:pStyle w:val="BodyText"/>
        <w:rPr>
          <w:i/>
          <w:sz w:val="37"/>
        </w:rPr>
      </w:pPr>
    </w:p>
    <w:p>
      <w:pPr>
        <w:pStyle w:val="BodyText"/>
        <w:spacing w:line="360" w:lineRule="auto"/>
        <w:ind w:left="720" w:right="970"/>
      </w:pPr>
      <w:r>
        <w:rPr/>
        <w:t>I honestly believe they were all involved. They were all looking at the board where the text was taking shape. I hope they were thinking about what errors they could see and how the story could be improved. I think it was fascinating for them because perhaps</w:t>
      </w:r>
    </w:p>
    <w:p>
      <w:pPr>
        <w:spacing w:after="0" w:line="360" w:lineRule="auto"/>
        <w:sectPr>
          <w:pgSz w:w="11910" w:h="16840"/>
          <w:pgMar w:header="0" w:footer="518" w:top="1340" w:bottom="700" w:left="1080" w:right="1020"/>
        </w:sectPr>
      </w:pPr>
    </w:p>
    <w:p>
      <w:pPr>
        <w:pStyle w:val="BodyText"/>
        <w:spacing w:line="360" w:lineRule="auto" w:before="85"/>
        <w:ind w:left="720" w:right="838"/>
      </w:pPr>
      <w:r>
        <w:rPr/>
        <w:t>they had never been asked to write a group text before, either in their country or here in Poland, where the norm is to read texts from a course book out loud.</w:t>
      </w:r>
    </w:p>
    <w:p>
      <w:pPr>
        <w:pStyle w:val="BodyText"/>
        <w:rPr>
          <w:sz w:val="36"/>
        </w:rPr>
      </w:pPr>
    </w:p>
    <w:p>
      <w:pPr>
        <w:pStyle w:val="BodyText"/>
        <w:spacing w:line="360" w:lineRule="auto"/>
        <w:ind w:left="720" w:right="838"/>
      </w:pPr>
      <w:r>
        <w:rPr/>
        <w:t>The next step was to ask them: “Can you see any errors here?” Of course they could! And then I elicited all the errors. I acted as a guide – eliciting not telling. If I told them they would have heard the error and perhaps noted it down, but by having to think they had to learn by doing. It’s like the old Chinese proverb:</w:t>
      </w:r>
    </w:p>
    <w:p>
      <w:pPr>
        <w:pStyle w:val="BodyText"/>
        <w:spacing w:before="10"/>
        <w:rPr>
          <w:sz w:val="35"/>
        </w:rPr>
      </w:pPr>
    </w:p>
    <w:p>
      <w:pPr>
        <w:pStyle w:val="BodyText"/>
        <w:spacing w:line="362" w:lineRule="auto" w:before="1"/>
        <w:ind w:left="1439" w:right="6318"/>
        <w:jc w:val="both"/>
      </w:pPr>
      <w:r>
        <w:rPr/>
        <w:t>I am told, and I forget I see, and I remember I do, and I understand</w:t>
      </w:r>
    </w:p>
    <w:p>
      <w:pPr>
        <w:pStyle w:val="BodyText"/>
        <w:spacing w:before="9"/>
        <w:rPr>
          <w:sz w:val="34"/>
        </w:rPr>
      </w:pPr>
    </w:p>
    <w:p>
      <w:pPr>
        <w:pStyle w:val="BodyText"/>
        <w:spacing w:line="355" w:lineRule="auto"/>
        <w:ind w:left="720" w:right="801"/>
      </w:pPr>
      <w:r>
        <w:rPr/>
        <w:t>Try </w:t>
      </w:r>
      <w:r>
        <w:rPr>
          <w:i/>
          <w:sz w:val="25"/>
        </w:rPr>
        <w:t>telling </w:t>
      </w:r>
      <w:r>
        <w:rPr/>
        <w:t>somebody how to tie their shoelaces. It would be very complicated. Then try </w:t>
      </w:r>
      <w:r>
        <w:rPr>
          <w:i/>
          <w:sz w:val="25"/>
        </w:rPr>
        <w:t>showing </w:t>
      </w:r>
      <w:r>
        <w:rPr/>
        <w:t>them – they are more likely to catch on. But give them the time and space to practise doing it and they will always remember how to do it, because they understand what they have to do. YATCB makes students think and gives them space and time to think and practise – especially writing and speaking, which a course book does not usually allow enough time for. I think this process from the vocabulary through to stage 2.2., which I’ll show you in a moment, took about 90 minutes.</w:t>
      </w:r>
    </w:p>
    <w:p>
      <w:pPr>
        <w:pStyle w:val="BodyText"/>
        <w:spacing w:before="2"/>
        <w:rPr>
          <w:sz w:val="36"/>
        </w:rPr>
      </w:pPr>
    </w:p>
    <w:p>
      <w:pPr>
        <w:pStyle w:val="Heading8"/>
        <w:spacing w:line="345" w:lineRule="auto"/>
        <w:ind w:right="624" w:hanging="1"/>
      </w:pPr>
      <w:r>
        <w:rPr/>
        <w:t>So</w:t>
      </w:r>
      <w:r>
        <w:rPr>
          <w:spacing w:val="-24"/>
        </w:rPr>
        <w:t> </w:t>
      </w:r>
      <w:r>
        <w:rPr/>
        <w:t>what</w:t>
      </w:r>
      <w:r>
        <w:rPr>
          <w:spacing w:val="-25"/>
        </w:rPr>
        <w:t> </w:t>
      </w:r>
      <w:r>
        <w:rPr/>
        <w:t>about</w:t>
      </w:r>
      <w:r>
        <w:rPr>
          <w:spacing w:val="-25"/>
        </w:rPr>
        <w:t> </w:t>
      </w:r>
      <w:r>
        <w:rPr/>
        <w:t>the</w:t>
      </w:r>
      <w:r>
        <w:rPr>
          <w:spacing w:val="-25"/>
        </w:rPr>
        <w:t> </w:t>
      </w:r>
      <w:r>
        <w:rPr/>
        <w:t>result</w:t>
      </w:r>
      <w:r>
        <w:rPr>
          <w:spacing w:val="-23"/>
        </w:rPr>
        <w:t> </w:t>
      </w:r>
      <w:r>
        <w:rPr/>
        <w:t>of</w:t>
      </w:r>
      <w:r>
        <w:rPr>
          <w:spacing w:val="-24"/>
        </w:rPr>
        <w:t> </w:t>
      </w:r>
      <w:r>
        <w:rPr/>
        <w:t>the</w:t>
      </w:r>
      <w:r>
        <w:rPr>
          <w:spacing w:val="-24"/>
        </w:rPr>
        <w:t> </w:t>
      </w:r>
      <w:r>
        <w:rPr/>
        <w:t>corrections</w:t>
      </w:r>
      <w:r>
        <w:rPr>
          <w:spacing w:val="-24"/>
        </w:rPr>
        <w:t> </w:t>
      </w:r>
      <w:r>
        <w:rPr/>
        <w:t>–</w:t>
      </w:r>
      <w:r>
        <w:rPr>
          <w:spacing w:val="-24"/>
        </w:rPr>
        <w:t> </w:t>
      </w:r>
      <w:r>
        <w:rPr/>
        <w:t>after</w:t>
      </w:r>
      <w:r>
        <w:rPr>
          <w:spacing w:val="-24"/>
        </w:rPr>
        <w:t> </w:t>
      </w:r>
      <w:r>
        <w:rPr/>
        <w:t>you’d</w:t>
      </w:r>
      <w:r>
        <w:rPr>
          <w:spacing w:val="-26"/>
        </w:rPr>
        <w:t> </w:t>
      </w:r>
      <w:r>
        <w:rPr/>
        <w:t>elicited</w:t>
      </w:r>
      <w:r>
        <w:rPr>
          <w:spacing w:val="-25"/>
        </w:rPr>
        <w:t> </w:t>
      </w:r>
      <w:r>
        <w:rPr/>
        <w:t>all</w:t>
      </w:r>
      <w:r>
        <w:rPr>
          <w:spacing w:val="-26"/>
        </w:rPr>
        <w:t> </w:t>
      </w:r>
      <w:r>
        <w:rPr/>
        <w:t>the</w:t>
      </w:r>
      <w:r>
        <w:rPr>
          <w:spacing w:val="-23"/>
        </w:rPr>
        <w:t> </w:t>
      </w:r>
      <w:r>
        <w:rPr/>
        <w:t>corrections.</w:t>
      </w:r>
      <w:r>
        <w:rPr>
          <w:spacing w:val="-25"/>
        </w:rPr>
        <w:t> </w:t>
      </w:r>
      <w:r>
        <w:rPr/>
        <w:t>Did they</w:t>
      </w:r>
      <w:r>
        <w:rPr>
          <w:spacing w:val="-8"/>
        </w:rPr>
        <w:t> </w:t>
      </w:r>
      <w:r>
        <w:rPr/>
        <w:t>know</w:t>
      </w:r>
      <w:r>
        <w:rPr>
          <w:spacing w:val="-5"/>
        </w:rPr>
        <w:t> </w:t>
      </w:r>
      <w:r>
        <w:rPr/>
        <w:t>what</w:t>
      </w:r>
      <w:r>
        <w:rPr>
          <w:spacing w:val="-7"/>
        </w:rPr>
        <w:t> </w:t>
      </w:r>
      <w:r>
        <w:rPr/>
        <w:t>was</w:t>
      </w:r>
      <w:r>
        <w:rPr>
          <w:spacing w:val="-5"/>
        </w:rPr>
        <w:t> </w:t>
      </w:r>
      <w:r>
        <w:rPr/>
        <w:t>wrong</w:t>
      </w:r>
      <w:r>
        <w:rPr>
          <w:spacing w:val="-7"/>
        </w:rPr>
        <w:t> </w:t>
      </w:r>
      <w:r>
        <w:rPr/>
        <w:t>in</w:t>
      </w:r>
      <w:r>
        <w:rPr>
          <w:spacing w:val="-5"/>
        </w:rPr>
        <w:t> </w:t>
      </w:r>
      <w:r>
        <w:rPr/>
        <w:t>each</w:t>
      </w:r>
      <w:r>
        <w:rPr>
          <w:spacing w:val="-5"/>
        </w:rPr>
        <w:t> </w:t>
      </w:r>
      <w:r>
        <w:rPr/>
        <w:t>sentence?</w:t>
      </w:r>
    </w:p>
    <w:p>
      <w:pPr>
        <w:pStyle w:val="BodyText"/>
        <w:spacing w:before="8"/>
        <w:rPr>
          <w:i/>
          <w:sz w:val="36"/>
        </w:rPr>
      </w:pPr>
    </w:p>
    <w:p>
      <w:pPr>
        <w:pStyle w:val="BodyText"/>
        <w:spacing w:line="360" w:lineRule="auto"/>
        <w:ind w:left="720" w:right="903"/>
      </w:pPr>
      <w:r>
        <w:rPr/>
        <w:t>Most of the time they did, yes. Only occasionally did I have to tell. But before telling try every avenue to get them to think and explore all the stored up knowledge of English grammar that they already have. This is the stage 2.2. corrected version:</w:t>
      </w:r>
    </w:p>
    <w:p>
      <w:pPr>
        <w:pStyle w:val="BodyText"/>
        <w:spacing w:before="11"/>
        <w:rPr>
          <w:sz w:val="35"/>
        </w:rPr>
      </w:pPr>
    </w:p>
    <w:p>
      <w:pPr>
        <w:pStyle w:val="BodyText"/>
        <w:spacing w:line="360" w:lineRule="auto"/>
        <w:ind w:left="1440" w:right="782"/>
      </w:pPr>
      <w:r>
        <w:rPr/>
        <w:t>The President of the Moon is Abdulrahman. The people there are against the President. The Prime Minister of this country recommends that the President does something good for the people. But the President doesn’t agree with the Prime Minister because he is stingy and loves money. We would like to recommend to him to be more generous. The President likes purple because it’s the colour of his flag. We don’t like President Abdulrahman. The President</w:t>
      </w:r>
    </w:p>
    <w:p>
      <w:pPr>
        <w:spacing w:after="0" w:line="360" w:lineRule="auto"/>
        <w:sectPr>
          <w:pgSz w:w="11910" w:h="16840"/>
          <w:pgMar w:header="0" w:footer="518" w:top="1340" w:bottom="700" w:left="1080" w:right="1020"/>
        </w:sectPr>
      </w:pPr>
    </w:p>
    <w:p>
      <w:pPr>
        <w:pStyle w:val="BodyText"/>
        <w:spacing w:line="360" w:lineRule="auto" w:before="85"/>
        <w:ind w:left="1440" w:right="1147"/>
        <w:jc w:val="both"/>
      </w:pPr>
      <w:r>
        <w:rPr/>
        <w:t>always sleeps at midnight when the people work. The people have decided to have a revolution. The President rode a bike and went away.</w:t>
      </w:r>
    </w:p>
    <w:p>
      <w:pPr>
        <w:pStyle w:val="BodyText"/>
        <w:rPr>
          <w:sz w:val="36"/>
        </w:rPr>
      </w:pPr>
    </w:p>
    <w:p>
      <w:pPr>
        <w:pStyle w:val="BodyText"/>
        <w:spacing w:line="360" w:lineRule="auto"/>
        <w:ind w:left="720" w:right="799"/>
      </w:pPr>
      <w:r>
        <w:rPr/>
        <w:t>This is before we improved it, in stage 2.3. We didn’t, because the lesson ended and in the next lesson we were back to the uninteresting and unhelpful reading texts and yes/no, true/false questions of the generic course book. At this stage it’s still a good piece of work, which hangs together quite well, but after spending time improving it, we could have a really good piece of writing here.</w:t>
      </w:r>
    </w:p>
    <w:p>
      <w:pPr>
        <w:pStyle w:val="BodyText"/>
        <w:spacing w:before="1"/>
        <w:rPr>
          <w:sz w:val="35"/>
        </w:rPr>
      </w:pPr>
    </w:p>
    <w:p>
      <w:pPr>
        <w:pStyle w:val="Heading8"/>
      </w:pPr>
      <w:r>
        <w:rPr/>
        <w:t>We can see </w:t>
      </w:r>
      <w:r>
        <w:rPr>
          <w:i w:val="0"/>
          <w:sz w:val="24"/>
        </w:rPr>
        <w:t>why </w:t>
      </w:r>
      <w:r>
        <w:rPr/>
        <w:t>the President likes purple. This sentence fits in better now.</w:t>
      </w:r>
    </w:p>
    <w:p>
      <w:pPr>
        <w:pStyle w:val="BodyText"/>
        <w:rPr>
          <w:i/>
          <w:sz w:val="28"/>
        </w:rPr>
      </w:pPr>
    </w:p>
    <w:p>
      <w:pPr>
        <w:pStyle w:val="BodyText"/>
        <w:spacing w:line="360" w:lineRule="auto" w:before="230"/>
        <w:ind w:left="720" w:right="764"/>
      </w:pPr>
      <w:r>
        <w:rPr/>
        <w:t>Exactly. This is where Mode 1 really grew from; from these experiments. I tried the same process again with another Saudi group at the next level up – pre-intermediate. The beauty of YATCB – all three modes – is that the process can be exactly the same, but the results will be completely different, depending on the students on the day you do it.</w:t>
      </w:r>
    </w:p>
    <w:p>
      <w:pPr>
        <w:pStyle w:val="BodyText"/>
        <w:spacing w:line="274" w:lineRule="exact"/>
        <w:ind w:left="720"/>
      </w:pPr>
      <w:r>
        <w:rPr/>
        <w:t>Here are the vocabulary words that they chose, in categories that I gave them:</w:t>
      </w:r>
    </w:p>
    <w:p>
      <w:pPr>
        <w:pStyle w:val="BodyText"/>
        <w:rPr>
          <w:sz w:val="26"/>
        </w:rPr>
      </w:pPr>
    </w:p>
    <w:p>
      <w:pPr>
        <w:pStyle w:val="BodyText"/>
        <w:spacing w:before="11"/>
        <w:rPr>
          <w:sz w:val="21"/>
        </w:rPr>
      </w:pPr>
    </w:p>
    <w:p>
      <w:pPr>
        <w:pStyle w:val="BodyText"/>
        <w:tabs>
          <w:tab w:pos="2880" w:val="left" w:leader="none"/>
        </w:tabs>
        <w:ind w:left="1440"/>
        <w:jc w:val="both"/>
      </w:pPr>
      <w:r>
        <w:rPr/>
        <w:t>Person:</w:t>
        <w:tab/>
        <w:t>Mohammed</w:t>
      </w:r>
    </w:p>
    <w:p>
      <w:pPr>
        <w:pStyle w:val="BodyText"/>
        <w:tabs>
          <w:tab w:pos="2880" w:val="left" w:leader="none"/>
        </w:tabs>
        <w:spacing w:before="137"/>
        <w:ind w:left="1440"/>
        <w:jc w:val="both"/>
      </w:pPr>
      <w:r>
        <w:rPr/>
        <w:t>Place:</w:t>
        <w:tab/>
        <w:t>France</w:t>
      </w:r>
    </w:p>
    <w:p>
      <w:pPr>
        <w:pStyle w:val="BodyText"/>
        <w:tabs>
          <w:tab w:pos="2880" w:val="left" w:leader="none"/>
        </w:tabs>
        <w:spacing w:before="138"/>
        <w:ind w:left="1440"/>
        <w:jc w:val="both"/>
      </w:pPr>
      <w:r>
        <w:rPr/>
        <w:t>Thing:</w:t>
        <w:tab/>
        <w:t>Toyota</w:t>
      </w:r>
    </w:p>
    <w:p>
      <w:pPr>
        <w:pStyle w:val="BodyText"/>
        <w:tabs>
          <w:tab w:pos="2880" w:val="left" w:leader="none"/>
        </w:tabs>
        <w:spacing w:before="137"/>
        <w:ind w:left="1440"/>
        <w:jc w:val="both"/>
      </w:pPr>
      <w:r>
        <w:rPr/>
        <w:t>Time:</w:t>
        <w:tab/>
        <w:t>midnight</w:t>
      </w:r>
    </w:p>
    <w:p>
      <w:pPr>
        <w:pStyle w:val="BodyText"/>
        <w:spacing w:before="137"/>
        <w:ind w:left="1440"/>
        <w:jc w:val="both"/>
      </w:pPr>
      <w:r>
        <w:rPr/>
        <w:t>Number:</w:t>
      </w:r>
      <w:r>
        <w:rPr>
          <w:spacing w:val="51"/>
        </w:rPr>
        <w:t> </w:t>
      </w:r>
      <w:r>
        <w:rPr/>
        <w:t>69007</w:t>
      </w:r>
    </w:p>
    <w:p>
      <w:pPr>
        <w:pStyle w:val="BodyText"/>
        <w:tabs>
          <w:tab w:pos="2880" w:val="left" w:leader="none"/>
        </w:tabs>
        <w:spacing w:before="137"/>
        <w:ind w:left="1440"/>
        <w:jc w:val="both"/>
      </w:pPr>
      <w:r>
        <w:rPr/>
        <w:t>Rule:</w:t>
        <w:tab/>
        <w:t>no smoking</w:t>
      </w:r>
    </w:p>
    <w:p>
      <w:pPr>
        <w:pStyle w:val="BodyText"/>
        <w:tabs>
          <w:tab w:pos="2880" w:val="left" w:leader="none"/>
        </w:tabs>
        <w:spacing w:before="138"/>
        <w:ind w:left="1440"/>
        <w:jc w:val="both"/>
      </w:pPr>
      <w:r>
        <w:rPr/>
        <w:t>Clothes:</w:t>
        <w:tab/>
        <w:t>dress</w:t>
      </w:r>
    </w:p>
    <w:p>
      <w:pPr>
        <w:pStyle w:val="BodyText"/>
        <w:tabs>
          <w:tab w:pos="2880" w:val="left" w:leader="none"/>
        </w:tabs>
        <w:spacing w:before="137"/>
        <w:ind w:left="1440"/>
        <w:jc w:val="both"/>
      </w:pPr>
      <w:r>
        <w:rPr/>
        <w:t>Shape:</w:t>
        <w:tab/>
        <w:t>diamond</w:t>
      </w:r>
    </w:p>
    <w:p>
      <w:pPr>
        <w:pStyle w:val="BodyText"/>
        <w:rPr>
          <w:sz w:val="26"/>
        </w:rPr>
      </w:pPr>
    </w:p>
    <w:p>
      <w:pPr>
        <w:pStyle w:val="BodyText"/>
        <w:rPr>
          <w:sz w:val="22"/>
        </w:rPr>
      </w:pPr>
    </w:p>
    <w:p>
      <w:pPr>
        <w:pStyle w:val="BodyText"/>
        <w:spacing w:line="360" w:lineRule="auto"/>
        <w:ind w:left="720" w:right="879" w:hanging="1"/>
      </w:pPr>
      <w:r>
        <w:rPr/>
        <w:t>And here is their 2.1 initial ideas text, alongside the corrected version – where grammar, punctuation, and spelling have been corrected:</w:t>
      </w:r>
    </w:p>
    <w:p>
      <w:pPr>
        <w:pStyle w:val="BodyText"/>
        <w:spacing w:before="3"/>
        <w:rPr>
          <w:sz w:val="36"/>
        </w:rPr>
      </w:pPr>
    </w:p>
    <w:p>
      <w:pPr>
        <w:pStyle w:val="BodyText"/>
        <w:ind w:left="1440"/>
        <w:jc w:val="both"/>
      </w:pPr>
      <w:r>
        <w:rPr/>
        <w:t>Mode 1 – 2.1 Initial Ideas:</w:t>
      </w:r>
    </w:p>
    <w:p>
      <w:pPr>
        <w:pStyle w:val="BodyText"/>
        <w:spacing w:line="360" w:lineRule="auto" w:before="137"/>
        <w:ind w:left="1441" w:right="884"/>
        <w:jc w:val="both"/>
      </w:pPr>
      <w:r>
        <w:rPr/>
        <w:t>There is a person his name is Mohammed. He was in France to buy Toyota car. He has a meeting with a friend at midnight. The number of his car is 69007. He was a smoking in the car but the rule in France you don’t allowed to do that. He stopped in the shop and bought a diamond painting. He bought a dress for his</w:t>
      </w:r>
    </w:p>
    <w:p>
      <w:pPr>
        <w:spacing w:after="0" w:line="360" w:lineRule="auto"/>
        <w:jc w:val="both"/>
        <w:sectPr>
          <w:pgSz w:w="11910" w:h="16840"/>
          <w:pgMar w:header="0" w:footer="518" w:top="1340" w:bottom="700" w:left="1080" w:right="1020"/>
        </w:sectPr>
      </w:pPr>
    </w:p>
    <w:p>
      <w:pPr>
        <w:pStyle w:val="BodyText"/>
        <w:spacing w:line="360" w:lineRule="auto" w:before="85"/>
        <w:ind w:left="1440" w:right="1050"/>
      </w:pPr>
      <w:r>
        <w:rPr/>
        <w:t>girlfriend. Then he went to restaurant to have dinner. After that he went hotel and slipped. After that he got back to his country by his car.</w:t>
      </w:r>
    </w:p>
    <w:p>
      <w:pPr>
        <w:pStyle w:val="BodyText"/>
        <w:rPr>
          <w:sz w:val="36"/>
        </w:rPr>
      </w:pPr>
    </w:p>
    <w:p>
      <w:pPr>
        <w:pStyle w:val="BodyText"/>
        <w:ind w:left="1440"/>
      </w:pPr>
      <w:r>
        <w:rPr/>
        <w:t>Mode 1 – 2.2. Corrected Version:</w:t>
      </w:r>
    </w:p>
    <w:p>
      <w:pPr>
        <w:pStyle w:val="BodyText"/>
        <w:spacing w:line="360" w:lineRule="auto" w:before="137"/>
        <w:ind w:left="1440" w:right="831"/>
      </w:pPr>
      <w:r>
        <w:rPr/>
        <w:t>There was a person who was called Mohammed. He was in France to buy a Toyota. He had a meeting with a friend at midnight. The number of his car was 69007. He was smoking in the car but the rule in France was that you mustn’t do that. He stopped in the shop and bought a diamond picture frame. He bought a dress for his girlfriend because she liked it. Then he went to a restaurant to have dinner. After that he went to a hotel and slept. Finally he returned to his country in his new car.</w:t>
      </w:r>
    </w:p>
    <w:p>
      <w:pPr>
        <w:pStyle w:val="BodyText"/>
        <w:spacing w:before="5"/>
        <w:rPr>
          <w:sz w:val="35"/>
        </w:rPr>
      </w:pPr>
    </w:p>
    <w:p>
      <w:pPr>
        <w:pStyle w:val="Heading8"/>
      </w:pPr>
      <w:r>
        <w:rPr/>
        <w:t>But are these your corrections, or their corrections?</w:t>
      </w:r>
    </w:p>
    <w:p>
      <w:pPr>
        <w:pStyle w:val="BodyText"/>
        <w:rPr>
          <w:i/>
          <w:sz w:val="28"/>
        </w:rPr>
      </w:pPr>
    </w:p>
    <w:p>
      <w:pPr>
        <w:pStyle w:val="BodyText"/>
        <w:spacing w:line="360" w:lineRule="auto" w:before="226"/>
        <w:ind w:left="720" w:right="803"/>
      </w:pPr>
      <w:r>
        <w:rPr/>
        <w:t>All their corrections. I’m guiding them, maybe highlighting errors, but they have to suggest the corrections. Some of it is logical for them if somebody directs them to think about it, like the fact that a story is usually told in the past simple tense, with some past continuous, and the occasional past perfect bit. You are guiding them in this way, so that the next time they remember, or if they don’t you can refer back to this teaching point. What is shocking is that – look at their first text. This is from bright students at pre- intermediate level. They weren’t weak students, but look at the tenses; look at the use of articles. But in the course book the grammar point would have been something completely different, because the all-seeing, all-knowing course book writer decrees that basic tenses and simple grammar (like articles) are covered at a lower level. Yet in my experience we need to practise tenses in every lesson. With YACTB we can. We make time for it – at the expense of reading and listening practice, and the endless true/false or matching comprehension questions. And trying to sell the cultural concept of the unit,</w:t>
      </w:r>
    </w:p>
    <w:p>
      <w:pPr>
        <w:pStyle w:val="BodyText"/>
        <w:spacing w:line="360" w:lineRule="auto"/>
        <w:ind w:left="720" w:right="904" w:hanging="1"/>
      </w:pPr>
      <w:r>
        <w:rPr/>
        <w:t>e.g. “The scariest house in the world” or some such rubbish. And yet the concept that my students came up with in this story is really interesting. It could almost develop into a James Bond-style tale of intrigue and international intrigue. This was what they were interested in pursuing on that particular day in that lesson. Perhaps they were amazed that I had given them time and space to pursue it. And what about the earlier lesson – Teenage Saudi students wanted to talk about the negative traits of authority figures and a resultant revolution – albeit in a safely-removed fantasy environment – the Moon.</w:t>
      </w:r>
    </w:p>
    <w:p>
      <w:pPr>
        <w:spacing w:after="0" w:line="360" w:lineRule="auto"/>
        <w:sectPr>
          <w:pgSz w:w="11910" w:h="16840"/>
          <w:pgMar w:header="0" w:footer="518" w:top="1340" w:bottom="700" w:left="1080" w:right="1020"/>
        </w:sectPr>
      </w:pPr>
    </w:p>
    <w:p>
      <w:pPr>
        <w:pStyle w:val="BodyText"/>
        <w:spacing w:line="360" w:lineRule="auto" w:before="85"/>
        <w:ind w:left="720" w:right="872"/>
      </w:pPr>
      <w:r>
        <w:rPr/>
        <w:t>They wouldn’t find this content in a vanilla course book, because it is aimed at non-real, generic students around the world. Yet my students are not generic or non-real. They are very real and have real concerns that they would like to talk about.</w:t>
      </w:r>
    </w:p>
    <w:p>
      <w:pPr>
        <w:pStyle w:val="BodyText"/>
        <w:spacing w:before="2"/>
        <w:rPr>
          <w:sz w:val="35"/>
        </w:rPr>
      </w:pPr>
    </w:p>
    <w:p>
      <w:pPr>
        <w:pStyle w:val="Heading8"/>
      </w:pPr>
      <w:r>
        <w:rPr/>
        <w:t>Did you tell your manager that you were teaching like this?</w:t>
      </w:r>
    </w:p>
    <w:p>
      <w:pPr>
        <w:pStyle w:val="BodyText"/>
        <w:rPr>
          <w:i/>
          <w:sz w:val="28"/>
        </w:rPr>
      </w:pPr>
    </w:p>
    <w:p>
      <w:pPr>
        <w:pStyle w:val="BodyText"/>
        <w:spacing w:line="360" w:lineRule="auto" w:before="226"/>
        <w:ind w:left="720" w:right="929"/>
      </w:pPr>
      <w:r>
        <w:rPr/>
        <w:t>No. They were happy for us to vary from the syllabus occasionally when we had some free time – i.e. when the syllabus had been covered. I didn’t do it a lot. Maybe twice a month. And I covered all the course book spreads in the syllabus. I did everything that I had to do.</w:t>
      </w:r>
    </w:p>
    <w:p>
      <w:pPr>
        <w:pStyle w:val="BodyText"/>
        <w:spacing w:before="6"/>
        <w:rPr>
          <w:sz w:val="35"/>
        </w:rPr>
      </w:pPr>
    </w:p>
    <w:p>
      <w:pPr>
        <w:pStyle w:val="Heading8"/>
        <w:spacing w:line="345" w:lineRule="auto"/>
        <w:ind w:left="719" w:right="577"/>
      </w:pPr>
      <w:r>
        <w:rPr/>
        <w:t>But</w:t>
      </w:r>
      <w:r>
        <w:rPr>
          <w:spacing w:val="-27"/>
        </w:rPr>
        <w:t> </w:t>
      </w:r>
      <w:r>
        <w:rPr/>
        <w:t>you</w:t>
      </w:r>
      <w:r>
        <w:rPr>
          <w:spacing w:val="-27"/>
        </w:rPr>
        <w:t> </w:t>
      </w:r>
      <w:r>
        <w:rPr/>
        <w:t>worked</w:t>
      </w:r>
      <w:r>
        <w:rPr>
          <w:spacing w:val="-28"/>
        </w:rPr>
        <w:t> </w:t>
      </w:r>
      <w:r>
        <w:rPr/>
        <w:t>on</w:t>
      </w:r>
      <w:r>
        <w:rPr>
          <w:spacing w:val="-26"/>
        </w:rPr>
        <w:t> </w:t>
      </w:r>
      <w:r>
        <w:rPr/>
        <w:t>your</w:t>
      </w:r>
      <w:r>
        <w:rPr>
          <w:spacing w:val="-26"/>
        </w:rPr>
        <w:t> </w:t>
      </w:r>
      <w:r>
        <w:rPr/>
        <w:t>type</w:t>
      </w:r>
      <w:r>
        <w:rPr>
          <w:spacing w:val="-27"/>
        </w:rPr>
        <w:t> </w:t>
      </w:r>
      <w:r>
        <w:rPr/>
        <w:t>of</w:t>
      </w:r>
      <w:r>
        <w:rPr>
          <w:spacing w:val="-25"/>
        </w:rPr>
        <w:t> </w:t>
      </w:r>
      <w:r>
        <w:rPr/>
        <w:t>lessons</w:t>
      </w:r>
      <w:r>
        <w:rPr>
          <w:spacing w:val="-26"/>
        </w:rPr>
        <w:t> </w:t>
      </w:r>
      <w:r>
        <w:rPr/>
        <w:t>with</w:t>
      </w:r>
      <w:r>
        <w:rPr>
          <w:spacing w:val="-25"/>
        </w:rPr>
        <w:t> </w:t>
      </w:r>
      <w:r>
        <w:rPr/>
        <w:t>special</w:t>
      </w:r>
      <w:r>
        <w:rPr>
          <w:spacing w:val="-26"/>
        </w:rPr>
        <w:t> </w:t>
      </w:r>
      <w:r>
        <w:rPr/>
        <w:t>enthusiasm</w:t>
      </w:r>
      <w:r>
        <w:rPr>
          <w:spacing w:val="-27"/>
        </w:rPr>
        <w:t> </w:t>
      </w:r>
      <w:r>
        <w:rPr/>
        <w:t>and</w:t>
      </w:r>
      <w:r>
        <w:rPr>
          <w:spacing w:val="-27"/>
        </w:rPr>
        <w:t> </w:t>
      </w:r>
      <w:r>
        <w:rPr/>
        <w:t>motivation,</w:t>
      </w:r>
      <w:r>
        <w:rPr>
          <w:spacing w:val="-28"/>
        </w:rPr>
        <w:t> </w:t>
      </w:r>
      <w:r>
        <w:rPr/>
        <w:t>and treated</w:t>
      </w:r>
      <w:r>
        <w:rPr>
          <w:spacing w:val="-29"/>
        </w:rPr>
        <w:t> </w:t>
      </w:r>
      <w:r>
        <w:rPr/>
        <w:t>the</w:t>
      </w:r>
      <w:r>
        <w:rPr>
          <w:spacing w:val="-27"/>
        </w:rPr>
        <w:t> </w:t>
      </w:r>
      <w:r>
        <w:rPr/>
        <w:t>boring</w:t>
      </w:r>
      <w:r>
        <w:rPr>
          <w:spacing w:val="-28"/>
        </w:rPr>
        <w:t> </w:t>
      </w:r>
      <w:r>
        <w:rPr/>
        <w:t>course</w:t>
      </w:r>
      <w:r>
        <w:rPr>
          <w:spacing w:val="-29"/>
        </w:rPr>
        <w:t> </w:t>
      </w:r>
      <w:r>
        <w:rPr/>
        <w:t>book</w:t>
      </w:r>
      <w:r>
        <w:rPr>
          <w:spacing w:val="-28"/>
        </w:rPr>
        <w:t> </w:t>
      </w:r>
      <w:r>
        <w:rPr/>
        <w:t>lessons</w:t>
      </w:r>
      <w:r>
        <w:rPr>
          <w:spacing w:val="-27"/>
        </w:rPr>
        <w:t> </w:t>
      </w:r>
      <w:r>
        <w:rPr/>
        <w:t>as</w:t>
      </w:r>
      <w:r>
        <w:rPr>
          <w:spacing w:val="-28"/>
        </w:rPr>
        <w:t> </w:t>
      </w:r>
      <w:r>
        <w:rPr/>
        <w:t>a</w:t>
      </w:r>
      <w:r>
        <w:rPr>
          <w:spacing w:val="-29"/>
        </w:rPr>
        <w:t> </w:t>
      </w:r>
      <w:r>
        <w:rPr/>
        <w:t>contractual</w:t>
      </w:r>
      <w:r>
        <w:rPr>
          <w:spacing w:val="-29"/>
        </w:rPr>
        <w:t> </w:t>
      </w:r>
      <w:r>
        <w:rPr/>
        <w:t>requirement</w:t>
      </w:r>
      <w:r>
        <w:rPr>
          <w:spacing w:val="-26"/>
        </w:rPr>
        <w:t> </w:t>
      </w:r>
      <w:r>
        <w:rPr/>
        <w:t>–</w:t>
      </w:r>
      <w:r>
        <w:rPr>
          <w:spacing w:val="-29"/>
        </w:rPr>
        <w:t> </w:t>
      </w:r>
      <w:r>
        <w:rPr/>
        <w:t>without</w:t>
      </w:r>
      <w:r>
        <w:rPr>
          <w:spacing w:val="-28"/>
        </w:rPr>
        <w:t> </w:t>
      </w:r>
      <w:r>
        <w:rPr/>
        <w:t>effort?</w:t>
      </w:r>
    </w:p>
    <w:p>
      <w:pPr>
        <w:pStyle w:val="BodyText"/>
        <w:spacing w:before="8"/>
        <w:rPr>
          <w:i/>
          <w:sz w:val="36"/>
        </w:rPr>
      </w:pPr>
    </w:p>
    <w:p>
      <w:pPr>
        <w:pStyle w:val="BodyText"/>
        <w:spacing w:line="357" w:lineRule="auto"/>
        <w:ind w:left="719" w:right="770"/>
      </w:pPr>
      <w:r>
        <w:rPr/>
        <w:t>I tried to be professional. But, yes, I preferred teaching in my method. In the course book everything is laid out for you. Especially if you have an interactive whiteboard program with all the listening and video programs. My beef was always that content that could be absorbed by students individually at home – like reading texts, video, listening practice, and so on – should be done at home. But this is what the course book sells, because it has to be full of </w:t>
      </w:r>
      <w:r>
        <w:rPr>
          <w:i/>
          <w:sz w:val="25"/>
        </w:rPr>
        <w:t>content</w:t>
      </w:r>
      <w:r>
        <w:rPr/>
        <w:t>. You can’t have on the first page of a course book: “Make up a text; correct it; improve it; discuss the resultant grammar points; practise the tenses; look at pronunciation; devise a role play...” and so on, because it makes the book redundant – and the book has to be full of text – which in my view </w:t>
      </w:r>
      <w:r>
        <w:rPr>
          <w:i/>
          <w:sz w:val="25"/>
        </w:rPr>
        <w:t>is </w:t>
      </w:r>
      <w:r>
        <w:rPr/>
        <w:t>redundant!</w:t>
      </w:r>
    </w:p>
    <w:p>
      <w:pPr>
        <w:pStyle w:val="BodyText"/>
        <w:spacing w:before="2"/>
        <w:rPr>
          <w:sz w:val="34"/>
        </w:rPr>
      </w:pPr>
    </w:p>
    <w:p>
      <w:pPr>
        <w:pStyle w:val="Heading8"/>
        <w:spacing w:line="345" w:lineRule="auto" w:before="1"/>
        <w:ind w:left="719" w:right="577"/>
      </w:pPr>
      <w:r>
        <w:rPr/>
        <w:t>But</w:t>
      </w:r>
      <w:r>
        <w:rPr>
          <w:spacing w:val="-21"/>
        </w:rPr>
        <w:t> </w:t>
      </w:r>
      <w:r>
        <w:rPr/>
        <w:t>you</w:t>
      </w:r>
      <w:r>
        <w:rPr>
          <w:spacing w:val="-21"/>
        </w:rPr>
        <w:t> </w:t>
      </w:r>
      <w:r>
        <w:rPr/>
        <w:t>were</w:t>
      </w:r>
      <w:r>
        <w:rPr>
          <w:spacing w:val="-19"/>
        </w:rPr>
        <w:t> </w:t>
      </w:r>
      <w:r>
        <w:rPr/>
        <w:t>getting</w:t>
      </w:r>
      <w:r>
        <w:rPr>
          <w:spacing w:val="-18"/>
        </w:rPr>
        <w:t> </w:t>
      </w:r>
      <w:r>
        <w:rPr/>
        <w:t>paid</w:t>
      </w:r>
      <w:r>
        <w:rPr>
          <w:spacing w:val="-22"/>
        </w:rPr>
        <w:t> </w:t>
      </w:r>
      <w:r>
        <w:rPr/>
        <w:t>to</w:t>
      </w:r>
      <w:r>
        <w:rPr>
          <w:spacing w:val="-17"/>
        </w:rPr>
        <w:t> </w:t>
      </w:r>
      <w:r>
        <w:rPr/>
        <w:t>do</w:t>
      </w:r>
      <w:r>
        <w:rPr>
          <w:spacing w:val="-19"/>
        </w:rPr>
        <w:t> </w:t>
      </w:r>
      <w:r>
        <w:rPr/>
        <w:t>the</w:t>
      </w:r>
      <w:r>
        <w:rPr>
          <w:spacing w:val="-21"/>
        </w:rPr>
        <w:t> </w:t>
      </w:r>
      <w:r>
        <w:rPr/>
        <w:t>syllabus,</w:t>
      </w:r>
      <w:r>
        <w:rPr>
          <w:spacing w:val="-22"/>
        </w:rPr>
        <w:t> </w:t>
      </w:r>
      <w:r>
        <w:rPr/>
        <w:t>so</w:t>
      </w:r>
      <w:r>
        <w:rPr>
          <w:spacing w:val="-19"/>
        </w:rPr>
        <w:t> </w:t>
      </w:r>
      <w:r>
        <w:rPr/>
        <w:t>you</w:t>
      </w:r>
      <w:r>
        <w:rPr>
          <w:spacing w:val="-21"/>
        </w:rPr>
        <w:t> </w:t>
      </w:r>
      <w:r>
        <w:rPr/>
        <w:t>should</w:t>
      </w:r>
      <w:r>
        <w:rPr>
          <w:spacing w:val="-22"/>
        </w:rPr>
        <w:t> </w:t>
      </w:r>
      <w:r>
        <w:rPr/>
        <w:t>have</w:t>
      </w:r>
      <w:r>
        <w:rPr>
          <w:spacing w:val="-22"/>
        </w:rPr>
        <w:t> </w:t>
      </w:r>
      <w:r>
        <w:rPr/>
        <w:t>done</w:t>
      </w:r>
      <w:r>
        <w:rPr>
          <w:spacing w:val="-21"/>
        </w:rPr>
        <w:t> </w:t>
      </w:r>
      <w:r>
        <w:rPr/>
        <w:t>it,</w:t>
      </w:r>
      <w:r>
        <w:rPr>
          <w:spacing w:val="-22"/>
        </w:rPr>
        <w:t> </w:t>
      </w:r>
      <w:r>
        <w:rPr/>
        <w:t>and</w:t>
      </w:r>
      <w:r>
        <w:rPr>
          <w:spacing w:val="-19"/>
        </w:rPr>
        <w:t> </w:t>
      </w:r>
      <w:r>
        <w:rPr/>
        <w:t>just</w:t>
      </w:r>
      <w:r>
        <w:rPr>
          <w:spacing w:val="-21"/>
        </w:rPr>
        <w:t> </w:t>
      </w:r>
      <w:r>
        <w:rPr/>
        <w:t>got</w:t>
      </w:r>
      <w:r>
        <w:rPr>
          <w:spacing w:val="-18"/>
        </w:rPr>
        <w:t> </w:t>
      </w:r>
      <w:r>
        <w:rPr/>
        <w:t>on with it, without questioning? In your private lessons it’s a different story. They’re coming to your home classroom, so you can teach them what you like. And they’re trusting you to provide the best syllabus for them. But in your paid school jobs you should have just done it without</w:t>
      </w:r>
      <w:r>
        <w:rPr>
          <w:spacing w:val="-36"/>
        </w:rPr>
        <w:t> </w:t>
      </w:r>
      <w:r>
        <w:rPr/>
        <w:t>moaning.</w:t>
      </w:r>
    </w:p>
    <w:p>
      <w:pPr>
        <w:pStyle w:val="BodyText"/>
        <w:spacing w:before="11"/>
        <w:rPr>
          <w:i/>
          <w:sz w:val="36"/>
        </w:rPr>
      </w:pPr>
    </w:p>
    <w:p>
      <w:pPr>
        <w:pStyle w:val="BodyText"/>
        <w:ind w:left="720"/>
      </w:pPr>
      <w:r>
        <w:rPr/>
        <w:t>But do you always do your lessons without moaning?</w:t>
      </w:r>
    </w:p>
    <w:p>
      <w:pPr>
        <w:pStyle w:val="BodyText"/>
        <w:rPr>
          <w:sz w:val="26"/>
        </w:rPr>
      </w:pPr>
    </w:p>
    <w:p>
      <w:pPr>
        <w:pStyle w:val="BodyText"/>
        <w:spacing w:before="2"/>
        <w:rPr>
          <w:sz w:val="21"/>
        </w:rPr>
      </w:pPr>
    </w:p>
    <w:p>
      <w:pPr>
        <w:pStyle w:val="Heading8"/>
        <w:spacing w:line="345" w:lineRule="auto"/>
        <w:ind w:left="719" w:right="577"/>
      </w:pPr>
      <w:r>
        <w:rPr/>
        <w:t>Yes,</w:t>
      </w:r>
      <w:r>
        <w:rPr>
          <w:spacing w:val="-22"/>
        </w:rPr>
        <w:t> </w:t>
      </w:r>
      <w:r>
        <w:rPr/>
        <w:t>but</w:t>
      </w:r>
      <w:r>
        <w:rPr>
          <w:spacing w:val="-19"/>
        </w:rPr>
        <w:t> </w:t>
      </w:r>
      <w:r>
        <w:rPr/>
        <w:t>I</w:t>
      </w:r>
      <w:r>
        <w:rPr>
          <w:spacing w:val="-20"/>
        </w:rPr>
        <w:t> </w:t>
      </w:r>
      <w:r>
        <w:rPr/>
        <w:t>haven’t</w:t>
      </w:r>
      <w:r>
        <w:rPr>
          <w:spacing w:val="-21"/>
        </w:rPr>
        <w:t> </w:t>
      </w:r>
      <w:r>
        <w:rPr/>
        <w:t>got</w:t>
      </w:r>
      <w:r>
        <w:rPr>
          <w:spacing w:val="-21"/>
        </w:rPr>
        <w:t> </w:t>
      </w:r>
      <w:r>
        <w:rPr/>
        <w:t>an</w:t>
      </w:r>
      <w:r>
        <w:rPr>
          <w:spacing w:val="-20"/>
        </w:rPr>
        <w:t> </w:t>
      </w:r>
      <w:r>
        <w:rPr/>
        <w:t>alternative</w:t>
      </w:r>
      <w:r>
        <w:rPr>
          <w:spacing w:val="-22"/>
        </w:rPr>
        <w:t> </w:t>
      </w:r>
      <w:r>
        <w:rPr/>
        <w:t>like</w:t>
      </w:r>
      <w:r>
        <w:rPr>
          <w:spacing w:val="-19"/>
        </w:rPr>
        <w:t> </w:t>
      </w:r>
      <w:r>
        <w:rPr/>
        <w:t>you.</w:t>
      </w:r>
      <w:r>
        <w:rPr>
          <w:spacing w:val="-22"/>
        </w:rPr>
        <w:t> </w:t>
      </w:r>
      <w:r>
        <w:rPr/>
        <w:t>I</w:t>
      </w:r>
      <w:r>
        <w:rPr>
          <w:spacing w:val="-17"/>
        </w:rPr>
        <w:t> </w:t>
      </w:r>
      <w:r>
        <w:rPr/>
        <w:t>don’t</w:t>
      </w:r>
      <w:r>
        <w:rPr>
          <w:spacing w:val="-21"/>
        </w:rPr>
        <w:t> </w:t>
      </w:r>
      <w:r>
        <w:rPr/>
        <w:t>want</w:t>
      </w:r>
      <w:r>
        <w:rPr>
          <w:spacing w:val="-21"/>
        </w:rPr>
        <w:t> </w:t>
      </w:r>
      <w:r>
        <w:rPr/>
        <w:t>to</w:t>
      </w:r>
      <w:r>
        <w:rPr>
          <w:spacing w:val="-20"/>
        </w:rPr>
        <w:t> </w:t>
      </w:r>
      <w:r>
        <w:rPr/>
        <w:t>change</w:t>
      </w:r>
      <w:r>
        <w:rPr>
          <w:spacing w:val="-22"/>
        </w:rPr>
        <w:t> </w:t>
      </w:r>
      <w:r>
        <w:rPr/>
        <w:t>the</w:t>
      </w:r>
      <w:r>
        <w:rPr>
          <w:spacing w:val="-22"/>
        </w:rPr>
        <w:t> </w:t>
      </w:r>
      <w:r>
        <w:rPr/>
        <w:t>world.</w:t>
      </w:r>
      <w:r>
        <w:rPr>
          <w:spacing w:val="-22"/>
        </w:rPr>
        <w:t> </w:t>
      </w:r>
      <w:r>
        <w:rPr/>
        <w:t>I</w:t>
      </w:r>
      <w:r>
        <w:rPr>
          <w:spacing w:val="-20"/>
        </w:rPr>
        <w:t> </w:t>
      </w:r>
      <w:r>
        <w:rPr/>
        <w:t>work</w:t>
      </w:r>
      <w:r>
        <w:rPr>
          <w:spacing w:val="-18"/>
        </w:rPr>
        <w:t> </w:t>
      </w:r>
      <w:r>
        <w:rPr/>
        <w:t>to live,</w:t>
      </w:r>
      <w:r>
        <w:rPr>
          <w:spacing w:val="-18"/>
        </w:rPr>
        <w:t> </w:t>
      </w:r>
      <w:r>
        <w:rPr/>
        <w:t>not</w:t>
      </w:r>
      <w:r>
        <w:rPr>
          <w:spacing w:val="-19"/>
        </w:rPr>
        <w:t> </w:t>
      </w:r>
      <w:r>
        <w:rPr/>
        <w:t>live</w:t>
      </w:r>
      <w:r>
        <w:rPr>
          <w:spacing w:val="-18"/>
        </w:rPr>
        <w:t> </w:t>
      </w:r>
      <w:r>
        <w:rPr/>
        <w:t>to</w:t>
      </w:r>
      <w:r>
        <w:rPr>
          <w:spacing w:val="-18"/>
        </w:rPr>
        <w:t> </w:t>
      </w:r>
      <w:r>
        <w:rPr/>
        <w:t>work.</w:t>
      </w:r>
      <w:r>
        <w:rPr>
          <w:spacing w:val="-20"/>
        </w:rPr>
        <w:t> </w:t>
      </w:r>
      <w:r>
        <w:rPr/>
        <w:t>I’m</w:t>
      </w:r>
      <w:r>
        <w:rPr>
          <w:spacing w:val="-20"/>
        </w:rPr>
        <w:t> </w:t>
      </w:r>
      <w:r>
        <w:rPr/>
        <w:t>satisfied</w:t>
      </w:r>
      <w:r>
        <w:rPr>
          <w:spacing w:val="-17"/>
        </w:rPr>
        <w:t> </w:t>
      </w:r>
      <w:r>
        <w:rPr/>
        <w:t>when</w:t>
      </w:r>
      <w:r>
        <w:rPr>
          <w:spacing w:val="-18"/>
        </w:rPr>
        <w:t> </w:t>
      </w:r>
      <w:r>
        <w:rPr/>
        <w:t>I</w:t>
      </w:r>
      <w:r>
        <w:rPr>
          <w:spacing w:val="-18"/>
        </w:rPr>
        <w:t> </w:t>
      </w:r>
      <w:r>
        <w:rPr/>
        <w:t>can</w:t>
      </w:r>
      <w:r>
        <w:rPr>
          <w:spacing w:val="-19"/>
        </w:rPr>
        <w:t> </w:t>
      </w:r>
      <w:r>
        <w:rPr/>
        <w:t>get</w:t>
      </w:r>
      <w:r>
        <w:rPr>
          <w:spacing w:val="-19"/>
        </w:rPr>
        <w:t> </w:t>
      </w:r>
      <w:r>
        <w:rPr/>
        <w:t>out</w:t>
      </w:r>
      <w:r>
        <w:rPr>
          <w:spacing w:val="-20"/>
        </w:rPr>
        <w:t> </w:t>
      </w:r>
      <w:r>
        <w:rPr/>
        <w:t>of</w:t>
      </w:r>
      <w:r>
        <w:rPr>
          <w:spacing w:val="-19"/>
        </w:rPr>
        <w:t> </w:t>
      </w:r>
      <w:r>
        <w:rPr/>
        <w:t>the</w:t>
      </w:r>
      <w:r>
        <w:rPr>
          <w:spacing w:val="-18"/>
        </w:rPr>
        <w:t> </w:t>
      </w:r>
      <w:r>
        <w:rPr/>
        <w:t>classroom</w:t>
      </w:r>
      <w:r>
        <w:rPr>
          <w:spacing w:val="-19"/>
        </w:rPr>
        <w:t> </w:t>
      </w:r>
      <w:r>
        <w:rPr/>
        <w:t>and</w:t>
      </w:r>
      <w:r>
        <w:rPr>
          <w:spacing w:val="-20"/>
        </w:rPr>
        <w:t> </w:t>
      </w:r>
      <w:r>
        <w:rPr/>
        <w:t>go</w:t>
      </w:r>
      <w:r>
        <w:rPr>
          <w:spacing w:val="-19"/>
        </w:rPr>
        <w:t> </w:t>
      </w:r>
      <w:r>
        <w:rPr/>
        <w:t>for</w:t>
      </w:r>
      <w:r>
        <w:rPr>
          <w:spacing w:val="-18"/>
        </w:rPr>
        <w:t> </w:t>
      </w:r>
      <w:r>
        <w:rPr/>
        <w:t>a</w:t>
      </w:r>
      <w:r>
        <w:rPr>
          <w:spacing w:val="-18"/>
        </w:rPr>
        <w:t> </w:t>
      </w:r>
      <w:r>
        <w:rPr/>
        <w:t>walk</w:t>
      </w:r>
    </w:p>
    <w:p>
      <w:pPr>
        <w:spacing w:after="0" w:line="345" w:lineRule="auto"/>
        <w:sectPr>
          <w:pgSz w:w="11910" w:h="16840"/>
          <w:pgMar w:header="0" w:footer="518" w:top="1340" w:bottom="700" w:left="1080" w:right="1020"/>
        </w:sectPr>
      </w:pPr>
    </w:p>
    <w:p>
      <w:pPr>
        <w:spacing w:line="345" w:lineRule="auto" w:before="77"/>
        <w:ind w:left="719" w:right="794" w:firstLine="0"/>
        <w:jc w:val="left"/>
        <w:rPr>
          <w:i/>
          <w:sz w:val="25"/>
        </w:rPr>
      </w:pPr>
      <w:r>
        <w:rPr>
          <w:i/>
          <w:sz w:val="25"/>
        </w:rPr>
        <w:t>by the sea – or go to a gig. I’m not bothered what I teach as long as the students are happy,</w:t>
      </w:r>
      <w:r>
        <w:rPr>
          <w:i/>
          <w:spacing w:val="-27"/>
          <w:sz w:val="25"/>
        </w:rPr>
        <w:t> </w:t>
      </w:r>
      <w:r>
        <w:rPr>
          <w:i/>
          <w:sz w:val="25"/>
        </w:rPr>
        <w:t>which</w:t>
      </w:r>
      <w:r>
        <w:rPr>
          <w:i/>
          <w:spacing w:val="-24"/>
          <w:sz w:val="25"/>
        </w:rPr>
        <w:t> </w:t>
      </w:r>
      <w:r>
        <w:rPr>
          <w:i/>
          <w:sz w:val="25"/>
        </w:rPr>
        <w:t>makes</w:t>
      </w:r>
      <w:r>
        <w:rPr>
          <w:i/>
          <w:spacing w:val="-22"/>
          <w:sz w:val="25"/>
        </w:rPr>
        <w:t> </w:t>
      </w:r>
      <w:r>
        <w:rPr>
          <w:i/>
          <w:sz w:val="25"/>
        </w:rPr>
        <w:t>the</w:t>
      </w:r>
      <w:r>
        <w:rPr>
          <w:i/>
          <w:spacing w:val="-26"/>
          <w:sz w:val="25"/>
        </w:rPr>
        <w:t> </w:t>
      </w:r>
      <w:r>
        <w:rPr>
          <w:i/>
          <w:sz w:val="25"/>
        </w:rPr>
        <w:t>bosses</w:t>
      </w:r>
      <w:r>
        <w:rPr>
          <w:i/>
          <w:spacing w:val="-25"/>
          <w:sz w:val="25"/>
        </w:rPr>
        <w:t> </w:t>
      </w:r>
      <w:r>
        <w:rPr>
          <w:i/>
          <w:sz w:val="25"/>
        </w:rPr>
        <w:t>happy</w:t>
      </w:r>
      <w:r>
        <w:rPr>
          <w:i/>
          <w:spacing w:val="-25"/>
          <w:sz w:val="25"/>
        </w:rPr>
        <w:t> </w:t>
      </w:r>
      <w:r>
        <w:rPr>
          <w:i/>
          <w:sz w:val="25"/>
        </w:rPr>
        <w:t>–</w:t>
      </w:r>
      <w:r>
        <w:rPr>
          <w:i/>
          <w:spacing w:val="-26"/>
          <w:sz w:val="25"/>
        </w:rPr>
        <w:t> </w:t>
      </w:r>
      <w:r>
        <w:rPr>
          <w:i/>
          <w:sz w:val="25"/>
        </w:rPr>
        <w:t>which</w:t>
      </w:r>
      <w:r>
        <w:rPr>
          <w:i/>
          <w:spacing w:val="-24"/>
          <w:sz w:val="25"/>
        </w:rPr>
        <w:t> </w:t>
      </w:r>
      <w:r>
        <w:rPr>
          <w:i/>
          <w:sz w:val="25"/>
        </w:rPr>
        <w:t>makes</w:t>
      </w:r>
      <w:r>
        <w:rPr>
          <w:i/>
          <w:spacing w:val="-25"/>
          <w:sz w:val="25"/>
        </w:rPr>
        <w:t> </w:t>
      </w:r>
      <w:r>
        <w:rPr>
          <w:i/>
          <w:sz w:val="25"/>
        </w:rPr>
        <w:t>my</w:t>
      </w:r>
      <w:r>
        <w:rPr>
          <w:i/>
          <w:spacing w:val="-23"/>
          <w:sz w:val="25"/>
        </w:rPr>
        <w:t> </w:t>
      </w:r>
      <w:r>
        <w:rPr>
          <w:i/>
          <w:sz w:val="25"/>
        </w:rPr>
        <w:t>job</w:t>
      </w:r>
      <w:r>
        <w:rPr>
          <w:i/>
          <w:spacing w:val="-24"/>
          <w:sz w:val="25"/>
        </w:rPr>
        <w:t> </w:t>
      </w:r>
      <w:r>
        <w:rPr>
          <w:i/>
          <w:sz w:val="25"/>
        </w:rPr>
        <w:t>secure</w:t>
      </w:r>
      <w:r>
        <w:rPr>
          <w:i/>
          <w:spacing w:val="-23"/>
          <w:sz w:val="25"/>
        </w:rPr>
        <w:t> </w:t>
      </w:r>
      <w:r>
        <w:rPr>
          <w:i/>
          <w:sz w:val="25"/>
        </w:rPr>
        <w:t>for</w:t>
      </w:r>
      <w:r>
        <w:rPr>
          <w:i/>
          <w:spacing w:val="-25"/>
          <w:sz w:val="25"/>
        </w:rPr>
        <w:t> </w:t>
      </w:r>
      <w:r>
        <w:rPr>
          <w:i/>
          <w:sz w:val="25"/>
        </w:rPr>
        <w:t>another</w:t>
      </w:r>
      <w:r>
        <w:rPr>
          <w:i/>
          <w:spacing w:val="-24"/>
          <w:sz w:val="25"/>
        </w:rPr>
        <w:t> </w:t>
      </w:r>
      <w:r>
        <w:rPr>
          <w:i/>
          <w:sz w:val="25"/>
        </w:rPr>
        <w:t>year.</w:t>
      </w:r>
      <w:r>
        <w:rPr>
          <w:i/>
          <w:spacing w:val="-26"/>
          <w:sz w:val="25"/>
        </w:rPr>
        <w:t> </w:t>
      </w:r>
      <w:r>
        <w:rPr>
          <w:i/>
          <w:sz w:val="25"/>
        </w:rPr>
        <w:t>It’s like a bus driver. He doesn’t decide what route to drive – he doesn’t take the scenic route.</w:t>
      </w:r>
      <w:r>
        <w:rPr>
          <w:i/>
          <w:spacing w:val="-18"/>
          <w:sz w:val="25"/>
        </w:rPr>
        <w:t> </w:t>
      </w:r>
      <w:r>
        <w:rPr>
          <w:i/>
          <w:sz w:val="25"/>
        </w:rPr>
        <w:t>He</w:t>
      </w:r>
      <w:r>
        <w:rPr>
          <w:i/>
          <w:spacing w:val="-17"/>
          <w:sz w:val="25"/>
        </w:rPr>
        <w:t> </w:t>
      </w:r>
      <w:r>
        <w:rPr>
          <w:i/>
          <w:sz w:val="25"/>
        </w:rPr>
        <w:t>has</w:t>
      </w:r>
      <w:r>
        <w:rPr>
          <w:i/>
          <w:spacing w:val="-15"/>
          <w:sz w:val="25"/>
        </w:rPr>
        <w:t> </w:t>
      </w:r>
      <w:r>
        <w:rPr>
          <w:i/>
          <w:sz w:val="25"/>
        </w:rPr>
        <w:t>to</w:t>
      </w:r>
      <w:r>
        <w:rPr>
          <w:i/>
          <w:spacing w:val="-15"/>
          <w:sz w:val="25"/>
        </w:rPr>
        <w:t> </w:t>
      </w:r>
      <w:r>
        <w:rPr>
          <w:i/>
          <w:sz w:val="25"/>
        </w:rPr>
        <w:t>do</w:t>
      </w:r>
      <w:r>
        <w:rPr>
          <w:i/>
          <w:spacing w:val="-15"/>
          <w:sz w:val="25"/>
        </w:rPr>
        <w:t> </w:t>
      </w:r>
      <w:r>
        <w:rPr>
          <w:i/>
          <w:sz w:val="25"/>
        </w:rPr>
        <w:t>what</w:t>
      </w:r>
      <w:r>
        <w:rPr>
          <w:i/>
          <w:spacing w:val="-17"/>
          <w:sz w:val="25"/>
        </w:rPr>
        <w:t> </w:t>
      </w:r>
      <w:r>
        <w:rPr>
          <w:i/>
          <w:sz w:val="25"/>
        </w:rPr>
        <w:t>he’s</w:t>
      </w:r>
      <w:r>
        <w:rPr>
          <w:i/>
          <w:spacing w:val="-15"/>
          <w:sz w:val="25"/>
        </w:rPr>
        <w:t> </w:t>
      </w:r>
      <w:r>
        <w:rPr>
          <w:i/>
          <w:sz w:val="25"/>
        </w:rPr>
        <w:t>told.</w:t>
      </w:r>
      <w:r>
        <w:rPr>
          <w:i/>
          <w:spacing w:val="-14"/>
          <w:sz w:val="25"/>
        </w:rPr>
        <w:t> </w:t>
      </w:r>
      <w:r>
        <w:rPr>
          <w:i/>
          <w:sz w:val="25"/>
        </w:rPr>
        <w:t>He</w:t>
      </w:r>
      <w:r>
        <w:rPr>
          <w:i/>
          <w:spacing w:val="-14"/>
          <w:sz w:val="25"/>
        </w:rPr>
        <w:t> </w:t>
      </w:r>
      <w:r>
        <w:rPr>
          <w:i/>
          <w:sz w:val="25"/>
        </w:rPr>
        <w:t>can’t</w:t>
      </w:r>
      <w:r>
        <w:rPr>
          <w:i/>
          <w:spacing w:val="-17"/>
          <w:sz w:val="25"/>
        </w:rPr>
        <w:t> </w:t>
      </w:r>
      <w:r>
        <w:rPr>
          <w:i/>
          <w:sz w:val="25"/>
        </w:rPr>
        <w:t>drive</w:t>
      </w:r>
      <w:r>
        <w:rPr>
          <w:i/>
          <w:spacing w:val="-14"/>
          <w:sz w:val="25"/>
        </w:rPr>
        <w:t> </w:t>
      </w:r>
      <w:r>
        <w:rPr>
          <w:i/>
          <w:sz w:val="25"/>
        </w:rPr>
        <w:t>to</w:t>
      </w:r>
      <w:r>
        <w:rPr>
          <w:i/>
          <w:spacing w:val="-15"/>
          <w:sz w:val="25"/>
        </w:rPr>
        <w:t> </w:t>
      </w:r>
      <w:r>
        <w:rPr>
          <w:i/>
          <w:sz w:val="25"/>
        </w:rPr>
        <w:t>Bognor</w:t>
      </w:r>
      <w:r>
        <w:rPr>
          <w:i/>
          <w:spacing w:val="-15"/>
          <w:sz w:val="25"/>
        </w:rPr>
        <w:t> </w:t>
      </w:r>
      <w:r>
        <w:rPr>
          <w:i/>
          <w:sz w:val="25"/>
        </w:rPr>
        <w:t>for</w:t>
      </w:r>
      <w:r>
        <w:rPr>
          <w:i/>
          <w:spacing w:val="-15"/>
          <w:sz w:val="25"/>
        </w:rPr>
        <w:t> </w:t>
      </w:r>
      <w:r>
        <w:rPr>
          <w:i/>
          <w:sz w:val="25"/>
        </w:rPr>
        <w:t>a</w:t>
      </w:r>
      <w:r>
        <w:rPr>
          <w:i/>
          <w:spacing w:val="-15"/>
          <w:sz w:val="25"/>
        </w:rPr>
        <w:t> </w:t>
      </w:r>
      <w:r>
        <w:rPr>
          <w:i/>
          <w:sz w:val="25"/>
        </w:rPr>
        <w:t>day</w:t>
      </w:r>
      <w:r>
        <w:rPr>
          <w:i/>
          <w:spacing w:val="-17"/>
          <w:sz w:val="25"/>
        </w:rPr>
        <w:t> </w:t>
      </w:r>
      <w:r>
        <w:rPr>
          <w:i/>
          <w:sz w:val="25"/>
        </w:rPr>
        <w:t>by</w:t>
      </w:r>
      <w:r>
        <w:rPr>
          <w:i/>
          <w:spacing w:val="-17"/>
          <w:sz w:val="25"/>
        </w:rPr>
        <w:t> </w:t>
      </w:r>
      <w:r>
        <w:rPr>
          <w:i/>
          <w:sz w:val="25"/>
        </w:rPr>
        <w:t>the</w:t>
      </w:r>
      <w:r>
        <w:rPr>
          <w:i/>
          <w:spacing w:val="-17"/>
          <w:sz w:val="25"/>
        </w:rPr>
        <w:t> </w:t>
      </w:r>
      <w:r>
        <w:rPr>
          <w:i/>
          <w:sz w:val="25"/>
        </w:rPr>
        <w:t>seaside</w:t>
      </w:r>
      <w:r>
        <w:rPr>
          <w:i/>
          <w:spacing w:val="-14"/>
          <w:sz w:val="25"/>
        </w:rPr>
        <w:t> </w:t>
      </w:r>
      <w:r>
        <w:rPr>
          <w:i/>
          <w:sz w:val="25"/>
        </w:rPr>
        <w:t>if his route is the Edgware</w:t>
      </w:r>
      <w:r>
        <w:rPr>
          <w:i/>
          <w:spacing w:val="-25"/>
          <w:sz w:val="25"/>
        </w:rPr>
        <w:t> </w:t>
      </w:r>
      <w:r>
        <w:rPr>
          <w:i/>
          <w:sz w:val="25"/>
        </w:rPr>
        <w:t>Road.</w:t>
      </w:r>
    </w:p>
    <w:p>
      <w:pPr>
        <w:pStyle w:val="BodyText"/>
        <w:spacing w:before="7"/>
        <w:rPr>
          <w:i/>
          <w:sz w:val="36"/>
        </w:rPr>
      </w:pPr>
    </w:p>
    <w:p>
      <w:pPr>
        <w:pStyle w:val="BodyText"/>
        <w:spacing w:line="360" w:lineRule="auto"/>
        <w:ind w:left="720" w:right="839"/>
      </w:pPr>
      <w:r>
        <w:rPr/>
        <w:t>Ha ha, I take your point. But I didn’t train to be a bus driver. Teaching is a creative job. Or it should be. Of course, I did work on this method with my private students at home. I had a few groups, who I’ve still got.</w:t>
      </w:r>
    </w:p>
    <w:p>
      <w:pPr>
        <w:pStyle w:val="BodyText"/>
        <w:spacing w:before="6"/>
        <w:rPr>
          <w:sz w:val="35"/>
        </w:rPr>
      </w:pPr>
    </w:p>
    <w:p>
      <w:pPr>
        <w:pStyle w:val="Heading8"/>
        <w:spacing w:line="345" w:lineRule="auto"/>
        <w:ind w:left="719" w:right="1287"/>
      </w:pPr>
      <w:r>
        <w:rPr/>
        <w:t>You’d</w:t>
      </w:r>
      <w:r>
        <w:rPr>
          <w:spacing w:val="-26"/>
        </w:rPr>
        <w:t> </w:t>
      </w:r>
      <w:r>
        <w:rPr/>
        <w:t>better</w:t>
      </w:r>
      <w:r>
        <w:rPr>
          <w:spacing w:val="-22"/>
        </w:rPr>
        <w:t> </w:t>
      </w:r>
      <w:r>
        <w:rPr/>
        <w:t>introduce</w:t>
      </w:r>
      <w:r>
        <w:rPr>
          <w:spacing w:val="-25"/>
        </w:rPr>
        <w:t> </w:t>
      </w:r>
      <w:r>
        <w:rPr/>
        <w:t>them</w:t>
      </w:r>
      <w:r>
        <w:rPr>
          <w:spacing w:val="-23"/>
        </w:rPr>
        <w:t> </w:t>
      </w:r>
      <w:r>
        <w:rPr/>
        <w:t>then.</w:t>
      </w:r>
      <w:r>
        <w:rPr>
          <w:spacing w:val="-26"/>
        </w:rPr>
        <w:t> </w:t>
      </w:r>
      <w:r>
        <w:rPr/>
        <w:t>I</w:t>
      </w:r>
      <w:r>
        <w:rPr>
          <w:spacing w:val="-23"/>
        </w:rPr>
        <w:t> </w:t>
      </w:r>
      <w:r>
        <w:rPr/>
        <w:t>know</w:t>
      </w:r>
      <w:r>
        <w:rPr>
          <w:spacing w:val="-22"/>
        </w:rPr>
        <w:t> </w:t>
      </w:r>
      <w:r>
        <w:rPr/>
        <w:t>who</w:t>
      </w:r>
      <w:r>
        <w:rPr>
          <w:spacing w:val="-24"/>
        </w:rPr>
        <w:t> </w:t>
      </w:r>
      <w:r>
        <w:rPr/>
        <w:t>you</w:t>
      </w:r>
      <w:r>
        <w:rPr>
          <w:spacing w:val="-25"/>
        </w:rPr>
        <w:t> </w:t>
      </w:r>
      <w:r>
        <w:rPr/>
        <w:t>mean,</w:t>
      </w:r>
      <w:r>
        <w:rPr>
          <w:spacing w:val="-25"/>
        </w:rPr>
        <w:t> </w:t>
      </w:r>
      <w:r>
        <w:rPr/>
        <w:t>but</w:t>
      </w:r>
      <w:r>
        <w:rPr>
          <w:spacing w:val="-23"/>
        </w:rPr>
        <w:t> </w:t>
      </w:r>
      <w:r>
        <w:rPr/>
        <w:t>the</w:t>
      </w:r>
      <w:r>
        <w:rPr>
          <w:spacing w:val="-26"/>
        </w:rPr>
        <w:t> </w:t>
      </w:r>
      <w:r>
        <w:rPr/>
        <w:t>993</w:t>
      </w:r>
      <w:r>
        <w:rPr>
          <w:spacing w:val="-26"/>
        </w:rPr>
        <w:t> </w:t>
      </w:r>
      <w:r>
        <w:rPr/>
        <w:t>people</w:t>
      </w:r>
      <w:r>
        <w:rPr>
          <w:spacing w:val="-23"/>
        </w:rPr>
        <w:t> </w:t>
      </w:r>
      <w:r>
        <w:rPr/>
        <w:t>who download</w:t>
      </w:r>
      <w:r>
        <w:rPr>
          <w:spacing w:val="-10"/>
        </w:rPr>
        <w:t> </w:t>
      </w:r>
      <w:r>
        <w:rPr/>
        <w:t>this</w:t>
      </w:r>
      <w:r>
        <w:rPr>
          <w:spacing w:val="-6"/>
        </w:rPr>
        <w:t> </w:t>
      </w:r>
      <w:r>
        <w:rPr/>
        <w:t>book</w:t>
      </w:r>
      <w:r>
        <w:rPr>
          <w:spacing w:val="-8"/>
        </w:rPr>
        <w:t> </w:t>
      </w:r>
      <w:r>
        <w:rPr/>
        <w:t>won’t</w:t>
      </w:r>
      <w:r>
        <w:rPr>
          <w:spacing w:val="-9"/>
        </w:rPr>
        <w:t> </w:t>
      </w:r>
      <w:r>
        <w:rPr/>
        <w:t>be</w:t>
      </w:r>
      <w:r>
        <w:rPr>
          <w:spacing w:val="-9"/>
        </w:rPr>
        <w:t> </w:t>
      </w:r>
      <w:r>
        <w:rPr/>
        <w:t>that</w:t>
      </w:r>
      <w:r>
        <w:rPr>
          <w:spacing w:val="-8"/>
        </w:rPr>
        <w:t> </w:t>
      </w:r>
      <w:r>
        <w:rPr/>
        <w:t>familiar</w:t>
      </w:r>
      <w:r>
        <w:rPr>
          <w:spacing w:val="-3"/>
        </w:rPr>
        <w:t> </w:t>
      </w:r>
      <w:r>
        <w:rPr/>
        <w:t>with</w:t>
      </w:r>
      <w:r>
        <w:rPr>
          <w:spacing w:val="-6"/>
        </w:rPr>
        <w:t> </w:t>
      </w:r>
      <w:r>
        <w:rPr/>
        <w:t>them.</w:t>
      </w:r>
    </w:p>
    <w:p>
      <w:pPr>
        <w:pStyle w:val="BodyText"/>
        <w:spacing w:before="8"/>
        <w:rPr>
          <w:i/>
          <w:sz w:val="36"/>
        </w:rPr>
      </w:pPr>
    </w:p>
    <w:p>
      <w:pPr>
        <w:pStyle w:val="BodyText"/>
        <w:spacing w:line="360" w:lineRule="auto"/>
        <w:ind w:left="720" w:right="952"/>
      </w:pPr>
      <w:r>
        <w:rPr/>
        <w:t>Very funny. OK. So you know I live and work in Ostróda, which is a small, picturesque tourist town of around 33,000 inhabitants situated in north-eastern Poland.</w:t>
      </w:r>
    </w:p>
    <w:p>
      <w:pPr>
        <w:pStyle w:val="BodyText"/>
        <w:spacing w:before="2"/>
        <w:rPr>
          <w:sz w:val="35"/>
        </w:rPr>
      </w:pPr>
    </w:p>
    <w:p>
      <w:pPr>
        <w:spacing w:before="0"/>
        <w:ind w:left="720" w:right="0" w:firstLine="0"/>
        <w:jc w:val="left"/>
        <w:rPr>
          <w:i/>
          <w:sz w:val="25"/>
        </w:rPr>
      </w:pPr>
      <w:r>
        <w:rPr>
          <w:i/>
          <w:sz w:val="25"/>
        </w:rPr>
        <w:t>So far, so </w:t>
      </w:r>
      <w:r>
        <w:rPr>
          <w:sz w:val="24"/>
        </w:rPr>
        <w:t>Wikipedia</w:t>
      </w:r>
      <w:r>
        <w:rPr>
          <w:i/>
          <w:sz w:val="25"/>
        </w:rPr>
        <w:t>. Go on.</w:t>
      </w:r>
    </w:p>
    <w:p>
      <w:pPr>
        <w:pStyle w:val="BodyText"/>
        <w:rPr>
          <w:i/>
          <w:sz w:val="28"/>
        </w:rPr>
      </w:pPr>
    </w:p>
    <w:p>
      <w:pPr>
        <w:pStyle w:val="BodyText"/>
        <w:spacing w:line="360" w:lineRule="auto" w:before="226"/>
        <w:ind w:left="720" w:right="577" w:hanging="1"/>
      </w:pPr>
      <w:r>
        <w:rPr/>
        <w:t>Well, in April 2012 I had 8 different private students</w:t>
      </w:r>
      <w:hyperlink w:history="true" w:anchor="_bookmark4">
        <w:r>
          <w:rPr>
            <w:position w:val="6"/>
            <w:sz w:val="16"/>
          </w:rPr>
          <w:t>5 </w:t>
        </w:r>
      </w:hyperlink>
      <w:r>
        <w:rPr/>
        <w:t>who came to my home for lessons once a week. At these lessons I could choose my own methods and materials being the nominal head of my “school” – if you can call it a school, being so small. There were 3 individual students and 2 small groups:</w:t>
      </w:r>
    </w:p>
    <w:p>
      <w:pPr>
        <w:pStyle w:val="BodyText"/>
        <w:spacing w:before="10"/>
        <w:rPr>
          <w:sz w:val="35"/>
        </w:rPr>
      </w:pPr>
    </w:p>
    <w:p>
      <w:pPr>
        <w:pStyle w:val="BodyText"/>
        <w:spacing w:line="360" w:lineRule="auto" w:before="1"/>
        <w:ind w:left="720" w:right="938"/>
      </w:pPr>
      <w:r>
        <w:rPr/>
        <w:t>Piotr: this guy in his early thirties had been coming to me for lessons since just after I moved to Poland in September 2007. He was married with a small son, and worked in Olsztyn as a driver, delivering newspapers at night. He was highly-motivated and enjoyed studying English for studying’s sake. He wasn’t going to use what he was learning, but he approached it as a hobby – and he took pride in his increasing level. He started off at a very low level, but by this stage his level in my school was pre- intermediate. Before YATCB he had worked in small groups doing a lot of lessons with Talk a Lot material, and in the last two years or more we had been using a course book</w:t>
      </w:r>
    </w:p>
    <w:p>
      <w:pPr>
        <w:pStyle w:val="BodyText"/>
        <w:rPr>
          <w:sz w:val="20"/>
        </w:rPr>
      </w:pPr>
    </w:p>
    <w:p>
      <w:pPr>
        <w:pStyle w:val="BodyText"/>
        <w:rPr>
          <w:sz w:val="20"/>
        </w:rPr>
      </w:pPr>
    </w:p>
    <w:p>
      <w:pPr>
        <w:pStyle w:val="BodyText"/>
        <w:spacing w:before="10"/>
        <w:rPr>
          <w:sz w:val="28"/>
        </w:rPr>
      </w:pPr>
      <w:r>
        <w:rPr/>
        <w:pict>
          <v:shape style="position:absolute;margin-left:90pt;margin-top:18.824427pt;width:144pt;height:.1pt;mso-position-horizontal-relative:page;mso-position-vertical-relative:paragraph;z-index:-251645952;mso-wrap-distance-left:0;mso-wrap-distance-right:0" coordorigin="1800,376" coordsize="2880,0" path="m1800,376l4680,376e" filled="false" stroked="true" strokeweight=".599pt" strokecolor="#000000">
            <v:path arrowok="t"/>
            <v:stroke dashstyle="solid"/>
            <w10:wrap type="topAndBottom"/>
          </v:shape>
        </w:pict>
      </w:r>
    </w:p>
    <w:p>
      <w:pPr>
        <w:spacing w:before="78"/>
        <w:ind w:left="720" w:right="0" w:firstLine="0"/>
        <w:jc w:val="left"/>
        <w:rPr>
          <w:sz w:val="20"/>
        </w:rPr>
      </w:pPr>
      <w:bookmarkStart w:name="_bookmark4" w:id="10"/>
      <w:bookmarkEnd w:id="10"/>
      <w:r>
        <w:rPr/>
      </w:r>
      <w:r>
        <w:rPr>
          <w:position w:val="5"/>
          <w:sz w:val="13"/>
        </w:rPr>
        <w:t>5 </w:t>
      </w:r>
      <w:r>
        <w:rPr>
          <w:sz w:val="20"/>
        </w:rPr>
        <w:t>Turn to p.16 to find out more about my students</w:t>
      </w:r>
    </w:p>
    <w:p>
      <w:pPr>
        <w:spacing w:after="0"/>
        <w:jc w:val="left"/>
        <w:rPr>
          <w:sz w:val="20"/>
        </w:rPr>
        <w:sectPr>
          <w:pgSz w:w="11910" w:h="16840"/>
          <w:pgMar w:header="0" w:footer="518" w:top="1340" w:bottom="700" w:left="1080" w:right="1020"/>
        </w:sectPr>
      </w:pPr>
    </w:p>
    <w:p>
      <w:pPr>
        <w:pStyle w:val="BodyText"/>
        <w:spacing w:line="360" w:lineRule="auto" w:before="85"/>
        <w:ind w:left="720" w:right="1098" w:hanging="1"/>
      </w:pPr>
      <w:r>
        <w:rPr/>
        <w:t>in lessons as well. His lessons lasted for two clock hours – 120 minutes – every second week, so we needed to find a lot to do to fill up the time productively.</w:t>
      </w:r>
    </w:p>
    <w:p>
      <w:pPr>
        <w:pStyle w:val="BodyText"/>
        <w:rPr>
          <w:sz w:val="36"/>
        </w:rPr>
      </w:pPr>
    </w:p>
    <w:p>
      <w:pPr>
        <w:pStyle w:val="BodyText"/>
        <w:spacing w:line="357" w:lineRule="auto"/>
        <w:ind w:left="720" w:right="766"/>
      </w:pPr>
      <w:r>
        <w:rPr/>
        <w:t>Hania: this is a lady in her thirties who is a manager at a medium-sized local company here in Ostróda. She is also highly-motivated and needs to learn English because the parent company, who owns her subsidiary company, is Swedish and the shared language of the company as a whole is English. She was also at pre-intermediate level. She began her lessons a few months before I started the whole YATCB thing, and we generally used a course book in the lessons – as well as the </w:t>
      </w:r>
      <w:r>
        <w:rPr>
          <w:i/>
          <w:sz w:val="25"/>
        </w:rPr>
        <w:t>Talk a Lot Intermediate Book 2 </w:t>
      </w:r>
      <w:r>
        <w:rPr/>
        <w:t>units that I had been writing.</w:t>
      </w:r>
    </w:p>
    <w:p>
      <w:pPr>
        <w:pStyle w:val="BodyText"/>
        <w:spacing w:before="4"/>
        <w:rPr>
          <w:sz w:val="36"/>
        </w:rPr>
      </w:pPr>
    </w:p>
    <w:p>
      <w:pPr>
        <w:pStyle w:val="BodyText"/>
        <w:spacing w:line="360" w:lineRule="auto"/>
        <w:ind w:left="720" w:right="804" w:hanging="1"/>
      </w:pPr>
      <w:r>
        <w:rPr/>
        <w:t>A.: this shy 14-year old girl is one of my neighbours and is learning English at school. She came to me for extra speaking practice. Again, before YATCB we worked with a course book and various random materials from the Talk a Lot books. She only attended for 45 minutes a week – which counted as one lesson hour – so it was quite limited what we could do in that time.</w:t>
      </w:r>
    </w:p>
    <w:p>
      <w:pPr>
        <w:pStyle w:val="BodyText"/>
        <w:spacing w:before="11"/>
        <w:rPr>
          <w:sz w:val="35"/>
        </w:rPr>
      </w:pPr>
    </w:p>
    <w:p>
      <w:pPr>
        <w:pStyle w:val="BodyText"/>
        <w:spacing w:line="360" w:lineRule="auto"/>
        <w:ind w:left="720" w:right="788"/>
      </w:pPr>
      <w:r>
        <w:rPr/>
        <w:t>Bartek and Tomek: these young guys, who work as engineers, and are also in their early thirties, had been coming for over a year, prior to my YATCB phase beginning. They wanted to learn English to improve their job prospects. We would embark every week on a new two-page course book spread. They did the homework and the following week we would do the next spread. I found these lessons quite boring, to be honest. I rebelled against them inside, without knowing what I could do about it, or even knowing why I disliked the lessons. Occasionally I would introduce something else, but generally they liked and wanted to have a course book. Perhaps because it gave them a sense of continuity and a syllabus.</w:t>
      </w:r>
    </w:p>
    <w:p>
      <w:pPr>
        <w:pStyle w:val="BodyText"/>
        <w:spacing w:before="10"/>
        <w:rPr>
          <w:sz w:val="35"/>
        </w:rPr>
      </w:pPr>
    </w:p>
    <w:p>
      <w:pPr>
        <w:pStyle w:val="BodyText"/>
        <w:spacing w:line="360" w:lineRule="auto"/>
        <w:ind w:left="720" w:right="787" w:hanging="1"/>
      </w:pPr>
      <w:r>
        <w:rPr/>
        <w:t>The Foresters – Lech, Krzysztof, and Agnes: Lech and Krzysztof work as forest rangers in the huge forest near Ostróda, while Agnes, who is married to Krzysztof, works in administration for the same company. We know them as “The Foresters”. At 50+ Lech is older than the others, who are both in their early thirties. This group started coming at the beginning of 2012 and were at low Elementary level. Again, I did a mish-mash of lessons with them: sometimes Talk a Lot, discussion questions, or discussion words; sometimes material from a course book; sometimes a discussion of a grammar point</w:t>
      </w:r>
      <w:r>
        <w:rPr>
          <w:spacing w:val="-33"/>
        </w:rPr>
        <w:t> </w:t>
      </w:r>
      <w:r>
        <w:rPr/>
        <w:t>or</w:t>
      </w:r>
    </w:p>
    <w:p>
      <w:pPr>
        <w:spacing w:after="0" w:line="360" w:lineRule="auto"/>
        <w:sectPr>
          <w:pgSz w:w="11910" w:h="16840"/>
          <w:pgMar w:header="0" w:footer="518" w:top="1340" w:bottom="700" w:left="1080" w:right="1020"/>
        </w:sectPr>
      </w:pPr>
    </w:p>
    <w:p>
      <w:pPr>
        <w:pStyle w:val="BodyText"/>
        <w:spacing w:before="85"/>
        <w:ind w:left="720"/>
      </w:pPr>
      <w:r>
        <w:rPr/>
        <w:t>tenses. (One of their favourite topics to look at – really!) But it was an unfocused syllabus</w:t>
      </w:r>
    </w:p>
    <w:p>
      <w:pPr>
        <w:pStyle w:val="BodyText"/>
        <w:spacing w:line="360" w:lineRule="auto" w:before="137"/>
        <w:ind w:left="719" w:right="802"/>
      </w:pPr>
      <w:r>
        <w:rPr/>
        <w:t>– like the rest of the work I was doing with my private students. Looking back I can see that I didn’t value them as a coherent whole. In my mind each lesson was separate and quite unconnected to the last. I never saw them as the single body of people that they were – the students in my school. Most of them are still coming to me for lessons. I want to describe how we started off on this journey with YATCB together.</w:t>
      </w:r>
    </w:p>
    <w:p>
      <w:pPr>
        <w:pStyle w:val="BodyText"/>
        <w:spacing w:before="2"/>
        <w:rPr>
          <w:sz w:val="35"/>
        </w:rPr>
      </w:pPr>
    </w:p>
    <w:p>
      <w:pPr>
        <w:pStyle w:val="Heading8"/>
        <w:spacing w:line="345" w:lineRule="auto"/>
        <w:ind w:left="719" w:right="1287"/>
      </w:pPr>
      <w:r>
        <w:rPr/>
        <w:t>So</w:t>
      </w:r>
      <w:r>
        <w:rPr>
          <w:spacing w:val="-21"/>
        </w:rPr>
        <w:t> </w:t>
      </w:r>
      <w:r>
        <w:rPr/>
        <w:t>at</w:t>
      </w:r>
      <w:r>
        <w:rPr>
          <w:spacing w:val="-21"/>
        </w:rPr>
        <w:t> </w:t>
      </w:r>
      <w:r>
        <w:rPr/>
        <w:t>what</w:t>
      </w:r>
      <w:r>
        <w:rPr>
          <w:spacing w:val="-22"/>
        </w:rPr>
        <w:t> </w:t>
      </w:r>
      <w:r>
        <w:rPr/>
        <w:t>stage</w:t>
      </w:r>
      <w:r>
        <w:rPr>
          <w:spacing w:val="-22"/>
        </w:rPr>
        <w:t> </w:t>
      </w:r>
      <w:r>
        <w:rPr/>
        <w:t>did</w:t>
      </w:r>
      <w:r>
        <w:rPr>
          <w:spacing w:val="-22"/>
        </w:rPr>
        <w:t> </w:t>
      </w:r>
      <w:r>
        <w:rPr/>
        <w:t>you</w:t>
      </w:r>
      <w:r>
        <w:rPr>
          <w:spacing w:val="-19"/>
        </w:rPr>
        <w:t> </w:t>
      </w:r>
      <w:r>
        <w:rPr/>
        <w:t>decide</w:t>
      </w:r>
      <w:r>
        <w:rPr>
          <w:spacing w:val="-22"/>
        </w:rPr>
        <w:t> </w:t>
      </w:r>
      <w:r>
        <w:rPr/>
        <w:t>that</w:t>
      </w:r>
      <w:r>
        <w:rPr>
          <w:spacing w:val="-21"/>
        </w:rPr>
        <w:t> </w:t>
      </w:r>
      <w:r>
        <w:rPr/>
        <w:t>you</w:t>
      </w:r>
      <w:r>
        <w:rPr>
          <w:spacing w:val="-22"/>
        </w:rPr>
        <w:t> </w:t>
      </w:r>
      <w:r>
        <w:rPr/>
        <w:t>were</w:t>
      </w:r>
      <w:r>
        <w:rPr>
          <w:spacing w:val="-22"/>
        </w:rPr>
        <w:t> </w:t>
      </w:r>
      <w:r>
        <w:rPr/>
        <w:t>going</w:t>
      </w:r>
      <w:r>
        <w:rPr>
          <w:spacing w:val="-21"/>
        </w:rPr>
        <w:t> </w:t>
      </w:r>
      <w:r>
        <w:rPr/>
        <w:t>to</w:t>
      </w:r>
      <w:r>
        <w:rPr>
          <w:spacing w:val="-20"/>
        </w:rPr>
        <w:t> </w:t>
      </w:r>
      <w:r>
        <w:rPr/>
        <w:t>change</w:t>
      </w:r>
      <w:r>
        <w:rPr>
          <w:spacing w:val="-23"/>
        </w:rPr>
        <w:t> </w:t>
      </w:r>
      <w:r>
        <w:rPr/>
        <w:t>the</w:t>
      </w:r>
      <w:r>
        <w:rPr>
          <w:spacing w:val="-19"/>
        </w:rPr>
        <w:t> </w:t>
      </w:r>
      <w:r>
        <w:rPr/>
        <w:t>format</w:t>
      </w:r>
      <w:r>
        <w:rPr>
          <w:spacing w:val="-22"/>
        </w:rPr>
        <w:t> </w:t>
      </w:r>
      <w:r>
        <w:rPr/>
        <w:t>of</w:t>
      </w:r>
      <w:r>
        <w:rPr>
          <w:spacing w:val="-21"/>
        </w:rPr>
        <w:t> </w:t>
      </w:r>
      <w:r>
        <w:rPr/>
        <w:t>your private</w:t>
      </w:r>
      <w:r>
        <w:rPr>
          <w:spacing w:val="-7"/>
        </w:rPr>
        <w:t> </w:t>
      </w:r>
      <w:r>
        <w:rPr/>
        <w:t>lessons?</w:t>
      </w:r>
    </w:p>
    <w:p>
      <w:pPr>
        <w:pStyle w:val="BodyText"/>
        <w:spacing w:before="3"/>
        <w:rPr>
          <w:i/>
          <w:sz w:val="36"/>
        </w:rPr>
      </w:pPr>
    </w:p>
    <w:p>
      <w:pPr>
        <w:pStyle w:val="BodyText"/>
        <w:spacing w:line="357" w:lineRule="auto"/>
        <w:ind w:left="719" w:right="869"/>
      </w:pPr>
      <w:r>
        <w:rPr/>
        <w:t>I think about mid-April 2012. I was writing </w:t>
      </w:r>
      <w:r>
        <w:rPr>
          <w:i/>
          <w:sz w:val="25"/>
        </w:rPr>
        <w:t>You Are The Course Book</w:t>
      </w:r>
      <w:r>
        <w:rPr/>
        <w:t>, and I thought that I really should be using my own – radical – method in the lessons that I could control – my private lessons at home. I had to have the courage of my convictions; to put my money where my mouth was. So there came a point when I thought: OK, I’m not going to do any more course book lessons with my private students – with my eight private students. Just Mode 1 and Mode 2.</w:t>
      </w:r>
    </w:p>
    <w:p>
      <w:pPr>
        <w:pStyle w:val="BodyText"/>
        <w:spacing w:before="10"/>
        <w:rPr>
          <w:sz w:val="35"/>
        </w:rPr>
      </w:pPr>
    </w:p>
    <w:p>
      <w:pPr>
        <w:pStyle w:val="Heading8"/>
      </w:pPr>
      <w:r>
        <w:rPr/>
        <w:t>Did you tell them what you were doing?</w:t>
      </w:r>
    </w:p>
    <w:p>
      <w:pPr>
        <w:pStyle w:val="BodyText"/>
        <w:rPr>
          <w:i/>
          <w:sz w:val="28"/>
        </w:rPr>
      </w:pPr>
    </w:p>
    <w:p>
      <w:pPr>
        <w:pStyle w:val="BodyText"/>
        <w:spacing w:line="360" w:lineRule="auto" w:before="226"/>
        <w:ind w:left="720" w:right="1180" w:hanging="1"/>
      </w:pPr>
      <w:r>
        <w:rPr/>
        <w:t>No. I rather arrogantly assumed – or hoped – that they would trust my judgement in what I was doing. And that if they didn’t like it they would vote with their feet.</w:t>
      </w:r>
    </w:p>
    <w:p>
      <w:pPr>
        <w:pStyle w:val="BodyText"/>
        <w:spacing w:before="2"/>
        <w:rPr>
          <w:sz w:val="35"/>
        </w:rPr>
      </w:pPr>
    </w:p>
    <w:p>
      <w:pPr>
        <w:pStyle w:val="Heading8"/>
      </w:pPr>
      <w:r>
        <w:rPr/>
        <w:t>Risky strategy.</w:t>
      </w:r>
    </w:p>
    <w:p>
      <w:pPr>
        <w:pStyle w:val="BodyText"/>
        <w:rPr>
          <w:i/>
          <w:sz w:val="28"/>
        </w:rPr>
      </w:pPr>
    </w:p>
    <w:p>
      <w:pPr>
        <w:pStyle w:val="BodyText"/>
        <w:spacing w:line="360" w:lineRule="auto" w:before="225"/>
        <w:ind w:left="720" w:right="804"/>
      </w:pPr>
      <w:r>
        <w:rPr/>
        <w:t>But I hoped I would win them round! And I told them they could work in their course books for homework. You know that most of the exercises on a course book page can be done by a student working on their own at home.</w:t>
      </w:r>
    </w:p>
    <w:p>
      <w:pPr>
        <w:pStyle w:val="BodyText"/>
        <w:spacing w:before="2"/>
        <w:rPr>
          <w:sz w:val="35"/>
        </w:rPr>
      </w:pPr>
    </w:p>
    <w:p>
      <w:pPr>
        <w:pStyle w:val="Heading8"/>
        <w:spacing w:line="348" w:lineRule="auto" w:before="1"/>
        <w:ind w:right="577" w:hanging="1"/>
      </w:pPr>
      <w:r>
        <w:rPr/>
        <w:t>Yes,</w:t>
      </w:r>
      <w:r>
        <w:rPr>
          <w:spacing w:val="-21"/>
        </w:rPr>
        <w:t> </w:t>
      </w:r>
      <w:r>
        <w:rPr/>
        <w:t>of</w:t>
      </w:r>
      <w:r>
        <w:rPr>
          <w:spacing w:val="-20"/>
        </w:rPr>
        <w:t> </w:t>
      </w:r>
      <w:r>
        <w:rPr/>
        <w:t>course.</w:t>
      </w:r>
      <w:r>
        <w:rPr>
          <w:spacing w:val="-17"/>
        </w:rPr>
        <w:t> </w:t>
      </w:r>
      <w:r>
        <w:rPr/>
        <w:t>It’s</w:t>
      </w:r>
      <w:r>
        <w:rPr>
          <w:spacing w:val="-18"/>
        </w:rPr>
        <w:t> </w:t>
      </w:r>
      <w:r>
        <w:rPr/>
        <w:t>just</w:t>
      </w:r>
      <w:r>
        <w:rPr>
          <w:spacing w:val="-17"/>
        </w:rPr>
        <w:t> </w:t>
      </w:r>
      <w:r>
        <w:rPr/>
        <w:t>more</w:t>
      </w:r>
      <w:r>
        <w:rPr>
          <w:spacing w:val="-21"/>
        </w:rPr>
        <w:t> </w:t>
      </w:r>
      <w:r>
        <w:rPr/>
        <w:t>profitable</w:t>
      </w:r>
      <w:r>
        <w:rPr>
          <w:spacing w:val="-20"/>
        </w:rPr>
        <w:t> </w:t>
      </w:r>
      <w:r>
        <w:rPr/>
        <w:t>for</w:t>
      </w:r>
      <w:r>
        <w:rPr>
          <w:spacing w:val="-16"/>
        </w:rPr>
        <w:t> </w:t>
      </w:r>
      <w:r>
        <w:rPr/>
        <w:t>me</w:t>
      </w:r>
      <w:r>
        <w:rPr>
          <w:spacing w:val="-20"/>
        </w:rPr>
        <w:t> </w:t>
      </w:r>
      <w:r>
        <w:rPr/>
        <w:t>if</w:t>
      </w:r>
      <w:r>
        <w:rPr>
          <w:spacing w:val="-20"/>
        </w:rPr>
        <w:t> </w:t>
      </w:r>
      <w:r>
        <w:rPr/>
        <w:t>they</w:t>
      </w:r>
      <w:r>
        <w:rPr>
          <w:spacing w:val="-17"/>
        </w:rPr>
        <w:t> </w:t>
      </w:r>
      <w:r>
        <w:rPr/>
        <w:t>can</w:t>
      </w:r>
      <w:r>
        <w:rPr>
          <w:spacing w:val="-18"/>
        </w:rPr>
        <w:t> </w:t>
      </w:r>
      <w:r>
        <w:rPr/>
        <w:t>do</w:t>
      </w:r>
      <w:r>
        <w:rPr>
          <w:spacing w:val="-18"/>
        </w:rPr>
        <w:t> </w:t>
      </w:r>
      <w:r>
        <w:rPr/>
        <w:t>it</w:t>
      </w:r>
      <w:r>
        <w:rPr>
          <w:spacing w:val="-17"/>
        </w:rPr>
        <w:t> </w:t>
      </w:r>
      <w:r>
        <w:rPr/>
        <w:t>in</w:t>
      </w:r>
      <w:r>
        <w:rPr>
          <w:spacing w:val="-18"/>
        </w:rPr>
        <w:t> </w:t>
      </w:r>
      <w:r>
        <w:rPr/>
        <w:t>a</w:t>
      </w:r>
      <w:r>
        <w:rPr>
          <w:spacing w:val="-16"/>
        </w:rPr>
        <w:t> </w:t>
      </w:r>
      <w:r>
        <w:rPr/>
        <w:t>classroom</w:t>
      </w:r>
      <w:r>
        <w:rPr>
          <w:spacing w:val="-20"/>
        </w:rPr>
        <w:t> </w:t>
      </w:r>
      <w:r>
        <w:rPr/>
        <w:t>–</w:t>
      </w:r>
      <w:r>
        <w:rPr>
          <w:spacing w:val="-20"/>
        </w:rPr>
        <w:t> </w:t>
      </w:r>
      <w:r>
        <w:rPr/>
        <w:t>in</w:t>
      </w:r>
      <w:r>
        <w:rPr>
          <w:spacing w:val="-18"/>
        </w:rPr>
        <w:t> </w:t>
      </w:r>
      <w:r>
        <w:rPr/>
        <w:t>a</w:t>
      </w:r>
      <w:r>
        <w:rPr>
          <w:spacing w:val="-19"/>
        </w:rPr>
        <w:t> </w:t>
      </w:r>
      <w:r>
        <w:rPr/>
        <w:t>large group.</w:t>
      </w:r>
    </w:p>
    <w:p>
      <w:pPr>
        <w:pStyle w:val="BodyText"/>
        <w:spacing w:before="6"/>
        <w:rPr>
          <w:i/>
          <w:sz w:val="36"/>
        </w:rPr>
      </w:pPr>
    </w:p>
    <w:p>
      <w:pPr>
        <w:pStyle w:val="BodyText"/>
        <w:spacing w:line="360" w:lineRule="auto"/>
        <w:ind w:left="720" w:right="862" w:hanging="1"/>
      </w:pPr>
      <w:r>
        <w:rPr/>
        <w:t>Like I said earlier, I had started experimenting with Mode 2 lessons with them – using interesting texts – and they had enjoyed that kind of lesson. And now – in the absence of the course book or any “proper” published teaching materials I began doing more and</w:t>
      </w:r>
    </w:p>
    <w:p>
      <w:pPr>
        <w:spacing w:after="0" w:line="360" w:lineRule="auto"/>
        <w:sectPr>
          <w:pgSz w:w="11910" w:h="16840"/>
          <w:pgMar w:header="0" w:footer="518" w:top="1340" w:bottom="700" w:left="1080" w:right="1020"/>
        </w:sectPr>
      </w:pPr>
    </w:p>
    <w:p>
      <w:pPr>
        <w:pStyle w:val="BodyText"/>
        <w:spacing w:line="352" w:lineRule="auto" w:before="85"/>
        <w:ind w:left="719" w:right="1101"/>
      </w:pPr>
      <w:r>
        <w:rPr/>
        <w:t>more Mode 1 lessons with them. And I really think that they found this kind of work fascinating – because it all came from them and they had to be so active in the classes; not simply reading out loud or answering comprehension questions, but </w:t>
      </w:r>
      <w:r>
        <w:rPr>
          <w:i/>
          <w:sz w:val="25"/>
        </w:rPr>
        <w:t>having the ideas</w:t>
      </w:r>
      <w:r>
        <w:rPr/>
        <w:t>.</w:t>
      </w:r>
    </w:p>
    <w:p>
      <w:pPr>
        <w:pStyle w:val="BodyText"/>
        <w:spacing w:before="1"/>
        <w:rPr>
          <w:sz w:val="35"/>
        </w:rPr>
      </w:pPr>
    </w:p>
    <w:p>
      <w:pPr>
        <w:pStyle w:val="Heading8"/>
        <w:spacing w:line="345" w:lineRule="auto"/>
        <w:ind w:right="624" w:hanging="1"/>
      </w:pPr>
      <w:r>
        <w:rPr/>
        <w:t>Have</w:t>
      </w:r>
      <w:r>
        <w:rPr>
          <w:spacing w:val="-27"/>
        </w:rPr>
        <w:t> </w:t>
      </w:r>
      <w:r>
        <w:rPr/>
        <w:t>you</w:t>
      </w:r>
      <w:r>
        <w:rPr>
          <w:spacing w:val="-26"/>
        </w:rPr>
        <w:t> </w:t>
      </w:r>
      <w:r>
        <w:rPr/>
        <w:t>got</w:t>
      </w:r>
      <w:r>
        <w:rPr>
          <w:spacing w:val="-26"/>
        </w:rPr>
        <w:t> </w:t>
      </w:r>
      <w:r>
        <w:rPr/>
        <w:t>any</w:t>
      </w:r>
      <w:r>
        <w:rPr>
          <w:spacing w:val="-27"/>
        </w:rPr>
        <w:t> </w:t>
      </w:r>
      <w:r>
        <w:rPr/>
        <w:t>examples</w:t>
      </w:r>
      <w:r>
        <w:rPr>
          <w:spacing w:val="-25"/>
        </w:rPr>
        <w:t> </w:t>
      </w:r>
      <w:r>
        <w:rPr/>
        <w:t>of</w:t>
      </w:r>
      <w:r>
        <w:rPr>
          <w:spacing w:val="-26"/>
        </w:rPr>
        <w:t> </w:t>
      </w:r>
      <w:r>
        <w:rPr/>
        <w:t>Mode</w:t>
      </w:r>
      <w:r>
        <w:rPr>
          <w:spacing w:val="-26"/>
        </w:rPr>
        <w:t> </w:t>
      </w:r>
      <w:r>
        <w:rPr/>
        <w:t>1</w:t>
      </w:r>
      <w:r>
        <w:rPr>
          <w:spacing w:val="-24"/>
        </w:rPr>
        <w:t> </w:t>
      </w:r>
      <w:r>
        <w:rPr/>
        <w:t>lessons</w:t>
      </w:r>
      <w:r>
        <w:rPr>
          <w:spacing w:val="-24"/>
        </w:rPr>
        <w:t> </w:t>
      </w:r>
      <w:r>
        <w:rPr/>
        <w:t>with</w:t>
      </w:r>
      <w:r>
        <w:rPr>
          <w:spacing w:val="-25"/>
        </w:rPr>
        <w:t> </w:t>
      </w:r>
      <w:r>
        <w:rPr/>
        <w:t>those</w:t>
      </w:r>
      <w:r>
        <w:rPr>
          <w:spacing w:val="-27"/>
        </w:rPr>
        <w:t> </w:t>
      </w:r>
      <w:r>
        <w:rPr/>
        <w:t>private</w:t>
      </w:r>
      <w:r>
        <w:rPr>
          <w:spacing w:val="-27"/>
        </w:rPr>
        <w:t> </w:t>
      </w:r>
      <w:r>
        <w:rPr/>
        <w:t>students</w:t>
      </w:r>
      <w:r>
        <w:rPr>
          <w:spacing w:val="-25"/>
        </w:rPr>
        <w:t> </w:t>
      </w:r>
      <w:r>
        <w:rPr/>
        <w:t>from</w:t>
      </w:r>
      <w:r>
        <w:rPr>
          <w:spacing w:val="-26"/>
        </w:rPr>
        <w:t> </w:t>
      </w:r>
      <w:r>
        <w:rPr/>
        <w:t>around that</w:t>
      </w:r>
      <w:r>
        <w:rPr>
          <w:spacing w:val="-6"/>
        </w:rPr>
        <w:t> </w:t>
      </w:r>
      <w:r>
        <w:rPr/>
        <w:t>time?</w:t>
      </w:r>
    </w:p>
    <w:p>
      <w:pPr>
        <w:pStyle w:val="BodyText"/>
        <w:spacing w:before="8"/>
        <w:rPr>
          <w:i/>
          <w:sz w:val="36"/>
        </w:rPr>
      </w:pPr>
    </w:p>
    <w:p>
      <w:pPr>
        <w:pStyle w:val="BodyText"/>
        <w:spacing w:line="360" w:lineRule="auto"/>
        <w:ind w:left="720" w:right="786"/>
      </w:pPr>
      <w:r>
        <w:rPr/>
        <w:t>Yes. This is from Piotr, from 25th April 2012. Don’t worry, I’m not going to go through every lesson I had in 2012! These are just the highlights. Anyway, this was a 90-minute Mode 1 lesson. I gave him the text type: write a story. These are the eight interesting and random words that he produced:</w:t>
      </w:r>
    </w:p>
    <w:p>
      <w:pPr>
        <w:pStyle w:val="BodyText"/>
        <w:spacing w:before="3"/>
        <w:rPr>
          <w:sz w:val="36"/>
        </w:rPr>
      </w:pPr>
    </w:p>
    <w:p>
      <w:pPr>
        <w:pStyle w:val="BodyText"/>
        <w:spacing w:line="360" w:lineRule="auto"/>
        <w:ind w:left="720" w:right="8176"/>
      </w:pPr>
      <w:r>
        <w:rPr/>
        <w:t>writer driver the </w:t>
      </w:r>
      <w:r>
        <w:rPr>
          <w:spacing w:val="-4"/>
        </w:rPr>
        <w:t>Arctic </w:t>
      </w:r>
      <w:r>
        <w:rPr/>
        <w:t>monkey running white</w:t>
      </w:r>
    </w:p>
    <w:p>
      <w:pPr>
        <w:pStyle w:val="BodyText"/>
        <w:spacing w:line="360" w:lineRule="auto"/>
        <w:ind w:left="720" w:right="8091"/>
      </w:pPr>
      <w:r>
        <w:rPr/>
        <w:t>“Shut up!” jungle</w:t>
      </w:r>
    </w:p>
    <w:p>
      <w:pPr>
        <w:pStyle w:val="BodyText"/>
        <w:spacing w:before="11"/>
        <w:rPr>
          <w:sz w:val="35"/>
        </w:rPr>
      </w:pPr>
    </w:p>
    <w:p>
      <w:pPr>
        <w:pStyle w:val="BodyText"/>
        <w:spacing w:line="360" w:lineRule="auto"/>
        <w:ind w:left="720" w:right="1052"/>
      </w:pPr>
      <w:r>
        <w:rPr/>
        <w:t>Straightaway I challenged him to make them more interesting, by making them more specific; by using adjectives and adverbs. You know, I was asking him questions like, “What kind of writer?”, “What kind of monkey?”, and, “How was somebody running? What was the manner?” So we ended up with a much more interesting list of items:</w:t>
      </w:r>
    </w:p>
    <w:p>
      <w:pPr>
        <w:pStyle w:val="BodyText"/>
        <w:spacing w:before="10"/>
        <w:rPr>
          <w:sz w:val="35"/>
        </w:rPr>
      </w:pPr>
    </w:p>
    <w:p>
      <w:pPr>
        <w:pStyle w:val="BodyText"/>
        <w:spacing w:line="360" w:lineRule="auto" w:before="1"/>
        <w:ind w:left="720" w:right="7693"/>
      </w:pPr>
      <w:r>
        <w:rPr/>
        <w:t>comedy writer bus driver</w:t>
      </w:r>
    </w:p>
    <w:p>
      <w:pPr>
        <w:pStyle w:val="BodyText"/>
        <w:spacing w:line="360" w:lineRule="auto" w:before="3"/>
        <w:ind w:left="720" w:right="7960"/>
      </w:pPr>
      <w:r>
        <w:rPr/>
        <w:t>the Arctic big monkey</w:t>
      </w:r>
    </w:p>
    <w:p>
      <w:pPr>
        <w:pStyle w:val="BodyText"/>
        <w:spacing w:line="360" w:lineRule="auto"/>
        <w:ind w:left="720" w:right="7465"/>
      </w:pPr>
      <w:r>
        <w:rPr/>
        <w:t>running quickly white</w:t>
      </w:r>
    </w:p>
    <w:p>
      <w:pPr>
        <w:pStyle w:val="BodyText"/>
        <w:spacing w:line="275" w:lineRule="exact"/>
        <w:ind w:left="720"/>
      </w:pPr>
      <w:r>
        <w:rPr/>
        <w:t>“Shut up!”</w:t>
      </w:r>
    </w:p>
    <w:p>
      <w:pPr>
        <w:spacing w:after="0" w:line="275" w:lineRule="exact"/>
        <w:sectPr>
          <w:pgSz w:w="11910" w:h="16840"/>
          <w:pgMar w:header="0" w:footer="518" w:top="1340" w:bottom="700" w:left="1080" w:right="1020"/>
        </w:sectPr>
      </w:pPr>
    </w:p>
    <w:p>
      <w:pPr>
        <w:pStyle w:val="BodyText"/>
        <w:spacing w:before="85"/>
        <w:ind w:left="720"/>
        <w:jc w:val="both"/>
      </w:pPr>
      <w:r>
        <w:rPr/>
        <w:t>Amazonian jungle</w:t>
      </w:r>
    </w:p>
    <w:p>
      <w:pPr>
        <w:pStyle w:val="BodyText"/>
        <w:rPr>
          <w:sz w:val="26"/>
        </w:rPr>
      </w:pPr>
    </w:p>
    <w:p>
      <w:pPr>
        <w:pStyle w:val="BodyText"/>
        <w:rPr>
          <w:sz w:val="22"/>
        </w:rPr>
      </w:pPr>
    </w:p>
    <w:p>
      <w:pPr>
        <w:pStyle w:val="BodyText"/>
        <w:spacing w:line="360" w:lineRule="auto"/>
        <w:ind w:left="720" w:right="1064"/>
        <w:jc w:val="both"/>
      </w:pPr>
      <w:r>
        <w:rPr/>
        <w:t>This is his first draft. He dictated it to me and I typed it up in Word, then printed out a copy for each of us. I didn’t comment on the content or errors. I wanted him to do all the work; I was just a scribe, recording his words:</w:t>
      </w:r>
    </w:p>
    <w:p>
      <w:pPr>
        <w:pStyle w:val="BodyText"/>
        <w:spacing w:before="11"/>
        <w:rPr>
          <w:sz w:val="35"/>
        </w:rPr>
      </w:pPr>
    </w:p>
    <w:p>
      <w:pPr>
        <w:pStyle w:val="BodyText"/>
        <w:ind w:left="1440"/>
      </w:pPr>
      <w:r>
        <w:rPr/>
        <w:t>Mode 1 – 2.1 Initial Ideas:</w:t>
      </w:r>
    </w:p>
    <w:p>
      <w:pPr>
        <w:pStyle w:val="BodyText"/>
        <w:rPr>
          <w:sz w:val="26"/>
        </w:rPr>
      </w:pPr>
    </w:p>
    <w:p>
      <w:pPr>
        <w:pStyle w:val="BodyText"/>
        <w:spacing w:before="11"/>
        <w:rPr>
          <w:sz w:val="21"/>
        </w:rPr>
      </w:pPr>
    </w:p>
    <w:p>
      <w:pPr>
        <w:pStyle w:val="BodyText"/>
        <w:spacing w:line="360" w:lineRule="auto"/>
        <w:ind w:left="1440" w:right="797"/>
      </w:pPr>
      <w:r>
        <w:rPr/>
        <w:t>Comedy writer and bus driver are very good friends. They lived in Warsaw, and twenty five years ago the there studied together. One month ago they decided that they wanted organisate a great journey. After long speaking they decided to drive to the Arctic. Because they didn’t know geography of the world and the maps by mistake they drived to the Amazonian jungle. When they were on place they saw that this place is not white just very green. They began shouted each other that here they can not wear winter clothes, just they can make running quickly. Suddenly they watched a big monkey and one man said to second man, “Shut up! Because this big monkey can kill us.”</w:t>
      </w:r>
    </w:p>
    <w:p>
      <w:pPr>
        <w:pStyle w:val="BodyText"/>
        <w:spacing w:before="2"/>
        <w:rPr>
          <w:sz w:val="36"/>
        </w:rPr>
      </w:pPr>
    </w:p>
    <w:p>
      <w:pPr>
        <w:pStyle w:val="BodyText"/>
        <w:spacing w:line="360" w:lineRule="auto" w:before="1"/>
        <w:ind w:left="720" w:right="879" w:hanging="1"/>
      </w:pPr>
      <w:r>
        <w:rPr/>
        <w:t>It’s much harder for a one-to-one student to do this kind of Mode 1 lesson on their own, because everything depends upon their effort; but for the motivated student there are great rewards.</w:t>
      </w:r>
    </w:p>
    <w:p>
      <w:pPr>
        <w:pStyle w:val="BodyText"/>
        <w:rPr>
          <w:sz w:val="35"/>
        </w:rPr>
      </w:pPr>
    </w:p>
    <w:p>
      <w:pPr>
        <w:pStyle w:val="Heading8"/>
        <w:spacing w:line="345" w:lineRule="auto"/>
        <w:ind w:right="577" w:hanging="1"/>
      </w:pPr>
      <w:r>
        <w:rPr/>
        <w:t>I</w:t>
      </w:r>
      <w:r>
        <w:rPr>
          <w:spacing w:val="-18"/>
        </w:rPr>
        <w:t> </w:t>
      </w:r>
      <w:r>
        <w:rPr/>
        <w:t>can</w:t>
      </w:r>
      <w:r>
        <w:rPr>
          <w:spacing w:val="-18"/>
        </w:rPr>
        <w:t> </w:t>
      </w:r>
      <w:r>
        <w:rPr/>
        <w:t>see</w:t>
      </w:r>
      <w:r>
        <w:rPr>
          <w:spacing w:val="-21"/>
        </w:rPr>
        <w:t> </w:t>
      </w:r>
      <w:r>
        <w:rPr/>
        <w:t>typical</w:t>
      </w:r>
      <w:r>
        <w:rPr>
          <w:spacing w:val="-17"/>
        </w:rPr>
        <w:t> </w:t>
      </w:r>
      <w:r>
        <w:rPr/>
        <w:t>errors</w:t>
      </w:r>
      <w:r>
        <w:rPr>
          <w:spacing w:val="-18"/>
        </w:rPr>
        <w:t> </w:t>
      </w:r>
      <w:r>
        <w:rPr/>
        <w:t>for</w:t>
      </w:r>
      <w:r>
        <w:rPr>
          <w:spacing w:val="-18"/>
        </w:rPr>
        <w:t> </w:t>
      </w:r>
      <w:r>
        <w:rPr/>
        <w:t>the</w:t>
      </w:r>
      <w:r>
        <w:rPr>
          <w:spacing w:val="-19"/>
        </w:rPr>
        <w:t> </w:t>
      </w:r>
      <w:r>
        <w:rPr/>
        <w:t>Polish</w:t>
      </w:r>
      <w:r>
        <w:rPr>
          <w:spacing w:val="-18"/>
        </w:rPr>
        <w:t> </w:t>
      </w:r>
      <w:r>
        <w:rPr/>
        <w:t>native</w:t>
      </w:r>
      <w:r>
        <w:rPr>
          <w:spacing w:val="-21"/>
        </w:rPr>
        <w:t> </w:t>
      </w:r>
      <w:r>
        <w:rPr/>
        <w:t>speaker,</w:t>
      </w:r>
      <w:r>
        <w:rPr>
          <w:spacing w:val="-20"/>
        </w:rPr>
        <w:t> </w:t>
      </w:r>
      <w:r>
        <w:rPr/>
        <w:t>like</w:t>
      </w:r>
      <w:r>
        <w:rPr>
          <w:spacing w:val="-17"/>
        </w:rPr>
        <w:t> </w:t>
      </w:r>
      <w:r>
        <w:rPr/>
        <w:t>the</w:t>
      </w:r>
      <w:r>
        <w:rPr>
          <w:spacing w:val="-20"/>
        </w:rPr>
        <w:t> </w:t>
      </w:r>
      <w:r>
        <w:rPr/>
        <w:t>lack</w:t>
      </w:r>
      <w:r>
        <w:rPr>
          <w:spacing w:val="-20"/>
        </w:rPr>
        <w:t> </w:t>
      </w:r>
      <w:r>
        <w:rPr/>
        <w:t>of</w:t>
      </w:r>
      <w:r>
        <w:rPr>
          <w:spacing w:val="-19"/>
        </w:rPr>
        <w:t> </w:t>
      </w:r>
      <w:r>
        <w:rPr/>
        <w:t>articles,</w:t>
      </w:r>
      <w:r>
        <w:rPr>
          <w:spacing w:val="-17"/>
        </w:rPr>
        <w:t> </w:t>
      </w:r>
      <w:r>
        <w:rPr/>
        <w:t>errors</w:t>
      </w:r>
      <w:r>
        <w:rPr>
          <w:spacing w:val="-19"/>
        </w:rPr>
        <w:t> </w:t>
      </w:r>
      <w:r>
        <w:rPr/>
        <w:t>like “watched”</w:t>
      </w:r>
      <w:r>
        <w:rPr>
          <w:spacing w:val="-29"/>
        </w:rPr>
        <w:t> </w:t>
      </w:r>
      <w:r>
        <w:rPr/>
        <w:t>instead</w:t>
      </w:r>
      <w:r>
        <w:rPr>
          <w:spacing w:val="-31"/>
        </w:rPr>
        <w:t> </w:t>
      </w:r>
      <w:r>
        <w:rPr/>
        <w:t>of</w:t>
      </w:r>
      <w:r>
        <w:rPr>
          <w:spacing w:val="-31"/>
        </w:rPr>
        <w:t> </w:t>
      </w:r>
      <w:r>
        <w:rPr/>
        <w:t>“saw”,</w:t>
      </w:r>
      <w:r>
        <w:rPr>
          <w:spacing w:val="-29"/>
        </w:rPr>
        <w:t> </w:t>
      </w:r>
      <w:r>
        <w:rPr/>
        <w:t>and</w:t>
      </w:r>
      <w:r>
        <w:rPr>
          <w:spacing w:val="-31"/>
        </w:rPr>
        <w:t> </w:t>
      </w:r>
      <w:r>
        <w:rPr/>
        <w:t>interference</w:t>
      </w:r>
      <w:r>
        <w:rPr>
          <w:spacing w:val="-31"/>
        </w:rPr>
        <w:t> </w:t>
      </w:r>
      <w:r>
        <w:rPr/>
        <w:t>from</w:t>
      </w:r>
      <w:r>
        <w:rPr>
          <w:spacing w:val="-31"/>
        </w:rPr>
        <w:t> </w:t>
      </w:r>
      <w:r>
        <w:rPr/>
        <w:t>Polish</w:t>
      </w:r>
      <w:r>
        <w:rPr>
          <w:spacing w:val="-29"/>
        </w:rPr>
        <w:t> </w:t>
      </w:r>
      <w:r>
        <w:rPr/>
        <w:t>in</w:t>
      </w:r>
      <w:r>
        <w:rPr>
          <w:spacing w:val="-30"/>
        </w:rPr>
        <w:t> </w:t>
      </w:r>
      <w:r>
        <w:rPr/>
        <w:t>phrases</w:t>
      </w:r>
      <w:r>
        <w:rPr>
          <w:spacing w:val="-29"/>
        </w:rPr>
        <w:t> </w:t>
      </w:r>
      <w:r>
        <w:rPr/>
        <w:t>like</w:t>
      </w:r>
      <w:r>
        <w:rPr>
          <w:spacing w:val="-29"/>
        </w:rPr>
        <w:t> </w:t>
      </w:r>
      <w:r>
        <w:rPr/>
        <w:t>“long</w:t>
      </w:r>
      <w:r>
        <w:rPr>
          <w:spacing w:val="-31"/>
        </w:rPr>
        <w:t> </w:t>
      </w:r>
      <w:r>
        <w:rPr/>
        <w:t>speaking” and</w:t>
      </w:r>
      <w:r>
        <w:rPr>
          <w:spacing w:val="-18"/>
        </w:rPr>
        <w:t> </w:t>
      </w:r>
      <w:r>
        <w:rPr/>
        <w:t>“on</w:t>
      </w:r>
      <w:r>
        <w:rPr>
          <w:spacing w:val="-15"/>
        </w:rPr>
        <w:t> </w:t>
      </w:r>
      <w:r>
        <w:rPr/>
        <w:t>place”,</w:t>
      </w:r>
      <w:r>
        <w:rPr>
          <w:spacing w:val="-17"/>
        </w:rPr>
        <w:t> </w:t>
      </w:r>
      <w:r>
        <w:rPr/>
        <w:t>which</w:t>
      </w:r>
      <w:r>
        <w:rPr>
          <w:spacing w:val="-15"/>
        </w:rPr>
        <w:t> </w:t>
      </w:r>
      <w:r>
        <w:rPr/>
        <w:t>would</w:t>
      </w:r>
      <w:r>
        <w:rPr>
          <w:spacing w:val="-14"/>
        </w:rPr>
        <w:t> </w:t>
      </w:r>
      <w:r>
        <w:rPr/>
        <w:t>be</w:t>
      </w:r>
      <w:r>
        <w:rPr>
          <w:spacing w:val="-15"/>
        </w:rPr>
        <w:t> </w:t>
      </w:r>
      <w:r>
        <w:rPr/>
        <w:t>correct</w:t>
      </w:r>
      <w:r>
        <w:rPr>
          <w:spacing w:val="-16"/>
        </w:rPr>
        <w:t> </w:t>
      </w:r>
      <w:r>
        <w:rPr/>
        <w:t>in</w:t>
      </w:r>
      <w:r>
        <w:rPr>
          <w:spacing w:val="-12"/>
        </w:rPr>
        <w:t> </w:t>
      </w:r>
      <w:r>
        <w:rPr/>
        <w:t>Polish.</w:t>
      </w:r>
      <w:r>
        <w:rPr>
          <w:spacing w:val="-17"/>
        </w:rPr>
        <w:t> </w:t>
      </w:r>
      <w:r>
        <w:rPr/>
        <w:t>But</w:t>
      </w:r>
      <w:r>
        <w:rPr>
          <w:spacing w:val="-16"/>
        </w:rPr>
        <w:t> </w:t>
      </w:r>
      <w:r>
        <w:rPr/>
        <w:t>there</w:t>
      </w:r>
      <w:r>
        <w:rPr>
          <w:spacing w:val="-18"/>
        </w:rPr>
        <w:t> </w:t>
      </w:r>
      <w:r>
        <w:rPr/>
        <w:t>is</w:t>
      </w:r>
      <w:r>
        <w:rPr>
          <w:spacing w:val="-15"/>
        </w:rPr>
        <w:t> </w:t>
      </w:r>
      <w:r>
        <w:rPr/>
        <w:t>also</w:t>
      </w:r>
      <w:r>
        <w:rPr>
          <w:spacing w:val="-15"/>
        </w:rPr>
        <w:t> </w:t>
      </w:r>
      <w:r>
        <w:rPr/>
        <w:t>a</w:t>
      </w:r>
      <w:r>
        <w:rPr>
          <w:spacing w:val="-15"/>
        </w:rPr>
        <w:t> </w:t>
      </w:r>
      <w:r>
        <w:rPr/>
        <w:t>lot</w:t>
      </w:r>
      <w:r>
        <w:rPr>
          <w:spacing w:val="-16"/>
        </w:rPr>
        <w:t> </w:t>
      </w:r>
      <w:r>
        <w:rPr/>
        <w:t>that</w:t>
      </w:r>
      <w:r>
        <w:rPr>
          <w:spacing w:val="-17"/>
        </w:rPr>
        <w:t> </w:t>
      </w:r>
      <w:r>
        <w:rPr/>
        <w:t>is</w:t>
      </w:r>
      <w:r>
        <w:rPr>
          <w:spacing w:val="-15"/>
        </w:rPr>
        <w:t> </w:t>
      </w:r>
      <w:r>
        <w:rPr/>
        <w:t>good.</w:t>
      </w:r>
    </w:p>
    <w:p>
      <w:pPr>
        <w:pStyle w:val="BodyText"/>
        <w:spacing w:before="8"/>
        <w:rPr>
          <w:i/>
          <w:sz w:val="36"/>
        </w:rPr>
      </w:pPr>
    </w:p>
    <w:p>
      <w:pPr>
        <w:pStyle w:val="BodyText"/>
        <w:spacing w:line="360" w:lineRule="auto"/>
        <w:ind w:left="720" w:right="863"/>
      </w:pPr>
      <w:r>
        <w:rPr/>
        <w:t>Yes, when the student is speaking you can hear the errors and they grate, but in your mind you are thinking about how you are going to elicit the errors from them, and how you can possibly improve the text. But yes, you’re right, there is a lot for Piotr to be proud of here, even in this first draft. It’s a coherent story; there’s a beginning, a middle, and a cliff-hanger ending. We don’t know what happens yet. The use of imagination is excellent. Remember, Piotr is a van driver who delivers newspapers at night for his living. He enjoys singing along to classic soft metal groups like Cream and Queen when he’s driving along in his cab. But for two hours every fortnight he is a short-story writer,</w:t>
      </w:r>
    </w:p>
    <w:p>
      <w:pPr>
        <w:spacing w:after="0" w:line="360" w:lineRule="auto"/>
        <w:sectPr>
          <w:pgSz w:w="11910" w:h="16840"/>
          <w:pgMar w:header="0" w:footer="518" w:top="1340" w:bottom="700" w:left="1080" w:right="1020"/>
        </w:sectPr>
      </w:pPr>
    </w:p>
    <w:p>
      <w:pPr>
        <w:pStyle w:val="BodyText"/>
        <w:spacing w:line="360" w:lineRule="auto" w:before="85"/>
        <w:ind w:left="720" w:right="944"/>
        <w:jc w:val="both"/>
      </w:pPr>
      <w:r>
        <w:rPr/>
        <w:t>who is working in a foreign language. It’s a massive achievement. I haven’t attained the equivalent in Polish. However, it’s my lesson structure that has allowed him to do this; the course book lessons wouldn’t have drawn this quirky tale out of Piotr.</w:t>
      </w:r>
    </w:p>
    <w:p>
      <w:pPr>
        <w:pStyle w:val="BodyText"/>
        <w:spacing w:before="2"/>
        <w:rPr>
          <w:sz w:val="35"/>
        </w:rPr>
      </w:pPr>
    </w:p>
    <w:p>
      <w:pPr>
        <w:pStyle w:val="Heading8"/>
      </w:pPr>
      <w:r>
        <w:rPr/>
        <w:t>So what about the corrected draft [2.2] </w:t>
      </w:r>
      <w:hyperlink w:history="true" w:anchor="_bookmark5">
        <w:r>
          <w:rPr>
            <w:i w:val="0"/>
            <w:position w:val="6"/>
            <w:sz w:val="16"/>
          </w:rPr>
          <w:t>6</w:t>
        </w:r>
      </w:hyperlink>
      <w:r>
        <w:rPr/>
        <w:t>?</w:t>
      </w:r>
    </w:p>
    <w:p>
      <w:pPr>
        <w:pStyle w:val="BodyText"/>
        <w:rPr>
          <w:i/>
          <w:sz w:val="28"/>
        </w:rPr>
      </w:pPr>
    </w:p>
    <w:p>
      <w:pPr>
        <w:pStyle w:val="BodyText"/>
        <w:spacing w:before="226"/>
        <w:ind w:left="720"/>
      </w:pPr>
      <w:r>
        <w:rPr/>
        <w:t>OK, here it is:</w:t>
      </w:r>
    </w:p>
    <w:p>
      <w:pPr>
        <w:pStyle w:val="BodyText"/>
        <w:rPr>
          <w:sz w:val="26"/>
        </w:rPr>
      </w:pPr>
    </w:p>
    <w:p>
      <w:pPr>
        <w:pStyle w:val="BodyText"/>
        <w:spacing w:before="11"/>
        <w:rPr>
          <w:sz w:val="21"/>
        </w:rPr>
      </w:pPr>
    </w:p>
    <w:p>
      <w:pPr>
        <w:pStyle w:val="BodyText"/>
        <w:spacing w:line="360" w:lineRule="auto"/>
        <w:ind w:left="1439" w:right="784"/>
      </w:pPr>
      <w:r>
        <w:rPr/>
        <w:t>A comedy writer and a bus driver were very good friends. They lived in Warsaw, and twenty five years ago they studied there together. One month ago they decided that they wanted to organise a great journey. After speaking for three hours they decided to drive to the Arctic. Because they didn’t know the geography of the world and how to read maps they drove to the Amazonian jungle by mistake. When they arrived they saw that it wasn’t the Arctic – just very green instead of white. They began to shout at each other that here they could not wear winter clothes, just they could start running quickly. Suddenly they saw a big monkey and one man said to the second man, “Shut up! Because this big monkey can kill us!”</w:t>
      </w:r>
    </w:p>
    <w:p>
      <w:pPr>
        <w:pStyle w:val="BodyText"/>
        <w:spacing w:before="2"/>
        <w:rPr>
          <w:sz w:val="36"/>
        </w:rPr>
      </w:pPr>
    </w:p>
    <w:p>
      <w:pPr>
        <w:pStyle w:val="BodyText"/>
        <w:spacing w:line="360" w:lineRule="auto" w:before="1"/>
        <w:ind w:left="719" w:right="782"/>
      </w:pPr>
      <w:r>
        <w:rPr/>
        <w:t>By a process of eliciting and discussing the various grammar points we ended up with this corrected text. We fixed articles, prepositions, odd words like “organisate”, and all the outstanding grammar errors. In the same 90-minute lesson we used this second draft text as the basis for verb forms revision – questions and answers in a sentence block style, e.g.</w:t>
      </w:r>
    </w:p>
    <w:p>
      <w:pPr>
        <w:pStyle w:val="BodyText"/>
        <w:spacing w:before="10"/>
        <w:rPr>
          <w:sz w:val="35"/>
        </w:rPr>
      </w:pPr>
    </w:p>
    <w:p>
      <w:pPr>
        <w:pStyle w:val="BodyText"/>
        <w:spacing w:line="360" w:lineRule="auto"/>
        <w:ind w:left="1440" w:right="2383"/>
      </w:pPr>
      <w:r>
        <w:rPr/>
        <w:t>Piotr: A comedy writer and a bus driver were very good friends. Me: Who were very good friends?</w:t>
      </w:r>
    </w:p>
    <w:p>
      <w:pPr>
        <w:pStyle w:val="BodyText"/>
        <w:spacing w:line="275" w:lineRule="exact"/>
        <w:ind w:left="1440"/>
      </w:pPr>
      <w:r>
        <w:rPr/>
        <w:t>Piotr: A comedy writer and a bus driver.</w:t>
      </w:r>
    </w:p>
    <w:p>
      <w:pPr>
        <w:pStyle w:val="BodyText"/>
        <w:spacing w:line="355" w:lineRule="auto" w:before="138"/>
        <w:ind w:left="1440" w:right="2518"/>
        <w:rPr>
          <w:i/>
          <w:sz w:val="25"/>
        </w:rPr>
      </w:pPr>
      <w:r>
        <w:rPr/>
        <w:t>Me: Were a comedy writer and a bus driver very good friends? Piotr: Yes, they were. </w:t>
      </w:r>
      <w:r>
        <w:rPr>
          <w:i/>
          <w:sz w:val="25"/>
        </w:rPr>
        <w:t>etc.</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4"/>
        <w:rPr>
          <w:i/>
        </w:rPr>
      </w:pPr>
      <w:r>
        <w:rPr/>
        <w:pict>
          <v:shape style="position:absolute;margin-left:90pt;margin-top:16.219494pt;width:144pt;height:.1pt;mso-position-horizontal-relative:page;mso-position-vertical-relative:paragraph;z-index:-251644928;mso-wrap-distance-left:0;mso-wrap-distance-right:0" coordorigin="1800,324" coordsize="2880,0" path="m1800,324l4680,324e" filled="false" stroked="true" strokeweight=".599pt" strokecolor="#000000">
            <v:path arrowok="t"/>
            <v:stroke dashstyle="solid"/>
            <w10:wrap type="topAndBottom"/>
          </v:shape>
        </w:pict>
      </w:r>
    </w:p>
    <w:p>
      <w:pPr>
        <w:spacing w:before="78"/>
        <w:ind w:left="720" w:right="0" w:firstLine="0"/>
        <w:jc w:val="left"/>
        <w:rPr>
          <w:sz w:val="20"/>
        </w:rPr>
      </w:pPr>
      <w:bookmarkStart w:name="_bookmark5" w:id="11"/>
      <w:bookmarkEnd w:id="11"/>
      <w:r>
        <w:rPr/>
      </w:r>
      <w:r>
        <w:rPr>
          <w:position w:val="5"/>
          <w:sz w:val="13"/>
        </w:rPr>
        <w:t>6 </w:t>
      </w:r>
      <w:r>
        <w:rPr>
          <w:sz w:val="20"/>
        </w:rPr>
        <w:t>See p.230 for the original Word document version of this corrected text 2.2</w:t>
      </w:r>
    </w:p>
    <w:p>
      <w:pPr>
        <w:spacing w:after="0"/>
        <w:jc w:val="left"/>
        <w:rPr>
          <w:sz w:val="20"/>
        </w:rPr>
        <w:sectPr>
          <w:pgSz w:w="11910" w:h="16840"/>
          <w:pgMar w:header="0" w:footer="518" w:top="1340" w:bottom="700" w:left="1080" w:right="1020"/>
        </w:sectPr>
      </w:pPr>
    </w:p>
    <w:p>
      <w:pPr>
        <w:pStyle w:val="BodyText"/>
        <w:spacing w:line="360" w:lineRule="auto" w:before="85"/>
        <w:ind w:left="720" w:right="844"/>
      </w:pPr>
      <w:r>
        <w:rPr/>
        <w:t>We also used some of the sentences to look at sentence stress, so Piotr got a lot of value from the lesson, and he provided everything. We didn’t need a course book or any photocopies of anything, although we did use a laptop and printer. But you could do the same process using just a white- or blackboard. It’s all about production by the student.</w:t>
      </w:r>
    </w:p>
    <w:p>
      <w:pPr>
        <w:pStyle w:val="BodyText"/>
        <w:spacing w:before="2"/>
        <w:rPr>
          <w:sz w:val="35"/>
        </w:rPr>
      </w:pPr>
    </w:p>
    <w:p>
      <w:pPr>
        <w:pStyle w:val="Heading8"/>
      </w:pPr>
      <w:r>
        <w:rPr/>
        <w:t>What about improvements? Did he work on the text – what – for homework?</w:t>
      </w:r>
    </w:p>
    <w:p>
      <w:pPr>
        <w:pStyle w:val="BodyText"/>
        <w:rPr>
          <w:i/>
          <w:sz w:val="28"/>
        </w:rPr>
      </w:pPr>
    </w:p>
    <w:p>
      <w:pPr>
        <w:pStyle w:val="BodyText"/>
        <w:spacing w:line="360" w:lineRule="auto" w:before="226"/>
        <w:ind w:left="720" w:right="813"/>
      </w:pPr>
      <w:r>
        <w:rPr/>
        <w:t>Yes. As you can see, there were still parts to improve, including sentences that were “too Polish” in their construction, like “They began to shout at each other that here they could not wear winter clothes, just they could start running quickly.” I outlined areas for improvement, to be done in a third draft for homework:</w:t>
      </w:r>
    </w:p>
    <w:p>
      <w:pPr>
        <w:pStyle w:val="BodyText"/>
        <w:spacing w:before="3"/>
        <w:rPr>
          <w:sz w:val="36"/>
        </w:rPr>
      </w:pPr>
    </w:p>
    <w:p>
      <w:pPr>
        <w:pStyle w:val="ListParagraph"/>
        <w:numPr>
          <w:ilvl w:val="0"/>
          <w:numId w:val="17"/>
        </w:numPr>
        <w:tabs>
          <w:tab w:pos="1439" w:val="left" w:leader="none"/>
          <w:tab w:pos="1440" w:val="left" w:leader="none"/>
        </w:tabs>
        <w:spacing w:line="240" w:lineRule="auto" w:before="0" w:after="0"/>
        <w:ind w:left="1440" w:right="0" w:hanging="360"/>
        <w:jc w:val="left"/>
        <w:rPr>
          <w:rFonts w:ascii="Dante MT" w:hAnsi="Dante MT"/>
          <w:sz w:val="24"/>
        </w:rPr>
      </w:pPr>
      <w:r>
        <w:rPr>
          <w:rFonts w:ascii="Dante MT" w:hAnsi="Dante MT"/>
          <w:sz w:val="24"/>
        </w:rPr>
        <w:t>add more</w:t>
      </w:r>
      <w:r>
        <w:rPr>
          <w:rFonts w:ascii="Dante MT" w:hAnsi="Dante MT"/>
          <w:spacing w:val="-8"/>
          <w:sz w:val="24"/>
        </w:rPr>
        <w:t> </w:t>
      </w:r>
      <w:r>
        <w:rPr>
          <w:rFonts w:ascii="Dante MT" w:hAnsi="Dante MT"/>
          <w:sz w:val="24"/>
        </w:rPr>
        <w:t>adjectives</w:t>
      </w:r>
    </w:p>
    <w:p>
      <w:pPr>
        <w:pStyle w:val="ListParagraph"/>
        <w:numPr>
          <w:ilvl w:val="0"/>
          <w:numId w:val="17"/>
        </w:numPr>
        <w:tabs>
          <w:tab w:pos="1439" w:val="left" w:leader="none"/>
          <w:tab w:pos="1440" w:val="left" w:leader="none"/>
        </w:tabs>
        <w:spacing w:line="240" w:lineRule="auto" w:before="137" w:after="0"/>
        <w:ind w:left="1440" w:right="0" w:hanging="360"/>
        <w:jc w:val="left"/>
        <w:rPr>
          <w:rFonts w:ascii="Dante MT" w:hAnsi="Dante MT"/>
          <w:sz w:val="24"/>
        </w:rPr>
      </w:pPr>
      <w:r>
        <w:rPr>
          <w:rFonts w:ascii="Dante MT" w:hAnsi="Dante MT"/>
          <w:sz w:val="24"/>
        </w:rPr>
        <w:t>put in more</w:t>
      </w:r>
      <w:r>
        <w:rPr>
          <w:rFonts w:ascii="Dante MT" w:hAnsi="Dante MT"/>
          <w:spacing w:val="-4"/>
          <w:sz w:val="24"/>
        </w:rPr>
        <w:t> </w:t>
      </w:r>
      <w:r>
        <w:rPr>
          <w:rFonts w:ascii="Dante MT" w:hAnsi="Dante MT"/>
          <w:sz w:val="24"/>
        </w:rPr>
        <w:t>detail</w:t>
      </w:r>
    </w:p>
    <w:p>
      <w:pPr>
        <w:pStyle w:val="ListParagraph"/>
        <w:numPr>
          <w:ilvl w:val="0"/>
          <w:numId w:val="17"/>
        </w:numPr>
        <w:tabs>
          <w:tab w:pos="1439" w:val="left" w:leader="none"/>
          <w:tab w:pos="1440" w:val="left" w:leader="none"/>
        </w:tabs>
        <w:spacing w:line="240" w:lineRule="auto" w:before="137" w:after="0"/>
        <w:ind w:left="1440" w:right="0" w:hanging="361"/>
        <w:jc w:val="left"/>
        <w:rPr>
          <w:rFonts w:ascii="Dante MT" w:hAnsi="Dante MT"/>
          <w:sz w:val="24"/>
        </w:rPr>
      </w:pPr>
      <w:r>
        <w:rPr>
          <w:rFonts w:ascii="Dante MT" w:hAnsi="Dante MT"/>
          <w:sz w:val="24"/>
        </w:rPr>
        <w:t>add motivation – e.g. why are they going </w:t>
      </w:r>
      <w:r>
        <w:rPr>
          <w:rFonts w:ascii="Dante MT" w:hAnsi="Dante MT"/>
          <w:spacing w:val="2"/>
          <w:sz w:val="24"/>
        </w:rPr>
        <w:t>on </w:t>
      </w:r>
      <w:r>
        <w:rPr>
          <w:rFonts w:ascii="Dante MT" w:hAnsi="Dante MT"/>
          <w:sz w:val="24"/>
        </w:rPr>
        <w:t>this great</w:t>
      </w:r>
      <w:r>
        <w:rPr>
          <w:rFonts w:ascii="Dante MT" w:hAnsi="Dante MT"/>
          <w:spacing w:val="-26"/>
          <w:sz w:val="24"/>
        </w:rPr>
        <w:t> </w:t>
      </w:r>
      <w:r>
        <w:rPr>
          <w:rFonts w:ascii="Dante MT" w:hAnsi="Dante MT"/>
          <w:sz w:val="24"/>
        </w:rPr>
        <w:t>journey?</w:t>
      </w:r>
    </w:p>
    <w:p>
      <w:pPr>
        <w:pStyle w:val="ListParagraph"/>
        <w:numPr>
          <w:ilvl w:val="0"/>
          <w:numId w:val="17"/>
        </w:numPr>
        <w:tabs>
          <w:tab w:pos="1440" w:val="left" w:leader="none"/>
          <w:tab w:pos="1441" w:val="left" w:leader="none"/>
        </w:tabs>
        <w:spacing w:line="360" w:lineRule="auto" w:before="138" w:after="0"/>
        <w:ind w:left="1440" w:right="1224" w:hanging="360"/>
        <w:jc w:val="left"/>
        <w:rPr>
          <w:rFonts w:ascii="Dante MT" w:hAnsi="Dante MT"/>
          <w:sz w:val="24"/>
        </w:rPr>
      </w:pPr>
      <w:r>
        <w:rPr>
          <w:rFonts w:ascii="Dante MT" w:hAnsi="Dante MT"/>
          <w:sz w:val="24"/>
        </w:rPr>
        <w:t>include some dialogue between the two principal characters – and give them names</w:t>
      </w:r>
    </w:p>
    <w:p>
      <w:pPr>
        <w:pStyle w:val="ListParagraph"/>
        <w:numPr>
          <w:ilvl w:val="0"/>
          <w:numId w:val="17"/>
        </w:numPr>
        <w:tabs>
          <w:tab w:pos="1440" w:val="left" w:leader="none"/>
          <w:tab w:pos="1441" w:val="left" w:leader="none"/>
        </w:tabs>
        <w:spacing w:line="275" w:lineRule="exact" w:before="0" w:after="0"/>
        <w:ind w:left="1440" w:right="0" w:hanging="361"/>
        <w:jc w:val="left"/>
        <w:rPr>
          <w:rFonts w:ascii="Dante MT" w:hAnsi="Dante MT"/>
          <w:sz w:val="24"/>
        </w:rPr>
      </w:pPr>
      <w:r>
        <w:rPr>
          <w:rFonts w:ascii="Dante MT" w:hAnsi="Dante MT"/>
          <w:sz w:val="24"/>
        </w:rPr>
        <w:t>add some pictures to illustrate the</w:t>
      </w:r>
      <w:r>
        <w:rPr>
          <w:rFonts w:ascii="Dante MT" w:hAnsi="Dante MT"/>
          <w:spacing w:val="-12"/>
          <w:sz w:val="24"/>
        </w:rPr>
        <w:t> </w:t>
      </w:r>
      <w:r>
        <w:rPr>
          <w:rFonts w:ascii="Dante MT" w:hAnsi="Dante MT"/>
          <w:sz w:val="24"/>
        </w:rPr>
        <w:t>story</w:t>
      </w:r>
    </w:p>
    <w:p>
      <w:pPr>
        <w:pStyle w:val="ListParagraph"/>
        <w:numPr>
          <w:ilvl w:val="0"/>
          <w:numId w:val="17"/>
        </w:numPr>
        <w:tabs>
          <w:tab w:pos="1440" w:val="left" w:leader="none"/>
          <w:tab w:pos="1441" w:val="left" w:leader="none"/>
        </w:tabs>
        <w:spacing w:line="240" w:lineRule="auto" w:before="137" w:after="0"/>
        <w:ind w:left="1440" w:right="0" w:hanging="361"/>
        <w:jc w:val="left"/>
        <w:rPr>
          <w:rFonts w:ascii="Dante MT" w:hAnsi="Dante MT"/>
          <w:sz w:val="24"/>
        </w:rPr>
      </w:pPr>
      <w:r>
        <w:rPr>
          <w:rFonts w:ascii="Dante MT" w:hAnsi="Dante MT"/>
          <w:sz w:val="24"/>
        </w:rPr>
        <w:t>finish the story – what happens in the</w:t>
      </w:r>
      <w:r>
        <w:rPr>
          <w:rFonts w:ascii="Dante MT" w:hAnsi="Dante MT"/>
          <w:spacing w:val="-17"/>
          <w:sz w:val="24"/>
        </w:rPr>
        <w:t> </w:t>
      </w:r>
      <w:r>
        <w:rPr>
          <w:rFonts w:ascii="Dante MT" w:hAnsi="Dante MT"/>
          <w:sz w:val="24"/>
        </w:rPr>
        <w:t>end?</w:t>
      </w:r>
    </w:p>
    <w:p>
      <w:pPr>
        <w:pStyle w:val="BodyText"/>
        <w:rPr>
          <w:sz w:val="26"/>
        </w:rPr>
      </w:pPr>
    </w:p>
    <w:p>
      <w:pPr>
        <w:pStyle w:val="BodyText"/>
        <w:rPr>
          <w:sz w:val="22"/>
        </w:rPr>
      </w:pPr>
    </w:p>
    <w:p>
      <w:pPr>
        <w:pStyle w:val="BodyText"/>
        <w:spacing w:line="360" w:lineRule="auto"/>
        <w:ind w:left="720" w:right="960"/>
      </w:pPr>
      <w:r>
        <w:rPr/>
        <w:t>And sure enough, a fortnight later, Piotr brought to the lesson a much longer, far more detailed third draft of his story, which was excellent. He’d even printed out some illustrations. I pointed out to him that from 8 simple words – “writer”, “driver”, “monkey”, “running” – he had created all that, and he was beaming with pride.</w:t>
      </w:r>
    </w:p>
    <w:p>
      <w:pPr>
        <w:pStyle w:val="BodyText"/>
        <w:spacing w:before="10"/>
        <w:rPr>
          <w:sz w:val="35"/>
        </w:rPr>
      </w:pPr>
    </w:p>
    <w:p>
      <w:pPr>
        <w:pStyle w:val="BodyText"/>
        <w:spacing w:line="357" w:lineRule="auto" w:before="1"/>
        <w:ind w:left="719" w:right="806"/>
      </w:pPr>
      <w:r>
        <w:rPr/>
        <w:t>This is the first lesson that I put on my new Progress Tracker, which I had printed out from my (nearly finished) draft of </w:t>
      </w:r>
      <w:r>
        <w:rPr>
          <w:i/>
          <w:sz w:val="25"/>
        </w:rPr>
        <w:t>You Are The Course Book</w:t>
      </w:r>
      <w:r>
        <w:rPr/>
        <w:t>. Again, I was trying to live out what I was preaching in the book. It was also evident to me that I needed to be more organised with my private students and take their lessons more seriously. By recording what we did I was able to continue the following week from where we had left off, and avoid repeating the same elements two weeks running. Prior to this I had made notes in my diary for some of the lessons, but there was nothing recorded in this structured way. So this was a huge breakthrough in getting organised! Look, you can see all the private</w:t>
      </w:r>
    </w:p>
    <w:p>
      <w:pPr>
        <w:spacing w:after="0" w:line="357" w:lineRule="auto"/>
        <w:sectPr>
          <w:pgSz w:w="11910" w:h="16840"/>
          <w:pgMar w:header="0" w:footer="518" w:top="1340" w:bottom="700" w:left="1080" w:right="1020"/>
        </w:sectPr>
      </w:pPr>
    </w:p>
    <w:p>
      <w:pPr>
        <w:pStyle w:val="BodyText"/>
        <w:spacing w:line="360" w:lineRule="auto" w:before="85"/>
        <w:ind w:left="720" w:right="1168"/>
      </w:pPr>
      <w:r>
        <w:rPr/>
        <w:t>classes I had between the end of April and the end of June, when we broke up for the summer</w:t>
      </w:r>
      <w:hyperlink w:history="true" w:anchor="_bookmark6">
        <w:r>
          <w:rPr>
            <w:position w:val="6"/>
            <w:sz w:val="16"/>
          </w:rPr>
          <w:t>7</w:t>
        </w:r>
      </w:hyperlink>
      <w:r>
        <w:rPr/>
        <w:t>.</w:t>
      </w:r>
    </w:p>
    <w:p>
      <w:pPr>
        <w:pStyle w:val="BodyText"/>
        <w:spacing w:before="2"/>
        <w:rPr>
          <w:sz w:val="35"/>
        </w:rPr>
      </w:pPr>
    </w:p>
    <w:p>
      <w:pPr>
        <w:pStyle w:val="Heading8"/>
        <w:spacing w:line="345" w:lineRule="auto"/>
        <w:ind w:left="719" w:right="782"/>
      </w:pPr>
      <w:r>
        <w:rPr/>
        <w:t>Usually</w:t>
      </w:r>
      <w:r>
        <w:rPr>
          <w:spacing w:val="-22"/>
        </w:rPr>
        <w:t> </w:t>
      </w:r>
      <w:r>
        <w:rPr/>
        <w:t>in</w:t>
      </w:r>
      <w:r>
        <w:rPr>
          <w:spacing w:val="-20"/>
        </w:rPr>
        <w:t> </w:t>
      </w:r>
      <w:r>
        <w:rPr/>
        <w:t>my</w:t>
      </w:r>
      <w:r>
        <w:rPr>
          <w:spacing w:val="-18"/>
        </w:rPr>
        <w:t> </w:t>
      </w:r>
      <w:r>
        <w:rPr/>
        <w:t>classes</w:t>
      </w:r>
      <w:r>
        <w:rPr>
          <w:spacing w:val="-20"/>
        </w:rPr>
        <w:t> </w:t>
      </w:r>
      <w:r>
        <w:rPr/>
        <w:t>we</w:t>
      </w:r>
      <w:r>
        <w:rPr>
          <w:spacing w:val="-20"/>
        </w:rPr>
        <w:t> </w:t>
      </w:r>
      <w:r>
        <w:rPr/>
        <w:t>just</w:t>
      </w:r>
      <w:r>
        <w:rPr>
          <w:spacing w:val="-18"/>
        </w:rPr>
        <w:t> </w:t>
      </w:r>
      <w:r>
        <w:rPr/>
        <w:t>do</w:t>
      </w:r>
      <w:r>
        <w:rPr>
          <w:spacing w:val="-20"/>
        </w:rPr>
        <w:t> </w:t>
      </w:r>
      <w:r>
        <w:rPr/>
        <w:t>the</w:t>
      </w:r>
      <w:r>
        <w:rPr>
          <w:spacing w:val="-22"/>
        </w:rPr>
        <w:t> </w:t>
      </w:r>
      <w:r>
        <w:rPr/>
        <w:t>next</w:t>
      </w:r>
      <w:r>
        <w:rPr>
          <w:spacing w:val="-18"/>
        </w:rPr>
        <w:t> </w:t>
      </w:r>
      <w:r>
        <w:rPr/>
        <w:t>two</w:t>
      </w:r>
      <w:r>
        <w:rPr>
          <w:spacing w:val="-20"/>
        </w:rPr>
        <w:t> </w:t>
      </w:r>
      <w:r>
        <w:rPr/>
        <w:t>pages</w:t>
      </w:r>
      <w:r>
        <w:rPr>
          <w:spacing w:val="-20"/>
        </w:rPr>
        <w:t> </w:t>
      </w:r>
      <w:r>
        <w:rPr/>
        <w:t>of</w:t>
      </w:r>
      <w:r>
        <w:rPr>
          <w:spacing w:val="-21"/>
        </w:rPr>
        <w:t> </w:t>
      </w:r>
      <w:r>
        <w:rPr/>
        <w:t>the</w:t>
      </w:r>
      <w:r>
        <w:rPr>
          <w:spacing w:val="-20"/>
        </w:rPr>
        <w:t> </w:t>
      </w:r>
      <w:r>
        <w:rPr/>
        <w:t>course</w:t>
      </w:r>
      <w:r>
        <w:rPr>
          <w:spacing w:val="-22"/>
        </w:rPr>
        <w:t> </w:t>
      </w:r>
      <w:r>
        <w:rPr/>
        <w:t>book,</w:t>
      </w:r>
      <w:r>
        <w:rPr>
          <w:spacing w:val="-22"/>
        </w:rPr>
        <w:t> </w:t>
      </w:r>
      <w:r>
        <w:rPr/>
        <w:t>so</w:t>
      </w:r>
      <w:r>
        <w:rPr>
          <w:spacing w:val="-20"/>
        </w:rPr>
        <w:t> </w:t>
      </w:r>
      <w:r>
        <w:rPr/>
        <w:t>I</w:t>
      </w:r>
      <w:r>
        <w:rPr>
          <w:spacing w:val="-20"/>
        </w:rPr>
        <w:t> </w:t>
      </w:r>
      <w:r>
        <w:rPr/>
        <w:t>always</w:t>
      </w:r>
      <w:r>
        <w:rPr>
          <w:spacing w:val="-20"/>
        </w:rPr>
        <w:t> </w:t>
      </w:r>
      <w:r>
        <w:rPr/>
        <w:t>know where</w:t>
      </w:r>
      <w:r>
        <w:rPr>
          <w:spacing w:val="-22"/>
        </w:rPr>
        <w:t> </w:t>
      </w:r>
      <w:r>
        <w:rPr/>
        <w:t>to</w:t>
      </w:r>
      <w:r>
        <w:rPr>
          <w:spacing w:val="-19"/>
        </w:rPr>
        <w:t> </w:t>
      </w:r>
      <w:r>
        <w:rPr/>
        <w:t>start.</w:t>
      </w:r>
      <w:r>
        <w:rPr>
          <w:spacing w:val="-22"/>
        </w:rPr>
        <w:t> </w:t>
      </w:r>
      <w:r>
        <w:rPr/>
        <w:t>I</w:t>
      </w:r>
      <w:r>
        <w:rPr>
          <w:spacing w:val="-19"/>
        </w:rPr>
        <w:t> </w:t>
      </w:r>
      <w:r>
        <w:rPr/>
        <w:t>don’t</w:t>
      </w:r>
      <w:r>
        <w:rPr>
          <w:spacing w:val="-21"/>
        </w:rPr>
        <w:t> </w:t>
      </w:r>
      <w:r>
        <w:rPr/>
        <w:t>really</w:t>
      </w:r>
      <w:r>
        <w:rPr>
          <w:spacing w:val="-18"/>
        </w:rPr>
        <w:t> </w:t>
      </w:r>
      <w:r>
        <w:rPr/>
        <w:t>need</w:t>
      </w:r>
      <w:r>
        <w:rPr>
          <w:spacing w:val="-19"/>
        </w:rPr>
        <w:t> </w:t>
      </w:r>
      <w:r>
        <w:rPr/>
        <w:t>to</w:t>
      </w:r>
      <w:r>
        <w:rPr>
          <w:spacing w:val="-19"/>
        </w:rPr>
        <w:t> </w:t>
      </w:r>
      <w:r>
        <w:rPr/>
        <w:t>prepare.</w:t>
      </w:r>
      <w:r>
        <w:rPr>
          <w:spacing w:val="-22"/>
        </w:rPr>
        <w:t> </w:t>
      </w:r>
      <w:r>
        <w:rPr/>
        <w:t>I</w:t>
      </w:r>
      <w:r>
        <w:rPr>
          <w:spacing w:val="-19"/>
        </w:rPr>
        <w:t> </w:t>
      </w:r>
      <w:r>
        <w:rPr/>
        <w:t>can</w:t>
      </w:r>
      <w:r>
        <w:rPr>
          <w:spacing w:val="-17"/>
        </w:rPr>
        <w:t> </w:t>
      </w:r>
      <w:r>
        <w:rPr/>
        <w:t>just</w:t>
      </w:r>
      <w:r>
        <w:rPr>
          <w:spacing w:val="-21"/>
        </w:rPr>
        <w:t> </w:t>
      </w:r>
      <w:r>
        <w:rPr/>
        <w:t>ask</w:t>
      </w:r>
      <w:r>
        <w:rPr>
          <w:spacing w:val="-21"/>
        </w:rPr>
        <w:t> </w:t>
      </w:r>
      <w:r>
        <w:rPr/>
        <w:t>the</w:t>
      </w:r>
      <w:r>
        <w:rPr>
          <w:spacing w:val="-21"/>
        </w:rPr>
        <w:t> </w:t>
      </w:r>
      <w:r>
        <w:rPr/>
        <w:t>students</w:t>
      </w:r>
      <w:r>
        <w:rPr>
          <w:spacing w:val="-19"/>
        </w:rPr>
        <w:t> </w:t>
      </w:r>
      <w:r>
        <w:rPr/>
        <w:t>what</w:t>
      </w:r>
      <w:r>
        <w:rPr>
          <w:spacing w:val="-21"/>
        </w:rPr>
        <w:t> </w:t>
      </w:r>
      <w:r>
        <w:rPr/>
        <w:t>page</w:t>
      </w:r>
      <w:r>
        <w:rPr>
          <w:spacing w:val="-22"/>
        </w:rPr>
        <w:t> </w:t>
      </w:r>
      <w:r>
        <w:rPr/>
        <w:t>we’re on,</w:t>
      </w:r>
      <w:r>
        <w:rPr>
          <w:spacing w:val="-22"/>
        </w:rPr>
        <w:t> </w:t>
      </w:r>
      <w:r>
        <w:rPr/>
        <w:t>and</w:t>
      </w:r>
      <w:r>
        <w:rPr>
          <w:spacing w:val="-21"/>
        </w:rPr>
        <w:t> </w:t>
      </w:r>
      <w:r>
        <w:rPr/>
        <w:t>off</w:t>
      </w:r>
      <w:r>
        <w:rPr>
          <w:spacing w:val="-20"/>
        </w:rPr>
        <w:t> </w:t>
      </w:r>
      <w:r>
        <w:rPr/>
        <w:t>we</w:t>
      </w:r>
      <w:r>
        <w:rPr>
          <w:spacing w:val="-21"/>
        </w:rPr>
        <w:t> </w:t>
      </w:r>
      <w:r>
        <w:rPr/>
        <w:t>go.</w:t>
      </w:r>
      <w:r>
        <w:rPr>
          <w:spacing w:val="-18"/>
        </w:rPr>
        <w:t> </w:t>
      </w:r>
      <w:r>
        <w:rPr/>
        <w:t>It’s</w:t>
      </w:r>
      <w:r>
        <w:rPr>
          <w:spacing w:val="-19"/>
        </w:rPr>
        <w:t> </w:t>
      </w:r>
      <w:r>
        <w:rPr/>
        <w:t>great</w:t>
      </w:r>
      <w:r>
        <w:rPr>
          <w:spacing w:val="-21"/>
        </w:rPr>
        <w:t> </w:t>
      </w:r>
      <w:r>
        <w:rPr/>
        <w:t>when</w:t>
      </w:r>
      <w:r>
        <w:rPr>
          <w:spacing w:val="-19"/>
        </w:rPr>
        <w:t> </w:t>
      </w:r>
      <w:r>
        <w:rPr/>
        <w:t>you’ve</w:t>
      </w:r>
      <w:r>
        <w:rPr>
          <w:spacing w:val="-18"/>
        </w:rPr>
        <w:t> </w:t>
      </w:r>
      <w:r>
        <w:rPr/>
        <w:t>got</w:t>
      </w:r>
      <w:r>
        <w:rPr>
          <w:spacing w:val="-20"/>
        </w:rPr>
        <w:t> </w:t>
      </w:r>
      <w:r>
        <w:rPr/>
        <w:t>a</w:t>
      </w:r>
      <w:r>
        <w:rPr>
          <w:spacing w:val="-19"/>
        </w:rPr>
        <w:t> </w:t>
      </w:r>
      <w:r>
        <w:rPr/>
        <w:t>hangover.</w:t>
      </w:r>
      <w:r>
        <w:rPr>
          <w:spacing w:val="-21"/>
        </w:rPr>
        <w:t> </w:t>
      </w:r>
      <w:r>
        <w:rPr/>
        <w:t>That</w:t>
      </w:r>
      <w:r>
        <w:rPr>
          <w:spacing w:val="-21"/>
        </w:rPr>
        <w:t> </w:t>
      </w:r>
      <w:r>
        <w:rPr/>
        <w:t>is</w:t>
      </w:r>
      <w:r>
        <w:rPr>
          <w:spacing w:val="-19"/>
        </w:rPr>
        <w:t> </w:t>
      </w:r>
      <w:r>
        <w:rPr/>
        <w:t>the</w:t>
      </w:r>
      <w:r>
        <w:rPr>
          <w:spacing w:val="-21"/>
        </w:rPr>
        <w:t> </w:t>
      </w:r>
      <w:r>
        <w:rPr/>
        <w:t>benefit</w:t>
      </w:r>
      <w:r>
        <w:rPr>
          <w:spacing w:val="-17"/>
        </w:rPr>
        <w:t> </w:t>
      </w:r>
      <w:r>
        <w:rPr/>
        <w:t>of</w:t>
      </w:r>
      <w:r>
        <w:rPr>
          <w:spacing w:val="-21"/>
        </w:rPr>
        <w:t> </w:t>
      </w:r>
      <w:r>
        <w:rPr/>
        <w:t>the</w:t>
      </w:r>
      <w:r>
        <w:rPr>
          <w:spacing w:val="-18"/>
        </w:rPr>
        <w:t> </w:t>
      </w:r>
      <w:r>
        <w:rPr/>
        <w:t>book. 90 minutes is enough time to finish one spread, and if we have any time left over I let them</w:t>
      </w:r>
      <w:r>
        <w:rPr>
          <w:spacing w:val="-8"/>
        </w:rPr>
        <w:t> </w:t>
      </w:r>
      <w:r>
        <w:rPr/>
        <w:t>mess</w:t>
      </w:r>
      <w:r>
        <w:rPr>
          <w:spacing w:val="-6"/>
        </w:rPr>
        <w:t> </w:t>
      </w:r>
      <w:r>
        <w:rPr/>
        <w:t>about</w:t>
      </w:r>
      <w:r>
        <w:rPr>
          <w:spacing w:val="-8"/>
        </w:rPr>
        <w:t> </w:t>
      </w:r>
      <w:r>
        <w:rPr/>
        <w:t>for</w:t>
      </w:r>
      <w:r>
        <w:rPr>
          <w:spacing w:val="-6"/>
        </w:rPr>
        <w:t> </w:t>
      </w:r>
      <w:r>
        <w:rPr/>
        <w:t>a</w:t>
      </w:r>
      <w:r>
        <w:rPr>
          <w:spacing w:val="-5"/>
        </w:rPr>
        <w:t> </w:t>
      </w:r>
      <w:r>
        <w:rPr/>
        <w:t>bit.</w:t>
      </w:r>
      <w:r>
        <w:rPr>
          <w:spacing w:val="-5"/>
        </w:rPr>
        <w:t> </w:t>
      </w:r>
      <w:r>
        <w:rPr/>
        <w:t>They</w:t>
      </w:r>
      <w:r>
        <w:rPr>
          <w:spacing w:val="-4"/>
        </w:rPr>
        <w:t> </w:t>
      </w:r>
      <w:r>
        <w:rPr/>
        <w:t>like</w:t>
      </w:r>
      <w:r>
        <w:rPr>
          <w:spacing w:val="-9"/>
        </w:rPr>
        <w:t> </w:t>
      </w:r>
      <w:r>
        <w:rPr/>
        <w:t>a</w:t>
      </w:r>
      <w:r>
        <w:rPr>
          <w:spacing w:val="-2"/>
        </w:rPr>
        <w:t> </w:t>
      </w:r>
      <w:r>
        <w:rPr/>
        <w:t>lenient</w:t>
      </w:r>
      <w:r>
        <w:rPr>
          <w:spacing w:val="-7"/>
        </w:rPr>
        <w:t> </w:t>
      </w:r>
      <w:r>
        <w:rPr/>
        <w:t>teacher.</w:t>
      </w:r>
    </w:p>
    <w:p>
      <w:pPr>
        <w:pStyle w:val="BodyText"/>
        <w:spacing w:before="8"/>
        <w:rPr>
          <w:i/>
          <w:sz w:val="36"/>
        </w:rPr>
      </w:pPr>
    </w:p>
    <w:p>
      <w:pPr>
        <w:pStyle w:val="BodyText"/>
        <w:spacing w:line="360" w:lineRule="auto"/>
        <w:ind w:left="720" w:right="893" w:hanging="1"/>
      </w:pPr>
      <w:r>
        <w:rPr/>
        <w:t>OK, but I’m talking about methodology – how to teach better; be more effective – not simply getting by in the classroom and earning a wage. I can’t do those lessons from the course book any more, because I’m bored to tears. If I have to do that, then I need to find a different profession.</w:t>
      </w:r>
    </w:p>
    <w:p>
      <w:pPr>
        <w:pStyle w:val="BodyText"/>
        <w:spacing w:before="3"/>
        <w:rPr>
          <w:sz w:val="36"/>
        </w:rPr>
      </w:pPr>
    </w:p>
    <w:p>
      <w:pPr>
        <w:pStyle w:val="BodyText"/>
        <w:spacing w:line="360" w:lineRule="auto"/>
        <w:ind w:left="720" w:right="831"/>
      </w:pPr>
      <w:r>
        <w:rPr/>
        <w:t>The next problem I faced was adapting my new method for lower-level students. I mentioned that The Foresters were sort of low elementary level. They were also lacking in confidence and were only three people instead of a large group, where it would have been easier to hide. For Mode 1 I turned the focus away from creating a long narrative,</w:t>
      </w:r>
    </w:p>
    <w:p>
      <w:pPr>
        <w:pStyle w:val="BodyText"/>
        <w:spacing w:line="360" w:lineRule="auto"/>
        <w:ind w:left="720" w:right="949"/>
      </w:pPr>
      <w:r>
        <w:rPr/>
        <w:t>e.g. a short story, and gave them a simpler task: create a short dialogue. The aim of this first Mode 1 lesson with them was to revise vocabulary about places in a city, and practise giving directions. They told me the following places:</w:t>
      </w:r>
    </w:p>
    <w:p>
      <w:pPr>
        <w:pStyle w:val="BodyText"/>
        <w:spacing w:before="10"/>
        <w:rPr>
          <w:sz w:val="35"/>
        </w:rPr>
      </w:pPr>
    </w:p>
    <w:p>
      <w:pPr>
        <w:pStyle w:val="BodyText"/>
        <w:spacing w:line="360" w:lineRule="auto"/>
        <w:ind w:left="720" w:right="8108"/>
      </w:pPr>
      <w:r>
        <w:rPr/>
        <w:t>church motel hospital post office</w:t>
      </w:r>
    </w:p>
    <w:p>
      <w:pPr>
        <w:pStyle w:val="BodyText"/>
        <w:spacing w:line="360" w:lineRule="auto"/>
        <w:ind w:left="720" w:right="7843"/>
        <w:jc w:val="both"/>
      </w:pPr>
      <w:r>
        <w:rPr/>
        <w:t>police station Park Avenue museum</w:t>
      </w:r>
    </w:p>
    <w:p>
      <w:pPr>
        <w:pStyle w:val="BodyText"/>
        <w:spacing w:before="3"/>
        <w:rPr>
          <w:sz w:val="36"/>
        </w:rPr>
      </w:pPr>
    </w:p>
    <w:p>
      <w:pPr>
        <w:pStyle w:val="BodyText"/>
        <w:spacing w:line="360" w:lineRule="auto"/>
        <w:ind w:left="720" w:right="1103" w:hanging="1"/>
      </w:pPr>
      <w:r>
        <w:rPr/>
        <w:t>plus a name – Peter. Then each student had to give one line of the dialogue. Since the situation and aim had been stated – asking for and receiving directions – the task was</w:t>
      </w:r>
    </w:p>
    <w:p>
      <w:pPr>
        <w:pStyle w:val="BodyText"/>
        <w:rPr>
          <w:sz w:val="20"/>
        </w:rPr>
      </w:pPr>
    </w:p>
    <w:p>
      <w:pPr>
        <w:pStyle w:val="BodyText"/>
        <w:spacing w:before="7"/>
        <w:rPr>
          <w:sz w:val="12"/>
        </w:rPr>
      </w:pPr>
      <w:r>
        <w:rPr/>
        <w:pict>
          <v:shape style="position:absolute;margin-left:90pt;margin-top:9.514074pt;width:144pt;height:.1pt;mso-position-horizontal-relative:page;mso-position-vertical-relative:paragraph;z-index:-251643904;mso-wrap-distance-left:0;mso-wrap-distance-right:0" coordorigin="1800,190" coordsize="2880,0" path="m1800,190l4680,190e" filled="false" stroked="true" strokeweight=".599pt" strokecolor="#000000">
            <v:path arrowok="t"/>
            <v:stroke dashstyle="solid"/>
            <w10:wrap type="topAndBottom"/>
          </v:shape>
        </w:pict>
      </w:r>
    </w:p>
    <w:p>
      <w:pPr>
        <w:spacing w:before="78"/>
        <w:ind w:left="720" w:right="0" w:firstLine="0"/>
        <w:jc w:val="both"/>
        <w:rPr>
          <w:sz w:val="20"/>
        </w:rPr>
      </w:pPr>
      <w:bookmarkStart w:name="_bookmark6" w:id="12"/>
      <w:bookmarkEnd w:id="12"/>
      <w:r>
        <w:rPr/>
      </w:r>
      <w:r>
        <w:rPr>
          <w:position w:val="5"/>
          <w:sz w:val="13"/>
        </w:rPr>
        <w:t>7 </w:t>
      </w:r>
      <w:r>
        <w:rPr>
          <w:sz w:val="20"/>
        </w:rPr>
        <w:t>p.223</w:t>
      </w:r>
    </w:p>
    <w:p>
      <w:pPr>
        <w:spacing w:after="0"/>
        <w:jc w:val="both"/>
        <w:rPr>
          <w:sz w:val="20"/>
        </w:rPr>
        <w:sectPr>
          <w:pgSz w:w="11910" w:h="16840"/>
          <w:pgMar w:header="0" w:footer="518" w:top="1340" w:bottom="700" w:left="1080" w:right="1020"/>
        </w:sectPr>
      </w:pPr>
    </w:p>
    <w:p>
      <w:pPr>
        <w:pStyle w:val="BodyText"/>
        <w:spacing w:line="360" w:lineRule="auto" w:before="85"/>
        <w:ind w:left="720" w:right="926"/>
      </w:pPr>
      <w:r>
        <w:rPr/>
        <w:t>much easier than if I’d said, “Write a letter that includes all of these words.” In fact they came up with two short dialogues. Their first draft (2.1) went as follows:</w:t>
      </w:r>
    </w:p>
    <w:p>
      <w:pPr>
        <w:pStyle w:val="BodyText"/>
        <w:spacing w:before="3"/>
        <w:rPr>
          <w:sz w:val="27"/>
        </w:rPr>
      </w:pPr>
    </w:p>
    <w:p>
      <w:pPr>
        <w:pStyle w:val="BodyText"/>
        <w:spacing w:before="100"/>
        <w:ind w:left="720"/>
      </w:pPr>
      <w:r>
        <w:rPr/>
        <w:t>1.</w:t>
      </w:r>
    </w:p>
    <w:p>
      <w:pPr>
        <w:pStyle w:val="BodyText"/>
        <w:tabs>
          <w:tab w:pos="2159" w:val="left" w:leader="none"/>
        </w:tabs>
        <w:spacing w:before="137"/>
        <w:ind w:left="1440"/>
      </w:pPr>
      <w:r>
        <w:rPr/>
        <w:t>A:</w:t>
        <w:tab/>
        <w:t>Hello. Excuse me. Where is</w:t>
      </w:r>
      <w:r>
        <w:rPr>
          <w:spacing w:val="-4"/>
        </w:rPr>
        <w:t> </w:t>
      </w:r>
      <w:r>
        <w:rPr/>
        <w:t>church?</w:t>
      </w:r>
    </w:p>
    <w:p>
      <w:pPr>
        <w:pStyle w:val="BodyText"/>
        <w:tabs>
          <w:tab w:pos="2159" w:val="left" w:leader="none"/>
        </w:tabs>
        <w:spacing w:line="360" w:lineRule="auto" w:before="137"/>
        <w:ind w:left="1440" w:right="2914"/>
      </w:pPr>
      <w:r>
        <w:rPr/>
        <w:t>B:</w:t>
        <w:tab/>
        <w:t>I don’t know. I’m not from here. I’m from forest. A:</w:t>
        <w:tab/>
        <w:t>Thanks. Missus. Could you help me found church? C:</w:t>
        <w:tab/>
        <w:t>You must go turn left in the</w:t>
      </w:r>
      <w:r>
        <w:rPr>
          <w:spacing w:val="-11"/>
        </w:rPr>
        <w:t> </w:t>
      </w:r>
      <w:r>
        <w:rPr/>
        <w:t>hospital.</w:t>
      </w:r>
    </w:p>
    <w:p>
      <w:pPr>
        <w:pStyle w:val="BodyText"/>
        <w:tabs>
          <w:tab w:pos="2159" w:val="left" w:leader="none"/>
        </w:tabs>
        <w:spacing w:line="274" w:lineRule="exact"/>
        <w:ind w:left="1440"/>
      </w:pPr>
      <w:r>
        <w:rPr/>
        <w:t>A:</w:t>
        <w:tab/>
        <w:t>Tell me, where is</w:t>
      </w:r>
      <w:r>
        <w:rPr>
          <w:spacing w:val="-5"/>
        </w:rPr>
        <w:t> </w:t>
      </w:r>
      <w:r>
        <w:rPr/>
        <w:t>hospital?</w:t>
      </w:r>
    </w:p>
    <w:p>
      <w:pPr>
        <w:pStyle w:val="BodyText"/>
        <w:tabs>
          <w:tab w:pos="2159" w:val="left" w:leader="none"/>
        </w:tabs>
        <w:spacing w:line="362" w:lineRule="auto" w:before="138"/>
        <w:ind w:left="2160" w:right="937" w:hanging="720"/>
      </w:pPr>
      <w:r>
        <w:rPr/>
        <w:t>C:</w:t>
        <w:tab/>
        <w:t>Hospital is near here on a First Street. It’s only two hundred metre from here. It’s not a far for</w:t>
      </w:r>
      <w:r>
        <w:rPr>
          <w:spacing w:val="-12"/>
        </w:rPr>
        <w:t> </w:t>
      </w:r>
      <w:r>
        <w:rPr/>
        <w:t>you.</w:t>
      </w:r>
    </w:p>
    <w:p>
      <w:pPr>
        <w:pStyle w:val="BodyText"/>
        <w:spacing w:before="9"/>
        <w:rPr>
          <w:sz w:val="35"/>
        </w:rPr>
      </w:pPr>
    </w:p>
    <w:p>
      <w:pPr>
        <w:pStyle w:val="BodyText"/>
        <w:tabs>
          <w:tab w:pos="2159" w:val="left" w:leader="none"/>
        </w:tabs>
        <w:ind w:left="1440"/>
      </w:pPr>
      <w:r>
        <w:rPr/>
        <w:t>A:</w:t>
        <w:tab/>
        <w:t>Thanks.</w:t>
      </w:r>
    </w:p>
    <w:p>
      <w:pPr>
        <w:pStyle w:val="BodyText"/>
        <w:rPr>
          <w:sz w:val="20"/>
        </w:rPr>
      </w:pPr>
    </w:p>
    <w:p>
      <w:pPr>
        <w:pStyle w:val="BodyText"/>
        <w:spacing w:before="3"/>
        <w:rPr>
          <w:sz w:val="19"/>
        </w:rPr>
      </w:pPr>
    </w:p>
    <w:p>
      <w:pPr>
        <w:pStyle w:val="BodyText"/>
        <w:spacing w:before="100"/>
        <w:ind w:left="720"/>
      </w:pPr>
      <w:r>
        <w:rPr/>
        <w:t>2.</w:t>
      </w:r>
    </w:p>
    <w:p>
      <w:pPr>
        <w:pStyle w:val="BodyText"/>
        <w:tabs>
          <w:tab w:pos="2159" w:val="left" w:leader="none"/>
        </w:tabs>
        <w:spacing w:line="360" w:lineRule="auto" w:before="137"/>
        <w:ind w:left="1440" w:right="1432"/>
      </w:pPr>
      <w:r>
        <w:rPr/>
        <w:t>A:</w:t>
        <w:tab/>
        <w:t>Excuse me I’m looking for a cheap English restaurant with food. B:</w:t>
        <w:tab/>
        <w:t>You must go straight on twenty metres. Restaurant is near</w:t>
      </w:r>
      <w:r>
        <w:rPr>
          <w:spacing w:val="-27"/>
        </w:rPr>
        <w:t> </w:t>
      </w:r>
      <w:r>
        <w:rPr/>
        <w:t>church.</w:t>
      </w:r>
    </w:p>
    <w:p>
      <w:pPr>
        <w:pStyle w:val="BodyText"/>
        <w:spacing w:before="3"/>
        <w:rPr>
          <w:sz w:val="27"/>
        </w:rPr>
      </w:pPr>
    </w:p>
    <w:p>
      <w:pPr>
        <w:pStyle w:val="BodyText"/>
        <w:spacing w:line="360" w:lineRule="auto" w:before="100"/>
        <w:ind w:left="719" w:right="765"/>
      </w:pPr>
      <w:r>
        <w:rPr/>
        <w:t>I typed it up as they dictated each line from their heads, one student at a time. Then I printed out a copy for each of them and they discussed the errors. Of course, there were errors which were typical for Polish learners – articles, use of past simple after modal “could” – and also some more interesting points of language that we could examine, for example, the use of “Missus” as a way of attracting attention. What is the appropriate use for this word? Even though “Could you help me...” is already polite, how can we make the person asking for directions even more polite? English people are polite! English is an indirect language, in contrast to Polish which is a far more direct way to communicate.</w:t>
      </w:r>
    </w:p>
    <w:p>
      <w:pPr>
        <w:pStyle w:val="BodyText"/>
        <w:spacing w:line="360" w:lineRule="auto"/>
        <w:ind w:left="720" w:right="877" w:hanging="1"/>
      </w:pPr>
      <w:r>
        <w:rPr/>
        <w:t>I’ve done this kind of activity – getting directions – in lots of classes with lots of different text books over the years, and students always have to read the dialogues, which are of course written perfectly; but there is no way of checking that they have really understood, apart from the usual comprehension questions. When a student is reading silently the teacher can’t jump in between the text and the student’s mind, and check what’s going on – or going in – which is why reading is better left for homework. With this freshly-produced text I could see everything that was going on – and going wrong –</w:t>
      </w:r>
    </w:p>
    <w:p>
      <w:pPr>
        <w:spacing w:after="0" w:line="360" w:lineRule="auto"/>
        <w:sectPr>
          <w:pgSz w:w="11910" w:h="16840"/>
          <w:pgMar w:header="0" w:footer="518" w:top="1340" w:bottom="700" w:left="1080" w:right="1020"/>
        </w:sectPr>
      </w:pPr>
    </w:p>
    <w:p>
      <w:pPr>
        <w:pStyle w:val="BodyText"/>
        <w:spacing w:before="85"/>
        <w:ind w:left="720"/>
      </w:pPr>
      <w:r>
        <w:rPr/>
        <w:t>and we were able to fix the errors together. Here is stage 2.2</w:t>
      </w:r>
      <w:hyperlink w:history="true" w:anchor="_bookmark7">
        <w:r>
          <w:rPr>
            <w:position w:val="6"/>
            <w:sz w:val="16"/>
          </w:rPr>
          <w:t>8</w:t>
        </w:r>
      </w:hyperlink>
      <w:r>
        <w:rPr/>
        <w:t>:</w:t>
      </w:r>
    </w:p>
    <w:p>
      <w:pPr>
        <w:pStyle w:val="BodyText"/>
        <w:rPr>
          <w:sz w:val="20"/>
        </w:rPr>
      </w:pPr>
    </w:p>
    <w:p>
      <w:pPr>
        <w:pStyle w:val="BodyText"/>
        <w:spacing w:before="3"/>
        <w:rPr>
          <w:sz w:val="19"/>
        </w:rPr>
      </w:pPr>
    </w:p>
    <w:p>
      <w:pPr>
        <w:pStyle w:val="BodyText"/>
        <w:spacing w:before="100"/>
        <w:ind w:left="720"/>
      </w:pPr>
      <w:r>
        <w:rPr/>
        <w:t>1.</w:t>
      </w:r>
    </w:p>
    <w:p>
      <w:pPr>
        <w:pStyle w:val="BodyText"/>
        <w:tabs>
          <w:tab w:pos="2159" w:val="left" w:leader="none"/>
        </w:tabs>
        <w:spacing w:before="137"/>
        <w:ind w:left="1440"/>
      </w:pPr>
      <w:r>
        <w:rPr/>
        <w:t>A:</w:t>
        <w:tab/>
        <w:t>Hello. Excuse me. Where is the</w:t>
      </w:r>
      <w:r>
        <w:rPr>
          <w:spacing w:val="-7"/>
        </w:rPr>
        <w:t> </w:t>
      </w:r>
      <w:r>
        <w:rPr/>
        <w:t>church?</w:t>
      </w:r>
    </w:p>
    <w:p>
      <w:pPr>
        <w:pStyle w:val="BodyText"/>
        <w:tabs>
          <w:tab w:pos="2159" w:val="left" w:leader="none"/>
        </w:tabs>
        <w:spacing w:before="137"/>
        <w:ind w:left="1440"/>
      </w:pPr>
      <w:r>
        <w:rPr/>
        <w:t>B:</w:t>
        <w:tab/>
        <w:t>I don’t know. I’m not from here. I’m from the</w:t>
      </w:r>
      <w:r>
        <w:rPr>
          <w:spacing w:val="-27"/>
        </w:rPr>
        <w:t> </w:t>
      </w:r>
      <w:r>
        <w:rPr/>
        <w:t>forest.</w:t>
      </w:r>
    </w:p>
    <w:p>
      <w:pPr>
        <w:pStyle w:val="BodyText"/>
        <w:tabs>
          <w:tab w:pos="2159" w:val="left" w:leader="none"/>
        </w:tabs>
        <w:spacing w:line="360" w:lineRule="auto" w:before="138"/>
        <w:ind w:left="2160" w:right="892" w:hanging="720"/>
      </w:pPr>
      <w:r>
        <w:rPr/>
        <w:t>A:</w:t>
        <w:tab/>
        <w:t>Thanks. Excuse me. I’m sorry to bother you but, could you help me find the</w:t>
      </w:r>
      <w:r>
        <w:rPr>
          <w:spacing w:val="-4"/>
        </w:rPr>
        <w:t> </w:t>
      </w:r>
      <w:r>
        <w:rPr/>
        <w:t>church?</w:t>
      </w:r>
    </w:p>
    <w:p>
      <w:pPr>
        <w:pStyle w:val="BodyText"/>
        <w:tabs>
          <w:tab w:pos="2159" w:val="left" w:leader="none"/>
        </w:tabs>
        <w:spacing w:line="360" w:lineRule="auto"/>
        <w:ind w:left="1440" w:right="4499"/>
      </w:pPr>
      <w:r>
        <w:rPr/>
        <w:t>C:</w:t>
        <w:tab/>
        <w:t>You must turn left at the hospital. A:</w:t>
        <w:tab/>
        <w:t>Tell me, where is the</w:t>
      </w:r>
      <w:r>
        <w:rPr>
          <w:spacing w:val="-11"/>
        </w:rPr>
        <w:t> </w:t>
      </w:r>
      <w:r>
        <w:rPr/>
        <w:t>hospital?</w:t>
      </w:r>
    </w:p>
    <w:p>
      <w:pPr>
        <w:pStyle w:val="BodyText"/>
        <w:tabs>
          <w:tab w:pos="2159" w:val="left" w:leader="none"/>
        </w:tabs>
        <w:spacing w:line="362" w:lineRule="auto"/>
        <w:ind w:left="2159" w:right="1151" w:hanging="720"/>
      </w:pPr>
      <w:r>
        <w:rPr/>
        <w:t>C:</w:t>
        <w:tab/>
        <w:t>The hospital is near here on First Street. It’s only two hundred metres from here. It’s not far for</w:t>
      </w:r>
      <w:r>
        <w:rPr>
          <w:spacing w:val="-14"/>
        </w:rPr>
        <w:t> </w:t>
      </w:r>
      <w:r>
        <w:rPr/>
        <w:t>you.</w:t>
      </w:r>
    </w:p>
    <w:p>
      <w:pPr>
        <w:pStyle w:val="BodyText"/>
        <w:spacing w:before="8"/>
        <w:rPr>
          <w:sz w:val="35"/>
        </w:rPr>
      </w:pPr>
    </w:p>
    <w:p>
      <w:pPr>
        <w:pStyle w:val="BodyText"/>
        <w:tabs>
          <w:tab w:pos="2159" w:val="left" w:leader="none"/>
        </w:tabs>
        <w:spacing w:before="1"/>
        <w:ind w:left="1439"/>
      </w:pPr>
      <w:r>
        <w:rPr/>
        <w:t>A:</w:t>
        <w:tab/>
        <w:t>Thanks.</w:t>
      </w:r>
    </w:p>
    <w:p>
      <w:pPr>
        <w:pStyle w:val="BodyText"/>
        <w:rPr>
          <w:sz w:val="20"/>
        </w:rPr>
      </w:pPr>
    </w:p>
    <w:p>
      <w:pPr>
        <w:pStyle w:val="BodyText"/>
        <w:spacing w:before="2"/>
        <w:rPr>
          <w:sz w:val="19"/>
        </w:rPr>
      </w:pPr>
    </w:p>
    <w:p>
      <w:pPr>
        <w:pStyle w:val="BodyText"/>
        <w:spacing w:before="100"/>
        <w:ind w:left="719"/>
      </w:pPr>
      <w:r>
        <w:rPr/>
        <w:t>2.</w:t>
      </w:r>
    </w:p>
    <w:p>
      <w:pPr>
        <w:pStyle w:val="BodyText"/>
        <w:tabs>
          <w:tab w:pos="2159" w:val="left" w:leader="none"/>
        </w:tabs>
        <w:spacing w:before="138"/>
        <w:ind w:left="1439"/>
      </w:pPr>
      <w:r>
        <w:rPr/>
        <w:t>A:</w:t>
        <w:tab/>
        <w:t>Excuse me, I’m looking for a cheap English</w:t>
      </w:r>
      <w:r>
        <w:rPr>
          <w:spacing w:val="-3"/>
        </w:rPr>
        <w:t> </w:t>
      </w:r>
      <w:r>
        <w:rPr/>
        <w:t>restaurant.</w:t>
      </w:r>
    </w:p>
    <w:p>
      <w:pPr>
        <w:pStyle w:val="BodyText"/>
        <w:tabs>
          <w:tab w:pos="2159" w:val="left" w:leader="none"/>
        </w:tabs>
        <w:spacing w:line="360" w:lineRule="auto" w:before="137"/>
        <w:ind w:left="2159" w:right="1148" w:hanging="720"/>
      </w:pPr>
      <w:r>
        <w:rPr/>
        <w:t>B:</w:t>
        <w:tab/>
        <w:t>You must go straight on for twenty metres. The restaurant is near the church.</w:t>
      </w:r>
    </w:p>
    <w:p>
      <w:pPr>
        <w:pStyle w:val="BodyText"/>
        <w:spacing w:before="2"/>
        <w:rPr>
          <w:sz w:val="26"/>
        </w:rPr>
      </w:pPr>
    </w:p>
    <w:p>
      <w:pPr>
        <w:pStyle w:val="Heading8"/>
        <w:spacing w:line="345" w:lineRule="auto" w:before="102"/>
        <w:ind w:left="719" w:right="577"/>
      </w:pPr>
      <w:r>
        <w:rPr/>
        <w:t>Yes,</w:t>
      </w:r>
      <w:r>
        <w:rPr>
          <w:spacing w:val="-28"/>
        </w:rPr>
        <w:t> </w:t>
      </w:r>
      <w:r>
        <w:rPr/>
        <w:t>that</w:t>
      </w:r>
      <w:r>
        <w:rPr>
          <w:spacing w:val="-26"/>
        </w:rPr>
        <w:t> </w:t>
      </w:r>
      <w:r>
        <w:rPr/>
        <w:t>definitely</w:t>
      </w:r>
      <w:r>
        <w:rPr>
          <w:spacing w:val="-27"/>
        </w:rPr>
        <w:t> </w:t>
      </w:r>
      <w:r>
        <w:rPr/>
        <w:t>sounds</w:t>
      </w:r>
      <w:r>
        <w:rPr>
          <w:spacing w:val="-25"/>
        </w:rPr>
        <w:t> </w:t>
      </w:r>
      <w:r>
        <w:rPr/>
        <w:t>more</w:t>
      </w:r>
      <w:r>
        <w:rPr>
          <w:spacing w:val="-27"/>
        </w:rPr>
        <w:t> </w:t>
      </w:r>
      <w:r>
        <w:rPr/>
        <w:t>like</w:t>
      </w:r>
      <w:r>
        <w:rPr>
          <w:spacing w:val="-25"/>
        </w:rPr>
        <w:t> </w:t>
      </w:r>
      <w:r>
        <w:rPr/>
        <w:t>an</w:t>
      </w:r>
      <w:r>
        <w:rPr>
          <w:spacing w:val="-26"/>
        </w:rPr>
        <w:t> </w:t>
      </w:r>
      <w:r>
        <w:rPr/>
        <w:t>English</w:t>
      </w:r>
      <w:r>
        <w:rPr>
          <w:spacing w:val="-25"/>
        </w:rPr>
        <w:t> </w:t>
      </w:r>
      <w:r>
        <w:rPr/>
        <w:t>native</w:t>
      </w:r>
      <w:r>
        <w:rPr>
          <w:spacing w:val="-27"/>
        </w:rPr>
        <w:t> </w:t>
      </w:r>
      <w:r>
        <w:rPr/>
        <w:t>speaker</w:t>
      </w:r>
      <w:r>
        <w:rPr>
          <w:spacing w:val="-26"/>
        </w:rPr>
        <w:t> </w:t>
      </w:r>
      <w:r>
        <w:rPr/>
        <w:t>now:</w:t>
      </w:r>
      <w:r>
        <w:rPr>
          <w:spacing w:val="-27"/>
        </w:rPr>
        <w:t> </w:t>
      </w:r>
      <w:r>
        <w:rPr/>
        <w:t>“I’m</w:t>
      </w:r>
      <w:r>
        <w:rPr>
          <w:spacing w:val="-24"/>
        </w:rPr>
        <w:t> </w:t>
      </w:r>
      <w:r>
        <w:rPr/>
        <w:t>sorry</w:t>
      </w:r>
      <w:r>
        <w:rPr>
          <w:spacing w:val="-27"/>
        </w:rPr>
        <w:t> </w:t>
      </w:r>
      <w:r>
        <w:rPr/>
        <w:t>to</w:t>
      </w:r>
      <w:r>
        <w:rPr>
          <w:spacing w:val="-25"/>
        </w:rPr>
        <w:t> </w:t>
      </w:r>
      <w:r>
        <w:rPr/>
        <w:t>bother you</w:t>
      </w:r>
      <w:r>
        <w:rPr>
          <w:spacing w:val="-8"/>
        </w:rPr>
        <w:t> </w:t>
      </w:r>
      <w:r>
        <w:rPr/>
        <w:t>but...”</w:t>
      </w:r>
      <w:r>
        <w:rPr>
          <w:spacing w:val="-9"/>
        </w:rPr>
        <w:t> </w:t>
      </w:r>
      <w:r>
        <w:rPr/>
        <w:t>Why</w:t>
      </w:r>
      <w:r>
        <w:rPr>
          <w:spacing w:val="-4"/>
        </w:rPr>
        <w:t> </w:t>
      </w:r>
      <w:r>
        <w:rPr/>
        <w:t>use</w:t>
      </w:r>
      <w:r>
        <w:rPr>
          <w:spacing w:val="-8"/>
        </w:rPr>
        <w:t> </w:t>
      </w:r>
      <w:r>
        <w:rPr/>
        <w:t>two</w:t>
      </w:r>
      <w:r>
        <w:rPr>
          <w:spacing w:val="-6"/>
        </w:rPr>
        <w:t> </w:t>
      </w:r>
      <w:r>
        <w:rPr/>
        <w:t>words</w:t>
      </w:r>
      <w:r>
        <w:rPr>
          <w:spacing w:val="-6"/>
        </w:rPr>
        <w:t> </w:t>
      </w:r>
      <w:r>
        <w:rPr/>
        <w:t>when</w:t>
      </w:r>
      <w:r>
        <w:rPr>
          <w:spacing w:val="-6"/>
        </w:rPr>
        <w:t> </w:t>
      </w:r>
      <w:r>
        <w:rPr/>
        <w:t>ten</w:t>
      </w:r>
      <w:r>
        <w:rPr>
          <w:spacing w:val="-2"/>
        </w:rPr>
        <w:t> </w:t>
      </w:r>
      <w:r>
        <w:rPr/>
        <w:t>will</w:t>
      </w:r>
      <w:r>
        <w:rPr>
          <w:spacing w:val="-9"/>
        </w:rPr>
        <w:t> </w:t>
      </w:r>
      <w:r>
        <w:rPr/>
        <w:t>suffice?</w:t>
      </w:r>
    </w:p>
    <w:p>
      <w:pPr>
        <w:pStyle w:val="BodyText"/>
        <w:spacing w:before="8"/>
        <w:rPr>
          <w:i/>
          <w:sz w:val="36"/>
        </w:rPr>
      </w:pPr>
    </w:p>
    <w:p>
      <w:pPr>
        <w:pStyle w:val="BodyText"/>
        <w:spacing w:line="357" w:lineRule="auto"/>
        <w:ind w:left="720" w:right="828"/>
      </w:pPr>
      <w:r>
        <w:rPr/>
        <w:t>They didn’t use all of the vocabulary words, but by the time they had the corrected text, the students looked happy and pleased with their achievement. The text transformation is really one of the most magical parts of this method – how something rough and ropey can become something really really good. But you must let them do the work – let them suggest the vocabulary; write the first draft; think up the corrections; make the improvements, and so on. Another point is that you mustn’t do </w:t>
      </w:r>
      <w:r>
        <w:rPr>
          <w:i/>
          <w:sz w:val="25"/>
        </w:rPr>
        <w:t>just </w:t>
      </w:r>
      <w:r>
        <w:rPr/>
        <w:t>text transformation in Mode 1 classes – even though it is a very satisfying and enjoyable activity for students</w:t>
      </w:r>
    </w:p>
    <w:p>
      <w:pPr>
        <w:pStyle w:val="BodyText"/>
        <w:spacing w:line="360" w:lineRule="auto" w:before="5"/>
        <w:ind w:left="720" w:right="1009" w:hanging="1"/>
      </w:pPr>
      <w:r>
        <w:rPr/>
        <w:t>– while neglecting the rest of the process. There’s much more to discover in the rest of the activities. I know I have been guilty of doing that in the past. The challenge is to build an interesting and varied programme.</w:t>
      </w:r>
    </w:p>
    <w:p>
      <w:pPr>
        <w:pStyle w:val="BodyText"/>
        <w:rPr>
          <w:sz w:val="20"/>
        </w:rPr>
      </w:pPr>
    </w:p>
    <w:p>
      <w:pPr>
        <w:pStyle w:val="BodyText"/>
        <w:spacing w:before="8"/>
        <w:rPr>
          <w:sz w:val="12"/>
        </w:rPr>
      </w:pPr>
      <w:r>
        <w:rPr/>
        <w:pict>
          <v:shape style="position:absolute;margin-left:90pt;margin-top:9.556396pt;width:144pt;height:.1pt;mso-position-horizontal-relative:page;mso-position-vertical-relative:paragraph;z-index:-251642880;mso-wrap-distance-left:0;mso-wrap-distance-right:0" coordorigin="1800,191" coordsize="2880,0" path="m1800,191l4680,191e" filled="false" stroked="true" strokeweight=".599pt" strokecolor="#000000">
            <v:path arrowok="t"/>
            <v:stroke dashstyle="solid"/>
            <w10:wrap type="topAndBottom"/>
          </v:shape>
        </w:pict>
      </w:r>
    </w:p>
    <w:p>
      <w:pPr>
        <w:spacing w:before="78"/>
        <w:ind w:left="720" w:right="0" w:firstLine="0"/>
        <w:jc w:val="left"/>
        <w:rPr>
          <w:sz w:val="20"/>
        </w:rPr>
      </w:pPr>
      <w:bookmarkStart w:name="_bookmark7" w:id="13"/>
      <w:bookmarkEnd w:id="13"/>
      <w:r>
        <w:rPr/>
      </w:r>
      <w:r>
        <w:rPr>
          <w:position w:val="5"/>
          <w:sz w:val="13"/>
        </w:rPr>
        <w:t>8 </w:t>
      </w:r>
      <w:r>
        <w:rPr>
          <w:sz w:val="20"/>
        </w:rPr>
        <w:t>See p.224 for notes from the lesson</w:t>
      </w:r>
    </w:p>
    <w:p>
      <w:pPr>
        <w:spacing w:after="0"/>
        <w:jc w:val="left"/>
        <w:rPr>
          <w:sz w:val="20"/>
        </w:rPr>
        <w:sectPr>
          <w:pgSz w:w="11910" w:h="16840"/>
          <w:pgMar w:header="0" w:footer="518" w:top="1340" w:bottom="700" w:left="1080" w:right="1020"/>
        </w:sectPr>
      </w:pPr>
    </w:p>
    <w:p>
      <w:pPr>
        <w:pStyle w:val="BodyText"/>
        <w:spacing w:line="360" w:lineRule="auto" w:before="85"/>
        <w:ind w:left="719" w:right="806"/>
      </w:pPr>
      <w:r>
        <w:rPr/>
        <w:t>I didn’t see The Foresters again until two weeks later; their class the following week was cancelled due to May Day bank holiday in Poland. This lack of continuity is one of the problems that I face with my private students. With YATCB method the ideal would be to have each group for 3 hours per week – 90 minutes on a Tuesday, for example, and 90 minutes on a Thursday – but the norm is 90 minutes per week. There is only so much you can do in 90 minutes a week, and when they miss the following week and you’re in the middle of a YATCB process, as in the case of this lesson, it can seem a bit pointless going back to work which already seems stale. Anyway, we did continue the process.</w:t>
      </w:r>
    </w:p>
    <w:p>
      <w:pPr>
        <w:pStyle w:val="BodyText"/>
        <w:spacing w:before="1"/>
        <w:rPr>
          <w:sz w:val="35"/>
        </w:rPr>
      </w:pPr>
    </w:p>
    <w:p>
      <w:pPr>
        <w:pStyle w:val="Heading8"/>
        <w:rPr>
          <w:sz w:val="17"/>
        </w:rPr>
      </w:pPr>
      <w:r>
        <w:rPr/>
        <w:t>What are these pictures you’re showing me?</w:t>
      </w:r>
      <w:hyperlink w:history="true" w:anchor="_bookmark8">
        <w:r>
          <w:rPr>
            <w:position w:val="6"/>
            <w:sz w:val="17"/>
          </w:rPr>
          <w:t>9</w:t>
        </w:r>
      </w:hyperlink>
    </w:p>
    <w:p>
      <w:pPr>
        <w:pStyle w:val="BodyText"/>
        <w:rPr>
          <w:i/>
          <w:sz w:val="28"/>
        </w:rPr>
      </w:pPr>
    </w:p>
    <w:p>
      <w:pPr>
        <w:pStyle w:val="BodyText"/>
        <w:spacing w:line="360" w:lineRule="auto" w:before="230"/>
        <w:ind w:left="719" w:right="856"/>
      </w:pPr>
      <w:r>
        <w:rPr/>
        <w:t>Well I’d discovered this book</w:t>
      </w:r>
      <w:hyperlink w:history="true" w:anchor="_bookmark9">
        <w:r>
          <w:rPr>
            <w:position w:val="6"/>
            <w:sz w:val="16"/>
          </w:rPr>
          <w:t>10 </w:t>
        </w:r>
      </w:hyperlink>
      <w:r>
        <w:rPr/>
        <w:t>at the school where I worked in Olsztyn which had a really good concept, which I thought I could adapt for YATCB lessons. It was aimed at young learners and each lesson consisted of a set of about 10 or 12 picture cards. The pictures told the story. The teacher had to photocopy, cut out, and mix-up the pictures, and the students were supposed to put them into order. There were activities too, based on grammar and so on. I tried a few of these with my groups at that school and the concept worked well, but in YATCB the idea is for the students to produce everything, so why not picture cards? I gave The Foresters the task of drawing six pictures to match the vocabulary (places in a town) and situation (giving directions). They could then use them to tell a story, or make up a dialogue, or just describe what was happening in each one, using a given verb form. It was a speaking and listening activity, which also activated grammar and vocabulary from the previous lesson – two weeks ago! – while allowing them to be creative, when, perhaps, they didn’t think they could be – or had any right to be. How often are students encouraged to </w:t>
      </w:r>
      <w:r>
        <w:rPr>
          <w:i/>
          <w:sz w:val="25"/>
        </w:rPr>
        <w:t>draw </w:t>
      </w:r>
      <w:r>
        <w:rPr/>
        <w:t>by the course book? In the course book, all the wonderful pictures already exist. In my method there’s no material, so the students have the challenge of providing everything. But by doing, they learn.</w:t>
      </w:r>
    </w:p>
    <w:p>
      <w:pPr>
        <w:pStyle w:val="BodyText"/>
        <w:spacing w:line="255" w:lineRule="exact"/>
        <w:ind w:left="720"/>
      </w:pPr>
      <w:r>
        <w:rPr/>
        <w:t>Learn by doing... Students don’t learn much by flicking through pictures in a course</w:t>
      </w:r>
    </w:p>
    <w:p>
      <w:pPr>
        <w:pStyle w:val="BodyText"/>
        <w:spacing w:line="362" w:lineRule="auto" w:before="137"/>
        <w:ind w:left="720" w:right="1166"/>
      </w:pPr>
      <w:r>
        <w:rPr/>
        <w:t>book. But with this picture story activity they have to consider the message that they want to deliver – piece by piece, picture by picture.</w:t>
      </w:r>
    </w:p>
    <w:p>
      <w:pPr>
        <w:pStyle w:val="BodyText"/>
        <w:rPr>
          <w:sz w:val="20"/>
        </w:rPr>
      </w:pPr>
    </w:p>
    <w:p>
      <w:pPr>
        <w:pStyle w:val="BodyText"/>
        <w:spacing w:before="9"/>
      </w:pPr>
      <w:r>
        <w:rPr/>
        <w:pict>
          <v:shape style="position:absolute;margin-left:90pt;margin-top:16.4888pt;width:144pt;height:.1pt;mso-position-horizontal-relative:page;mso-position-vertical-relative:paragraph;z-index:-251641856;mso-wrap-distance-left:0;mso-wrap-distance-right:0" coordorigin="1800,330" coordsize="2880,0" path="m1800,330l4680,330e" filled="false" stroked="true" strokeweight=".599pt" strokecolor="#000000">
            <v:path arrowok="t"/>
            <v:stroke dashstyle="solid"/>
            <w10:wrap type="topAndBottom"/>
          </v:shape>
        </w:pict>
      </w:r>
    </w:p>
    <w:p>
      <w:pPr>
        <w:spacing w:line="226" w:lineRule="exact" w:before="74"/>
        <w:ind w:left="720" w:right="0" w:firstLine="0"/>
        <w:jc w:val="left"/>
        <w:rPr>
          <w:sz w:val="20"/>
        </w:rPr>
      </w:pPr>
      <w:bookmarkStart w:name="_bookmark8" w:id="14"/>
      <w:bookmarkEnd w:id="14"/>
      <w:r>
        <w:rPr/>
      </w:r>
      <w:r>
        <w:rPr>
          <w:position w:val="5"/>
          <w:sz w:val="13"/>
        </w:rPr>
        <w:t>9 </w:t>
      </w:r>
      <w:r>
        <w:rPr>
          <w:sz w:val="20"/>
        </w:rPr>
        <w:t>pp.225-227</w:t>
      </w:r>
    </w:p>
    <w:p>
      <w:pPr>
        <w:spacing w:line="235" w:lineRule="auto" w:before="1"/>
        <w:ind w:left="720" w:right="577" w:firstLine="0"/>
        <w:jc w:val="left"/>
        <w:rPr>
          <w:sz w:val="20"/>
        </w:rPr>
      </w:pPr>
      <w:bookmarkStart w:name="_bookmark9" w:id="15"/>
      <w:bookmarkEnd w:id="15"/>
      <w:r>
        <w:rPr/>
      </w:r>
      <w:r>
        <w:rPr>
          <w:position w:val="5"/>
          <w:sz w:val="13"/>
        </w:rPr>
        <w:t>10</w:t>
      </w:r>
      <w:r>
        <w:rPr>
          <w:spacing w:val="-1"/>
          <w:position w:val="5"/>
          <w:sz w:val="13"/>
        </w:rPr>
        <w:t> </w:t>
      </w:r>
      <w:r>
        <w:rPr>
          <w:sz w:val="20"/>
        </w:rPr>
        <w:t>Puchta,</w:t>
      </w:r>
      <w:r>
        <w:rPr>
          <w:spacing w:val="-16"/>
          <w:sz w:val="20"/>
        </w:rPr>
        <w:t> </w:t>
      </w:r>
      <w:r>
        <w:rPr>
          <w:sz w:val="20"/>
        </w:rPr>
        <w:t>Herbert,</w:t>
      </w:r>
      <w:r>
        <w:rPr>
          <w:spacing w:val="-16"/>
          <w:sz w:val="20"/>
        </w:rPr>
        <w:t> </w:t>
      </w:r>
      <w:r>
        <w:rPr>
          <w:sz w:val="20"/>
        </w:rPr>
        <w:t>and</w:t>
      </w:r>
      <w:r>
        <w:rPr>
          <w:spacing w:val="-14"/>
          <w:sz w:val="20"/>
        </w:rPr>
        <w:t> </w:t>
      </w:r>
      <w:r>
        <w:rPr>
          <w:sz w:val="20"/>
        </w:rPr>
        <w:t>Gerngross,</w:t>
      </w:r>
      <w:r>
        <w:rPr>
          <w:spacing w:val="-17"/>
          <w:sz w:val="20"/>
        </w:rPr>
        <w:t> </w:t>
      </w:r>
      <w:r>
        <w:rPr>
          <w:sz w:val="20"/>
        </w:rPr>
        <w:t>Gunter.</w:t>
      </w:r>
      <w:r>
        <w:rPr>
          <w:spacing w:val="-16"/>
          <w:sz w:val="20"/>
        </w:rPr>
        <w:t> </w:t>
      </w:r>
      <w:r>
        <w:rPr>
          <w:i/>
          <w:sz w:val="21"/>
        </w:rPr>
        <w:t>Do</w:t>
      </w:r>
      <w:r>
        <w:rPr>
          <w:i/>
          <w:spacing w:val="-17"/>
          <w:sz w:val="21"/>
        </w:rPr>
        <w:t> </w:t>
      </w:r>
      <w:r>
        <w:rPr>
          <w:i/>
          <w:sz w:val="21"/>
        </w:rPr>
        <w:t>and</w:t>
      </w:r>
      <w:r>
        <w:rPr>
          <w:i/>
          <w:spacing w:val="-18"/>
          <w:sz w:val="21"/>
        </w:rPr>
        <w:t> </w:t>
      </w:r>
      <w:r>
        <w:rPr>
          <w:i/>
          <w:sz w:val="21"/>
        </w:rPr>
        <w:t>Understand:</w:t>
      </w:r>
      <w:r>
        <w:rPr>
          <w:i/>
          <w:spacing w:val="-18"/>
          <w:sz w:val="21"/>
        </w:rPr>
        <w:t> </w:t>
      </w:r>
      <w:r>
        <w:rPr>
          <w:i/>
          <w:sz w:val="21"/>
        </w:rPr>
        <w:t>50</w:t>
      </w:r>
      <w:r>
        <w:rPr>
          <w:i/>
          <w:spacing w:val="-20"/>
          <w:sz w:val="21"/>
        </w:rPr>
        <w:t> </w:t>
      </w:r>
      <w:r>
        <w:rPr>
          <w:i/>
          <w:sz w:val="21"/>
        </w:rPr>
        <w:t>Action</w:t>
      </w:r>
      <w:r>
        <w:rPr>
          <w:i/>
          <w:spacing w:val="-19"/>
          <w:sz w:val="21"/>
        </w:rPr>
        <w:t> </w:t>
      </w:r>
      <w:r>
        <w:rPr>
          <w:i/>
          <w:sz w:val="21"/>
        </w:rPr>
        <w:t>Stories</w:t>
      </w:r>
      <w:r>
        <w:rPr>
          <w:i/>
          <w:spacing w:val="-19"/>
          <w:sz w:val="21"/>
        </w:rPr>
        <w:t> </w:t>
      </w:r>
      <w:r>
        <w:rPr>
          <w:i/>
          <w:sz w:val="21"/>
        </w:rPr>
        <w:t>for</w:t>
      </w:r>
      <w:r>
        <w:rPr>
          <w:i/>
          <w:spacing w:val="-19"/>
          <w:sz w:val="21"/>
        </w:rPr>
        <w:t> </w:t>
      </w:r>
      <w:r>
        <w:rPr>
          <w:i/>
          <w:sz w:val="21"/>
        </w:rPr>
        <w:t>Young</w:t>
      </w:r>
      <w:r>
        <w:rPr>
          <w:i/>
          <w:spacing w:val="-19"/>
          <w:sz w:val="21"/>
        </w:rPr>
        <w:t> </w:t>
      </w:r>
      <w:r>
        <w:rPr>
          <w:i/>
          <w:sz w:val="21"/>
        </w:rPr>
        <w:t>Learners</w:t>
      </w:r>
      <w:r>
        <w:rPr>
          <w:sz w:val="20"/>
        </w:rPr>
        <w:t>. London: Longman, 1996. Paperback.</w:t>
      </w:r>
    </w:p>
    <w:p>
      <w:pPr>
        <w:spacing w:after="0" w:line="235" w:lineRule="auto"/>
        <w:jc w:val="left"/>
        <w:rPr>
          <w:sz w:val="20"/>
        </w:rPr>
        <w:sectPr>
          <w:pgSz w:w="11910" w:h="16840"/>
          <w:pgMar w:header="0" w:footer="518" w:top="1340" w:bottom="700" w:left="1080" w:right="1020"/>
        </w:sectPr>
      </w:pPr>
    </w:p>
    <w:p>
      <w:pPr>
        <w:pStyle w:val="Heading8"/>
        <w:spacing w:line="345" w:lineRule="auto" w:before="77"/>
        <w:ind w:left="719" w:right="939"/>
        <w:jc w:val="both"/>
      </w:pPr>
      <w:r>
        <w:rPr/>
        <w:t>Yes,</w:t>
      </w:r>
      <w:r>
        <w:rPr>
          <w:spacing w:val="-27"/>
        </w:rPr>
        <w:t> </w:t>
      </w:r>
      <w:r>
        <w:rPr/>
        <w:t>but</w:t>
      </w:r>
      <w:r>
        <w:rPr>
          <w:spacing w:val="-24"/>
        </w:rPr>
        <w:t> </w:t>
      </w:r>
      <w:r>
        <w:rPr/>
        <w:t>my</w:t>
      </w:r>
      <w:r>
        <w:rPr>
          <w:spacing w:val="-23"/>
        </w:rPr>
        <w:t> </w:t>
      </w:r>
      <w:r>
        <w:rPr/>
        <w:t>students</w:t>
      </w:r>
      <w:r>
        <w:rPr>
          <w:spacing w:val="-25"/>
        </w:rPr>
        <w:t> </w:t>
      </w:r>
      <w:r>
        <w:rPr/>
        <w:t>enjoy</w:t>
      </w:r>
      <w:r>
        <w:rPr>
          <w:spacing w:val="-24"/>
        </w:rPr>
        <w:t> </w:t>
      </w:r>
      <w:r>
        <w:rPr/>
        <w:t>looking</w:t>
      </w:r>
      <w:r>
        <w:rPr>
          <w:spacing w:val="-26"/>
        </w:rPr>
        <w:t> </w:t>
      </w:r>
      <w:r>
        <w:rPr/>
        <w:t>at</w:t>
      </w:r>
      <w:r>
        <w:rPr>
          <w:spacing w:val="-26"/>
        </w:rPr>
        <w:t> </w:t>
      </w:r>
      <w:r>
        <w:rPr/>
        <w:t>the</w:t>
      </w:r>
      <w:r>
        <w:rPr>
          <w:spacing w:val="-24"/>
        </w:rPr>
        <w:t> </w:t>
      </w:r>
      <w:r>
        <w:rPr/>
        <w:t>pictures</w:t>
      </w:r>
      <w:r>
        <w:rPr>
          <w:spacing w:val="-25"/>
        </w:rPr>
        <w:t> </w:t>
      </w:r>
      <w:r>
        <w:rPr/>
        <w:t>in</w:t>
      </w:r>
      <w:r>
        <w:rPr>
          <w:spacing w:val="-25"/>
        </w:rPr>
        <w:t> </w:t>
      </w:r>
      <w:r>
        <w:rPr/>
        <w:t>their</w:t>
      </w:r>
      <w:r>
        <w:rPr>
          <w:spacing w:val="-24"/>
        </w:rPr>
        <w:t> </w:t>
      </w:r>
      <w:r>
        <w:rPr/>
        <w:t>“generic”</w:t>
      </w:r>
      <w:r>
        <w:rPr>
          <w:spacing w:val="-25"/>
        </w:rPr>
        <w:t> </w:t>
      </w:r>
      <w:r>
        <w:rPr/>
        <w:t>course</w:t>
      </w:r>
      <w:r>
        <w:rPr>
          <w:spacing w:val="-26"/>
        </w:rPr>
        <w:t> </w:t>
      </w:r>
      <w:r>
        <w:rPr/>
        <w:t>book.</w:t>
      </w:r>
      <w:r>
        <w:rPr>
          <w:spacing w:val="-27"/>
        </w:rPr>
        <w:t> </w:t>
      </w:r>
      <w:r>
        <w:rPr/>
        <w:t>They colour</w:t>
      </w:r>
      <w:r>
        <w:rPr>
          <w:spacing w:val="-24"/>
        </w:rPr>
        <w:t> </w:t>
      </w:r>
      <w:r>
        <w:rPr/>
        <w:t>in</w:t>
      </w:r>
      <w:r>
        <w:rPr>
          <w:spacing w:val="-24"/>
        </w:rPr>
        <w:t> </w:t>
      </w:r>
      <w:r>
        <w:rPr/>
        <w:t>the</w:t>
      </w:r>
      <w:r>
        <w:rPr>
          <w:spacing w:val="-25"/>
        </w:rPr>
        <w:t> </w:t>
      </w:r>
      <w:r>
        <w:rPr/>
        <w:t>eyes</w:t>
      </w:r>
      <w:r>
        <w:rPr>
          <w:spacing w:val="-24"/>
        </w:rPr>
        <w:t> </w:t>
      </w:r>
      <w:r>
        <w:rPr/>
        <w:t>of</w:t>
      </w:r>
      <w:r>
        <w:rPr>
          <w:spacing w:val="-25"/>
        </w:rPr>
        <w:t> </w:t>
      </w:r>
      <w:r>
        <w:rPr/>
        <w:t>the</w:t>
      </w:r>
      <w:r>
        <w:rPr>
          <w:spacing w:val="-23"/>
        </w:rPr>
        <w:t> </w:t>
      </w:r>
      <w:r>
        <w:rPr/>
        <w:t>people</w:t>
      </w:r>
      <w:r>
        <w:rPr>
          <w:spacing w:val="-23"/>
        </w:rPr>
        <w:t> </w:t>
      </w:r>
      <w:r>
        <w:rPr/>
        <w:t>in</w:t>
      </w:r>
      <w:r>
        <w:rPr>
          <w:spacing w:val="-24"/>
        </w:rPr>
        <w:t> </w:t>
      </w:r>
      <w:r>
        <w:rPr/>
        <w:t>the</w:t>
      </w:r>
      <w:r>
        <w:rPr>
          <w:spacing w:val="-23"/>
        </w:rPr>
        <w:t> </w:t>
      </w:r>
      <w:r>
        <w:rPr/>
        <w:t>photos</w:t>
      </w:r>
      <w:r>
        <w:rPr>
          <w:spacing w:val="-23"/>
        </w:rPr>
        <w:t> </w:t>
      </w:r>
      <w:r>
        <w:rPr/>
        <w:t>and</w:t>
      </w:r>
      <w:r>
        <w:rPr>
          <w:spacing w:val="-26"/>
        </w:rPr>
        <w:t> </w:t>
      </w:r>
      <w:r>
        <w:rPr/>
        <w:t>draw</w:t>
      </w:r>
      <w:r>
        <w:rPr>
          <w:spacing w:val="-23"/>
        </w:rPr>
        <w:t> </w:t>
      </w:r>
      <w:r>
        <w:rPr/>
        <w:t>beards,</w:t>
      </w:r>
      <w:r>
        <w:rPr>
          <w:spacing w:val="-26"/>
        </w:rPr>
        <w:t> </w:t>
      </w:r>
      <w:r>
        <w:rPr/>
        <w:t>moustaches,</w:t>
      </w:r>
      <w:r>
        <w:rPr>
          <w:spacing w:val="-25"/>
        </w:rPr>
        <w:t> </w:t>
      </w:r>
      <w:r>
        <w:rPr/>
        <w:t>and</w:t>
      </w:r>
      <w:r>
        <w:rPr>
          <w:spacing w:val="-26"/>
        </w:rPr>
        <w:t> </w:t>
      </w:r>
      <w:r>
        <w:rPr/>
        <w:t>glasses on</w:t>
      </w:r>
      <w:r>
        <w:rPr>
          <w:spacing w:val="-6"/>
        </w:rPr>
        <w:t> </w:t>
      </w:r>
      <w:r>
        <w:rPr/>
        <w:t>the</w:t>
      </w:r>
      <w:r>
        <w:rPr>
          <w:spacing w:val="-8"/>
        </w:rPr>
        <w:t> </w:t>
      </w:r>
      <w:r>
        <w:rPr/>
        <w:t>happy</w:t>
      </w:r>
      <w:r>
        <w:rPr>
          <w:spacing w:val="-7"/>
        </w:rPr>
        <w:t> </w:t>
      </w:r>
      <w:r>
        <w:rPr/>
        <w:t>smiling</w:t>
      </w:r>
      <w:r>
        <w:rPr>
          <w:spacing w:val="-7"/>
        </w:rPr>
        <w:t> </w:t>
      </w:r>
      <w:r>
        <w:rPr/>
        <w:t>people.</w:t>
      </w:r>
      <w:r>
        <w:rPr>
          <w:spacing w:val="-8"/>
        </w:rPr>
        <w:t> </w:t>
      </w:r>
      <w:r>
        <w:rPr/>
        <w:t>It’s</w:t>
      </w:r>
      <w:r>
        <w:rPr>
          <w:spacing w:val="-5"/>
        </w:rPr>
        <w:t> </w:t>
      </w:r>
      <w:r>
        <w:rPr/>
        <w:t>fun</w:t>
      </w:r>
      <w:r>
        <w:rPr>
          <w:spacing w:val="-5"/>
        </w:rPr>
        <w:t> </w:t>
      </w:r>
      <w:r>
        <w:rPr/>
        <w:t>for</w:t>
      </w:r>
      <w:r>
        <w:rPr>
          <w:spacing w:val="-5"/>
        </w:rPr>
        <w:t> </w:t>
      </w:r>
      <w:r>
        <w:rPr/>
        <w:t>them.</w:t>
      </w:r>
    </w:p>
    <w:p>
      <w:pPr>
        <w:pStyle w:val="BodyText"/>
        <w:spacing w:before="7"/>
        <w:rPr>
          <w:i/>
          <w:sz w:val="36"/>
        </w:rPr>
      </w:pPr>
    </w:p>
    <w:p>
      <w:pPr>
        <w:pStyle w:val="BodyText"/>
        <w:spacing w:line="360" w:lineRule="auto"/>
        <w:ind w:left="720" w:right="1017"/>
        <w:jc w:val="both"/>
      </w:pPr>
      <w:r>
        <w:rPr/>
        <w:t>Because they’re bored. If they want to draw, why not let them draw? But give them an aim.</w:t>
      </w:r>
    </w:p>
    <w:p>
      <w:pPr>
        <w:pStyle w:val="BodyText"/>
        <w:spacing w:before="2"/>
        <w:rPr>
          <w:sz w:val="35"/>
        </w:rPr>
      </w:pPr>
    </w:p>
    <w:p>
      <w:pPr>
        <w:pStyle w:val="Heading8"/>
        <w:spacing w:line="345" w:lineRule="auto" w:before="1"/>
        <w:ind w:left="719" w:right="577"/>
      </w:pPr>
      <w:r>
        <w:rPr/>
        <w:t>Giving</w:t>
      </w:r>
      <w:r>
        <w:rPr>
          <w:spacing w:val="-24"/>
        </w:rPr>
        <w:t> </w:t>
      </w:r>
      <w:r>
        <w:rPr/>
        <w:t>aims</w:t>
      </w:r>
      <w:r>
        <w:rPr>
          <w:spacing w:val="-23"/>
        </w:rPr>
        <w:t> </w:t>
      </w:r>
      <w:r>
        <w:rPr/>
        <w:t>is</w:t>
      </w:r>
      <w:r>
        <w:rPr>
          <w:spacing w:val="-20"/>
        </w:rPr>
        <w:t> </w:t>
      </w:r>
      <w:r>
        <w:rPr/>
        <w:t>boring.</w:t>
      </w:r>
      <w:r>
        <w:rPr>
          <w:spacing w:val="-25"/>
        </w:rPr>
        <w:t> </w:t>
      </w:r>
      <w:r>
        <w:rPr/>
        <w:t>While</w:t>
      </w:r>
      <w:r>
        <w:rPr>
          <w:spacing w:val="-24"/>
        </w:rPr>
        <w:t> </w:t>
      </w:r>
      <w:r>
        <w:rPr/>
        <w:t>they’re</w:t>
      </w:r>
      <w:r>
        <w:rPr>
          <w:spacing w:val="-22"/>
        </w:rPr>
        <w:t> </w:t>
      </w:r>
      <w:r>
        <w:rPr/>
        <w:t>doodling</w:t>
      </w:r>
      <w:r>
        <w:rPr>
          <w:spacing w:val="-24"/>
        </w:rPr>
        <w:t> </w:t>
      </w:r>
      <w:r>
        <w:rPr/>
        <w:t>in</w:t>
      </w:r>
      <w:r>
        <w:rPr>
          <w:spacing w:val="-23"/>
        </w:rPr>
        <w:t> </w:t>
      </w:r>
      <w:r>
        <w:rPr/>
        <w:t>their</w:t>
      </w:r>
      <w:r>
        <w:rPr>
          <w:spacing w:val="-23"/>
        </w:rPr>
        <w:t> </w:t>
      </w:r>
      <w:r>
        <w:rPr/>
        <w:t>course</w:t>
      </w:r>
      <w:r>
        <w:rPr>
          <w:spacing w:val="-22"/>
        </w:rPr>
        <w:t> </w:t>
      </w:r>
      <w:r>
        <w:rPr/>
        <w:t>books,</w:t>
      </w:r>
      <w:r>
        <w:rPr>
          <w:spacing w:val="-24"/>
        </w:rPr>
        <w:t> </w:t>
      </w:r>
      <w:r>
        <w:rPr/>
        <w:t>I</w:t>
      </w:r>
      <w:r>
        <w:rPr>
          <w:spacing w:val="-23"/>
        </w:rPr>
        <w:t> </w:t>
      </w:r>
      <w:r>
        <w:rPr/>
        <w:t>can</w:t>
      </w:r>
      <w:r>
        <w:rPr>
          <w:spacing w:val="-23"/>
        </w:rPr>
        <w:t> </w:t>
      </w:r>
      <w:r>
        <w:rPr/>
        <w:t>be</w:t>
      </w:r>
      <w:r>
        <w:rPr>
          <w:spacing w:val="-22"/>
        </w:rPr>
        <w:t> </w:t>
      </w:r>
      <w:r>
        <w:rPr/>
        <w:t>watching funny</w:t>
      </w:r>
      <w:r>
        <w:rPr>
          <w:spacing w:val="-29"/>
        </w:rPr>
        <w:t> </w:t>
      </w:r>
      <w:r>
        <w:rPr/>
        <w:t>videos</w:t>
      </w:r>
      <w:r>
        <w:rPr>
          <w:spacing w:val="-27"/>
        </w:rPr>
        <w:t> </w:t>
      </w:r>
      <w:r>
        <w:rPr/>
        <w:t>on</w:t>
      </w:r>
      <w:r>
        <w:rPr>
          <w:spacing w:val="-27"/>
        </w:rPr>
        <w:t> </w:t>
      </w:r>
      <w:r>
        <w:rPr/>
        <w:t>YouTube</w:t>
      </w:r>
      <w:r>
        <w:rPr>
          <w:spacing w:val="-27"/>
        </w:rPr>
        <w:t> </w:t>
      </w:r>
      <w:r>
        <w:rPr/>
        <w:t>and</w:t>
      </w:r>
      <w:r>
        <w:rPr>
          <w:spacing w:val="-29"/>
        </w:rPr>
        <w:t> </w:t>
      </w:r>
      <w:r>
        <w:rPr/>
        <w:t>commenting</w:t>
      </w:r>
      <w:r>
        <w:rPr>
          <w:spacing w:val="-26"/>
        </w:rPr>
        <w:t> </w:t>
      </w:r>
      <w:r>
        <w:rPr/>
        <w:t>on</w:t>
      </w:r>
      <w:r>
        <w:rPr>
          <w:spacing w:val="-27"/>
        </w:rPr>
        <w:t> </w:t>
      </w:r>
      <w:r>
        <w:rPr/>
        <w:t>the</w:t>
      </w:r>
      <w:r>
        <w:rPr>
          <w:spacing w:val="-30"/>
        </w:rPr>
        <w:t> </w:t>
      </w:r>
      <w:r>
        <w:rPr/>
        <w:t>people</w:t>
      </w:r>
      <w:r>
        <w:rPr>
          <w:spacing w:val="-29"/>
        </w:rPr>
        <w:t> </w:t>
      </w:r>
      <w:r>
        <w:rPr/>
        <w:t>who</w:t>
      </w:r>
      <w:r>
        <w:rPr>
          <w:spacing w:val="-27"/>
        </w:rPr>
        <w:t> </w:t>
      </w:r>
      <w:r>
        <w:rPr/>
        <w:t>leave</w:t>
      </w:r>
      <w:r>
        <w:rPr>
          <w:spacing w:val="-27"/>
        </w:rPr>
        <w:t> </w:t>
      </w:r>
      <w:r>
        <w:rPr/>
        <w:t>comments</w:t>
      </w:r>
      <w:r>
        <w:rPr>
          <w:spacing w:val="-27"/>
        </w:rPr>
        <w:t> </w:t>
      </w:r>
      <w:r>
        <w:rPr/>
        <w:t>–</w:t>
      </w:r>
      <w:r>
        <w:rPr>
          <w:spacing w:val="-28"/>
        </w:rPr>
        <w:t> </w:t>
      </w:r>
      <w:r>
        <w:rPr/>
        <w:t>ones with</w:t>
      </w:r>
      <w:r>
        <w:rPr>
          <w:spacing w:val="-13"/>
        </w:rPr>
        <w:t> </w:t>
      </w:r>
      <w:r>
        <w:rPr/>
        <w:t>bad</w:t>
      </w:r>
      <w:r>
        <w:rPr>
          <w:spacing w:val="-15"/>
        </w:rPr>
        <w:t> </w:t>
      </w:r>
      <w:r>
        <w:rPr/>
        <w:t>grammar.</w:t>
      </w:r>
      <w:r>
        <w:rPr>
          <w:spacing w:val="-14"/>
        </w:rPr>
        <w:t> </w:t>
      </w:r>
      <w:r>
        <w:rPr/>
        <w:t>It’s</w:t>
      </w:r>
      <w:r>
        <w:rPr>
          <w:spacing w:val="-13"/>
        </w:rPr>
        <w:t> </w:t>
      </w:r>
      <w:r>
        <w:rPr/>
        <w:t>rather</w:t>
      </w:r>
      <w:r>
        <w:rPr>
          <w:spacing w:val="-12"/>
        </w:rPr>
        <w:t> </w:t>
      </w:r>
      <w:r>
        <w:rPr/>
        <w:t>satisfying</w:t>
      </w:r>
      <w:r>
        <w:rPr>
          <w:spacing w:val="-14"/>
        </w:rPr>
        <w:t> </w:t>
      </w:r>
      <w:r>
        <w:rPr/>
        <w:t>to</w:t>
      </w:r>
      <w:r>
        <w:rPr>
          <w:spacing w:val="-12"/>
        </w:rPr>
        <w:t> </w:t>
      </w:r>
      <w:r>
        <w:rPr/>
        <w:t>read</w:t>
      </w:r>
      <w:r>
        <w:rPr>
          <w:spacing w:val="-15"/>
        </w:rPr>
        <w:t> </w:t>
      </w:r>
      <w:r>
        <w:rPr/>
        <w:t>their</w:t>
      </w:r>
      <w:r>
        <w:rPr>
          <w:spacing w:val="-13"/>
        </w:rPr>
        <w:t> </w:t>
      </w:r>
      <w:r>
        <w:rPr/>
        <w:t>–</w:t>
      </w:r>
      <w:r>
        <w:rPr>
          <w:spacing w:val="-10"/>
        </w:rPr>
        <w:t> </w:t>
      </w:r>
      <w:r>
        <w:rPr/>
        <w:t>often</w:t>
      </w:r>
      <w:r>
        <w:rPr>
          <w:spacing w:val="-13"/>
        </w:rPr>
        <w:t> </w:t>
      </w:r>
      <w:r>
        <w:rPr/>
        <w:t>blue</w:t>
      </w:r>
      <w:r>
        <w:rPr>
          <w:spacing w:val="-11"/>
        </w:rPr>
        <w:t> </w:t>
      </w:r>
      <w:r>
        <w:rPr/>
        <w:t>–</w:t>
      </w:r>
      <w:r>
        <w:rPr>
          <w:spacing w:val="-13"/>
        </w:rPr>
        <w:t> </w:t>
      </w:r>
      <w:r>
        <w:rPr/>
        <w:t>responses!</w:t>
      </w:r>
    </w:p>
    <w:p>
      <w:pPr>
        <w:pStyle w:val="BodyText"/>
        <w:spacing w:before="3"/>
        <w:rPr>
          <w:i/>
          <w:sz w:val="36"/>
        </w:rPr>
      </w:pPr>
    </w:p>
    <w:p>
      <w:pPr>
        <w:pStyle w:val="BodyText"/>
        <w:spacing w:line="352" w:lineRule="auto"/>
        <w:ind w:left="720" w:right="825"/>
      </w:pPr>
      <w:r>
        <w:rPr/>
        <w:t>But you could be devoting your time to commenting on </w:t>
      </w:r>
      <w:r>
        <w:rPr>
          <w:i/>
          <w:sz w:val="25"/>
        </w:rPr>
        <w:t>your students’ </w:t>
      </w:r>
      <w:r>
        <w:rPr/>
        <w:t>grammar! I give up.</w:t>
      </w:r>
    </w:p>
    <w:p>
      <w:pPr>
        <w:pStyle w:val="BodyText"/>
        <w:spacing w:before="10"/>
        <w:rPr>
          <w:sz w:val="35"/>
        </w:rPr>
      </w:pPr>
    </w:p>
    <w:p>
      <w:pPr>
        <w:pStyle w:val="Heading8"/>
        <w:spacing w:line="345" w:lineRule="auto"/>
        <w:ind w:right="801" w:hanging="1"/>
      </w:pPr>
      <w:r>
        <w:rPr/>
        <w:t>OK,</w:t>
      </w:r>
      <w:r>
        <w:rPr>
          <w:spacing w:val="-17"/>
        </w:rPr>
        <w:t> </w:t>
      </w:r>
      <w:r>
        <w:rPr/>
        <w:t>but</w:t>
      </w:r>
      <w:r>
        <w:rPr>
          <w:spacing w:val="-13"/>
        </w:rPr>
        <w:t> </w:t>
      </w:r>
      <w:r>
        <w:rPr/>
        <w:t>it’s</w:t>
      </w:r>
      <w:r>
        <w:rPr>
          <w:spacing w:val="-15"/>
        </w:rPr>
        <w:t> </w:t>
      </w:r>
      <w:r>
        <w:rPr/>
        <w:t>coming</w:t>
      </w:r>
      <w:r>
        <w:rPr>
          <w:spacing w:val="-13"/>
        </w:rPr>
        <w:t> </w:t>
      </w:r>
      <w:r>
        <w:rPr/>
        <w:t>to</w:t>
      </w:r>
      <w:r>
        <w:rPr>
          <w:spacing w:val="-14"/>
        </w:rPr>
        <w:t> </w:t>
      </w:r>
      <w:r>
        <w:rPr/>
        <w:t>the</w:t>
      </w:r>
      <w:r>
        <w:rPr>
          <w:spacing w:val="-17"/>
        </w:rPr>
        <w:t> </w:t>
      </w:r>
      <w:r>
        <w:rPr/>
        <w:t>end</w:t>
      </w:r>
      <w:r>
        <w:rPr>
          <w:spacing w:val="-13"/>
        </w:rPr>
        <w:t> </w:t>
      </w:r>
      <w:r>
        <w:rPr/>
        <w:t>of</w:t>
      </w:r>
      <w:r>
        <w:rPr>
          <w:spacing w:val="-18"/>
        </w:rPr>
        <w:t> </w:t>
      </w:r>
      <w:r>
        <w:rPr/>
        <w:t>a</w:t>
      </w:r>
      <w:r>
        <w:rPr>
          <w:spacing w:val="-15"/>
        </w:rPr>
        <w:t> </w:t>
      </w:r>
      <w:r>
        <w:rPr/>
        <w:t>long</w:t>
      </w:r>
      <w:r>
        <w:rPr>
          <w:spacing w:val="-13"/>
        </w:rPr>
        <w:t> </w:t>
      </w:r>
      <w:r>
        <w:rPr/>
        <w:t>evening.</w:t>
      </w:r>
      <w:r>
        <w:rPr>
          <w:spacing w:val="-16"/>
        </w:rPr>
        <w:t> </w:t>
      </w:r>
      <w:r>
        <w:rPr/>
        <w:t>It’s</w:t>
      </w:r>
      <w:r>
        <w:rPr>
          <w:spacing w:val="-15"/>
        </w:rPr>
        <w:t> </w:t>
      </w:r>
      <w:r>
        <w:rPr/>
        <w:t>a</w:t>
      </w:r>
      <w:r>
        <w:rPr>
          <w:spacing w:val="-15"/>
        </w:rPr>
        <w:t> </w:t>
      </w:r>
      <w:r>
        <w:rPr/>
        <w:t>lot</w:t>
      </w:r>
      <w:r>
        <w:rPr>
          <w:spacing w:val="-16"/>
        </w:rPr>
        <w:t> </w:t>
      </w:r>
      <w:r>
        <w:rPr/>
        <w:t>to</w:t>
      </w:r>
      <w:r>
        <w:rPr>
          <w:spacing w:val="-11"/>
        </w:rPr>
        <w:t> </w:t>
      </w:r>
      <w:r>
        <w:rPr/>
        <w:t>take</w:t>
      </w:r>
      <w:r>
        <w:rPr>
          <w:spacing w:val="-17"/>
        </w:rPr>
        <w:t> </w:t>
      </w:r>
      <w:r>
        <w:rPr/>
        <w:t>in</w:t>
      </w:r>
      <w:r>
        <w:rPr>
          <w:spacing w:val="-11"/>
        </w:rPr>
        <w:t> </w:t>
      </w:r>
      <w:r>
        <w:rPr/>
        <w:t>in</w:t>
      </w:r>
      <w:r>
        <w:rPr>
          <w:spacing w:val="-15"/>
        </w:rPr>
        <w:t> </w:t>
      </w:r>
      <w:r>
        <w:rPr/>
        <w:t>one</w:t>
      </w:r>
      <w:r>
        <w:rPr>
          <w:spacing w:val="-17"/>
        </w:rPr>
        <w:t> </w:t>
      </w:r>
      <w:r>
        <w:rPr/>
        <w:t>go.</w:t>
      </w:r>
      <w:r>
        <w:rPr>
          <w:spacing w:val="-17"/>
        </w:rPr>
        <w:t> </w:t>
      </w:r>
      <w:r>
        <w:rPr/>
        <w:t>Maybe too</w:t>
      </w:r>
      <w:r>
        <w:rPr>
          <w:spacing w:val="-21"/>
        </w:rPr>
        <w:t> </w:t>
      </w:r>
      <w:r>
        <w:rPr/>
        <w:t>much.</w:t>
      </w:r>
      <w:r>
        <w:rPr>
          <w:spacing w:val="-23"/>
        </w:rPr>
        <w:t> </w:t>
      </w:r>
      <w:r>
        <w:rPr/>
        <w:t>I’m</w:t>
      </w:r>
      <w:r>
        <w:rPr>
          <w:spacing w:val="-23"/>
        </w:rPr>
        <w:t> </w:t>
      </w:r>
      <w:r>
        <w:rPr/>
        <w:t>not</w:t>
      </w:r>
      <w:r>
        <w:rPr>
          <w:spacing w:val="-22"/>
        </w:rPr>
        <w:t> </w:t>
      </w:r>
      <w:r>
        <w:rPr/>
        <w:t>convinced.</w:t>
      </w:r>
      <w:r>
        <w:rPr>
          <w:spacing w:val="-23"/>
        </w:rPr>
        <w:t> </w:t>
      </w:r>
      <w:r>
        <w:rPr/>
        <w:t>You</w:t>
      </w:r>
      <w:r>
        <w:rPr>
          <w:spacing w:val="-22"/>
        </w:rPr>
        <w:t> </w:t>
      </w:r>
      <w:r>
        <w:rPr/>
        <w:t>haven’t</w:t>
      </w:r>
      <w:r>
        <w:rPr>
          <w:spacing w:val="-20"/>
        </w:rPr>
        <w:t> </w:t>
      </w:r>
      <w:r>
        <w:rPr/>
        <w:t>won</w:t>
      </w:r>
      <w:r>
        <w:rPr>
          <w:spacing w:val="-21"/>
        </w:rPr>
        <w:t> </w:t>
      </w:r>
      <w:r>
        <w:rPr/>
        <w:t>me</w:t>
      </w:r>
      <w:r>
        <w:rPr>
          <w:spacing w:val="-23"/>
        </w:rPr>
        <w:t> </w:t>
      </w:r>
      <w:r>
        <w:rPr/>
        <w:t>over,</w:t>
      </w:r>
      <w:r>
        <w:rPr>
          <w:spacing w:val="-22"/>
        </w:rPr>
        <w:t> </w:t>
      </w:r>
      <w:r>
        <w:rPr/>
        <w:t>but</w:t>
      </w:r>
      <w:r>
        <w:rPr>
          <w:spacing w:val="-20"/>
        </w:rPr>
        <w:t> </w:t>
      </w:r>
      <w:r>
        <w:rPr/>
        <w:t>because</w:t>
      </w:r>
      <w:r>
        <w:rPr>
          <w:spacing w:val="-23"/>
        </w:rPr>
        <w:t> </w:t>
      </w:r>
      <w:r>
        <w:rPr/>
        <w:t>I</w:t>
      </w:r>
      <w:r>
        <w:rPr>
          <w:spacing w:val="-21"/>
        </w:rPr>
        <w:t> </w:t>
      </w:r>
      <w:r>
        <w:rPr/>
        <w:t>like</w:t>
      </w:r>
      <w:r>
        <w:rPr>
          <w:spacing w:val="-20"/>
        </w:rPr>
        <w:t> </w:t>
      </w:r>
      <w:r>
        <w:rPr/>
        <w:t>an</w:t>
      </w:r>
      <w:r>
        <w:rPr>
          <w:spacing w:val="-21"/>
        </w:rPr>
        <w:t> </w:t>
      </w:r>
      <w:r>
        <w:rPr/>
        <w:t>easy</w:t>
      </w:r>
      <w:r>
        <w:rPr>
          <w:spacing w:val="-22"/>
        </w:rPr>
        <w:t> </w:t>
      </w:r>
      <w:r>
        <w:rPr/>
        <w:t>life</w:t>
      </w:r>
      <w:r>
        <w:rPr>
          <w:spacing w:val="-21"/>
        </w:rPr>
        <w:t> </w:t>
      </w:r>
      <w:r>
        <w:rPr/>
        <w:t>– and</w:t>
      </w:r>
      <w:r>
        <w:rPr>
          <w:spacing w:val="-19"/>
        </w:rPr>
        <w:t> </w:t>
      </w:r>
      <w:r>
        <w:rPr/>
        <w:t>your</w:t>
      </w:r>
      <w:r>
        <w:rPr>
          <w:spacing w:val="-16"/>
        </w:rPr>
        <w:t> </w:t>
      </w:r>
      <w:r>
        <w:rPr/>
        <w:t>nagging</w:t>
      </w:r>
      <w:r>
        <w:rPr>
          <w:spacing w:val="-18"/>
        </w:rPr>
        <w:t> </w:t>
      </w:r>
      <w:r>
        <w:rPr/>
        <w:t>and</w:t>
      </w:r>
      <w:r>
        <w:rPr>
          <w:spacing w:val="-19"/>
        </w:rPr>
        <w:t> </w:t>
      </w:r>
      <w:r>
        <w:rPr/>
        <w:t>complaining</w:t>
      </w:r>
      <w:r>
        <w:rPr>
          <w:spacing w:val="-15"/>
        </w:rPr>
        <w:t> </w:t>
      </w:r>
      <w:r>
        <w:rPr/>
        <w:t>is</w:t>
      </w:r>
      <w:r>
        <w:rPr>
          <w:spacing w:val="-16"/>
        </w:rPr>
        <w:t> </w:t>
      </w:r>
      <w:r>
        <w:rPr/>
        <w:t>second</w:t>
      </w:r>
      <w:r>
        <w:rPr>
          <w:spacing w:val="-19"/>
        </w:rPr>
        <w:t> </w:t>
      </w:r>
      <w:r>
        <w:rPr/>
        <w:t>to</w:t>
      </w:r>
      <w:r>
        <w:rPr>
          <w:spacing w:val="-16"/>
        </w:rPr>
        <w:t> </w:t>
      </w:r>
      <w:r>
        <w:rPr/>
        <w:t>none</w:t>
      </w:r>
      <w:r>
        <w:rPr>
          <w:spacing w:val="-19"/>
        </w:rPr>
        <w:t> </w:t>
      </w:r>
      <w:r>
        <w:rPr/>
        <w:t>–</w:t>
      </w:r>
      <w:r>
        <w:rPr>
          <w:spacing w:val="-19"/>
        </w:rPr>
        <w:t> </w:t>
      </w:r>
      <w:r>
        <w:rPr/>
        <w:t>I</w:t>
      </w:r>
      <w:r>
        <w:rPr>
          <w:spacing w:val="-17"/>
        </w:rPr>
        <w:t> </w:t>
      </w:r>
      <w:r>
        <w:rPr/>
        <w:t>will</w:t>
      </w:r>
      <w:r>
        <w:rPr>
          <w:spacing w:val="-18"/>
        </w:rPr>
        <w:t> </w:t>
      </w:r>
      <w:r>
        <w:rPr/>
        <w:t>agree</w:t>
      </w:r>
      <w:r>
        <w:rPr>
          <w:spacing w:val="-16"/>
        </w:rPr>
        <w:t> </w:t>
      </w:r>
      <w:r>
        <w:rPr/>
        <w:t>to</w:t>
      </w:r>
      <w:r>
        <w:rPr>
          <w:spacing w:val="-16"/>
        </w:rPr>
        <w:t> </w:t>
      </w:r>
      <w:r>
        <w:rPr/>
        <w:t>meet</w:t>
      </w:r>
      <w:r>
        <w:rPr>
          <w:spacing w:val="-18"/>
        </w:rPr>
        <w:t> </w:t>
      </w:r>
      <w:r>
        <w:rPr/>
        <w:t>you</w:t>
      </w:r>
      <w:r>
        <w:rPr>
          <w:spacing w:val="-18"/>
        </w:rPr>
        <w:t> </w:t>
      </w:r>
      <w:r>
        <w:rPr/>
        <w:t>again next Monday night. I’m a man of my word after all. You’re buying the pints – like tonight.</w:t>
      </w:r>
      <w:r>
        <w:rPr>
          <w:spacing w:val="-7"/>
        </w:rPr>
        <w:t> </w:t>
      </w:r>
      <w:r>
        <w:rPr/>
        <w:t>OK?</w:t>
      </w:r>
    </w:p>
    <w:p>
      <w:pPr>
        <w:pStyle w:val="BodyText"/>
        <w:spacing w:before="7"/>
        <w:rPr>
          <w:i/>
          <w:sz w:val="36"/>
        </w:rPr>
      </w:pPr>
    </w:p>
    <w:p>
      <w:pPr>
        <w:pStyle w:val="BodyText"/>
        <w:spacing w:line="360" w:lineRule="auto" w:before="1"/>
        <w:ind w:left="720" w:right="1790"/>
      </w:pPr>
      <w:r>
        <w:rPr/>
        <w:t>But I haven’t finished! Let me just tell you this one more bit about my Mode 1 experiments...!</w:t>
      </w:r>
    </w:p>
    <w:p>
      <w:pPr>
        <w:pStyle w:val="BodyText"/>
        <w:spacing w:before="2"/>
        <w:rPr>
          <w:sz w:val="35"/>
        </w:rPr>
      </w:pPr>
    </w:p>
    <w:p>
      <w:pPr>
        <w:pStyle w:val="Heading8"/>
      </w:pPr>
      <w:r>
        <w:rPr/>
        <w:t>You’re a hard taskmaster, Purland. Make it quick. I’ve got a tram to catch.</w:t>
      </w:r>
    </w:p>
    <w:p>
      <w:pPr>
        <w:pStyle w:val="BodyText"/>
        <w:rPr>
          <w:i/>
          <w:sz w:val="28"/>
        </w:rPr>
      </w:pPr>
    </w:p>
    <w:p>
      <w:pPr>
        <w:pStyle w:val="BodyText"/>
        <w:spacing w:line="360" w:lineRule="auto" w:before="226"/>
        <w:ind w:left="720" w:right="834"/>
      </w:pPr>
      <w:r>
        <w:rPr/>
        <w:t>OK, I was just going to say that I was experimenting with different ways of getting the initial vocabulary words from the students. At first I was giving them categories to fill, like “Person”, “Place”, “Adjective”, “Adverb” – and so on. In some lessons I asked them to give me words based around a particular topic, like the “places in a town” lesson with The Foresters. Other times I would feel in a completely random mood and just say, “Give me eight interesting words starting with the letter P”, or “B”, or whatever. On the latter occasion, A. – the 14-year-old high school student – came up with:</w:t>
      </w:r>
    </w:p>
    <w:p>
      <w:pPr>
        <w:pStyle w:val="BodyText"/>
        <w:spacing w:before="2"/>
        <w:rPr>
          <w:sz w:val="36"/>
        </w:rPr>
      </w:pPr>
    </w:p>
    <w:p>
      <w:pPr>
        <w:pStyle w:val="BodyText"/>
        <w:ind w:left="720"/>
      </w:pPr>
      <w:r>
        <w:rPr/>
        <w:t>baboon</w:t>
      </w:r>
    </w:p>
    <w:p>
      <w:pPr>
        <w:spacing w:after="0"/>
        <w:sectPr>
          <w:pgSz w:w="11910" w:h="16840"/>
          <w:pgMar w:header="0" w:footer="518" w:top="1340" w:bottom="700" w:left="1080" w:right="1020"/>
        </w:sectPr>
      </w:pPr>
    </w:p>
    <w:p>
      <w:pPr>
        <w:pStyle w:val="BodyText"/>
        <w:spacing w:line="360" w:lineRule="auto" w:before="85"/>
        <w:ind w:left="720" w:right="7673"/>
      </w:pPr>
      <w:r>
        <w:rPr/>
        <w:t>blank cartridge busker</w:t>
      </w:r>
    </w:p>
    <w:p>
      <w:pPr>
        <w:pStyle w:val="BodyText"/>
        <w:spacing w:line="360" w:lineRule="auto"/>
        <w:ind w:left="720" w:right="8176"/>
      </w:pPr>
      <w:r>
        <w:rPr/>
        <w:t>bundle bride</w:t>
      </w:r>
    </w:p>
    <w:p>
      <w:pPr>
        <w:pStyle w:val="BodyText"/>
        <w:spacing w:line="360" w:lineRule="auto"/>
        <w:ind w:left="720" w:right="8080"/>
      </w:pPr>
      <w:r>
        <w:rPr/>
        <w:t>boy scout bobble hat bandstand</w:t>
      </w:r>
    </w:p>
    <w:p>
      <w:pPr>
        <w:pStyle w:val="BodyText"/>
        <w:spacing w:before="10"/>
        <w:rPr>
          <w:sz w:val="35"/>
        </w:rPr>
      </w:pPr>
    </w:p>
    <w:p>
      <w:pPr>
        <w:pStyle w:val="BodyText"/>
        <w:spacing w:line="360" w:lineRule="auto" w:before="1"/>
        <w:ind w:left="720" w:right="775"/>
      </w:pPr>
      <w:r>
        <w:rPr/>
        <w:t>Talk about interesting and random! What a brilliant start to a Mode 1 process. Make up a story with these words. Go on! I challenge you.</w:t>
      </w:r>
    </w:p>
    <w:p>
      <w:pPr>
        <w:pStyle w:val="BodyText"/>
        <w:spacing w:before="5"/>
        <w:rPr>
          <w:sz w:val="35"/>
        </w:rPr>
      </w:pPr>
    </w:p>
    <w:p>
      <w:pPr>
        <w:pStyle w:val="Heading8"/>
      </w:pPr>
      <w:r>
        <w:rPr/>
        <w:t>I don’t want to. I just want to go home.</w:t>
      </w:r>
    </w:p>
    <w:p>
      <w:pPr>
        <w:pStyle w:val="BodyText"/>
        <w:rPr>
          <w:i/>
          <w:sz w:val="28"/>
        </w:rPr>
      </w:pPr>
    </w:p>
    <w:p>
      <w:pPr>
        <w:pStyle w:val="BodyText"/>
        <w:spacing w:line="360" w:lineRule="auto" w:before="226"/>
        <w:ind w:left="720" w:right="823" w:hanging="1"/>
      </w:pPr>
      <w:r>
        <w:rPr/>
        <w:t>But there were other times when – realising that it didn’t matter at all where these initial words came from, as long as they weren’t boring – I just asked for any content words – or keywords – any words that were interesting and random.</w:t>
      </w:r>
    </w:p>
    <w:p>
      <w:pPr>
        <w:pStyle w:val="BodyText"/>
        <w:spacing w:before="11"/>
        <w:rPr>
          <w:sz w:val="35"/>
        </w:rPr>
      </w:pPr>
    </w:p>
    <w:p>
      <w:pPr>
        <w:pStyle w:val="BodyText"/>
        <w:spacing w:line="360" w:lineRule="auto"/>
        <w:ind w:left="720" w:right="836"/>
      </w:pPr>
      <w:r>
        <w:rPr/>
        <w:t>It’s a wonderfully pure method, Mode 1. You don’t bring anything to the classroom, apart from your experience, your knowledge of English, and the techniques. You are the guide. But they bring everything – and they do everything. You are the course book.</w:t>
      </w:r>
    </w:p>
    <w:p>
      <w:pPr>
        <w:pStyle w:val="BodyText"/>
        <w:spacing w:line="360" w:lineRule="auto"/>
        <w:ind w:left="720" w:right="857"/>
      </w:pPr>
      <w:r>
        <w:rPr/>
        <w:t>Both of you – you the teacher and they the students. But I realised that we couldn’t just do Mode 1 all the time. There needed to be some input, which is where Mode 2 came in handy...</w:t>
      </w:r>
    </w:p>
    <w:p>
      <w:pPr>
        <w:pStyle w:val="BodyText"/>
        <w:spacing w:before="1"/>
        <w:rPr>
          <w:sz w:val="35"/>
        </w:rPr>
      </w:pPr>
    </w:p>
    <w:p>
      <w:pPr>
        <w:pStyle w:val="Heading8"/>
      </w:pPr>
      <w:r>
        <w:rPr/>
        <w:t>OK, have you quite finished? Did I mention about my tram?</w:t>
      </w:r>
    </w:p>
    <w:p>
      <w:pPr>
        <w:spacing w:after="0"/>
        <w:sectPr>
          <w:pgSz w:w="11910" w:h="16840"/>
          <w:pgMar w:header="0" w:footer="518" w:top="1340" w:bottom="700" w:left="1080" w:right="102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9"/>
        <w:rPr>
          <w:i/>
          <w:sz w:val="17"/>
        </w:rPr>
      </w:pPr>
    </w:p>
    <w:p>
      <w:pPr>
        <w:spacing w:before="100"/>
        <w:ind w:left="781" w:right="845" w:firstLine="0"/>
        <w:jc w:val="center"/>
        <w:rPr>
          <w:sz w:val="36"/>
        </w:rPr>
      </w:pPr>
      <w:bookmarkStart w:name="Part 2" w:id="16"/>
      <w:bookmarkEnd w:id="16"/>
      <w:r>
        <w:rPr/>
      </w:r>
      <w:r>
        <w:rPr>
          <w:sz w:val="36"/>
        </w:rPr>
        <w:t>Part 2</w:t>
      </w:r>
    </w:p>
    <w:p>
      <w:pPr>
        <w:pStyle w:val="BodyText"/>
        <w:spacing w:before="11"/>
        <w:rPr>
          <w:sz w:val="35"/>
        </w:rPr>
      </w:pPr>
    </w:p>
    <w:p>
      <w:pPr>
        <w:spacing w:before="0"/>
        <w:ind w:left="784" w:right="845" w:firstLine="0"/>
        <w:jc w:val="center"/>
        <w:rPr>
          <w:sz w:val="36"/>
        </w:rPr>
      </w:pPr>
      <w:r>
        <w:rPr>
          <w:sz w:val="36"/>
        </w:rPr>
        <w:t>May to July 2012</w:t>
      </w:r>
    </w:p>
    <w:p>
      <w:pPr>
        <w:spacing w:after="0"/>
        <w:jc w:val="center"/>
        <w:rPr>
          <w:sz w:val="36"/>
        </w:rPr>
        <w:sectPr>
          <w:footerReference w:type="default" r:id="rId23"/>
          <w:pgSz w:w="11910" w:h="16840"/>
          <w:pgMar w:footer="518" w:header="0" w:top="1580" w:bottom="700" w:left="1080" w:right="1020"/>
        </w:sectPr>
      </w:pPr>
    </w:p>
    <w:p>
      <w:pPr>
        <w:pStyle w:val="BodyText"/>
        <w:spacing w:before="85"/>
        <w:ind w:left="720"/>
      </w:pPr>
      <w:r>
        <w:rPr/>
        <w:t>Thanks for coming back.</w:t>
      </w:r>
    </w:p>
    <w:p>
      <w:pPr>
        <w:pStyle w:val="BodyText"/>
        <w:rPr>
          <w:sz w:val="26"/>
        </w:rPr>
      </w:pPr>
    </w:p>
    <w:p>
      <w:pPr>
        <w:pStyle w:val="BodyText"/>
        <w:spacing w:before="2"/>
        <w:rPr>
          <w:sz w:val="21"/>
        </w:rPr>
      </w:pPr>
    </w:p>
    <w:p>
      <w:pPr>
        <w:pStyle w:val="Heading8"/>
        <w:spacing w:before="1"/>
        <w:ind w:left="719"/>
      </w:pPr>
      <w:r>
        <w:rPr/>
        <w:t>Pleasure. So what happened next?</w:t>
      </w:r>
    </w:p>
    <w:p>
      <w:pPr>
        <w:pStyle w:val="BodyText"/>
        <w:rPr>
          <w:i/>
          <w:sz w:val="28"/>
        </w:rPr>
      </w:pPr>
    </w:p>
    <w:p>
      <w:pPr>
        <w:pStyle w:val="BodyText"/>
        <w:spacing w:line="352" w:lineRule="auto" w:before="225"/>
        <w:ind w:left="719" w:right="758"/>
      </w:pPr>
      <w:r>
        <w:rPr/>
        <w:t>At the end of April 2012 I had a few free days over the May Day public holiday when I had the chance to sit down and write </w:t>
      </w:r>
      <w:r>
        <w:rPr>
          <w:i/>
          <w:sz w:val="25"/>
        </w:rPr>
        <w:t>You Are The Course Book</w:t>
      </w:r>
      <w:r>
        <w:rPr/>
        <w:t>. In the end it just fell out of me. I wrote it very quickly and all of the stuff that I was going to include – if you remember I was going to make it an updated version of </w:t>
      </w:r>
      <w:r>
        <w:rPr>
          <w:i/>
          <w:sz w:val="25"/>
        </w:rPr>
        <w:t>Talk a Lot Elementary Handbook</w:t>
      </w:r>
      <w:hyperlink w:history="true" w:anchor="_bookmark10">
        <w:r>
          <w:rPr>
            <w:i/>
            <w:position w:val="6"/>
            <w:sz w:val="17"/>
          </w:rPr>
          <w:t>1 </w:t>
        </w:r>
      </w:hyperlink>
      <w:r>
        <w:rPr/>
        <w:t>and call it </w:t>
      </w:r>
      <w:r>
        <w:rPr>
          <w:i/>
          <w:sz w:val="25"/>
        </w:rPr>
        <w:t>The Revised Talk a Lot Handbook</w:t>
      </w:r>
      <w:r>
        <w:rPr/>
        <w:t>, or something like that – all of that fell away to leave the slim volume that remains. It was my manifesto. A polemic and a rant. By 7</w:t>
      </w:r>
      <w:r>
        <w:rPr>
          <w:position w:val="6"/>
          <w:sz w:val="16"/>
        </w:rPr>
        <w:t>th </w:t>
      </w:r>
      <w:r>
        <w:rPr/>
        <w:t>May it was finished and ready to be published online.</w:t>
      </w:r>
    </w:p>
    <w:p>
      <w:pPr>
        <w:pStyle w:val="BodyText"/>
        <w:spacing w:before="1"/>
        <w:rPr>
          <w:sz w:val="36"/>
        </w:rPr>
      </w:pPr>
    </w:p>
    <w:p>
      <w:pPr>
        <w:pStyle w:val="Heading8"/>
        <w:ind w:left="719"/>
      </w:pPr>
      <w:r>
        <w:rPr/>
        <w:t>So what was the reaction?</w:t>
      </w:r>
    </w:p>
    <w:p>
      <w:pPr>
        <w:pStyle w:val="BodyText"/>
        <w:rPr>
          <w:i/>
          <w:sz w:val="28"/>
        </w:rPr>
      </w:pPr>
    </w:p>
    <w:p>
      <w:pPr>
        <w:pStyle w:val="BodyText"/>
        <w:spacing w:line="360" w:lineRule="auto" w:before="226"/>
        <w:ind w:left="720" w:right="976"/>
      </w:pPr>
      <w:r>
        <w:rPr/>
        <w:t>We discussed this a bit last week, didn’t we. Its reception was underwhelming. To date there have been only 993 downloads of this book.</w:t>
      </w:r>
    </w:p>
    <w:p>
      <w:pPr>
        <w:pStyle w:val="BodyText"/>
        <w:spacing w:before="2"/>
        <w:rPr>
          <w:sz w:val="35"/>
        </w:rPr>
      </w:pPr>
    </w:p>
    <w:p>
      <w:pPr>
        <w:spacing w:line="345" w:lineRule="auto" w:before="0"/>
        <w:ind w:left="719" w:right="577" w:firstLine="0"/>
        <w:jc w:val="left"/>
        <w:rPr>
          <w:i/>
          <w:sz w:val="25"/>
        </w:rPr>
      </w:pPr>
      <w:r>
        <w:rPr>
          <w:i/>
          <w:sz w:val="25"/>
        </w:rPr>
        <w:t>And</w:t>
      </w:r>
      <w:r>
        <w:rPr>
          <w:i/>
          <w:spacing w:val="-26"/>
          <w:sz w:val="25"/>
        </w:rPr>
        <w:t> </w:t>
      </w:r>
      <w:r>
        <w:rPr>
          <w:i/>
          <w:sz w:val="25"/>
        </w:rPr>
        <w:t>that’s</w:t>
      </w:r>
      <w:r>
        <w:rPr>
          <w:i/>
          <w:spacing w:val="-23"/>
          <w:sz w:val="25"/>
        </w:rPr>
        <w:t> </w:t>
      </w:r>
      <w:r>
        <w:rPr>
          <w:i/>
          <w:sz w:val="25"/>
        </w:rPr>
        <w:t>an</w:t>
      </w:r>
      <w:r>
        <w:rPr>
          <w:i/>
          <w:spacing w:val="-23"/>
          <w:sz w:val="25"/>
        </w:rPr>
        <w:t> </w:t>
      </w:r>
      <w:r>
        <w:rPr>
          <w:i/>
          <w:sz w:val="25"/>
        </w:rPr>
        <w:t>amazingly</w:t>
      </w:r>
      <w:r>
        <w:rPr>
          <w:i/>
          <w:spacing w:val="-25"/>
          <w:sz w:val="25"/>
        </w:rPr>
        <w:t> </w:t>
      </w:r>
      <w:r>
        <w:rPr>
          <w:i/>
          <w:sz w:val="25"/>
        </w:rPr>
        <w:t>low</w:t>
      </w:r>
      <w:r>
        <w:rPr>
          <w:i/>
          <w:spacing w:val="-23"/>
          <w:sz w:val="25"/>
        </w:rPr>
        <w:t> </w:t>
      </w:r>
      <w:r>
        <w:rPr>
          <w:i/>
          <w:sz w:val="25"/>
        </w:rPr>
        <w:t>number</w:t>
      </w:r>
      <w:r>
        <w:rPr>
          <w:i/>
          <w:spacing w:val="-21"/>
          <w:sz w:val="25"/>
        </w:rPr>
        <w:t> </w:t>
      </w:r>
      <w:r>
        <w:rPr>
          <w:i/>
          <w:sz w:val="25"/>
        </w:rPr>
        <w:t>when</w:t>
      </w:r>
      <w:r>
        <w:rPr>
          <w:i/>
          <w:spacing w:val="-23"/>
          <w:sz w:val="25"/>
        </w:rPr>
        <w:t> </w:t>
      </w:r>
      <w:r>
        <w:rPr>
          <w:i/>
          <w:sz w:val="25"/>
        </w:rPr>
        <w:t>compared</w:t>
      </w:r>
      <w:r>
        <w:rPr>
          <w:i/>
          <w:spacing w:val="-25"/>
          <w:sz w:val="25"/>
        </w:rPr>
        <w:t> </w:t>
      </w:r>
      <w:r>
        <w:rPr>
          <w:i/>
          <w:sz w:val="25"/>
        </w:rPr>
        <w:t>with</w:t>
      </w:r>
      <w:r>
        <w:rPr>
          <w:i/>
          <w:spacing w:val="-23"/>
          <w:sz w:val="25"/>
        </w:rPr>
        <w:t> </w:t>
      </w:r>
      <w:r>
        <w:rPr>
          <w:i/>
          <w:sz w:val="25"/>
        </w:rPr>
        <w:t>your</w:t>
      </w:r>
      <w:r>
        <w:rPr>
          <w:i/>
          <w:spacing w:val="-20"/>
          <w:sz w:val="25"/>
        </w:rPr>
        <w:t> </w:t>
      </w:r>
      <w:r>
        <w:rPr>
          <w:i/>
          <w:sz w:val="25"/>
        </w:rPr>
        <w:t>“hits”</w:t>
      </w:r>
      <w:r>
        <w:rPr>
          <w:i/>
          <w:spacing w:val="-25"/>
          <w:sz w:val="25"/>
        </w:rPr>
        <w:t> </w:t>
      </w:r>
      <w:r>
        <w:rPr>
          <w:i/>
          <w:sz w:val="25"/>
        </w:rPr>
        <w:t>–</w:t>
      </w:r>
      <w:r>
        <w:rPr>
          <w:i/>
          <w:spacing w:val="-24"/>
          <w:sz w:val="25"/>
        </w:rPr>
        <w:t> </w:t>
      </w:r>
      <w:r>
        <w:rPr>
          <w:sz w:val="24"/>
        </w:rPr>
        <w:t>Big</w:t>
      </w:r>
      <w:r>
        <w:rPr>
          <w:spacing w:val="-23"/>
          <w:sz w:val="24"/>
        </w:rPr>
        <w:t> </w:t>
      </w:r>
      <w:r>
        <w:rPr>
          <w:sz w:val="24"/>
        </w:rPr>
        <w:t>Grammar Book</w:t>
      </w:r>
      <w:hyperlink w:history="true" w:anchor="_bookmark11">
        <w:r>
          <w:rPr>
            <w:position w:val="6"/>
            <w:sz w:val="16"/>
          </w:rPr>
          <w:t>2 </w:t>
        </w:r>
      </w:hyperlink>
      <w:r>
        <w:rPr>
          <w:i/>
          <w:sz w:val="25"/>
        </w:rPr>
        <w:t>and </w:t>
      </w:r>
      <w:r>
        <w:rPr>
          <w:sz w:val="24"/>
        </w:rPr>
        <w:t>Talk a Lot Elementary Book</w:t>
      </w:r>
      <w:r>
        <w:rPr>
          <w:spacing w:val="-36"/>
          <w:sz w:val="24"/>
        </w:rPr>
        <w:t> </w:t>
      </w:r>
      <w:r>
        <w:rPr>
          <w:spacing w:val="2"/>
          <w:sz w:val="24"/>
        </w:rPr>
        <w:t>1</w:t>
      </w:r>
      <w:hyperlink w:history="true" w:anchor="_bookmark12">
        <w:r>
          <w:rPr>
            <w:spacing w:val="2"/>
            <w:position w:val="6"/>
            <w:sz w:val="16"/>
          </w:rPr>
          <w:t>3</w:t>
        </w:r>
      </w:hyperlink>
      <w:r>
        <w:rPr>
          <w:i/>
          <w:spacing w:val="2"/>
          <w:sz w:val="25"/>
        </w:rPr>
        <w:t>?</w:t>
      </w:r>
    </w:p>
    <w:p>
      <w:pPr>
        <w:pStyle w:val="BodyText"/>
        <w:spacing w:before="8"/>
        <w:rPr>
          <w:i/>
          <w:sz w:val="36"/>
        </w:rPr>
      </w:pPr>
    </w:p>
    <w:p>
      <w:pPr>
        <w:pStyle w:val="BodyText"/>
        <w:ind w:left="720"/>
      </w:pPr>
      <w:r>
        <w:rPr/>
        <w:t>I know.</w:t>
      </w:r>
    </w:p>
    <w:p>
      <w:pPr>
        <w:pStyle w:val="BodyText"/>
        <w:rPr>
          <w:sz w:val="26"/>
        </w:rPr>
      </w:pPr>
    </w:p>
    <w:p>
      <w:pPr>
        <w:pStyle w:val="BodyText"/>
        <w:spacing w:before="2"/>
        <w:rPr>
          <w:sz w:val="21"/>
        </w:rPr>
      </w:pPr>
    </w:p>
    <w:p>
      <w:pPr>
        <w:pStyle w:val="Heading8"/>
        <w:spacing w:line="345" w:lineRule="auto" w:before="1"/>
        <w:ind w:right="577" w:hanging="1"/>
      </w:pPr>
      <w:r>
        <w:rPr/>
        <w:t>It’s</w:t>
      </w:r>
      <w:r>
        <w:rPr>
          <w:spacing w:val="-25"/>
        </w:rPr>
        <w:t> </w:t>
      </w:r>
      <w:r>
        <w:rPr/>
        <w:t>not</w:t>
      </w:r>
      <w:r>
        <w:rPr>
          <w:spacing w:val="-26"/>
        </w:rPr>
        <w:t> </w:t>
      </w:r>
      <w:r>
        <w:rPr/>
        <w:t>like</w:t>
      </w:r>
      <w:r>
        <w:rPr>
          <w:spacing w:val="-24"/>
        </w:rPr>
        <w:t> </w:t>
      </w:r>
      <w:r>
        <w:rPr/>
        <w:t>you</w:t>
      </w:r>
      <w:r>
        <w:rPr>
          <w:spacing w:val="-26"/>
        </w:rPr>
        <w:t> </w:t>
      </w:r>
      <w:r>
        <w:rPr/>
        <w:t>are</w:t>
      </w:r>
      <w:r>
        <w:rPr>
          <w:spacing w:val="-27"/>
        </w:rPr>
        <w:t> </w:t>
      </w:r>
      <w:r>
        <w:rPr/>
        <w:t>slaving</w:t>
      </w:r>
      <w:r>
        <w:rPr>
          <w:spacing w:val="-26"/>
        </w:rPr>
        <w:t> </w:t>
      </w:r>
      <w:r>
        <w:rPr/>
        <w:t>away</w:t>
      </w:r>
      <w:r>
        <w:rPr>
          <w:spacing w:val="-26"/>
        </w:rPr>
        <w:t> </w:t>
      </w:r>
      <w:r>
        <w:rPr/>
        <w:t>in</w:t>
      </w:r>
      <w:r>
        <w:rPr>
          <w:spacing w:val="-24"/>
        </w:rPr>
        <w:t> </w:t>
      </w:r>
      <w:r>
        <w:rPr/>
        <w:t>anonymity,</w:t>
      </w:r>
      <w:r>
        <w:rPr>
          <w:spacing w:val="-25"/>
        </w:rPr>
        <w:t> </w:t>
      </w:r>
      <w:r>
        <w:rPr/>
        <w:t>is</w:t>
      </w:r>
      <w:r>
        <w:rPr>
          <w:spacing w:val="-22"/>
        </w:rPr>
        <w:t> </w:t>
      </w:r>
      <w:r>
        <w:rPr/>
        <w:t>it?</w:t>
      </w:r>
      <w:r>
        <w:rPr>
          <w:spacing w:val="-26"/>
        </w:rPr>
        <w:t> </w:t>
      </w:r>
      <w:r>
        <w:rPr/>
        <w:t>Teachers</w:t>
      </w:r>
      <w:r>
        <w:rPr>
          <w:spacing w:val="-25"/>
        </w:rPr>
        <w:t> </w:t>
      </w:r>
      <w:r>
        <w:rPr/>
        <w:t>worldwide</w:t>
      </w:r>
      <w:r>
        <w:rPr>
          <w:spacing w:val="-27"/>
        </w:rPr>
        <w:t> </w:t>
      </w:r>
      <w:r>
        <w:rPr/>
        <w:t>know</w:t>
      </w:r>
      <w:r>
        <w:rPr>
          <w:spacing w:val="-25"/>
        </w:rPr>
        <w:t> </w:t>
      </w:r>
      <w:r>
        <w:rPr/>
        <w:t>about English Banana</w:t>
      </w:r>
      <w:r>
        <w:rPr>
          <w:spacing w:val="-8"/>
        </w:rPr>
        <w:t> </w:t>
      </w:r>
      <w:r>
        <w:rPr/>
        <w:t>resources.</w:t>
      </w:r>
    </w:p>
    <w:p>
      <w:pPr>
        <w:pStyle w:val="BodyText"/>
        <w:spacing w:before="11"/>
        <w:rPr>
          <w:i/>
          <w:sz w:val="35"/>
        </w:rPr>
      </w:pPr>
    </w:p>
    <w:p>
      <w:pPr>
        <w:pStyle w:val="BodyText"/>
        <w:spacing w:line="352" w:lineRule="auto"/>
        <w:ind w:left="720" w:right="1287" w:hanging="1"/>
      </w:pPr>
      <w:r>
        <w:rPr/>
        <w:t>Yes,</w:t>
      </w:r>
      <w:r>
        <w:rPr>
          <w:spacing w:val="-11"/>
        </w:rPr>
        <w:t> </w:t>
      </w:r>
      <w:r>
        <w:rPr/>
        <w:t>so</w:t>
      </w:r>
      <w:r>
        <w:rPr>
          <w:spacing w:val="-7"/>
        </w:rPr>
        <w:t> </w:t>
      </w:r>
      <w:r>
        <w:rPr/>
        <w:t>the</w:t>
      </w:r>
      <w:r>
        <w:rPr>
          <w:spacing w:val="-9"/>
        </w:rPr>
        <w:t> </w:t>
      </w:r>
      <w:r>
        <w:rPr/>
        <w:t>reaction</w:t>
      </w:r>
      <w:r>
        <w:rPr>
          <w:spacing w:val="-7"/>
        </w:rPr>
        <w:t> </w:t>
      </w:r>
      <w:r>
        <w:rPr/>
        <w:t>to</w:t>
      </w:r>
      <w:r>
        <w:rPr>
          <w:spacing w:val="-8"/>
        </w:rPr>
        <w:t> </w:t>
      </w:r>
      <w:r>
        <w:rPr>
          <w:i/>
          <w:sz w:val="25"/>
        </w:rPr>
        <w:t>You</w:t>
      </w:r>
      <w:r>
        <w:rPr>
          <w:i/>
          <w:spacing w:val="-11"/>
          <w:sz w:val="25"/>
        </w:rPr>
        <w:t> </w:t>
      </w:r>
      <w:r>
        <w:rPr>
          <w:i/>
          <w:sz w:val="25"/>
        </w:rPr>
        <w:t>Are</w:t>
      </w:r>
      <w:r>
        <w:rPr>
          <w:i/>
          <w:spacing w:val="-13"/>
          <w:sz w:val="25"/>
        </w:rPr>
        <w:t> </w:t>
      </w:r>
      <w:r>
        <w:rPr>
          <w:i/>
          <w:sz w:val="25"/>
        </w:rPr>
        <w:t>The</w:t>
      </w:r>
      <w:r>
        <w:rPr>
          <w:i/>
          <w:spacing w:val="-12"/>
          <w:sz w:val="25"/>
        </w:rPr>
        <w:t> </w:t>
      </w:r>
      <w:r>
        <w:rPr>
          <w:i/>
          <w:sz w:val="25"/>
        </w:rPr>
        <w:t>Course</w:t>
      </w:r>
      <w:r>
        <w:rPr>
          <w:i/>
          <w:spacing w:val="-13"/>
          <w:sz w:val="25"/>
        </w:rPr>
        <w:t> </w:t>
      </w:r>
      <w:r>
        <w:rPr>
          <w:i/>
          <w:sz w:val="25"/>
        </w:rPr>
        <w:t>Book</w:t>
      </w:r>
      <w:r>
        <w:rPr>
          <w:i/>
          <w:spacing w:val="-12"/>
          <w:sz w:val="25"/>
        </w:rPr>
        <w:t> </w:t>
      </w:r>
      <w:r>
        <w:rPr/>
        <w:t>has</w:t>
      </w:r>
      <w:r>
        <w:rPr>
          <w:spacing w:val="-8"/>
        </w:rPr>
        <w:t> </w:t>
      </w:r>
      <w:r>
        <w:rPr/>
        <w:t>been,</w:t>
      </w:r>
      <w:r>
        <w:rPr>
          <w:spacing w:val="-10"/>
        </w:rPr>
        <w:t> </w:t>
      </w:r>
      <w:r>
        <w:rPr/>
        <w:t>by</w:t>
      </w:r>
      <w:r>
        <w:rPr>
          <w:spacing w:val="-6"/>
        </w:rPr>
        <w:t> </w:t>
      </w:r>
      <w:r>
        <w:rPr/>
        <w:t>comparison,</w:t>
      </w:r>
      <w:r>
        <w:rPr>
          <w:spacing w:val="-10"/>
        </w:rPr>
        <w:t> </w:t>
      </w:r>
      <w:r>
        <w:rPr/>
        <w:t>rather disappointing. But this is what I’m doing</w:t>
      </w:r>
      <w:r>
        <w:rPr>
          <w:spacing w:val="-8"/>
        </w:rPr>
        <w:t> </w:t>
      </w:r>
      <w:r>
        <w:rPr/>
        <w:t>now.</w:t>
      </w:r>
    </w:p>
    <w:p>
      <w:pPr>
        <w:pStyle w:val="BodyText"/>
        <w:rPr>
          <w:sz w:val="20"/>
        </w:rPr>
      </w:pPr>
    </w:p>
    <w:p>
      <w:pPr>
        <w:pStyle w:val="BodyText"/>
        <w:rPr>
          <w:sz w:val="20"/>
        </w:rPr>
      </w:pPr>
    </w:p>
    <w:p>
      <w:pPr>
        <w:pStyle w:val="BodyText"/>
        <w:spacing w:before="3"/>
        <w:rPr>
          <w:sz w:val="12"/>
        </w:rPr>
      </w:pPr>
      <w:r>
        <w:rPr/>
        <w:pict>
          <v:shape style="position:absolute;margin-left:90pt;margin-top:9.309031pt;width:144pt;height:.1pt;mso-position-horizontal-relative:page;mso-position-vertical-relative:paragraph;z-index:-251640832;mso-wrap-distance-left:0;mso-wrap-distance-right:0" coordorigin="1800,186" coordsize="2880,0" path="m1800,186l4680,186e" filled="false" stroked="true" strokeweight=".600006pt" strokecolor="#000000">
            <v:path arrowok="t"/>
            <v:stroke dashstyle="solid"/>
            <w10:wrap type="topAndBottom"/>
          </v:shape>
        </w:pict>
      </w:r>
    </w:p>
    <w:p>
      <w:pPr>
        <w:spacing w:line="235" w:lineRule="auto" w:before="73"/>
        <w:ind w:left="720" w:right="1287" w:hanging="1"/>
        <w:jc w:val="left"/>
        <w:rPr>
          <w:sz w:val="20"/>
        </w:rPr>
      </w:pPr>
      <w:bookmarkStart w:name="_bookmark10" w:id="17"/>
      <w:bookmarkEnd w:id="17"/>
      <w:r>
        <w:rPr/>
      </w:r>
      <w:r>
        <w:rPr>
          <w:position w:val="5"/>
          <w:sz w:val="13"/>
        </w:rPr>
        <w:t>1</w:t>
      </w:r>
      <w:r>
        <w:rPr>
          <w:spacing w:val="2"/>
          <w:position w:val="5"/>
          <w:sz w:val="13"/>
        </w:rPr>
        <w:t> </w:t>
      </w:r>
      <w:r>
        <w:rPr>
          <w:sz w:val="20"/>
        </w:rPr>
        <w:t>Purland,</w:t>
      </w:r>
      <w:r>
        <w:rPr>
          <w:spacing w:val="-13"/>
          <w:sz w:val="20"/>
        </w:rPr>
        <w:t> </w:t>
      </w:r>
      <w:r>
        <w:rPr>
          <w:sz w:val="20"/>
        </w:rPr>
        <w:t>Matt.</w:t>
      </w:r>
      <w:r>
        <w:rPr>
          <w:spacing w:val="-10"/>
          <w:sz w:val="20"/>
        </w:rPr>
        <w:t> </w:t>
      </w:r>
      <w:r>
        <w:rPr>
          <w:i/>
          <w:sz w:val="21"/>
        </w:rPr>
        <w:t>Talk</w:t>
      </w:r>
      <w:r>
        <w:rPr>
          <w:i/>
          <w:spacing w:val="-13"/>
          <w:sz w:val="21"/>
        </w:rPr>
        <w:t> </w:t>
      </w:r>
      <w:r>
        <w:rPr>
          <w:i/>
          <w:sz w:val="21"/>
        </w:rPr>
        <w:t>a</w:t>
      </w:r>
      <w:r>
        <w:rPr>
          <w:i/>
          <w:spacing w:val="-17"/>
          <w:sz w:val="21"/>
        </w:rPr>
        <w:t> </w:t>
      </w:r>
      <w:r>
        <w:rPr>
          <w:i/>
          <w:sz w:val="21"/>
        </w:rPr>
        <w:t>Lot</w:t>
      </w:r>
      <w:r>
        <w:rPr>
          <w:i/>
          <w:spacing w:val="-16"/>
          <w:sz w:val="21"/>
        </w:rPr>
        <w:t> </w:t>
      </w:r>
      <w:r>
        <w:rPr>
          <w:i/>
          <w:sz w:val="21"/>
        </w:rPr>
        <w:t>Elementary</w:t>
      </w:r>
      <w:r>
        <w:rPr>
          <w:i/>
          <w:spacing w:val="-13"/>
          <w:sz w:val="21"/>
        </w:rPr>
        <w:t> </w:t>
      </w:r>
      <w:r>
        <w:rPr>
          <w:i/>
          <w:sz w:val="21"/>
        </w:rPr>
        <w:t>Handbook</w:t>
      </w:r>
      <w:r>
        <w:rPr>
          <w:sz w:val="20"/>
        </w:rPr>
        <w:t>.</w:t>
      </w:r>
      <w:r>
        <w:rPr>
          <w:spacing w:val="-11"/>
          <w:sz w:val="20"/>
        </w:rPr>
        <w:t> </w:t>
      </w:r>
      <w:r>
        <w:rPr>
          <w:sz w:val="20"/>
        </w:rPr>
        <w:t>Ostróda:</w:t>
      </w:r>
      <w:r>
        <w:rPr>
          <w:spacing w:val="-13"/>
          <w:sz w:val="20"/>
        </w:rPr>
        <w:t> </w:t>
      </w:r>
      <w:r>
        <w:rPr>
          <w:sz w:val="20"/>
        </w:rPr>
        <w:t>English</w:t>
      </w:r>
      <w:r>
        <w:rPr>
          <w:spacing w:val="-11"/>
          <w:sz w:val="20"/>
        </w:rPr>
        <w:t> </w:t>
      </w:r>
      <w:r>
        <w:rPr>
          <w:sz w:val="20"/>
        </w:rPr>
        <w:t>Banana.com,</w:t>
      </w:r>
      <w:r>
        <w:rPr>
          <w:spacing w:val="-13"/>
          <w:sz w:val="20"/>
        </w:rPr>
        <w:t> </w:t>
      </w:r>
      <w:r>
        <w:rPr>
          <w:sz w:val="20"/>
        </w:rPr>
        <w:t>2009.</w:t>
      </w:r>
      <w:r>
        <w:rPr>
          <w:spacing w:val="-13"/>
          <w:sz w:val="20"/>
        </w:rPr>
        <w:t> </w:t>
      </w:r>
      <w:r>
        <w:rPr>
          <w:sz w:val="20"/>
        </w:rPr>
        <w:t>Hardback. Available for free download:</w:t>
      </w:r>
      <w:r>
        <w:rPr>
          <w:spacing w:val="-7"/>
          <w:sz w:val="20"/>
        </w:rPr>
        <w:t> </w:t>
      </w:r>
      <w:r>
        <w:rPr>
          <w:sz w:val="20"/>
        </w:rPr>
        <w:t>https://purlandtraining.com/</w:t>
      </w:r>
    </w:p>
    <w:p>
      <w:pPr>
        <w:pStyle w:val="BodyText"/>
        <w:spacing w:before="3"/>
        <w:rPr>
          <w:sz w:val="19"/>
        </w:rPr>
      </w:pPr>
    </w:p>
    <w:p>
      <w:pPr>
        <w:spacing w:before="0"/>
        <w:ind w:left="720" w:right="577" w:hanging="1"/>
        <w:jc w:val="left"/>
        <w:rPr>
          <w:sz w:val="20"/>
        </w:rPr>
      </w:pPr>
      <w:bookmarkStart w:name="_bookmark11" w:id="18"/>
      <w:bookmarkEnd w:id="18"/>
      <w:r>
        <w:rPr/>
      </w:r>
      <w:r>
        <w:rPr>
          <w:position w:val="5"/>
          <w:sz w:val="13"/>
        </w:rPr>
        <w:t>2 </w:t>
      </w:r>
      <w:r>
        <w:rPr>
          <w:sz w:val="20"/>
        </w:rPr>
        <w:t>Purland, Matt. </w:t>
      </w:r>
      <w:r>
        <w:rPr>
          <w:i/>
          <w:sz w:val="21"/>
        </w:rPr>
        <w:t>Big Grammar Book</w:t>
      </w:r>
      <w:r>
        <w:rPr>
          <w:sz w:val="20"/>
        </w:rPr>
        <w:t>. Belper: English Banana.com, 2004. Hardback. Available for free download: https://purlandtraining.com/ It has been downloaded more than 430,000 times to date.</w:t>
      </w:r>
    </w:p>
    <w:p>
      <w:pPr>
        <w:spacing w:before="190"/>
        <w:ind w:left="719" w:right="0" w:firstLine="0"/>
        <w:jc w:val="left"/>
        <w:rPr>
          <w:sz w:val="20"/>
        </w:rPr>
      </w:pPr>
      <w:bookmarkStart w:name="_bookmark12" w:id="19"/>
      <w:bookmarkEnd w:id="19"/>
      <w:r>
        <w:rPr/>
      </w:r>
      <w:r>
        <w:rPr>
          <w:rFonts w:ascii="Arial" w:hAnsi="Arial"/>
          <w:position w:val="10"/>
          <w:sz w:val="13"/>
        </w:rPr>
        <w:t>3 </w:t>
      </w:r>
      <w:r>
        <w:rPr>
          <w:sz w:val="20"/>
        </w:rPr>
        <w:t>Purland, Matt. </w:t>
      </w:r>
      <w:r>
        <w:rPr>
          <w:i/>
          <w:sz w:val="21"/>
        </w:rPr>
        <w:t>Talk a Lot Elementary Book 1</w:t>
      </w:r>
      <w:r>
        <w:rPr>
          <w:sz w:val="20"/>
        </w:rPr>
        <w:t>. Ostróda: English Banana.com, 2008. Hardback. Available</w:t>
      </w:r>
    </w:p>
    <w:p>
      <w:pPr>
        <w:spacing w:before="0"/>
        <w:ind w:left="720" w:right="0" w:firstLine="0"/>
        <w:jc w:val="left"/>
        <w:rPr>
          <w:sz w:val="20"/>
        </w:rPr>
      </w:pPr>
      <w:r>
        <w:rPr>
          <w:sz w:val="20"/>
        </w:rPr>
        <w:t>for free download: https://purlandtraining.com/ It has been downloaded more than 720,000 times to date.</w:t>
      </w:r>
    </w:p>
    <w:p>
      <w:pPr>
        <w:spacing w:after="0"/>
        <w:jc w:val="left"/>
        <w:rPr>
          <w:sz w:val="20"/>
        </w:rPr>
        <w:sectPr>
          <w:footerReference w:type="default" r:id="rId24"/>
          <w:pgSz w:w="11910" w:h="16840"/>
          <w:pgMar w:footer="518" w:header="0" w:top="1340" w:bottom="700" w:left="1080" w:right="1020"/>
          <w:pgNumType w:start="52"/>
        </w:sectPr>
      </w:pPr>
    </w:p>
    <w:p>
      <w:pPr>
        <w:pStyle w:val="Heading8"/>
        <w:spacing w:before="77"/>
      </w:pPr>
      <w:r>
        <w:rPr/>
        <w:t>And what about this follow-up book? What if that is equally ignored?</w:t>
      </w:r>
    </w:p>
    <w:p>
      <w:pPr>
        <w:pStyle w:val="BodyText"/>
        <w:rPr>
          <w:i/>
          <w:sz w:val="28"/>
        </w:rPr>
      </w:pPr>
    </w:p>
    <w:p>
      <w:pPr>
        <w:pStyle w:val="BodyText"/>
        <w:spacing w:before="225"/>
        <w:ind w:left="720"/>
      </w:pPr>
      <w:r>
        <w:rPr/>
        <w:t>I have to write it. I have to write what I feel.</w:t>
      </w:r>
    </w:p>
    <w:p>
      <w:pPr>
        <w:pStyle w:val="BodyText"/>
        <w:rPr>
          <w:sz w:val="26"/>
        </w:rPr>
      </w:pPr>
    </w:p>
    <w:p>
      <w:pPr>
        <w:pStyle w:val="BodyText"/>
        <w:spacing w:before="3"/>
        <w:rPr>
          <w:sz w:val="21"/>
        </w:rPr>
      </w:pPr>
    </w:p>
    <w:p>
      <w:pPr>
        <w:spacing w:line="345" w:lineRule="auto" w:before="0"/>
        <w:ind w:left="720" w:right="94" w:hanging="1"/>
        <w:jc w:val="left"/>
        <w:rPr>
          <w:i/>
          <w:sz w:val="25"/>
        </w:rPr>
      </w:pPr>
      <w:r>
        <w:rPr>
          <w:i/>
          <w:sz w:val="25"/>
        </w:rPr>
        <w:t>You</w:t>
      </w:r>
      <w:r>
        <w:rPr>
          <w:i/>
          <w:spacing w:val="-19"/>
          <w:sz w:val="25"/>
        </w:rPr>
        <w:t> </w:t>
      </w:r>
      <w:r>
        <w:rPr>
          <w:i/>
          <w:sz w:val="25"/>
        </w:rPr>
        <w:t>can’t</w:t>
      </w:r>
      <w:r>
        <w:rPr>
          <w:i/>
          <w:spacing w:val="-18"/>
          <w:sz w:val="25"/>
        </w:rPr>
        <w:t> </w:t>
      </w:r>
      <w:r>
        <w:rPr>
          <w:i/>
          <w:sz w:val="25"/>
        </w:rPr>
        <w:t>just</w:t>
      </w:r>
      <w:r>
        <w:rPr>
          <w:i/>
          <w:spacing w:val="-18"/>
          <w:sz w:val="25"/>
        </w:rPr>
        <w:t> </w:t>
      </w:r>
      <w:r>
        <w:rPr>
          <w:i/>
          <w:sz w:val="25"/>
        </w:rPr>
        <w:t>sit</w:t>
      </w:r>
      <w:r>
        <w:rPr>
          <w:i/>
          <w:spacing w:val="-18"/>
          <w:sz w:val="25"/>
        </w:rPr>
        <w:t> </w:t>
      </w:r>
      <w:r>
        <w:rPr>
          <w:i/>
          <w:sz w:val="25"/>
        </w:rPr>
        <w:t>down</w:t>
      </w:r>
      <w:r>
        <w:rPr>
          <w:i/>
          <w:spacing w:val="-17"/>
          <w:sz w:val="25"/>
        </w:rPr>
        <w:t> </w:t>
      </w:r>
      <w:r>
        <w:rPr>
          <w:i/>
          <w:sz w:val="25"/>
        </w:rPr>
        <w:t>and</w:t>
      </w:r>
      <w:r>
        <w:rPr>
          <w:i/>
          <w:spacing w:val="-18"/>
          <w:sz w:val="25"/>
        </w:rPr>
        <w:t> </w:t>
      </w:r>
      <w:r>
        <w:rPr>
          <w:i/>
          <w:sz w:val="25"/>
        </w:rPr>
        <w:t>knock</w:t>
      </w:r>
      <w:r>
        <w:rPr>
          <w:i/>
          <w:spacing w:val="-19"/>
          <w:sz w:val="25"/>
        </w:rPr>
        <w:t> </w:t>
      </w:r>
      <w:r>
        <w:rPr>
          <w:i/>
          <w:sz w:val="25"/>
        </w:rPr>
        <w:t>out</w:t>
      </w:r>
      <w:r>
        <w:rPr>
          <w:i/>
          <w:spacing w:val="-15"/>
          <w:sz w:val="25"/>
        </w:rPr>
        <w:t> </w:t>
      </w:r>
      <w:r>
        <w:rPr>
          <w:i/>
          <w:sz w:val="25"/>
        </w:rPr>
        <w:t>another</w:t>
      </w:r>
      <w:r>
        <w:rPr>
          <w:i/>
          <w:spacing w:val="-18"/>
          <w:sz w:val="25"/>
        </w:rPr>
        <w:t> </w:t>
      </w:r>
      <w:r>
        <w:rPr>
          <w:sz w:val="24"/>
        </w:rPr>
        <w:t>Big</w:t>
      </w:r>
      <w:r>
        <w:rPr>
          <w:spacing w:val="-16"/>
          <w:sz w:val="24"/>
        </w:rPr>
        <w:t> </w:t>
      </w:r>
      <w:r>
        <w:rPr>
          <w:sz w:val="24"/>
        </w:rPr>
        <w:t>Grammar</w:t>
      </w:r>
      <w:r>
        <w:rPr>
          <w:spacing w:val="-15"/>
          <w:sz w:val="24"/>
        </w:rPr>
        <w:t> </w:t>
      </w:r>
      <w:r>
        <w:rPr>
          <w:sz w:val="24"/>
        </w:rPr>
        <w:t>Book</w:t>
      </w:r>
      <w:r>
        <w:rPr>
          <w:i/>
          <w:sz w:val="25"/>
        </w:rPr>
        <w:t>?</w:t>
      </w:r>
      <w:r>
        <w:rPr>
          <w:i/>
          <w:spacing w:val="-18"/>
          <w:sz w:val="25"/>
        </w:rPr>
        <w:t> </w:t>
      </w:r>
      <w:r>
        <w:rPr>
          <w:i/>
          <w:sz w:val="25"/>
        </w:rPr>
        <w:t>We</w:t>
      </w:r>
      <w:r>
        <w:rPr>
          <w:i/>
          <w:spacing w:val="-19"/>
          <w:sz w:val="25"/>
        </w:rPr>
        <w:t> </w:t>
      </w:r>
      <w:r>
        <w:rPr>
          <w:i/>
          <w:sz w:val="25"/>
        </w:rPr>
        <w:t>could</w:t>
      </w:r>
      <w:r>
        <w:rPr>
          <w:i/>
          <w:spacing w:val="-15"/>
          <w:sz w:val="25"/>
        </w:rPr>
        <w:t> </w:t>
      </w:r>
      <w:r>
        <w:rPr>
          <w:i/>
          <w:sz w:val="25"/>
        </w:rPr>
        <w:t>call</w:t>
      </w:r>
      <w:r>
        <w:rPr>
          <w:i/>
          <w:spacing w:val="-19"/>
          <w:sz w:val="25"/>
        </w:rPr>
        <w:t> </w:t>
      </w:r>
      <w:r>
        <w:rPr>
          <w:i/>
          <w:sz w:val="25"/>
        </w:rPr>
        <w:t>it</w:t>
      </w:r>
      <w:r>
        <w:rPr>
          <w:i/>
          <w:spacing w:val="-18"/>
          <w:sz w:val="25"/>
        </w:rPr>
        <w:t> </w:t>
      </w:r>
      <w:r>
        <w:rPr>
          <w:sz w:val="24"/>
        </w:rPr>
        <w:t>Big Grammar Book 2</w:t>
      </w:r>
      <w:r>
        <w:rPr>
          <w:i/>
          <w:sz w:val="25"/>
        </w:rPr>
        <w:t>. Now, there’s a</w:t>
      </w:r>
      <w:r>
        <w:rPr>
          <w:i/>
          <w:spacing w:val="-29"/>
          <w:sz w:val="25"/>
        </w:rPr>
        <w:t> </w:t>
      </w:r>
      <w:r>
        <w:rPr>
          <w:i/>
          <w:sz w:val="25"/>
        </w:rPr>
        <w:t>thought.</w:t>
      </w:r>
    </w:p>
    <w:p>
      <w:pPr>
        <w:pStyle w:val="BodyText"/>
        <w:spacing w:before="8"/>
        <w:rPr>
          <w:i/>
          <w:sz w:val="36"/>
        </w:rPr>
      </w:pPr>
    </w:p>
    <w:p>
      <w:pPr>
        <w:pStyle w:val="BodyText"/>
        <w:spacing w:line="360" w:lineRule="auto"/>
        <w:ind w:left="720" w:right="1502"/>
      </w:pPr>
      <w:r>
        <w:rPr/>
        <w:t>OK, but now my thing is that you don’t need any printables or resources to teach English – just a board! So, no, not really.</w:t>
      </w:r>
    </w:p>
    <w:p>
      <w:pPr>
        <w:pStyle w:val="BodyText"/>
        <w:spacing w:before="6"/>
        <w:rPr>
          <w:sz w:val="35"/>
        </w:rPr>
      </w:pPr>
    </w:p>
    <w:p>
      <w:pPr>
        <w:pStyle w:val="Heading8"/>
        <w:spacing w:line="345" w:lineRule="auto"/>
        <w:ind w:left="719" w:right="624"/>
      </w:pPr>
      <w:r>
        <w:rPr/>
        <w:t>Pretty</w:t>
      </w:r>
      <w:r>
        <w:rPr>
          <w:spacing w:val="-27"/>
        </w:rPr>
        <w:t> </w:t>
      </w:r>
      <w:r>
        <w:rPr/>
        <w:t>ironic</w:t>
      </w:r>
      <w:r>
        <w:rPr>
          <w:spacing w:val="-28"/>
        </w:rPr>
        <w:t> </w:t>
      </w:r>
      <w:r>
        <w:rPr/>
        <w:t>for</w:t>
      </w:r>
      <w:r>
        <w:rPr>
          <w:spacing w:val="-26"/>
        </w:rPr>
        <w:t> </w:t>
      </w:r>
      <w:r>
        <w:rPr/>
        <w:t>a</w:t>
      </w:r>
      <w:r>
        <w:rPr>
          <w:spacing w:val="-26"/>
        </w:rPr>
        <w:t> </w:t>
      </w:r>
      <w:r>
        <w:rPr/>
        <w:t>guy</w:t>
      </w:r>
      <w:r>
        <w:rPr>
          <w:spacing w:val="-24"/>
        </w:rPr>
        <w:t> </w:t>
      </w:r>
      <w:r>
        <w:rPr/>
        <w:t>who</w:t>
      </w:r>
      <w:r>
        <w:rPr>
          <w:spacing w:val="-26"/>
        </w:rPr>
        <w:t> </w:t>
      </w:r>
      <w:r>
        <w:rPr/>
        <w:t>has</w:t>
      </w:r>
      <w:r>
        <w:rPr>
          <w:spacing w:val="-26"/>
        </w:rPr>
        <w:t> </w:t>
      </w:r>
      <w:r>
        <w:rPr/>
        <w:t>written</w:t>
      </w:r>
      <w:r>
        <w:rPr>
          <w:spacing w:val="-26"/>
        </w:rPr>
        <w:t> </w:t>
      </w:r>
      <w:r>
        <w:rPr/>
        <w:t>and</w:t>
      </w:r>
      <w:r>
        <w:rPr>
          <w:spacing w:val="-27"/>
        </w:rPr>
        <w:t> </w:t>
      </w:r>
      <w:r>
        <w:rPr/>
        <w:t>is</w:t>
      </w:r>
      <w:r>
        <w:rPr>
          <w:spacing w:val="-26"/>
        </w:rPr>
        <w:t> </w:t>
      </w:r>
      <w:r>
        <w:rPr/>
        <w:t>offering</w:t>
      </w:r>
      <w:r>
        <w:rPr>
          <w:spacing w:val="-27"/>
        </w:rPr>
        <w:t> </w:t>
      </w:r>
      <w:r>
        <w:rPr/>
        <w:t>3,200</w:t>
      </w:r>
      <w:r>
        <w:rPr>
          <w:spacing w:val="-24"/>
        </w:rPr>
        <w:t> </w:t>
      </w:r>
      <w:r>
        <w:rPr/>
        <w:t>free</w:t>
      </w:r>
      <w:r>
        <w:rPr>
          <w:spacing w:val="-25"/>
        </w:rPr>
        <w:t> </w:t>
      </w:r>
      <w:r>
        <w:rPr/>
        <w:t>downloadable</w:t>
      </w:r>
      <w:r>
        <w:rPr>
          <w:spacing w:val="-28"/>
        </w:rPr>
        <w:t> </w:t>
      </w:r>
      <w:r>
        <w:rPr/>
        <w:t>resources on his</w:t>
      </w:r>
      <w:r>
        <w:rPr>
          <w:spacing w:val="-7"/>
        </w:rPr>
        <w:t> </w:t>
      </w:r>
      <w:r>
        <w:rPr/>
        <w:t>website.</w:t>
      </w:r>
    </w:p>
    <w:p>
      <w:pPr>
        <w:pStyle w:val="BodyText"/>
        <w:spacing w:before="8"/>
        <w:rPr>
          <w:i/>
          <w:sz w:val="36"/>
        </w:rPr>
      </w:pPr>
    </w:p>
    <w:p>
      <w:pPr>
        <w:pStyle w:val="BodyText"/>
        <w:spacing w:line="355" w:lineRule="auto"/>
        <w:ind w:left="720" w:right="822"/>
      </w:pPr>
      <w:r>
        <w:rPr/>
        <w:t>Ironic, I know. But what can I do about it? Now I’m trying to tell teachers that you don’t need a photocopier – your students are your best resource. I’m trying to tell them. If people still want printable resources let them print away – I’m doing this! But there </w:t>
      </w:r>
      <w:r>
        <w:rPr>
          <w:i/>
          <w:sz w:val="25"/>
        </w:rPr>
        <w:t>was </w:t>
      </w:r>
      <w:r>
        <w:rPr/>
        <w:t>some initial reaction to me publishing this book.</w:t>
      </w:r>
    </w:p>
    <w:p>
      <w:pPr>
        <w:pStyle w:val="BodyText"/>
        <w:spacing w:before="7"/>
        <w:rPr>
          <w:sz w:val="35"/>
        </w:rPr>
      </w:pPr>
    </w:p>
    <w:p>
      <w:pPr>
        <w:spacing w:before="0"/>
        <w:ind w:left="720" w:right="0" w:firstLine="0"/>
        <w:jc w:val="left"/>
        <w:rPr>
          <w:i/>
          <w:sz w:val="25"/>
        </w:rPr>
      </w:pPr>
      <w:r>
        <w:rPr>
          <w:sz w:val="24"/>
        </w:rPr>
        <w:t>Self</w:t>
      </w:r>
      <w:r>
        <w:rPr>
          <w:i/>
          <w:sz w:val="25"/>
        </w:rPr>
        <w:t>-publishing.</w:t>
      </w:r>
    </w:p>
    <w:p>
      <w:pPr>
        <w:pStyle w:val="BodyText"/>
        <w:rPr>
          <w:i/>
          <w:sz w:val="28"/>
        </w:rPr>
      </w:pPr>
    </w:p>
    <w:p>
      <w:pPr>
        <w:pStyle w:val="BodyText"/>
        <w:spacing w:line="360" w:lineRule="auto" w:before="226"/>
        <w:ind w:left="720" w:right="1073"/>
      </w:pPr>
      <w:r>
        <w:rPr/>
        <w:t>Yes, OK. But it’s still a form of publishing. You know, the people who have been interested in this method – in You Are The Course Book – have been very interested. Like the summer school candidates. We’ll come to them a bit later on. For some teachers I know it has completely changed the way that they teach. For me it has changed how I teach and plan lessons, and the user-experience for my students is now completely different from before. I hope it’s ten times better! Here’s a tweet I got on Twitter from a teacher in Japan, the day after I published the book:</w:t>
      </w:r>
    </w:p>
    <w:p>
      <w:pPr>
        <w:pStyle w:val="BodyText"/>
        <w:spacing w:before="10"/>
        <w:rPr>
          <w:sz w:val="35"/>
        </w:rPr>
      </w:pPr>
    </w:p>
    <w:p>
      <w:pPr>
        <w:pStyle w:val="BodyText"/>
        <w:ind w:left="1440"/>
      </w:pPr>
      <w:r>
        <w:rPr/>
        <w:t>Just finished reading. Brilliant and exactly what I've been feeling!</w:t>
      </w:r>
    </w:p>
    <w:p>
      <w:pPr>
        <w:pStyle w:val="BodyText"/>
        <w:rPr>
          <w:sz w:val="26"/>
        </w:rPr>
      </w:pPr>
    </w:p>
    <w:p>
      <w:pPr>
        <w:pStyle w:val="BodyText"/>
        <w:spacing w:before="3"/>
        <w:rPr>
          <w:sz w:val="22"/>
        </w:rPr>
      </w:pPr>
    </w:p>
    <w:p>
      <w:pPr>
        <w:pStyle w:val="BodyText"/>
        <w:spacing w:line="360" w:lineRule="auto" w:before="1"/>
        <w:ind w:left="720" w:right="798"/>
      </w:pPr>
      <w:r>
        <w:rPr/>
        <w:t>Don’t forget there are many teachers out there who don’t like being forced to teach with the course book – who feel their vital creative juices draining away with each new matching activity. This email arrived from an American teacher in his late 60s, with the subject header “Congratulations”:</w:t>
      </w:r>
    </w:p>
    <w:p>
      <w:pPr>
        <w:spacing w:after="0" w:line="360" w:lineRule="auto"/>
        <w:sectPr>
          <w:pgSz w:w="11910" w:h="16840"/>
          <w:pgMar w:header="0" w:footer="518" w:top="1340" w:bottom="700" w:left="1080" w:right="1020"/>
        </w:sectPr>
      </w:pPr>
    </w:p>
    <w:p>
      <w:pPr>
        <w:pStyle w:val="BodyText"/>
        <w:spacing w:line="360" w:lineRule="auto" w:before="85"/>
        <w:ind w:left="1440" w:right="893"/>
      </w:pPr>
      <w:r>
        <w:rPr/>
        <w:t>Great work. You are bringing up the scary part of teaching. Have to know more than the students, and learn from them. Thanks.</w:t>
      </w:r>
    </w:p>
    <w:p>
      <w:pPr>
        <w:pStyle w:val="BodyText"/>
        <w:rPr>
          <w:sz w:val="36"/>
        </w:rPr>
      </w:pPr>
    </w:p>
    <w:p>
      <w:pPr>
        <w:pStyle w:val="BodyText"/>
        <w:spacing w:line="360" w:lineRule="auto"/>
        <w:ind w:left="1440" w:right="923"/>
      </w:pPr>
      <w:r>
        <w:rPr/>
        <w:t>Been travelling around the world teaching a certification course for oil well pressure control. The classes are still fun and now I'm seeing new ways to make them more fun for me. :)</w:t>
      </w:r>
    </w:p>
    <w:p>
      <w:pPr>
        <w:pStyle w:val="BodyText"/>
        <w:spacing w:before="10"/>
        <w:rPr>
          <w:sz w:val="35"/>
        </w:rPr>
      </w:pPr>
    </w:p>
    <w:p>
      <w:pPr>
        <w:pStyle w:val="BodyText"/>
        <w:spacing w:line="360" w:lineRule="auto" w:before="1"/>
        <w:ind w:left="1440" w:right="793"/>
      </w:pPr>
      <w:r>
        <w:rPr/>
        <w:t>Been thinking about what to do next year when I plan to stop travelling. I'll be 68 next year and while I don't plan to stop working I do plan to stop travelling so much. 36 hours in airplanes and airports is not as much fun as it used to be.</w:t>
      </w:r>
    </w:p>
    <w:p>
      <w:pPr>
        <w:pStyle w:val="BodyText"/>
        <w:spacing w:before="3"/>
        <w:ind w:left="1440"/>
      </w:pPr>
      <w:r>
        <w:rPr/>
        <w:t>Takes longer to recover. :)</w:t>
      </w:r>
    </w:p>
    <w:p>
      <w:pPr>
        <w:pStyle w:val="BodyText"/>
        <w:rPr>
          <w:sz w:val="26"/>
        </w:rPr>
      </w:pPr>
    </w:p>
    <w:p>
      <w:pPr>
        <w:pStyle w:val="BodyText"/>
        <w:rPr>
          <w:sz w:val="22"/>
        </w:rPr>
      </w:pPr>
    </w:p>
    <w:p>
      <w:pPr>
        <w:pStyle w:val="BodyText"/>
        <w:ind w:left="1440"/>
      </w:pPr>
      <w:r>
        <w:rPr/>
        <w:t>So I began getting out the EB.com books.</w:t>
      </w:r>
    </w:p>
    <w:p>
      <w:pPr>
        <w:pStyle w:val="BodyText"/>
        <w:spacing w:line="360" w:lineRule="auto" w:before="137"/>
        <w:ind w:left="1439" w:right="916"/>
      </w:pPr>
      <w:r>
        <w:rPr/>
        <w:t>So, along comes the new and improved Intermediate course --YATCB! And you are teaching it again.</w:t>
      </w:r>
    </w:p>
    <w:p>
      <w:pPr>
        <w:pStyle w:val="BodyText"/>
        <w:rPr>
          <w:sz w:val="36"/>
        </w:rPr>
      </w:pPr>
    </w:p>
    <w:p>
      <w:pPr>
        <w:pStyle w:val="BodyText"/>
        <w:spacing w:line="360" w:lineRule="auto"/>
        <w:ind w:left="1439" w:right="1834"/>
      </w:pPr>
      <w:r>
        <w:rPr/>
        <w:t>Thanks again for making this information and these insights available. Saludos,</w:t>
      </w:r>
    </w:p>
    <w:p>
      <w:pPr>
        <w:pStyle w:val="BodyText"/>
        <w:spacing w:line="275" w:lineRule="exact"/>
        <w:ind w:left="1439"/>
      </w:pPr>
      <w:r>
        <w:rPr/>
        <w:t>Richard.</w:t>
      </w:r>
    </w:p>
    <w:p>
      <w:pPr>
        <w:pStyle w:val="BodyText"/>
        <w:rPr>
          <w:sz w:val="26"/>
        </w:rPr>
      </w:pPr>
    </w:p>
    <w:p>
      <w:pPr>
        <w:pStyle w:val="BodyText"/>
        <w:spacing w:before="11"/>
        <w:rPr>
          <w:sz w:val="21"/>
        </w:rPr>
      </w:pPr>
    </w:p>
    <w:p>
      <w:pPr>
        <w:pStyle w:val="BodyText"/>
        <w:spacing w:line="357" w:lineRule="auto"/>
        <w:ind w:left="719" w:right="817"/>
      </w:pPr>
      <w:r>
        <w:rPr/>
        <w:t>You know, that was encouraging. People are looking for alternatives. I have spent the last ten years designing and publishing resources for teachers and students to use in the classroom, when the truth is that you don’t need any of it. That is bizarre for me, but maybe I had to go through those ten years to get to this conclusion. What I have learned along the way are the </w:t>
      </w:r>
      <w:r>
        <w:rPr>
          <w:i/>
          <w:sz w:val="25"/>
        </w:rPr>
        <w:t>techniques </w:t>
      </w:r>
      <w:r>
        <w:rPr/>
        <w:t>for teaching: how to teach vocabulary, grammar, verb forms, the sounds of English, connected speech, games, warmers, free practice activities, and writing. YATCB is all about techniques rather than materials. The problem for the ELT industry is that you can’t sell techniques. They are free to learn. There must be a product. Another teacher from Japan tweeted:</w:t>
      </w:r>
    </w:p>
    <w:p>
      <w:pPr>
        <w:pStyle w:val="BodyText"/>
        <w:spacing w:before="8"/>
        <w:rPr>
          <w:sz w:val="36"/>
        </w:rPr>
      </w:pPr>
    </w:p>
    <w:p>
      <w:pPr>
        <w:pStyle w:val="BodyText"/>
        <w:spacing w:line="360" w:lineRule="auto"/>
        <w:ind w:left="1440" w:right="1326"/>
      </w:pPr>
      <w:r>
        <w:rPr/>
        <w:t>It's a great text book to give equal opportunity to people who want to learn English all over the world. Have a nice weekend!</w:t>
      </w:r>
    </w:p>
    <w:p>
      <w:pPr>
        <w:spacing w:after="0" w:line="360" w:lineRule="auto"/>
        <w:sectPr>
          <w:pgSz w:w="11910" w:h="16840"/>
          <w:pgMar w:header="0" w:footer="518" w:top="1340" w:bottom="700" w:left="1080" w:right="1020"/>
        </w:sectPr>
      </w:pPr>
    </w:p>
    <w:p>
      <w:pPr>
        <w:pStyle w:val="BodyText"/>
        <w:spacing w:line="360" w:lineRule="auto" w:before="85"/>
        <w:ind w:left="720" w:right="981"/>
        <w:jc w:val="both"/>
      </w:pPr>
      <w:r>
        <w:rPr/>
        <w:t>Then, a few weeks later, I got some in-depth feedback on the method from Fabiana, an English teacher in Argentina. Her response came after attending an online class that I’d given about YATCB method on WizIQ.com:</w:t>
      </w:r>
    </w:p>
    <w:p>
      <w:pPr>
        <w:pStyle w:val="BodyText"/>
        <w:spacing w:before="11"/>
        <w:rPr>
          <w:sz w:val="35"/>
        </w:rPr>
      </w:pPr>
    </w:p>
    <w:p>
      <w:pPr>
        <w:pStyle w:val="BodyText"/>
        <w:spacing w:line="360" w:lineRule="auto"/>
        <w:ind w:left="1440" w:right="821"/>
      </w:pPr>
      <w:r>
        <w:rPr/>
        <w:t>While listening to your lesson, lots of thoughts came to my mind. I never really wondered why one of the main jobs before starting a year was choosing a course book, and a series of books for several levels. Of course, teachers got them for free, but... there was always something missing and we ended using a complex coursebook and lots of photocopies to supplement the book! Strange ha?!</w:t>
      </w:r>
    </w:p>
    <w:p>
      <w:pPr>
        <w:pStyle w:val="BodyText"/>
        <w:spacing w:line="360" w:lineRule="auto"/>
        <w:ind w:left="1440" w:right="742"/>
      </w:pPr>
      <w:r>
        <w:rPr/>
        <w:t>Anyway, I think your lesson addresses these questions and shows how a teacher can leave the “comfort zone” (sometimes not so comfortable) of having a book and </w:t>
      </w:r>
      <w:r>
        <w:rPr>
          <w:u w:val="single"/>
        </w:rPr>
        <w:t>having the sense that someone else had thought about your lessons for you</w:t>
      </w:r>
      <w:r>
        <w:rPr/>
        <w:t>. Anyway, leaving this “comfort zone” is great in my opinion, though not all students are happy with teacher-made material, they like the brands (especially in South America, and especially if it comes from the US).</w:t>
      </w:r>
    </w:p>
    <w:p>
      <w:pPr>
        <w:pStyle w:val="BodyText"/>
        <w:spacing w:before="1"/>
        <w:rPr>
          <w:sz w:val="36"/>
        </w:rPr>
      </w:pPr>
    </w:p>
    <w:p>
      <w:pPr>
        <w:pStyle w:val="BodyText"/>
        <w:spacing w:line="360" w:lineRule="auto" w:before="1"/>
        <w:ind w:left="1440" w:right="803"/>
      </w:pPr>
      <w:r>
        <w:rPr/>
        <w:t>Congratulations on showing how a teacher can have students get to “practice oral skills” with time to do it; and I am sure the many teachers that complain that their students do not participate in class have not tried anything not even near “being the book”. My question is: do you really get your students to do their homework? In my experience, individual practice is something students like to do in class, because they like having the teacher correct them immediately, and especially adults, just forget about the homework the minute they leave the classroom. But it’s the same attitude as the teacher attaching to the course</w:t>
      </w:r>
      <w:r>
        <w:rPr>
          <w:spacing w:val="-38"/>
        </w:rPr>
        <w:t> </w:t>
      </w:r>
      <w:r>
        <w:rPr/>
        <w:t>book.</w:t>
      </w:r>
    </w:p>
    <w:p>
      <w:pPr>
        <w:pStyle w:val="BodyText"/>
        <w:spacing w:before="10"/>
        <w:rPr>
          <w:sz w:val="35"/>
        </w:rPr>
      </w:pPr>
    </w:p>
    <w:p>
      <w:pPr>
        <w:pStyle w:val="BodyText"/>
        <w:spacing w:line="360" w:lineRule="auto"/>
        <w:ind w:left="1440" w:right="825"/>
      </w:pPr>
      <w:r>
        <w:rPr/>
        <w:t>Now regarding copyrights, its something that it is not in our culture, so we are used to using magazines, newspapers or any “real life” input in the classroom. We do not give much thought to who owns the material, though I know we should and some of us are surprised when we see “photocopiable sections” in books. (Oh, that means the other pages were “not” photocopiable!) But I have already learnt this, and when dealing with foreign students I will pay attention to that. I wonder how you can present this kind of lesson and answer questions such as your linguistic objectives, grammar items, vocabulary, etc for the school year. Maybe I am going too far, and you can mingle your own created lessons</w:t>
      </w:r>
    </w:p>
    <w:p>
      <w:pPr>
        <w:spacing w:after="0" w:line="360" w:lineRule="auto"/>
        <w:sectPr>
          <w:pgSz w:w="11910" w:h="16840"/>
          <w:pgMar w:header="0" w:footer="518" w:top="1340" w:bottom="700" w:left="1080" w:right="1020"/>
        </w:sectPr>
      </w:pPr>
    </w:p>
    <w:p>
      <w:pPr>
        <w:pStyle w:val="BodyText"/>
        <w:spacing w:line="360" w:lineRule="auto" w:before="85"/>
        <w:ind w:left="1440" w:right="1007"/>
      </w:pPr>
      <w:r>
        <w:rPr/>
        <w:t>and material from coursebooks. As you said at the end of the lesson, one of the main points is finding the right text, the right size (not too long or short).</w:t>
      </w:r>
    </w:p>
    <w:p>
      <w:pPr>
        <w:pStyle w:val="BodyText"/>
        <w:rPr>
          <w:sz w:val="36"/>
        </w:rPr>
      </w:pPr>
    </w:p>
    <w:p>
      <w:pPr>
        <w:pStyle w:val="BodyText"/>
        <w:spacing w:line="360" w:lineRule="auto"/>
        <w:ind w:left="1440" w:right="3689"/>
      </w:pPr>
      <w:r>
        <w:rPr/>
        <w:t>Thank you for sharing your knowledge. (It’s real!) Warm regards,</w:t>
      </w:r>
    </w:p>
    <w:p>
      <w:pPr>
        <w:pStyle w:val="BodyText"/>
        <w:spacing w:line="275" w:lineRule="exact"/>
        <w:ind w:left="1440"/>
      </w:pPr>
      <w:r>
        <w:rPr/>
        <w:t>Fabiana</w:t>
      </w:r>
    </w:p>
    <w:p>
      <w:pPr>
        <w:pStyle w:val="BodyText"/>
        <w:rPr>
          <w:sz w:val="26"/>
        </w:rPr>
      </w:pPr>
    </w:p>
    <w:p>
      <w:pPr>
        <w:pStyle w:val="BodyText"/>
        <w:spacing w:before="11"/>
        <w:rPr>
          <w:sz w:val="21"/>
        </w:rPr>
      </w:pPr>
    </w:p>
    <w:p>
      <w:pPr>
        <w:pStyle w:val="BodyText"/>
        <w:spacing w:line="360" w:lineRule="auto"/>
        <w:ind w:left="720" w:right="840"/>
      </w:pPr>
      <w:r>
        <w:rPr/>
        <w:t>I’ve underlined the part that spoke to me the most. “Having the sense that someone else had thought about your lessons for you.” It’s a eerie feeling. I mean, if you haven’t thought about or are not able to think about the content of your lessons – what your students need to learn – what are you doing there in the first place? Are you a teacher?</w:t>
      </w:r>
    </w:p>
    <w:p>
      <w:pPr>
        <w:pStyle w:val="BodyText"/>
        <w:spacing w:before="5"/>
        <w:rPr>
          <w:sz w:val="35"/>
        </w:rPr>
      </w:pPr>
    </w:p>
    <w:p>
      <w:pPr>
        <w:pStyle w:val="Heading8"/>
      </w:pPr>
      <w:r>
        <w:rPr/>
        <w:t>I’m more of a supervisor.</w:t>
      </w:r>
    </w:p>
    <w:p>
      <w:pPr>
        <w:pStyle w:val="BodyText"/>
        <w:rPr>
          <w:i/>
          <w:sz w:val="28"/>
        </w:rPr>
      </w:pPr>
    </w:p>
    <w:p>
      <w:pPr>
        <w:pStyle w:val="BodyText"/>
        <w:spacing w:line="360" w:lineRule="auto" w:before="226"/>
        <w:ind w:left="720" w:right="872"/>
      </w:pPr>
      <w:r>
        <w:rPr/>
        <w:t>Well that’s really sad to hear. Don’t you want any job satisfaction? Don’t you hope your students will achieve?</w:t>
      </w:r>
    </w:p>
    <w:p>
      <w:pPr>
        <w:pStyle w:val="BodyText"/>
        <w:spacing w:before="2"/>
        <w:rPr>
          <w:sz w:val="35"/>
        </w:rPr>
      </w:pPr>
    </w:p>
    <w:p>
      <w:pPr>
        <w:pStyle w:val="Heading8"/>
        <w:spacing w:line="345" w:lineRule="auto"/>
        <w:ind w:right="851" w:hanging="1"/>
        <w:jc w:val="both"/>
      </w:pPr>
      <w:r>
        <w:rPr/>
        <w:t>I</w:t>
      </w:r>
      <w:r>
        <w:rPr>
          <w:spacing w:val="-18"/>
        </w:rPr>
        <w:t> </w:t>
      </w:r>
      <w:r>
        <w:rPr/>
        <w:t>do</w:t>
      </w:r>
      <w:r>
        <w:rPr>
          <w:spacing w:val="-18"/>
        </w:rPr>
        <w:t> </w:t>
      </w:r>
      <w:r>
        <w:rPr/>
        <w:t>what</w:t>
      </w:r>
      <w:r>
        <w:rPr>
          <w:spacing w:val="-19"/>
        </w:rPr>
        <w:t> </w:t>
      </w:r>
      <w:r>
        <w:rPr/>
        <w:t>I’m</w:t>
      </w:r>
      <w:r>
        <w:rPr>
          <w:spacing w:val="-19"/>
        </w:rPr>
        <w:t> </w:t>
      </w:r>
      <w:r>
        <w:rPr/>
        <w:t>told</w:t>
      </w:r>
      <w:r>
        <w:rPr>
          <w:spacing w:val="-20"/>
        </w:rPr>
        <w:t> </w:t>
      </w:r>
      <w:r>
        <w:rPr/>
        <w:t>and</w:t>
      </w:r>
      <w:r>
        <w:rPr>
          <w:spacing w:val="-17"/>
        </w:rPr>
        <w:t> </w:t>
      </w:r>
      <w:r>
        <w:rPr/>
        <w:t>keep</w:t>
      </w:r>
      <w:r>
        <w:rPr>
          <w:spacing w:val="-20"/>
        </w:rPr>
        <w:t> </w:t>
      </w:r>
      <w:r>
        <w:rPr/>
        <w:t>my</w:t>
      </w:r>
      <w:r>
        <w:rPr>
          <w:spacing w:val="-17"/>
        </w:rPr>
        <w:t> </w:t>
      </w:r>
      <w:r>
        <w:rPr/>
        <w:t>mouth</w:t>
      </w:r>
      <w:r>
        <w:rPr>
          <w:spacing w:val="-17"/>
        </w:rPr>
        <w:t> </w:t>
      </w:r>
      <w:r>
        <w:rPr/>
        <w:t>shut</w:t>
      </w:r>
      <w:r>
        <w:rPr>
          <w:spacing w:val="-20"/>
        </w:rPr>
        <w:t> </w:t>
      </w:r>
      <w:r>
        <w:rPr/>
        <w:t>–</w:t>
      </w:r>
      <w:r>
        <w:rPr>
          <w:spacing w:val="-19"/>
        </w:rPr>
        <w:t> </w:t>
      </w:r>
      <w:r>
        <w:rPr/>
        <w:t>and,</w:t>
      </w:r>
      <w:r>
        <w:rPr>
          <w:spacing w:val="-20"/>
        </w:rPr>
        <w:t> </w:t>
      </w:r>
      <w:r>
        <w:rPr/>
        <w:t>guess</w:t>
      </w:r>
      <w:r>
        <w:rPr>
          <w:spacing w:val="-18"/>
        </w:rPr>
        <w:t> </w:t>
      </w:r>
      <w:r>
        <w:rPr/>
        <w:t>what!</w:t>
      </w:r>
      <w:r>
        <w:rPr>
          <w:spacing w:val="-20"/>
        </w:rPr>
        <w:t> </w:t>
      </w:r>
      <w:r>
        <w:rPr/>
        <w:t>I</w:t>
      </w:r>
      <w:r>
        <w:rPr>
          <w:spacing w:val="-18"/>
        </w:rPr>
        <w:t> </w:t>
      </w:r>
      <w:r>
        <w:rPr/>
        <w:t>get</w:t>
      </w:r>
      <w:r>
        <w:rPr>
          <w:spacing w:val="-16"/>
        </w:rPr>
        <w:t> </w:t>
      </w:r>
      <w:r>
        <w:rPr/>
        <w:t>paid.</w:t>
      </w:r>
      <w:r>
        <w:rPr>
          <w:spacing w:val="-20"/>
        </w:rPr>
        <w:t> </w:t>
      </w:r>
      <w:r>
        <w:rPr/>
        <w:t>That’s</w:t>
      </w:r>
      <w:r>
        <w:rPr>
          <w:spacing w:val="-18"/>
        </w:rPr>
        <w:t> </w:t>
      </w:r>
      <w:r>
        <w:rPr/>
        <w:t>my</w:t>
      </w:r>
      <w:r>
        <w:rPr>
          <w:spacing w:val="-16"/>
        </w:rPr>
        <w:t> </w:t>
      </w:r>
      <w:r>
        <w:rPr/>
        <w:t>job satisfaction.</w:t>
      </w:r>
      <w:r>
        <w:rPr>
          <w:spacing w:val="-22"/>
        </w:rPr>
        <w:t> </w:t>
      </w:r>
      <w:r>
        <w:rPr/>
        <w:t>Of</w:t>
      </w:r>
      <w:r>
        <w:rPr>
          <w:spacing w:val="-20"/>
        </w:rPr>
        <w:t> </w:t>
      </w:r>
      <w:r>
        <w:rPr/>
        <w:t>course</w:t>
      </w:r>
      <w:r>
        <w:rPr>
          <w:spacing w:val="-22"/>
        </w:rPr>
        <w:t> </w:t>
      </w:r>
      <w:r>
        <w:rPr/>
        <w:t>I</w:t>
      </w:r>
      <w:r>
        <w:rPr>
          <w:spacing w:val="-19"/>
        </w:rPr>
        <w:t> </w:t>
      </w:r>
      <w:r>
        <w:rPr/>
        <w:t>hope</w:t>
      </w:r>
      <w:r>
        <w:rPr>
          <w:spacing w:val="-21"/>
        </w:rPr>
        <w:t> </w:t>
      </w:r>
      <w:r>
        <w:rPr/>
        <w:t>my</w:t>
      </w:r>
      <w:r>
        <w:rPr>
          <w:spacing w:val="-18"/>
        </w:rPr>
        <w:t> </w:t>
      </w:r>
      <w:r>
        <w:rPr/>
        <w:t>students</w:t>
      </w:r>
      <w:r>
        <w:rPr>
          <w:spacing w:val="-20"/>
        </w:rPr>
        <w:t> </w:t>
      </w:r>
      <w:r>
        <w:rPr/>
        <w:t>will</w:t>
      </w:r>
      <w:r>
        <w:rPr>
          <w:spacing w:val="-21"/>
        </w:rPr>
        <w:t> </w:t>
      </w:r>
      <w:r>
        <w:rPr/>
        <w:t>achieve.</w:t>
      </w:r>
      <w:r>
        <w:rPr>
          <w:spacing w:val="-18"/>
        </w:rPr>
        <w:t> </w:t>
      </w:r>
      <w:r>
        <w:rPr/>
        <w:t>I</w:t>
      </w:r>
      <w:r>
        <w:rPr>
          <w:spacing w:val="-20"/>
        </w:rPr>
        <w:t> </w:t>
      </w:r>
      <w:r>
        <w:rPr/>
        <w:t>get</w:t>
      </w:r>
      <w:r>
        <w:rPr>
          <w:spacing w:val="-20"/>
        </w:rPr>
        <w:t> </w:t>
      </w:r>
      <w:r>
        <w:rPr/>
        <w:t>a</w:t>
      </w:r>
      <w:r>
        <w:rPr>
          <w:spacing w:val="-17"/>
        </w:rPr>
        <w:t> </w:t>
      </w:r>
      <w:r>
        <w:rPr/>
        <w:t>bonus</w:t>
      </w:r>
      <w:r>
        <w:rPr>
          <w:spacing w:val="-19"/>
        </w:rPr>
        <w:t> </w:t>
      </w:r>
      <w:r>
        <w:rPr/>
        <w:t>when</w:t>
      </w:r>
      <w:r>
        <w:rPr>
          <w:spacing w:val="-19"/>
        </w:rPr>
        <w:t> </w:t>
      </w:r>
      <w:r>
        <w:rPr/>
        <w:t>I</w:t>
      </w:r>
      <w:r>
        <w:rPr>
          <w:spacing w:val="-20"/>
        </w:rPr>
        <w:t> </w:t>
      </w:r>
      <w:r>
        <w:rPr/>
        <w:t>do</w:t>
      </w:r>
      <w:r>
        <w:rPr>
          <w:spacing w:val="-19"/>
        </w:rPr>
        <w:t> </w:t>
      </w:r>
      <w:r>
        <w:rPr/>
        <w:t>–</w:t>
      </w:r>
      <w:r>
        <w:rPr>
          <w:spacing w:val="-22"/>
        </w:rPr>
        <w:t> </w:t>
      </w:r>
      <w:r>
        <w:rPr/>
        <w:t>I</w:t>
      </w:r>
      <w:r>
        <w:rPr>
          <w:spacing w:val="-19"/>
        </w:rPr>
        <w:t> </w:t>
      </w:r>
      <w:r>
        <w:rPr/>
        <w:t>get</w:t>
      </w:r>
      <w:r>
        <w:rPr>
          <w:spacing w:val="-15"/>
        </w:rPr>
        <w:t> </w:t>
      </w:r>
      <w:r>
        <w:rPr/>
        <w:t>to keep</w:t>
      </w:r>
      <w:r>
        <w:rPr>
          <w:spacing w:val="-6"/>
        </w:rPr>
        <w:t> </w:t>
      </w:r>
      <w:r>
        <w:rPr/>
        <w:t>my</w:t>
      </w:r>
      <w:r>
        <w:rPr>
          <w:spacing w:val="-6"/>
        </w:rPr>
        <w:t> </w:t>
      </w:r>
      <w:r>
        <w:rPr/>
        <w:t>job</w:t>
      </w:r>
      <w:r>
        <w:rPr>
          <w:spacing w:val="-9"/>
        </w:rPr>
        <w:t> </w:t>
      </w:r>
      <w:r>
        <w:rPr/>
        <w:t>next</w:t>
      </w:r>
      <w:r>
        <w:rPr>
          <w:spacing w:val="-5"/>
        </w:rPr>
        <w:t> </w:t>
      </w:r>
      <w:r>
        <w:rPr/>
        <w:t>term.</w:t>
      </w:r>
      <w:r>
        <w:rPr>
          <w:spacing w:val="-6"/>
        </w:rPr>
        <w:t> </w:t>
      </w:r>
      <w:r>
        <w:rPr/>
        <w:t>What’s</w:t>
      </w:r>
      <w:r>
        <w:rPr>
          <w:spacing w:val="-7"/>
        </w:rPr>
        <w:t> </w:t>
      </w:r>
      <w:r>
        <w:rPr/>
        <w:t>this</w:t>
      </w:r>
      <w:r>
        <w:rPr>
          <w:spacing w:val="-7"/>
        </w:rPr>
        <w:t> </w:t>
      </w:r>
      <w:r>
        <w:rPr/>
        <w:t>you’re</w:t>
      </w:r>
      <w:r>
        <w:rPr>
          <w:spacing w:val="-6"/>
        </w:rPr>
        <w:t> </w:t>
      </w:r>
      <w:r>
        <w:rPr/>
        <w:t>showing</w:t>
      </w:r>
      <w:r>
        <w:rPr>
          <w:spacing w:val="-9"/>
        </w:rPr>
        <w:t> </w:t>
      </w:r>
      <w:r>
        <w:rPr/>
        <w:t>me</w:t>
      </w:r>
      <w:r>
        <w:rPr>
          <w:spacing w:val="-10"/>
        </w:rPr>
        <w:t> </w:t>
      </w:r>
      <w:r>
        <w:rPr/>
        <w:t>now?</w:t>
      </w:r>
    </w:p>
    <w:p>
      <w:pPr>
        <w:pStyle w:val="BodyText"/>
        <w:spacing w:before="11"/>
        <w:rPr>
          <w:i/>
          <w:sz w:val="35"/>
        </w:rPr>
      </w:pPr>
    </w:p>
    <w:p>
      <w:pPr>
        <w:spacing w:line="345" w:lineRule="auto" w:before="0"/>
        <w:ind w:left="720" w:right="801" w:firstLine="0"/>
        <w:jc w:val="both"/>
        <w:rPr>
          <w:sz w:val="24"/>
        </w:rPr>
      </w:pPr>
      <w:r>
        <w:rPr>
          <w:sz w:val="24"/>
        </w:rPr>
        <w:t>It’s</w:t>
      </w:r>
      <w:r>
        <w:rPr>
          <w:spacing w:val="-5"/>
          <w:sz w:val="24"/>
        </w:rPr>
        <w:t> </w:t>
      </w:r>
      <w:r>
        <w:rPr>
          <w:sz w:val="24"/>
        </w:rPr>
        <w:t>another</w:t>
      </w:r>
      <w:r>
        <w:rPr>
          <w:spacing w:val="-5"/>
          <w:sz w:val="24"/>
        </w:rPr>
        <w:t> </w:t>
      </w:r>
      <w:r>
        <w:rPr>
          <w:sz w:val="24"/>
        </w:rPr>
        <w:t>project</w:t>
      </w:r>
      <w:r>
        <w:rPr>
          <w:spacing w:val="-6"/>
          <w:sz w:val="24"/>
        </w:rPr>
        <w:t> </w:t>
      </w:r>
      <w:r>
        <w:rPr>
          <w:sz w:val="24"/>
        </w:rPr>
        <w:t>that</w:t>
      </w:r>
      <w:r>
        <w:rPr>
          <w:spacing w:val="-7"/>
          <w:sz w:val="24"/>
        </w:rPr>
        <w:t> </w:t>
      </w:r>
      <w:r>
        <w:rPr>
          <w:sz w:val="24"/>
        </w:rPr>
        <w:t>I</w:t>
      </w:r>
      <w:r>
        <w:rPr>
          <w:spacing w:val="-4"/>
          <w:sz w:val="24"/>
        </w:rPr>
        <w:t> </w:t>
      </w:r>
      <w:r>
        <w:rPr>
          <w:sz w:val="24"/>
        </w:rPr>
        <w:t>was</w:t>
      </w:r>
      <w:r>
        <w:rPr>
          <w:spacing w:val="-4"/>
          <w:sz w:val="24"/>
        </w:rPr>
        <w:t> </w:t>
      </w:r>
      <w:r>
        <w:rPr>
          <w:sz w:val="24"/>
        </w:rPr>
        <w:t>working</w:t>
      </w:r>
      <w:r>
        <w:rPr>
          <w:spacing w:val="-7"/>
          <w:sz w:val="24"/>
        </w:rPr>
        <w:t> </w:t>
      </w:r>
      <w:r>
        <w:rPr>
          <w:sz w:val="24"/>
        </w:rPr>
        <w:t>on</w:t>
      </w:r>
      <w:r>
        <w:rPr>
          <w:spacing w:val="-4"/>
          <w:sz w:val="24"/>
        </w:rPr>
        <w:t> </w:t>
      </w:r>
      <w:r>
        <w:rPr>
          <w:sz w:val="24"/>
        </w:rPr>
        <w:t>at</w:t>
      </w:r>
      <w:r>
        <w:rPr>
          <w:spacing w:val="-6"/>
          <w:sz w:val="24"/>
        </w:rPr>
        <w:t> </w:t>
      </w:r>
      <w:r>
        <w:rPr>
          <w:sz w:val="24"/>
        </w:rPr>
        <w:t>about</w:t>
      </w:r>
      <w:r>
        <w:rPr>
          <w:spacing w:val="-7"/>
          <w:sz w:val="24"/>
        </w:rPr>
        <w:t> </w:t>
      </w:r>
      <w:r>
        <w:rPr>
          <w:sz w:val="24"/>
        </w:rPr>
        <w:t>the</w:t>
      </w:r>
      <w:r>
        <w:rPr>
          <w:spacing w:val="-6"/>
          <w:sz w:val="24"/>
        </w:rPr>
        <w:t> </w:t>
      </w:r>
      <w:r>
        <w:rPr>
          <w:sz w:val="24"/>
        </w:rPr>
        <w:t>same</w:t>
      </w:r>
      <w:r>
        <w:rPr>
          <w:spacing w:val="-3"/>
          <w:sz w:val="24"/>
        </w:rPr>
        <w:t> </w:t>
      </w:r>
      <w:r>
        <w:rPr>
          <w:sz w:val="24"/>
        </w:rPr>
        <w:t>time.</w:t>
      </w:r>
      <w:r>
        <w:rPr>
          <w:spacing w:val="-8"/>
          <w:sz w:val="24"/>
        </w:rPr>
        <w:t> </w:t>
      </w:r>
      <w:r>
        <w:rPr>
          <w:sz w:val="24"/>
        </w:rPr>
        <w:t>It’s</w:t>
      </w:r>
      <w:r>
        <w:rPr>
          <w:spacing w:val="-1"/>
          <w:sz w:val="24"/>
        </w:rPr>
        <w:t> </w:t>
      </w:r>
      <w:r>
        <w:rPr>
          <w:sz w:val="24"/>
        </w:rPr>
        <w:t>called</w:t>
      </w:r>
      <w:r>
        <w:rPr>
          <w:spacing w:val="-9"/>
          <w:sz w:val="24"/>
        </w:rPr>
        <w:t> </w:t>
      </w:r>
      <w:r>
        <w:rPr>
          <w:i/>
          <w:sz w:val="25"/>
        </w:rPr>
        <w:t>80</w:t>
      </w:r>
      <w:r>
        <w:rPr>
          <w:i/>
          <w:spacing w:val="-4"/>
          <w:sz w:val="25"/>
        </w:rPr>
        <w:t> </w:t>
      </w:r>
      <w:r>
        <w:rPr>
          <w:i/>
          <w:sz w:val="25"/>
        </w:rPr>
        <w:t>Common Functions of Spoken</w:t>
      </w:r>
      <w:r>
        <w:rPr>
          <w:i/>
          <w:spacing w:val="-14"/>
          <w:sz w:val="25"/>
        </w:rPr>
        <w:t> </w:t>
      </w:r>
      <w:r>
        <w:rPr>
          <w:i/>
          <w:sz w:val="25"/>
        </w:rPr>
        <w:t>English</w:t>
      </w:r>
      <w:hyperlink w:history="true" w:anchor="_bookmark13">
        <w:r>
          <w:rPr>
            <w:i/>
            <w:position w:val="6"/>
            <w:sz w:val="17"/>
          </w:rPr>
          <w:t>4</w:t>
        </w:r>
      </w:hyperlink>
      <w:r>
        <w:rPr>
          <w:sz w:val="24"/>
        </w:rPr>
        <w:t>.</w:t>
      </w:r>
    </w:p>
    <w:p>
      <w:pPr>
        <w:pStyle w:val="BodyText"/>
        <w:spacing w:before="11"/>
        <w:rPr>
          <w:sz w:val="35"/>
        </w:rPr>
      </w:pPr>
    </w:p>
    <w:p>
      <w:pPr>
        <w:pStyle w:val="Heading8"/>
        <w:spacing w:line="345" w:lineRule="auto"/>
        <w:ind w:left="719" w:right="1009"/>
      </w:pPr>
      <w:r>
        <w:rPr/>
        <w:t>But</w:t>
      </w:r>
      <w:r>
        <w:rPr>
          <w:spacing w:val="-30"/>
        </w:rPr>
        <w:t> </w:t>
      </w:r>
      <w:r>
        <w:rPr/>
        <w:t>this</w:t>
      </w:r>
      <w:r>
        <w:rPr>
          <w:spacing w:val="-29"/>
        </w:rPr>
        <w:t> </w:t>
      </w:r>
      <w:r>
        <w:rPr/>
        <w:t>looks</w:t>
      </w:r>
      <w:r>
        <w:rPr>
          <w:spacing w:val="-28"/>
        </w:rPr>
        <w:t> </w:t>
      </w:r>
      <w:r>
        <w:rPr/>
        <w:t>like</w:t>
      </w:r>
      <w:r>
        <w:rPr>
          <w:spacing w:val="-28"/>
        </w:rPr>
        <w:t> </w:t>
      </w:r>
      <w:r>
        <w:rPr/>
        <w:t>photocopiable</w:t>
      </w:r>
      <w:r>
        <w:rPr>
          <w:spacing w:val="-28"/>
        </w:rPr>
        <w:t> </w:t>
      </w:r>
      <w:r>
        <w:rPr/>
        <w:t>worksheets</w:t>
      </w:r>
      <w:r>
        <w:rPr>
          <w:spacing w:val="-29"/>
        </w:rPr>
        <w:t> </w:t>
      </w:r>
      <w:r>
        <w:rPr/>
        <w:t>to</w:t>
      </w:r>
      <w:r>
        <w:rPr>
          <w:spacing w:val="-28"/>
        </w:rPr>
        <w:t> </w:t>
      </w:r>
      <w:r>
        <w:rPr/>
        <w:t>me.</w:t>
      </w:r>
      <w:r>
        <w:rPr>
          <w:spacing w:val="-30"/>
        </w:rPr>
        <w:t> </w:t>
      </w:r>
      <w:r>
        <w:rPr/>
        <w:t>I</w:t>
      </w:r>
      <w:r>
        <w:rPr>
          <w:spacing w:val="-27"/>
        </w:rPr>
        <w:t> </w:t>
      </w:r>
      <w:r>
        <w:rPr/>
        <w:t>thought</w:t>
      </w:r>
      <w:r>
        <w:rPr>
          <w:spacing w:val="-29"/>
        </w:rPr>
        <w:t> </w:t>
      </w:r>
      <w:r>
        <w:rPr/>
        <w:t>you’d</w:t>
      </w:r>
      <w:r>
        <w:rPr>
          <w:spacing w:val="-28"/>
        </w:rPr>
        <w:t> </w:t>
      </w:r>
      <w:r>
        <w:rPr/>
        <w:t>stopped</w:t>
      </w:r>
      <w:r>
        <w:rPr>
          <w:spacing w:val="-29"/>
        </w:rPr>
        <w:t> </w:t>
      </w:r>
      <w:r>
        <w:rPr/>
        <w:t>writing those?</w:t>
      </w:r>
    </w:p>
    <w:p>
      <w:pPr>
        <w:pStyle w:val="BodyText"/>
        <w:spacing w:before="7"/>
        <w:rPr>
          <w:i/>
          <w:sz w:val="36"/>
        </w:rPr>
      </w:pPr>
    </w:p>
    <w:p>
      <w:pPr>
        <w:pStyle w:val="BodyText"/>
        <w:spacing w:line="360" w:lineRule="auto" w:before="1"/>
        <w:ind w:left="720" w:right="1019"/>
      </w:pPr>
      <w:r>
        <w:rPr/>
        <w:t>This was a topic that I had come across in March. I had never written about it before. I had never really thought about it before, to be totally honest. But I could see the potential it had for spoken English lessons. It’s one of the beauties of working with English. There is always something new to discover. It’s what has kept me writing through all these years. I saw the potential for using functions with the free practice</w:t>
      </w:r>
    </w:p>
    <w:p>
      <w:pPr>
        <w:pStyle w:val="BodyText"/>
        <w:rPr>
          <w:sz w:val="20"/>
        </w:rPr>
      </w:pPr>
    </w:p>
    <w:p>
      <w:pPr>
        <w:pStyle w:val="BodyText"/>
        <w:rPr>
          <w:sz w:val="13"/>
        </w:rPr>
      </w:pPr>
      <w:r>
        <w:rPr/>
        <w:pict>
          <v:shape style="position:absolute;margin-left:90pt;margin-top:9.721984pt;width:144pt;height:.1pt;mso-position-horizontal-relative:page;mso-position-vertical-relative:paragraph;z-index:-251639808;mso-wrap-distance-left:0;mso-wrap-distance-right:0" coordorigin="1800,194" coordsize="2880,0" path="m1800,194l4680,194e" filled="false" stroked="true" strokeweight=".599pt" strokecolor="#000000">
            <v:path arrowok="t"/>
            <v:stroke dashstyle="solid"/>
            <w10:wrap type="topAndBottom"/>
          </v:shape>
        </w:pict>
      </w:r>
    </w:p>
    <w:p>
      <w:pPr>
        <w:spacing w:before="78"/>
        <w:ind w:left="720" w:right="0" w:firstLine="0"/>
        <w:jc w:val="both"/>
        <w:rPr>
          <w:sz w:val="20"/>
        </w:rPr>
      </w:pPr>
      <w:bookmarkStart w:name="_bookmark13" w:id="20"/>
      <w:bookmarkEnd w:id="20"/>
      <w:r>
        <w:rPr/>
      </w:r>
      <w:r>
        <w:rPr>
          <w:position w:val="5"/>
          <w:sz w:val="13"/>
        </w:rPr>
        <w:t>4 </w:t>
      </w:r>
      <w:r>
        <w:rPr>
          <w:sz w:val="20"/>
        </w:rPr>
        <w:t>p.232</w:t>
      </w:r>
    </w:p>
    <w:p>
      <w:pPr>
        <w:spacing w:after="0"/>
        <w:jc w:val="both"/>
        <w:rPr>
          <w:sz w:val="20"/>
        </w:rPr>
        <w:sectPr>
          <w:pgSz w:w="11910" w:h="16840"/>
          <w:pgMar w:header="0" w:footer="518" w:top="1340" w:bottom="700" w:left="1080" w:right="1020"/>
        </w:sectPr>
      </w:pPr>
    </w:p>
    <w:p>
      <w:pPr>
        <w:pStyle w:val="BodyText"/>
        <w:spacing w:line="360" w:lineRule="auto" w:before="85"/>
        <w:ind w:left="719" w:right="782"/>
      </w:pPr>
      <w:r>
        <w:rPr/>
        <w:t>stages of Modes 1 and 2. For example, the students are planning a role play with a given situation or outcome and each of them has to include certain functions – which the other could try to guess. For example, two people are having an argument in a pub about a car. One has to include the functions: greet, attack, ask, arrange, while the other has to include the functions: criticise, mock, predict, and promise. This makes the role play a lot more challenging, but also more fun. We all use functions all day without thinking about them. This pack just helps teachers to bring functions into the spotlight so students can be more aware about </w:t>
      </w:r>
      <w:r>
        <w:rPr>
          <w:i/>
          <w:sz w:val="25"/>
        </w:rPr>
        <w:t>why </w:t>
      </w:r>
      <w:r>
        <w:rPr/>
        <w:t>they are using language. If I was doing this lesson now it would be as part of an “input lesson”, which is where I deliberately teach some information which is then subsequently useful in Mode 1, 2, or 3 lessons. At the moment [January 2013] I have one input lesson per month in my syllabus. But I’m getting ahead of</w:t>
      </w:r>
      <w:r>
        <w:rPr>
          <w:spacing w:val="-4"/>
        </w:rPr>
        <w:t> </w:t>
      </w:r>
      <w:r>
        <w:rPr/>
        <w:t>myself.</w:t>
      </w:r>
    </w:p>
    <w:p>
      <w:pPr>
        <w:pStyle w:val="BodyText"/>
        <w:spacing w:before="10"/>
        <w:rPr>
          <w:sz w:val="33"/>
        </w:rPr>
      </w:pPr>
    </w:p>
    <w:p>
      <w:pPr>
        <w:pStyle w:val="Heading8"/>
      </w:pPr>
      <w:r>
        <w:rPr/>
        <w:t>Syllabus?</w:t>
      </w:r>
      <w:r>
        <w:rPr>
          <w:spacing w:val="-33"/>
        </w:rPr>
        <w:t> </w:t>
      </w:r>
      <w:r>
        <w:rPr/>
        <w:t>You’ve</w:t>
      </w:r>
      <w:r>
        <w:rPr>
          <w:spacing w:val="-31"/>
        </w:rPr>
        <w:t> </w:t>
      </w:r>
      <w:r>
        <w:rPr/>
        <w:t>got</w:t>
      </w:r>
      <w:r>
        <w:rPr>
          <w:spacing w:val="-33"/>
        </w:rPr>
        <w:t> </w:t>
      </w:r>
      <w:r>
        <w:rPr/>
        <w:t>a</w:t>
      </w:r>
      <w:r>
        <w:rPr>
          <w:spacing w:val="-32"/>
        </w:rPr>
        <w:t> </w:t>
      </w:r>
      <w:r>
        <w:rPr/>
        <w:t>YATCB</w:t>
      </w:r>
      <w:r>
        <w:rPr>
          <w:spacing w:val="-32"/>
        </w:rPr>
        <w:t> </w:t>
      </w:r>
      <w:r>
        <w:rPr/>
        <w:t>syllabus</w:t>
      </w:r>
      <w:r>
        <w:rPr>
          <w:spacing w:val="-32"/>
        </w:rPr>
        <w:t> </w:t>
      </w:r>
      <w:r>
        <w:rPr/>
        <w:t>now?</w:t>
      </w:r>
    </w:p>
    <w:p>
      <w:pPr>
        <w:pStyle w:val="BodyText"/>
        <w:rPr>
          <w:i/>
          <w:sz w:val="28"/>
        </w:rPr>
      </w:pPr>
    </w:p>
    <w:p>
      <w:pPr>
        <w:pStyle w:val="BodyText"/>
        <w:spacing w:line="360" w:lineRule="auto" w:before="226"/>
        <w:ind w:left="720" w:right="893"/>
      </w:pPr>
      <w:r>
        <w:rPr/>
        <w:t>I’ll come to it later on. I want to tell the story of my year in a more or less chronological order. We’re still in mid-May at the</w:t>
      </w:r>
      <w:r>
        <w:rPr>
          <w:spacing w:val="-14"/>
        </w:rPr>
        <w:t> </w:t>
      </w:r>
      <w:r>
        <w:rPr/>
        <w:t>moment!</w:t>
      </w:r>
    </w:p>
    <w:p>
      <w:pPr>
        <w:pStyle w:val="BodyText"/>
        <w:spacing w:before="2"/>
        <w:rPr>
          <w:sz w:val="35"/>
        </w:rPr>
      </w:pPr>
    </w:p>
    <w:p>
      <w:pPr>
        <w:pStyle w:val="Heading8"/>
      </w:pPr>
      <w:r>
        <w:rPr/>
        <w:t>OK, I’m keeping up. Pass us another packet of crisps. Ta.</w:t>
      </w:r>
    </w:p>
    <w:p>
      <w:pPr>
        <w:pStyle w:val="BodyText"/>
        <w:rPr>
          <w:i/>
          <w:sz w:val="28"/>
        </w:rPr>
      </w:pPr>
    </w:p>
    <w:p>
      <w:pPr>
        <w:pStyle w:val="BodyText"/>
        <w:spacing w:line="360" w:lineRule="auto" w:before="226"/>
        <w:ind w:left="720" w:right="879"/>
      </w:pPr>
      <w:r>
        <w:rPr/>
        <w:t>In this period I planned and delivered three Mode 2 lessons, using real texts. My approach was to prepare a text and then use it with my different private groups and individuals, adapting it to meet each level, rather than preparing a different text for each level or group. I found that this worked well. If anything, my lesson improved the more often I taught it, with the first group to try it getting the most experimental version!</w:t>
      </w:r>
    </w:p>
    <w:p>
      <w:pPr>
        <w:pStyle w:val="BodyText"/>
        <w:spacing w:line="360" w:lineRule="auto"/>
        <w:ind w:left="720" w:right="785"/>
      </w:pPr>
      <w:r>
        <w:rPr/>
        <w:t>After a few attempts I had found some useful shortcuts and the lesson flowed very well. I still use this method now: one lesson, or type of lesson, for all groups and levels, but adapted to meet their needs. The texts I used were:</w:t>
      </w:r>
    </w:p>
    <w:p>
      <w:pPr>
        <w:pStyle w:val="BodyText"/>
        <w:spacing w:before="5"/>
        <w:rPr>
          <w:sz w:val="35"/>
        </w:rPr>
      </w:pPr>
    </w:p>
    <w:p>
      <w:pPr>
        <w:pStyle w:val="ListParagraph"/>
        <w:numPr>
          <w:ilvl w:val="0"/>
          <w:numId w:val="18"/>
        </w:numPr>
        <w:tabs>
          <w:tab w:pos="1439" w:val="left" w:leader="none"/>
          <w:tab w:pos="1440" w:val="left" w:leader="none"/>
        </w:tabs>
        <w:spacing w:line="240" w:lineRule="auto" w:before="0" w:after="0"/>
        <w:ind w:left="1440" w:right="0" w:hanging="361"/>
        <w:jc w:val="left"/>
        <w:rPr>
          <w:rFonts w:ascii="Dante MT" w:hAnsi="Dante MT"/>
          <w:sz w:val="24"/>
        </w:rPr>
      </w:pPr>
      <w:r>
        <w:rPr>
          <w:rFonts w:ascii="Dante MT" w:hAnsi="Dante MT"/>
          <w:i/>
          <w:sz w:val="25"/>
        </w:rPr>
        <w:t>Pipes of Peace </w:t>
      </w:r>
      <w:r>
        <w:rPr>
          <w:rFonts w:ascii="Dante MT" w:hAnsi="Dante MT"/>
          <w:sz w:val="24"/>
        </w:rPr>
        <w:t>(music video) by Paul</w:t>
      </w:r>
      <w:r>
        <w:rPr>
          <w:rFonts w:ascii="Dante MT" w:hAnsi="Dante MT"/>
          <w:spacing w:val="-26"/>
          <w:sz w:val="24"/>
        </w:rPr>
        <w:t> </w:t>
      </w:r>
      <w:r>
        <w:rPr>
          <w:rFonts w:ascii="Dante MT" w:hAnsi="Dante MT"/>
          <w:sz w:val="24"/>
        </w:rPr>
        <w:t>McCartney</w:t>
      </w:r>
    </w:p>
    <w:p>
      <w:pPr>
        <w:pStyle w:val="Heading8"/>
        <w:numPr>
          <w:ilvl w:val="0"/>
          <w:numId w:val="18"/>
        </w:numPr>
        <w:tabs>
          <w:tab w:pos="1439" w:val="left" w:leader="none"/>
          <w:tab w:pos="1440" w:val="left" w:leader="none"/>
        </w:tabs>
        <w:spacing w:line="240" w:lineRule="auto" w:before="126" w:after="0"/>
        <w:ind w:left="1440" w:right="0" w:hanging="361"/>
        <w:jc w:val="left"/>
      </w:pPr>
      <w:r>
        <w:rPr/>
        <w:t>The</w:t>
      </w:r>
      <w:r>
        <w:rPr>
          <w:spacing w:val="-9"/>
        </w:rPr>
        <w:t> </w:t>
      </w:r>
      <w:r>
        <w:rPr/>
        <w:t>Mouse,</w:t>
      </w:r>
      <w:r>
        <w:rPr>
          <w:spacing w:val="-9"/>
        </w:rPr>
        <w:t> </w:t>
      </w:r>
      <w:r>
        <w:rPr/>
        <w:t>the</w:t>
      </w:r>
      <w:r>
        <w:rPr>
          <w:spacing w:val="-8"/>
        </w:rPr>
        <w:t> </w:t>
      </w:r>
      <w:r>
        <w:rPr/>
        <w:t>Frog,</w:t>
      </w:r>
      <w:r>
        <w:rPr>
          <w:spacing w:val="-8"/>
        </w:rPr>
        <w:t> </w:t>
      </w:r>
      <w:r>
        <w:rPr/>
        <w:t>and</w:t>
      </w:r>
      <w:r>
        <w:rPr>
          <w:spacing w:val="-9"/>
        </w:rPr>
        <w:t> </w:t>
      </w:r>
      <w:r>
        <w:rPr/>
        <w:t>the</w:t>
      </w:r>
      <w:r>
        <w:rPr>
          <w:spacing w:val="-5"/>
        </w:rPr>
        <w:t> </w:t>
      </w:r>
      <w:r>
        <w:rPr/>
        <w:t>Hawk</w:t>
      </w:r>
      <w:r>
        <w:rPr>
          <w:spacing w:val="-10"/>
        </w:rPr>
        <w:t> </w:t>
      </w:r>
      <w:r>
        <w:rPr>
          <w:i w:val="0"/>
          <w:sz w:val="24"/>
        </w:rPr>
        <w:t>–</w:t>
      </w:r>
      <w:r>
        <w:rPr>
          <w:i w:val="0"/>
          <w:spacing w:val="-5"/>
          <w:sz w:val="24"/>
        </w:rPr>
        <w:t> </w:t>
      </w:r>
      <w:r>
        <w:rPr>
          <w:i w:val="0"/>
          <w:sz w:val="24"/>
        </w:rPr>
        <w:t>one</w:t>
      </w:r>
      <w:r>
        <w:rPr>
          <w:i w:val="0"/>
          <w:spacing w:val="-1"/>
          <w:sz w:val="24"/>
        </w:rPr>
        <w:t> </w:t>
      </w:r>
      <w:r>
        <w:rPr>
          <w:i w:val="0"/>
          <w:sz w:val="24"/>
        </w:rPr>
        <w:t>of</w:t>
      </w:r>
      <w:r>
        <w:rPr>
          <w:i w:val="0"/>
          <w:spacing w:val="-7"/>
          <w:sz w:val="24"/>
        </w:rPr>
        <w:t> </w:t>
      </w:r>
      <w:r>
        <w:rPr/>
        <w:t>Aesop’s</w:t>
      </w:r>
      <w:r>
        <w:rPr>
          <w:spacing w:val="-6"/>
        </w:rPr>
        <w:t> </w:t>
      </w:r>
      <w:r>
        <w:rPr/>
        <w:t>Fables</w:t>
      </w:r>
    </w:p>
    <w:p>
      <w:pPr>
        <w:pStyle w:val="ListParagraph"/>
        <w:numPr>
          <w:ilvl w:val="0"/>
          <w:numId w:val="18"/>
        </w:numPr>
        <w:tabs>
          <w:tab w:pos="1439" w:val="left" w:leader="none"/>
          <w:tab w:pos="1441" w:val="left" w:leader="none"/>
        </w:tabs>
        <w:spacing w:line="240" w:lineRule="auto" w:before="134" w:after="0"/>
        <w:ind w:left="1440" w:right="0" w:hanging="361"/>
        <w:jc w:val="left"/>
        <w:rPr>
          <w:rFonts w:ascii="Dante MT" w:hAnsi="Dante MT"/>
          <w:sz w:val="24"/>
        </w:rPr>
      </w:pPr>
      <w:r>
        <w:rPr>
          <w:rFonts w:ascii="Dante MT" w:hAnsi="Dante MT"/>
          <w:sz w:val="24"/>
        </w:rPr>
        <w:t>Trent Barton bus company</w:t>
      </w:r>
      <w:r>
        <w:rPr>
          <w:rFonts w:ascii="Dante MT" w:hAnsi="Dante MT"/>
          <w:spacing w:val="-8"/>
          <w:sz w:val="24"/>
        </w:rPr>
        <w:t> </w:t>
      </w:r>
      <w:r>
        <w:rPr>
          <w:rFonts w:ascii="Dante MT" w:hAnsi="Dante MT"/>
          <w:sz w:val="24"/>
        </w:rPr>
        <w:t>website</w:t>
      </w:r>
    </w:p>
    <w:p>
      <w:pPr>
        <w:pStyle w:val="BodyText"/>
        <w:rPr>
          <w:sz w:val="26"/>
        </w:rPr>
      </w:pPr>
    </w:p>
    <w:p>
      <w:pPr>
        <w:pStyle w:val="BodyText"/>
        <w:spacing w:before="2"/>
        <w:rPr>
          <w:sz w:val="21"/>
        </w:rPr>
      </w:pPr>
    </w:p>
    <w:p>
      <w:pPr>
        <w:spacing w:before="0"/>
        <w:ind w:left="720" w:right="0" w:firstLine="0"/>
        <w:jc w:val="left"/>
        <w:rPr>
          <w:i/>
          <w:sz w:val="25"/>
        </w:rPr>
      </w:pPr>
      <w:r>
        <w:rPr>
          <w:i/>
          <w:sz w:val="25"/>
        </w:rPr>
        <w:t>Why did you choose </w:t>
      </w:r>
      <w:r>
        <w:rPr>
          <w:sz w:val="24"/>
        </w:rPr>
        <w:t>Pipes of Peace</w:t>
      </w:r>
      <w:r>
        <w:rPr>
          <w:i/>
          <w:sz w:val="25"/>
        </w:rPr>
        <w:t>? That’s an ancient song.</w:t>
      </w:r>
    </w:p>
    <w:p>
      <w:pPr>
        <w:spacing w:after="0"/>
        <w:jc w:val="left"/>
        <w:rPr>
          <w:sz w:val="25"/>
        </w:rPr>
        <w:sectPr>
          <w:pgSz w:w="11910" w:h="16840"/>
          <w:pgMar w:header="0" w:footer="518" w:top="1340" w:bottom="700" w:left="1080" w:right="1020"/>
        </w:sectPr>
      </w:pPr>
    </w:p>
    <w:p>
      <w:pPr>
        <w:pStyle w:val="BodyText"/>
        <w:spacing w:line="360" w:lineRule="auto" w:before="85"/>
        <w:ind w:left="720" w:right="1002"/>
      </w:pPr>
      <w:r>
        <w:rPr/>
        <w:t>Well this is one of the benefits of YATCB method and Mode 2! As the teacher, you can choose the text. You can choose something that you’re interested in or love.</w:t>
      </w:r>
    </w:p>
    <w:p>
      <w:pPr>
        <w:pStyle w:val="BodyText"/>
        <w:spacing w:before="2"/>
        <w:rPr>
          <w:sz w:val="35"/>
        </w:rPr>
      </w:pPr>
    </w:p>
    <w:p>
      <w:pPr>
        <w:pStyle w:val="Heading8"/>
      </w:pPr>
      <w:r>
        <w:rPr/>
        <w:t>The selfish teacher again. OK. Go on.</w:t>
      </w:r>
    </w:p>
    <w:p>
      <w:pPr>
        <w:pStyle w:val="BodyText"/>
        <w:rPr>
          <w:i/>
          <w:sz w:val="28"/>
        </w:rPr>
      </w:pPr>
    </w:p>
    <w:p>
      <w:pPr>
        <w:pStyle w:val="BodyText"/>
        <w:spacing w:line="348" w:lineRule="auto" w:before="226"/>
        <w:ind w:left="720" w:right="822"/>
      </w:pPr>
      <w:r>
        <w:rPr/>
        <w:t>When I was a little boy I was a big fan of Paul McCartney’s solo work. I got this album for Christmas – </w:t>
      </w:r>
      <w:r>
        <w:rPr>
          <w:i/>
          <w:sz w:val="25"/>
        </w:rPr>
        <w:t>Pipes of Peace </w:t>
      </w:r>
      <w:r>
        <w:rPr/>
        <w:t>– in 1983, when I was 11, and I loved it. I’ve always loved this song in particular. I remember seeing the video for the first time on </w:t>
      </w:r>
      <w:r>
        <w:rPr>
          <w:i/>
          <w:sz w:val="25"/>
        </w:rPr>
        <w:t>Blue Peter</w:t>
      </w:r>
      <w:r>
        <w:rPr/>
        <w:t>.</w:t>
      </w:r>
    </w:p>
    <w:p>
      <w:pPr>
        <w:pStyle w:val="BodyText"/>
        <w:spacing w:before="10"/>
        <w:rPr>
          <w:sz w:val="35"/>
        </w:rPr>
      </w:pPr>
    </w:p>
    <w:p>
      <w:pPr>
        <w:spacing w:before="0"/>
        <w:ind w:left="720" w:right="0" w:firstLine="0"/>
        <w:jc w:val="left"/>
        <w:rPr>
          <w:sz w:val="24"/>
        </w:rPr>
      </w:pPr>
      <w:r>
        <w:rPr>
          <w:sz w:val="24"/>
        </w:rPr>
        <w:t>It’s like </w:t>
      </w:r>
      <w:r>
        <w:rPr>
          <w:i/>
          <w:sz w:val="25"/>
        </w:rPr>
        <w:t>Desert Island Discs</w:t>
      </w:r>
      <w:r>
        <w:rPr>
          <w:sz w:val="24"/>
        </w:rPr>
        <w:t>, this! But, OK, keep going.</w:t>
      </w:r>
    </w:p>
    <w:p>
      <w:pPr>
        <w:pStyle w:val="BodyText"/>
        <w:rPr>
          <w:sz w:val="28"/>
        </w:rPr>
      </w:pPr>
    </w:p>
    <w:p>
      <w:pPr>
        <w:pStyle w:val="BodyText"/>
        <w:spacing w:line="360" w:lineRule="auto" w:before="230"/>
        <w:ind w:left="720" w:right="1007"/>
      </w:pPr>
      <w:r>
        <w:rPr/>
        <w:t>So you’ve got to choose something which you like, which you think they will like, and which has a usable text. It has to be workable. Not too difficult. A good level. Full of interesting language and keywords. Of course we can’t reprint any of the lyrics here...</w:t>
      </w:r>
    </w:p>
    <w:p>
      <w:pPr>
        <w:pStyle w:val="BodyText"/>
        <w:spacing w:before="2"/>
        <w:rPr>
          <w:sz w:val="35"/>
        </w:rPr>
      </w:pPr>
    </w:p>
    <w:p>
      <w:pPr>
        <w:pStyle w:val="Heading8"/>
      </w:pPr>
      <w:r>
        <w:rPr/>
        <w:t>Heaven forbid!</w:t>
      </w:r>
    </w:p>
    <w:p>
      <w:pPr>
        <w:pStyle w:val="BodyText"/>
        <w:rPr>
          <w:i/>
          <w:sz w:val="28"/>
        </w:rPr>
      </w:pPr>
    </w:p>
    <w:p>
      <w:pPr>
        <w:pStyle w:val="BodyText"/>
        <w:spacing w:line="360" w:lineRule="auto" w:before="226"/>
        <w:ind w:left="720" w:right="878"/>
      </w:pPr>
      <w:r>
        <w:rPr/>
        <w:t>...for copyright reasons. But here are some of the keywords that I picked out of the song for us to discuss in stage 1 Vocabulary. These all came from the first verse:</w:t>
      </w:r>
    </w:p>
    <w:p>
      <w:pPr>
        <w:pStyle w:val="BodyText"/>
        <w:spacing w:before="11"/>
        <w:rPr>
          <w:sz w:val="35"/>
        </w:rPr>
      </w:pPr>
    </w:p>
    <w:p>
      <w:pPr>
        <w:pStyle w:val="BodyText"/>
        <w:spacing w:line="360" w:lineRule="auto"/>
        <w:ind w:left="1439" w:right="7465"/>
      </w:pPr>
      <w:r>
        <w:rPr/>
        <w:t>candle love problems disappear discover</w:t>
      </w:r>
    </w:p>
    <w:p>
      <w:pPr>
        <w:pStyle w:val="BodyText"/>
        <w:spacing w:line="274" w:lineRule="exact"/>
        <w:ind w:left="1440"/>
      </w:pPr>
      <w:r>
        <w:rPr/>
        <w:t>to long (to do sth)</w:t>
      </w:r>
    </w:p>
    <w:p>
      <w:pPr>
        <w:pStyle w:val="BodyText"/>
        <w:rPr>
          <w:sz w:val="26"/>
        </w:rPr>
      </w:pPr>
    </w:p>
    <w:p>
      <w:pPr>
        <w:pStyle w:val="BodyText"/>
        <w:spacing w:before="11"/>
        <w:rPr>
          <w:sz w:val="21"/>
        </w:rPr>
      </w:pPr>
    </w:p>
    <w:p>
      <w:pPr>
        <w:pStyle w:val="BodyText"/>
        <w:spacing w:line="360" w:lineRule="auto"/>
        <w:ind w:left="720" w:right="957"/>
      </w:pPr>
      <w:r>
        <w:rPr/>
        <w:t>Imagine this kind of vocab with elementary and pre-intermediate level students. There were words that they didn’t know, but which are useful, everyday words, like “disappear” and “discover”. Anyway, I created a gap-fill page using the lyrics, which I’d copied from online. There were 26 gaps and each gap was one of the vocabulary words in our lesson, like the ones above. OK, 26 gaps was a bit excessive, but I got carried away! 15 or 20 would have been enough. The way I introduced the words was interesting, though, and worked well. Because there were so many words, I told the</w:t>
      </w:r>
    </w:p>
    <w:p>
      <w:pPr>
        <w:spacing w:after="0" w:line="360" w:lineRule="auto"/>
        <w:sectPr>
          <w:pgSz w:w="11910" w:h="16840"/>
          <w:pgMar w:header="0" w:footer="518" w:top="1340" w:bottom="700" w:left="1080" w:right="1020"/>
        </w:sectPr>
      </w:pPr>
    </w:p>
    <w:p>
      <w:pPr>
        <w:pStyle w:val="BodyText"/>
        <w:spacing w:line="360" w:lineRule="auto" w:before="85"/>
        <w:ind w:left="720" w:right="807"/>
      </w:pPr>
      <w:r>
        <w:rPr/>
        <w:t>students to draw a long vertical line and write A at the top and Z at the bottom. Then, as I dictated the words, they had to write them in place – in alphabetical order – on the line. So this helped them to practise alphabetical order as well as spelling. I needed to check the spelling after dictating, but there weren’t too many errors. The students learned from their mistakes and we were able to check any new</w:t>
      </w:r>
      <w:r>
        <w:rPr>
          <w:spacing w:val="-21"/>
        </w:rPr>
        <w:t> </w:t>
      </w:r>
      <w:r>
        <w:rPr/>
        <w:t>vocabulary.</w:t>
      </w:r>
    </w:p>
    <w:p>
      <w:pPr>
        <w:pStyle w:val="BodyText"/>
        <w:spacing w:before="11"/>
        <w:rPr>
          <w:sz w:val="35"/>
        </w:rPr>
      </w:pPr>
    </w:p>
    <w:p>
      <w:pPr>
        <w:pStyle w:val="BodyText"/>
        <w:spacing w:line="360" w:lineRule="auto"/>
        <w:ind w:left="720" w:right="1016"/>
      </w:pPr>
      <w:r>
        <w:rPr/>
        <w:t>After we’d discussed all the words together, they had to watch the music video – again online, on YouTube – and write down the missing words.</w:t>
      </w:r>
    </w:p>
    <w:p>
      <w:pPr>
        <w:pStyle w:val="BodyText"/>
        <w:spacing w:before="1"/>
        <w:rPr>
          <w:sz w:val="35"/>
        </w:rPr>
      </w:pPr>
    </w:p>
    <w:p>
      <w:pPr>
        <w:pStyle w:val="Heading8"/>
        <w:spacing w:before="1"/>
      </w:pPr>
      <w:r>
        <w:rPr/>
        <w:t>Like something from a course book. So...?</w:t>
      </w:r>
    </w:p>
    <w:p>
      <w:pPr>
        <w:pStyle w:val="BodyText"/>
        <w:rPr>
          <w:i/>
          <w:sz w:val="28"/>
        </w:rPr>
      </w:pPr>
    </w:p>
    <w:p>
      <w:pPr>
        <w:pStyle w:val="BodyText"/>
        <w:spacing w:line="360" w:lineRule="auto" w:before="229"/>
        <w:ind w:left="720" w:right="770" w:hanging="1"/>
      </w:pPr>
      <w:r>
        <w:rPr/>
        <w:t>Yes, but I had chosen the text – the video! I had chosen the words for them to learn. I controlled the topic and all the lesson activities. In Mode 2 you can use a gap-fill to introduce the text. But you are in control. I got to watch the video – which I loved – time and time again. And each time it brought a hardly-discernible tear to my eye.</w:t>
      </w:r>
    </w:p>
    <w:p>
      <w:pPr>
        <w:pStyle w:val="BodyText"/>
        <w:spacing w:before="2"/>
        <w:rPr>
          <w:sz w:val="35"/>
        </w:rPr>
      </w:pPr>
    </w:p>
    <w:p>
      <w:pPr>
        <w:pStyle w:val="Heading8"/>
      </w:pPr>
      <w:r>
        <w:rPr/>
        <w:t>You big softy!</w:t>
      </w:r>
    </w:p>
    <w:p>
      <w:pPr>
        <w:pStyle w:val="BodyText"/>
        <w:rPr>
          <w:i/>
          <w:sz w:val="28"/>
        </w:rPr>
      </w:pPr>
    </w:p>
    <w:p>
      <w:pPr>
        <w:pStyle w:val="BodyText"/>
        <w:spacing w:line="360" w:lineRule="auto" w:before="226"/>
        <w:ind w:left="720" w:right="1116"/>
      </w:pPr>
      <w:r>
        <w:rPr/>
        <w:t>It’s moving. We did loads with this video. This song gave us the chance to study non- standard English:</w:t>
      </w:r>
    </w:p>
    <w:p>
      <w:pPr>
        <w:pStyle w:val="BodyText"/>
        <w:spacing w:line="360" w:lineRule="auto"/>
        <w:ind w:left="1440" w:right="3086" w:hanging="1"/>
      </w:pPr>
      <w:r>
        <w:rPr/>
        <w:t>’til, ’round, ’em – using short forms that scan in the song gonna = going to</w:t>
      </w:r>
    </w:p>
    <w:p>
      <w:pPr>
        <w:pStyle w:val="BodyText"/>
        <w:spacing w:before="11"/>
        <w:rPr>
          <w:sz w:val="35"/>
        </w:rPr>
      </w:pPr>
    </w:p>
    <w:p>
      <w:pPr>
        <w:pStyle w:val="BodyText"/>
        <w:ind w:left="720"/>
      </w:pPr>
      <w:r>
        <w:rPr/>
        <w:t>...idioms:</w:t>
      </w:r>
    </w:p>
    <w:p>
      <w:pPr>
        <w:pStyle w:val="BodyText"/>
        <w:spacing w:before="137"/>
        <w:ind w:left="1440"/>
      </w:pPr>
      <w:r>
        <w:rPr/>
        <w:t>all in all</w:t>
      </w:r>
    </w:p>
    <w:p>
      <w:pPr>
        <w:spacing w:before="129"/>
        <w:ind w:left="1440" w:right="0" w:firstLine="0"/>
        <w:jc w:val="left"/>
        <w:rPr>
          <w:i/>
          <w:sz w:val="25"/>
        </w:rPr>
      </w:pPr>
      <w:r>
        <w:rPr>
          <w:sz w:val="24"/>
        </w:rPr>
        <w:t>“burn, baby, burn” – a reference to the song </w:t>
      </w:r>
      <w:r>
        <w:rPr>
          <w:i/>
          <w:sz w:val="25"/>
        </w:rPr>
        <w:t>Disco Inferno</w:t>
      </w:r>
    </w:p>
    <w:p>
      <w:pPr>
        <w:pStyle w:val="BodyText"/>
        <w:spacing w:before="133"/>
        <w:ind w:left="1440"/>
      </w:pPr>
      <w:r>
        <w:rPr/>
        <w:t>pun on the words “run” and “race”</w:t>
      </w:r>
    </w:p>
    <w:p>
      <w:pPr>
        <w:pStyle w:val="BodyText"/>
        <w:rPr>
          <w:sz w:val="26"/>
        </w:rPr>
      </w:pPr>
    </w:p>
    <w:p>
      <w:pPr>
        <w:pStyle w:val="BodyText"/>
        <w:rPr>
          <w:sz w:val="22"/>
        </w:rPr>
      </w:pPr>
    </w:p>
    <w:p>
      <w:pPr>
        <w:pStyle w:val="BodyText"/>
        <w:ind w:left="720"/>
      </w:pPr>
      <w:r>
        <w:rPr/>
        <w:t>...traditions:</w:t>
      </w:r>
    </w:p>
    <w:p>
      <w:pPr>
        <w:pStyle w:val="BodyText"/>
        <w:spacing w:before="141"/>
        <w:ind w:left="1440"/>
      </w:pPr>
      <w:r>
        <w:rPr/>
        <w:t>peace pipes</w:t>
      </w:r>
    </w:p>
    <w:p>
      <w:pPr>
        <w:pStyle w:val="BodyText"/>
        <w:spacing w:before="138"/>
        <w:ind w:left="1440"/>
      </w:pPr>
      <w:r>
        <w:rPr/>
        <w:t>to light a candle to something – why?</w:t>
      </w:r>
    </w:p>
    <w:p>
      <w:pPr>
        <w:pStyle w:val="BodyText"/>
        <w:rPr>
          <w:sz w:val="26"/>
        </w:rPr>
      </w:pPr>
    </w:p>
    <w:p>
      <w:pPr>
        <w:pStyle w:val="BodyText"/>
        <w:spacing w:before="11"/>
        <w:rPr>
          <w:sz w:val="21"/>
        </w:rPr>
      </w:pPr>
    </w:p>
    <w:p>
      <w:pPr>
        <w:pStyle w:val="BodyText"/>
        <w:spacing w:line="352" w:lineRule="auto"/>
        <w:ind w:left="720" w:right="771"/>
      </w:pPr>
      <w:r>
        <w:rPr/>
        <w:t>For the grammar point we studied the word “instead” – from the song – and the students wrote their own sentences with “instead”, focusing on opposing forces, i.e. </w:t>
      </w:r>
      <w:r>
        <w:rPr>
          <w:i/>
          <w:sz w:val="25"/>
        </w:rPr>
        <w:t>this</w:t>
      </w:r>
      <w:r>
        <w:rPr/>
        <w:t>, not this.</w:t>
      </w:r>
    </w:p>
    <w:p>
      <w:pPr>
        <w:spacing w:after="0" w:line="352" w:lineRule="auto"/>
        <w:sectPr>
          <w:pgSz w:w="11910" w:h="16840"/>
          <w:pgMar w:header="0" w:footer="518" w:top="1340" w:bottom="700" w:left="1080" w:right="1020"/>
        </w:sectPr>
      </w:pPr>
    </w:p>
    <w:p>
      <w:pPr>
        <w:pStyle w:val="BodyText"/>
        <w:spacing w:line="360" w:lineRule="auto" w:before="85"/>
        <w:ind w:left="720" w:right="850" w:hanging="1"/>
      </w:pPr>
      <w:r>
        <w:rPr/>
        <w:t>For stage 5 Pronunciation we looked at the use of the glottal stop. There were some good examples in the song, for example: “got to give” = Go_ t Giv. Students could practise doing a glottal stop. We analysed sentences with Clear Alphabet (or NEA as it still was at that point), and discussed how the singer uses d instead of t in some words and phrases, like “little” and “light a”. The students were amazed when we discovered that the line “What are we going to do?” could be written phonemically as: Wo d wi g n Doo?</w:t>
      </w:r>
    </w:p>
    <w:p>
      <w:pPr>
        <w:pStyle w:val="BodyText"/>
        <w:spacing w:before="10"/>
        <w:rPr>
          <w:sz w:val="35"/>
        </w:rPr>
      </w:pPr>
    </w:p>
    <w:p>
      <w:pPr>
        <w:pStyle w:val="BodyText"/>
        <w:spacing w:before="1"/>
        <w:ind w:left="720"/>
      </w:pPr>
      <w:r>
        <w:rPr/>
        <w:t>We found words from the song that had the same stressed vowel sounds, e.g.</w:t>
      </w:r>
    </w:p>
    <w:p>
      <w:pPr>
        <w:pStyle w:val="BodyText"/>
        <w:rPr>
          <w:sz w:val="20"/>
        </w:rPr>
      </w:pPr>
    </w:p>
    <w:p>
      <w:pPr>
        <w:pStyle w:val="BodyText"/>
        <w:spacing w:before="2"/>
        <w:rPr>
          <w:sz w:val="28"/>
        </w:rPr>
      </w:pPr>
    </w:p>
    <w:tbl>
      <w:tblPr>
        <w:tblW w:w="0" w:type="auto"/>
        <w:jc w:val="left"/>
        <w:tblInd w:w="1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11"/>
        <w:gridCol w:w="2255"/>
        <w:gridCol w:w="1409"/>
      </w:tblGrid>
      <w:tr>
        <w:trPr>
          <w:trHeight w:val="343" w:hRule="atLeast"/>
        </w:trPr>
        <w:tc>
          <w:tcPr>
            <w:tcW w:w="1311" w:type="dxa"/>
          </w:tcPr>
          <w:p>
            <w:pPr>
              <w:pStyle w:val="TableParagraph"/>
              <w:ind w:left="50"/>
              <w:rPr>
                <w:rFonts w:ascii="Dante MT"/>
                <w:sz w:val="24"/>
              </w:rPr>
            </w:pPr>
            <w:r>
              <w:rPr>
                <w:rFonts w:ascii="Dante MT"/>
                <w:sz w:val="24"/>
                <w:u w:val="single"/>
              </w:rPr>
              <w:t>or</w:t>
            </w:r>
          </w:p>
        </w:tc>
        <w:tc>
          <w:tcPr>
            <w:tcW w:w="2255" w:type="dxa"/>
          </w:tcPr>
          <w:p>
            <w:pPr>
              <w:pStyle w:val="TableParagraph"/>
              <w:ind w:left="898"/>
              <w:rPr>
                <w:rFonts w:ascii="Dante MT"/>
                <w:sz w:val="24"/>
              </w:rPr>
            </w:pPr>
            <w:r>
              <w:rPr>
                <w:rFonts w:ascii="Dante MT"/>
                <w:sz w:val="24"/>
                <w:u w:val="single"/>
              </w:rPr>
              <w:t>eu</w:t>
            </w:r>
          </w:p>
        </w:tc>
        <w:tc>
          <w:tcPr>
            <w:tcW w:w="1409" w:type="dxa"/>
          </w:tcPr>
          <w:p>
            <w:pPr>
              <w:pStyle w:val="TableParagraph"/>
              <w:ind w:left="803"/>
              <w:rPr>
                <w:rFonts w:ascii="Dante MT"/>
                <w:sz w:val="24"/>
              </w:rPr>
            </w:pPr>
            <w:r>
              <w:rPr>
                <w:rFonts w:ascii="Dante MT"/>
                <w:sz w:val="24"/>
                <w:u w:val="single"/>
              </w:rPr>
              <w:t>er</w:t>
            </w:r>
          </w:p>
        </w:tc>
      </w:tr>
      <w:tr>
        <w:trPr>
          <w:trHeight w:val="412" w:hRule="atLeast"/>
        </w:trPr>
        <w:tc>
          <w:tcPr>
            <w:tcW w:w="1311" w:type="dxa"/>
          </w:tcPr>
          <w:p>
            <w:pPr>
              <w:pStyle w:val="TableParagraph"/>
              <w:spacing w:before="68"/>
              <w:ind w:left="50"/>
              <w:rPr>
                <w:rFonts w:ascii="Dante MT"/>
                <w:sz w:val="24"/>
              </w:rPr>
            </w:pPr>
            <w:r>
              <w:rPr>
                <w:rFonts w:ascii="Dante MT"/>
                <w:sz w:val="24"/>
              </w:rPr>
              <w:t>all</w:t>
            </w:r>
          </w:p>
        </w:tc>
        <w:tc>
          <w:tcPr>
            <w:tcW w:w="2255" w:type="dxa"/>
          </w:tcPr>
          <w:p>
            <w:pPr>
              <w:pStyle w:val="TableParagraph"/>
              <w:spacing w:before="68"/>
              <w:ind w:left="898"/>
              <w:rPr>
                <w:rFonts w:ascii="Dante MT"/>
                <w:sz w:val="24"/>
              </w:rPr>
            </w:pPr>
            <w:r>
              <w:rPr>
                <w:rFonts w:ascii="Dante MT"/>
                <w:sz w:val="24"/>
              </w:rPr>
              <w:t>show</w:t>
            </w:r>
          </w:p>
        </w:tc>
        <w:tc>
          <w:tcPr>
            <w:tcW w:w="1409" w:type="dxa"/>
          </w:tcPr>
          <w:p>
            <w:pPr>
              <w:pStyle w:val="TableParagraph"/>
              <w:spacing w:before="68"/>
              <w:ind w:left="803"/>
              <w:rPr>
                <w:rFonts w:ascii="Dante MT"/>
                <w:sz w:val="24"/>
              </w:rPr>
            </w:pPr>
            <w:r>
              <w:rPr>
                <w:rFonts w:ascii="Dante MT"/>
                <w:sz w:val="24"/>
              </w:rPr>
              <w:t>work</w:t>
            </w:r>
          </w:p>
        </w:tc>
      </w:tr>
      <w:tr>
        <w:trPr>
          <w:trHeight w:val="412" w:hRule="atLeast"/>
        </w:trPr>
        <w:tc>
          <w:tcPr>
            <w:tcW w:w="1311" w:type="dxa"/>
          </w:tcPr>
          <w:p>
            <w:pPr>
              <w:pStyle w:val="TableParagraph"/>
              <w:spacing w:before="68"/>
              <w:ind w:left="50"/>
              <w:rPr>
                <w:rFonts w:ascii="Dante MT"/>
                <w:sz w:val="24"/>
              </w:rPr>
            </w:pPr>
            <w:r>
              <w:rPr>
                <w:rFonts w:ascii="Dante MT"/>
                <w:sz w:val="24"/>
              </w:rPr>
              <w:t>ball</w:t>
            </w:r>
          </w:p>
        </w:tc>
        <w:tc>
          <w:tcPr>
            <w:tcW w:w="2255" w:type="dxa"/>
          </w:tcPr>
          <w:p>
            <w:pPr>
              <w:pStyle w:val="TableParagraph"/>
              <w:spacing w:before="68"/>
              <w:ind w:left="898"/>
              <w:rPr>
                <w:rFonts w:ascii="Dante MT"/>
                <w:sz w:val="24"/>
              </w:rPr>
            </w:pPr>
            <w:r>
              <w:rPr>
                <w:rFonts w:ascii="Dante MT"/>
                <w:sz w:val="24"/>
              </w:rPr>
              <w:t>going</w:t>
            </w:r>
          </w:p>
        </w:tc>
        <w:tc>
          <w:tcPr>
            <w:tcW w:w="1409" w:type="dxa"/>
          </w:tcPr>
          <w:p>
            <w:pPr>
              <w:pStyle w:val="TableParagraph"/>
              <w:spacing w:before="68"/>
              <w:ind w:left="803"/>
              <w:rPr>
                <w:rFonts w:ascii="Dante MT"/>
                <w:sz w:val="24"/>
              </w:rPr>
            </w:pPr>
            <w:r>
              <w:rPr>
                <w:rFonts w:ascii="Dante MT"/>
                <w:sz w:val="24"/>
              </w:rPr>
              <w:t>world</w:t>
            </w:r>
          </w:p>
        </w:tc>
      </w:tr>
      <w:tr>
        <w:trPr>
          <w:trHeight w:val="343" w:hRule="atLeast"/>
        </w:trPr>
        <w:tc>
          <w:tcPr>
            <w:tcW w:w="1311" w:type="dxa"/>
          </w:tcPr>
          <w:p>
            <w:pPr>
              <w:pStyle w:val="TableParagraph"/>
              <w:spacing w:line="255" w:lineRule="exact" w:before="68"/>
              <w:ind w:left="50"/>
              <w:rPr>
                <w:rFonts w:ascii="Dante MT"/>
                <w:sz w:val="24"/>
              </w:rPr>
            </w:pPr>
            <w:r>
              <w:rPr>
                <w:rFonts w:ascii="Dante MT"/>
                <w:sz w:val="24"/>
              </w:rPr>
              <w:t>war</w:t>
            </w:r>
          </w:p>
        </w:tc>
        <w:tc>
          <w:tcPr>
            <w:tcW w:w="2255" w:type="dxa"/>
          </w:tcPr>
          <w:p>
            <w:pPr>
              <w:pStyle w:val="TableParagraph"/>
              <w:spacing w:line="255" w:lineRule="exact" w:before="68"/>
              <w:ind w:left="898"/>
              <w:rPr>
                <w:rFonts w:ascii="Dante MT" w:hAnsi="Dante MT"/>
                <w:sz w:val="24"/>
              </w:rPr>
            </w:pPr>
            <w:r>
              <w:rPr>
                <w:rFonts w:ascii="Dante MT" w:hAnsi="Dante MT"/>
                <w:sz w:val="24"/>
              </w:rPr>
              <w:t>won’t</w:t>
            </w:r>
          </w:p>
        </w:tc>
        <w:tc>
          <w:tcPr>
            <w:tcW w:w="1409" w:type="dxa"/>
          </w:tcPr>
          <w:p>
            <w:pPr>
              <w:pStyle w:val="TableParagraph"/>
              <w:rPr>
                <w:rFonts w:ascii="Times New Roman"/>
                <w:sz w:val="24"/>
              </w:rPr>
            </w:pPr>
          </w:p>
        </w:tc>
      </w:tr>
    </w:tbl>
    <w:p>
      <w:pPr>
        <w:pStyle w:val="BodyText"/>
        <w:rPr>
          <w:sz w:val="20"/>
        </w:rPr>
      </w:pPr>
    </w:p>
    <w:p>
      <w:pPr>
        <w:pStyle w:val="BodyText"/>
        <w:spacing w:before="2"/>
        <w:rPr>
          <w:sz w:val="19"/>
        </w:rPr>
      </w:pPr>
    </w:p>
    <w:p>
      <w:pPr>
        <w:pStyle w:val="BodyText"/>
        <w:spacing w:line="360" w:lineRule="auto" w:before="100"/>
        <w:ind w:left="720" w:right="805"/>
      </w:pPr>
      <w:r>
        <w:rPr/>
        <w:t>For free practice we discovered themes of war, putting aside differences, pacifism, World War I, coming together vs. nationalism, and so on. We discussed the historical events behind the song, which are depicted in the video – the legendary truce and football match in No Man’s Land at Christmas 1914. There needs to be some substance in the text that you choose, so this song is perfect for Mode 2 – it’s got the lot!</w:t>
      </w:r>
    </w:p>
    <w:p>
      <w:pPr>
        <w:pStyle w:val="BodyText"/>
        <w:spacing w:before="2"/>
        <w:rPr>
          <w:sz w:val="35"/>
        </w:rPr>
      </w:pPr>
    </w:p>
    <w:p>
      <w:pPr>
        <w:pStyle w:val="Heading8"/>
        <w:spacing w:line="345" w:lineRule="auto"/>
        <w:ind w:left="719" w:right="782"/>
      </w:pPr>
      <w:r>
        <w:rPr/>
        <w:t>Apart from the frankly faintly disturbing sight of you quietly weeping during Macca’s only</w:t>
      </w:r>
      <w:r>
        <w:rPr>
          <w:spacing w:val="-24"/>
        </w:rPr>
        <w:t> </w:t>
      </w:r>
      <w:r>
        <w:rPr/>
        <w:t>solo</w:t>
      </w:r>
      <w:r>
        <w:rPr>
          <w:spacing w:val="-23"/>
        </w:rPr>
        <w:t> </w:t>
      </w:r>
      <w:r>
        <w:rPr/>
        <w:t>number</w:t>
      </w:r>
      <w:r>
        <w:rPr>
          <w:spacing w:val="-23"/>
        </w:rPr>
        <w:t> </w:t>
      </w:r>
      <w:r>
        <w:rPr/>
        <w:t>one</w:t>
      </w:r>
      <w:r>
        <w:rPr>
          <w:spacing w:val="-25"/>
        </w:rPr>
        <w:t> </w:t>
      </w:r>
      <w:r>
        <w:rPr/>
        <w:t>single</w:t>
      </w:r>
      <w:r>
        <w:rPr>
          <w:spacing w:val="-22"/>
        </w:rPr>
        <w:t> </w:t>
      </w:r>
      <w:r>
        <w:rPr/>
        <w:t>in</w:t>
      </w:r>
      <w:r>
        <w:rPr>
          <w:spacing w:val="-22"/>
        </w:rPr>
        <w:t> </w:t>
      </w:r>
      <w:r>
        <w:rPr/>
        <w:t>the</w:t>
      </w:r>
      <w:r>
        <w:rPr>
          <w:spacing w:val="-25"/>
        </w:rPr>
        <w:t> </w:t>
      </w:r>
      <w:r>
        <w:rPr/>
        <w:t>UK,</w:t>
      </w:r>
      <w:r>
        <w:rPr>
          <w:spacing w:val="-22"/>
        </w:rPr>
        <w:t> </w:t>
      </w:r>
      <w:r>
        <w:rPr/>
        <w:t>what</w:t>
      </w:r>
      <w:r>
        <w:rPr>
          <w:spacing w:val="-24"/>
        </w:rPr>
        <w:t> </w:t>
      </w:r>
      <w:r>
        <w:rPr/>
        <w:t>did</w:t>
      </w:r>
      <w:r>
        <w:rPr>
          <w:spacing w:val="-22"/>
        </w:rPr>
        <w:t> </w:t>
      </w:r>
      <w:r>
        <w:rPr/>
        <w:t>the</w:t>
      </w:r>
      <w:r>
        <w:rPr>
          <w:spacing w:val="-25"/>
        </w:rPr>
        <w:t> </w:t>
      </w:r>
      <w:r>
        <w:rPr/>
        <w:t>students</w:t>
      </w:r>
      <w:r>
        <w:rPr>
          <w:spacing w:val="-22"/>
        </w:rPr>
        <w:t> </w:t>
      </w:r>
      <w:r>
        <w:rPr/>
        <w:t>actually</w:t>
      </w:r>
      <w:r>
        <w:rPr>
          <w:spacing w:val="-24"/>
        </w:rPr>
        <w:t> </w:t>
      </w:r>
      <w:r>
        <w:rPr/>
        <w:t>gain</w:t>
      </w:r>
      <w:r>
        <w:rPr>
          <w:spacing w:val="-21"/>
        </w:rPr>
        <w:t> </w:t>
      </w:r>
      <w:r>
        <w:rPr/>
        <w:t>from</w:t>
      </w:r>
      <w:r>
        <w:rPr>
          <w:spacing w:val="-24"/>
        </w:rPr>
        <w:t> </w:t>
      </w:r>
      <w:r>
        <w:rPr/>
        <w:t>the</w:t>
      </w:r>
      <w:r>
        <w:rPr>
          <w:spacing w:val="-25"/>
        </w:rPr>
        <w:t> </w:t>
      </w:r>
      <w:r>
        <w:rPr/>
        <w:t>text? A</w:t>
      </w:r>
      <w:r>
        <w:rPr>
          <w:spacing w:val="-7"/>
        </w:rPr>
        <w:t> </w:t>
      </w:r>
      <w:r>
        <w:rPr/>
        <w:t>better</w:t>
      </w:r>
      <w:r>
        <w:rPr>
          <w:spacing w:val="-6"/>
        </w:rPr>
        <w:t> </w:t>
      </w:r>
      <w:r>
        <w:rPr/>
        <w:t>knowledge</w:t>
      </w:r>
      <w:r>
        <w:rPr>
          <w:spacing w:val="-9"/>
        </w:rPr>
        <w:t> </w:t>
      </w:r>
      <w:r>
        <w:rPr/>
        <w:t>of</w:t>
      </w:r>
      <w:r>
        <w:rPr>
          <w:spacing w:val="-4"/>
        </w:rPr>
        <w:t> </w:t>
      </w:r>
      <w:r>
        <w:rPr/>
        <w:t>words</w:t>
      </w:r>
      <w:r>
        <w:rPr>
          <w:spacing w:val="-6"/>
        </w:rPr>
        <w:t> </w:t>
      </w:r>
      <w:r>
        <w:rPr/>
        <w:t>and</w:t>
      </w:r>
      <w:r>
        <w:rPr>
          <w:spacing w:val="-9"/>
        </w:rPr>
        <w:t> </w:t>
      </w:r>
      <w:r>
        <w:rPr/>
        <w:t>idioms</w:t>
      </w:r>
      <w:r>
        <w:rPr>
          <w:spacing w:val="-6"/>
        </w:rPr>
        <w:t> </w:t>
      </w:r>
      <w:r>
        <w:rPr/>
        <w:t>from</w:t>
      </w:r>
      <w:r>
        <w:rPr>
          <w:spacing w:val="-10"/>
        </w:rPr>
        <w:t> </w:t>
      </w:r>
      <w:r>
        <w:rPr>
          <w:i w:val="0"/>
          <w:sz w:val="24"/>
        </w:rPr>
        <w:t>Pipes</w:t>
      </w:r>
      <w:r>
        <w:rPr>
          <w:i w:val="0"/>
          <w:spacing w:val="-4"/>
          <w:sz w:val="24"/>
        </w:rPr>
        <w:t> </w:t>
      </w:r>
      <w:r>
        <w:rPr>
          <w:i w:val="0"/>
          <w:sz w:val="24"/>
        </w:rPr>
        <w:t>of</w:t>
      </w:r>
      <w:r>
        <w:rPr>
          <w:i w:val="0"/>
          <w:spacing w:val="-6"/>
          <w:sz w:val="24"/>
        </w:rPr>
        <w:t> </w:t>
      </w:r>
      <w:r>
        <w:rPr>
          <w:i w:val="0"/>
          <w:sz w:val="24"/>
        </w:rPr>
        <w:t>Peace</w:t>
      </w:r>
      <w:r>
        <w:rPr/>
        <w:t>?</w:t>
      </w:r>
    </w:p>
    <w:p>
      <w:pPr>
        <w:pStyle w:val="BodyText"/>
        <w:spacing w:before="7"/>
        <w:rPr>
          <w:i/>
          <w:sz w:val="36"/>
        </w:rPr>
      </w:pPr>
    </w:p>
    <w:p>
      <w:pPr>
        <w:pStyle w:val="BodyText"/>
        <w:spacing w:line="360" w:lineRule="auto" w:before="1"/>
        <w:ind w:left="719" w:right="772"/>
      </w:pPr>
      <w:r>
        <w:rPr/>
        <w:t>We were practising general English. They practised all the skills that would have been in a standard course book: vocabulary, reading, listening, grammar, pronunciation, discussion, and writing. Well, OK, maybe not writing. That could have been for homework. Or in a Mode 1 lesson. They had a well-balanced lesson on the topic of war and peace, using realia – a real text – learning some unfamiliar but useful and common new words, and doing activities that I believe were interactive and productive. That’s the difference from what is in the course book. In my classes they have to produce. For example, if that had been a course book lesson the vocabulary would have been printed, while in my lesson they had to listen to and write down the words – and put them in</w:t>
      </w:r>
    </w:p>
    <w:p>
      <w:pPr>
        <w:spacing w:after="0" w:line="360" w:lineRule="auto"/>
        <w:sectPr>
          <w:pgSz w:w="11910" w:h="16840"/>
          <w:pgMar w:header="0" w:footer="518" w:top="1340" w:bottom="700" w:left="1080" w:right="1020"/>
        </w:sectPr>
      </w:pPr>
    </w:p>
    <w:p>
      <w:pPr>
        <w:pStyle w:val="BodyText"/>
        <w:spacing w:line="360" w:lineRule="auto" w:before="85"/>
        <w:ind w:left="720" w:right="905"/>
      </w:pPr>
      <w:r>
        <w:rPr/>
        <w:t>order too – then check them, before moving on. Plus I got to choose the text. It was something I enjoyed. I had lovingly prepared it for my students. There was no shadowy figure of a course book writer hovering over me “thinking about my lessons for me”.</w:t>
      </w:r>
    </w:p>
    <w:p>
      <w:pPr>
        <w:pStyle w:val="BodyText"/>
        <w:spacing w:line="360" w:lineRule="auto"/>
        <w:ind w:left="720" w:right="829"/>
      </w:pPr>
      <w:r>
        <w:rPr/>
        <w:t>But it didn’t take too much planning, because we were just following the Mode 2 process, which can be the same each time. It’s a question of form and content. Form and content. </w:t>
      </w:r>
      <w:r>
        <w:rPr>
          <w:u w:val="single"/>
        </w:rPr>
        <w:t>The same form, with a different text and different students, generates different</w:t>
      </w:r>
      <w:r>
        <w:rPr/>
        <w:t> </w:t>
      </w:r>
      <w:r>
        <w:rPr>
          <w:u w:val="single"/>
        </w:rPr>
        <w:t>content.</w:t>
      </w:r>
    </w:p>
    <w:p>
      <w:pPr>
        <w:pStyle w:val="BodyText"/>
        <w:spacing w:before="1"/>
        <w:rPr>
          <w:sz w:val="27"/>
        </w:rPr>
      </w:pPr>
    </w:p>
    <w:p>
      <w:pPr>
        <w:pStyle w:val="BodyText"/>
        <w:spacing w:line="360" w:lineRule="auto" w:before="101"/>
        <w:ind w:left="719" w:right="797"/>
      </w:pPr>
      <w:r>
        <w:rPr/>
        <w:t>Unlike Mode 1 – where everything comes from the students in the classroom – and Mode 3 – where all you need are the initial vocabulary words – Mode 2 does require some planning. I had used quite a few different texts in Mode 2 by this time, so I decided to create a standardised planning template. While you might be happy just to print or photocopy a text for Mode 2 and map out the lesson on the printout in a free styling way (like me), this blank lesson planner</w:t>
      </w:r>
      <w:hyperlink w:history="true" w:anchor="_bookmark14">
        <w:r>
          <w:rPr>
            <w:position w:val="6"/>
            <w:sz w:val="16"/>
          </w:rPr>
          <w:t>5 </w:t>
        </w:r>
      </w:hyperlink>
      <w:r>
        <w:rPr/>
        <w:t>could be useful for teachers who are new to working with the YATCB method, as well as for less-experienced teachers, or just those who enjoy doing lots of planning. I think it’s really useful and it gives a good idea of what Mode 2 and YATCB in general is all about – making the most of the resource, whether that’s the text or the students</w:t>
      </w:r>
      <w:r>
        <w:rPr>
          <w:spacing w:val="-9"/>
        </w:rPr>
        <w:t> </w:t>
      </w:r>
      <w:r>
        <w:rPr/>
        <w:t>themselves.</w:t>
      </w:r>
    </w:p>
    <w:p>
      <w:pPr>
        <w:pStyle w:val="BodyText"/>
        <w:spacing w:before="4"/>
        <w:rPr>
          <w:sz w:val="35"/>
        </w:rPr>
      </w:pPr>
    </w:p>
    <w:p>
      <w:pPr>
        <w:pStyle w:val="Heading8"/>
      </w:pPr>
      <w:r>
        <w:rPr/>
        <w:t>It looks like a lot of work.</w:t>
      </w:r>
    </w:p>
    <w:p>
      <w:pPr>
        <w:pStyle w:val="BodyText"/>
        <w:rPr>
          <w:i/>
          <w:sz w:val="28"/>
        </w:rPr>
      </w:pPr>
    </w:p>
    <w:p>
      <w:pPr>
        <w:pStyle w:val="BodyText"/>
        <w:spacing w:line="360" w:lineRule="auto" w:before="226"/>
        <w:ind w:left="720" w:right="927"/>
      </w:pPr>
      <w:r>
        <w:rPr/>
        <w:t>Some teachers do plan their lessons, you know. They spend hours reading the teacher’s book and boning up on the vocabulary and grammar point. By planning their Mode 2 lesson, teachers will ensure that both they and their students get the most out of the lessons. I planned a sample lesson using the planner, based on one of Aesop’s fables – “The Mouse, the Frog, and the Hawk”.</w:t>
      </w:r>
    </w:p>
    <w:p>
      <w:pPr>
        <w:pStyle w:val="BodyText"/>
        <w:spacing w:before="1"/>
        <w:rPr>
          <w:sz w:val="35"/>
        </w:rPr>
      </w:pPr>
    </w:p>
    <w:p>
      <w:pPr>
        <w:pStyle w:val="Heading8"/>
        <w:spacing w:before="1"/>
      </w:pPr>
      <w:r>
        <w:rPr/>
        <w:t>Ah.</w:t>
      </w:r>
      <w:r>
        <w:rPr>
          <w:spacing w:val="-24"/>
        </w:rPr>
        <w:t> </w:t>
      </w:r>
      <w:r>
        <w:rPr/>
        <w:t>Good</w:t>
      </w:r>
      <w:r>
        <w:rPr>
          <w:spacing w:val="-24"/>
        </w:rPr>
        <w:t> </w:t>
      </w:r>
      <w:r>
        <w:rPr/>
        <w:t>old</w:t>
      </w:r>
      <w:r>
        <w:rPr>
          <w:spacing w:val="-24"/>
        </w:rPr>
        <w:t> </w:t>
      </w:r>
      <w:r>
        <w:rPr/>
        <w:t>Aesop.</w:t>
      </w:r>
      <w:r>
        <w:rPr>
          <w:spacing w:val="-24"/>
        </w:rPr>
        <w:t> </w:t>
      </w:r>
      <w:r>
        <w:rPr/>
        <w:t>His</w:t>
      </w:r>
      <w:r>
        <w:rPr>
          <w:spacing w:val="-19"/>
        </w:rPr>
        <w:t> </w:t>
      </w:r>
      <w:r>
        <w:rPr/>
        <w:t>fables</w:t>
      </w:r>
      <w:r>
        <w:rPr>
          <w:spacing w:val="-22"/>
        </w:rPr>
        <w:t> </w:t>
      </w:r>
      <w:r>
        <w:rPr/>
        <w:t>are</w:t>
      </w:r>
      <w:r>
        <w:rPr>
          <w:spacing w:val="-24"/>
        </w:rPr>
        <w:t> </w:t>
      </w:r>
      <w:r>
        <w:rPr/>
        <w:t>the</w:t>
      </w:r>
      <w:r>
        <w:rPr>
          <w:spacing w:val="-24"/>
        </w:rPr>
        <w:t> </w:t>
      </w:r>
      <w:r>
        <w:rPr/>
        <w:t>gift</w:t>
      </w:r>
      <w:r>
        <w:rPr>
          <w:spacing w:val="-21"/>
        </w:rPr>
        <w:t> </w:t>
      </w:r>
      <w:r>
        <w:rPr/>
        <w:t>that</w:t>
      </w:r>
      <w:r>
        <w:rPr>
          <w:spacing w:val="-23"/>
        </w:rPr>
        <w:t> </w:t>
      </w:r>
      <w:r>
        <w:rPr/>
        <w:t>keep</w:t>
      </w:r>
      <w:r>
        <w:rPr>
          <w:spacing w:val="-24"/>
        </w:rPr>
        <w:t> </w:t>
      </w:r>
      <w:r>
        <w:rPr/>
        <w:t>on</w:t>
      </w:r>
      <w:r>
        <w:rPr>
          <w:spacing w:val="-21"/>
        </w:rPr>
        <w:t> </w:t>
      </w:r>
      <w:r>
        <w:rPr/>
        <w:t>giving.</w:t>
      </w:r>
    </w:p>
    <w:p>
      <w:pPr>
        <w:pStyle w:val="BodyText"/>
        <w:rPr>
          <w:i/>
          <w:sz w:val="28"/>
        </w:rPr>
      </w:pPr>
    </w:p>
    <w:p>
      <w:pPr>
        <w:pStyle w:val="BodyText"/>
        <w:spacing w:before="229"/>
        <w:ind w:left="720"/>
      </w:pPr>
      <w:r>
        <w:rPr/>
        <w:t>Yes, I chose it because it was part of a free text. Copyright</w:t>
      </w:r>
      <w:r>
        <w:rPr>
          <w:spacing w:val="-31"/>
        </w:rPr>
        <w:t> </w:t>
      </w:r>
      <w:r>
        <w:rPr/>
        <w:t>free.</w:t>
      </w:r>
    </w:p>
    <w:p>
      <w:pPr>
        <w:pStyle w:val="BodyText"/>
        <w:rPr>
          <w:sz w:val="26"/>
        </w:rPr>
      </w:pPr>
    </w:p>
    <w:p>
      <w:pPr>
        <w:pStyle w:val="BodyText"/>
        <w:spacing w:before="3"/>
        <w:rPr>
          <w:sz w:val="21"/>
        </w:rPr>
      </w:pPr>
    </w:p>
    <w:p>
      <w:pPr>
        <w:pStyle w:val="Heading8"/>
      </w:pPr>
      <w:r>
        <w:rPr/>
        <w:t>He’s lost millions in potential royalties over the years, has poor Aesop.</w:t>
      </w:r>
    </w:p>
    <w:p>
      <w:pPr>
        <w:pStyle w:val="BodyText"/>
        <w:rPr>
          <w:i/>
          <w:sz w:val="20"/>
        </w:rPr>
      </w:pPr>
    </w:p>
    <w:p>
      <w:pPr>
        <w:pStyle w:val="BodyText"/>
        <w:spacing w:before="6"/>
        <w:rPr>
          <w:i/>
        </w:rPr>
      </w:pPr>
      <w:r>
        <w:rPr/>
        <w:pict>
          <v:shape style="position:absolute;margin-left:90pt;margin-top:16.29215pt;width:144pt;height:.1pt;mso-position-horizontal-relative:page;mso-position-vertical-relative:paragraph;z-index:-251638784;mso-wrap-distance-left:0;mso-wrap-distance-right:0" coordorigin="1800,326" coordsize="2880,0" path="m1800,326l4680,326e" filled="false" stroked="true" strokeweight=".599pt" strokecolor="#000000">
            <v:path arrowok="t"/>
            <v:stroke dashstyle="solid"/>
            <w10:wrap type="topAndBottom"/>
          </v:shape>
        </w:pict>
      </w:r>
    </w:p>
    <w:p>
      <w:pPr>
        <w:spacing w:before="78"/>
        <w:ind w:left="720" w:right="0" w:firstLine="0"/>
        <w:jc w:val="left"/>
        <w:rPr>
          <w:sz w:val="20"/>
        </w:rPr>
      </w:pPr>
      <w:bookmarkStart w:name="_bookmark14" w:id="21"/>
      <w:bookmarkEnd w:id="21"/>
      <w:r>
        <w:rPr/>
      </w:r>
      <w:r>
        <w:rPr>
          <w:position w:val="5"/>
          <w:sz w:val="13"/>
        </w:rPr>
        <w:t>5 </w:t>
      </w:r>
      <w:r>
        <w:rPr>
          <w:sz w:val="20"/>
        </w:rPr>
        <w:t>p.245</w:t>
      </w:r>
    </w:p>
    <w:p>
      <w:pPr>
        <w:spacing w:after="0"/>
        <w:jc w:val="left"/>
        <w:rPr>
          <w:sz w:val="20"/>
        </w:rPr>
        <w:sectPr>
          <w:pgSz w:w="11910" w:h="16840"/>
          <w:pgMar w:header="0" w:footer="518" w:top="1340" w:bottom="700" w:left="1080" w:right="1020"/>
        </w:sectPr>
      </w:pPr>
    </w:p>
    <w:p>
      <w:pPr>
        <w:pStyle w:val="BodyText"/>
        <w:spacing w:line="357" w:lineRule="auto" w:before="85"/>
        <w:ind w:left="719" w:right="780"/>
      </w:pPr>
      <w:r>
        <w:rPr/>
        <w:t>It’s good that somebody would let me use their text royalty-free! I found this piece at </w:t>
      </w:r>
      <w:r>
        <w:rPr>
          <w:i/>
          <w:sz w:val="25"/>
        </w:rPr>
        <w:t>Project Gutenberg</w:t>
      </w:r>
      <w:hyperlink w:history="true" w:anchor="_bookmark15">
        <w:r>
          <w:rPr>
            <w:i/>
            <w:position w:val="6"/>
            <w:sz w:val="17"/>
          </w:rPr>
          <w:t>6</w:t>
        </w:r>
      </w:hyperlink>
      <w:r>
        <w:rPr/>
        <w:t>, which has thousands of free texts available. Like I said, we can use any text in Mode 2, as long as it’s only for our classroom and you don’t publish it. For this lesson I wanted to be able to share the text online as part of a sample lesson planner</w:t>
      </w:r>
      <w:hyperlink w:history="true" w:anchor="_bookmark16">
        <w:r>
          <w:rPr>
            <w:position w:val="6"/>
            <w:sz w:val="16"/>
          </w:rPr>
          <w:t>7</w:t>
        </w:r>
      </w:hyperlink>
      <w:r>
        <w:rPr/>
        <w:t>, so that other people could see how I had planned a Mode 2 class. I won’t go through it all with you</w:t>
      </w:r>
      <w:r>
        <w:rPr>
          <w:spacing w:val="-5"/>
        </w:rPr>
        <w:t> </w:t>
      </w:r>
      <w:r>
        <w:rPr/>
        <w:t>–</w:t>
      </w:r>
    </w:p>
    <w:p>
      <w:pPr>
        <w:pStyle w:val="BodyText"/>
        <w:spacing w:before="1"/>
        <w:rPr>
          <w:sz w:val="35"/>
        </w:rPr>
      </w:pPr>
    </w:p>
    <w:p>
      <w:pPr>
        <w:pStyle w:val="Heading8"/>
      </w:pPr>
      <w:r>
        <w:rPr/>
        <w:t>There’s a mercy!</w:t>
      </w:r>
    </w:p>
    <w:p>
      <w:pPr>
        <w:pStyle w:val="BodyText"/>
        <w:rPr>
          <w:i/>
          <w:sz w:val="28"/>
        </w:rPr>
      </w:pPr>
    </w:p>
    <w:p>
      <w:pPr>
        <w:pStyle w:val="BodyText"/>
        <w:spacing w:line="360" w:lineRule="auto" w:before="226"/>
        <w:ind w:left="720" w:right="800"/>
      </w:pPr>
      <w:r>
        <w:rPr/>
        <w:t>because you can see what I did. I found the vocab; I found a way of introducing the text to the students (cut-up story); I found the grammar point (articles, mainly); I wrote some potential questions and answers for verb forms revision... and so on. In Mode 2 everything comes from the text.</w:t>
      </w:r>
    </w:p>
    <w:p>
      <w:pPr>
        <w:pStyle w:val="BodyText"/>
        <w:spacing w:before="5"/>
        <w:rPr>
          <w:sz w:val="35"/>
        </w:rPr>
      </w:pPr>
    </w:p>
    <w:p>
      <w:pPr>
        <w:pStyle w:val="Heading8"/>
        <w:spacing w:before="1"/>
      </w:pPr>
      <w:r>
        <w:rPr/>
        <w:t>So this was developed for an online lesson?</w:t>
      </w:r>
    </w:p>
    <w:p>
      <w:pPr>
        <w:pStyle w:val="BodyText"/>
        <w:rPr>
          <w:i/>
          <w:sz w:val="28"/>
        </w:rPr>
      </w:pPr>
    </w:p>
    <w:p>
      <w:pPr>
        <w:pStyle w:val="BodyText"/>
        <w:spacing w:line="360" w:lineRule="auto" w:before="225"/>
        <w:ind w:left="720" w:right="938"/>
        <w:jc w:val="both"/>
      </w:pPr>
      <w:r>
        <w:rPr/>
        <w:t>Yes, it was for a teacher training session on WizIQ.com, and I published the notes (that you can see here) on Scribd.com. All the time I wanted to share what I was doing; what conclusions I was coming to.</w:t>
      </w:r>
    </w:p>
    <w:p>
      <w:pPr>
        <w:pStyle w:val="BodyText"/>
        <w:spacing w:before="2"/>
        <w:rPr>
          <w:sz w:val="35"/>
        </w:rPr>
      </w:pPr>
    </w:p>
    <w:p>
      <w:pPr>
        <w:pStyle w:val="Heading8"/>
      </w:pPr>
      <w:r>
        <w:rPr/>
        <w:t>How very generous of you.</w:t>
      </w:r>
    </w:p>
    <w:p>
      <w:pPr>
        <w:pStyle w:val="BodyText"/>
        <w:rPr>
          <w:i/>
          <w:sz w:val="28"/>
        </w:rPr>
      </w:pPr>
    </w:p>
    <w:p>
      <w:pPr>
        <w:pStyle w:val="BodyText"/>
        <w:spacing w:line="360" w:lineRule="auto" w:before="226"/>
        <w:ind w:left="720" w:right="861"/>
        <w:jc w:val="both"/>
      </w:pPr>
      <w:r>
        <w:rPr/>
        <w:t>Well if you can see a better way of doing something, don’t you want to tell other people and help them?</w:t>
      </w:r>
    </w:p>
    <w:p>
      <w:pPr>
        <w:pStyle w:val="BodyText"/>
        <w:spacing w:before="2"/>
        <w:rPr>
          <w:sz w:val="35"/>
        </w:rPr>
      </w:pPr>
    </w:p>
    <w:p>
      <w:pPr>
        <w:pStyle w:val="Heading8"/>
        <w:spacing w:line="345" w:lineRule="auto"/>
        <w:ind w:right="873" w:hanging="1"/>
        <w:jc w:val="both"/>
      </w:pPr>
      <w:r>
        <w:rPr/>
        <w:t>Not</w:t>
      </w:r>
      <w:r>
        <w:rPr>
          <w:spacing w:val="-23"/>
        </w:rPr>
        <w:t> </w:t>
      </w:r>
      <w:r>
        <w:rPr/>
        <w:t>really.</w:t>
      </w:r>
      <w:r>
        <w:rPr>
          <w:spacing w:val="-21"/>
        </w:rPr>
        <w:t> </w:t>
      </w:r>
      <w:r>
        <w:rPr/>
        <w:t>It’s</w:t>
      </w:r>
      <w:r>
        <w:rPr>
          <w:spacing w:val="-21"/>
        </w:rPr>
        <w:t> </w:t>
      </w:r>
      <w:r>
        <w:rPr/>
        <w:t>a</w:t>
      </w:r>
      <w:r>
        <w:rPr>
          <w:spacing w:val="-21"/>
        </w:rPr>
        <w:t> </w:t>
      </w:r>
      <w:r>
        <w:rPr/>
        <w:t>dog-eat-dog</w:t>
      </w:r>
      <w:r>
        <w:rPr>
          <w:spacing w:val="-22"/>
        </w:rPr>
        <w:t> </w:t>
      </w:r>
      <w:r>
        <w:rPr/>
        <w:t>world</w:t>
      </w:r>
      <w:r>
        <w:rPr>
          <w:spacing w:val="-24"/>
        </w:rPr>
        <w:t> </w:t>
      </w:r>
      <w:r>
        <w:rPr/>
        <w:t>out</w:t>
      </w:r>
      <w:r>
        <w:rPr>
          <w:spacing w:val="-20"/>
        </w:rPr>
        <w:t> </w:t>
      </w:r>
      <w:r>
        <w:rPr/>
        <w:t>there.</w:t>
      </w:r>
      <w:r>
        <w:rPr>
          <w:spacing w:val="-23"/>
        </w:rPr>
        <w:t> </w:t>
      </w:r>
      <w:r>
        <w:rPr/>
        <w:t>If</w:t>
      </w:r>
      <w:r>
        <w:rPr>
          <w:spacing w:val="-22"/>
        </w:rPr>
        <w:t> </w:t>
      </w:r>
      <w:r>
        <w:rPr/>
        <w:t>I</w:t>
      </w:r>
      <w:r>
        <w:rPr>
          <w:spacing w:val="-21"/>
        </w:rPr>
        <w:t> </w:t>
      </w:r>
      <w:r>
        <w:rPr/>
        <w:t>know</w:t>
      </w:r>
      <w:r>
        <w:rPr>
          <w:spacing w:val="-22"/>
        </w:rPr>
        <w:t> </w:t>
      </w:r>
      <w:r>
        <w:rPr/>
        <w:t>I’ve</w:t>
      </w:r>
      <w:r>
        <w:rPr>
          <w:spacing w:val="-23"/>
        </w:rPr>
        <w:t> </w:t>
      </w:r>
      <w:r>
        <w:rPr/>
        <w:t>got</w:t>
      </w:r>
      <w:r>
        <w:rPr>
          <w:spacing w:val="-20"/>
        </w:rPr>
        <w:t> </w:t>
      </w:r>
      <w:r>
        <w:rPr/>
        <w:t>an</w:t>
      </w:r>
      <w:r>
        <w:rPr>
          <w:spacing w:val="-21"/>
        </w:rPr>
        <w:t> </w:t>
      </w:r>
      <w:r>
        <w:rPr/>
        <w:t>advantage,</w:t>
      </w:r>
      <w:r>
        <w:rPr>
          <w:spacing w:val="-23"/>
        </w:rPr>
        <w:t> </w:t>
      </w:r>
      <w:r>
        <w:rPr/>
        <w:t>I’ll</w:t>
      </w:r>
      <w:r>
        <w:rPr>
          <w:spacing w:val="-21"/>
        </w:rPr>
        <w:t> </w:t>
      </w:r>
      <w:r>
        <w:rPr/>
        <w:t>keep</w:t>
      </w:r>
      <w:r>
        <w:rPr>
          <w:spacing w:val="-20"/>
        </w:rPr>
        <w:t> </w:t>
      </w:r>
      <w:r>
        <w:rPr/>
        <w:t>it to</w:t>
      </w:r>
      <w:r>
        <w:rPr>
          <w:spacing w:val="-4"/>
        </w:rPr>
        <w:t> </w:t>
      </w:r>
      <w:r>
        <w:rPr/>
        <w:t>myself.</w:t>
      </w:r>
    </w:p>
    <w:p>
      <w:pPr>
        <w:pStyle w:val="BodyText"/>
        <w:spacing w:before="8"/>
        <w:rPr>
          <w:i/>
          <w:sz w:val="36"/>
        </w:rPr>
      </w:pPr>
    </w:p>
    <w:p>
      <w:pPr>
        <w:pStyle w:val="BodyText"/>
        <w:spacing w:line="362" w:lineRule="auto"/>
        <w:ind w:left="720" w:right="1021" w:hanging="1"/>
        <w:jc w:val="both"/>
      </w:pPr>
      <w:r>
        <w:rPr/>
        <w:t>You don’t really mean that, I don’t think. Do you? I’m the sort of person who wants to change things – if I perceive it to be wrong or inefficient. And I’m happy to share what I’m doing online. It’s such a brilliant medium for sharing.</w:t>
      </w:r>
    </w:p>
    <w:p>
      <w:pPr>
        <w:pStyle w:val="BodyText"/>
        <w:spacing w:before="6"/>
        <w:rPr>
          <w:sz w:val="28"/>
        </w:rPr>
      </w:pPr>
      <w:r>
        <w:rPr/>
        <w:pict>
          <v:shape style="position:absolute;margin-left:90pt;margin-top:18.611364pt;width:144pt;height:.1pt;mso-position-horizontal-relative:page;mso-position-vertical-relative:paragraph;z-index:-251637760;mso-wrap-distance-left:0;mso-wrap-distance-right:0" coordorigin="1800,372" coordsize="2880,0" path="m1800,372l4680,372e" filled="false" stroked="true" strokeweight=".6pt" strokecolor="#000000">
            <v:path arrowok="t"/>
            <v:stroke dashstyle="solid"/>
            <w10:wrap type="topAndBottom"/>
          </v:shape>
        </w:pict>
      </w:r>
    </w:p>
    <w:p>
      <w:pPr>
        <w:spacing w:line="235" w:lineRule="auto" w:before="73"/>
        <w:ind w:left="720" w:right="1521" w:firstLine="0"/>
        <w:jc w:val="left"/>
        <w:rPr>
          <w:sz w:val="20"/>
        </w:rPr>
      </w:pPr>
      <w:bookmarkStart w:name="_bookmark15" w:id="22"/>
      <w:bookmarkEnd w:id="22"/>
      <w:r>
        <w:rPr/>
      </w:r>
      <w:r>
        <w:rPr>
          <w:position w:val="5"/>
          <w:sz w:val="13"/>
        </w:rPr>
        <w:t>6 </w:t>
      </w:r>
      <w:r>
        <w:rPr>
          <w:sz w:val="20"/>
        </w:rPr>
        <w:t>Vernon Jones, V. S. (1912). </w:t>
      </w:r>
      <w:r>
        <w:rPr>
          <w:i/>
          <w:sz w:val="21"/>
        </w:rPr>
        <w:t>Aesop’s Fables. </w:t>
      </w:r>
      <w:r>
        <w:rPr>
          <w:sz w:val="20"/>
        </w:rPr>
        <w:t>Retrieved on May 3</w:t>
      </w:r>
      <w:r>
        <w:rPr>
          <w:position w:val="5"/>
          <w:sz w:val="13"/>
        </w:rPr>
        <w:t>rd </w:t>
      </w:r>
      <w:r>
        <w:rPr>
          <w:sz w:val="20"/>
        </w:rPr>
        <w:t>2013, from Project Gutenberg:</w:t>
      </w:r>
      <w:hyperlink r:id="rId25">
        <w:r>
          <w:rPr>
            <w:sz w:val="20"/>
          </w:rPr>
          <w:t> http://www.gutenberg.org/files/11339/11339-h/11339-h.htm</w:t>
        </w:r>
      </w:hyperlink>
    </w:p>
    <w:p>
      <w:pPr>
        <w:spacing w:before="1"/>
        <w:ind w:left="720" w:right="0" w:firstLine="0"/>
        <w:jc w:val="both"/>
        <w:rPr>
          <w:sz w:val="20"/>
        </w:rPr>
      </w:pPr>
      <w:bookmarkStart w:name="_bookmark16" w:id="23"/>
      <w:bookmarkEnd w:id="23"/>
      <w:r>
        <w:rPr/>
      </w:r>
      <w:r>
        <w:rPr>
          <w:position w:val="5"/>
          <w:sz w:val="13"/>
        </w:rPr>
        <w:t>7 </w:t>
      </w:r>
      <w:r>
        <w:rPr>
          <w:sz w:val="20"/>
        </w:rPr>
        <w:t>p.244</w:t>
      </w:r>
    </w:p>
    <w:p>
      <w:pPr>
        <w:spacing w:after="0"/>
        <w:jc w:val="both"/>
        <w:rPr>
          <w:sz w:val="20"/>
        </w:rPr>
        <w:sectPr>
          <w:pgSz w:w="11910" w:h="16840"/>
          <w:pgMar w:header="0" w:footer="518" w:top="1340" w:bottom="700" w:left="1080" w:right="1020"/>
        </w:sectPr>
      </w:pPr>
    </w:p>
    <w:p>
      <w:pPr>
        <w:pStyle w:val="Heading8"/>
        <w:spacing w:line="345" w:lineRule="auto" w:before="77"/>
        <w:ind w:left="719" w:right="94"/>
      </w:pPr>
      <w:r>
        <w:rPr/>
        <w:t>I’m</w:t>
      </w:r>
      <w:r>
        <w:rPr>
          <w:spacing w:val="-25"/>
        </w:rPr>
        <w:t> </w:t>
      </w:r>
      <w:r>
        <w:rPr/>
        <w:t>usually</w:t>
      </w:r>
      <w:r>
        <w:rPr>
          <w:spacing w:val="-21"/>
        </w:rPr>
        <w:t> </w:t>
      </w:r>
      <w:r>
        <w:rPr/>
        <w:t>happy</w:t>
      </w:r>
      <w:r>
        <w:rPr>
          <w:spacing w:val="-24"/>
        </w:rPr>
        <w:t> </w:t>
      </w:r>
      <w:r>
        <w:rPr/>
        <w:t>with</w:t>
      </w:r>
      <w:r>
        <w:rPr>
          <w:spacing w:val="-23"/>
        </w:rPr>
        <w:t> </w:t>
      </w:r>
      <w:r>
        <w:rPr/>
        <w:t>the</w:t>
      </w:r>
      <w:r>
        <w:rPr>
          <w:spacing w:val="-24"/>
        </w:rPr>
        <w:t> </w:t>
      </w:r>
      <w:r>
        <w:rPr/>
        <w:t>status</w:t>
      </w:r>
      <w:r>
        <w:rPr>
          <w:spacing w:val="-23"/>
        </w:rPr>
        <w:t> </w:t>
      </w:r>
      <w:r>
        <w:rPr/>
        <w:t>quo,</w:t>
      </w:r>
      <w:r>
        <w:rPr>
          <w:spacing w:val="-25"/>
        </w:rPr>
        <w:t> </w:t>
      </w:r>
      <w:r>
        <w:rPr/>
        <w:t>to</w:t>
      </w:r>
      <w:r>
        <w:rPr>
          <w:spacing w:val="-20"/>
        </w:rPr>
        <w:t> </w:t>
      </w:r>
      <w:r>
        <w:rPr/>
        <w:t>be</w:t>
      </w:r>
      <w:r>
        <w:rPr>
          <w:spacing w:val="-22"/>
        </w:rPr>
        <w:t> </w:t>
      </w:r>
      <w:r>
        <w:rPr/>
        <w:t>honest.</w:t>
      </w:r>
      <w:r>
        <w:rPr>
          <w:spacing w:val="-25"/>
        </w:rPr>
        <w:t> </w:t>
      </w:r>
      <w:r>
        <w:rPr/>
        <w:t>But</w:t>
      </w:r>
      <w:r>
        <w:rPr>
          <w:spacing w:val="-24"/>
        </w:rPr>
        <w:t> </w:t>
      </w:r>
      <w:r>
        <w:rPr/>
        <w:t>I’m</w:t>
      </w:r>
      <w:r>
        <w:rPr>
          <w:spacing w:val="-23"/>
        </w:rPr>
        <w:t> </w:t>
      </w:r>
      <w:r>
        <w:rPr/>
        <w:t>intrigued</w:t>
      </w:r>
      <w:r>
        <w:rPr>
          <w:spacing w:val="-22"/>
        </w:rPr>
        <w:t> </w:t>
      </w:r>
      <w:r>
        <w:rPr/>
        <w:t>to</w:t>
      </w:r>
      <w:r>
        <w:rPr>
          <w:spacing w:val="-22"/>
        </w:rPr>
        <w:t> </w:t>
      </w:r>
      <w:r>
        <w:rPr/>
        <w:t>hear</w:t>
      </w:r>
      <w:r>
        <w:rPr>
          <w:spacing w:val="-23"/>
        </w:rPr>
        <w:t> </w:t>
      </w:r>
      <w:r>
        <w:rPr/>
        <w:t>about</w:t>
      </w:r>
      <w:r>
        <w:rPr>
          <w:spacing w:val="-24"/>
        </w:rPr>
        <w:t> </w:t>
      </w:r>
      <w:r>
        <w:rPr/>
        <w:t>your teaching journey, so do</w:t>
      </w:r>
      <w:r>
        <w:rPr>
          <w:spacing w:val="-19"/>
        </w:rPr>
        <w:t> </w:t>
      </w:r>
      <w:r>
        <w:rPr/>
        <w:t>continue!</w:t>
      </w:r>
    </w:p>
    <w:p>
      <w:pPr>
        <w:pStyle w:val="BodyText"/>
        <w:spacing w:before="7"/>
        <w:rPr>
          <w:i/>
          <w:sz w:val="36"/>
        </w:rPr>
      </w:pPr>
    </w:p>
    <w:p>
      <w:pPr>
        <w:pStyle w:val="BodyText"/>
        <w:spacing w:line="360" w:lineRule="auto" w:before="1"/>
        <w:ind w:left="720" w:right="824"/>
      </w:pPr>
      <w:r>
        <w:rPr/>
        <w:t>Ha, ha! OK, there’s no need to be so sarcastic. I know that other teachers are using these innovations to help them teach in better ways and to enjoy their work more. It’s just not on a large scale. But that’s OK. I’m doing this anyway. This is my work and also my project! If I wasn’t writing about it, I would still be teaching like this, so I might as well share what I’m doing because it works – in my experience.</w:t>
      </w:r>
    </w:p>
    <w:p>
      <w:pPr>
        <w:pStyle w:val="BodyText"/>
        <w:spacing w:before="1"/>
        <w:rPr>
          <w:sz w:val="35"/>
        </w:rPr>
      </w:pPr>
    </w:p>
    <w:p>
      <w:pPr>
        <w:pStyle w:val="Heading8"/>
      </w:pPr>
      <w:r>
        <w:rPr/>
        <w:t>So what was the third Mode 2 lesson you mentioned?</w:t>
      </w:r>
    </w:p>
    <w:p>
      <w:pPr>
        <w:pStyle w:val="BodyText"/>
        <w:rPr>
          <w:i/>
          <w:sz w:val="28"/>
        </w:rPr>
      </w:pPr>
    </w:p>
    <w:p>
      <w:pPr>
        <w:pStyle w:val="BodyText"/>
        <w:spacing w:line="360" w:lineRule="auto" w:before="230"/>
        <w:ind w:left="719" w:right="778"/>
      </w:pPr>
      <w:r>
        <w:rPr/>
        <w:t>It was the middle of June and I was looking for another topic that could be interesting to my various private students. What about transport? It’s a perennial favourite in the ESL classroom. Everybody needs to learn about transport, right? I wanted something real and I thought about printing off a bus timetable from a UK bus company. Because I don’t live over there it isn’t easy to just pick up leaflets and timetables, but you can print  something off online. As it was, there wasn’t enough interesting text on the bus timetable itself, being mainly a list of place</w:t>
      </w:r>
      <w:r>
        <w:rPr>
          <w:spacing w:val="-2"/>
        </w:rPr>
        <w:t> </w:t>
      </w:r>
      <w:r>
        <w:rPr/>
        <w:t>names.</w:t>
      </w:r>
    </w:p>
    <w:p>
      <w:pPr>
        <w:pStyle w:val="BodyText"/>
        <w:spacing w:before="1"/>
        <w:rPr>
          <w:sz w:val="35"/>
        </w:rPr>
      </w:pPr>
    </w:p>
    <w:p>
      <w:pPr>
        <w:pStyle w:val="Heading8"/>
      </w:pPr>
      <w:r>
        <w:rPr/>
        <w:t>Er – yeah. Right.</w:t>
      </w:r>
    </w:p>
    <w:p>
      <w:pPr>
        <w:pStyle w:val="BodyText"/>
        <w:rPr>
          <w:i/>
          <w:sz w:val="28"/>
        </w:rPr>
      </w:pPr>
    </w:p>
    <w:p>
      <w:pPr>
        <w:pStyle w:val="BodyText"/>
        <w:spacing w:line="360" w:lineRule="auto" w:before="226"/>
        <w:ind w:left="719" w:right="880"/>
      </w:pPr>
      <w:r>
        <w:rPr/>
        <w:t>So instead I looked again at the website and found the company’s FAQs page, which did have lots of interesting text. I was looking at the website of the bus company that I used to use in Derby. It was nice for me to give the lesson a personal feel. I had been a happy customer many times on this company’s fleet of buses, so it meant something to me – making it easier to transmit that to my students, as opposed to the topics in a course book which you might not feel any connection to. If I’m engaged in the lesson, it’s far more likely that my students will be engaged too.</w:t>
      </w:r>
    </w:p>
    <w:p>
      <w:pPr>
        <w:pStyle w:val="BodyText"/>
        <w:spacing w:before="5"/>
        <w:rPr>
          <w:sz w:val="35"/>
        </w:rPr>
      </w:pPr>
    </w:p>
    <w:p>
      <w:pPr>
        <w:pStyle w:val="Heading8"/>
      </w:pPr>
      <w:r>
        <w:rPr/>
        <w:t>OK, we get it – course books are BAAAAAAAD!</w:t>
      </w:r>
    </w:p>
    <w:p>
      <w:pPr>
        <w:pStyle w:val="BodyText"/>
        <w:spacing w:before="134"/>
        <w:ind w:left="720"/>
      </w:pPr>
      <w:r>
        <w:rPr/>
        <w:t>I can’t show you this lesson, because the bus website text is copyright.</w:t>
      </w:r>
    </w:p>
    <w:p>
      <w:pPr>
        <w:pStyle w:val="BodyText"/>
        <w:rPr>
          <w:sz w:val="26"/>
        </w:rPr>
      </w:pPr>
    </w:p>
    <w:p>
      <w:pPr>
        <w:pStyle w:val="BodyText"/>
        <w:spacing w:before="3"/>
        <w:rPr>
          <w:sz w:val="21"/>
        </w:rPr>
      </w:pPr>
    </w:p>
    <w:p>
      <w:pPr>
        <w:pStyle w:val="Heading8"/>
      </w:pPr>
      <w:r>
        <w:rPr/>
        <w:t>What a pity.</w:t>
      </w:r>
    </w:p>
    <w:p>
      <w:pPr>
        <w:spacing w:after="0"/>
        <w:sectPr>
          <w:pgSz w:w="11910" w:h="16840"/>
          <w:pgMar w:header="0" w:footer="518" w:top="1340" w:bottom="700" w:left="1080" w:right="1020"/>
        </w:sectPr>
      </w:pPr>
    </w:p>
    <w:p>
      <w:pPr>
        <w:pStyle w:val="BodyText"/>
        <w:spacing w:line="360" w:lineRule="auto" w:before="85"/>
        <w:ind w:left="719" w:right="824"/>
      </w:pPr>
      <w:r>
        <w:rPr/>
        <w:t>But I can give you some examples of what we did</w:t>
      </w:r>
      <w:hyperlink w:history="true" w:anchor="_bookmark17">
        <w:r>
          <w:rPr>
            <w:position w:val="6"/>
            <w:sz w:val="16"/>
          </w:rPr>
          <w:t>8</w:t>
        </w:r>
      </w:hyperlink>
      <w:r>
        <w:rPr/>
        <w:t>. I did this lesson with Piotr and Hania and it gave us plenty of material. Here is just a taste of what I prepared:</w:t>
      </w:r>
    </w:p>
    <w:p>
      <w:pPr>
        <w:pStyle w:val="BodyText"/>
        <w:rPr>
          <w:sz w:val="36"/>
        </w:rPr>
      </w:pPr>
    </w:p>
    <w:p>
      <w:pPr>
        <w:pStyle w:val="ListParagraph"/>
        <w:numPr>
          <w:ilvl w:val="0"/>
          <w:numId w:val="19"/>
        </w:numPr>
        <w:tabs>
          <w:tab w:pos="887" w:val="left" w:leader="none"/>
        </w:tabs>
        <w:spacing w:line="240" w:lineRule="auto" w:before="0" w:after="0"/>
        <w:ind w:left="886" w:right="0" w:hanging="168"/>
        <w:jc w:val="left"/>
        <w:rPr>
          <w:rFonts w:ascii="Dante MT"/>
          <w:sz w:val="24"/>
        </w:rPr>
      </w:pPr>
      <w:r>
        <w:rPr>
          <w:rFonts w:ascii="Dante MT"/>
          <w:sz w:val="24"/>
        </w:rPr>
        <w:t>Vocabulary:</w:t>
      </w:r>
    </w:p>
    <w:p>
      <w:pPr>
        <w:pStyle w:val="BodyText"/>
        <w:tabs>
          <w:tab w:pos="2879" w:val="left" w:leader="none"/>
        </w:tabs>
        <w:spacing w:before="137"/>
        <w:ind w:left="719"/>
      </w:pPr>
      <w:r>
        <w:rPr/>
        <w:t>Normal</w:t>
      </w:r>
      <w:r>
        <w:rPr>
          <w:spacing w:val="-5"/>
        </w:rPr>
        <w:t> </w:t>
      </w:r>
      <w:r>
        <w:rPr/>
        <w:t>Spelling:</w:t>
        <w:tab/>
        <w:t>NEA Spelling (Clear</w:t>
      </w:r>
      <w:r>
        <w:rPr>
          <w:spacing w:val="-5"/>
        </w:rPr>
        <w:t> </w:t>
      </w:r>
      <w:r>
        <w:rPr/>
        <w:t>Alphabet):</w:t>
      </w:r>
    </w:p>
    <w:p>
      <w:pPr>
        <w:pStyle w:val="BodyText"/>
        <w:tabs>
          <w:tab w:pos="2879" w:val="left" w:leader="none"/>
        </w:tabs>
        <w:spacing w:before="137"/>
        <w:ind w:left="719"/>
      </w:pPr>
      <w:r>
        <w:rPr/>
        <w:t>fare</w:t>
        <w:tab/>
        <w:t>Feir</w:t>
      </w:r>
    </w:p>
    <w:p>
      <w:pPr>
        <w:pStyle w:val="BodyText"/>
        <w:tabs>
          <w:tab w:pos="2879" w:val="left" w:leader="none"/>
        </w:tabs>
        <w:spacing w:before="138"/>
        <w:ind w:left="719"/>
      </w:pPr>
      <w:r>
        <w:rPr/>
        <w:t>change</w:t>
        <w:tab/>
        <w:t>Cheinj</w:t>
      </w:r>
    </w:p>
    <w:p>
      <w:pPr>
        <w:pStyle w:val="BodyText"/>
        <w:tabs>
          <w:tab w:pos="2879" w:val="left" w:leader="none"/>
        </w:tabs>
        <w:spacing w:before="137"/>
        <w:ind w:left="719"/>
      </w:pPr>
      <w:r>
        <w:rPr/>
        <w:t>bus</w:t>
      </w:r>
      <w:r>
        <w:rPr>
          <w:spacing w:val="-3"/>
        </w:rPr>
        <w:t> </w:t>
      </w:r>
      <w:r>
        <w:rPr/>
        <w:t>pass</w:t>
        <w:tab/>
        <w:t>Bu</w:t>
      </w:r>
      <w:r>
        <w:rPr>
          <w:spacing w:val="-3"/>
        </w:rPr>
        <w:t> </w:t>
      </w:r>
      <w:r>
        <w:rPr/>
        <w:t>spars</w:t>
      </w:r>
    </w:p>
    <w:p>
      <w:pPr>
        <w:pStyle w:val="BodyText"/>
        <w:tabs>
          <w:tab w:pos="2879" w:val="left" w:leader="none"/>
        </w:tabs>
        <w:spacing w:before="137"/>
        <w:ind w:left="719"/>
      </w:pPr>
      <w:r>
        <w:rPr/>
        <w:t>payable</w:t>
        <w:tab/>
        <w:t>Pei y</w:t>
      </w:r>
      <w:r>
        <w:rPr>
          <w:spacing w:val="-4"/>
        </w:rPr>
        <w:t> </w:t>
      </w:r>
      <w:r>
        <w:rPr/>
        <w:t>bl</w:t>
      </w:r>
    </w:p>
    <w:p>
      <w:pPr>
        <w:pStyle w:val="BodyText"/>
        <w:tabs>
          <w:tab w:pos="2879" w:val="left" w:leader="none"/>
        </w:tabs>
        <w:spacing w:before="137"/>
        <w:ind w:left="719"/>
      </w:pPr>
      <w:r>
        <w:rPr/>
        <w:t>fleet</w:t>
        <w:tab/>
        <w:t>Fleet (this word is phonetic – it looks like it</w:t>
      </w:r>
      <w:r>
        <w:rPr>
          <w:spacing w:val="-4"/>
        </w:rPr>
        <w:t> </w:t>
      </w:r>
      <w:r>
        <w:rPr/>
        <w:t>sounds)</w:t>
      </w:r>
    </w:p>
    <w:p>
      <w:pPr>
        <w:pStyle w:val="BodyText"/>
        <w:rPr>
          <w:sz w:val="26"/>
        </w:rPr>
      </w:pPr>
    </w:p>
    <w:p>
      <w:pPr>
        <w:pStyle w:val="BodyText"/>
        <w:spacing w:before="4"/>
        <w:rPr>
          <w:sz w:val="22"/>
        </w:rPr>
      </w:pPr>
    </w:p>
    <w:p>
      <w:pPr>
        <w:pStyle w:val="BodyText"/>
        <w:ind w:left="719"/>
      </w:pPr>
      <w:r>
        <w:rPr/>
        <w:t>Interesting features:</w:t>
      </w:r>
    </w:p>
    <w:p>
      <w:pPr>
        <w:pStyle w:val="BodyText"/>
        <w:spacing w:line="360" w:lineRule="auto" w:before="137"/>
        <w:ind w:left="719" w:right="765"/>
      </w:pPr>
      <w:r>
        <w:rPr/>
        <w:t>Idioms, e.g. “the right money”, “we’re happy to...”, “What about...?”, “to make the going easier”, “you’re welcome”</w:t>
      </w:r>
    </w:p>
    <w:p>
      <w:pPr>
        <w:pStyle w:val="BodyText"/>
        <w:rPr>
          <w:sz w:val="36"/>
        </w:rPr>
      </w:pPr>
    </w:p>
    <w:p>
      <w:pPr>
        <w:pStyle w:val="ListParagraph"/>
        <w:numPr>
          <w:ilvl w:val="0"/>
          <w:numId w:val="19"/>
        </w:numPr>
        <w:tabs>
          <w:tab w:pos="936" w:val="left" w:leader="none"/>
        </w:tabs>
        <w:spacing w:line="240" w:lineRule="auto" w:before="0" w:after="0"/>
        <w:ind w:left="935" w:right="0" w:hanging="217"/>
        <w:jc w:val="left"/>
        <w:rPr>
          <w:rFonts w:ascii="Dante MT"/>
          <w:sz w:val="24"/>
        </w:rPr>
      </w:pPr>
      <w:r>
        <w:rPr>
          <w:rFonts w:ascii="Dante MT"/>
          <w:sz w:val="24"/>
        </w:rPr>
        <w:t>Text:</w:t>
      </w:r>
    </w:p>
    <w:p>
      <w:pPr>
        <w:pStyle w:val="ListParagraph"/>
        <w:numPr>
          <w:ilvl w:val="0"/>
          <w:numId w:val="20"/>
        </w:numPr>
        <w:tabs>
          <w:tab w:pos="836" w:val="left" w:leader="none"/>
        </w:tabs>
        <w:spacing w:line="360" w:lineRule="auto" w:before="137" w:after="0"/>
        <w:ind w:left="719" w:right="1197" w:hanging="1"/>
        <w:jc w:val="left"/>
        <w:rPr>
          <w:rFonts w:ascii="Dante MT" w:hAnsi="Dante MT"/>
          <w:sz w:val="24"/>
        </w:rPr>
      </w:pPr>
      <w:r>
        <w:rPr>
          <w:rFonts w:ascii="Dante MT" w:hAnsi="Dante MT"/>
          <w:sz w:val="24"/>
        </w:rPr>
        <w:t>Discovery method: reading race (always a favourite) or dictation (good for listening practice)</w:t>
      </w:r>
    </w:p>
    <w:p>
      <w:pPr>
        <w:pStyle w:val="ListParagraph"/>
        <w:numPr>
          <w:ilvl w:val="0"/>
          <w:numId w:val="20"/>
        </w:numPr>
        <w:tabs>
          <w:tab w:pos="837" w:val="left" w:leader="none"/>
        </w:tabs>
        <w:spacing w:line="360" w:lineRule="auto" w:before="0" w:after="0"/>
        <w:ind w:left="720" w:right="1033" w:hanging="1"/>
        <w:jc w:val="left"/>
        <w:rPr>
          <w:rFonts w:ascii="Dante MT" w:hAnsi="Dante MT"/>
          <w:sz w:val="24"/>
        </w:rPr>
      </w:pPr>
      <w:r>
        <w:rPr>
          <w:rFonts w:ascii="Dante MT" w:hAnsi="Dante MT"/>
          <w:sz w:val="24"/>
        </w:rPr>
        <w:t>Comprehension questions (if required), e.g.</w:t>
      </w:r>
      <w:r>
        <w:rPr>
          <w:rFonts w:ascii="Dante MT" w:hAnsi="Dante MT"/>
          <w:spacing w:val="-40"/>
          <w:sz w:val="24"/>
        </w:rPr>
        <w:t> </w:t>
      </w:r>
      <w:r>
        <w:rPr>
          <w:rFonts w:ascii="Dante MT" w:hAnsi="Dante MT"/>
          <w:sz w:val="24"/>
        </w:rPr>
        <w:t>“Why do some people have bus passes?”, “Why do children under 5 travel free?”</w:t>
      </w:r>
      <w:r>
        <w:rPr>
          <w:rFonts w:ascii="Dante MT" w:hAnsi="Dante MT"/>
          <w:spacing w:val="-4"/>
          <w:sz w:val="24"/>
        </w:rPr>
        <w:t> </w:t>
      </w:r>
      <w:r>
        <w:rPr>
          <w:rFonts w:ascii="Dante MT" w:hAnsi="Dante MT"/>
          <w:sz w:val="24"/>
        </w:rPr>
        <w:t>etc.</w:t>
      </w:r>
    </w:p>
    <w:p>
      <w:pPr>
        <w:pStyle w:val="BodyText"/>
        <w:spacing w:before="11"/>
        <w:rPr>
          <w:sz w:val="35"/>
        </w:rPr>
      </w:pPr>
    </w:p>
    <w:p>
      <w:pPr>
        <w:pStyle w:val="ListParagraph"/>
        <w:numPr>
          <w:ilvl w:val="0"/>
          <w:numId w:val="19"/>
        </w:numPr>
        <w:tabs>
          <w:tab w:pos="937" w:val="left" w:leader="none"/>
        </w:tabs>
        <w:spacing w:line="240" w:lineRule="auto" w:before="0" w:after="0"/>
        <w:ind w:left="936" w:right="0" w:hanging="217"/>
        <w:jc w:val="left"/>
        <w:rPr>
          <w:rFonts w:ascii="Dante MT"/>
          <w:sz w:val="24"/>
        </w:rPr>
      </w:pPr>
      <w:r>
        <w:rPr>
          <w:rFonts w:ascii="Dante MT"/>
          <w:sz w:val="24"/>
        </w:rPr>
        <w:t>Grammar</w:t>
      </w:r>
      <w:r>
        <w:rPr>
          <w:rFonts w:ascii="Dante MT"/>
          <w:spacing w:val="-1"/>
          <w:sz w:val="24"/>
        </w:rPr>
        <w:t> </w:t>
      </w:r>
      <w:r>
        <w:rPr>
          <w:rFonts w:ascii="Dante MT"/>
          <w:sz w:val="24"/>
        </w:rPr>
        <w:t>Point:</w:t>
      </w:r>
    </w:p>
    <w:p>
      <w:pPr>
        <w:pStyle w:val="ListParagraph"/>
        <w:numPr>
          <w:ilvl w:val="0"/>
          <w:numId w:val="20"/>
        </w:numPr>
        <w:tabs>
          <w:tab w:pos="837" w:val="left" w:leader="none"/>
        </w:tabs>
        <w:spacing w:line="360" w:lineRule="auto" w:before="137" w:after="0"/>
        <w:ind w:left="720" w:right="1408" w:hanging="1"/>
        <w:jc w:val="left"/>
        <w:rPr>
          <w:rFonts w:ascii="Dante MT" w:hAnsi="Dante MT"/>
          <w:sz w:val="24"/>
        </w:rPr>
      </w:pPr>
      <w:r>
        <w:rPr>
          <w:rFonts w:ascii="Dante MT" w:hAnsi="Dante MT"/>
          <w:sz w:val="24"/>
        </w:rPr>
        <w:t>Asking</w:t>
      </w:r>
      <w:r>
        <w:rPr>
          <w:rFonts w:ascii="Dante MT" w:hAnsi="Dante MT"/>
          <w:spacing w:val="-5"/>
          <w:sz w:val="24"/>
        </w:rPr>
        <w:t> </w:t>
      </w:r>
      <w:r>
        <w:rPr>
          <w:rFonts w:ascii="Dante MT" w:hAnsi="Dante MT"/>
          <w:sz w:val="24"/>
        </w:rPr>
        <w:t>for</w:t>
      </w:r>
      <w:r>
        <w:rPr>
          <w:rFonts w:ascii="Dante MT" w:hAnsi="Dante MT"/>
          <w:spacing w:val="-3"/>
          <w:sz w:val="24"/>
        </w:rPr>
        <w:t> </w:t>
      </w:r>
      <w:r>
        <w:rPr>
          <w:rFonts w:ascii="Dante MT" w:hAnsi="Dante MT"/>
          <w:sz w:val="24"/>
        </w:rPr>
        <w:t>permission</w:t>
      </w:r>
      <w:r>
        <w:rPr>
          <w:rFonts w:ascii="Dante MT" w:hAnsi="Dante MT"/>
          <w:spacing w:val="-3"/>
          <w:sz w:val="24"/>
        </w:rPr>
        <w:t> </w:t>
      </w:r>
      <w:r>
        <w:rPr>
          <w:rFonts w:ascii="Dante MT" w:hAnsi="Dante MT"/>
          <w:sz w:val="24"/>
        </w:rPr>
        <w:t>–</w:t>
      </w:r>
      <w:r>
        <w:rPr>
          <w:rFonts w:ascii="Dante MT" w:hAnsi="Dante MT"/>
          <w:spacing w:val="-3"/>
          <w:sz w:val="24"/>
        </w:rPr>
        <w:t> </w:t>
      </w:r>
      <w:r>
        <w:rPr>
          <w:rFonts w:ascii="Dante MT" w:hAnsi="Dante MT"/>
          <w:sz w:val="24"/>
        </w:rPr>
        <w:t>formal</w:t>
      </w:r>
      <w:r>
        <w:rPr>
          <w:rFonts w:ascii="Dante MT" w:hAnsi="Dante MT"/>
          <w:spacing w:val="-6"/>
          <w:sz w:val="24"/>
        </w:rPr>
        <w:t> </w:t>
      </w:r>
      <w:r>
        <w:rPr>
          <w:rFonts w:ascii="Dante MT" w:hAnsi="Dante MT"/>
          <w:sz w:val="24"/>
        </w:rPr>
        <w:t>and</w:t>
      </w:r>
      <w:r>
        <w:rPr>
          <w:rFonts w:ascii="Dante MT" w:hAnsi="Dante MT"/>
          <w:spacing w:val="-6"/>
          <w:sz w:val="24"/>
        </w:rPr>
        <w:t> </w:t>
      </w:r>
      <w:r>
        <w:rPr>
          <w:rFonts w:ascii="Dante MT" w:hAnsi="Dante MT"/>
          <w:sz w:val="24"/>
        </w:rPr>
        <w:t>informal</w:t>
      </w:r>
      <w:r>
        <w:rPr>
          <w:rFonts w:ascii="Dante MT" w:hAnsi="Dante MT"/>
          <w:spacing w:val="-5"/>
          <w:sz w:val="24"/>
        </w:rPr>
        <w:t> </w:t>
      </w:r>
      <w:r>
        <w:rPr>
          <w:rFonts w:ascii="Dante MT" w:hAnsi="Dante MT"/>
          <w:sz w:val="24"/>
        </w:rPr>
        <w:t>constructions,</w:t>
      </w:r>
      <w:r>
        <w:rPr>
          <w:rFonts w:ascii="Dante MT" w:hAnsi="Dante MT"/>
          <w:spacing w:val="-6"/>
          <w:sz w:val="24"/>
        </w:rPr>
        <w:t> </w:t>
      </w:r>
      <w:r>
        <w:rPr>
          <w:rFonts w:ascii="Dante MT" w:hAnsi="Dante MT"/>
          <w:sz w:val="24"/>
        </w:rPr>
        <w:t>e.g.</w:t>
      </w:r>
      <w:r>
        <w:rPr>
          <w:rFonts w:ascii="Dante MT" w:hAnsi="Dante MT"/>
          <w:spacing w:val="-2"/>
          <w:sz w:val="24"/>
        </w:rPr>
        <w:t> </w:t>
      </w:r>
      <w:r>
        <w:rPr>
          <w:rFonts w:ascii="Dante MT" w:hAnsi="Dante MT"/>
          <w:sz w:val="24"/>
        </w:rPr>
        <w:t>Is</w:t>
      </w:r>
      <w:r>
        <w:rPr>
          <w:rFonts w:ascii="Dante MT" w:hAnsi="Dante MT"/>
          <w:spacing w:val="-2"/>
          <w:sz w:val="24"/>
        </w:rPr>
        <w:t> </w:t>
      </w:r>
      <w:r>
        <w:rPr>
          <w:rFonts w:ascii="Dante MT" w:hAnsi="Dante MT"/>
          <w:sz w:val="24"/>
        </w:rPr>
        <w:t>it</w:t>
      </w:r>
      <w:r>
        <w:rPr>
          <w:rFonts w:ascii="Dante MT" w:hAnsi="Dante MT"/>
          <w:spacing w:val="-1"/>
          <w:sz w:val="24"/>
        </w:rPr>
        <w:t> </w:t>
      </w:r>
      <w:r>
        <w:rPr>
          <w:rFonts w:ascii="Dante MT" w:hAnsi="Dante MT"/>
          <w:sz w:val="24"/>
        </w:rPr>
        <w:t>possible</w:t>
      </w:r>
      <w:r>
        <w:rPr>
          <w:rFonts w:ascii="Dante MT" w:hAnsi="Dante MT"/>
          <w:spacing w:val="-1"/>
          <w:sz w:val="24"/>
        </w:rPr>
        <w:t> </w:t>
      </w:r>
      <w:r>
        <w:rPr>
          <w:rFonts w:ascii="Dante MT" w:hAnsi="Dante MT"/>
          <w:sz w:val="24"/>
        </w:rPr>
        <w:t>to...? Can I...? What</w:t>
      </w:r>
      <w:r>
        <w:rPr>
          <w:rFonts w:ascii="Dante MT" w:hAnsi="Dante MT"/>
          <w:spacing w:val="-8"/>
          <w:sz w:val="24"/>
        </w:rPr>
        <w:t> </w:t>
      </w:r>
      <w:r>
        <w:rPr>
          <w:rFonts w:ascii="Dante MT" w:hAnsi="Dante MT"/>
          <w:sz w:val="24"/>
        </w:rPr>
        <w:t>about...?</w:t>
      </w:r>
    </w:p>
    <w:p>
      <w:pPr>
        <w:pStyle w:val="ListParagraph"/>
        <w:numPr>
          <w:ilvl w:val="0"/>
          <w:numId w:val="20"/>
        </w:numPr>
        <w:tabs>
          <w:tab w:pos="837" w:val="left" w:leader="none"/>
        </w:tabs>
        <w:spacing w:line="275" w:lineRule="exact" w:before="0" w:after="0"/>
        <w:ind w:left="836" w:right="0" w:hanging="117"/>
        <w:jc w:val="left"/>
        <w:rPr>
          <w:rFonts w:ascii="Dante MT" w:hAnsi="Dante MT"/>
          <w:sz w:val="24"/>
        </w:rPr>
      </w:pPr>
      <w:r>
        <w:rPr>
          <w:rFonts w:ascii="Dante MT" w:hAnsi="Dante MT"/>
          <w:sz w:val="24"/>
        </w:rPr>
        <w:t>Using contractions, e.g. we’re, won’t, there’s, that’s,</w:t>
      </w:r>
      <w:r>
        <w:rPr>
          <w:rFonts w:ascii="Dante MT" w:hAnsi="Dante MT"/>
          <w:spacing w:val="-20"/>
          <w:sz w:val="24"/>
        </w:rPr>
        <w:t> </w:t>
      </w:r>
      <w:r>
        <w:rPr>
          <w:rFonts w:ascii="Dante MT" w:hAnsi="Dante MT"/>
          <w:sz w:val="24"/>
        </w:rPr>
        <w:t>etc.</w:t>
      </w:r>
    </w:p>
    <w:p>
      <w:pPr>
        <w:pStyle w:val="ListParagraph"/>
        <w:numPr>
          <w:ilvl w:val="0"/>
          <w:numId w:val="20"/>
        </w:numPr>
        <w:tabs>
          <w:tab w:pos="837" w:val="left" w:leader="none"/>
        </w:tabs>
        <w:spacing w:line="240" w:lineRule="auto" w:before="137" w:after="0"/>
        <w:ind w:left="836" w:right="0" w:hanging="117"/>
        <w:jc w:val="left"/>
        <w:rPr>
          <w:rFonts w:ascii="Dante MT" w:hAnsi="Dante MT"/>
          <w:sz w:val="24"/>
        </w:rPr>
      </w:pPr>
      <w:r>
        <w:rPr>
          <w:rFonts w:ascii="Dante MT" w:hAnsi="Dante MT"/>
          <w:sz w:val="24"/>
        </w:rPr>
        <w:t>Find these tenses in the text, e.g. present simple, future simple, passive voice,</w:t>
      </w:r>
      <w:r>
        <w:rPr>
          <w:rFonts w:ascii="Dante MT" w:hAnsi="Dante MT"/>
          <w:spacing w:val="-31"/>
          <w:sz w:val="24"/>
        </w:rPr>
        <w:t> </w:t>
      </w:r>
      <w:r>
        <w:rPr>
          <w:rFonts w:ascii="Dante MT" w:hAnsi="Dante MT"/>
          <w:sz w:val="24"/>
        </w:rPr>
        <w:t>etc.</w:t>
      </w:r>
    </w:p>
    <w:p>
      <w:pPr>
        <w:pStyle w:val="BodyText"/>
        <w:rPr>
          <w:sz w:val="26"/>
        </w:rPr>
      </w:pPr>
    </w:p>
    <w:p>
      <w:pPr>
        <w:pStyle w:val="BodyText"/>
        <w:rPr>
          <w:sz w:val="22"/>
        </w:rPr>
      </w:pPr>
    </w:p>
    <w:p>
      <w:pPr>
        <w:pStyle w:val="ListParagraph"/>
        <w:numPr>
          <w:ilvl w:val="0"/>
          <w:numId w:val="19"/>
        </w:numPr>
        <w:tabs>
          <w:tab w:pos="937" w:val="left" w:leader="none"/>
        </w:tabs>
        <w:spacing w:line="240" w:lineRule="auto" w:before="0" w:after="0"/>
        <w:ind w:left="936" w:right="0" w:hanging="217"/>
        <w:jc w:val="left"/>
        <w:rPr>
          <w:rFonts w:ascii="Dante MT"/>
          <w:sz w:val="24"/>
        </w:rPr>
      </w:pPr>
      <w:r>
        <w:rPr>
          <w:rFonts w:ascii="Dante MT"/>
          <w:sz w:val="24"/>
        </w:rPr>
        <w:t>Verb Forms</w:t>
      </w:r>
      <w:r>
        <w:rPr>
          <w:rFonts w:ascii="Dante MT"/>
          <w:spacing w:val="-2"/>
          <w:sz w:val="24"/>
        </w:rPr>
        <w:t> </w:t>
      </w:r>
      <w:r>
        <w:rPr>
          <w:rFonts w:ascii="Dante MT"/>
          <w:sz w:val="24"/>
        </w:rPr>
        <w:t>Revision:</w:t>
      </w:r>
    </w:p>
    <w:p>
      <w:pPr>
        <w:pStyle w:val="BodyText"/>
        <w:tabs>
          <w:tab w:pos="5760" w:val="left" w:leader="none"/>
        </w:tabs>
        <w:spacing w:line="362" w:lineRule="auto" w:before="137"/>
        <w:ind w:left="720" w:right="2618"/>
      </w:pPr>
      <w:r>
        <w:rPr/>
        <w:t>Questions (for students to pick out from</w:t>
      </w:r>
      <w:r>
        <w:rPr>
          <w:spacing w:val="-19"/>
        </w:rPr>
        <w:t> </w:t>
      </w:r>
      <w:r>
        <w:rPr/>
        <w:t>the</w:t>
      </w:r>
      <w:r>
        <w:rPr>
          <w:spacing w:val="-4"/>
        </w:rPr>
        <w:t> </w:t>
      </w:r>
      <w:r>
        <w:rPr/>
        <w:t>text:</w:t>
        <w:tab/>
        <w:t>Short Answers: What are you happy</w:t>
      </w:r>
      <w:r>
        <w:rPr>
          <w:spacing w:val="-12"/>
        </w:rPr>
        <w:t> </w:t>
      </w:r>
      <w:r>
        <w:rPr/>
        <w:t>to give?</w:t>
        <w:tab/>
        <w:t>Change.</w:t>
      </w:r>
    </w:p>
    <w:p>
      <w:pPr>
        <w:pStyle w:val="BodyText"/>
        <w:tabs>
          <w:tab w:pos="5760" w:val="left" w:leader="none"/>
        </w:tabs>
        <w:spacing w:line="273" w:lineRule="exact"/>
        <w:ind w:left="720"/>
      </w:pPr>
      <w:r>
        <w:rPr/>
        <w:t>How much do 5-15 year olds have</w:t>
      </w:r>
      <w:r>
        <w:rPr>
          <w:spacing w:val="-16"/>
        </w:rPr>
        <w:t> </w:t>
      </w:r>
      <w:r>
        <w:rPr/>
        <w:t>to</w:t>
      </w:r>
      <w:r>
        <w:rPr>
          <w:spacing w:val="3"/>
        </w:rPr>
        <w:t> </w:t>
      </w:r>
      <w:r>
        <w:rPr/>
        <w:t>pay?</w:t>
        <w:tab/>
        <w:t>Half</w:t>
      </w:r>
      <w:r>
        <w:rPr>
          <w:spacing w:val="-3"/>
        </w:rPr>
        <w:t> </w:t>
      </w:r>
      <w:r>
        <w:rPr/>
        <w:t>price.</w:t>
      </w:r>
    </w:p>
    <w:p>
      <w:pPr>
        <w:pStyle w:val="BodyText"/>
        <w:tabs>
          <w:tab w:pos="5760" w:val="left" w:leader="none"/>
        </w:tabs>
        <w:spacing w:before="138"/>
        <w:ind w:left="720"/>
      </w:pPr>
      <w:r>
        <w:rPr/>
        <w:t>Who should I call to find</w:t>
      </w:r>
      <w:r>
        <w:rPr>
          <w:spacing w:val="-10"/>
        </w:rPr>
        <w:t> </w:t>
      </w:r>
      <w:r>
        <w:rPr/>
        <w:t>out</w:t>
      </w:r>
      <w:r>
        <w:rPr>
          <w:spacing w:val="-4"/>
        </w:rPr>
        <w:t> </w:t>
      </w:r>
      <w:r>
        <w:rPr/>
        <w:t>more?</w:t>
        <w:tab/>
        <w:t>Our customer services</w:t>
      </w:r>
      <w:r>
        <w:rPr>
          <w:spacing w:val="-4"/>
        </w:rPr>
        <w:t> </w:t>
      </w:r>
      <w:r>
        <w:rPr/>
        <w:t>team.</w:t>
      </w:r>
    </w:p>
    <w:p>
      <w:pPr>
        <w:pStyle w:val="BodyText"/>
        <w:rPr>
          <w:sz w:val="20"/>
        </w:rPr>
      </w:pPr>
    </w:p>
    <w:p>
      <w:pPr>
        <w:pStyle w:val="BodyText"/>
        <w:spacing w:before="6"/>
      </w:pPr>
      <w:r>
        <w:rPr/>
        <w:pict>
          <v:shape style="position:absolute;margin-left:90pt;margin-top:16.336477pt;width:144pt;height:.1pt;mso-position-horizontal-relative:page;mso-position-vertical-relative:paragraph;z-index:-251636736;mso-wrap-distance-left:0;mso-wrap-distance-right:0" coordorigin="1800,327" coordsize="2880,0" path="m1800,327l4680,327e" filled="false" stroked="true" strokeweight=".599pt" strokecolor="#000000">
            <v:path arrowok="t"/>
            <v:stroke dashstyle="solid"/>
            <w10:wrap type="topAndBottom"/>
          </v:shape>
        </w:pict>
      </w:r>
    </w:p>
    <w:p>
      <w:pPr>
        <w:spacing w:before="78"/>
        <w:ind w:left="720" w:right="0" w:firstLine="0"/>
        <w:jc w:val="left"/>
        <w:rPr>
          <w:sz w:val="20"/>
        </w:rPr>
      </w:pPr>
      <w:bookmarkStart w:name="_bookmark17" w:id="24"/>
      <w:bookmarkEnd w:id="24"/>
      <w:r>
        <w:rPr/>
      </w:r>
      <w:r>
        <w:rPr>
          <w:position w:val="5"/>
          <w:sz w:val="13"/>
        </w:rPr>
        <w:t>8 </w:t>
      </w:r>
      <w:r>
        <w:rPr>
          <w:sz w:val="20"/>
        </w:rPr>
        <w:t>See bus company lesson planner on P.264</w:t>
      </w:r>
    </w:p>
    <w:p>
      <w:pPr>
        <w:spacing w:after="0"/>
        <w:jc w:val="left"/>
        <w:rPr>
          <w:sz w:val="20"/>
        </w:rPr>
        <w:sectPr>
          <w:pgSz w:w="11910" w:h="16840"/>
          <w:pgMar w:header="0" w:footer="518" w:top="1340" w:bottom="700" w:left="1080" w:right="1020"/>
        </w:sectPr>
      </w:pPr>
    </w:p>
    <w:p>
      <w:pPr>
        <w:pStyle w:val="BodyText"/>
        <w:spacing w:before="85"/>
        <w:ind w:left="720"/>
      </w:pPr>
      <w:r>
        <w:rPr/>
        <w:t>etc.</w:t>
      </w:r>
    </w:p>
    <w:p>
      <w:pPr>
        <w:pStyle w:val="BodyText"/>
        <w:rPr>
          <w:sz w:val="26"/>
        </w:rPr>
      </w:pPr>
    </w:p>
    <w:p>
      <w:pPr>
        <w:pStyle w:val="BodyText"/>
        <w:rPr>
          <w:sz w:val="22"/>
        </w:rPr>
      </w:pPr>
    </w:p>
    <w:p>
      <w:pPr>
        <w:pStyle w:val="ListParagraph"/>
        <w:numPr>
          <w:ilvl w:val="0"/>
          <w:numId w:val="19"/>
        </w:numPr>
        <w:tabs>
          <w:tab w:pos="937" w:val="left" w:leader="none"/>
        </w:tabs>
        <w:spacing w:line="240" w:lineRule="auto" w:before="0" w:after="0"/>
        <w:ind w:left="936" w:right="0" w:hanging="217"/>
        <w:jc w:val="left"/>
        <w:rPr>
          <w:rFonts w:ascii="Dante MT"/>
          <w:sz w:val="24"/>
        </w:rPr>
      </w:pPr>
      <w:r>
        <w:rPr>
          <w:rFonts w:ascii="Dante MT"/>
          <w:sz w:val="24"/>
        </w:rPr>
        <w:t>Pronunciation:</w:t>
      </w:r>
    </w:p>
    <w:p>
      <w:pPr>
        <w:pStyle w:val="BodyText"/>
        <w:spacing w:line="360" w:lineRule="auto" w:before="137"/>
        <w:ind w:left="719" w:right="1255"/>
      </w:pPr>
      <w:r>
        <w:rPr/>
        <w:t>Sentence from the text which students can analyse for stress, sounds, and connected speech:</w:t>
      </w:r>
    </w:p>
    <w:p>
      <w:pPr>
        <w:pStyle w:val="BodyText"/>
        <w:tabs>
          <w:tab w:pos="2273" w:val="left" w:leader="none"/>
          <w:tab w:pos="2877" w:val="left" w:leader="none"/>
          <w:tab w:pos="4186" w:val="left" w:leader="none"/>
        </w:tabs>
        <w:spacing w:line="275" w:lineRule="exact"/>
        <w:ind w:left="1308"/>
      </w:pPr>
      <w:r>
        <w:rPr/>
        <w:t>ee</w:t>
        <w:tab/>
        <w:t>eu</w:t>
        <w:tab/>
        <w:t>o</w:t>
        <w:tab/>
        <w:t>u</w:t>
      </w:r>
    </w:p>
    <w:p>
      <w:pPr>
        <w:pStyle w:val="BodyText"/>
        <w:spacing w:before="137"/>
        <w:ind w:left="720"/>
      </w:pPr>
      <w:r>
        <w:rPr/>
        <w:t>Our </w:t>
      </w:r>
      <w:r>
        <w:rPr>
          <w:u w:val="single"/>
        </w:rPr>
        <w:t>fleet</w:t>
      </w:r>
      <w:r>
        <w:rPr/>
        <w:t> is the </w:t>
      </w:r>
      <w:r>
        <w:rPr>
          <w:u w:val="single"/>
        </w:rPr>
        <w:t>most mo</w:t>
      </w:r>
      <w:r>
        <w:rPr/>
        <w:t>dern in the </w:t>
      </w:r>
      <w:r>
        <w:rPr>
          <w:u w:val="single"/>
        </w:rPr>
        <w:t>coun</w:t>
      </w:r>
      <w:r>
        <w:rPr/>
        <w:t>try.</w:t>
      </w:r>
    </w:p>
    <w:p>
      <w:pPr>
        <w:pStyle w:val="BodyText"/>
        <w:spacing w:before="137"/>
        <w:ind w:left="720"/>
      </w:pPr>
      <w:r>
        <w:rPr/>
        <w:t>ar Flee_ sth Meu Smo d nin th Kun trii. (in Clear Alphabet)</w:t>
      </w:r>
    </w:p>
    <w:p>
      <w:pPr>
        <w:pStyle w:val="BodyText"/>
        <w:rPr>
          <w:sz w:val="26"/>
        </w:rPr>
      </w:pPr>
    </w:p>
    <w:p>
      <w:pPr>
        <w:pStyle w:val="BodyText"/>
        <w:rPr>
          <w:sz w:val="22"/>
        </w:rPr>
      </w:pPr>
    </w:p>
    <w:p>
      <w:pPr>
        <w:pStyle w:val="ListParagraph"/>
        <w:numPr>
          <w:ilvl w:val="0"/>
          <w:numId w:val="19"/>
        </w:numPr>
        <w:tabs>
          <w:tab w:pos="936" w:val="left" w:leader="none"/>
        </w:tabs>
        <w:spacing w:line="240" w:lineRule="auto" w:before="0" w:after="0"/>
        <w:ind w:left="935" w:right="0" w:hanging="216"/>
        <w:jc w:val="left"/>
        <w:rPr>
          <w:rFonts w:ascii="Dante MT"/>
          <w:sz w:val="24"/>
        </w:rPr>
      </w:pPr>
      <w:r>
        <w:rPr>
          <w:rFonts w:ascii="Dante MT"/>
          <w:sz w:val="24"/>
        </w:rPr>
        <w:t>Free</w:t>
      </w:r>
      <w:r>
        <w:rPr>
          <w:rFonts w:ascii="Dante MT"/>
          <w:spacing w:val="-4"/>
          <w:sz w:val="24"/>
        </w:rPr>
        <w:t> </w:t>
      </w:r>
      <w:r>
        <w:rPr>
          <w:rFonts w:ascii="Dante MT"/>
          <w:sz w:val="24"/>
        </w:rPr>
        <w:t>Practice:</w:t>
      </w:r>
    </w:p>
    <w:p>
      <w:pPr>
        <w:pStyle w:val="ListParagraph"/>
        <w:numPr>
          <w:ilvl w:val="1"/>
          <w:numId w:val="19"/>
        </w:numPr>
        <w:tabs>
          <w:tab w:pos="1439" w:val="left" w:leader="none"/>
          <w:tab w:pos="1440" w:val="left" w:leader="none"/>
        </w:tabs>
        <w:spacing w:line="240" w:lineRule="auto" w:before="141" w:after="0"/>
        <w:ind w:left="1440" w:right="0" w:hanging="361"/>
        <w:jc w:val="left"/>
        <w:rPr>
          <w:rFonts w:ascii="Dante MT" w:hAnsi="Dante MT"/>
          <w:sz w:val="24"/>
        </w:rPr>
      </w:pPr>
      <w:r>
        <w:rPr>
          <w:rFonts w:ascii="Dante MT" w:hAnsi="Dante MT"/>
          <w:sz w:val="24"/>
        </w:rPr>
        <w:t>Your use of buses / your experiences</w:t>
      </w:r>
      <w:r>
        <w:rPr>
          <w:rFonts w:ascii="Dante MT" w:hAnsi="Dante MT"/>
          <w:spacing w:val="-10"/>
          <w:sz w:val="24"/>
        </w:rPr>
        <w:t> </w:t>
      </w:r>
      <w:r>
        <w:rPr>
          <w:rFonts w:ascii="Dante MT" w:hAnsi="Dante MT"/>
          <w:sz w:val="24"/>
        </w:rPr>
        <w:t>(discussion)</w:t>
      </w:r>
    </w:p>
    <w:p>
      <w:pPr>
        <w:pStyle w:val="ListParagraph"/>
        <w:numPr>
          <w:ilvl w:val="1"/>
          <w:numId w:val="19"/>
        </w:numPr>
        <w:tabs>
          <w:tab w:pos="1439" w:val="left" w:leader="none"/>
          <w:tab w:pos="1440" w:val="left" w:leader="none"/>
        </w:tabs>
        <w:spacing w:line="240" w:lineRule="auto" w:before="137" w:after="0"/>
        <w:ind w:left="1440" w:right="0" w:hanging="360"/>
        <w:jc w:val="left"/>
        <w:rPr>
          <w:rFonts w:ascii="Dante MT" w:hAnsi="Dante MT"/>
          <w:sz w:val="24"/>
        </w:rPr>
      </w:pPr>
      <w:r>
        <w:rPr>
          <w:rFonts w:ascii="Dante MT" w:hAnsi="Dante MT"/>
          <w:sz w:val="24"/>
        </w:rPr>
        <w:t>Advantages / disadvantages, including environmental</w:t>
      </w:r>
      <w:r>
        <w:rPr>
          <w:rFonts w:ascii="Dante MT" w:hAnsi="Dante MT"/>
          <w:spacing w:val="-12"/>
          <w:sz w:val="24"/>
        </w:rPr>
        <w:t> </w:t>
      </w:r>
      <w:r>
        <w:rPr>
          <w:rFonts w:ascii="Dante MT" w:hAnsi="Dante MT"/>
          <w:sz w:val="24"/>
        </w:rPr>
        <w:t>(debate)</w:t>
      </w:r>
    </w:p>
    <w:p>
      <w:pPr>
        <w:pStyle w:val="ListParagraph"/>
        <w:numPr>
          <w:ilvl w:val="1"/>
          <w:numId w:val="19"/>
        </w:numPr>
        <w:tabs>
          <w:tab w:pos="1439" w:val="left" w:leader="none"/>
          <w:tab w:pos="1440" w:val="left" w:leader="none"/>
        </w:tabs>
        <w:spacing w:line="360" w:lineRule="auto" w:before="138" w:after="0"/>
        <w:ind w:left="1440" w:right="877" w:hanging="360"/>
        <w:jc w:val="left"/>
        <w:rPr>
          <w:rFonts w:ascii="Dante MT" w:hAnsi="Dante MT"/>
          <w:sz w:val="24"/>
        </w:rPr>
      </w:pPr>
      <w:r>
        <w:rPr>
          <w:rFonts w:ascii="Dante MT" w:hAnsi="Dante MT"/>
          <w:sz w:val="24"/>
        </w:rPr>
        <w:t>“If</w:t>
      </w:r>
      <w:r>
        <w:rPr>
          <w:rFonts w:ascii="Dante MT" w:hAnsi="Dante MT"/>
          <w:spacing w:val="-5"/>
          <w:sz w:val="24"/>
        </w:rPr>
        <w:t> </w:t>
      </w:r>
      <w:r>
        <w:rPr>
          <w:rFonts w:ascii="Dante MT" w:hAnsi="Dante MT"/>
          <w:sz w:val="24"/>
        </w:rPr>
        <w:t>cars</w:t>
      </w:r>
      <w:r>
        <w:rPr>
          <w:rFonts w:ascii="Dante MT" w:hAnsi="Dante MT"/>
          <w:spacing w:val="-3"/>
          <w:sz w:val="24"/>
        </w:rPr>
        <w:t> </w:t>
      </w:r>
      <w:r>
        <w:rPr>
          <w:rFonts w:ascii="Dante MT" w:hAnsi="Dante MT"/>
          <w:sz w:val="24"/>
        </w:rPr>
        <w:t>were</w:t>
      </w:r>
      <w:r>
        <w:rPr>
          <w:rFonts w:ascii="Dante MT" w:hAnsi="Dante MT"/>
          <w:spacing w:val="-5"/>
          <w:sz w:val="24"/>
        </w:rPr>
        <w:t> </w:t>
      </w:r>
      <w:r>
        <w:rPr>
          <w:rFonts w:ascii="Dante MT" w:hAnsi="Dante MT"/>
          <w:sz w:val="24"/>
        </w:rPr>
        <w:t>banned</w:t>
      </w:r>
      <w:r>
        <w:rPr>
          <w:rFonts w:ascii="Dante MT" w:hAnsi="Dante MT"/>
          <w:spacing w:val="-6"/>
          <w:sz w:val="24"/>
        </w:rPr>
        <w:t> </w:t>
      </w:r>
      <w:r>
        <w:rPr>
          <w:rFonts w:ascii="Dante MT" w:hAnsi="Dante MT"/>
          <w:sz w:val="24"/>
        </w:rPr>
        <w:t>or</w:t>
      </w:r>
      <w:r>
        <w:rPr>
          <w:rFonts w:ascii="Dante MT" w:hAnsi="Dante MT"/>
          <w:spacing w:val="-3"/>
          <w:sz w:val="24"/>
        </w:rPr>
        <w:t> </w:t>
      </w:r>
      <w:r>
        <w:rPr>
          <w:rFonts w:ascii="Dante MT" w:hAnsi="Dante MT"/>
          <w:sz w:val="24"/>
        </w:rPr>
        <w:t>limited,</w:t>
      </w:r>
      <w:r>
        <w:rPr>
          <w:rFonts w:ascii="Dante MT" w:hAnsi="Dante MT"/>
          <w:spacing w:val="-2"/>
          <w:sz w:val="24"/>
        </w:rPr>
        <w:t> </w:t>
      </w:r>
      <w:r>
        <w:rPr>
          <w:rFonts w:ascii="Dante MT" w:hAnsi="Dante MT"/>
          <w:sz w:val="24"/>
        </w:rPr>
        <w:t>buses</w:t>
      </w:r>
      <w:r>
        <w:rPr>
          <w:rFonts w:ascii="Dante MT" w:hAnsi="Dante MT"/>
          <w:spacing w:val="1"/>
          <w:sz w:val="24"/>
        </w:rPr>
        <w:t> </w:t>
      </w:r>
      <w:r>
        <w:rPr>
          <w:rFonts w:ascii="Dante MT" w:hAnsi="Dante MT"/>
          <w:sz w:val="24"/>
        </w:rPr>
        <w:t>could</w:t>
      </w:r>
      <w:r>
        <w:rPr>
          <w:rFonts w:ascii="Dante MT" w:hAnsi="Dante MT"/>
          <w:spacing w:val="-2"/>
          <w:sz w:val="24"/>
        </w:rPr>
        <w:t> </w:t>
      </w:r>
      <w:r>
        <w:rPr>
          <w:rFonts w:ascii="Dante MT" w:hAnsi="Dante MT"/>
          <w:sz w:val="24"/>
        </w:rPr>
        <w:t>be</w:t>
      </w:r>
      <w:r>
        <w:rPr>
          <w:rFonts w:ascii="Dante MT" w:hAnsi="Dante MT"/>
          <w:spacing w:val="-1"/>
          <w:sz w:val="24"/>
        </w:rPr>
        <w:t> </w:t>
      </w:r>
      <w:r>
        <w:rPr>
          <w:rFonts w:ascii="Dante MT" w:hAnsi="Dante MT"/>
          <w:sz w:val="24"/>
        </w:rPr>
        <w:t>the</w:t>
      </w:r>
      <w:r>
        <w:rPr>
          <w:rFonts w:ascii="Dante MT" w:hAnsi="Dante MT"/>
          <w:spacing w:val="-4"/>
          <w:sz w:val="24"/>
        </w:rPr>
        <w:t> </w:t>
      </w:r>
      <w:r>
        <w:rPr>
          <w:rFonts w:ascii="Dante MT" w:hAnsi="Dante MT"/>
          <w:sz w:val="24"/>
        </w:rPr>
        <w:t>safest,</w:t>
      </w:r>
      <w:r>
        <w:rPr>
          <w:rFonts w:ascii="Dante MT" w:hAnsi="Dante MT"/>
          <w:spacing w:val="-2"/>
          <w:sz w:val="24"/>
        </w:rPr>
        <w:t> </w:t>
      </w:r>
      <w:r>
        <w:rPr>
          <w:rFonts w:ascii="Dante MT" w:hAnsi="Dante MT"/>
          <w:sz w:val="24"/>
        </w:rPr>
        <w:t>cheapest,</w:t>
      </w:r>
      <w:r>
        <w:rPr>
          <w:rFonts w:ascii="Dante MT" w:hAnsi="Dante MT"/>
          <w:spacing w:val="-2"/>
          <w:sz w:val="24"/>
        </w:rPr>
        <w:t> </w:t>
      </w:r>
      <w:r>
        <w:rPr>
          <w:rFonts w:ascii="Dante MT" w:hAnsi="Dante MT"/>
          <w:sz w:val="24"/>
        </w:rPr>
        <w:t>and</w:t>
      </w:r>
      <w:r>
        <w:rPr>
          <w:rFonts w:ascii="Dante MT" w:hAnsi="Dante MT"/>
          <w:spacing w:val="-6"/>
          <w:sz w:val="24"/>
        </w:rPr>
        <w:t> </w:t>
      </w:r>
      <w:r>
        <w:rPr>
          <w:rFonts w:ascii="Dante MT" w:hAnsi="Dante MT"/>
          <w:sz w:val="24"/>
        </w:rPr>
        <w:t>greenest alternative.</w:t>
      </w:r>
      <w:r>
        <w:rPr>
          <w:rFonts w:ascii="Dante MT" w:hAnsi="Dante MT"/>
          <w:spacing w:val="-5"/>
          <w:sz w:val="24"/>
        </w:rPr>
        <w:t> </w:t>
      </w:r>
      <w:r>
        <w:rPr>
          <w:rFonts w:ascii="Dante MT" w:hAnsi="Dante MT"/>
          <w:sz w:val="24"/>
        </w:rPr>
        <w:t>Discuss.”</w:t>
      </w:r>
    </w:p>
    <w:p>
      <w:pPr>
        <w:pStyle w:val="ListParagraph"/>
        <w:numPr>
          <w:ilvl w:val="1"/>
          <w:numId w:val="19"/>
        </w:numPr>
        <w:tabs>
          <w:tab w:pos="1439" w:val="left" w:leader="none"/>
          <w:tab w:pos="1440" w:val="left" w:leader="none"/>
        </w:tabs>
        <w:spacing w:line="275" w:lineRule="exact" w:before="0" w:after="0"/>
        <w:ind w:left="1440" w:right="0" w:hanging="360"/>
        <w:jc w:val="left"/>
        <w:rPr>
          <w:rFonts w:ascii="Dante MT" w:hAnsi="Dante MT"/>
          <w:sz w:val="24"/>
        </w:rPr>
      </w:pPr>
      <w:r>
        <w:rPr>
          <w:rFonts w:ascii="Dante MT" w:hAnsi="Dante MT"/>
          <w:sz w:val="24"/>
        </w:rPr>
        <w:t>Imagine a day in the life of a bus driver (role play or</w:t>
      </w:r>
      <w:r>
        <w:rPr>
          <w:rFonts w:ascii="Dante MT" w:hAnsi="Dante MT"/>
          <w:spacing w:val="-18"/>
          <w:sz w:val="24"/>
        </w:rPr>
        <w:t> </w:t>
      </w:r>
      <w:r>
        <w:rPr>
          <w:rFonts w:ascii="Dante MT" w:hAnsi="Dante MT"/>
          <w:sz w:val="24"/>
        </w:rPr>
        <w:t>monologue)</w:t>
      </w:r>
    </w:p>
    <w:p>
      <w:pPr>
        <w:pStyle w:val="ListParagraph"/>
        <w:numPr>
          <w:ilvl w:val="1"/>
          <w:numId w:val="19"/>
        </w:numPr>
        <w:tabs>
          <w:tab w:pos="1439" w:val="left" w:leader="none"/>
          <w:tab w:pos="1440" w:val="left" w:leader="none"/>
        </w:tabs>
        <w:spacing w:line="240" w:lineRule="auto" w:before="137" w:after="0"/>
        <w:ind w:left="1440" w:right="0" w:hanging="360"/>
        <w:jc w:val="left"/>
        <w:rPr>
          <w:rFonts w:ascii="Dante MT" w:hAnsi="Dante MT"/>
          <w:sz w:val="24"/>
        </w:rPr>
      </w:pPr>
      <w:r>
        <w:rPr>
          <w:rFonts w:ascii="Dante MT" w:hAnsi="Dante MT"/>
          <w:sz w:val="24"/>
        </w:rPr>
        <w:t>Project: rebrand a bus company – design buses, uniforms, company logo,</w:t>
      </w:r>
      <w:r>
        <w:rPr>
          <w:rFonts w:ascii="Dante MT" w:hAnsi="Dante MT"/>
          <w:spacing w:val="-26"/>
          <w:sz w:val="24"/>
        </w:rPr>
        <w:t> </w:t>
      </w:r>
      <w:r>
        <w:rPr>
          <w:rFonts w:ascii="Dante MT" w:hAnsi="Dante MT"/>
          <w:sz w:val="24"/>
        </w:rPr>
        <w:t>etc.</w:t>
      </w:r>
    </w:p>
    <w:p>
      <w:pPr>
        <w:pStyle w:val="BodyText"/>
        <w:rPr>
          <w:sz w:val="26"/>
        </w:rPr>
      </w:pPr>
    </w:p>
    <w:p>
      <w:pPr>
        <w:pStyle w:val="BodyText"/>
        <w:spacing w:before="11"/>
        <w:rPr>
          <w:sz w:val="21"/>
        </w:rPr>
      </w:pPr>
    </w:p>
    <w:p>
      <w:pPr>
        <w:pStyle w:val="ListParagraph"/>
        <w:numPr>
          <w:ilvl w:val="0"/>
          <w:numId w:val="19"/>
        </w:numPr>
        <w:tabs>
          <w:tab w:pos="936" w:val="left" w:leader="none"/>
        </w:tabs>
        <w:spacing w:line="240" w:lineRule="auto" w:before="0" w:after="0"/>
        <w:ind w:left="935" w:right="0" w:hanging="216"/>
        <w:jc w:val="left"/>
        <w:rPr>
          <w:rFonts w:ascii="Dante MT"/>
          <w:sz w:val="24"/>
        </w:rPr>
      </w:pPr>
      <w:r>
        <w:rPr>
          <w:rFonts w:ascii="Dante MT"/>
          <w:sz w:val="24"/>
        </w:rPr>
        <w:t>Writing:</w:t>
      </w:r>
    </w:p>
    <w:p>
      <w:pPr>
        <w:pStyle w:val="BodyText"/>
        <w:spacing w:line="360" w:lineRule="auto" w:before="137"/>
        <w:ind w:left="719" w:right="895"/>
      </w:pPr>
      <w:r>
        <w:rPr/>
        <w:t>Write up any of the free practice ideas, e.g. use the topic of the debate to write an essay; or write down your role play and expand it.</w:t>
      </w:r>
    </w:p>
    <w:p>
      <w:pPr>
        <w:pStyle w:val="BodyText"/>
        <w:rPr>
          <w:sz w:val="36"/>
        </w:rPr>
      </w:pPr>
    </w:p>
    <w:p>
      <w:pPr>
        <w:pStyle w:val="BodyText"/>
        <w:spacing w:line="360" w:lineRule="auto"/>
        <w:ind w:left="720" w:right="832"/>
      </w:pPr>
      <w:r>
        <w:rPr/>
        <w:t>As you can see there is just hours and hours of material that can be taken from one short text. This text is around 200 words. You never need to be worried about not having enough material to fill your class. If anything there is too much. We did this complete bus company website process in two 90-minute lessons, but the material would have lasted for the same duration again – and we still wouldn’t have done everything.</w:t>
      </w:r>
    </w:p>
    <w:p>
      <w:pPr>
        <w:pStyle w:val="BodyText"/>
        <w:rPr>
          <w:sz w:val="35"/>
        </w:rPr>
      </w:pPr>
    </w:p>
    <w:p>
      <w:pPr>
        <w:pStyle w:val="Heading8"/>
        <w:spacing w:line="345" w:lineRule="auto" w:before="1"/>
        <w:ind w:left="719" w:right="624"/>
      </w:pPr>
      <w:r>
        <w:rPr/>
        <w:t>OK,</w:t>
      </w:r>
      <w:r>
        <w:rPr>
          <w:spacing w:val="-19"/>
        </w:rPr>
        <w:t> </w:t>
      </w:r>
      <w:r>
        <w:rPr/>
        <w:t>I</w:t>
      </w:r>
      <w:r>
        <w:rPr>
          <w:spacing w:val="-16"/>
        </w:rPr>
        <w:t> </w:t>
      </w:r>
      <w:r>
        <w:rPr/>
        <w:t>get</w:t>
      </w:r>
      <w:r>
        <w:rPr>
          <w:spacing w:val="-15"/>
        </w:rPr>
        <w:t> </w:t>
      </w:r>
      <w:r>
        <w:rPr/>
        <w:t>it.</w:t>
      </w:r>
      <w:r>
        <w:rPr>
          <w:spacing w:val="-15"/>
        </w:rPr>
        <w:t> </w:t>
      </w:r>
      <w:r>
        <w:rPr/>
        <w:t>You’ve</w:t>
      </w:r>
      <w:r>
        <w:rPr>
          <w:spacing w:val="-16"/>
        </w:rPr>
        <w:t> </w:t>
      </w:r>
      <w:r>
        <w:rPr/>
        <w:t>found</w:t>
      </w:r>
      <w:r>
        <w:rPr>
          <w:spacing w:val="-18"/>
        </w:rPr>
        <w:t> </w:t>
      </w:r>
      <w:r>
        <w:rPr/>
        <w:t>a</w:t>
      </w:r>
      <w:r>
        <w:rPr>
          <w:spacing w:val="-16"/>
        </w:rPr>
        <w:t> </w:t>
      </w:r>
      <w:r>
        <w:rPr/>
        <w:t>way</w:t>
      </w:r>
      <w:r>
        <w:rPr>
          <w:spacing w:val="-18"/>
        </w:rPr>
        <w:t> </w:t>
      </w:r>
      <w:r>
        <w:rPr/>
        <w:t>of</w:t>
      </w:r>
      <w:r>
        <w:rPr>
          <w:spacing w:val="-18"/>
        </w:rPr>
        <w:t> </w:t>
      </w:r>
      <w:r>
        <w:rPr/>
        <w:t>filling</w:t>
      </w:r>
      <w:r>
        <w:rPr>
          <w:spacing w:val="-17"/>
        </w:rPr>
        <w:t> </w:t>
      </w:r>
      <w:r>
        <w:rPr/>
        <w:t>hours</w:t>
      </w:r>
      <w:r>
        <w:rPr>
          <w:spacing w:val="-16"/>
        </w:rPr>
        <w:t> </w:t>
      </w:r>
      <w:r>
        <w:rPr/>
        <w:t>of</w:t>
      </w:r>
      <w:r>
        <w:rPr>
          <w:spacing w:val="-18"/>
        </w:rPr>
        <w:t> </w:t>
      </w:r>
      <w:r>
        <w:rPr/>
        <w:t>lesson</w:t>
      </w:r>
      <w:r>
        <w:rPr>
          <w:spacing w:val="-16"/>
        </w:rPr>
        <w:t> </w:t>
      </w:r>
      <w:r>
        <w:rPr/>
        <w:t>time</w:t>
      </w:r>
      <w:r>
        <w:rPr>
          <w:spacing w:val="-19"/>
        </w:rPr>
        <w:t> </w:t>
      </w:r>
      <w:r>
        <w:rPr/>
        <w:t>with</w:t>
      </w:r>
      <w:r>
        <w:rPr>
          <w:spacing w:val="-13"/>
        </w:rPr>
        <w:t> </w:t>
      </w:r>
      <w:r>
        <w:rPr/>
        <w:t>just</w:t>
      </w:r>
      <w:r>
        <w:rPr>
          <w:spacing w:val="-17"/>
        </w:rPr>
        <w:t> </w:t>
      </w:r>
      <w:r>
        <w:rPr/>
        <w:t>a</w:t>
      </w:r>
      <w:r>
        <w:rPr>
          <w:spacing w:val="-17"/>
        </w:rPr>
        <w:t> </w:t>
      </w:r>
      <w:r>
        <w:rPr/>
        <w:t>tiny</w:t>
      </w:r>
      <w:r>
        <w:rPr>
          <w:spacing w:val="-17"/>
        </w:rPr>
        <w:t> </w:t>
      </w:r>
      <w:r>
        <w:rPr/>
        <w:t>text</w:t>
      </w:r>
      <w:r>
        <w:rPr>
          <w:spacing w:val="-18"/>
        </w:rPr>
        <w:t> </w:t>
      </w:r>
      <w:r>
        <w:rPr/>
        <w:t>and</w:t>
      </w:r>
      <w:r>
        <w:rPr>
          <w:spacing w:val="-15"/>
        </w:rPr>
        <w:t> </w:t>
      </w:r>
      <w:r>
        <w:rPr/>
        <w:t>a handful</w:t>
      </w:r>
      <w:r>
        <w:rPr>
          <w:spacing w:val="-26"/>
        </w:rPr>
        <w:t> </w:t>
      </w:r>
      <w:r>
        <w:rPr/>
        <w:t>of</w:t>
      </w:r>
      <w:r>
        <w:rPr>
          <w:spacing w:val="-25"/>
        </w:rPr>
        <w:t> </w:t>
      </w:r>
      <w:r>
        <w:rPr/>
        <w:t>favourite</w:t>
      </w:r>
      <w:r>
        <w:rPr>
          <w:spacing w:val="-26"/>
        </w:rPr>
        <w:t> </w:t>
      </w:r>
      <w:r>
        <w:rPr/>
        <w:t>activities.</w:t>
      </w:r>
      <w:r>
        <w:rPr>
          <w:spacing w:val="-25"/>
        </w:rPr>
        <w:t> </w:t>
      </w:r>
      <w:r>
        <w:rPr/>
        <w:t>But</w:t>
      </w:r>
      <w:r>
        <w:rPr>
          <w:spacing w:val="-23"/>
        </w:rPr>
        <w:t> </w:t>
      </w:r>
      <w:r>
        <w:rPr/>
        <w:t>how</w:t>
      </w:r>
      <w:r>
        <w:rPr>
          <w:spacing w:val="-23"/>
        </w:rPr>
        <w:t> </w:t>
      </w:r>
      <w:r>
        <w:rPr/>
        <w:t>can</w:t>
      </w:r>
      <w:r>
        <w:rPr>
          <w:spacing w:val="-24"/>
        </w:rPr>
        <w:t> </w:t>
      </w:r>
      <w:r>
        <w:rPr/>
        <w:t>you</w:t>
      </w:r>
      <w:r>
        <w:rPr>
          <w:spacing w:val="-25"/>
        </w:rPr>
        <w:t> </w:t>
      </w:r>
      <w:r>
        <w:rPr/>
        <w:t>be</w:t>
      </w:r>
      <w:r>
        <w:rPr>
          <w:spacing w:val="-23"/>
        </w:rPr>
        <w:t> </w:t>
      </w:r>
      <w:r>
        <w:rPr/>
        <w:t>sure</w:t>
      </w:r>
      <w:r>
        <w:rPr>
          <w:spacing w:val="-26"/>
        </w:rPr>
        <w:t> </w:t>
      </w:r>
      <w:r>
        <w:rPr/>
        <w:t>what</w:t>
      </w:r>
      <w:r>
        <w:rPr>
          <w:spacing w:val="-25"/>
        </w:rPr>
        <w:t> </w:t>
      </w:r>
      <w:r>
        <w:rPr/>
        <w:t>the</w:t>
      </w:r>
      <w:r>
        <w:rPr>
          <w:spacing w:val="-25"/>
        </w:rPr>
        <w:t> </w:t>
      </w:r>
      <w:r>
        <w:rPr/>
        <w:t>students</w:t>
      </w:r>
      <w:r>
        <w:rPr>
          <w:spacing w:val="-24"/>
        </w:rPr>
        <w:t> </w:t>
      </w:r>
      <w:r>
        <w:rPr/>
        <w:t>are</w:t>
      </w:r>
      <w:r>
        <w:rPr>
          <w:spacing w:val="-23"/>
        </w:rPr>
        <w:t> </w:t>
      </w:r>
      <w:r>
        <w:rPr/>
        <w:t>learning?</w:t>
      </w:r>
      <w:r>
        <w:rPr>
          <w:spacing w:val="-25"/>
        </w:rPr>
        <w:t> </w:t>
      </w:r>
      <w:r>
        <w:rPr/>
        <w:t>It all seems a bit random. It’s not tied to any sort of syllabus. In Mode 1 the students produce the vocabulary – interesting and random – so you’ve got no control over the input. In Mode 2 you are picking just random texts – an Aesop’s fable here; a song by Paul</w:t>
      </w:r>
      <w:r>
        <w:rPr>
          <w:spacing w:val="-22"/>
        </w:rPr>
        <w:t> </w:t>
      </w:r>
      <w:r>
        <w:rPr/>
        <w:t>McCartney</w:t>
      </w:r>
      <w:r>
        <w:rPr>
          <w:spacing w:val="-21"/>
        </w:rPr>
        <w:t> </w:t>
      </w:r>
      <w:r>
        <w:rPr/>
        <w:t>there.</w:t>
      </w:r>
      <w:r>
        <w:rPr>
          <w:spacing w:val="-21"/>
        </w:rPr>
        <w:t> </w:t>
      </w:r>
      <w:r>
        <w:rPr/>
        <w:t>Where</w:t>
      </w:r>
      <w:r>
        <w:rPr>
          <w:spacing w:val="-19"/>
        </w:rPr>
        <w:t> </w:t>
      </w:r>
      <w:r>
        <w:rPr/>
        <w:t>is</w:t>
      </w:r>
      <w:r>
        <w:rPr>
          <w:spacing w:val="-20"/>
        </w:rPr>
        <w:t> </w:t>
      </w:r>
      <w:r>
        <w:rPr/>
        <w:t>the</w:t>
      </w:r>
      <w:r>
        <w:rPr>
          <w:spacing w:val="-20"/>
        </w:rPr>
        <w:t> </w:t>
      </w:r>
      <w:r>
        <w:rPr/>
        <w:t>syllabus?</w:t>
      </w:r>
      <w:r>
        <w:rPr>
          <w:spacing w:val="-21"/>
        </w:rPr>
        <w:t> </w:t>
      </w:r>
      <w:r>
        <w:rPr/>
        <w:t>How</w:t>
      </w:r>
      <w:r>
        <w:rPr>
          <w:spacing w:val="-20"/>
        </w:rPr>
        <w:t> </w:t>
      </w:r>
      <w:r>
        <w:rPr/>
        <w:t>do</w:t>
      </w:r>
      <w:r>
        <w:rPr>
          <w:spacing w:val="-19"/>
        </w:rPr>
        <w:t> </w:t>
      </w:r>
      <w:r>
        <w:rPr/>
        <w:t>you</w:t>
      </w:r>
      <w:r>
        <w:rPr>
          <w:spacing w:val="-21"/>
        </w:rPr>
        <w:t> </w:t>
      </w:r>
      <w:r>
        <w:rPr/>
        <w:t>know</w:t>
      </w:r>
      <w:r>
        <w:rPr>
          <w:spacing w:val="-19"/>
        </w:rPr>
        <w:t> </w:t>
      </w:r>
      <w:r>
        <w:rPr/>
        <w:t>you</w:t>
      </w:r>
      <w:r>
        <w:rPr>
          <w:spacing w:val="-21"/>
        </w:rPr>
        <w:t> </w:t>
      </w:r>
      <w:r>
        <w:rPr/>
        <w:t>are</w:t>
      </w:r>
      <w:r>
        <w:rPr>
          <w:spacing w:val="-22"/>
        </w:rPr>
        <w:t> </w:t>
      </w:r>
      <w:r>
        <w:rPr/>
        <w:t>covering</w:t>
      </w:r>
      <w:r>
        <w:rPr>
          <w:spacing w:val="-21"/>
        </w:rPr>
        <w:t> </w:t>
      </w:r>
      <w:r>
        <w:rPr/>
        <w:t>key vocabulary</w:t>
      </w:r>
      <w:r>
        <w:rPr>
          <w:spacing w:val="-27"/>
        </w:rPr>
        <w:t> </w:t>
      </w:r>
      <w:r>
        <w:rPr/>
        <w:t>and</w:t>
      </w:r>
      <w:r>
        <w:rPr>
          <w:spacing w:val="-28"/>
        </w:rPr>
        <w:t> </w:t>
      </w:r>
      <w:r>
        <w:rPr/>
        <w:t>grammar</w:t>
      </w:r>
      <w:r>
        <w:rPr>
          <w:spacing w:val="-26"/>
        </w:rPr>
        <w:t> </w:t>
      </w:r>
      <w:r>
        <w:rPr/>
        <w:t>at</w:t>
      </w:r>
      <w:r>
        <w:rPr>
          <w:spacing w:val="-27"/>
        </w:rPr>
        <w:t> </w:t>
      </w:r>
      <w:r>
        <w:rPr/>
        <w:t>each</w:t>
      </w:r>
      <w:r>
        <w:rPr>
          <w:spacing w:val="-25"/>
        </w:rPr>
        <w:t> </w:t>
      </w:r>
      <w:r>
        <w:rPr/>
        <w:t>level?</w:t>
      </w:r>
      <w:r>
        <w:rPr>
          <w:spacing w:val="-25"/>
        </w:rPr>
        <w:t> </w:t>
      </w:r>
      <w:r>
        <w:rPr/>
        <w:t>Yes,</w:t>
      </w:r>
      <w:r>
        <w:rPr>
          <w:spacing w:val="-25"/>
        </w:rPr>
        <w:t> </w:t>
      </w:r>
      <w:r>
        <w:rPr/>
        <w:t>with</w:t>
      </w:r>
      <w:r>
        <w:rPr>
          <w:spacing w:val="-26"/>
        </w:rPr>
        <w:t> </w:t>
      </w:r>
      <w:r>
        <w:rPr/>
        <w:t>your</w:t>
      </w:r>
      <w:r>
        <w:rPr>
          <w:spacing w:val="-26"/>
        </w:rPr>
        <w:t> </w:t>
      </w:r>
      <w:r>
        <w:rPr/>
        <w:t>techniques</w:t>
      </w:r>
      <w:r>
        <w:rPr>
          <w:spacing w:val="-25"/>
        </w:rPr>
        <w:t> </w:t>
      </w:r>
      <w:r>
        <w:rPr/>
        <w:t>you</w:t>
      </w:r>
      <w:r>
        <w:rPr>
          <w:spacing w:val="-25"/>
        </w:rPr>
        <w:t> </w:t>
      </w:r>
      <w:r>
        <w:rPr/>
        <w:t>are</w:t>
      </w:r>
      <w:r>
        <w:rPr>
          <w:spacing w:val="-28"/>
        </w:rPr>
        <w:t> </w:t>
      </w:r>
      <w:r>
        <w:rPr/>
        <w:t>teaching</w:t>
      </w:r>
      <w:r>
        <w:rPr>
          <w:spacing w:val="-26"/>
        </w:rPr>
        <w:t> </w:t>
      </w:r>
      <w:r>
        <w:rPr/>
        <w:t>them</w:t>
      </w:r>
    </w:p>
    <w:p>
      <w:pPr>
        <w:spacing w:after="0" w:line="345" w:lineRule="auto"/>
        <w:sectPr>
          <w:pgSz w:w="11910" w:h="16840"/>
          <w:pgMar w:header="0" w:footer="518" w:top="1340" w:bottom="700" w:left="1080" w:right="1020"/>
        </w:sectPr>
      </w:pPr>
    </w:p>
    <w:p>
      <w:pPr>
        <w:spacing w:line="345" w:lineRule="auto" w:before="77"/>
        <w:ind w:left="719" w:right="1110" w:firstLine="0"/>
        <w:jc w:val="both"/>
        <w:rPr>
          <w:i/>
          <w:sz w:val="25"/>
        </w:rPr>
      </w:pPr>
      <w:r>
        <w:rPr>
          <w:i/>
          <w:sz w:val="25"/>
        </w:rPr>
        <w:t>to</w:t>
      </w:r>
      <w:r>
        <w:rPr>
          <w:i/>
          <w:spacing w:val="-29"/>
          <w:sz w:val="25"/>
        </w:rPr>
        <w:t> </w:t>
      </w:r>
      <w:r>
        <w:rPr>
          <w:i/>
          <w:sz w:val="25"/>
        </w:rPr>
        <w:t>think</w:t>
      </w:r>
      <w:r>
        <w:rPr>
          <w:i/>
          <w:spacing w:val="-29"/>
          <w:sz w:val="25"/>
        </w:rPr>
        <w:t> </w:t>
      </w:r>
      <w:r>
        <w:rPr>
          <w:i/>
          <w:sz w:val="25"/>
        </w:rPr>
        <w:t>–</w:t>
      </w:r>
      <w:r>
        <w:rPr>
          <w:i/>
          <w:spacing w:val="-30"/>
          <w:sz w:val="25"/>
        </w:rPr>
        <w:t> </w:t>
      </w:r>
      <w:r>
        <w:rPr>
          <w:i/>
          <w:sz w:val="25"/>
        </w:rPr>
        <w:t>about</w:t>
      </w:r>
      <w:r>
        <w:rPr>
          <w:i/>
          <w:spacing w:val="-29"/>
          <w:sz w:val="25"/>
        </w:rPr>
        <w:t> </w:t>
      </w:r>
      <w:r>
        <w:rPr>
          <w:i/>
          <w:sz w:val="25"/>
        </w:rPr>
        <w:t>word</w:t>
      </w:r>
      <w:r>
        <w:rPr>
          <w:i/>
          <w:spacing w:val="-30"/>
          <w:sz w:val="25"/>
        </w:rPr>
        <w:t> </w:t>
      </w:r>
      <w:r>
        <w:rPr>
          <w:i/>
          <w:sz w:val="25"/>
        </w:rPr>
        <w:t>stress,</w:t>
      </w:r>
      <w:r>
        <w:rPr>
          <w:i/>
          <w:spacing w:val="-30"/>
          <w:sz w:val="25"/>
        </w:rPr>
        <w:t> </w:t>
      </w:r>
      <w:r>
        <w:rPr>
          <w:i/>
          <w:sz w:val="25"/>
        </w:rPr>
        <w:t>schwa</w:t>
      </w:r>
      <w:r>
        <w:rPr>
          <w:i/>
          <w:spacing w:val="-29"/>
          <w:sz w:val="25"/>
        </w:rPr>
        <w:t> </w:t>
      </w:r>
      <w:r>
        <w:rPr>
          <w:i/>
          <w:sz w:val="25"/>
        </w:rPr>
        <w:t>sounds,</w:t>
      </w:r>
      <w:r>
        <w:rPr>
          <w:i/>
          <w:spacing w:val="-30"/>
          <w:sz w:val="25"/>
        </w:rPr>
        <w:t> </w:t>
      </w:r>
      <w:r>
        <w:rPr>
          <w:i/>
          <w:sz w:val="25"/>
        </w:rPr>
        <w:t>glottal</w:t>
      </w:r>
      <w:r>
        <w:rPr>
          <w:i/>
          <w:spacing w:val="-30"/>
          <w:sz w:val="25"/>
        </w:rPr>
        <w:t> </w:t>
      </w:r>
      <w:r>
        <w:rPr>
          <w:i/>
          <w:sz w:val="25"/>
        </w:rPr>
        <w:t>stops,</w:t>
      </w:r>
      <w:r>
        <w:rPr>
          <w:i/>
          <w:spacing w:val="-28"/>
          <w:sz w:val="25"/>
        </w:rPr>
        <w:t> </w:t>
      </w:r>
      <w:r>
        <w:rPr>
          <w:i/>
          <w:sz w:val="25"/>
        </w:rPr>
        <w:t>writing</w:t>
      </w:r>
      <w:r>
        <w:rPr>
          <w:i/>
          <w:spacing w:val="-29"/>
          <w:sz w:val="25"/>
        </w:rPr>
        <w:t> </w:t>
      </w:r>
      <w:r>
        <w:rPr>
          <w:i/>
          <w:sz w:val="25"/>
        </w:rPr>
        <w:t>techniques,</w:t>
      </w:r>
      <w:r>
        <w:rPr>
          <w:i/>
          <w:spacing w:val="-28"/>
          <w:sz w:val="25"/>
        </w:rPr>
        <w:t> </w:t>
      </w:r>
      <w:r>
        <w:rPr>
          <w:i/>
          <w:sz w:val="25"/>
        </w:rPr>
        <w:t>devising role</w:t>
      </w:r>
      <w:r>
        <w:rPr>
          <w:i/>
          <w:spacing w:val="-24"/>
          <w:sz w:val="25"/>
        </w:rPr>
        <w:t> </w:t>
      </w:r>
      <w:r>
        <w:rPr>
          <w:i/>
          <w:sz w:val="25"/>
        </w:rPr>
        <w:t>plays,</w:t>
      </w:r>
      <w:r>
        <w:rPr>
          <w:i/>
          <w:spacing w:val="-21"/>
          <w:sz w:val="25"/>
        </w:rPr>
        <w:t> </w:t>
      </w:r>
      <w:r>
        <w:rPr>
          <w:i/>
          <w:sz w:val="25"/>
        </w:rPr>
        <w:t>being</w:t>
      </w:r>
      <w:r>
        <w:rPr>
          <w:i/>
          <w:spacing w:val="-24"/>
          <w:sz w:val="25"/>
        </w:rPr>
        <w:t> </w:t>
      </w:r>
      <w:r>
        <w:rPr>
          <w:i/>
          <w:sz w:val="25"/>
        </w:rPr>
        <w:t>active</w:t>
      </w:r>
      <w:r>
        <w:rPr>
          <w:i/>
          <w:spacing w:val="-21"/>
          <w:sz w:val="25"/>
        </w:rPr>
        <w:t> </w:t>
      </w:r>
      <w:r>
        <w:rPr>
          <w:i/>
          <w:sz w:val="25"/>
        </w:rPr>
        <w:t>and</w:t>
      </w:r>
      <w:r>
        <w:rPr>
          <w:i/>
          <w:spacing w:val="-24"/>
          <w:sz w:val="25"/>
        </w:rPr>
        <w:t> </w:t>
      </w:r>
      <w:r>
        <w:rPr>
          <w:i/>
          <w:sz w:val="25"/>
        </w:rPr>
        <w:t>productive</w:t>
      </w:r>
      <w:r>
        <w:rPr>
          <w:i/>
          <w:spacing w:val="-21"/>
          <w:sz w:val="25"/>
        </w:rPr>
        <w:t> </w:t>
      </w:r>
      <w:r>
        <w:rPr>
          <w:i/>
          <w:sz w:val="25"/>
        </w:rPr>
        <w:t>learners</w:t>
      </w:r>
      <w:r>
        <w:rPr>
          <w:i/>
          <w:spacing w:val="-21"/>
          <w:sz w:val="25"/>
        </w:rPr>
        <w:t> </w:t>
      </w:r>
      <w:r>
        <w:rPr>
          <w:i/>
          <w:sz w:val="25"/>
        </w:rPr>
        <w:t>–</w:t>
      </w:r>
      <w:r>
        <w:rPr>
          <w:i/>
          <w:spacing w:val="-22"/>
          <w:sz w:val="25"/>
        </w:rPr>
        <w:t> </w:t>
      </w:r>
      <w:r>
        <w:rPr>
          <w:i/>
          <w:sz w:val="25"/>
        </w:rPr>
        <w:t>but</w:t>
      </w:r>
      <w:r>
        <w:rPr>
          <w:i/>
          <w:spacing w:val="-24"/>
          <w:sz w:val="25"/>
        </w:rPr>
        <w:t> </w:t>
      </w:r>
      <w:r>
        <w:rPr>
          <w:i/>
          <w:sz w:val="25"/>
        </w:rPr>
        <w:t>the</w:t>
      </w:r>
      <w:r>
        <w:rPr>
          <w:i/>
          <w:spacing w:val="-21"/>
          <w:sz w:val="25"/>
        </w:rPr>
        <w:t> </w:t>
      </w:r>
      <w:r>
        <w:rPr>
          <w:i/>
          <w:sz w:val="25"/>
        </w:rPr>
        <w:t>input</w:t>
      </w:r>
      <w:r>
        <w:rPr>
          <w:i/>
          <w:spacing w:val="-20"/>
          <w:sz w:val="25"/>
        </w:rPr>
        <w:t> </w:t>
      </w:r>
      <w:r>
        <w:rPr>
          <w:i/>
          <w:sz w:val="25"/>
        </w:rPr>
        <w:t>from</w:t>
      </w:r>
      <w:r>
        <w:rPr>
          <w:i/>
          <w:spacing w:val="-23"/>
          <w:sz w:val="25"/>
        </w:rPr>
        <w:t> </w:t>
      </w:r>
      <w:r>
        <w:rPr>
          <w:i/>
          <w:sz w:val="25"/>
        </w:rPr>
        <w:t>you</w:t>
      </w:r>
      <w:r>
        <w:rPr>
          <w:i/>
          <w:spacing w:val="-22"/>
          <w:sz w:val="25"/>
        </w:rPr>
        <w:t> </w:t>
      </w:r>
      <w:r>
        <w:rPr>
          <w:i/>
          <w:sz w:val="25"/>
        </w:rPr>
        <w:t>just</w:t>
      </w:r>
      <w:r>
        <w:rPr>
          <w:i/>
          <w:spacing w:val="-23"/>
          <w:sz w:val="25"/>
        </w:rPr>
        <w:t> </w:t>
      </w:r>
      <w:r>
        <w:rPr>
          <w:i/>
          <w:sz w:val="25"/>
        </w:rPr>
        <w:t>seems</w:t>
      </w:r>
      <w:r>
        <w:rPr>
          <w:i/>
          <w:spacing w:val="-22"/>
          <w:sz w:val="25"/>
        </w:rPr>
        <w:t> </w:t>
      </w:r>
      <w:r>
        <w:rPr>
          <w:i/>
          <w:sz w:val="25"/>
        </w:rPr>
        <w:t>a little bit</w:t>
      </w:r>
      <w:r>
        <w:rPr>
          <w:i/>
          <w:spacing w:val="-5"/>
          <w:sz w:val="25"/>
        </w:rPr>
        <w:t> </w:t>
      </w:r>
      <w:r>
        <w:rPr>
          <w:i/>
          <w:sz w:val="25"/>
        </w:rPr>
        <w:t>random.</w:t>
      </w:r>
    </w:p>
    <w:p>
      <w:pPr>
        <w:pStyle w:val="BodyText"/>
        <w:spacing w:before="7"/>
        <w:rPr>
          <w:i/>
          <w:sz w:val="36"/>
        </w:rPr>
      </w:pPr>
    </w:p>
    <w:p>
      <w:pPr>
        <w:pStyle w:val="BodyText"/>
        <w:ind w:left="720"/>
      </w:pPr>
      <w:r>
        <w:rPr/>
        <w:t>So this was one of the weaknesses of the method at this stage.</w:t>
      </w:r>
    </w:p>
    <w:p>
      <w:pPr>
        <w:pStyle w:val="BodyText"/>
        <w:rPr>
          <w:sz w:val="26"/>
        </w:rPr>
      </w:pPr>
    </w:p>
    <w:p>
      <w:pPr>
        <w:pStyle w:val="BodyText"/>
        <w:spacing w:before="3"/>
        <w:rPr>
          <w:sz w:val="21"/>
        </w:rPr>
      </w:pPr>
    </w:p>
    <w:p>
      <w:pPr>
        <w:pStyle w:val="Heading8"/>
      </w:pPr>
      <w:r>
        <w:rPr/>
        <w:t>Oh! We finally get a weakness. Do go on.</w:t>
      </w:r>
    </w:p>
    <w:p>
      <w:pPr>
        <w:pStyle w:val="BodyText"/>
        <w:rPr>
          <w:i/>
          <w:sz w:val="28"/>
        </w:rPr>
      </w:pPr>
    </w:p>
    <w:p>
      <w:pPr>
        <w:pStyle w:val="BodyText"/>
        <w:spacing w:line="360" w:lineRule="auto" w:before="226"/>
        <w:ind w:left="720" w:right="880"/>
      </w:pPr>
      <w:r>
        <w:rPr/>
        <w:t>Well by the end of the year I had devised a proper three month syllabus for my students using Mode 1, 2, and 3.</w:t>
      </w:r>
    </w:p>
    <w:p>
      <w:pPr>
        <w:pStyle w:val="BodyText"/>
        <w:spacing w:before="6"/>
        <w:rPr>
          <w:sz w:val="35"/>
        </w:rPr>
      </w:pPr>
    </w:p>
    <w:p>
      <w:pPr>
        <w:pStyle w:val="Heading8"/>
      </w:pPr>
      <w:r>
        <w:rPr/>
        <w:t>Spoiler alert!</w:t>
      </w:r>
    </w:p>
    <w:p>
      <w:pPr>
        <w:pStyle w:val="BodyText"/>
        <w:rPr>
          <w:i/>
          <w:sz w:val="28"/>
        </w:rPr>
      </w:pPr>
    </w:p>
    <w:p>
      <w:pPr>
        <w:pStyle w:val="BodyText"/>
        <w:spacing w:line="360" w:lineRule="auto" w:before="225"/>
        <w:ind w:left="720" w:right="826"/>
      </w:pPr>
      <w:r>
        <w:rPr/>
        <w:t>I’m trying to tell you this in order. Yes, it was a bit random. I was essentially trying to practise the same skills in each lesson with the students</w:t>
      </w:r>
      <w:hyperlink w:history="true" w:anchor="_bookmark18">
        <w:r>
          <w:rPr>
            <w:position w:val="6"/>
            <w:sz w:val="16"/>
          </w:rPr>
          <w:t>9</w:t>
        </w:r>
      </w:hyperlink>
      <w:r>
        <w:rPr/>
        <w:t>, but I realise now that there was some structure missing. If you look at the course book there are usually 7 to 10 different units, and each has its own topic. If you look at the Talk a Lot books you can see that.</w:t>
      </w:r>
    </w:p>
    <w:p>
      <w:pPr>
        <w:pStyle w:val="BodyText"/>
        <w:spacing w:line="360" w:lineRule="auto"/>
        <w:ind w:left="720" w:right="806"/>
      </w:pPr>
      <w:r>
        <w:rPr/>
        <w:t>Each unit of a normal course book contains key vocabulary and different grammar points</w:t>
      </w:r>
      <w:r>
        <w:rPr>
          <w:spacing w:val="-2"/>
        </w:rPr>
        <w:t> </w:t>
      </w:r>
      <w:r>
        <w:rPr/>
        <w:t>so</w:t>
      </w:r>
      <w:r>
        <w:rPr>
          <w:spacing w:val="-1"/>
        </w:rPr>
        <w:t> </w:t>
      </w:r>
      <w:r>
        <w:rPr/>
        <w:t>that</w:t>
      </w:r>
      <w:r>
        <w:rPr>
          <w:spacing w:val="-4"/>
        </w:rPr>
        <w:t> </w:t>
      </w:r>
      <w:r>
        <w:rPr/>
        <w:t>if</w:t>
      </w:r>
      <w:r>
        <w:rPr>
          <w:spacing w:val="-4"/>
        </w:rPr>
        <w:t> </w:t>
      </w:r>
      <w:r>
        <w:rPr/>
        <w:t>a</w:t>
      </w:r>
      <w:r>
        <w:rPr>
          <w:spacing w:val="-2"/>
        </w:rPr>
        <w:t> </w:t>
      </w:r>
      <w:r>
        <w:rPr/>
        <w:t>student</w:t>
      </w:r>
      <w:r>
        <w:rPr>
          <w:spacing w:val="-4"/>
        </w:rPr>
        <w:t> </w:t>
      </w:r>
      <w:r>
        <w:rPr/>
        <w:t>does</w:t>
      </w:r>
      <w:r>
        <w:rPr>
          <w:spacing w:val="-1"/>
        </w:rPr>
        <w:t> </w:t>
      </w:r>
      <w:r>
        <w:rPr/>
        <w:t>the whole</w:t>
      </w:r>
      <w:r>
        <w:rPr>
          <w:spacing w:val="-4"/>
        </w:rPr>
        <w:t> </w:t>
      </w:r>
      <w:r>
        <w:rPr/>
        <w:t>level</w:t>
      </w:r>
      <w:r>
        <w:rPr>
          <w:spacing w:val="-5"/>
        </w:rPr>
        <w:t> </w:t>
      </w:r>
      <w:r>
        <w:rPr/>
        <w:t>–</w:t>
      </w:r>
      <w:r>
        <w:rPr>
          <w:spacing w:val="-5"/>
        </w:rPr>
        <w:t> </w:t>
      </w:r>
      <w:r>
        <w:rPr/>
        <w:t>the whole</w:t>
      </w:r>
      <w:r>
        <w:rPr>
          <w:spacing w:val="-3"/>
        </w:rPr>
        <w:t> </w:t>
      </w:r>
      <w:r>
        <w:rPr/>
        <w:t>book</w:t>
      </w:r>
      <w:r>
        <w:rPr>
          <w:spacing w:val="-4"/>
        </w:rPr>
        <w:t> </w:t>
      </w:r>
      <w:r>
        <w:rPr/>
        <w:t>–</w:t>
      </w:r>
      <w:r>
        <w:rPr>
          <w:spacing w:val="-3"/>
        </w:rPr>
        <w:t> </w:t>
      </w:r>
      <w:r>
        <w:rPr/>
        <w:t>they supposedly cover everything. My point about grammar in YATCB is that we cover what is most necessary in the class. The course book covers a grammar topic in one unit and then barely mentions it again. If my students have a particular problem with articles or prepositions then it will come up every week in the YATCB class – quite naturally. But yes, by the end of the year I had devised a syllabus which had different verb forms to study each week. It was a lot more organised by</w:t>
      </w:r>
      <w:r>
        <w:rPr>
          <w:spacing w:val="-19"/>
        </w:rPr>
        <w:t> </w:t>
      </w:r>
      <w:r>
        <w:rPr/>
        <w:t>then.</w:t>
      </w:r>
    </w:p>
    <w:p>
      <w:pPr>
        <w:pStyle w:val="BodyText"/>
        <w:spacing w:before="10"/>
        <w:rPr>
          <w:sz w:val="35"/>
        </w:rPr>
      </w:pPr>
    </w:p>
    <w:p>
      <w:pPr>
        <w:pStyle w:val="BodyText"/>
        <w:spacing w:line="360" w:lineRule="auto"/>
        <w:ind w:left="720" w:right="832" w:hanging="1"/>
      </w:pPr>
      <w:r>
        <w:rPr/>
        <w:t>At first, with this exciting new method I was like a kid running round in a sweet shop. It was so amazing to do lessons where hours of material and activities seemingly appeared from nowhere: from the students’ mouths in Mode 1 and from a short text in Mode 2. I didn’t think about putting together a programme for my private students. I was essentially doing what I had always done: going from week to week doing whatever I wanted at the time. The difference was that I had these fantastic new teaching structures</w:t>
      </w:r>
    </w:p>
    <w:p>
      <w:pPr>
        <w:pStyle w:val="BodyText"/>
        <w:rPr>
          <w:sz w:val="20"/>
        </w:rPr>
      </w:pPr>
    </w:p>
    <w:p>
      <w:pPr>
        <w:pStyle w:val="BodyText"/>
        <w:spacing w:before="11"/>
        <w:rPr>
          <w:sz w:val="12"/>
        </w:rPr>
      </w:pPr>
      <w:r>
        <w:rPr/>
        <w:pict>
          <v:shape style="position:absolute;margin-left:90pt;margin-top:9.691955pt;width:144pt;height:.1pt;mso-position-horizontal-relative:page;mso-position-vertical-relative:paragraph;z-index:-251635712;mso-wrap-distance-left:0;mso-wrap-distance-right:0" coordorigin="1800,194" coordsize="2880,0" path="m1800,194l4680,194e" filled="false" stroked="true" strokeweight=".599pt" strokecolor="#000000">
            <v:path arrowok="t"/>
            <v:stroke dashstyle="solid"/>
            <w10:wrap type="topAndBottom"/>
          </v:shape>
        </w:pict>
      </w:r>
    </w:p>
    <w:p>
      <w:pPr>
        <w:spacing w:before="78"/>
        <w:ind w:left="720" w:right="0" w:firstLine="0"/>
        <w:jc w:val="left"/>
        <w:rPr>
          <w:sz w:val="20"/>
        </w:rPr>
      </w:pPr>
      <w:bookmarkStart w:name="_bookmark18" w:id="25"/>
      <w:bookmarkEnd w:id="25"/>
      <w:r>
        <w:rPr/>
      </w:r>
      <w:r>
        <w:rPr>
          <w:position w:val="5"/>
          <w:sz w:val="13"/>
        </w:rPr>
        <w:t>9 </w:t>
      </w:r>
      <w:r>
        <w:rPr>
          <w:sz w:val="20"/>
        </w:rPr>
        <w:t>See P.263 for written work by The Foresters from a Mode 1 lesson in May 2012</w:t>
      </w:r>
    </w:p>
    <w:p>
      <w:pPr>
        <w:spacing w:after="0"/>
        <w:jc w:val="left"/>
        <w:rPr>
          <w:sz w:val="20"/>
        </w:rPr>
        <w:sectPr>
          <w:pgSz w:w="11910" w:h="16840"/>
          <w:pgMar w:header="0" w:footer="518" w:top="1340" w:bottom="700" w:left="1080" w:right="1020"/>
        </w:sectPr>
      </w:pPr>
    </w:p>
    <w:p>
      <w:pPr>
        <w:pStyle w:val="BodyText"/>
        <w:spacing w:line="355" w:lineRule="auto" w:before="85"/>
        <w:ind w:left="720" w:right="742"/>
      </w:pPr>
      <w:r>
        <w:rPr/>
        <w:t>to work with, so I didn’t need to spend hours writing material. Apart from special worksheets like the ones on functions – which were also useful in YATCB method lessons. I </w:t>
      </w:r>
      <w:r>
        <w:rPr>
          <w:i/>
          <w:sz w:val="25"/>
        </w:rPr>
        <w:t>was </w:t>
      </w:r>
      <w:r>
        <w:rPr/>
        <w:t>moving slowly towards getting more organised with my private students. I showed you the Progress Tracker last time, didn’t I?</w:t>
      </w:r>
    </w:p>
    <w:p>
      <w:pPr>
        <w:pStyle w:val="BodyText"/>
        <w:spacing w:before="7"/>
        <w:rPr>
          <w:sz w:val="35"/>
        </w:rPr>
      </w:pPr>
    </w:p>
    <w:p>
      <w:pPr>
        <w:pStyle w:val="Heading8"/>
      </w:pPr>
      <w:r>
        <w:rPr/>
        <w:t>Yes. So what’s this you’re showing me now?</w:t>
      </w:r>
    </w:p>
    <w:p>
      <w:pPr>
        <w:pStyle w:val="BodyText"/>
        <w:rPr>
          <w:i/>
          <w:sz w:val="28"/>
        </w:rPr>
      </w:pPr>
    </w:p>
    <w:p>
      <w:pPr>
        <w:pStyle w:val="BodyText"/>
        <w:spacing w:line="360" w:lineRule="auto" w:before="226"/>
        <w:ind w:left="719" w:right="788"/>
      </w:pPr>
      <w:r>
        <w:rPr/>
        <w:t>It’s a revised version</w:t>
      </w:r>
      <w:hyperlink w:history="true" w:anchor="_bookmark19">
        <w:r>
          <w:rPr>
            <w:position w:val="6"/>
            <w:sz w:val="16"/>
          </w:rPr>
          <w:t>10</w:t>
        </w:r>
      </w:hyperlink>
      <w:r>
        <w:rPr/>
        <w:t>. I realised from using the original version – you can see how confusing it is to follow – that I needed to have one tracker for each individual student or group.</w:t>
      </w:r>
    </w:p>
    <w:p>
      <w:pPr>
        <w:pStyle w:val="BodyText"/>
        <w:spacing w:before="6"/>
        <w:rPr>
          <w:sz w:val="35"/>
        </w:rPr>
      </w:pPr>
    </w:p>
    <w:p>
      <w:pPr>
        <w:pStyle w:val="Heading8"/>
        <w:spacing w:line="345" w:lineRule="auto"/>
        <w:ind w:left="719" w:right="1287"/>
      </w:pPr>
      <w:r>
        <w:rPr/>
        <w:t>Oh</w:t>
      </w:r>
      <w:r>
        <w:rPr>
          <w:spacing w:val="-21"/>
        </w:rPr>
        <w:t> </w:t>
      </w:r>
      <w:r>
        <w:rPr/>
        <w:t>yes</w:t>
      </w:r>
      <w:r>
        <w:rPr>
          <w:spacing w:val="-20"/>
        </w:rPr>
        <w:t> </w:t>
      </w:r>
      <w:r>
        <w:rPr/>
        <w:t>–</w:t>
      </w:r>
      <w:r>
        <w:rPr>
          <w:spacing w:val="-22"/>
        </w:rPr>
        <w:t> </w:t>
      </w:r>
      <w:r>
        <w:rPr/>
        <w:t>that’s</w:t>
      </w:r>
      <w:r>
        <w:rPr>
          <w:spacing w:val="-20"/>
        </w:rPr>
        <w:t> </w:t>
      </w:r>
      <w:r>
        <w:rPr/>
        <w:t>much</w:t>
      </w:r>
      <w:r>
        <w:rPr>
          <w:spacing w:val="-18"/>
        </w:rPr>
        <w:t> </w:t>
      </w:r>
      <w:r>
        <w:rPr/>
        <w:t>better.</w:t>
      </w:r>
      <w:r>
        <w:rPr>
          <w:spacing w:val="-22"/>
        </w:rPr>
        <w:t> </w:t>
      </w:r>
      <w:r>
        <w:rPr/>
        <w:t>It’s</w:t>
      </w:r>
      <w:r>
        <w:rPr>
          <w:spacing w:val="-21"/>
        </w:rPr>
        <w:t> </w:t>
      </w:r>
      <w:r>
        <w:rPr/>
        <w:t>going</w:t>
      </w:r>
      <w:r>
        <w:rPr>
          <w:spacing w:val="-19"/>
        </w:rPr>
        <w:t> </w:t>
      </w:r>
      <w:r>
        <w:rPr/>
        <w:t>to</w:t>
      </w:r>
      <w:r>
        <w:rPr>
          <w:spacing w:val="-20"/>
        </w:rPr>
        <w:t> </w:t>
      </w:r>
      <w:r>
        <w:rPr/>
        <w:t>be</w:t>
      </w:r>
      <w:r>
        <w:rPr>
          <w:spacing w:val="-20"/>
        </w:rPr>
        <w:t> </w:t>
      </w:r>
      <w:r>
        <w:rPr/>
        <w:t>a</w:t>
      </w:r>
      <w:r>
        <w:rPr>
          <w:spacing w:val="-21"/>
        </w:rPr>
        <w:t> </w:t>
      </w:r>
      <w:r>
        <w:rPr/>
        <w:t>lot</w:t>
      </w:r>
      <w:r>
        <w:rPr>
          <w:spacing w:val="-22"/>
        </w:rPr>
        <w:t> </w:t>
      </w:r>
      <w:r>
        <w:rPr/>
        <w:t>easier</w:t>
      </w:r>
      <w:r>
        <w:rPr>
          <w:spacing w:val="-20"/>
        </w:rPr>
        <w:t> </w:t>
      </w:r>
      <w:r>
        <w:rPr/>
        <w:t>now</w:t>
      </w:r>
      <w:r>
        <w:rPr>
          <w:spacing w:val="-20"/>
        </w:rPr>
        <w:t> </w:t>
      </w:r>
      <w:r>
        <w:rPr/>
        <w:t>to</w:t>
      </w:r>
      <w:r>
        <w:rPr>
          <w:spacing w:val="-21"/>
        </w:rPr>
        <w:t> </w:t>
      </w:r>
      <w:r>
        <w:rPr/>
        <w:t>follow</w:t>
      </w:r>
      <w:r>
        <w:rPr>
          <w:spacing w:val="-20"/>
        </w:rPr>
        <w:t> </w:t>
      </w:r>
      <w:r>
        <w:rPr/>
        <w:t>an</w:t>
      </w:r>
      <w:r>
        <w:rPr>
          <w:spacing w:val="-21"/>
        </w:rPr>
        <w:t> </w:t>
      </w:r>
      <w:r>
        <w:rPr/>
        <w:t>individual student or group’s</w:t>
      </w:r>
      <w:r>
        <w:rPr>
          <w:spacing w:val="-11"/>
        </w:rPr>
        <w:t> </w:t>
      </w:r>
      <w:r>
        <w:rPr/>
        <w:t>progress.</w:t>
      </w:r>
    </w:p>
    <w:p>
      <w:pPr>
        <w:pStyle w:val="BodyText"/>
        <w:spacing w:before="8"/>
        <w:rPr>
          <w:i/>
          <w:sz w:val="36"/>
        </w:rPr>
      </w:pPr>
    </w:p>
    <w:p>
      <w:pPr>
        <w:pStyle w:val="BodyText"/>
        <w:spacing w:line="360" w:lineRule="auto"/>
        <w:ind w:left="720" w:right="898"/>
      </w:pPr>
      <w:r>
        <w:rPr/>
        <w:t>That was the idea. So I had that ready and prepared, but I couldn’t use it until the following school year started in late September, because June is the month when all our private students finish for the long summer holiday.</w:t>
      </w:r>
    </w:p>
    <w:p>
      <w:pPr>
        <w:pStyle w:val="BodyText"/>
        <w:spacing w:before="2"/>
        <w:rPr>
          <w:sz w:val="35"/>
        </w:rPr>
      </w:pPr>
    </w:p>
    <w:p>
      <w:pPr>
        <w:pStyle w:val="Heading8"/>
      </w:pPr>
      <w:r>
        <w:rPr/>
        <w:t>How selfish of them!</w:t>
      </w:r>
    </w:p>
    <w:p>
      <w:pPr>
        <w:pStyle w:val="BodyText"/>
        <w:rPr>
          <w:i/>
          <w:sz w:val="28"/>
        </w:rPr>
      </w:pPr>
    </w:p>
    <w:p>
      <w:pPr>
        <w:pStyle w:val="BodyText"/>
        <w:spacing w:line="360" w:lineRule="auto" w:before="226"/>
        <w:ind w:left="720" w:right="791"/>
      </w:pPr>
      <w:r>
        <w:rPr/>
        <w:t>Yes, it is annoying. Joking apart, it’s really disruptive that they have this 10- or in some cases 12-week break from learning. Of course most students don’t even look at their English books or work over the summer. It makes it that much more difficult to get back into the swing of things in September. But that’s what they want to do. It’s cultural.</w:t>
      </w:r>
    </w:p>
    <w:p>
      <w:pPr>
        <w:pStyle w:val="BodyText"/>
        <w:spacing w:before="1"/>
        <w:rPr>
          <w:sz w:val="35"/>
        </w:rPr>
      </w:pPr>
    </w:p>
    <w:p>
      <w:pPr>
        <w:pStyle w:val="Heading8"/>
        <w:spacing w:line="345" w:lineRule="auto"/>
        <w:ind w:right="929"/>
      </w:pPr>
      <w:r>
        <w:rPr/>
        <w:t>Have</w:t>
      </w:r>
      <w:r>
        <w:rPr>
          <w:spacing w:val="-29"/>
        </w:rPr>
        <w:t> </w:t>
      </w:r>
      <w:r>
        <w:rPr/>
        <w:t>you</w:t>
      </w:r>
      <w:r>
        <w:rPr>
          <w:spacing w:val="-28"/>
        </w:rPr>
        <w:t> </w:t>
      </w:r>
      <w:r>
        <w:rPr/>
        <w:t>considered</w:t>
      </w:r>
      <w:r>
        <w:rPr>
          <w:spacing w:val="-26"/>
        </w:rPr>
        <w:t> </w:t>
      </w:r>
      <w:r>
        <w:rPr/>
        <w:t>that</w:t>
      </w:r>
      <w:r>
        <w:rPr>
          <w:spacing w:val="-28"/>
        </w:rPr>
        <w:t> </w:t>
      </w:r>
      <w:r>
        <w:rPr/>
        <w:t>some</w:t>
      </w:r>
      <w:r>
        <w:rPr>
          <w:spacing w:val="-29"/>
        </w:rPr>
        <w:t> </w:t>
      </w:r>
      <w:r>
        <w:rPr/>
        <w:t>of</w:t>
      </w:r>
      <w:r>
        <w:rPr>
          <w:spacing w:val="-27"/>
        </w:rPr>
        <w:t> </w:t>
      </w:r>
      <w:r>
        <w:rPr/>
        <w:t>your</w:t>
      </w:r>
      <w:r>
        <w:rPr>
          <w:spacing w:val="-27"/>
        </w:rPr>
        <w:t> </w:t>
      </w:r>
      <w:r>
        <w:rPr/>
        <w:t>students</w:t>
      </w:r>
      <w:r>
        <w:rPr>
          <w:spacing w:val="-27"/>
        </w:rPr>
        <w:t> </w:t>
      </w:r>
      <w:r>
        <w:rPr/>
        <w:t>might</w:t>
      </w:r>
      <w:r>
        <w:rPr>
          <w:spacing w:val="-26"/>
        </w:rPr>
        <w:t> </w:t>
      </w:r>
      <w:r>
        <w:rPr/>
        <w:t>be</w:t>
      </w:r>
      <w:r>
        <w:rPr>
          <w:spacing w:val="-26"/>
        </w:rPr>
        <w:t> </w:t>
      </w:r>
      <w:r>
        <w:rPr/>
        <w:t>treating</w:t>
      </w:r>
      <w:r>
        <w:rPr>
          <w:spacing w:val="-28"/>
        </w:rPr>
        <w:t> </w:t>
      </w:r>
      <w:r>
        <w:rPr/>
        <w:t>learning</w:t>
      </w:r>
      <w:r>
        <w:rPr>
          <w:spacing w:val="-28"/>
        </w:rPr>
        <w:t> </w:t>
      </w:r>
      <w:r>
        <w:rPr/>
        <w:t>English</w:t>
      </w:r>
      <w:r>
        <w:rPr>
          <w:spacing w:val="-27"/>
        </w:rPr>
        <w:t> </w:t>
      </w:r>
      <w:r>
        <w:rPr/>
        <w:t>like a hobby – a bit like you or I might go to the cinema once a week, or take a course in flower arranging? They probably don’t all want to become native speaker level. For some</w:t>
      </w:r>
      <w:r>
        <w:rPr>
          <w:spacing w:val="-12"/>
        </w:rPr>
        <w:t> </w:t>
      </w:r>
      <w:r>
        <w:rPr/>
        <w:t>of</w:t>
      </w:r>
      <w:r>
        <w:rPr>
          <w:spacing w:val="-11"/>
        </w:rPr>
        <w:t> </w:t>
      </w:r>
      <w:r>
        <w:rPr/>
        <w:t>them</w:t>
      </w:r>
      <w:r>
        <w:rPr>
          <w:spacing w:val="-11"/>
        </w:rPr>
        <w:t> </w:t>
      </w:r>
      <w:r>
        <w:rPr/>
        <w:t>I</w:t>
      </w:r>
      <w:r>
        <w:rPr>
          <w:spacing w:val="-9"/>
        </w:rPr>
        <w:t> </w:t>
      </w:r>
      <w:r>
        <w:rPr/>
        <w:t>guess</w:t>
      </w:r>
      <w:r>
        <w:rPr>
          <w:spacing w:val="-9"/>
        </w:rPr>
        <w:t> </w:t>
      </w:r>
      <w:r>
        <w:rPr/>
        <w:t>it</w:t>
      </w:r>
      <w:r>
        <w:rPr>
          <w:spacing w:val="-8"/>
        </w:rPr>
        <w:t> </w:t>
      </w:r>
      <w:r>
        <w:rPr/>
        <w:t>is</w:t>
      </w:r>
      <w:r>
        <w:rPr>
          <w:spacing w:val="-9"/>
        </w:rPr>
        <w:t> </w:t>
      </w:r>
      <w:r>
        <w:rPr/>
        <w:t>just</w:t>
      </w:r>
      <w:r>
        <w:rPr>
          <w:spacing w:val="-7"/>
        </w:rPr>
        <w:t> </w:t>
      </w:r>
      <w:r>
        <w:rPr/>
        <w:t>a</w:t>
      </w:r>
      <w:r>
        <w:rPr>
          <w:spacing w:val="-9"/>
        </w:rPr>
        <w:t> </w:t>
      </w:r>
      <w:r>
        <w:rPr/>
        <w:t>fun</w:t>
      </w:r>
      <w:r>
        <w:rPr>
          <w:spacing w:val="-6"/>
        </w:rPr>
        <w:t> </w:t>
      </w:r>
      <w:r>
        <w:rPr/>
        <w:t>diversion</w:t>
      </w:r>
      <w:r>
        <w:rPr>
          <w:spacing w:val="-9"/>
        </w:rPr>
        <w:t> </w:t>
      </w:r>
      <w:r>
        <w:rPr/>
        <w:t>once</w:t>
      </w:r>
      <w:r>
        <w:rPr>
          <w:spacing w:val="-12"/>
        </w:rPr>
        <w:t> </w:t>
      </w:r>
      <w:r>
        <w:rPr/>
        <w:t>a</w:t>
      </w:r>
      <w:r>
        <w:rPr>
          <w:spacing w:val="-9"/>
        </w:rPr>
        <w:t> </w:t>
      </w:r>
      <w:r>
        <w:rPr/>
        <w:t>week.</w:t>
      </w:r>
      <w:r>
        <w:rPr>
          <w:spacing w:val="-8"/>
        </w:rPr>
        <w:t> </w:t>
      </w:r>
      <w:r>
        <w:rPr/>
        <w:t>Yes,</w:t>
      </w:r>
      <w:r>
        <w:rPr>
          <w:spacing w:val="-12"/>
        </w:rPr>
        <w:t> </w:t>
      </w:r>
      <w:r>
        <w:rPr/>
        <w:t>a</w:t>
      </w:r>
      <w:r>
        <w:rPr>
          <w:spacing w:val="-9"/>
        </w:rPr>
        <w:t> </w:t>
      </w:r>
      <w:r>
        <w:rPr/>
        <w:t>hobby.</w:t>
      </w:r>
    </w:p>
    <w:p>
      <w:pPr>
        <w:pStyle w:val="BodyText"/>
        <w:rPr>
          <w:i/>
          <w:sz w:val="37"/>
        </w:rPr>
      </w:pPr>
    </w:p>
    <w:p>
      <w:pPr>
        <w:pStyle w:val="BodyText"/>
        <w:spacing w:line="360" w:lineRule="auto"/>
        <w:ind w:left="720" w:right="792"/>
      </w:pPr>
      <w:r>
        <w:rPr/>
        <w:t>OK, but I’m trying to give them the best learning experience that I can. I know that for private students studying General English the aims and objectives are a bit different from</w:t>
      </w:r>
    </w:p>
    <w:p>
      <w:pPr>
        <w:pStyle w:val="BodyText"/>
        <w:rPr>
          <w:sz w:val="20"/>
        </w:rPr>
      </w:pPr>
    </w:p>
    <w:p>
      <w:pPr>
        <w:pStyle w:val="BodyText"/>
        <w:spacing w:before="9"/>
        <w:rPr>
          <w:sz w:val="12"/>
        </w:rPr>
      </w:pPr>
      <w:r>
        <w:rPr/>
        <w:pict>
          <v:shape style="position:absolute;margin-left:90pt;margin-top:9.593860pt;width:144pt;height:.1pt;mso-position-horizontal-relative:page;mso-position-vertical-relative:paragraph;z-index:-251634688;mso-wrap-distance-left:0;mso-wrap-distance-right:0" coordorigin="1800,192" coordsize="2880,0" path="m1800,192l4680,192e" filled="false" stroked="true" strokeweight=".599pt" strokecolor="#000000">
            <v:path arrowok="t"/>
            <v:stroke dashstyle="solid"/>
            <w10:wrap type="topAndBottom"/>
          </v:shape>
        </w:pict>
      </w:r>
    </w:p>
    <w:p>
      <w:pPr>
        <w:spacing w:before="78"/>
        <w:ind w:left="720" w:right="0" w:firstLine="0"/>
        <w:jc w:val="left"/>
        <w:rPr>
          <w:sz w:val="20"/>
        </w:rPr>
      </w:pPr>
      <w:bookmarkStart w:name="_bookmark19" w:id="26"/>
      <w:bookmarkEnd w:id="26"/>
      <w:r>
        <w:rPr/>
      </w:r>
      <w:r>
        <w:rPr>
          <w:position w:val="5"/>
          <w:sz w:val="13"/>
        </w:rPr>
        <w:t>10 </w:t>
      </w:r>
      <w:r>
        <w:rPr>
          <w:sz w:val="20"/>
        </w:rPr>
        <w:t>p.253</w:t>
      </w:r>
    </w:p>
    <w:p>
      <w:pPr>
        <w:spacing w:after="0"/>
        <w:jc w:val="left"/>
        <w:rPr>
          <w:sz w:val="20"/>
        </w:rPr>
        <w:sectPr>
          <w:footerReference w:type="default" r:id="rId26"/>
          <w:pgSz w:w="11910" w:h="16840"/>
          <w:pgMar w:footer="518" w:header="0" w:top="1340" w:bottom="700" w:left="1080" w:right="1020"/>
          <w:pgNumType w:start="67"/>
        </w:sectPr>
      </w:pPr>
    </w:p>
    <w:p>
      <w:pPr>
        <w:pStyle w:val="BodyText"/>
        <w:spacing w:line="360" w:lineRule="auto" w:before="85"/>
        <w:ind w:left="720" w:right="770" w:hanging="1"/>
      </w:pPr>
      <w:r>
        <w:rPr/>
        <w:t>people who are studying in large schools to be able to take and pass particular exams. I would love to try YATCB method at a big school with lots of students and teachers all working with Modes 1, 2, and 3 in a systematic, methodical way, with the results being assessed and noted, but I haven’t had the chance to do that – not yet! What I’m doing now is like a gardener experimenting with a few samples or cuttings in a greenhouse. I’m sure the results could be applied on a larger scale though.</w:t>
      </w:r>
    </w:p>
    <w:p>
      <w:pPr>
        <w:pStyle w:val="BodyText"/>
        <w:spacing w:before="2"/>
        <w:rPr>
          <w:sz w:val="35"/>
        </w:rPr>
      </w:pPr>
    </w:p>
    <w:p>
      <w:pPr>
        <w:pStyle w:val="Heading8"/>
        <w:ind w:left="719"/>
      </w:pPr>
      <w:r>
        <w:rPr/>
        <w:t>You’re too ambitious.</w:t>
      </w:r>
    </w:p>
    <w:p>
      <w:pPr>
        <w:pStyle w:val="BodyText"/>
        <w:rPr>
          <w:i/>
          <w:sz w:val="28"/>
        </w:rPr>
      </w:pPr>
    </w:p>
    <w:p>
      <w:pPr>
        <w:spacing w:line="355" w:lineRule="auto" w:before="217"/>
        <w:ind w:left="720" w:right="624" w:firstLine="0"/>
        <w:jc w:val="left"/>
        <w:rPr>
          <w:sz w:val="24"/>
        </w:rPr>
      </w:pPr>
      <w:r>
        <w:rPr>
          <w:sz w:val="24"/>
        </w:rPr>
        <w:t>At</w:t>
      </w:r>
      <w:r>
        <w:rPr>
          <w:spacing w:val="-9"/>
          <w:sz w:val="24"/>
        </w:rPr>
        <w:t> </w:t>
      </w:r>
      <w:r>
        <w:rPr>
          <w:sz w:val="24"/>
        </w:rPr>
        <w:t>the</w:t>
      </w:r>
      <w:r>
        <w:rPr>
          <w:spacing w:val="-9"/>
          <w:sz w:val="24"/>
        </w:rPr>
        <w:t> </w:t>
      </w:r>
      <w:r>
        <w:rPr>
          <w:sz w:val="24"/>
        </w:rPr>
        <w:t>same</w:t>
      </w:r>
      <w:r>
        <w:rPr>
          <w:spacing w:val="-9"/>
          <w:sz w:val="24"/>
        </w:rPr>
        <w:t> </w:t>
      </w:r>
      <w:r>
        <w:rPr>
          <w:sz w:val="24"/>
        </w:rPr>
        <w:t>time</w:t>
      </w:r>
      <w:r>
        <w:rPr>
          <w:spacing w:val="-6"/>
          <w:sz w:val="24"/>
        </w:rPr>
        <w:t> </w:t>
      </w:r>
      <w:r>
        <w:rPr>
          <w:sz w:val="24"/>
        </w:rPr>
        <w:t>as</w:t>
      </w:r>
      <w:r>
        <w:rPr>
          <w:spacing w:val="-7"/>
          <w:sz w:val="24"/>
        </w:rPr>
        <w:t> </w:t>
      </w:r>
      <w:r>
        <w:rPr>
          <w:sz w:val="24"/>
        </w:rPr>
        <w:t>this</w:t>
      </w:r>
      <w:r>
        <w:rPr>
          <w:spacing w:val="-7"/>
          <w:sz w:val="24"/>
        </w:rPr>
        <w:t> </w:t>
      </w:r>
      <w:r>
        <w:rPr>
          <w:sz w:val="24"/>
        </w:rPr>
        <w:t>I</w:t>
      </w:r>
      <w:r>
        <w:rPr>
          <w:spacing w:val="-7"/>
          <w:sz w:val="24"/>
        </w:rPr>
        <w:t> </w:t>
      </w:r>
      <w:r>
        <w:rPr>
          <w:sz w:val="24"/>
        </w:rPr>
        <w:t>was</w:t>
      </w:r>
      <w:r>
        <w:rPr>
          <w:spacing w:val="-7"/>
          <w:sz w:val="24"/>
        </w:rPr>
        <w:t> </w:t>
      </w:r>
      <w:r>
        <w:rPr>
          <w:sz w:val="24"/>
        </w:rPr>
        <w:t>writing</w:t>
      </w:r>
      <w:r>
        <w:rPr>
          <w:spacing w:val="-9"/>
          <w:sz w:val="24"/>
        </w:rPr>
        <w:t> </w:t>
      </w:r>
      <w:r>
        <w:rPr>
          <w:sz w:val="24"/>
        </w:rPr>
        <w:t>my</w:t>
      </w:r>
      <w:r>
        <w:rPr>
          <w:spacing w:val="-9"/>
          <w:sz w:val="24"/>
        </w:rPr>
        <w:t> </w:t>
      </w:r>
      <w:r>
        <w:rPr>
          <w:i/>
          <w:sz w:val="25"/>
        </w:rPr>
        <w:t>Clear</w:t>
      </w:r>
      <w:r>
        <w:rPr>
          <w:i/>
          <w:spacing w:val="-9"/>
          <w:sz w:val="25"/>
        </w:rPr>
        <w:t> </w:t>
      </w:r>
      <w:r>
        <w:rPr>
          <w:i/>
          <w:sz w:val="25"/>
        </w:rPr>
        <w:t>Alphabet</w:t>
      </w:r>
      <w:r>
        <w:rPr>
          <w:i/>
          <w:spacing w:val="-11"/>
          <w:sz w:val="25"/>
        </w:rPr>
        <w:t> </w:t>
      </w:r>
      <w:r>
        <w:rPr>
          <w:i/>
          <w:sz w:val="25"/>
        </w:rPr>
        <w:t>Dictionary</w:t>
      </w:r>
      <w:hyperlink w:history="true" w:anchor="_bookmark20">
        <w:r>
          <w:rPr>
            <w:position w:val="6"/>
            <w:sz w:val="16"/>
          </w:rPr>
          <w:t>11</w:t>
        </w:r>
      </w:hyperlink>
      <w:r>
        <w:rPr>
          <w:sz w:val="24"/>
        </w:rPr>
        <w:t>,</w:t>
      </w:r>
      <w:r>
        <w:rPr>
          <w:spacing w:val="-10"/>
          <w:sz w:val="24"/>
        </w:rPr>
        <w:t> </w:t>
      </w:r>
      <w:r>
        <w:rPr>
          <w:sz w:val="24"/>
        </w:rPr>
        <w:t>which</w:t>
      </w:r>
      <w:r>
        <w:rPr>
          <w:spacing w:val="-7"/>
          <w:sz w:val="24"/>
        </w:rPr>
        <w:t> </w:t>
      </w:r>
      <w:r>
        <w:rPr>
          <w:sz w:val="24"/>
        </w:rPr>
        <w:t>I</w:t>
      </w:r>
      <w:r>
        <w:rPr>
          <w:spacing w:val="-7"/>
          <w:sz w:val="24"/>
        </w:rPr>
        <w:t> </w:t>
      </w:r>
      <w:r>
        <w:rPr>
          <w:sz w:val="24"/>
        </w:rPr>
        <w:t>published on Scribd.com on 27th August</w:t>
      </w:r>
      <w:r>
        <w:rPr>
          <w:spacing w:val="-10"/>
          <w:sz w:val="24"/>
        </w:rPr>
        <w:t> </w:t>
      </w:r>
      <w:r>
        <w:rPr>
          <w:sz w:val="24"/>
        </w:rPr>
        <w:t>2012.</w:t>
      </w:r>
    </w:p>
    <w:p>
      <w:pPr>
        <w:pStyle w:val="BodyText"/>
        <w:spacing w:before="9"/>
        <w:rPr>
          <w:sz w:val="35"/>
        </w:rPr>
      </w:pPr>
    </w:p>
    <w:p>
      <w:pPr>
        <w:pStyle w:val="Heading8"/>
        <w:ind w:left="719"/>
      </w:pPr>
      <w:r>
        <w:rPr/>
        <w:t>Yes, I’ve seen it. I don’t think it will catch on myself.</w:t>
      </w:r>
    </w:p>
    <w:p>
      <w:pPr>
        <w:pStyle w:val="BodyText"/>
        <w:rPr>
          <w:i/>
          <w:sz w:val="28"/>
        </w:rPr>
      </w:pPr>
    </w:p>
    <w:p>
      <w:pPr>
        <w:pStyle w:val="BodyText"/>
        <w:spacing w:before="225"/>
        <w:ind w:left="720"/>
      </w:pPr>
      <w:r>
        <w:rPr/>
        <w:t>Have you ever used Clear Alphabet – this new phonemic alphabet – in the classroom?</w:t>
      </w:r>
    </w:p>
    <w:p>
      <w:pPr>
        <w:pStyle w:val="BodyText"/>
        <w:rPr>
          <w:sz w:val="26"/>
        </w:rPr>
      </w:pPr>
    </w:p>
    <w:p>
      <w:pPr>
        <w:pStyle w:val="BodyText"/>
        <w:spacing w:before="3"/>
        <w:rPr>
          <w:sz w:val="21"/>
        </w:rPr>
      </w:pPr>
    </w:p>
    <w:p>
      <w:pPr>
        <w:pStyle w:val="Heading8"/>
      </w:pPr>
      <w:r>
        <w:rPr/>
        <w:t>No.</w:t>
      </w:r>
    </w:p>
    <w:p>
      <w:pPr>
        <w:pStyle w:val="BodyText"/>
        <w:rPr>
          <w:i/>
          <w:sz w:val="28"/>
        </w:rPr>
      </w:pPr>
    </w:p>
    <w:p>
      <w:pPr>
        <w:pStyle w:val="BodyText"/>
        <w:spacing w:line="360" w:lineRule="auto" w:before="225"/>
        <w:ind w:left="720" w:right="1189"/>
        <w:jc w:val="both"/>
      </w:pPr>
      <w:r>
        <w:rPr/>
        <w:t>Well</w:t>
      </w:r>
      <w:r>
        <w:rPr>
          <w:spacing w:val="-2"/>
        </w:rPr>
        <w:t> </w:t>
      </w:r>
      <w:r>
        <w:rPr/>
        <w:t>how</w:t>
      </w:r>
      <w:r>
        <w:rPr>
          <w:spacing w:val="-2"/>
        </w:rPr>
        <w:t> </w:t>
      </w:r>
      <w:r>
        <w:rPr/>
        <w:t>do</w:t>
      </w:r>
      <w:r>
        <w:rPr>
          <w:spacing w:val="-2"/>
        </w:rPr>
        <w:t> </w:t>
      </w:r>
      <w:r>
        <w:rPr/>
        <w:t>you</w:t>
      </w:r>
      <w:r>
        <w:rPr>
          <w:spacing w:val="-4"/>
        </w:rPr>
        <w:t> </w:t>
      </w:r>
      <w:r>
        <w:rPr/>
        <w:t>write</w:t>
      </w:r>
      <w:r>
        <w:rPr>
          <w:spacing w:val="-1"/>
        </w:rPr>
        <w:t> </w:t>
      </w:r>
      <w:r>
        <w:rPr/>
        <w:t>on</w:t>
      </w:r>
      <w:r>
        <w:rPr>
          <w:spacing w:val="-1"/>
        </w:rPr>
        <w:t> </w:t>
      </w:r>
      <w:r>
        <w:rPr/>
        <w:t>the</w:t>
      </w:r>
      <w:r>
        <w:rPr>
          <w:spacing w:val="-5"/>
        </w:rPr>
        <w:t> </w:t>
      </w:r>
      <w:r>
        <w:rPr/>
        <w:t>board</w:t>
      </w:r>
      <w:r>
        <w:rPr>
          <w:spacing w:val="-5"/>
        </w:rPr>
        <w:t> </w:t>
      </w:r>
      <w:r>
        <w:rPr/>
        <w:t>phonemically</w:t>
      </w:r>
      <w:r>
        <w:rPr>
          <w:spacing w:val="-1"/>
        </w:rPr>
        <w:t> </w:t>
      </w:r>
      <w:r>
        <w:rPr/>
        <w:t>–</w:t>
      </w:r>
      <w:r>
        <w:rPr>
          <w:spacing w:val="-4"/>
        </w:rPr>
        <w:t> </w:t>
      </w:r>
      <w:r>
        <w:rPr/>
        <w:t>to</w:t>
      </w:r>
      <w:r>
        <w:rPr>
          <w:spacing w:val="-2"/>
        </w:rPr>
        <w:t> </w:t>
      </w:r>
      <w:r>
        <w:rPr/>
        <w:t>show</w:t>
      </w:r>
      <w:r>
        <w:rPr>
          <w:spacing w:val="-3"/>
        </w:rPr>
        <w:t> </w:t>
      </w:r>
      <w:r>
        <w:rPr/>
        <w:t>the</w:t>
      </w:r>
      <w:r>
        <w:rPr>
          <w:spacing w:val="-4"/>
        </w:rPr>
        <w:t> </w:t>
      </w:r>
      <w:r>
        <w:rPr/>
        <w:t>difference</w:t>
      </w:r>
      <w:r>
        <w:rPr>
          <w:spacing w:val="-4"/>
        </w:rPr>
        <w:t> </w:t>
      </w:r>
      <w:r>
        <w:rPr/>
        <w:t>between spelling and sounds, and to show connected speech – how we adapt the syllables in a sentence?</w:t>
      </w:r>
    </w:p>
    <w:p>
      <w:pPr>
        <w:pStyle w:val="BodyText"/>
        <w:spacing w:before="2"/>
        <w:rPr>
          <w:sz w:val="35"/>
        </w:rPr>
      </w:pPr>
    </w:p>
    <w:p>
      <w:pPr>
        <w:pStyle w:val="Heading8"/>
        <w:spacing w:before="1"/>
      </w:pPr>
      <w:r>
        <w:rPr/>
        <w:t>I don’t. That’s how I cover that particular problem. I just don’t.</w:t>
      </w:r>
    </w:p>
    <w:p>
      <w:pPr>
        <w:pStyle w:val="BodyText"/>
        <w:rPr>
          <w:i/>
          <w:sz w:val="28"/>
        </w:rPr>
      </w:pPr>
    </w:p>
    <w:p>
      <w:pPr>
        <w:pStyle w:val="BodyText"/>
        <w:spacing w:before="225"/>
        <w:ind w:left="720"/>
      </w:pPr>
      <w:r>
        <w:rPr/>
        <w:t>I put this on the back cover:</w:t>
      </w:r>
    </w:p>
    <w:p>
      <w:pPr>
        <w:pStyle w:val="BodyText"/>
        <w:rPr>
          <w:sz w:val="26"/>
        </w:rPr>
      </w:pPr>
    </w:p>
    <w:p>
      <w:pPr>
        <w:pStyle w:val="BodyText"/>
        <w:rPr>
          <w:sz w:val="22"/>
        </w:rPr>
      </w:pPr>
    </w:p>
    <w:p>
      <w:pPr>
        <w:pStyle w:val="BodyText"/>
        <w:spacing w:line="360" w:lineRule="auto"/>
        <w:ind w:left="1439" w:right="801"/>
      </w:pPr>
      <w:r>
        <w:rPr/>
        <w:t>Let’s learn the Clear Alphabet so that we can understand the differences between spelling and sounds in English and the wonders of connected speech! ... The Clear Alphabet Dictionary is a tool to enable students of English to learn the Clear Alphabet, so that they can use it confidently as a means to read, write, and understand the sounds of English – and as a result to pronounce words and</w:t>
      </w:r>
    </w:p>
    <w:p>
      <w:pPr>
        <w:pStyle w:val="BodyText"/>
        <w:spacing w:before="2"/>
        <w:rPr>
          <w:sz w:val="29"/>
        </w:rPr>
      </w:pPr>
      <w:r>
        <w:rPr/>
        <w:pict>
          <v:shape style="position:absolute;margin-left:90pt;margin-top:18.982178pt;width:144pt;height:.1pt;mso-position-horizontal-relative:page;mso-position-vertical-relative:paragraph;z-index:-251633664;mso-wrap-distance-left:0;mso-wrap-distance-right:0" coordorigin="1800,380" coordsize="2880,0" path="m1800,380l4680,380e" filled="false" stroked="true" strokeweight=".599999pt" strokecolor="#000000">
            <v:path arrowok="t"/>
            <v:stroke dashstyle="solid"/>
            <w10:wrap type="topAndBottom"/>
          </v:shape>
        </w:pict>
      </w:r>
    </w:p>
    <w:p>
      <w:pPr>
        <w:spacing w:line="235" w:lineRule="auto" w:before="73"/>
        <w:ind w:left="720" w:right="813" w:hanging="1"/>
        <w:jc w:val="left"/>
        <w:rPr>
          <w:sz w:val="20"/>
        </w:rPr>
      </w:pPr>
      <w:bookmarkStart w:name="_bookmark20" w:id="27"/>
      <w:bookmarkEnd w:id="27"/>
      <w:r>
        <w:rPr/>
      </w:r>
      <w:r>
        <w:rPr>
          <w:position w:val="5"/>
          <w:sz w:val="13"/>
        </w:rPr>
        <w:t>11 </w:t>
      </w:r>
      <w:r>
        <w:rPr>
          <w:sz w:val="20"/>
        </w:rPr>
        <w:t>Purland, Matt. </w:t>
      </w:r>
      <w:r>
        <w:rPr>
          <w:i/>
          <w:sz w:val="21"/>
        </w:rPr>
        <w:t>Clear Alphabet Dictionary</w:t>
      </w:r>
      <w:r>
        <w:rPr>
          <w:sz w:val="20"/>
        </w:rPr>
        <w:t>. Ostróda: English Banana.com, 2012. Hardback. Available for free download: https://purlandtraining.com/</w:t>
      </w:r>
    </w:p>
    <w:p>
      <w:pPr>
        <w:spacing w:after="0" w:line="235" w:lineRule="auto"/>
        <w:jc w:val="left"/>
        <w:rPr>
          <w:sz w:val="20"/>
        </w:rPr>
        <w:sectPr>
          <w:pgSz w:w="11910" w:h="16840"/>
          <w:pgMar w:header="0" w:footer="518" w:top="1340" w:bottom="700" w:left="1080" w:right="1020"/>
        </w:sectPr>
      </w:pPr>
    </w:p>
    <w:p>
      <w:pPr>
        <w:pStyle w:val="BodyText"/>
        <w:spacing w:line="360" w:lineRule="auto" w:before="85"/>
        <w:ind w:left="1440" w:right="577"/>
      </w:pPr>
      <w:r>
        <w:rPr/>
        <w:t>sentences better.” The Clear Alphabet Dictionary will be useful for students at all levels.</w:t>
      </w:r>
    </w:p>
    <w:p>
      <w:pPr>
        <w:pStyle w:val="BodyText"/>
        <w:rPr>
          <w:sz w:val="36"/>
        </w:rPr>
      </w:pPr>
    </w:p>
    <w:p>
      <w:pPr>
        <w:pStyle w:val="BodyText"/>
        <w:spacing w:line="360" w:lineRule="auto"/>
        <w:ind w:left="719" w:right="802"/>
      </w:pPr>
      <w:r>
        <w:rPr/>
        <w:t>We use the Clear Alphabet in every YATCB lesson. It’s a really good way to explain how the sounds of English operate in individual words and in a sentence. You can use it to teach loads of things in the vocabulary and pronunciation stages of a process.</w:t>
      </w:r>
    </w:p>
    <w:p>
      <w:pPr>
        <w:pStyle w:val="BodyText"/>
        <w:spacing w:before="1"/>
        <w:rPr>
          <w:sz w:val="35"/>
        </w:rPr>
      </w:pPr>
    </w:p>
    <w:p>
      <w:pPr>
        <w:pStyle w:val="Heading8"/>
        <w:spacing w:before="1"/>
      </w:pPr>
      <w:r>
        <w:rPr/>
        <w:t>Like what?</w:t>
      </w:r>
    </w:p>
    <w:p>
      <w:pPr>
        <w:pStyle w:val="BodyText"/>
        <w:rPr>
          <w:i/>
          <w:sz w:val="28"/>
        </w:rPr>
      </w:pPr>
    </w:p>
    <w:p>
      <w:pPr>
        <w:pStyle w:val="BodyText"/>
        <w:spacing w:before="225"/>
        <w:ind w:left="720"/>
      </w:pPr>
      <w:r>
        <w:rPr/>
        <w:t>For example:</w:t>
      </w:r>
    </w:p>
    <w:p>
      <w:pPr>
        <w:pStyle w:val="BodyText"/>
        <w:rPr>
          <w:sz w:val="26"/>
        </w:rPr>
      </w:pPr>
    </w:p>
    <w:p>
      <w:pPr>
        <w:pStyle w:val="BodyText"/>
        <w:spacing w:before="4"/>
        <w:rPr>
          <w:sz w:val="22"/>
        </w:rPr>
      </w:pPr>
    </w:p>
    <w:p>
      <w:pPr>
        <w:pStyle w:val="ListParagraph"/>
        <w:numPr>
          <w:ilvl w:val="0"/>
          <w:numId w:val="21"/>
        </w:numPr>
        <w:tabs>
          <w:tab w:pos="1439" w:val="left" w:leader="none"/>
          <w:tab w:pos="1440" w:val="left" w:leader="none"/>
        </w:tabs>
        <w:spacing w:line="240" w:lineRule="auto" w:before="0" w:after="0"/>
        <w:ind w:left="1440" w:right="0" w:hanging="360"/>
        <w:jc w:val="left"/>
        <w:rPr>
          <w:rFonts w:ascii="Dante MT" w:hAnsi="Dante MT"/>
          <w:sz w:val="24"/>
        </w:rPr>
      </w:pPr>
      <w:r>
        <w:rPr>
          <w:rFonts w:ascii="Dante MT" w:hAnsi="Dante MT"/>
          <w:sz w:val="24"/>
        </w:rPr>
        <w:t>homophones – “eight” and “ate” are both spelled Eit in Clear</w:t>
      </w:r>
      <w:r>
        <w:rPr>
          <w:rFonts w:ascii="Dante MT" w:hAnsi="Dante MT"/>
          <w:spacing w:val="-20"/>
          <w:sz w:val="24"/>
        </w:rPr>
        <w:t> </w:t>
      </w:r>
      <w:r>
        <w:rPr>
          <w:rFonts w:ascii="Dante MT" w:hAnsi="Dante MT"/>
          <w:sz w:val="24"/>
        </w:rPr>
        <w:t>Alphabet</w:t>
      </w:r>
    </w:p>
    <w:p>
      <w:pPr>
        <w:pStyle w:val="ListParagraph"/>
        <w:numPr>
          <w:ilvl w:val="0"/>
          <w:numId w:val="21"/>
        </w:numPr>
        <w:tabs>
          <w:tab w:pos="1440" w:val="left" w:leader="none"/>
          <w:tab w:pos="1441" w:val="left" w:leader="none"/>
        </w:tabs>
        <w:spacing w:line="360" w:lineRule="auto" w:before="137" w:after="0"/>
        <w:ind w:left="1440" w:right="1229" w:hanging="360"/>
        <w:jc w:val="left"/>
        <w:rPr>
          <w:rFonts w:ascii="Dante MT" w:hAnsi="Dante MT"/>
          <w:sz w:val="24"/>
        </w:rPr>
      </w:pPr>
      <w:r>
        <w:rPr>
          <w:rFonts w:ascii="Dante MT" w:hAnsi="Dante MT"/>
          <w:sz w:val="24"/>
        </w:rPr>
        <w:t>minimal pairs – words that have one different sound, like “nice” and “night”: Nais /</w:t>
      </w:r>
      <w:r>
        <w:rPr>
          <w:rFonts w:ascii="Dante MT" w:hAnsi="Dante MT"/>
          <w:spacing w:val="-4"/>
          <w:sz w:val="24"/>
        </w:rPr>
        <w:t> </w:t>
      </w:r>
      <w:r>
        <w:rPr>
          <w:rFonts w:ascii="Dante MT" w:hAnsi="Dante MT"/>
          <w:sz w:val="24"/>
        </w:rPr>
        <w:t>Nait</w:t>
      </w:r>
    </w:p>
    <w:p>
      <w:pPr>
        <w:pStyle w:val="ListParagraph"/>
        <w:numPr>
          <w:ilvl w:val="0"/>
          <w:numId w:val="21"/>
        </w:numPr>
        <w:tabs>
          <w:tab w:pos="1440" w:val="left" w:leader="none"/>
          <w:tab w:pos="1441" w:val="left" w:leader="none"/>
        </w:tabs>
        <w:spacing w:line="360" w:lineRule="auto" w:before="0" w:after="0"/>
        <w:ind w:left="1440" w:right="999" w:hanging="361"/>
        <w:jc w:val="left"/>
        <w:rPr>
          <w:rFonts w:ascii="Dante MT" w:hAnsi="Dante MT"/>
          <w:sz w:val="24"/>
        </w:rPr>
      </w:pPr>
      <w:r>
        <w:rPr>
          <w:rFonts w:ascii="Dante MT" w:hAnsi="Dante MT"/>
          <w:sz w:val="24"/>
        </w:rPr>
        <w:t>silent letters – students frequently mispronounce a word because it is spelled with a strong vowel sound, e.g. “e” or “a” which is actually pronounced as a schwa sound, the weak stress sound, like in: m Ka nik (“mechanic”), Ter mi nl (“terminal”), or We th</w:t>
      </w:r>
      <w:r>
        <w:rPr>
          <w:rFonts w:ascii="Dante MT" w:hAnsi="Dante MT"/>
          <w:spacing w:val="45"/>
          <w:sz w:val="24"/>
        </w:rPr>
        <w:t> </w:t>
      </w:r>
      <w:r>
        <w:rPr>
          <w:rFonts w:ascii="Dante MT" w:hAnsi="Dante MT"/>
          <w:sz w:val="24"/>
        </w:rPr>
        <w:t>(“weather”).</w:t>
      </w:r>
    </w:p>
    <w:p>
      <w:pPr>
        <w:pStyle w:val="ListParagraph"/>
        <w:numPr>
          <w:ilvl w:val="0"/>
          <w:numId w:val="21"/>
        </w:numPr>
        <w:tabs>
          <w:tab w:pos="1440" w:val="left" w:leader="none"/>
          <w:tab w:pos="1441" w:val="left" w:leader="none"/>
        </w:tabs>
        <w:spacing w:line="360" w:lineRule="auto" w:before="0" w:after="0"/>
        <w:ind w:left="1440" w:right="851" w:hanging="360"/>
        <w:jc w:val="left"/>
        <w:rPr>
          <w:rFonts w:ascii="Dante MT" w:hAnsi="Dante MT"/>
          <w:sz w:val="24"/>
        </w:rPr>
      </w:pPr>
      <w:r>
        <w:rPr>
          <w:rFonts w:ascii="Dante MT" w:hAnsi="Dante MT"/>
          <w:sz w:val="24"/>
        </w:rPr>
        <w:t>hidden sounds – where a sound is pronounced but is not included in the</w:t>
      </w:r>
      <w:r>
        <w:rPr>
          <w:rFonts w:ascii="Dante MT" w:hAnsi="Dante MT"/>
          <w:spacing w:val="-39"/>
          <w:sz w:val="24"/>
        </w:rPr>
        <w:t> </w:t>
      </w:r>
      <w:r>
        <w:rPr>
          <w:rFonts w:ascii="Dante MT" w:hAnsi="Dante MT"/>
          <w:sz w:val="24"/>
        </w:rPr>
        <w:t>spelling, like in the words: Nyoo (“new”), Ung kl (“uncle”), and pr Joos</w:t>
      </w:r>
      <w:r>
        <w:rPr>
          <w:rFonts w:ascii="Dante MT" w:hAnsi="Dante MT"/>
          <w:spacing w:val="20"/>
          <w:sz w:val="24"/>
        </w:rPr>
        <w:t> </w:t>
      </w:r>
      <w:r>
        <w:rPr>
          <w:rFonts w:ascii="Dante MT" w:hAnsi="Dante MT"/>
          <w:sz w:val="24"/>
        </w:rPr>
        <w:t>(“produce”).</w:t>
      </w:r>
    </w:p>
    <w:p>
      <w:pPr>
        <w:pStyle w:val="BodyText"/>
        <w:spacing w:before="10"/>
        <w:rPr>
          <w:sz w:val="35"/>
        </w:rPr>
      </w:pPr>
    </w:p>
    <w:p>
      <w:pPr>
        <w:pStyle w:val="BodyText"/>
        <w:spacing w:line="360" w:lineRule="auto"/>
        <w:ind w:left="720" w:right="1002"/>
      </w:pPr>
      <w:r>
        <w:rPr/>
        <w:t>We need a phonemic alphabet to be able to represent all of this on the board. Not to mention connected speech in a sentence. My students can put any sentence on the board; we can correct it and improve it, and then I can break it down into syllables and write it with Clear Alphabet – or help them to do it – so that we can look at how the syllables are mashed together when we speak, like this:</w:t>
      </w:r>
    </w:p>
    <w:p>
      <w:pPr>
        <w:pStyle w:val="BodyText"/>
        <w:rPr>
          <w:sz w:val="36"/>
        </w:rPr>
      </w:pPr>
    </w:p>
    <w:p>
      <w:pPr>
        <w:pStyle w:val="BodyText"/>
        <w:ind w:left="1440"/>
      </w:pPr>
      <w:r>
        <w:rPr/>
        <w:t>“I like eating cakes.” becomes: ai Lai Kee ting Keikz.</w:t>
      </w:r>
    </w:p>
    <w:p>
      <w:pPr>
        <w:pStyle w:val="BodyText"/>
        <w:rPr>
          <w:sz w:val="26"/>
        </w:rPr>
      </w:pPr>
    </w:p>
    <w:p>
      <w:pPr>
        <w:pStyle w:val="BodyText"/>
        <w:spacing w:before="3"/>
        <w:rPr>
          <w:sz w:val="22"/>
        </w:rPr>
      </w:pPr>
    </w:p>
    <w:p>
      <w:pPr>
        <w:pStyle w:val="BodyText"/>
        <w:spacing w:line="360" w:lineRule="auto"/>
        <w:ind w:left="720" w:right="986"/>
      </w:pPr>
      <w:r>
        <w:rPr/>
        <w:t>The difference between how my students want to say the sentence – every word separately pronounced – I. like. eating. cakes – and how it sounds when they use Kee ting instead, is the difference between that of a foreign learner and a native speaker. They are fascinated to learn this and when I ask them can you hear the difference, they say that they can. How do you teach this if you don’t use a phonemic alphabet?</w:t>
      </w:r>
    </w:p>
    <w:p>
      <w:pPr>
        <w:spacing w:after="0" w:line="360" w:lineRule="auto"/>
        <w:sectPr>
          <w:pgSz w:w="11910" w:h="16840"/>
          <w:pgMar w:header="0" w:footer="518" w:top="1340" w:bottom="700" w:left="1080" w:right="1020"/>
        </w:sectPr>
      </w:pPr>
    </w:p>
    <w:p>
      <w:pPr>
        <w:pStyle w:val="Heading8"/>
        <w:spacing w:line="345" w:lineRule="auto" w:before="77"/>
        <w:ind w:right="888" w:hanging="1"/>
      </w:pPr>
      <w:r>
        <w:rPr/>
        <w:t>There</w:t>
      </w:r>
      <w:r>
        <w:rPr>
          <w:spacing w:val="-21"/>
        </w:rPr>
        <w:t> </w:t>
      </w:r>
      <w:r>
        <w:rPr/>
        <w:t>is</w:t>
      </w:r>
      <w:r>
        <w:rPr>
          <w:spacing w:val="-19"/>
        </w:rPr>
        <w:t> </w:t>
      </w:r>
      <w:r>
        <w:rPr/>
        <w:t>no</w:t>
      </w:r>
      <w:r>
        <w:rPr>
          <w:spacing w:val="-18"/>
        </w:rPr>
        <w:t> </w:t>
      </w:r>
      <w:r>
        <w:rPr/>
        <w:t>mention</w:t>
      </w:r>
      <w:r>
        <w:rPr>
          <w:spacing w:val="-19"/>
        </w:rPr>
        <w:t> </w:t>
      </w:r>
      <w:r>
        <w:rPr/>
        <w:t>of</w:t>
      </w:r>
      <w:r>
        <w:rPr>
          <w:spacing w:val="-20"/>
        </w:rPr>
        <w:t> </w:t>
      </w:r>
      <w:r>
        <w:rPr/>
        <w:t>the</w:t>
      </w:r>
      <w:r>
        <w:rPr>
          <w:spacing w:val="-18"/>
        </w:rPr>
        <w:t> </w:t>
      </w:r>
      <w:r>
        <w:rPr/>
        <w:t>phonemic</w:t>
      </w:r>
      <w:r>
        <w:rPr>
          <w:spacing w:val="-20"/>
        </w:rPr>
        <w:t> </w:t>
      </w:r>
      <w:r>
        <w:rPr/>
        <w:t>alphabet</w:t>
      </w:r>
      <w:r>
        <w:rPr>
          <w:spacing w:val="-18"/>
        </w:rPr>
        <w:t> </w:t>
      </w:r>
      <w:r>
        <w:rPr/>
        <w:t>in</w:t>
      </w:r>
      <w:r>
        <w:rPr>
          <w:spacing w:val="-18"/>
        </w:rPr>
        <w:t> </w:t>
      </w:r>
      <w:r>
        <w:rPr/>
        <w:t>the</w:t>
      </w:r>
      <w:r>
        <w:rPr>
          <w:spacing w:val="-21"/>
        </w:rPr>
        <w:t> </w:t>
      </w:r>
      <w:r>
        <w:rPr/>
        <w:t>course</w:t>
      </w:r>
      <w:r>
        <w:rPr>
          <w:spacing w:val="-18"/>
        </w:rPr>
        <w:t> </w:t>
      </w:r>
      <w:r>
        <w:rPr/>
        <w:t>book</w:t>
      </w:r>
      <w:r>
        <w:rPr>
          <w:spacing w:val="-20"/>
        </w:rPr>
        <w:t> </w:t>
      </w:r>
      <w:r>
        <w:rPr/>
        <w:t>that</w:t>
      </w:r>
      <w:r>
        <w:rPr>
          <w:spacing w:val="-20"/>
        </w:rPr>
        <w:t> </w:t>
      </w:r>
      <w:r>
        <w:rPr/>
        <w:t>I</w:t>
      </w:r>
      <w:r>
        <w:rPr>
          <w:spacing w:val="-18"/>
        </w:rPr>
        <w:t> </w:t>
      </w:r>
      <w:r>
        <w:rPr/>
        <w:t>have</w:t>
      </w:r>
      <w:r>
        <w:rPr>
          <w:spacing w:val="-21"/>
        </w:rPr>
        <w:t> </w:t>
      </w:r>
      <w:r>
        <w:rPr/>
        <w:t>to</w:t>
      </w:r>
      <w:r>
        <w:rPr>
          <w:spacing w:val="-19"/>
        </w:rPr>
        <w:t> </w:t>
      </w:r>
      <w:r>
        <w:rPr/>
        <w:t>use</w:t>
      </w:r>
      <w:r>
        <w:rPr>
          <w:spacing w:val="-20"/>
        </w:rPr>
        <w:t> </w:t>
      </w:r>
      <w:r>
        <w:rPr/>
        <w:t>at my</w:t>
      </w:r>
      <w:r>
        <w:rPr>
          <w:spacing w:val="-21"/>
        </w:rPr>
        <w:t> </w:t>
      </w:r>
      <w:r>
        <w:rPr/>
        <w:t>school</w:t>
      </w:r>
      <w:r>
        <w:rPr>
          <w:spacing w:val="-22"/>
        </w:rPr>
        <w:t> </w:t>
      </w:r>
      <w:r>
        <w:rPr/>
        <w:t>–</w:t>
      </w:r>
      <w:r>
        <w:rPr>
          <w:spacing w:val="-21"/>
        </w:rPr>
        <w:t> </w:t>
      </w:r>
      <w:r>
        <w:rPr/>
        <w:t>I</w:t>
      </w:r>
      <w:r>
        <w:rPr>
          <w:spacing w:val="-20"/>
        </w:rPr>
        <w:t> </w:t>
      </w:r>
      <w:r>
        <w:rPr/>
        <w:t>don’t</w:t>
      </w:r>
      <w:r>
        <w:rPr>
          <w:spacing w:val="-21"/>
        </w:rPr>
        <w:t> </w:t>
      </w:r>
      <w:r>
        <w:rPr/>
        <w:t>think</w:t>
      </w:r>
      <w:r>
        <w:rPr>
          <w:spacing w:val="-21"/>
        </w:rPr>
        <w:t> </w:t>
      </w:r>
      <w:r>
        <w:rPr/>
        <w:t>–</w:t>
      </w:r>
      <w:r>
        <w:rPr>
          <w:spacing w:val="-18"/>
        </w:rPr>
        <w:t> </w:t>
      </w:r>
      <w:r>
        <w:rPr/>
        <w:t>so</w:t>
      </w:r>
      <w:r>
        <w:rPr>
          <w:spacing w:val="-19"/>
        </w:rPr>
        <w:t> </w:t>
      </w:r>
      <w:r>
        <w:rPr/>
        <w:t>we</w:t>
      </w:r>
      <w:r>
        <w:rPr>
          <w:spacing w:val="-22"/>
        </w:rPr>
        <w:t> </w:t>
      </w:r>
      <w:r>
        <w:rPr/>
        <w:t>don’t</w:t>
      </w:r>
      <w:r>
        <w:rPr>
          <w:spacing w:val="-18"/>
        </w:rPr>
        <w:t> </w:t>
      </w:r>
      <w:r>
        <w:rPr/>
        <w:t>cover</w:t>
      </w:r>
      <w:r>
        <w:rPr>
          <w:spacing w:val="-20"/>
        </w:rPr>
        <w:t> </w:t>
      </w:r>
      <w:r>
        <w:rPr/>
        <w:t>it.</w:t>
      </w:r>
      <w:r>
        <w:rPr>
          <w:spacing w:val="-19"/>
        </w:rPr>
        <w:t> </w:t>
      </w:r>
      <w:r>
        <w:rPr/>
        <w:t>We</w:t>
      </w:r>
      <w:r>
        <w:rPr>
          <w:spacing w:val="-18"/>
        </w:rPr>
        <w:t> </w:t>
      </w:r>
      <w:r>
        <w:rPr/>
        <w:t>are</w:t>
      </w:r>
      <w:r>
        <w:rPr>
          <w:spacing w:val="-22"/>
        </w:rPr>
        <w:t> </w:t>
      </w:r>
      <w:r>
        <w:rPr/>
        <w:t>more</w:t>
      </w:r>
      <w:r>
        <w:rPr>
          <w:spacing w:val="-22"/>
        </w:rPr>
        <w:t> </w:t>
      </w:r>
      <w:r>
        <w:rPr/>
        <w:t>focused</w:t>
      </w:r>
      <w:r>
        <w:rPr>
          <w:spacing w:val="-22"/>
        </w:rPr>
        <w:t> </w:t>
      </w:r>
      <w:r>
        <w:rPr/>
        <w:t>on</w:t>
      </w:r>
      <w:r>
        <w:rPr>
          <w:spacing w:val="-20"/>
        </w:rPr>
        <w:t> </w:t>
      </w:r>
      <w:r>
        <w:rPr/>
        <w:t>grammar</w:t>
      </w:r>
      <w:r>
        <w:rPr>
          <w:spacing w:val="-19"/>
        </w:rPr>
        <w:t> </w:t>
      </w:r>
      <w:r>
        <w:rPr/>
        <w:t>and reading strategies – for the</w:t>
      </w:r>
      <w:r>
        <w:rPr>
          <w:spacing w:val="-24"/>
        </w:rPr>
        <w:t> </w:t>
      </w:r>
      <w:r>
        <w:rPr/>
        <w:t>exam.</w:t>
      </w:r>
    </w:p>
    <w:p>
      <w:pPr>
        <w:pStyle w:val="BodyText"/>
        <w:spacing w:before="7"/>
        <w:rPr>
          <w:i/>
          <w:sz w:val="36"/>
        </w:rPr>
      </w:pPr>
    </w:p>
    <w:p>
      <w:pPr>
        <w:pStyle w:val="BodyText"/>
        <w:ind w:left="720"/>
      </w:pPr>
      <w:r>
        <w:rPr/>
        <w:t>But what about speaking and pronunciation? Isn’t that important?</w:t>
      </w:r>
    </w:p>
    <w:p>
      <w:pPr>
        <w:pStyle w:val="BodyText"/>
        <w:rPr>
          <w:sz w:val="26"/>
        </w:rPr>
      </w:pPr>
    </w:p>
    <w:p>
      <w:pPr>
        <w:pStyle w:val="BodyText"/>
        <w:spacing w:before="3"/>
        <w:rPr>
          <w:sz w:val="21"/>
        </w:rPr>
      </w:pPr>
    </w:p>
    <w:p>
      <w:pPr>
        <w:pStyle w:val="Heading8"/>
        <w:spacing w:line="345" w:lineRule="auto"/>
        <w:ind w:left="719" w:right="577"/>
      </w:pPr>
      <w:r>
        <w:rPr/>
        <w:t>Do</w:t>
      </w:r>
      <w:r>
        <w:rPr>
          <w:spacing w:val="-22"/>
        </w:rPr>
        <w:t> </w:t>
      </w:r>
      <w:r>
        <w:rPr/>
        <w:t>they</w:t>
      </w:r>
      <w:r>
        <w:rPr>
          <w:spacing w:val="-22"/>
        </w:rPr>
        <w:t> </w:t>
      </w:r>
      <w:r>
        <w:rPr/>
        <w:t>really</w:t>
      </w:r>
      <w:r>
        <w:rPr>
          <w:spacing w:val="-20"/>
        </w:rPr>
        <w:t> </w:t>
      </w:r>
      <w:r>
        <w:rPr/>
        <w:t>need</w:t>
      </w:r>
      <w:r>
        <w:rPr>
          <w:spacing w:val="-20"/>
        </w:rPr>
        <w:t> </w:t>
      </w:r>
      <w:r>
        <w:rPr/>
        <w:t>to</w:t>
      </w:r>
      <w:r>
        <w:rPr>
          <w:spacing w:val="-22"/>
        </w:rPr>
        <w:t> </w:t>
      </w:r>
      <w:r>
        <w:rPr/>
        <w:t>be</w:t>
      </w:r>
      <w:r>
        <w:rPr>
          <w:spacing w:val="-23"/>
        </w:rPr>
        <w:t> </w:t>
      </w:r>
      <w:r>
        <w:rPr/>
        <w:t>able</w:t>
      </w:r>
      <w:r>
        <w:rPr>
          <w:spacing w:val="-23"/>
        </w:rPr>
        <w:t> </w:t>
      </w:r>
      <w:r>
        <w:rPr/>
        <w:t>to</w:t>
      </w:r>
      <w:r>
        <w:rPr>
          <w:spacing w:val="-21"/>
        </w:rPr>
        <w:t> </w:t>
      </w:r>
      <w:r>
        <w:rPr/>
        <w:t>speak</w:t>
      </w:r>
      <w:r>
        <w:rPr>
          <w:spacing w:val="-23"/>
        </w:rPr>
        <w:t> </w:t>
      </w:r>
      <w:r>
        <w:rPr/>
        <w:t>well</w:t>
      </w:r>
      <w:r>
        <w:rPr>
          <w:spacing w:val="-20"/>
        </w:rPr>
        <w:t> </w:t>
      </w:r>
      <w:r>
        <w:rPr/>
        <w:t>to</w:t>
      </w:r>
      <w:r>
        <w:rPr>
          <w:spacing w:val="-21"/>
        </w:rPr>
        <w:t> </w:t>
      </w:r>
      <w:r>
        <w:rPr/>
        <w:t>pass</w:t>
      </w:r>
      <w:r>
        <w:rPr>
          <w:spacing w:val="-21"/>
        </w:rPr>
        <w:t> </w:t>
      </w:r>
      <w:r>
        <w:rPr/>
        <w:t>an</w:t>
      </w:r>
      <w:r>
        <w:rPr>
          <w:spacing w:val="-21"/>
        </w:rPr>
        <w:t> </w:t>
      </w:r>
      <w:r>
        <w:rPr/>
        <w:t>international</w:t>
      </w:r>
      <w:r>
        <w:rPr>
          <w:spacing w:val="-24"/>
        </w:rPr>
        <w:t> </w:t>
      </w:r>
      <w:r>
        <w:rPr/>
        <w:t>exam?</w:t>
      </w:r>
      <w:r>
        <w:rPr>
          <w:spacing w:val="-22"/>
        </w:rPr>
        <w:t> </w:t>
      </w:r>
      <w:r>
        <w:rPr/>
        <w:t>Come</w:t>
      </w:r>
      <w:r>
        <w:rPr>
          <w:spacing w:val="-23"/>
        </w:rPr>
        <w:t> </w:t>
      </w:r>
      <w:r>
        <w:rPr/>
        <w:t>on. You’re kidding yourself if you think they</w:t>
      </w:r>
      <w:r>
        <w:rPr>
          <w:spacing w:val="-37"/>
        </w:rPr>
        <w:t> </w:t>
      </w:r>
      <w:r>
        <w:rPr/>
        <w:t>do.</w:t>
      </w:r>
    </w:p>
    <w:p>
      <w:pPr>
        <w:pStyle w:val="BodyText"/>
        <w:spacing w:before="8"/>
        <w:rPr>
          <w:i/>
          <w:sz w:val="36"/>
        </w:rPr>
      </w:pPr>
    </w:p>
    <w:p>
      <w:pPr>
        <w:pStyle w:val="BodyText"/>
        <w:spacing w:line="362" w:lineRule="auto"/>
        <w:ind w:left="720" w:right="993"/>
      </w:pPr>
      <w:r>
        <w:rPr/>
        <w:t>But they need to practise pronunciation skills as part of their all-round education in the English language. All the skills should be covered: speaking, listening, reading, and writing.</w:t>
      </w:r>
    </w:p>
    <w:p>
      <w:pPr>
        <w:pStyle w:val="BodyText"/>
        <w:spacing w:before="9"/>
        <w:rPr>
          <w:sz w:val="34"/>
        </w:rPr>
      </w:pPr>
    </w:p>
    <w:p>
      <w:pPr>
        <w:pStyle w:val="Heading8"/>
        <w:spacing w:line="345" w:lineRule="auto"/>
        <w:ind w:right="1144" w:hanging="1"/>
        <w:jc w:val="both"/>
      </w:pPr>
      <w:r>
        <w:rPr/>
        <w:t>Yes,</w:t>
      </w:r>
      <w:r>
        <w:rPr>
          <w:spacing w:val="-29"/>
        </w:rPr>
        <w:t> </w:t>
      </w:r>
      <w:r>
        <w:rPr/>
        <w:t>but</w:t>
      </w:r>
      <w:r>
        <w:rPr>
          <w:spacing w:val="-26"/>
        </w:rPr>
        <w:t> </w:t>
      </w:r>
      <w:r>
        <w:rPr/>
        <w:t>it’s</w:t>
      </w:r>
      <w:r>
        <w:rPr>
          <w:spacing w:val="-27"/>
        </w:rPr>
        <w:t> </w:t>
      </w:r>
      <w:r>
        <w:rPr/>
        <w:t>reading,</w:t>
      </w:r>
      <w:r>
        <w:rPr>
          <w:spacing w:val="-26"/>
        </w:rPr>
        <w:t> </w:t>
      </w:r>
      <w:r>
        <w:rPr/>
        <w:t>vocabulary,</w:t>
      </w:r>
      <w:r>
        <w:rPr>
          <w:spacing w:val="-27"/>
        </w:rPr>
        <w:t> </w:t>
      </w:r>
      <w:r>
        <w:rPr/>
        <w:t>grammar,</w:t>
      </w:r>
      <w:r>
        <w:rPr>
          <w:spacing w:val="-29"/>
        </w:rPr>
        <w:t> </w:t>
      </w:r>
      <w:r>
        <w:rPr/>
        <w:t>and</w:t>
      </w:r>
      <w:r>
        <w:rPr>
          <w:spacing w:val="-28"/>
        </w:rPr>
        <w:t> </w:t>
      </w:r>
      <w:r>
        <w:rPr/>
        <w:t>exam</w:t>
      </w:r>
      <w:r>
        <w:rPr>
          <w:spacing w:val="-28"/>
        </w:rPr>
        <w:t> </w:t>
      </w:r>
      <w:r>
        <w:rPr/>
        <w:t>techniques</w:t>
      </w:r>
      <w:r>
        <w:rPr>
          <w:spacing w:val="-28"/>
        </w:rPr>
        <w:t> </w:t>
      </w:r>
      <w:r>
        <w:rPr/>
        <w:t>that</w:t>
      </w:r>
      <w:r>
        <w:rPr>
          <w:spacing w:val="-28"/>
        </w:rPr>
        <w:t> </w:t>
      </w:r>
      <w:r>
        <w:rPr/>
        <w:t>they</w:t>
      </w:r>
      <w:r>
        <w:rPr>
          <w:spacing w:val="-26"/>
        </w:rPr>
        <w:t> </w:t>
      </w:r>
      <w:r>
        <w:rPr/>
        <w:t>need</w:t>
      </w:r>
      <w:r>
        <w:rPr>
          <w:spacing w:val="-26"/>
        </w:rPr>
        <w:t> </w:t>
      </w:r>
      <w:r>
        <w:rPr/>
        <w:t>to</w:t>
      </w:r>
      <w:r>
        <w:rPr>
          <w:spacing w:val="-27"/>
        </w:rPr>
        <w:t> </w:t>
      </w:r>
      <w:r>
        <w:rPr/>
        <w:t>be able</w:t>
      </w:r>
      <w:r>
        <w:rPr>
          <w:spacing w:val="-22"/>
        </w:rPr>
        <w:t> </w:t>
      </w:r>
      <w:r>
        <w:rPr/>
        <w:t>to</w:t>
      </w:r>
      <w:r>
        <w:rPr>
          <w:spacing w:val="-17"/>
        </w:rPr>
        <w:t> </w:t>
      </w:r>
      <w:r>
        <w:rPr/>
        <w:t>pass</w:t>
      </w:r>
      <w:r>
        <w:rPr>
          <w:spacing w:val="-20"/>
        </w:rPr>
        <w:t> </w:t>
      </w:r>
      <w:r>
        <w:rPr/>
        <w:t>the</w:t>
      </w:r>
      <w:r>
        <w:rPr>
          <w:spacing w:val="-21"/>
        </w:rPr>
        <w:t> </w:t>
      </w:r>
      <w:r>
        <w:rPr/>
        <w:t>exams.</w:t>
      </w:r>
      <w:r>
        <w:rPr>
          <w:spacing w:val="-22"/>
        </w:rPr>
        <w:t> </w:t>
      </w:r>
      <w:r>
        <w:rPr/>
        <w:t>Good</w:t>
      </w:r>
      <w:r>
        <w:rPr>
          <w:spacing w:val="-19"/>
        </w:rPr>
        <w:t> </w:t>
      </w:r>
      <w:r>
        <w:rPr/>
        <w:t>pronunciation</w:t>
      </w:r>
      <w:r>
        <w:rPr>
          <w:spacing w:val="-22"/>
        </w:rPr>
        <w:t> </w:t>
      </w:r>
      <w:r>
        <w:rPr/>
        <w:t>is</w:t>
      </w:r>
      <w:r>
        <w:rPr>
          <w:spacing w:val="-20"/>
        </w:rPr>
        <w:t> </w:t>
      </w:r>
      <w:r>
        <w:rPr/>
        <w:t>a</w:t>
      </w:r>
      <w:r>
        <w:rPr>
          <w:spacing w:val="-20"/>
        </w:rPr>
        <w:t> </w:t>
      </w:r>
      <w:r>
        <w:rPr/>
        <w:t>luxury.</w:t>
      </w:r>
      <w:r>
        <w:rPr>
          <w:spacing w:val="-19"/>
        </w:rPr>
        <w:t> </w:t>
      </w:r>
      <w:r>
        <w:rPr/>
        <w:t>You</w:t>
      </w:r>
      <w:r>
        <w:rPr>
          <w:spacing w:val="-21"/>
        </w:rPr>
        <w:t> </w:t>
      </w:r>
      <w:r>
        <w:rPr/>
        <w:t>can</w:t>
      </w:r>
      <w:r>
        <w:rPr>
          <w:spacing w:val="-19"/>
        </w:rPr>
        <w:t> </w:t>
      </w:r>
      <w:r>
        <w:rPr/>
        <w:t>do</w:t>
      </w:r>
      <w:r>
        <w:rPr>
          <w:spacing w:val="-17"/>
        </w:rPr>
        <w:t> </w:t>
      </w:r>
      <w:r>
        <w:rPr/>
        <w:t>it</w:t>
      </w:r>
      <w:r>
        <w:rPr>
          <w:spacing w:val="-18"/>
        </w:rPr>
        <w:t> </w:t>
      </w:r>
      <w:r>
        <w:rPr/>
        <w:t>if</w:t>
      </w:r>
      <w:r>
        <w:rPr>
          <w:spacing w:val="-19"/>
        </w:rPr>
        <w:t> </w:t>
      </w:r>
      <w:r>
        <w:rPr/>
        <w:t>you</w:t>
      </w:r>
      <w:r>
        <w:rPr>
          <w:spacing w:val="-21"/>
        </w:rPr>
        <w:t> </w:t>
      </w:r>
      <w:r>
        <w:rPr/>
        <w:t>have</w:t>
      </w:r>
      <w:r>
        <w:rPr>
          <w:spacing w:val="-22"/>
        </w:rPr>
        <w:t> </w:t>
      </w:r>
      <w:r>
        <w:rPr/>
        <w:t>got time</w:t>
      </w:r>
      <w:r>
        <w:rPr>
          <w:spacing w:val="-11"/>
        </w:rPr>
        <w:t> </w:t>
      </w:r>
      <w:r>
        <w:rPr/>
        <w:t>–</w:t>
      </w:r>
      <w:r>
        <w:rPr>
          <w:spacing w:val="-4"/>
        </w:rPr>
        <w:t> </w:t>
      </w:r>
      <w:r>
        <w:rPr/>
        <w:t>like</w:t>
      </w:r>
      <w:r>
        <w:rPr>
          <w:spacing w:val="-7"/>
        </w:rPr>
        <w:t> </w:t>
      </w:r>
      <w:r>
        <w:rPr/>
        <w:t>you</w:t>
      </w:r>
      <w:r>
        <w:rPr>
          <w:spacing w:val="-9"/>
        </w:rPr>
        <w:t> </w:t>
      </w:r>
      <w:r>
        <w:rPr/>
        <w:t>have</w:t>
      </w:r>
      <w:r>
        <w:rPr>
          <w:spacing w:val="-10"/>
        </w:rPr>
        <w:t> </w:t>
      </w:r>
      <w:r>
        <w:rPr/>
        <w:t>with</w:t>
      </w:r>
      <w:r>
        <w:rPr>
          <w:spacing w:val="-7"/>
        </w:rPr>
        <w:t> </w:t>
      </w:r>
      <w:r>
        <w:rPr/>
        <w:t>your</w:t>
      </w:r>
      <w:r>
        <w:rPr>
          <w:spacing w:val="-8"/>
        </w:rPr>
        <w:t> </w:t>
      </w:r>
      <w:r>
        <w:rPr/>
        <w:t>private</w:t>
      </w:r>
      <w:r>
        <w:rPr>
          <w:spacing w:val="-6"/>
        </w:rPr>
        <w:t> </w:t>
      </w:r>
      <w:r>
        <w:rPr/>
        <w:t>students</w:t>
      </w:r>
      <w:r>
        <w:rPr>
          <w:spacing w:val="-7"/>
        </w:rPr>
        <w:t> </w:t>
      </w:r>
      <w:r>
        <w:rPr/>
        <w:t>at</w:t>
      </w:r>
      <w:r>
        <w:rPr>
          <w:spacing w:val="-10"/>
        </w:rPr>
        <w:t> </w:t>
      </w:r>
      <w:r>
        <w:rPr/>
        <w:t>your</w:t>
      </w:r>
      <w:r>
        <w:rPr>
          <w:spacing w:val="-8"/>
        </w:rPr>
        <w:t> </w:t>
      </w:r>
      <w:r>
        <w:rPr/>
        <w:t>home.</w:t>
      </w:r>
    </w:p>
    <w:p>
      <w:pPr>
        <w:pStyle w:val="BodyText"/>
        <w:spacing w:before="8"/>
        <w:rPr>
          <w:i/>
          <w:sz w:val="36"/>
        </w:rPr>
      </w:pPr>
    </w:p>
    <w:p>
      <w:pPr>
        <w:pStyle w:val="BodyText"/>
        <w:spacing w:line="360" w:lineRule="auto"/>
        <w:ind w:left="720" w:right="1246"/>
        <w:jc w:val="both"/>
      </w:pPr>
      <w:r>
        <w:rPr/>
        <w:t>That’s why everywhere I go – every class I try YATCB method in – nobody has ever heard of the schwa sound or glottal stops or connected speech.</w:t>
      </w:r>
    </w:p>
    <w:p>
      <w:pPr>
        <w:pStyle w:val="BodyText"/>
        <w:spacing w:before="2"/>
        <w:rPr>
          <w:sz w:val="35"/>
        </w:rPr>
      </w:pPr>
    </w:p>
    <w:p>
      <w:pPr>
        <w:pStyle w:val="Heading8"/>
      </w:pPr>
      <w:r>
        <w:rPr/>
        <w:t>Nobody’s that interested in it. They just want to get by.</w:t>
      </w:r>
    </w:p>
    <w:p>
      <w:pPr>
        <w:pStyle w:val="BodyText"/>
        <w:rPr>
          <w:i/>
          <w:sz w:val="28"/>
        </w:rPr>
      </w:pPr>
    </w:p>
    <w:p>
      <w:pPr>
        <w:pStyle w:val="BodyText"/>
        <w:spacing w:line="352" w:lineRule="auto" w:before="217"/>
        <w:ind w:left="720" w:right="577"/>
      </w:pPr>
      <w:r>
        <w:rPr/>
        <w:t>But you’re wrong. When I teach it students </w:t>
      </w:r>
      <w:r>
        <w:rPr>
          <w:i/>
          <w:sz w:val="25"/>
        </w:rPr>
        <w:t>are </w:t>
      </w:r>
      <w:r>
        <w:rPr/>
        <w:t>really interested. It’s just they have never heard about it before.</w:t>
      </w:r>
    </w:p>
    <w:p>
      <w:pPr>
        <w:pStyle w:val="BodyText"/>
        <w:spacing w:before="10"/>
        <w:rPr>
          <w:sz w:val="35"/>
        </w:rPr>
      </w:pPr>
    </w:p>
    <w:p>
      <w:pPr>
        <w:pStyle w:val="Heading8"/>
        <w:spacing w:before="1"/>
      </w:pPr>
      <w:r>
        <w:rPr/>
        <w:t>Does it work, though?</w:t>
      </w:r>
    </w:p>
    <w:p>
      <w:pPr>
        <w:pStyle w:val="BodyText"/>
        <w:spacing w:line="360" w:lineRule="auto" w:before="134"/>
        <w:ind w:left="719" w:right="811"/>
      </w:pPr>
      <w:r>
        <w:rPr/>
        <w:t>I think my students are improving their pronunciation; but I would say that, of course! YATCB has not been tested on a large scale. We’d need to have 100 or more students all following a YATCB syllabus over nine months and then give them exams to sit, and compare their results with another cohort of similar students who had been following a standard course book – and their results. I would love to do it, but at the moment, I’m in my greenhouse tinkering away!</w:t>
      </w:r>
    </w:p>
    <w:p>
      <w:pPr>
        <w:spacing w:after="0" w:line="360" w:lineRule="auto"/>
        <w:sectPr>
          <w:pgSz w:w="11910" w:h="16840"/>
          <w:pgMar w:header="0" w:footer="518" w:top="1340" w:bottom="700" w:left="1080" w:right="1020"/>
        </w:sectPr>
      </w:pPr>
    </w:p>
    <w:p>
      <w:pPr>
        <w:pStyle w:val="Heading8"/>
        <w:spacing w:line="345" w:lineRule="auto" w:before="77"/>
        <w:ind w:left="719" w:right="577"/>
      </w:pPr>
      <w:r>
        <w:rPr/>
        <w:t>It’s</w:t>
      </w:r>
      <w:r>
        <w:rPr>
          <w:spacing w:val="-20"/>
        </w:rPr>
        <w:t> </w:t>
      </w:r>
      <w:r>
        <w:rPr/>
        <w:t>good</w:t>
      </w:r>
      <w:r>
        <w:rPr>
          <w:spacing w:val="-21"/>
        </w:rPr>
        <w:t> </w:t>
      </w:r>
      <w:r>
        <w:rPr/>
        <w:t>that</w:t>
      </w:r>
      <w:r>
        <w:rPr>
          <w:spacing w:val="-20"/>
        </w:rPr>
        <w:t> </w:t>
      </w:r>
      <w:r>
        <w:rPr/>
        <w:t>you’ve</w:t>
      </w:r>
      <w:r>
        <w:rPr>
          <w:spacing w:val="-22"/>
        </w:rPr>
        <w:t> </w:t>
      </w:r>
      <w:r>
        <w:rPr/>
        <w:t>got</w:t>
      </w:r>
      <w:r>
        <w:rPr>
          <w:spacing w:val="-20"/>
        </w:rPr>
        <w:t> </w:t>
      </w:r>
      <w:r>
        <w:rPr/>
        <w:t>some</w:t>
      </w:r>
      <w:r>
        <w:rPr>
          <w:spacing w:val="-21"/>
        </w:rPr>
        <w:t> </w:t>
      </w:r>
      <w:r>
        <w:rPr/>
        <w:t>students</w:t>
      </w:r>
      <w:r>
        <w:rPr>
          <w:spacing w:val="-20"/>
        </w:rPr>
        <w:t> </w:t>
      </w:r>
      <w:r>
        <w:rPr/>
        <w:t>to</w:t>
      </w:r>
      <w:r>
        <w:rPr>
          <w:spacing w:val="-16"/>
        </w:rPr>
        <w:t> </w:t>
      </w:r>
      <w:r>
        <w:rPr/>
        <w:t>work</w:t>
      </w:r>
      <w:r>
        <w:rPr>
          <w:spacing w:val="-21"/>
        </w:rPr>
        <w:t> </w:t>
      </w:r>
      <w:r>
        <w:rPr/>
        <w:t>with.</w:t>
      </w:r>
      <w:r>
        <w:rPr>
          <w:spacing w:val="-21"/>
        </w:rPr>
        <w:t> </w:t>
      </w:r>
      <w:r>
        <w:rPr/>
        <w:t>That</w:t>
      </w:r>
      <w:r>
        <w:rPr>
          <w:spacing w:val="-20"/>
        </w:rPr>
        <w:t> </w:t>
      </w:r>
      <w:r>
        <w:rPr/>
        <w:t>they</w:t>
      </w:r>
      <w:r>
        <w:rPr>
          <w:spacing w:val="-21"/>
        </w:rPr>
        <w:t> </w:t>
      </w:r>
      <w:r>
        <w:rPr/>
        <w:t>haven’t</w:t>
      </w:r>
      <w:r>
        <w:rPr>
          <w:spacing w:val="-20"/>
        </w:rPr>
        <w:t> </w:t>
      </w:r>
      <w:r>
        <w:rPr/>
        <w:t>all</w:t>
      </w:r>
      <w:r>
        <w:rPr>
          <w:spacing w:val="-22"/>
        </w:rPr>
        <w:t> </w:t>
      </w:r>
      <w:r>
        <w:rPr/>
        <w:t>run</w:t>
      </w:r>
      <w:r>
        <w:rPr>
          <w:spacing w:val="-19"/>
        </w:rPr>
        <w:t> </w:t>
      </w:r>
      <w:r>
        <w:rPr/>
        <w:t>away</w:t>
      </w:r>
      <w:r>
        <w:rPr>
          <w:spacing w:val="-20"/>
        </w:rPr>
        <w:t> </w:t>
      </w:r>
      <w:r>
        <w:rPr/>
        <w:t>in horror</w:t>
      </w:r>
      <w:r>
        <w:rPr>
          <w:spacing w:val="-25"/>
        </w:rPr>
        <w:t> </w:t>
      </w:r>
      <w:r>
        <w:rPr/>
        <w:t>at</w:t>
      </w:r>
      <w:r>
        <w:rPr>
          <w:spacing w:val="-27"/>
        </w:rPr>
        <w:t> </w:t>
      </w:r>
      <w:r>
        <w:rPr/>
        <w:t>the</w:t>
      </w:r>
      <w:r>
        <w:rPr>
          <w:spacing w:val="-26"/>
        </w:rPr>
        <w:t> </w:t>
      </w:r>
      <w:r>
        <w:rPr/>
        <w:t>things</w:t>
      </w:r>
      <w:r>
        <w:rPr>
          <w:spacing w:val="-25"/>
        </w:rPr>
        <w:t> </w:t>
      </w:r>
      <w:r>
        <w:rPr/>
        <w:t>you</w:t>
      </w:r>
      <w:r>
        <w:rPr>
          <w:spacing w:val="-26"/>
        </w:rPr>
        <w:t> </w:t>
      </w:r>
      <w:r>
        <w:rPr/>
        <w:t>are</w:t>
      </w:r>
      <w:r>
        <w:rPr>
          <w:spacing w:val="-27"/>
        </w:rPr>
        <w:t> </w:t>
      </w:r>
      <w:r>
        <w:rPr/>
        <w:t>making</w:t>
      </w:r>
      <w:r>
        <w:rPr>
          <w:spacing w:val="-26"/>
        </w:rPr>
        <w:t> </w:t>
      </w:r>
      <w:r>
        <w:rPr/>
        <w:t>them</w:t>
      </w:r>
      <w:r>
        <w:rPr>
          <w:spacing w:val="-24"/>
        </w:rPr>
        <w:t> </w:t>
      </w:r>
      <w:r>
        <w:rPr/>
        <w:t>do!</w:t>
      </w:r>
      <w:r>
        <w:rPr>
          <w:spacing w:val="-26"/>
        </w:rPr>
        <w:t> </w:t>
      </w:r>
      <w:r>
        <w:rPr/>
        <w:t>Connected</w:t>
      </w:r>
      <w:r>
        <w:rPr>
          <w:spacing w:val="-27"/>
        </w:rPr>
        <w:t> </w:t>
      </w:r>
      <w:r>
        <w:rPr/>
        <w:t>speech!</w:t>
      </w:r>
      <w:r>
        <w:rPr>
          <w:spacing w:val="-27"/>
        </w:rPr>
        <w:t> </w:t>
      </w:r>
      <w:r>
        <w:rPr/>
        <w:t>Tenses!</w:t>
      </w:r>
      <w:r>
        <w:rPr>
          <w:spacing w:val="-27"/>
        </w:rPr>
        <w:t> </w:t>
      </w:r>
      <w:r>
        <w:rPr/>
        <w:t>Role</w:t>
      </w:r>
      <w:r>
        <w:rPr>
          <w:spacing w:val="-24"/>
        </w:rPr>
        <w:t> </w:t>
      </w:r>
      <w:r>
        <w:rPr/>
        <w:t>play!</w:t>
      </w:r>
      <w:r>
        <w:rPr>
          <w:spacing w:val="-25"/>
        </w:rPr>
        <w:t> </w:t>
      </w:r>
      <w:r>
        <w:rPr/>
        <w:t>Give them a long reading comprehension handout to do, then you can go and make a nice cup</w:t>
      </w:r>
      <w:r>
        <w:rPr>
          <w:spacing w:val="-12"/>
        </w:rPr>
        <w:t> </w:t>
      </w:r>
      <w:r>
        <w:rPr/>
        <w:t>of</w:t>
      </w:r>
      <w:r>
        <w:rPr>
          <w:spacing w:val="-6"/>
        </w:rPr>
        <w:t> </w:t>
      </w:r>
      <w:r>
        <w:rPr/>
        <w:t>tea</w:t>
      </w:r>
      <w:r>
        <w:rPr>
          <w:spacing w:val="-9"/>
        </w:rPr>
        <w:t> </w:t>
      </w:r>
      <w:r>
        <w:rPr/>
        <w:t>for</w:t>
      </w:r>
      <w:r>
        <w:rPr>
          <w:spacing w:val="-8"/>
        </w:rPr>
        <w:t> </w:t>
      </w:r>
      <w:r>
        <w:rPr/>
        <w:t>yourself.</w:t>
      </w:r>
      <w:r>
        <w:rPr>
          <w:spacing w:val="-11"/>
        </w:rPr>
        <w:t> </w:t>
      </w:r>
      <w:r>
        <w:rPr/>
        <w:t>Have</w:t>
      </w:r>
      <w:r>
        <w:rPr>
          <w:spacing w:val="-12"/>
        </w:rPr>
        <w:t> </w:t>
      </w:r>
      <w:r>
        <w:rPr/>
        <w:t>a</w:t>
      </w:r>
      <w:r>
        <w:rPr>
          <w:spacing w:val="-4"/>
        </w:rPr>
        <w:t> </w:t>
      </w:r>
      <w:r>
        <w:rPr/>
        <w:t>biscuit.</w:t>
      </w:r>
      <w:r>
        <w:rPr>
          <w:spacing w:val="-8"/>
        </w:rPr>
        <w:t> </w:t>
      </w:r>
      <w:r>
        <w:rPr/>
        <w:t>Maybe</w:t>
      </w:r>
      <w:r>
        <w:rPr>
          <w:spacing w:val="-11"/>
        </w:rPr>
        <w:t> </w:t>
      </w:r>
      <w:r>
        <w:rPr/>
        <w:t>make</w:t>
      </w:r>
      <w:r>
        <w:rPr>
          <w:spacing w:val="-8"/>
        </w:rPr>
        <w:t> </w:t>
      </w:r>
      <w:r>
        <w:rPr/>
        <w:t>a</w:t>
      </w:r>
      <w:r>
        <w:rPr>
          <w:spacing w:val="-8"/>
        </w:rPr>
        <w:t> </w:t>
      </w:r>
      <w:r>
        <w:rPr/>
        <w:t>few</w:t>
      </w:r>
      <w:r>
        <w:rPr>
          <w:spacing w:val="-5"/>
        </w:rPr>
        <w:t> </w:t>
      </w:r>
      <w:r>
        <w:rPr/>
        <w:t>phone</w:t>
      </w:r>
      <w:r>
        <w:rPr>
          <w:spacing w:val="-11"/>
        </w:rPr>
        <w:t> </w:t>
      </w:r>
      <w:r>
        <w:rPr/>
        <w:t>calls.</w:t>
      </w:r>
    </w:p>
    <w:p>
      <w:pPr>
        <w:pStyle w:val="BodyText"/>
        <w:spacing w:before="7"/>
        <w:rPr>
          <w:i/>
          <w:sz w:val="36"/>
        </w:rPr>
      </w:pPr>
    </w:p>
    <w:p>
      <w:pPr>
        <w:pStyle w:val="BodyText"/>
        <w:ind w:left="720"/>
      </w:pPr>
      <w:r>
        <w:rPr/>
        <w:t>It’s good that you’ve got a job! Seriously – .</w:t>
      </w:r>
    </w:p>
    <w:p>
      <w:pPr>
        <w:pStyle w:val="BodyText"/>
        <w:rPr>
          <w:sz w:val="26"/>
        </w:rPr>
      </w:pPr>
    </w:p>
    <w:p>
      <w:pPr>
        <w:pStyle w:val="BodyText"/>
        <w:spacing w:before="2"/>
        <w:rPr>
          <w:sz w:val="21"/>
        </w:rPr>
      </w:pPr>
    </w:p>
    <w:p>
      <w:pPr>
        <w:pStyle w:val="Heading8"/>
        <w:spacing w:line="345" w:lineRule="auto" w:before="1"/>
        <w:ind w:left="719" w:right="1082"/>
        <w:jc w:val="both"/>
      </w:pPr>
      <w:r>
        <w:rPr/>
        <w:t>I’m</w:t>
      </w:r>
      <w:r>
        <w:rPr>
          <w:spacing w:val="-22"/>
        </w:rPr>
        <w:t> </w:t>
      </w:r>
      <w:r>
        <w:rPr/>
        <w:t>being</w:t>
      </w:r>
      <w:r>
        <w:rPr>
          <w:spacing w:val="-21"/>
        </w:rPr>
        <w:t> </w:t>
      </w:r>
      <w:r>
        <w:rPr/>
        <w:t>serious!</w:t>
      </w:r>
      <w:r>
        <w:rPr>
          <w:spacing w:val="-23"/>
        </w:rPr>
        <w:t> </w:t>
      </w:r>
      <w:r>
        <w:rPr/>
        <w:t>Do</w:t>
      </w:r>
      <w:r>
        <w:rPr>
          <w:spacing w:val="-20"/>
        </w:rPr>
        <w:t> </w:t>
      </w:r>
      <w:r>
        <w:rPr/>
        <w:t>I</w:t>
      </w:r>
      <w:r>
        <w:rPr>
          <w:spacing w:val="-20"/>
        </w:rPr>
        <w:t> </w:t>
      </w:r>
      <w:r>
        <w:rPr/>
        <w:t>not</w:t>
      </w:r>
      <w:r>
        <w:rPr>
          <w:spacing w:val="-21"/>
        </w:rPr>
        <w:t> </w:t>
      </w:r>
      <w:r>
        <w:rPr/>
        <w:t>look</w:t>
      </w:r>
      <w:r>
        <w:rPr>
          <w:spacing w:val="-22"/>
        </w:rPr>
        <w:t> </w:t>
      </w:r>
      <w:r>
        <w:rPr/>
        <w:t>as</w:t>
      </w:r>
      <w:r>
        <w:rPr>
          <w:spacing w:val="-20"/>
        </w:rPr>
        <w:t> </w:t>
      </w:r>
      <w:r>
        <w:rPr/>
        <w:t>though</w:t>
      </w:r>
      <w:r>
        <w:rPr>
          <w:spacing w:val="-20"/>
        </w:rPr>
        <w:t> </w:t>
      </w:r>
      <w:r>
        <w:rPr/>
        <w:t>I’m</w:t>
      </w:r>
      <w:r>
        <w:rPr>
          <w:spacing w:val="-22"/>
        </w:rPr>
        <w:t> </w:t>
      </w:r>
      <w:r>
        <w:rPr/>
        <w:t>being</w:t>
      </w:r>
      <w:r>
        <w:rPr>
          <w:spacing w:val="-21"/>
        </w:rPr>
        <w:t> </w:t>
      </w:r>
      <w:r>
        <w:rPr/>
        <w:t>serious?</w:t>
      </w:r>
      <w:r>
        <w:rPr>
          <w:spacing w:val="-21"/>
        </w:rPr>
        <w:t> </w:t>
      </w:r>
      <w:r>
        <w:rPr/>
        <w:t>It’s</w:t>
      </w:r>
      <w:r>
        <w:rPr>
          <w:spacing w:val="-18"/>
        </w:rPr>
        <w:t> </w:t>
      </w:r>
      <w:r>
        <w:rPr/>
        <w:t>you</w:t>
      </w:r>
      <w:r>
        <w:rPr>
          <w:spacing w:val="-21"/>
        </w:rPr>
        <w:t> </w:t>
      </w:r>
      <w:r>
        <w:rPr/>
        <w:t>who</w:t>
      </w:r>
      <w:r>
        <w:rPr>
          <w:spacing w:val="-21"/>
        </w:rPr>
        <w:t> </w:t>
      </w:r>
      <w:r>
        <w:rPr/>
        <w:t>is</w:t>
      </w:r>
      <w:r>
        <w:rPr>
          <w:spacing w:val="-20"/>
        </w:rPr>
        <w:t> </w:t>
      </w:r>
      <w:r>
        <w:rPr/>
        <w:t>taking</w:t>
      </w:r>
      <w:r>
        <w:rPr>
          <w:spacing w:val="-21"/>
        </w:rPr>
        <w:t> </w:t>
      </w:r>
      <w:r>
        <w:rPr/>
        <w:t>all this</w:t>
      </w:r>
      <w:r>
        <w:rPr>
          <w:spacing w:val="-24"/>
        </w:rPr>
        <w:t> </w:t>
      </w:r>
      <w:r>
        <w:rPr/>
        <w:t>teaching</w:t>
      </w:r>
      <w:r>
        <w:rPr>
          <w:spacing w:val="-24"/>
        </w:rPr>
        <w:t> </w:t>
      </w:r>
      <w:r>
        <w:rPr/>
        <w:t>lark</w:t>
      </w:r>
      <w:r>
        <w:rPr>
          <w:spacing w:val="-25"/>
        </w:rPr>
        <w:t> </w:t>
      </w:r>
      <w:r>
        <w:rPr/>
        <w:t>far</w:t>
      </w:r>
      <w:r>
        <w:rPr>
          <w:spacing w:val="-23"/>
        </w:rPr>
        <w:t> </w:t>
      </w:r>
      <w:r>
        <w:rPr/>
        <w:t>too</w:t>
      </w:r>
      <w:r>
        <w:rPr>
          <w:spacing w:val="-23"/>
        </w:rPr>
        <w:t> </w:t>
      </w:r>
      <w:r>
        <w:rPr/>
        <w:t>seriously.</w:t>
      </w:r>
      <w:r>
        <w:rPr>
          <w:spacing w:val="-23"/>
        </w:rPr>
        <w:t> </w:t>
      </w:r>
      <w:r>
        <w:rPr/>
        <w:t>Teaching</w:t>
      </w:r>
      <w:r>
        <w:rPr>
          <w:spacing w:val="-24"/>
        </w:rPr>
        <w:t> </w:t>
      </w:r>
      <w:r>
        <w:rPr/>
        <w:t>English</w:t>
      </w:r>
      <w:r>
        <w:rPr>
          <w:spacing w:val="-24"/>
        </w:rPr>
        <w:t> </w:t>
      </w:r>
      <w:r>
        <w:rPr/>
        <w:t>abroad</w:t>
      </w:r>
      <w:r>
        <w:rPr>
          <w:spacing w:val="-25"/>
        </w:rPr>
        <w:t> </w:t>
      </w:r>
      <w:r>
        <w:rPr/>
        <w:t>is</w:t>
      </w:r>
      <w:r>
        <w:rPr>
          <w:spacing w:val="-23"/>
        </w:rPr>
        <w:t> </w:t>
      </w:r>
      <w:r>
        <w:rPr/>
        <w:t>supposed</w:t>
      </w:r>
      <w:r>
        <w:rPr>
          <w:spacing w:val="-23"/>
        </w:rPr>
        <w:t> </w:t>
      </w:r>
      <w:r>
        <w:rPr/>
        <w:t>to</w:t>
      </w:r>
      <w:r>
        <w:rPr>
          <w:spacing w:val="-23"/>
        </w:rPr>
        <w:t> </w:t>
      </w:r>
      <w:r>
        <w:rPr/>
        <w:t>be</w:t>
      </w:r>
      <w:r>
        <w:rPr>
          <w:spacing w:val="-23"/>
        </w:rPr>
        <w:t> </w:t>
      </w:r>
      <w:r>
        <w:rPr/>
        <w:t>the</w:t>
      </w:r>
      <w:r>
        <w:rPr>
          <w:spacing w:val="-22"/>
        </w:rPr>
        <w:t> </w:t>
      </w:r>
      <w:r>
        <w:rPr/>
        <w:t>fun option.</w:t>
      </w:r>
      <w:r>
        <w:rPr>
          <w:spacing w:val="-22"/>
        </w:rPr>
        <w:t> </w:t>
      </w:r>
      <w:r>
        <w:rPr/>
        <w:t>If</w:t>
      </w:r>
      <w:r>
        <w:rPr>
          <w:spacing w:val="-20"/>
        </w:rPr>
        <w:t> </w:t>
      </w:r>
      <w:r>
        <w:rPr/>
        <w:t>you</w:t>
      </w:r>
      <w:r>
        <w:rPr>
          <w:spacing w:val="-20"/>
        </w:rPr>
        <w:t> </w:t>
      </w:r>
      <w:r>
        <w:rPr/>
        <w:t>want</w:t>
      </w:r>
      <w:r>
        <w:rPr>
          <w:spacing w:val="-21"/>
        </w:rPr>
        <w:t> </w:t>
      </w:r>
      <w:r>
        <w:rPr/>
        <w:t>all</w:t>
      </w:r>
      <w:r>
        <w:rPr>
          <w:spacing w:val="-18"/>
        </w:rPr>
        <w:t> </w:t>
      </w:r>
      <w:r>
        <w:rPr/>
        <w:t>the</w:t>
      </w:r>
      <w:r>
        <w:rPr>
          <w:spacing w:val="-21"/>
        </w:rPr>
        <w:t> </w:t>
      </w:r>
      <w:r>
        <w:rPr/>
        <w:t>hassle</w:t>
      </w:r>
      <w:r>
        <w:rPr>
          <w:spacing w:val="-21"/>
        </w:rPr>
        <w:t> </w:t>
      </w:r>
      <w:r>
        <w:rPr/>
        <w:t>and</w:t>
      </w:r>
      <w:r>
        <w:rPr>
          <w:spacing w:val="-21"/>
        </w:rPr>
        <w:t> </w:t>
      </w:r>
      <w:r>
        <w:rPr/>
        <w:t>bother,</w:t>
      </w:r>
      <w:r>
        <w:rPr>
          <w:spacing w:val="-22"/>
        </w:rPr>
        <w:t> </w:t>
      </w:r>
      <w:r>
        <w:rPr/>
        <w:t>then</w:t>
      </w:r>
      <w:r>
        <w:rPr>
          <w:spacing w:val="-19"/>
        </w:rPr>
        <w:t> </w:t>
      </w:r>
      <w:r>
        <w:rPr/>
        <w:t>go</w:t>
      </w:r>
      <w:r>
        <w:rPr>
          <w:spacing w:val="-19"/>
        </w:rPr>
        <w:t> </w:t>
      </w:r>
      <w:r>
        <w:rPr/>
        <w:t>and</w:t>
      </w:r>
      <w:r>
        <w:rPr>
          <w:spacing w:val="-21"/>
        </w:rPr>
        <w:t> </w:t>
      </w:r>
      <w:r>
        <w:rPr/>
        <w:t>teach</w:t>
      </w:r>
      <w:r>
        <w:rPr>
          <w:spacing w:val="-16"/>
        </w:rPr>
        <w:t> </w:t>
      </w:r>
      <w:r>
        <w:rPr/>
        <w:t>in</w:t>
      </w:r>
      <w:r>
        <w:rPr>
          <w:spacing w:val="-19"/>
        </w:rPr>
        <w:t> </w:t>
      </w:r>
      <w:r>
        <w:rPr/>
        <w:t>a</w:t>
      </w:r>
      <w:r>
        <w:rPr>
          <w:spacing w:val="-19"/>
        </w:rPr>
        <w:t> </w:t>
      </w:r>
      <w:r>
        <w:rPr/>
        <w:t>state</w:t>
      </w:r>
      <w:r>
        <w:rPr>
          <w:spacing w:val="-21"/>
        </w:rPr>
        <w:t> </w:t>
      </w:r>
      <w:r>
        <w:rPr/>
        <w:t>school</w:t>
      </w:r>
      <w:r>
        <w:rPr>
          <w:spacing w:val="-21"/>
        </w:rPr>
        <w:t> </w:t>
      </w:r>
      <w:r>
        <w:rPr/>
        <w:t>in</w:t>
      </w:r>
      <w:r>
        <w:rPr>
          <w:spacing w:val="-19"/>
        </w:rPr>
        <w:t> </w:t>
      </w:r>
      <w:r>
        <w:rPr/>
        <w:t>the inner</w:t>
      </w:r>
      <w:r>
        <w:rPr>
          <w:spacing w:val="-8"/>
        </w:rPr>
        <w:t> </w:t>
      </w:r>
      <w:r>
        <w:rPr/>
        <w:t>cities</w:t>
      </w:r>
      <w:r>
        <w:rPr>
          <w:spacing w:val="-8"/>
        </w:rPr>
        <w:t> </w:t>
      </w:r>
      <w:r>
        <w:rPr/>
        <w:t>of</w:t>
      </w:r>
      <w:r>
        <w:rPr>
          <w:spacing w:val="-10"/>
        </w:rPr>
        <w:t> </w:t>
      </w:r>
      <w:r>
        <w:rPr/>
        <w:t>London</w:t>
      </w:r>
      <w:r>
        <w:rPr>
          <w:spacing w:val="-7"/>
        </w:rPr>
        <w:t> </w:t>
      </w:r>
      <w:r>
        <w:rPr/>
        <w:t>or</w:t>
      </w:r>
      <w:r>
        <w:rPr>
          <w:spacing w:val="-8"/>
        </w:rPr>
        <w:t> </w:t>
      </w:r>
      <w:r>
        <w:rPr/>
        <w:t>Newcastle.</w:t>
      </w:r>
      <w:r>
        <w:rPr>
          <w:spacing w:val="-11"/>
        </w:rPr>
        <w:t> </w:t>
      </w:r>
      <w:r>
        <w:rPr/>
        <w:t>That</w:t>
      </w:r>
      <w:r>
        <w:rPr>
          <w:spacing w:val="-9"/>
        </w:rPr>
        <w:t> </w:t>
      </w:r>
      <w:r>
        <w:rPr/>
        <w:t>shut</w:t>
      </w:r>
      <w:r>
        <w:rPr>
          <w:spacing w:val="-10"/>
        </w:rPr>
        <w:t> </w:t>
      </w:r>
      <w:r>
        <w:rPr/>
        <w:t>you</w:t>
      </w:r>
      <w:r>
        <w:rPr>
          <w:spacing w:val="-9"/>
        </w:rPr>
        <w:t> </w:t>
      </w:r>
      <w:r>
        <w:rPr/>
        <w:t>up,</w:t>
      </w:r>
      <w:r>
        <w:rPr>
          <w:spacing w:val="-7"/>
        </w:rPr>
        <w:t> </w:t>
      </w:r>
      <w:r>
        <w:rPr/>
        <w:t>didn’t</w:t>
      </w:r>
      <w:r>
        <w:rPr>
          <w:spacing w:val="-6"/>
        </w:rPr>
        <w:t> </w:t>
      </w:r>
      <w:r>
        <w:rPr/>
        <w:t>it?</w:t>
      </w:r>
    </w:p>
    <w:p>
      <w:pPr>
        <w:pStyle w:val="BodyText"/>
        <w:spacing w:before="11"/>
        <w:rPr>
          <w:i/>
          <w:sz w:val="36"/>
        </w:rPr>
      </w:pPr>
    </w:p>
    <w:p>
      <w:pPr>
        <w:pStyle w:val="BodyText"/>
        <w:ind w:left="720"/>
      </w:pPr>
      <w:r>
        <w:rPr/>
        <w:t>OK, so you won’t like what I’m going to show you next.</w:t>
      </w:r>
    </w:p>
    <w:p>
      <w:pPr>
        <w:pStyle w:val="BodyText"/>
        <w:rPr>
          <w:sz w:val="26"/>
        </w:rPr>
      </w:pPr>
    </w:p>
    <w:p>
      <w:pPr>
        <w:pStyle w:val="BodyText"/>
        <w:spacing w:before="2"/>
        <w:rPr>
          <w:sz w:val="21"/>
        </w:rPr>
      </w:pPr>
    </w:p>
    <w:p>
      <w:pPr>
        <w:pStyle w:val="Heading8"/>
        <w:spacing w:before="1"/>
      </w:pPr>
      <w:r>
        <w:rPr/>
        <w:t>What is it?</w:t>
      </w:r>
    </w:p>
    <w:p>
      <w:pPr>
        <w:pStyle w:val="BodyText"/>
        <w:rPr>
          <w:i/>
          <w:sz w:val="28"/>
        </w:rPr>
      </w:pPr>
    </w:p>
    <w:p>
      <w:pPr>
        <w:pStyle w:val="BodyText"/>
        <w:spacing w:line="360" w:lineRule="auto" w:before="225"/>
        <w:ind w:left="720" w:right="1183" w:hanging="1"/>
        <w:jc w:val="both"/>
      </w:pPr>
      <w:r>
        <w:rPr/>
        <w:t>It’s an activity</w:t>
      </w:r>
      <w:hyperlink w:history="true" w:anchor="_bookmark21">
        <w:r>
          <w:rPr>
            <w:position w:val="6"/>
            <w:sz w:val="16"/>
          </w:rPr>
          <w:t>12 </w:t>
        </w:r>
      </w:hyperlink>
      <w:r>
        <w:rPr/>
        <w:t>for practising connected speech techniques that I developed with my Saudi students in Olsztyn during July 2012.</w:t>
      </w:r>
    </w:p>
    <w:p>
      <w:pPr>
        <w:pStyle w:val="BodyText"/>
        <w:spacing w:before="2"/>
        <w:rPr>
          <w:sz w:val="35"/>
        </w:rPr>
      </w:pPr>
    </w:p>
    <w:p>
      <w:pPr>
        <w:pStyle w:val="Heading8"/>
        <w:spacing w:before="1"/>
      </w:pPr>
      <w:r>
        <w:rPr/>
        <w:t>Let me see that.</w:t>
      </w:r>
    </w:p>
    <w:p>
      <w:pPr>
        <w:pStyle w:val="BodyText"/>
        <w:rPr>
          <w:i/>
          <w:sz w:val="28"/>
        </w:rPr>
      </w:pPr>
    </w:p>
    <w:p>
      <w:pPr>
        <w:pStyle w:val="BodyText"/>
        <w:spacing w:line="360" w:lineRule="auto" w:before="225"/>
        <w:ind w:left="720" w:right="964"/>
      </w:pPr>
      <w:r>
        <w:rPr/>
        <w:t>I gave each student a strip of paper with the blank grid from the first page printed on it. There are four sentences and each one is broken down into syllables, using normal spelling, for example, this is the first sentence:</w:t>
      </w:r>
    </w:p>
    <w:p>
      <w:pPr>
        <w:pStyle w:val="BodyText"/>
        <w:rPr>
          <w:sz w:val="20"/>
        </w:rPr>
      </w:pPr>
    </w:p>
    <w:p>
      <w:pPr>
        <w:pStyle w:val="BodyText"/>
        <w:spacing w:before="9"/>
        <w:rPr>
          <w:sz w:val="15"/>
        </w:r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48"/>
        <w:gridCol w:w="944"/>
        <w:gridCol w:w="948"/>
        <w:gridCol w:w="948"/>
        <w:gridCol w:w="948"/>
        <w:gridCol w:w="944"/>
        <w:gridCol w:w="948"/>
        <w:gridCol w:w="948"/>
        <w:gridCol w:w="948"/>
      </w:tblGrid>
      <w:tr>
        <w:trPr>
          <w:trHeight w:val="345" w:hRule="atLeast"/>
        </w:trPr>
        <w:tc>
          <w:tcPr>
            <w:tcW w:w="948" w:type="dxa"/>
          </w:tcPr>
          <w:p>
            <w:pPr>
              <w:pStyle w:val="TableParagraph"/>
              <w:spacing w:line="227" w:lineRule="exact"/>
              <w:ind w:left="5"/>
              <w:jc w:val="center"/>
              <w:rPr>
                <w:rFonts w:ascii="Dante MT"/>
                <w:sz w:val="20"/>
              </w:rPr>
            </w:pPr>
            <w:r>
              <w:rPr>
                <w:rFonts w:ascii="Dante MT"/>
                <w:sz w:val="20"/>
              </w:rPr>
              <w:t>1</w:t>
            </w:r>
          </w:p>
        </w:tc>
        <w:tc>
          <w:tcPr>
            <w:tcW w:w="944" w:type="dxa"/>
          </w:tcPr>
          <w:p>
            <w:pPr>
              <w:pStyle w:val="TableParagraph"/>
              <w:spacing w:line="227" w:lineRule="exact"/>
              <w:ind w:left="1"/>
              <w:jc w:val="center"/>
              <w:rPr>
                <w:rFonts w:ascii="Dante MT"/>
                <w:sz w:val="20"/>
              </w:rPr>
            </w:pPr>
            <w:r>
              <w:rPr>
                <w:rFonts w:ascii="Dante MT"/>
                <w:sz w:val="20"/>
              </w:rPr>
              <w:t>2</w:t>
            </w:r>
          </w:p>
        </w:tc>
        <w:tc>
          <w:tcPr>
            <w:tcW w:w="948" w:type="dxa"/>
          </w:tcPr>
          <w:p>
            <w:pPr>
              <w:pStyle w:val="TableParagraph"/>
              <w:spacing w:line="227" w:lineRule="exact"/>
              <w:ind w:left="5"/>
              <w:jc w:val="center"/>
              <w:rPr>
                <w:rFonts w:ascii="Dante MT"/>
                <w:sz w:val="20"/>
              </w:rPr>
            </w:pPr>
            <w:r>
              <w:rPr>
                <w:rFonts w:ascii="Dante MT"/>
                <w:sz w:val="20"/>
              </w:rPr>
              <w:t>3</w:t>
            </w:r>
          </w:p>
        </w:tc>
        <w:tc>
          <w:tcPr>
            <w:tcW w:w="948" w:type="dxa"/>
          </w:tcPr>
          <w:p>
            <w:pPr>
              <w:pStyle w:val="TableParagraph"/>
              <w:spacing w:line="227" w:lineRule="exact"/>
              <w:ind w:left="426"/>
              <w:rPr>
                <w:rFonts w:ascii="Dante MT"/>
                <w:sz w:val="20"/>
              </w:rPr>
            </w:pPr>
            <w:r>
              <w:rPr>
                <w:rFonts w:ascii="Dante MT"/>
                <w:sz w:val="20"/>
              </w:rPr>
              <w:t>4</w:t>
            </w:r>
          </w:p>
        </w:tc>
        <w:tc>
          <w:tcPr>
            <w:tcW w:w="948" w:type="dxa"/>
          </w:tcPr>
          <w:p>
            <w:pPr>
              <w:pStyle w:val="TableParagraph"/>
              <w:spacing w:line="227" w:lineRule="exact"/>
              <w:ind w:left="5"/>
              <w:jc w:val="center"/>
              <w:rPr>
                <w:rFonts w:ascii="Dante MT"/>
                <w:sz w:val="20"/>
              </w:rPr>
            </w:pPr>
            <w:r>
              <w:rPr>
                <w:rFonts w:ascii="Dante MT"/>
                <w:sz w:val="20"/>
              </w:rPr>
              <w:t>5</w:t>
            </w:r>
          </w:p>
        </w:tc>
        <w:tc>
          <w:tcPr>
            <w:tcW w:w="944" w:type="dxa"/>
          </w:tcPr>
          <w:p>
            <w:pPr>
              <w:pStyle w:val="TableParagraph"/>
              <w:spacing w:line="227" w:lineRule="exact"/>
              <w:ind w:right="419"/>
              <w:jc w:val="right"/>
              <w:rPr>
                <w:rFonts w:ascii="Dante MT"/>
                <w:sz w:val="20"/>
              </w:rPr>
            </w:pPr>
            <w:r>
              <w:rPr>
                <w:rFonts w:ascii="Dante MT"/>
                <w:sz w:val="20"/>
              </w:rPr>
              <w:t>6</w:t>
            </w:r>
          </w:p>
        </w:tc>
        <w:tc>
          <w:tcPr>
            <w:tcW w:w="948" w:type="dxa"/>
          </w:tcPr>
          <w:p>
            <w:pPr>
              <w:pStyle w:val="TableParagraph"/>
              <w:spacing w:line="227" w:lineRule="exact"/>
              <w:ind w:left="5"/>
              <w:jc w:val="center"/>
              <w:rPr>
                <w:rFonts w:ascii="Dante MT"/>
                <w:sz w:val="20"/>
              </w:rPr>
            </w:pPr>
            <w:r>
              <w:rPr>
                <w:rFonts w:ascii="Dante MT"/>
                <w:sz w:val="20"/>
              </w:rPr>
              <w:t>7</w:t>
            </w:r>
          </w:p>
        </w:tc>
        <w:tc>
          <w:tcPr>
            <w:tcW w:w="948" w:type="dxa"/>
          </w:tcPr>
          <w:p>
            <w:pPr>
              <w:pStyle w:val="TableParagraph"/>
              <w:spacing w:line="227" w:lineRule="exact"/>
              <w:ind w:left="5"/>
              <w:jc w:val="center"/>
              <w:rPr>
                <w:rFonts w:ascii="Dante MT"/>
                <w:sz w:val="20"/>
              </w:rPr>
            </w:pPr>
            <w:r>
              <w:rPr>
                <w:rFonts w:ascii="Dante MT"/>
                <w:sz w:val="20"/>
              </w:rPr>
              <w:t>8</w:t>
            </w:r>
          </w:p>
        </w:tc>
        <w:tc>
          <w:tcPr>
            <w:tcW w:w="948" w:type="dxa"/>
          </w:tcPr>
          <w:p>
            <w:pPr>
              <w:pStyle w:val="TableParagraph"/>
              <w:spacing w:line="227" w:lineRule="exact"/>
              <w:ind w:left="5"/>
              <w:jc w:val="center"/>
              <w:rPr>
                <w:rFonts w:ascii="Dante MT"/>
                <w:sz w:val="20"/>
              </w:rPr>
            </w:pPr>
            <w:r>
              <w:rPr>
                <w:rFonts w:ascii="Dante MT"/>
                <w:sz w:val="20"/>
              </w:rPr>
              <w:t>9</w:t>
            </w:r>
          </w:p>
        </w:tc>
      </w:tr>
      <w:tr>
        <w:trPr>
          <w:trHeight w:val="342" w:hRule="atLeast"/>
        </w:trPr>
        <w:tc>
          <w:tcPr>
            <w:tcW w:w="948" w:type="dxa"/>
          </w:tcPr>
          <w:p>
            <w:pPr>
              <w:pStyle w:val="TableParagraph"/>
              <w:spacing w:line="223" w:lineRule="exact"/>
              <w:ind w:left="154" w:right="149"/>
              <w:jc w:val="center"/>
              <w:rPr>
                <w:rFonts w:ascii="Dante MT"/>
                <w:sz w:val="20"/>
              </w:rPr>
            </w:pPr>
            <w:r>
              <w:rPr>
                <w:rFonts w:ascii="Dante MT"/>
                <w:sz w:val="20"/>
              </w:rPr>
              <w:t>The</w:t>
            </w:r>
          </w:p>
        </w:tc>
        <w:tc>
          <w:tcPr>
            <w:tcW w:w="944" w:type="dxa"/>
          </w:tcPr>
          <w:p>
            <w:pPr>
              <w:pStyle w:val="TableParagraph"/>
              <w:spacing w:line="223" w:lineRule="exact"/>
              <w:ind w:left="291" w:right="288"/>
              <w:jc w:val="center"/>
              <w:rPr>
                <w:rFonts w:ascii="Dante MT"/>
                <w:sz w:val="20"/>
              </w:rPr>
            </w:pPr>
            <w:r>
              <w:rPr>
                <w:rFonts w:ascii="Dante MT"/>
                <w:sz w:val="20"/>
              </w:rPr>
              <w:t>best</w:t>
            </w:r>
          </w:p>
        </w:tc>
        <w:tc>
          <w:tcPr>
            <w:tcW w:w="948" w:type="dxa"/>
          </w:tcPr>
          <w:p>
            <w:pPr>
              <w:pStyle w:val="TableParagraph"/>
              <w:spacing w:line="223" w:lineRule="exact"/>
              <w:ind w:left="153" w:right="149"/>
              <w:jc w:val="center"/>
              <w:rPr>
                <w:rFonts w:ascii="Dante MT"/>
                <w:sz w:val="20"/>
              </w:rPr>
            </w:pPr>
            <w:r>
              <w:rPr>
                <w:rFonts w:ascii="Dante MT"/>
                <w:sz w:val="20"/>
              </w:rPr>
              <w:t>kind</w:t>
            </w:r>
          </w:p>
        </w:tc>
        <w:tc>
          <w:tcPr>
            <w:tcW w:w="948" w:type="dxa"/>
          </w:tcPr>
          <w:p>
            <w:pPr>
              <w:pStyle w:val="TableParagraph"/>
              <w:spacing w:line="223" w:lineRule="exact"/>
              <w:ind w:left="395"/>
              <w:rPr>
                <w:rFonts w:ascii="Dante MT"/>
                <w:sz w:val="20"/>
              </w:rPr>
            </w:pPr>
            <w:r>
              <w:rPr>
                <w:rFonts w:ascii="Dante MT"/>
                <w:sz w:val="20"/>
              </w:rPr>
              <w:t>of</w:t>
            </w:r>
          </w:p>
        </w:tc>
        <w:tc>
          <w:tcPr>
            <w:tcW w:w="948" w:type="dxa"/>
          </w:tcPr>
          <w:p>
            <w:pPr>
              <w:pStyle w:val="TableParagraph"/>
              <w:spacing w:line="223" w:lineRule="exact"/>
              <w:ind w:left="154" w:right="146"/>
              <w:jc w:val="center"/>
              <w:rPr>
                <w:rFonts w:ascii="Dante MT"/>
                <w:sz w:val="20"/>
              </w:rPr>
            </w:pPr>
            <w:r>
              <w:rPr>
                <w:rFonts w:ascii="Dante MT"/>
                <w:sz w:val="20"/>
              </w:rPr>
              <w:t>bread</w:t>
            </w:r>
          </w:p>
        </w:tc>
        <w:tc>
          <w:tcPr>
            <w:tcW w:w="944" w:type="dxa"/>
          </w:tcPr>
          <w:p>
            <w:pPr>
              <w:pStyle w:val="TableParagraph"/>
              <w:spacing w:line="223" w:lineRule="exact"/>
              <w:ind w:right="404"/>
              <w:jc w:val="right"/>
              <w:rPr>
                <w:rFonts w:ascii="Dante MT"/>
                <w:sz w:val="20"/>
              </w:rPr>
            </w:pPr>
            <w:r>
              <w:rPr>
                <w:rFonts w:ascii="Dante MT"/>
                <w:sz w:val="20"/>
              </w:rPr>
              <w:t>is</w:t>
            </w:r>
          </w:p>
        </w:tc>
        <w:tc>
          <w:tcPr>
            <w:tcW w:w="948" w:type="dxa"/>
          </w:tcPr>
          <w:p>
            <w:pPr>
              <w:pStyle w:val="TableParagraph"/>
              <w:spacing w:line="223" w:lineRule="exact"/>
              <w:ind w:left="152" w:right="149"/>
              <w:jc w:val="center"/>
              <w:rPr>
                <w:rFonts w:ascii="Dante MT"/>
                <w:sz w:val="20"/>
              </w:rPr>
            </w:pPr>
            <w:r>
              <w:rPr>
                <w:rFonts w:ascii="Dante MT"/>
                <w:sz w:val="20"/>
              </w:rPr>
              <w:t>white</w:t>
            </w:r>
          </w:p>
        </w:tc>
        <w:tc>
          <w:tcPr>
            <w:tcW w:w="948" w:type="dxa"/>
          </w:tcPr>
          <w:p>
            <w:pPr>
              <w:pStyle w:val="TableParagraph"/>
              <w:spacing w:line="223" w:lineRule="exact"/>
              <w:ind w:left="150" w:right="149"/>
              <w:jc w:val="center"/>
              <w:rPr>
                <w:rFonts w:ascii="Dante MT"/>
                <w:sz w:val="20"/>
              </w:rPr>
            </w:pPr>
            <w:r>
              <w:rPr>
                <w:rFonts w:ascii="Dante MT"/>
                <w:sz w:val="20"/>
              </w:rPr>
              <w:t>sliced</w:t>
            </w:r>
          </w:p>
        </w:tc>
        <w:tc>
          <w:tcPr>
            <w:tcW w:w="948" w:type="dxa"/>
          </w:tcPr>
          <w:p>
            <w:pPr>
              <w:pStyle w:val="TableParagraph"/>
              <w:spacing w:line="223" w:lineRule="exact"/>
              <w:ind w:left="154" w:right="140"/>
              <w:jc w:val="center"/>
              <w:rPr>
                <w:rFonts w:ascii="Dante MT"/>
                <w:sz w:val="20"/>
              </w:rPr>
            </w:pPr>
            <w:r>
              <w:rPr>
                <w:rFonts w:ascii="Dante MT"/>
                <w:sz w:val="20"/>
              </w:rPr>
              <w:t>bread.</w:t>
            </w:r>
          </w:p>
        </w:tc>
      </w:tr>
    </w:tbl>
    <w:p>
      <w:pPr>
        <w:pStyle w:val="BodyText"/>
        <w:spacing w:before="8"/>
        <w:rPr>
          <w:sz w:val="27"/>
        </w:rPr>
      </w:pPr>
    </w:p>
    <w:p>
      <w:pPr>
        <w:pStyle w:val="BodyText"/>
        <w:spacing w:line="360" w:lineRule="auto" w:before="100"/>
        <w:ind w:left="720" w:right="1076"/>
      </w:pPr>
      <w:r>
        <w:rPr/>
        <w:t>Then I drew a blank grid on the board with enough gaps for each syllable from one sentence. You can see it on the picture there. There were two spaces for each syllable, like this:</w:t>
      </w:r>
    </w:p>
    <w:p>
      <w:pPr>
        <w:pStyle w:val="BodyText"/>
        <w:rPr>
          <w:sz w:val="20"/>
        </w:rPr>
      </w:pPr>
    </w:p>
    <w:p>
      <w:pPr>
        <w:pStyle w:val="BodyText"/>
        <w:rPr>
          <w:sz w:val="20"/>
        </w:rPr>
      </w:pPr>
    </w:p>
    <w:p>
      <w:pPr>
        <w:pStyle w:val="BodyText"/>
        <w:rPr>
          <w:sz w:val="20"/>
        </w:rPr>
      </w:pPr>
    </w:p>
    <w:p>
      <w:pPr>
        <w:pStyle w:val="BodyText"/>
        <w:spacing w:before="2"/>
        <w:rPr>
          <w:sz w:val="18"/>
        </w:rPr>
      </w:pPr>
      <w:r>
        <w:rPr/>
        <w:pict>
          <v:shape style="position:absolute;margin-left:90pt;margin-top:12.661096pt;width:144pt;height:.1pt;mso-position-horizontal-relative:page;mso-position-vertical-relative:paragraph;z-index:-251632640;mso-wrap-distance-left:0;mso-wrap-distance-right:0" coordorigin="1800,253" coordsize="2880,0" path="m1800,253l4680,253e" filled="false" stroked="true" strokeweight=".599pt" strokecolor="#000000">
            <v:path arrowok="t"/>
            <v:stroke dashstyle="solid"/>
            <w10:wrap type="topAndBottom"/>
          </v:shape>
        </w:pict>
      </w:r>
    </w:p>
    <w:p>
      <w:pPr>
        <w:spacing w:before="78"/>
        <w:ind w:left="720" w:right="0" w:firstLine="0"/>
        <w:jc w:val="left"/>
        <w:rPr>
          <w:sz w:val="20"/>
        </w:rPr>
      </w:pPr>
      <w:bookmarkStart w:name="_bookmark21" w:id="28"/>
      <w:bookmarkEnd w:id="28"/>
      <w:r>
        <w:rPr/>
      </w:r>
      <w:r>
        <w:rPr>
          <w:position w:val="5"/>
          <w:sz w:val="13"/>
        </w:rPr>
        <w:t>12 </w:t>
      </w:r>
      <w:r>
        <w:rPr>
          <w:sz w:val="20"/>
        </w:rPr>
        <w:t>p.254</w:t>
      </w:r>
    </w:p>
    <w:p>
      <w:pPr>
        <w:spacing w:after="0"/>
        <w:jc w:val="left"/>
        <w:rPr>
          <w:sz w:val="20"/>
        </w:rPr>
        <w:sectPr>
          <w:pgSz w:w="11910" w:h="16840"/>
          <w:pgMar w:header="0" w:footer="518" w:top="1340" w:bottom="700" w:left="1080" w:right="1020"/>
        </w:sect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48"/>
        <w:gridCol w:w="852"/>
        <w:gridCol w:w="856"/>
        <w:gridCol w:w="860"/>
        <w:gridCol w:w="820"/>
        <w:gridCol w:w="880"/>
        <w:gridCol w:w="812"/>
        <w:gridCol w:w="880"/>
        <w:gridCol w:w="884"/>
        <w:gridCol w:w="892"/>
      </w:tblGrid>
      <w:tr>
        <w:trPr>
          <w:trHeight w:val="341" w:hRule="atLeast"/>
        </w:trPr>
        <w:tc>
          <w:tcPr>
            <w:tcW w:w="948" w:type="dxa"/>
            <w:vMerge w:val="restart"/>
          </w:tcPr>
          <w:p>
            <w:pPr>
              <w:pStyle w:val="TableParagraph"/>
              <w:rPr>
                <w:rFonts w:ascii="Times New Roman"/>
                <w:sz w:val="22"/>
              </w:rPr>
            </w:pPr>
          </w:p>
        </w:tc>
        <w:tc>
          <w:tcPr>
            <w:tcW w:w="852" w:type="dxa"/>
          </w:tcPr>
          <w:p>
            <w:pPr>
              <w:pStyle w:val="TableParagraph"/>
              <w:spacing w:line="227" w:lineRule="exact"/>
              <w:ind w:left="5"/>
              <w:jc w:val="center"/>
              <w:rPr>
                <w:rFonts w:ascii="Dante MT"/>
                <w:sz w:val="20"/>
              </w:rPr>
            </w:pPr>
            <w:r>
              <w:rPr>
                <w:rFonts w:ascii="Dante MT"/>
                <w:sz w:val="20"/>
              </w:rPr>
              <w:t>1</w:t>
            </w:r>
          </w:p>
        </w:tc>
        <w:tc>
          <w:tcPr>
            <w:tcW w:w="856" w:type="dxa"/>
          </w:tcPr>
          <w:p>
            <w:pPr>
              <w:pStyle w:val="TableParagraph"/>
              <w:spacing w:line="227" w:lineRule="exact"/>
              <w:ind w:left="1"/>
              <w:jc w:val="center"/>
              <w:rPr>
                <w:rFonts w:ascii="Dante MT"/>
                <w:sz w:val="20"/>
              </w:rPr>
            </w:pPr>
            <w:r>
              <w:rPr>
                <w:rFonts w:ascii="Dante MT"/>
                <w:sz w:val="20"/>
              </w:rPr>
              <w:t>2</w:t>
            </w:r>
          </w:p>
        </w:tc>
        <w:tc>
          <w:tcPr>
            <w:tcW w:w="860" w:type="dxa"/>
          </w:tcPr>
          <w:p>
            <w:pPr>
              <w:pStyle w:val="TableParagraph"/>
              <w:spacing w:line="227" w:lineRule="exact"/>
              <w:ind w:left="5"/>
              <w:jc w:val="center"/>
              <w:rPr>
                <w:rFonts w:ascii="Dante MT"/>
                <w:sz w:val="20"/>
              </w:rPr>
            </w:pPr>
            <w:r>
              <w:rPr>
                <w:rFonts w:ascii="Dante MT"/>
                <w:sz w:val="20"/>
              </w:rPr>
              <w:t>3</w:t>
            </w:r>
          </w:p>
        </w:tc>
        <w:tc>
          <w:tcPr>
            <w:tcW w:w="820" w:type="dxa"/>
          </w:tcPr>
          <w:p>
            <w:pPr>
              <w:pStyle w:val="TableParagraph"/>
              <w:spacing w:line="227" w:lineRule="exact"/>
              <w:ind w:left="5"/>
              <w:jc w:val="center"/>
              <w:rPr>
                <w:rFonts w:ascii="Dante MT"/>
                <w:sz w:val="20"/>
              </w:rPr>
            </w:pPr>
            <w:r>
              <w:rPr>
                <w:rFonts w:ascii="Dante MT"/>
                <w:sz w:val="20"/>
              </w:rPr>
              <w:t>4</w:t>
            </w:r>
          </w:p>
        </w:tc>
        <w:tc>
          <w:tcPr>
            <w:tcW w:w="880" w:type="dxa"/>
          </w:tcPr>
          <w:p>
            <w:pPr>
              <w:pStyle w:val="TableParagraph"/>
              <w:spacing w:line="227" w:lineRule="exact"/>
              <w:ind w:left="1"/>
              <w:jc w:val="center"/>
              <w:rPr>
                <w:rFonts w:ascii="Dante MT"/>
                <w:sz w:val="20"/>
              </w:rPr>
            </w:pPr>
            <w:r>
              <w:rPr>
                <w:rFonts w:ascii="Dante MT"/>
                <w:sz w:val="20"/>
              </w:rPr>
              <w:t>5</w:t>
            </w:r>
          </w:p>
        </w:tc>
        <w:tc>
          <w:tcPr>
            <w:tcW w:w="812" w:type="dxa"/>
          </w:tcPr>
          <w:p>
            <w:pPr>
              <w:pStyle w:val="TableParagraph"/>
              <w:spacing w:line="227" w:lineRule="exact"/>
              <w:ind w:right="351"/>
              <w:jc w:val="right"/>
              <w:rPr>
                <w:rFonts w:ascii="Dante MT"/>
                <w:sz w:val="20"/>
              </w:rPr>
            </w:pPr>
            <w:r>
              <w:rPr>
                <w:rFonts w:ascii="Dante MT"/>
                <w:sz w:val="20"/>
              </w:rPr>
              <w:t>6</w:t>
            </w:r>
          </w:p>
        </w:tc>
        <w:tc>
          <w:tcPr>
            <w:tcW w:w="880" w:type="dxa"/>
          </w:tcPr>
          <w:p>
            <w:pPr>
              <w:pStyle w:val="TableParagraph"/>
              <w:spacing w:line="227" w:lineRule="exact"/>
              <w:ind w:left="1"/>
              <w:jc w:val="center"/>
              <w:rPr>
                <w:rFonts w:ascii="Dante MT"/>
                <w:sz w:val="20"/>
              </w:rPr>
            </w:pPr>
            <w:r>
              <w:rPr>
                <w:rFonts w:ascii="Dante MT"/>
                <w:sz w:val="20"/>
              </w:rPr>
              <w:t>7</w:t>
            </w:r>
          </w:p>
        </w:tc>
        <w:tc>
          <w:tcPr>
            <w:tcW w:w="884" w:type="dxa"/>
          </w:tcPr>
          <w:p>
            <w:pPr>
              <w:pStyle w:val="TableParagraph"/>
              <w:spacing w:line="227" w:lineRule="exact"/>
              <w:ind w:left="5"/>
              <w:jc w:val="center"/>
              <w:rPr>
                <w:rFonts w:ascii="Dante MT"/>
                <w:sz w:val="20"/>
              </w:rPr>
            </w:pPr>
            <w:r>
              <w:rPr>
                <w:rFonts w:ascii="Dante MT"/>
                <w:sz w:val="20"/>
              </w:rPr>
              <w:t>8</w:t>
            </w:r>
          </w:p>
        </w:tc>
        <w:tc>
          <w:tcPr>
            <w:tcW w:w="892" w:type="dxa"/>
          </w:tcPr>
          <w:p>
            <w:pPr>
              <w:pStyle w:val="TableParagraph"/>
              <w:spacing w:line="227" w:lineRule="exact"/>
              <w:ind w:left="5"/>
              <w:jc w:val="center"/>
              <w:rPr>
                <w:rFonts w:ascii="Dante MT"/>
                <w:sz w:val="20"/>
              </w:rPr>
            </w:pPr>
            <w:r>
              <w:rPr>
                <w:rFonts w:ascii="Dante MT"/>
                <w:sz w:val="20"/>
              </w:rPr>
              <w:t>9</w:t>
            </w:r>
          </w:p>
        </w:tc>
      </w:tr>
      <w:tr>
        <w:trPr>
          <w:trHeight w:val="346" w:hRule="atLeast"/>
        </w:trPr>
        <w:tc>
          <w:tcPr>
            <w:tcW w:w="948" w:type="dxa"/>
            <w:vMerge/>
            <w:tcBorders>
              <w:top w:val="nil"/>
            </w:tcBorders>
          </w:tcPr>
          <w:p>
            <w:pPr>
              <w:rPr>
                <w:sz w:val="2"/>
                <w:szCs w:val="2"/>
              </w:rPr>
            </w:pPr>
          </w:p>
        </w:tc>
        <w:tc>
          <w:tcPr>
            <w:tcW w:w="852" w:type="dxa"/>
          </w:tcPr>
          <w:p>
            <w:pPr>
              <w:pStyle w:val="TableParagraph"/>
              <w:spacing w:line="227" w:lineRule="exact"/>
              <w:ind w:left="245" w:right="240"/>
              <w:jc w:val="center"/>
              <w:rPr>
                <w:rFonts w:ascii="Dante MT"/>
                <w:sz w:val="20"/>
              </w:rPr>
            </w:pPr>
            <w:r>
              <w:rPr>
                <w:rFonts w:ascii="Dante MT"/>
                <w:sz w:val="20"/>
              </w:rPr>
              <w:t>The</w:t>
            </w:r>
          </w:p>
        </w:tc>
        <w:tc>
          <w:tcPr>
            <w:tcW w:w="856" w:type="dxa"/>
          </w:tcPr>
          <w:p>
            <w:pPr>
              <w:pStyle w:val="TableParagraph"/>
              <w:spacing w:line="227" w:lineRule="exact"/>
              <w:ind w:left="247" w:right="244"/>
              <w:jc w:val="center"/>
              <w:rPr>
                <w:rFonts w:ascii="Dante MT"/>
                <w:sz w:val="20"/>
              </w:rPr>
            </w:pPr>
            <w:r>
              <w:rPr>
                <w:rFonts w:ascii="Dante MT"/>
                <w:sz w:val="20"/>
              </w:rPr>
              <w:t>best</w:t>
            </w:r>
          </w:p>
        </w:tc>
        <w:tc>
          <w:tcPr>
            <w:tcW w:w="860" w:type="dxa"/>
          </w:tcPr>
          <w:p>
            <w:pPr>
              <w:pStyle w:val="TableParagraph"/>
              <w:spacing w:line="227" w:lineRule="exact"/>
              <w:ind w:left="236" w:right="232"/>
              <w:jc w:val="center"/>
              <w:rPr>
                <w:rFonts w:ascii="Dante MT"/>
                <w:sz w:val="20"/>
              </w:rPr>
            </w:pPr>
            <w:r>
              <w:rPr>
                <w:rFonts w:ascii="Dante MT"/>
                <w:sz w:val="20"/>
              </w:rPr>
              <w:t>kind</w:t>
            </w:r>
          </w:p>
        </w:tc>
        <w:tc>
          <w:tcPr>
            <w:tcW w:w="820" w:type="dxa"/>
          </w:tcPr>
          <w:p>
            <w:pPr>
              <w:pStyle w:val="TableParagraph"/>
              <w:spacing w:line="227" w:lineRule="exact"/>
              <w:ind w:left="308" w:right="304"/>
              <w:jc w:val="center"/>
              <w:rPr>
                <w:rFonts w:ascii="Dante MT"/>
                <w:sz w:val="20"/>
              </w:rPr>
            </w:pPr>
            <w:r>
              <w:rPr>
                <w:rFonts w:ascii="Dante MT"/>
                <w:sz w:val="20"/>
              </w:rPr>
              <w:t>of</w:t>
            </w:r>
          </w:p>
        </w:tc>
        <w:tc>
          <w:tcPr>
            <w:tcW w:w="880" w:type="dxa"/>
          </w:tcPr>
          <w:p>
            <w:pPr>
              <w:pStyle w:val="TableParagraph"/>
              <w:spacing w:line="227" w:lineRule="exact"/>
              <w:ind w:left="193" w:right="189"/>
              <w:jc w:val="center"/>
              <w:rPr>
                <w:rFonts w:ascii="Dante MT"/>
                <w:sz w:val="20"/>
              </w:rPr>
            </w:pPr>
            <w:r>
              <w:rPr>
                <w:rFonts w:ascii="Dante MT"/>
                <w:sz w:val="20"/>
              </w:rPr>
              <w:t>bread</w:t>
            </w:r>
          </w:p>
        </w:tc>
        <w:tc>
          <w:tcPr>
            <w:tcW w:w="812" w:type="dxa"/>
          </w:tcPr>
          <w:p>
            <w:pPr>
              <w:pStyle w:val="TableParagraph"/>
              <w:spacing w:line="227" w:lineRule="exact"/>
              <w:ind w:right="340"/>
              <w:jc w:val="right"/>
              <w:rPr>
                <w:rFonts w:ascii="Dante MT"/>
                <w:sz w:val="20"/>
              </w:rPr>
            </w:pPr>
            <w:r>
              <w:rPr>
                <w:rFonts w:ascii="Dante MT"/>
                <w:sz w:val="20"/>
              </w:rPr>
              <w:t>is</w:t>
            </w:r>
          </w:p>
        </w:tc>
        <w:tc>
          <w:tcPr>
            <w:tcW w:w="880" w:type="dxa"/>
          </w:tcPr>
          <w:p>
            <w:pPr>
              <w:pStyle w:val="TableParagraph"/>
              <w:spacing w:line="227" w:lineRule="exact"/>
              <w:ind w:left="193" w:right="193"/>
              <w:jc w:val="center"/>
              <w:rPr>
                <w:rFonts w:ascii="Dante MT"/>
                <w:sz w:val="20"/>
              </w:rPr>
            </w:pPr>
            <w:r>
              <w:rPr>
                <w:rFonts w:ascii="Dante MT"/>
                <w:sz w:val="20"/>
              </w:rPr>
              <w:t>white</w:t>
            </w:r>
          </w:p>
        </w:tc>
        <w:tc>
          <w:tcPr>
            <w:tcW w:w="884" w:type="dxa"/>
          </w:tcPr>
          <w:p>
            <w:pPr>
              <w:pStyle w:val="TableParagraph"/>
              <w:spacing w:line="227" w:lineRule="exact"/>
              <w:ind w:left="201" w:right="200"/>
              <w:jc w:val="center"/>
              <w:rPr>
                <w:rFonts w:ascii="Dante MT"/>
                <w:sz w:val="20"/>
              </w:rPr>
            </w:pPr>
            <w:r>
              <w:rPr>
                <w:rFonts w:ascii="Dante MT"/>
                <w:sz w:val="20"/>
              </w:rPr>
              <w:t>sliced</w:t>
            </w:r>
          </w:p>
        </w:tc>
        <w:tc>
          <w:tcPr>
            <w:tcW w:w="892" w:type="dxa"/>
          </w:tcPr>
          <w:p>
            <w:pPr>
              <w:pStyle w:val="TableParagraph"/>
              <w:spacing w:line="227" w:lineRule="exact"/>
              <w:ind w:left="185" w:right="171"/>
              <w:jc w:val="center"/>
              <w:rPr>
                <w:rFonts w:ascii="Dante MT"/>
                <w:sz w:val="20"/>
              </w:rPr>
            </w:pPr>
            <w:r>
              <w:rPr>
                <w:rFonts w:ascii="Dante MT"/>
                <w:sz w:val="20"/>
              </w:rPr>
              <w:t>bread.</w:t>
            </w:r>
          </w:p>
        </w:tc>
      </w:tr>
      <w:tr>
        <w:trPr>
          <w:trHeight w:val="342" w:hRule="atLeast"/>
        </w:trPr>
        <w:tc>
          <w:tcPr>
            <w:tcW w:w="948" w:type="dxa"/>
          </w:tcPr>
          <w:p>
            <w:pPr>
              <w:pStyle w:val="TableParagraph"/>
              <w:spacing w:line="223" w:lineRule="exact"/>
              <w:ind w:left="154" w:right="149"/>
              <w:jc w:val="center"/>
              <w:rPr>
                <w:rFonts w:ascii="Dante MT"/>
                <w:sz w:val="20"/>
              </w:rPr>
            </w:pPr>
            <w:r>
              <w:rPr>
                <w:rFonts w:ascii="Dante MT"/>
                <w:sz w:val="20"/>
              </w:rPr>
              <w:t>Team 1</w:t>
            </w:r>
          </w:p>
        </w:tc>
        <w:tc>
          <w:tcPr>
            <w:tcW w:w="852" w:type="dxa"/>
          </w:tcPr>
          <w:p>
            <w:pPr>
              <w:pStyle w:val="TableParagraph"/>
              <w:rPr>
                <w:rFonts w:ascii="Times New Roman"/>
                <w:sz w:val="22"/>
              </w:rPr>
            </w:pPr>
          </w:p>
        </w:tc>
        <w:tc>
          <w:tcPr>
            <w:tcW w:w="856" w:type="dxa"/>
          </w:tcPr>
          <w:p>
            <w:pPr>
              <w:pStyle w:val="TableParagraph"/>
              <w:rPr>
                <w:rFonts w:ascii="Times New Roman"/>
                <w:sz w:val="22"/>
              </w:rPr>
            </w:pPr>
          </w:p>
        </w:tc>
        <w:tc>
          <w:tcPr>
            <w:tcW w:w="860" w:type="dxa"/>
          </w:tcPr>
          <w:p>
            <w:pPr>
              <w:pStyle w:val="TableParagraph"/>
              <w:rPr>
                <w:rFonts w:ascii="Times New Roman"/>
                <w:sz w:val="22"/>
              </w:rPr>
            </w:pPr>
          </w:p>
        </w:tc>
        <w:tc>
          <w:tcPr>
            <w:tcW w:w="820" w:type="dxa"/>
          </w:tcPr>
          <w:p>
            <w:pPr>
              <w:pStyle w:val="TableParagraph"/>
              <w:rPr>
                <w:rFonts w:ascii="Times New Roman"/>
                <w:sz w:val="22"/>
              </w:rPr>
            </w:pPr>
          </w:p>
        </w:tc>
        <w:tc>
          <w:tcPr>
            <w:tcW w:w="880" w:type="dxa"/>
          </w:tcPr>
          <w:p>
            <w:pPr>
              <w:pStyle w:val="TableParagraph"/>
              <w:rPr>
                <w:rFonts w:ascii="Times New Roman"/>
                <w:sz w:val="22"/>
              </w:rPr>
            </w:pPr>
          </w:p>
        </w:tc>
        <w:tc>
          <w:tcPr>
            <w:tcW w:w="812" w:type="dxa"/>
          </w:tcPr>
          <w:p>
            <w:pPr>
              <w:pStyle w:val="TableParagraph"/>
              <w:rPr>
                <w:rFonts w:ascii="Times New Roman"/>
                <w:sz w:val="22"/>
              </w:rPr>
            </w:pPr>
          </w:p>
        </w:tc>
        <w:tc>
          <w:tcPr>
            <w:tcW w:w="880" w:type="dxa"/>
          </w:tcPr>
          <w:p>
            <w:pPr>
              <w:pStyle w:val="TableParagraph"/>
              <w:rPr>
                <w:rFonts w:ascii="Times New Roman"/>
                <w:sz w:val="22"/>
              </w:rPr>
            </w:pPr>
          </w:p>
        </w:tc>
        <w:tc>
          <w:tcPr>
            <w:tcW w:w="884" w:type="dxa"/>
          </w:tcPr>
          <w:p>
            <w:pPr>
              <w:pStyle w:val="TableParagraph"/>
              <w:rPr>
                <w:rFonts w:ascii="Times New Roman"/>
                <w:sz w:val="22"/>
              </w:rPr>
            </w:pPr>
          </w:p>
        </w:tc>
        <w:tc>
          <w:tcPr>
            <w:tcW w:w="892" w:type="dxa"/>
          </w:tcPr>
          <w:p>
            <w:pPr>
              <w:pStyle w:val="TableParagraph"/>
              <w:rPr>
                <w:rFonts w:ascii="Times New Roman"/>
                <w:sz w:val="22"/>
              </w:rPr>
            </w:pPr>
          </w:p>
        </w:tc>
      </w:tr>
      <w:tr>
        <w:trPr>
          <w:trHeight w:val="341" w:hRule="atLeast"/>
        </w:trPr>
        <w:tc>
          <w:tcPr>
            <w:tcW w:w="948" w:type="dxa"/>
          </w:tcPr>
          <w:p>
            <w:pPr>
              <w:pStyle w:val="TableParagraph"/>
              <w:spacing w:line="227" w:lineRule="exact"/>
              <w:ind w:left="154" w:right="149"/>
              <w:jc w:val="center"/>
              <w:rPr>
                <w:rFonts w:ascii="Dante MT"/>
                <w:sz w:val="20"/>
              </w:rPr>
            </w:pPr>
            <w:r>
              <w:rPr>
                <w:rFonts w:ascii="Dante MT"/>
                <w:sz w:val="20"/>
              </w:rPr>
              <w:t>Team 2</w:t>
            </w:r>
          </w:p>
        </w:tc>
        <w:tc>
          <w:tcPr>
            <w:tcW w:w="852" w:type="dxa"/>
          </w:tcPr>
          <w:p>
            <w:pPr>
              <w:pStyle w:val="TableParagraph"/>
              <w:rPr>
                <w:rFonts w:ascii="Times New Roman"/>
                <w:sz w:val="22"/>
              </w:rPr>
            </w:pPr>
          </w:p>
        </w:tc>
        <w:tc>
          <w:tcPr>
            <w:tcW w:w="856" w:type="dxa"/>
          </w:tcPr>
          <w:p>
            <w:pPr>
              <w:pStyle w:val="TableParagraph"/>
              <w:rPr>
                <w:rFonts w:ascii="Times New Roman"/>
                <w:sz w:val="22"/>
              </w:rPr>
            </w:pPr>
          </w:p>
        </w:tc>
        <w:tc>
          <w:tcPr>
            <w:tcW w:w="860" w:type="dxa"/>
          </w:tcPr>
          <w:p>
            <w:pPr>
              <w:pStyle w:val="TableParagraph"/>
              <w:rPr>
                <w:rFonts w:ascii="Times New Roman"/>
                <w:sz w:val="22"/>
              </w:rPr>
            </w:pPr>
          </w:p>
        </w:tc>
        <w:tc>
          <w:tcPr>
            <w:tcW w:w="820" w:type="dxa"/>
          </w:tcPr>
          <w:p>
            <w:pPr>
              <w:pStyle w:val="TableParagraph"/>
              <w:rPr>
                <w:rFonts w:ascii="Times New Roman"/>
                <w:sz w:val="22"/>
              </w:rPr>
            </w:pPr>
          </w:p>
        </w:tc>
        <w:tc>
          <w:tcPr>
            <w:tcW w:w="880" w:type="dxa"/>
          </w:tcPr>
          <w:p>
            <w:pPr>
              <w:pStyle w:val="TableParagraph"/>
              <w:rPr>
                <w:rFonts w:ascii="Times New Roman"/>
                <w:sz w:val="22"/>
              </w:rPr>
            </w:pPr>
          </w:p>
        </w:tc>
        <w:tc>
          <w:tcPr>
            <w:tcW w:w="812" w:type="dxa"/>
          </w:tcPr>
          <w:p>
            <w:pPr>
              <w:pStyle w:val="TableParagraph"/>
              <w:rPr>
                <w:rFonts w:ascii="Times New Roman"/>
                <w:sz w:val="22"/>
              </w:rPr>
            </w:pPr>
          </w:p>
        </w:tc>
        <w:tc>
          <w:tcPr>
            <w:tcW w:w="880" w:type="dxa"/>
          </w:tcPr>
          <w:p>
            <w:pPr>
              <w:pStyle w:val="TableParagraph"/>
              <w:rPr>
                <w:rFonts w:ascii="Times New Roman"/>
                <w:sz w:val="22"/>
              </w:rPr>
            </w:pPr>
          </w:p>
        </w:tc>
        <w:tc>
          <w:tcPr>
            <w:tcW w:w="884" w:type="dxa"/>
          </w:tcPr>
          <w:p>
            <w:pPr>
              <w:pStyle w:val="TableParagraph"/>
              <w:rPr>
                <w:rFonts w:ascii="Times New Roman"/>
                <w:sz w:val="22"/>
              </w:rPr>
            </w:pPr>
          </w:p>
        </w:tc>
        <w:tc>
          <w:tcPr>
            <w:tcW w:w="892" w:type="dxa"/>
          </w:tcPr>
          <w:p>
            <w:pPr>
              <w:pStyle w:val="TableParagraph"/>
              <w:rPr>
                <w:rFonts w:ascii="Times New Roman"/>
                <w:sz w:val="22"/>
              </w:rPr>
            </w:pPr>
          </w:p>
        </w:tc>
      </w:tr>
    </w:tbl>
    <w:p>
      <w:pPr>
        <w:pStyle w:val="BodyText"/>
        <w:rPr>
          <w:sz w:val="28"/>
        </w:rPr>
      </w:pPr>
    </w:p>
    <w:p>
      <w:pPr>
        <w:pStyle w:val="BodyText"/>
        <w:spacing w:line="360" w:lineRule="auto" w:before="100"/>
        <w:ind w:left="720" w:right="815"/>
      </w:pPr>
      <w:r>
        <w:rPr/>
        <w:t>I split the class into two teams and gave each team a board marker. It was a competition. I said a syllable from the sentence and wrote it on the board in Clear Alphabet, e.g. th, and a student from each team would have to run out and write the syllable using Clear Alphabet in the right box for their team, i.e. number 1. This syllable was fairly easy, but some of the others were harder, e.g. number 4 was just d, and number 7 included a glottal stop: Zwai_ Here is the answer:</w:t>
      </w:r>
    </w:p>
    <w:p>
      <w:pPr>
        <w:pStyle w:val="BodyText"/>
        <w:rPr>
          <w:sz w:val="20"/>
        </w:rPr>
      </w:pPr>
    </w:p>
    <w:p>
      <w:pPr>
        <w:pStyle w:val="BodyText"/>
        <w:spacing w:before="9"/>
        <w:rPr>
          <w:sz w:val="15"/>
        </w:r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48"/>
        <w:gridCol w:w="944"/>
        <w:gridCol w:w="948"/>
        <w:gridCol w:w="948"/>
        <w:gridCol w:w="948"/>
        <w:gridCol w:w="944"/>
        <w:gridCol w:w="948"/>
        <w:gridCol w:w="948"/>
        <w:gridCol w:w="948"/>
      </w:tblGrid>
      <w:tr>
        <w:trPr>
          <w:trHeight w:val="345" w:hRule="atLeast"/>
        </w:trPr>
        <w:tc>
          <w:tcPr>
            <w:tcW w:w="948" w:type="dxa"/>
          </w:tcPr>
          <w:p>
            <w:pPr>
              <w:pStyle w:val="TableParagraph"/>
              <w:spacing w:line="227" w:lineRule="exact"/>
              <w:ind w:left="5"/>
              <w:jc w:val="center"/>
              <w:rPr>
                <w:rFonts w:ascii="Dante MT"/>
                <w:sz w:val="20"/>
              </w:rPr>
            </w:pPr>
            <w:r>
              <w:rPr>
                <w:rFonts w:ascii="Dante MT"/>
                <w:sz w:val="20"/>
              </w:rPr>
              <w:t>1</w:t>
            </w:r>
          </w:p>
        </w:tc>
        <w:tc>
          <w:tcPr>
            <w:tcW w:w="944" w:type="dxa"/>
          </w:tcPr>
          <w:p>
            <w:pPr>
              <w:pStyle w:val="TableParagraph"/>
              <w:spacing w:line="227" w:lineRule="exact"/>
              <w:ind w:left="1"/>
              <w:jc w:val="center"/>
              <w:rPr>
                <w:rFonts w:ascii="Dante MT"/>
                <w:sz w:val="20"/>
              </w:rPr>
            </w:pPr>
            <w:r>
              <w:rPr>
                <w:rFonts w:ascii="Dante MT"/>
                <w:sz w:val="20"/>
              </w:rPr>
              <w:t>2</w:t>
            </w:r>
          </w:p>
        </w:tc>
        <w:tc>
          <w:tcPr>
            <w:tcW w:w="948" w:type="dxa"/>
          </w:tcPr>
          <w:p>
            <w:pPr>
              <w:pStyle w:val="TableParagraph"/>
              <w:spacing w:line="227" w:lineRule="exact"/>
              <w:ind w:left="5"/>
              <w:jc w:val="center"/>
              <w:rPr>
                <w:rFonts w:ascii="Dante MT"/>
                <w:sz w:val="20"/>
              </w:rPr>
            </w:pPr>
            <w:r>
              <w:rPr>
                <w:rFonts w:ascii="Dante MT"/>
                <w:sz w:val="20"/>
              </w:rPr>
              <w:t>3</w:t>
            </w:r>
          </w:p>
        </w:tc>
        <w:tc>
          <w:tcPr>
            <w:tcW w:w="948" w:type="dxa"/>
          </w:tcPr>
          <w:p>
            <w:pPr>
              <w:pStyle w:val="TableParagraph"/>
              <w:spacing w:line="227" w:lineRule="exact"/>
              <w:ind w:left="5"/>
              <w:jc w:val="center"/>
              <w:rPr>
                <w:rFonts w:ascii="Dante MT"/>
                <w:sz w:val="20"/>
              </w:rPr>
            </w:pPr>
            <w:r>
              <w:rPr>
                <w:rFonts w:ascii="Dante MT"/>
                <w:sz w:val="20"/>
              </w:rPr>
              <w:t>4</w:t>
            </w:r>
          </w:p>
        </w:tc>
        <w:tc>
          <w:tcPr>
            <w:tcW w:w="948" w:type="dxa"/>
          </w:tcPr>
          <w:p>
            <w:pPr>
              <w:pStyle w:val="TableParagraph"/>
              <w:spacing w:line="227" w:lineRule="exact"/>
              <w:ind w:left="5"/>
              <w:jc w:val="center"/>
              <w:rPr>
                <w:rFonts w:ascii="Dante MT"/>
                <w:sz w:val="20"/>
              </w:rPr>
            </w:pPr>
            <w:r>
              <w:rPr>
                <w:rFonts w:ascii="Dante MT"/>
                <w:sz w:val="20"/>
              </w:rPr>
              <w:t>5</w:t>
            </w:r>
          </w:p>
        </w:tc>
        <w:tc>
          <w:tcPr>
            <w:tcW w:w="944" w:type="dxa"/>
          </w:tcPr>
          <w:p>
            <w:pPr>
              <w:pStyle w:val="TableParagraph"/>
              <w:spacing w:line="227" w:lineRule="exact"/>
              <w:ind w:left="1"/>
              <w:jc w:val="center"/>
              <w:rPr>
                <w:rFonts w:ascii="Dante MT"/>
                <w:sz w:val="20"/>
              </w:rPr>
            </w:pPr>
            <w:r>
              <w:rPr>
                <w:rFonts w:ascii="Dante MT"/>
                <w:sz w:val="20"/>
              </w:rPr>
              <w:t>6</w:t>
            </w:r>
          </w:p>
        </w:tc>
        <w:tc>
          <w:tcPr>
            <w:tcW w:w="948" w:type="dxa"/>
          </w:tcPr>
          <w:p>
            <w:pPr>
              <w:pStyle w:val="TableParagraph"/>
              <w:spacing w:line="227" w:lineRule="exact"/>
              <w:ind w:left="5"/>
              <w:jc w:val="center"/>
              <w:rPr>
                <w:rFonts w:ascii="Dante MT"/>
                <w:sz w:val="20"/>
              </w:rPr>
            </w:pPr>
            <w:r>
              <w:rPr>
                <w:rFonts w:ascii="Dante MT"/>
                <w:sz w:val="20"/>
              </w:rPr>
              <w:t>7</w:t>
            </w:r>
          </w:p>
        </w:tc>
        <w:tc>
          <w:tcPr>
            <w:tcW w:w="948" w:type="dxa"/>
          </w:tcPr>
          <w:p>
            <w:pPr>
              <w:pStyle w:val="TableParagraph"/>
              <w:spacing w:line="227" w:lineRule="exact"/>
              <w:ind w:left="5"/>
              <w:jc w:val="center"/>
              <w:rPr>
                <w:rFonts w:ascii="Dante MT"/>
                <w:sz w:val="20"/>
              </w:rPr>
            </w:pPr>
            <w:r>
              <w:rPr>
                <w:rFonts w:ascii="Dante MT"/>
                <w:sz w:val="20"/>
              </w:rPr>
              <w:t>8</w:t>
            </w:r>
          </w:p>
        </w:tc>
        <w:tc>
          <w:tcPr>
            <w:tcW w:w="948" w:type="dxa"/>
          </w:tcPr>
          <w:p>
            <w:pPr>
              <w:pStyle w:val="TableParagraph"/>
              <w:spacing w:line="227" w:lineRule="exact"/>
              <w:ind w:left="5"/>
              <w:jc w:val="center"/>
              <w:rPr>
                <w:rFonts w:ascii="Dante MT"/>
                <w:sz w:val="20"/>
              </w:rPr>
            </w:pPr>
            <w:r>
              <w:rPr>
                <w:rFonts w:ascii="Dante MT"/>
                <w:sz w:val="20"/>
              </w:rPr>
              <w:t>9</w:t>
            </w:r>
          </w:p>
        </w:tc>
      </w:tr>
      <w:tr>
        <w:trPr>
          <w:trHeight w:val="341" w:hRule="atLeast"/>
        </w:trPr>
        <w:tc>
          <w:tcPr>
            <w:tcW w:w="948" w:type="dxa"/>
          </w:tcPr>
          <w:p>
            <w:pPr>
              <w:pStyle w:val="TableParagraph"/>
              <w:spacing w:line="223" w:lineRule="exact"/>
              <w:ind w:left="154" w:right="149"/>
              <w:jc w:val="center"/>
              <w:rPr>
                <w:rFonts w:ascii="Dante MT"/>
                <w:sz w:val="20"/>
              </w:rPr>
            </w:pPr>
            <w:r>
              <w:rPr>
                <w:rFonts w:ascii="Dante MT"/>
                <w:sz w:val="20"/>
              </w:rPr>
              <w:t>The</w:t>
            </w:r>
          </w:p>
        </w:tc>
        <w:tc>
          <w:tcPr>
            <w:tcW w:w="944" w:type="dxa"/>
          </w:tcPr>
          <w:p>
            <w:pPr>
              <w:pStyle w:val="TableParagraph"/>
              <w:spacing w:line="223" w:lineRule="exact"/>
              <w:ind w:right="305"/>
              <w:jc w:val="right"/>
              <w:rPr>
                <w:rFonts w:ascii="Dante MT"/>
                <w:sz w:val="20"/>
              </w:rPr>
            </w:pPr>
            <w:r>
              <w:rPr>
                <w:rFonts w:ascii="Dante MT"/>
                <w:sz w:val="20"/>
              </w:rPr>
              <w:t>best</w:t>
            </w:r>
          </w:p>
        </w:tc>
        <w:tc>
          <w:tcPr>
            <w:tcW w:w="948" w:type="dxa"/>
          </w:tcPr>
          <w:p>
            <w:pPr>
              <w:pStyle w:val="TableParagraph"/>
              <w:spacing w:line="223" w:lineRule="exact"/>
              <w:ind w:left="153" w:right="149"/>
              <w:jc w:val="center"/>
              <w:rPr>
                <w:rFonts w:ascii="Dante MT"/>
                <w:sz w:val="20"/>
              </w:rPr>
            </w:pPr>
            <w:r>
              <w:rPr>
                <w:rFonts w:ascii="Dante MT"/>
                <w:sz w:val="20"/>
              </w:rPr>
              <w:t>kind</w:t>
            </w:r>
          </w:p>
        </w:tc>
        <w:tc>
          <w:tcPr>
            <w:tcW w:w="948" w:type="dxa"/>
          </w:tcPr>
          <w:p>
            <w:pPr>
              <w:pStyle w:val="TableParagraph"/>
              <w:spacing w:line="223" w:lineRule="exact"/>
              <w:ind w:left="153" w:right="149"/>
              <w:jc w:val="center"/>
              <w:rPr>
                <w:rFonts w:ascii="Dante MT"/>
                <w:sz w:val="20"/>
              </w:rPr>
            </w:pPr>
            <w:r>
              <w:rPr>
                <w:rFonts w:ascii="Dante MT"/>
                <w:sz w:val="20"/>
              </w:rPr>
              <w:t>of</w:t>
            </w:r>
          </w:p>
        </w:tc>
        <w:tc>
          <w:tcPr>
            <w:tcW w:w="948" w:type="dxa"/>
          </w:tcPr>
          <w:p>
            <w:pPr>
              <w:pStyle w:val="TableParagraph"/>
              <w:spacing w:line="223" w:lineRule="exact"/>
              <w:ind w:left="154" w:right="146"/>
              <w:jc w:val="center"/>
              <w:rPr>
                <w:rFonts w:ascii="Dante MT"/>
                <w:sz w:val="20"/>
              </w:rPr>
            </w:pPr>
            <w:r>
              <w:rPr>
                <w:rFonts w:ascii="Dante MT"/>
                <w:sz w:val="20"/>
              </w:rPr>
              <w:t>bread</w:t>
            </w:r>
          </w:p>
        </w:tc>
        <w:tc>
          <w:tcPr>
            <w:tcW w:w="944" w:type="dxa"/>
          </w:tcPr>
          <w:p>
            <w:pPr>
              <w:pStyle w:val="TableParagraph"/>
              <w:spacing w:line="223" w:lineRule="exact"/>
              <w:ind w:left="291" w:right="287"/>
              <w:jc w:val="center"/>
              <w:rPr>
                <w:rFonts w:ascii="Dante MT"/>
                <w:sz w:val="20"/>
              </w:rPr>
            </w:pPr>
            <w:r>
              <w:rPr>
                <w:rFonts w:ascii="Dante MT"/>
                <w:sz w:val="20"/>
              </w:rPr>
              <w:t>is</w:t>
            </w:r>
          </w:p>
        </w:tc>
        <w:tc>
          <w:tcPr>
            <w:tcW w:w="948" w:type="dxa"/>
          </w:tcPr>
          <w:p>
            <w:pPr>
              <w:pStyle w:val="TableParagraph"/>
              <w:spacing w:line="223" w:lineRule="exact"/>
              <w:ind w:left="152" w:right="149"/>
              <w:jc w:val="center"/>
              <w:rPr>
                <w:rFonts w:ascii="Dante MT"/>
                <w:sz w:val="20"/>
              </w:rPr>
            </w:pPr>
            <w:r>
              <w:rPr>
                <w:rFonts w:ascii="Dante MT"/>
                <w:sz w:val="20"/>
              </w:rPr>
              <w:t>white</w:t>
            </w:r>
          </w:p>
        </w:tc>
        <w:tc>
          <w:tcPr>
            <w:tcW w:w="948" w:type="dxa"/>
          </w:tcPr>
          <w:p>
            <w:pPr>
              <w:pStyle w:val="TableParagraph"/>
              <w:spacing w:line="223" w:lineRule="exact"/>
              <w:ind w:left="150" w:right="149"/>
              <w:jc w:val="center"/>
              <w:rPr>
                <w:rFonts w:ascii="Dante MT"/>
                <w:sz w:val="20"/>
              </w:rPr>
            </w:pPr>
            <w:r>
              <w:rPr>
                <w:rFonts w:ascii="Dante MT"/>
                <w:sz w:val="20"/>
              </w:rPr>
              <w:t>sliced</w:t>
            </w:r>
          </w:p>
        </w:tc>
        <w:tc>
          <w:tcPr>
            <w:tcW w:w="948" w:type="dxa"/>
          </w:tcPr>
          <w:p>
            <w:pPr>
              <w:pStyle w:val="TableParagraph"/>
              <w:spacing w:line="223" w:lineRule="exact"/>
              <w:ind w:left="154" w:right="140"/>
              <w:jc w:val="center"/>
              <w:rPr>
                <w:rFonts w:ascii="Dante MT"/>
                <w:sz w:val="20"/>
              </w:rPr>
            </w:pPr>
            <w:r>
              <w:rPr>
                <w:rFonts w:ascii="Dante MT"/>
                <w:sz w:val="20"/>
              </w:rPr>
              <w:t>bread.</w:t>
            </w:r>
          </w:p>
        </w:tc>
      </w:tr>
      <w:tr>
        <w:trPr>
          <w:trHeight w:val="342" w:hRule="atLeast"/>
        </w:trPr>
        <w:tc>
          <w:tcPr>
            <w:tcW w:w="948" w:type="dxa"/>
          </w:tcPr>
          <w:p>
            <w:pPr>
              <w:pStyle w:val="TableParagraph"/>
              <w:spacing w:line="227" w:lineRule="exact"/>
              <w:ind w:left="154" w:right="149"/>
              <w:jc w:val="center"/>
              <w:rPr>
                <w:rFonts w:ascii="Dante MT"/>
                <w:sz w:val="20"/>
              </w:rPr>
            </w:pPr>
            <w:r>
              <w:rPr>
                <w:rFonts w:ascii="Dante MT"/>
                <w:sz w:val="20"/>
              </w:rPr>
              <w:t>th</w:t>
            </w:r>
          </w:p>
        </w:tc>
        <w:tc>
          <w:tcPr>
            <w:tcW w:w="944" w:type="dxa"/>
          </w:tcPr>
          <w:p>
            <w:pPr>
              <w:pStyle w:val="TableParagraph"/>
              <w:spacing w:line="227" w:lineRule="exact"/>
              <w:ind w:right="367"/>
              <w:jc w:val="right"/>
              <w:rPr>
                <w:rFonts w:ascii="Dante MT"/>
                <w:sz w:val="20"/>
              </w:rPr>
            </w:pPr>
            <w:r>
              <w:rPr>
                <w:rFonts w:ascii="Dante MT"/>
                <w:sz w:val="20"/>
              </w:rPr>
              <w:t>Be</w:t>
            </w:r>
          </w:p>
        </w:tc>
        <w:tc>
          <w:tcPr>
            <w:tcW w:w="948" w:type="dxa"/>
          </w:tcPr>
          <w:p>
            <w:pPr>
              <w:pStyle w:val="TableParagraph"/>
              <w:spacing w:line="227" w:lineRule="exact"/>
              <w:ind w:left="154" w:right="149"/>
              <w:jc w:val="center"/>
              <w:rPr>
                <w:rFonts w:ascii="Dante MT"/>
                <w:sz w:val="20"/>
              </w:rPr>
            </w:pPr>
            <w:r>
              <w:rPr>
                <w:rFonts w:ascii="Dante MT"/>
                <w:sz w:val="20"/>
              </w:rPr>
              <w:t>Skain</w:t>
            </w:r>
          </w:p>
        </w:tc>
        <w:tc>
          <w:tcPr>
            <w:tcW w:w="948" w:type="dxa"/>
          </w:tcPr>
          <w:p>
            <w:pPr>
              <w:pStyle w:val="TableParagraph"/>
              <w:spacing w:line="227" w:lineRule="exact"/>
              <w:ind w:left="6"/>
              <w:jc w:val="center"/>
              <w:rPr>
                <w:rFonts w:ascii="Dante MT"/>
                <w:sz w:val="20"/>
              </w:rPr>
            </w:pPr>
            <w:r>
              <w:rPr>
                <w:rFonts w:ascii="Dante MT"/>
                <w:sz w:val="20"/>
              </w:rPr>
              <w:t>d</w:t>
            </w:r>
          </w:p>
        </w:tc>
        <w:tc>
          <w:tcPr>
            <w:tcW w:w="948" w:type="dxa"/>
          </w:tcPr>
          <w:p>
            <w:pPr>
              <w:pStyle w:val="TableParagraph"/>
              <w:spacing w:line="227" w:lineRule="exact"/>
              <w:ind w:left="154" w:right="148"/>
              <w:jc w:val="center"/>
              <w:rPr>
                <w:rFonts w:ascii="Dante MT"/>
                <w:sz w:val="20"/>
              </w:rPr>
            </w:pPr>
            <w:r>
              <w:rPr>
                <w:rFonts w:ascii="Dante MT"/>
                <w:sz w:val="20"/>
              </w:rPr>
              <w:t>Fbre</w:t>
            </w:r>
          </w:p>
        </w:tc>
        <w:tc>
          <w:tcPr>
            <w:tcW w:w="944" w:type="dxa"/>
          </w:tcPr>
          <w:p>
            <w:pPr>
              <w:pStyle w:val="TableParagraph"/>
              <w:spacing w:line="227" w:lineRule="exact"/>
              <w:ind w:left="291" w:right="285"/>
              <w:jc w:val="center"/>
              <w:rPr>
                <w:rFonts w:ascii="Dante MT"/>
                <w:sz w:val="20"/>
              </w:rPr>
            </w:pPr>
            <w:r>
              <w:rPr>
                <w:rFonts w:ascii="Dante MT"/>
                <w:sz w:val="20"/>
              </w:rPr>
              <w:t>di</w:t>
            </w:r>
          </w:p>
        </w:tc>
        <w:tc>
          <w:tcPr>
            <w:tcW w:w="948" w:type="dxa"/>
          </w:tcPr>
          <w:p>
            <w:pPr>
              <w:pStyle w:val="TableParagraph"/>
              <w:spacing w:line="227" w:lineRule="exact"/>
              <w:ind w:left="152" w:right="149"/>
              <w:jc w:val="center"/>
              <w:rPr>
                <w:rFonts w:ascii="Dante MT"/>
                <w:sz w:val="20"/>
              </w:rPr>
            </w:pPr>
            <w:r>
              <w:rPr>
                <w:rFonts w:ascii="Dante MT"/>
                <w:sz w:val="20"/>
              </w:rPr>
              <w:t>Zwai_</w:t>
            </w:r>
          </w:p>
        </w:tc>
        <w:tc>
          <w:tcPr>
            <w:tcW w:w="948" w:type="dxa"/>
          </w:tcPr>
          <w:p>
            <w:pPr>
              <w:pStyle w:val="TableParagraph"/>
              <w:spacing w:line="227" w:lineRule="exact"/>
              <w:ind w:left="151" w:right="149"/>
              <w:jc w:val="center"/>
              <w:rPr>
                <w:rFonts w:ascii="Dante MT"/>
                <w:sz w:val="20"/>
              </w:rPr>
            </w:pPr>
            <w:r>
              <w:rPr>
                <w:rFonts w:ascii="Dante MT"/>
                <w:sz w:val="20"/>
              </w:rPr>
              <w:t>Slai</w:t>
            </w:r>
          </w:p>
        </w:tc>
        <w:tc>
          <w:tcPr>
            <w:tcW w:w="948" w:type="dxa"/>
          </w:tcPr>
          <w:p>
            <w:pPr>
              <w:pStyle w:val="TableParagraph"/>
              <w:spacing w:line="227" w:lineRule="exact"/>
              <w:ind w:left="154" w:right="146"/>
              <w:jc w:val="center"/>
              <w:rPr>
                <w:rFonts w:ascii="Dante MT"/>
                <w:sz w:val="20"/>
              </w:rPr>
            </w:pPr>
            <w:r>
              <w:rPr>
                <w:rFonts w:ascii="Dante MT"/>
                <w:sz w:val="20"/>
              </w:rPr>
              <w:t>Stbred.</w:t>
            </w:r>
          </w:p>
        </w:tc>
      </w:tr>
    </w:tbl>
    <w:p>
      <w:pPr>
        <w:pStyle w:val="BodyText"/>
        <w:spacing w:before="8"/>
        <w:rPr>
          <w:sz w:val="27"/>
        </w:rPr>
      </w:pPr>
    </w:p>
    <w:p>
      <w:pPr>
        <w:pStyle w:val="BodyText"/>
        <w:spacing w:line="360" w:lineRule="auto" w:before="100"/>
        <w:ind w:left="720" w:right="808"/>
      </w:pPr>
      <w:r>
        <w:rPr/>
        <w:t>Part of the reason for doing this was to introduce the concepts of Clear Alphabet and connected speech, and also to show that logic could be used to find the right answers. Of course th has to go in box number 1. It is obvious, despite  th  being a different spelling to usual. We were able to discuss the differences between spelling and sounds in English. Why is number 4 simply one phoneme d which looks completely different to the word “of”? Because d from “kind” moves forward in a cv connection, and brings with it an embedded schwa sound, while  f  from “of” moves forward in a cc connection. Of course, you can use it as a chance to revise the four sound connections: vc, cv, vv, and</w:t>
      </w:r>
      <w:r>
        <w:rPr>
          <w:spacing w:val="-38"/>
        </w:rPr>
        <w:t> </w:t>
      </w:r>
      <w:r>
        <w:rPr/>
        <w:t>cc</w:t>
      </w:r>
    </w:p>
    <w:p>
      <w:pPr>
        <w:pStyle w:val="BodyText"/>
        <w:spacing w:before="3"/>
        <w:ind w:left="720"/>
      </w:pPr>
      <w:r>
        <w:rPr/>
        <w:t>– .</w:t>
      </w:r>
    </w:p>
    <w:p>
      <w:pPr>
        <w:pStyle w:val="BodyText"/>
        <w:rPr>
          <w:sz w:val="26"/>
        </w:rPr>
      </w:pPr>
    </w:p>
    <w:p>
      <w:pPr>
        <w:pStyle w:val="BodyText"/>
        <w:spacing w:before="2"/>
        <w:rPr>
          <w:sz w:val="21"/>
        </w:rPr>
      </w:pPr>
    </w:p>
    <w:p>
      <w:pPr>
        <w:pStyle w:val="Heading8"/>
      </w:pPr>
      <w:r>
        <w:rPr/>
        <w:t>Wait a minute! You’ve lost me there. What’s all this about?</w:t>
      </w:r>
    </w:p>
    <w:p>
      <w:pPr>
        <w:pStyle w:val="BodyText"/>
        <w:rPr>
          <w:i/>
          <w:sz w:val="28"/>
        </w:rPr>
      </w:pPr>
    </w:p>
    <w:p>
      <w:pPr>
        <w:spacing w:line="352" w:lineRule="auto" w:before="226"/>
        <w:ind w:left="720" w:right="1218" w:firstLine="0"/>
        <w:jc w:val="left"/>
        <w:rPr>
          <w:sz w:val="24"/>
        </w:rPr>
      </w:pPr>
      <w:r>
        <w:rPr>
          <w:sz w:val="24"/>
        </w:rPr>
        <w:t>It gives us an opportunity to study sounds and connected speech. Have you read my book, </w:t>
      </w:r>
      <w:r>
        <w:rPr>
          <w:i/>
          <w:sz w:val="25"/>
        </w:rPr>
        <w:t>Talk a Lot Foundation Course</w:t>
      </w:r>
      <w:hyperlink w:history="true" w:anchor="_bookmark22">
        <w:r>
          <w:rPr>
            <w:position w:val="6"/>
            <w:sz w:val="16"/>
          </w:rPr>
          <w:t>13</w:t>
        </w:r>
      </w:hyperlink>
      <w:r>
        <w:rPr>
          <w:sz w:val="24"/>
        </w:rPr>
        <w:t>?</w:t>
      </w:r>
    </w:p>
    <w:p>
      <w:pPr>
        <w:pStyle w:val="BodyText"/>
        <w:spacing w:before="1"/>
        <w:rPr>
          <w:sz w:val="35"/>
        </w:rPr>
      </w:pPr>
    </w:p>
    <w:p>
      <w:pPr>
        <w:pStyle w:val="Heading8"/>
        <w:spacing w:before="1"/>
        <w:ind w:left="719"/>
      </w:pPr>
      <w:r>
        <w:rPr/>
        <w:t>Yes, er, of course I have.</w:t>
      </w:r>
    </w:p>
    <w:p>
      <w:pPr>
        <w:pStyle w:val="BodyText"/>
        <w:rPr>
          <w:i/>
          <w:sz w:val="20"/>
        </w:rPr>
      </w:pPr>
    </w:p>
    <w:p>
      <w:pPr>
        <w:pStyle w:val="BodyText"/>
        <w:spacing w:before="10"/>
        <w:rPr>
          <w:i/>
          <w:sz w:val="18"/>
        </w:rPr>
      </w:pPr>
      <w:r>
        <w:rPr/>
        <w:pict>
          <v:shape style="position:absolute;margin-left:90pt;margin-top:13.079554pt;width:144pt;height:.1pt;mso-position-horizontal-relative:page;mso-position-vertical-relative:paragraph;z-index:-251631616;mso-wrap-distance-left:0;mso-wrap-distance-right:0" coordorigin="1800,262" coordsize="2880,0" path="m1800,262l4680,262e" filled="false" stroked="true" strokeweight=".599999pt" strokecolor="#000000">
            <v:path arrowok="t"/>
            <v:stroke dashstyle="solid"/>
            <w10:wrap type="topAndBottom"/>
          </v:shape>
        </w:pict>
      </w:r>
    </w:p>
    <w:p>
      <w:pPr>
        <w:spacing w:line="235" w:lineRule="auto" w:before="73"/>
        <w:ind w:left="720" w:right="782" w:hanging="1"/>
        <w:jc w:val="left"/>
        <w:rPr>
          <w:sz w:val="20"/>
        </w:rPr>
      </w:pPr>
      <w:bookmarkStart w:name="_bookmark22" w:id="29"/>
      <w:bookmarkEnd w:id="29"/>
      <w:r>
        <w:rPr/>
      </w:r>
      <w:r>
        <w:rPr>
          <w:position w:val="5"/>
          <w:sz w:val="13"/>
        </w:rPr>
        <w:t>13</w:t>
      </w:r>
      <w:r>
        <w:rPr>
          <w:spacing w:val="4"/>
          <w:position w:val="5"/>
          <w:sz w:val="13"/>
        </w:rPr>
        <w:t> </w:t>
      </w:r>
      <w:r>
        <w:rPr>
          <w:sz w:val="20"/>
        </w:rPr>
        <w:t>Purland,</w:t>
      </w:r>
      <w:r>
        <w:rPr>
          <w:spacing w:val="-12"/>
          <w:sz w:val="20"/>
        </w:rPr>
        <w:t> </w:t>
      </w:r>
      <w:r>
        <w:rPr>
          <w:sz w:val="20"/>
        </w:rPr>
        <w:t>Matt.</w:t>
      </w:r>
      <w:r>
        <w:rPr>
          <w:spacing w:val="-8"/>
          <w:sz w:val="20"/>
        </w:rPr>
        <w:t> </w:t>
      </w:r>
      <w:r>
        <w:rPr>
          <w:i/>
          <w:sz w:val="21"/>
        </w:rPr>
        <w:t>Talk</w:t>
      </w:r>
      <w:r>
        <w:rPr>
          <w:i/>
          <w:spacing w:val="-13"/>
          <w:sz w:val="21"/>
        </w:rPr>
        <w:t> </w:t>
      </w:r>
      <w:r>
        <w:rPr>
          <w:i/>
          <w:sz w:val="21"/>
        </w:rPr>
        <w:t>a</w:t>
      </w:r>
      <w:r>
        <w:rPr>
          <w:i/>
          <w:spacing w:val="-15"/>
          <w:sz w:val="21"/>
        </w:rPr>
        <w:t> </w:t>
      </w:r>
      <w:r>
        <w:rPr>
          <w:i/>
          <w:sz w:val="21"/>
        </w:rPr>
        <w:t>Lot</w:t>
      </w:r>
      <w:r>
        <w:rPr>
          <w:i/>
          <w:spacing w:val="-11"/>
          <w:sz w:val="21"/>
        </w:rPr>
        <w:t> </w:t>
      </w:r>
      <w:r>
        <w:rPr>
          <w:i/>
          <w:sz w:val="21"/>
        </w:rPr>
        <w:t>Foundation</w:t>
      </w:r>
      <w:r>
        <w:rPr>
          <w:i/>
          <w:spacing w:val="-15"/>
          <w:sz w:val="21"/>
        </w:rPr>
        <w:t> </w:t>
      </w:r>
      <w:r>
        <w:rPr>
          <w:i/>
          <w:sz w:val="21"/>
        </w:rPr>
        <w:t>Course</w:t>
      </w:r>
      <w:r>
        <w:rPr>
          <w:sz w:val="20"/>
        </w:rPr>
        <w:t>.</w:t>
      </w:r>
      <w:r>
        <w:rPr>
          <w:spacing w:val="-9"/>
          <w:sz w:val="20"/>
        </w:rPr>
        <w:t> </w:t>
      </w:r>
      <w:r>
        <w:rPr>
          <w:sz w:val="20"/>
        </w:rPr>
        <w:t>Ostróda:</w:t>
      </w:r>
      <w:r>
        <w:rPr>
          <w:spacing w:val="-12"/>
          <w:sz w:val="20"/>
        </w:rPr>
        <w:t> </w:t>
      </w:r>
      <w:r>
        <w:rPr>
          <w:sz w:val="20"/>
        </w:rPr>
        <w:t>English</w:t>
      </w:r>
      <w:r>
        <w:rPr>
          <w:spacing w:val="-13"/>
          <w:sz w:val="20"/>
        </w:rPr>
        <w:t> </w:t>
      </w:r>
      <w:r>
        <w:rPr>
          <w:sz w:val="20"/>
        </w:rPr>
        <w:t>Banana.com,</w:t>
      </w:r>
      <w:r>
        <w:rPr>
          <w:spacing w:val="-8"/>
          <w:sz w:val="20"/>
        </w:rPr>
        <w:t> </w:t>
      </w:r>
      <w:r>
        <w:rPr>
          <w:sz w:val="20"/>
        </w:rPr>
        <w:t>2011.</w:t>
      </w:r>
      <w:r>
        <w:rPr>
          <w:spacing w:val="-12"/>
          <w:sz w:val="20"/>
        </w:rPr>
        <w:t> </w:t>
      </w:r>
      <w:r>
        <w:rPr>
          <w:sz w:val="20"/>
        </w:rPr>
        <w:t>Hardback.</w:t>
      </w:r>
      <w:r>
        <w:rPr>
          <w:spacing w:val="-9"/>
          <w:sz w:val="20"/>
        </w:rPr>
        <w:t> </w:t>
      </w:r>
      <w:r>
        <w:rPr>
          <w:sz w:val="20"/>
        </w:rPr>
        <w:t>Available for free download:</w:t>
      </w:r>
      <w:r>
        <w:rPr>
          <w:spacing w:val="3"/>
          <w:sz w:val="20"/>
        </w:rPr>
        <w:t> </w:t>
      </w:r>
      <w:r>
        <w:rPr>
          <w:sz w:val="20"/>
        </w:rPr>
        <w:t>https://purlandtraining.com/</w:t>
      </w:r>
    </w:p>
    <w:p>
      <w:pPr>
        <w:spacing w:after="0" w:line="235" w:lineRule="auto"/>
        <w:jc w:val="left"/>
        <w:rPr>
          <w:sz w:val="20"/>
        </w:rPr>
        <w:sectPr>
          <w:pgSz w:w="11910" w:h="16840"/>
          <w:pgMar w:header="0" w:footer="518" w:top="1420" w:bottom="700" w:left="1080" w:right="1020"/>
        </w:sectPr>
      </w:pPr>
    </w:p>
    <w:p>
      <w:pPr>
        <w:pStyle w:val="BodyText"/>
        <w:spacing w:line="360" w:lineRule="auto" w:before="85"/>
        <w:ind w:left="720" w:right="834" w:hanging="1"/>
      </w:pPr>
      <w:r>
        <w:rPr/>
        <w:t>It’s all in there. And we can play this game using any sentence – one of the students’ sentences – or something from a text in Mode 2. It’s active and fun – people are running; people are winning points for their team – yet the students are learning about sounds and writing them on the board in Clear Alphabet. It’s highly motivating – students will feel encouraged because they can see that it’s not too difficult to hear the sounds in a sentence and what happens between the syllables. Maybe they have never done that or thought about that before? You’re helping them; guiding them. But they can do the work – putting syllables in boxes. It really is a great activity for YATCB method. For students who have got more experience of this kind of work you could make it more difficult by swapping it round and getting them to write the normal spelling of syllables in the box to match the Clear Alphabet versions:</w:t>
      </w:r>
    </w:p>
    <w:p>
      <w:pPr>
        <w:pStyle w:val="BodyText"/>
        <w:rPr>
          <w:sz w:val="20"/>
        </w:rPr>
      </w:pPr>
    </w:p>
    <w:p>
      <w:pPr>
        <w:pStyle w:val="BodyText"/>
        <w:rPr>
          <w:sz w:val="16"/>
        </w:r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48"/>
        <w:gridCol w:w="944"/>
        <w:gridCol w:w="948"/>
        <w:gridCol w:w="948"/>
        <w:gridCol w:w="948"/>
        <w:gridCol w:w="944"/>
        <w:gridCol w:w="948"/>
        <w:gridCol w:w="948"/>
        <w:gridCol w:w="948"/>
      </w:tblGrid>
      <w:tr>
        <w:trPr>
          <w:trHeight w:val="341" w:hRule="atLeast"/>
        </w:trPr>
        <w:tc>
          <w:tcPr>
            <w:tcW w:w="948" w:type="dxa"/>
          </w:tcPr>
          <w:p>
            <w:pPr>
              <w:pStyle w:val="TableParagraph"/>
              <w:spacing w:line="223" w:lineRule="exact"/>
              <w:ind w:left="5"/>
              <w:jc w:val="center"/>
              <w:rPr>
                <w:rFonts w:ascii="Dante MT"/>
                <w:sz w:val="20"/>
              </w:rPr>
            </w:pPr>
            <w:r>
              <w:rPr>
                <w:rFonts w:ascii="Dante MT"/>
                <w:sz w:val="20"/>
              </w:rPr>
              <w:t>1</w:t>
            </w:r>
          </w:p>
        </w:tc>
        <w:tc>
          <w:tcPr>
            <w:tcW w:w="944" w:type="dxa"/>
          </w:tcPr>
          <w:p>
            <w:pPr>
              <w:pStyle w:val="TableParagraph"/>
              <w:spacing w:line="223" w:lineRule="exact"/>
              <w:ind w:left="1"/>
              <w:jc w:val="center"/>
              <w:rPr>
                <w:rFonts w:ascii="Dante MT"/>
                <w:sz w:val="20"/>
              </w:rPr>
            </w:pPr>
            <w:r>
              <w:rPr>
                <w:rFonts w:ascii="Dante MT"/>
                <w:sz w:val="20"/>
              </w:rPr>
              <w:t>2</w:t>
            </w:r>
          </w:p>
        </w:tc>
        <w:tc>
          <w:tcPr>
            <w:tcW w:w="948" w:type="dxa"/>
          </w:tcPr>
          <w:p>
            <w:pPr>
              <w:pStyle w:val="TableParagraph"/>
              <w:spacing w:line="223" w:lineRule="exact"/>
              <w:ind w:left="5"/>
              <w:jc w:val="center"/>
              <w:rPr>
                <w:rFonts w:ascii="Dante MT"/>
                <w:sz w:val="20"/>
              </w:rPr>
            </w:pPr>
            <w:r>
              <w:rPr>
                <w:rFonts w:ascii="Dante MT"/>
                <w:sz w:val="20"/>
              </w:rPr>
              <w:t>3</w:t>
            </w:r>
          </w:p>
        </w:tc>
        <w:tc>
          <w:tcPr>
            <w:tcW w:w="948" w:type="dxa"/>
          </w:tcPr>
          <w:p>
            <w:pPr>
              <w:pStyle w:val="TableParagraph"/>
              <w:spacing w:line="223" w:lineRule="exact"/>
              <w:ind w:left="426"/>
              <w:rPr>
                <w:rFonts w:ascii="Dante MT"/>
                <w:sz w:val="20"/>
              </w:rPr>
            </w:pPr>
            <w:r>
              <w:rPr>
                <w:rFonts w:ascii="Dante MT"/>
                <w:sz w:val="20"/>
              </w:rPr>
              <w:t>4</w:t>
            </w:r>
          </w:p>
        </w:tc>
        <w:tc>
          <w:tcPr>
            <w:tcW w:w="948" w:type="dxa"/>
          </w:tcPr>
          <w:p>
            <w:pPr>
              <w:pStyle w:val="TableParagraph"/>
              <w:spacing w:line="223" w:lineRule="exact"/>
              <w:ind w:left="5"/>
              <w:jc w:val="center"/>
              <w:rPr>
                <w:rFonts w:ascii="Dante MT"/>
                <w:sz w:val="20"/>
              </w:rPr>
            </w:pPr>
            <w:r>
              <w:rPr>
                <w:rFonts w:ascii="Dante MT"/>
                <w:sz w:val="20"/>
              </w:rPr>
              <w:t>5</w:t>
            </w:r>
          </w:p>
        </w:tc>
        <w:tc>
          <w:tcPr>
            <w:tcW w:w="944" w:type="dxa"/>
          </w:tcPr>
          <w:p>
            <w:pPr>
              <w:pStyle w:val="TableParagraph"/>
              <w:spacing w:line="223" w:lineRule="exact"/>
              <w:ind w:left="1"/>
              <w:jc w:val="center"/>
              <w:rPr>
                <w:rFonts w:ascii="Dante MT"/>
                <w:sz w:val="20"/>
              </w:rPr>
            </w:pPr>
            <w:r>
              <w:rPr>
                <w:rFonts w:ascii="Dante MT"/>
                <w:sz w:val="20"/>
              </w:rPr>
              <w:t>6</w:t>
            </w:r>
          </w:p>
        </w:tc>
        <w:tc>
          <w:tcPr>
            <w:tcW w:w="948" w:type="dxa"/>
          </w:tcPr>
          <w:p>
            <w:pPr>
              <w:pStyle w:val="TableParagraph"/>
              <w:spacing w:line="223" w:lineRule="exact"/>
              <w:ind w:left="5"/>
              <w:jc w:val="center"/>
              <w:rPr>
                <w:rFonts w:ascii="Dante MT"/>
                <w:sz w:val="20"/>
              </w:rPr>
            </w:pPr>
            <w:r>
              <w:rPr>
                <w:rFonts w:ascii="Dante MT"/>
                <w:sz w:val="20"/>
              </w:rPr>
              <w:t>7</w:t>
            </w:r>
          </w:p>
        </w:tc>
        <w:tc>
          <w:tcPr>
            <w:tcW w:w="948" w:type="dxa"/>
          </w:tcPr>
          <w:p>
            <w:pPr>
              <w:pStyle w:val="TableParagraph"/>
              <w:spacing w:line="223" w:lineRule="exact"/>
              <w:ind w:left="5"/>
              <w:jc w:val="center"/>
              <w:rPr>
                <w:rFonts w:ascii="Dante MT"/>
                <w:sz w:val="20"/>
              </w:rPr>
            </w:pPr>
            <w:r>
              <w:rPr>
                <w:rFonts w:ascii="Dante MT"/>
                <w:sz w:val="20"/>
              </w:rPr>
              <w:t>8</w:t>
            </w:r>
          </w:p>
        </w:tc>
        <w:tc>
          <w:tcPr>
            <w:tcW w:w="948" w:type="dxa"/>
          </w:tcPr>
          <w:p>
            <w:pPr>
              <w:pStyle w:val="TableParagraph"/>
              <w:spacing w:line="223" w:lineRule="exact"/>
              <w:ind w:left="5"/>
              <w:jc w:val="center"/>
              <w:rPr>
                <w:rFonts w:ascii="Dante MT"/>
                <w:sz w:val="20"/>
              </w:rPr>
            </w:pPr>
            <w:r>
              <w:rPr>
                <w:rFonts w:ascii="Dante MT"/>
                <w:sz w:val="20"/>
              </w:rPr>
              <w:t>9</w:t>
            </w:r>
          </w:p>
        </w:tc>
      </w:tr>
      <w:tr>
        <w:trPr>
          <w:trHeight w:val="342" w:hRule="atLeast"/>
        </w:trPr>
        <w:tc>
          <w:tcPr>
            <w:tcW w:w="948" w:type="dxa"/>
          </w:tcPr>
          <w:p>
            <w:pPr>
              <w:pStyle w:val="TableParagraph"/>
              <w:spacing w:line="223" w:lineRule="exact"/>
              <w:ind w:left="154" w:right="149"/>
              <w:jc w:val="center"/>
              <w:rPr>
                <w:rFonts w:ascii="Dante MT"/>
                <w:sz w:val="20"/>
              </w:rPr>
            </w:pPr>
            <w:r>
              <w:rPr>
                <w:rFonts w:ascii="Dante MT"/>
                <w:sz w:val="20"/>
              </w:rPr>
              <w:t>th</w:t>
            </w:r>
          </w:p>
        </w:tc>
        <w:tc>
          <w:tcPr>
            <w:tcW w:w="944" w:type="dxa"/>
          </w:tcPr>
          <w:p>
            <w:pPr>
              <w:pStyle w:val="TableParagraph"/>
              <w:spacing w:line="223" w:lineRule="exact"/>
              <w:ind w:left="288" w:right="288"/>
              <w:jc w:val="center"/>
              <w:rPr>
                <w:rFonts w:ascii="Dante MT"/>
                <w:sz w:val="20"/>
              </w:rPr>
            </w:pPr>
            <w:r>
              <w:rPr>
                <w:rFonts w:ascii="Dante MT"/>
                <w:sz w:val="20"/>
              </w:rPr>
              <w:t>Be</w:t>
            </w:r>
          </w:p>
        </w:tc>
        <w:tc>
          <w:tcPr>
            <w:tcW w:w="948" w:type="dxa"/>
          </w:tcPr>
          <w:p>
            <w:pPr>
              <w:pStyle w:val="TableParagraph"/>
              <w:spacing w:line="223" w:lineRule="exact"/>
              <w:ind w:left="154" w:right="149"/>
              <w:jc w:val="center"/>
              <w:rPr>
                <w:rFonts w:ascii="Dante MT"/>
                <w:sz w:val="20"/>
              </w:rPr>
            </w:pPr>
            <w:r>
              <w:rPr>
                <w:rFonts w:ascii="Dante MT"/>
                <w:sz w:val="20"/>
              </w:rPr>
              <w:t>Skain</w:t>
            </w:r>
          </w:p>
        </w:tc>
        <w:tc>
          <w:tcPr>
            <w:tcW w:w="948" w:type="dxa"/>
          </w:tcPr>
          <w:p>
            <w:pPr>
              <w:pStyle w:val="TableParagraph"/>
              <w:spacing w:line="223" w:lineRule="exact"/>
              <w:ind w:left="423"/>
              <w:rPr>
                <w:rFonts w:ascii="Dante MT"/>
                <w:sz w:val="20"/>
              </w:rPr>
            </w:pPr>
            <w:r>
              <w:rPr>
                <w:rFonts w:ascii="Dante MT"/>
                <w:sz w:val="20"/>
              </w:rPr>
              <w:t>d</w:t>
            </w:r>
          </w:p>
        </w:tc>
        <w:tc>
          <w:tcPr>
            <w:tcW w:w="948" w:type="dxa"/>
          </w:tcPr>
          <w:p>
            <w:pPr>
              <w:pStyle w:val="TableParagraph"/>
              <w:spacing w:line="223" w:lineRule="exact"/>
              <w:ind w:left="154" w:right="147"/>
              <w:jc w:val="center"/>
              <w:rPr>
                <w:rFonts w:ascii="Dante MT"/>
                <w:sz w:val="20"/>
              </w:rPr>
            </w:pPr>
            <w:r>
              <w:rPr>
                <w:rFonts w:ascii="Dante MT"/>
                <w:sz w:val="20"/>
              </w:rPr>
              <w:t>Fbre</w:t>
            </w:r>
          </w:p>
        </w:tc>
        <w:tc>
          <w:tcPr>
            <w:tcW w:w="944" w:type="dxa"/>
          </w:tcPr>
          <w:p>
            <w:pPr>
              <w:pStyle w:val="TableParagraph"/>
              <w:spacing w:line="223" w:lineRule="exact"/>
              <w:ind w:left="291" w:right="285"/>
              <w:jc w:val="center"/>
              <w:rPr>
                <w:rFonts w:ascii="Dante MT"/>
                <w:sz w:val="20"/>
              </w:rPr>
            </w:pPr>
            <w:r>
              <w:rPr>
                <w:rFonts w:ascii="Dante MT"/>
                <w:sz w:val="20"/>
              </w:rPr>
              <w:t>di</w:t>
            </w:r>
          </w:p>
        </w:tc>
        <w:tc>
          <w:tcPr>
            <w:tcW w:w="948" w:type="dxa"/>
          </w:tcPr>
          <w:p>
            <w:pPr>
              <w:pStyle w:val="TableParagraph"/>
              <w:spacing w:line="223" w:lineRule="exact"/>
              <w:ind w:left="152" w:right="149"/>
              <w:jc w:val="center"/>
              <w:rPr>
                <w:rFonts w:ascii="Dante MT"/>
                <w:sz w:val="20"/>
              </w:rPr>
            </w:pPr>
            <w:r>
              <w:rPr>
                <w:rFonts w:ascii="Dante MT"/>
                <w:sz w:val="20"/>
              </w:rPr>
              <w:t>Zwai_</w:t>
            </w:r>
          </w:p>
        </w:tc>
        <w:tc>
          <w:tcPr>
            <w:tcW w:w="948" w:type="dxa"/>
          </w:tcPr>
          <w:p>
            <w:pPr>
              <w:pStyle w:val="TableParagraph"/>
              <w:spacing w:line="223" w:lineRule="exact"/>
              <w:ind w:left="151" w:right="149"/>
              <w:jc w:val="center"/>
              <w:rPr>
                <w:rFonts w:ascii="Dante MT"/>
                <w:sz w:val="20"/>
              </w:rPr>
            </w:pPr>
            <w:r>
              <w:rPr>
                <w:rFonts w:ascii="Dante MT"/>
                <w:sz w:val="20"/>
              </w:rPr>
              <w:t>Slai</w:t>
            </w:r>
          </w:p>
        </w:tc>
        <w:tc>
          <w:tcPr>
            <w:tcW w:w="948" w:type="dxa"/>
          </w:tcPr>
          <w:p>
            <w:pPr>
              <w:pStyle w:val="TableParagraph"/>
              <w:spacing w:line="223" w:lineRule="exact"/>
              <w:ind w:left="154" w:right="146"/>
              <w:jc w:val="center"/>
              <w:rPr>
                <w:rFonts w:ascii="Dante MT"/>
                <w:sz w:val="20"/>
              </w:rPr>
            </w:pPr>
            <w:r>
              <w:rPr>
                <w:rFonts w:ascii="Dante MT"/>
                <w:sz w:val="20"/>
              </w:rPr>
              <w:t>Stbred.</w:t>
            </w:r>
          </w:p>
        </w:tc>
      </w:tr>
    </w:tbl>
    <w:p>
      <w:pPr>
        <w:pStyle w:val="BodyText"/>
        <w:spacing w:before="8"/>
        <w:rPr>
          <w:sz w:val="27"/>
        </w:rPr>
      </w:pPr>
    </w:p>
    <w:p>
      <w:pPr>
        <w:pStyle w:val="BodyText"/>
        <w:spacing w:before="100"/>
        <w:ind w:left="720"/>
      </w:pPr>
      <w:r>
        <w:rPr/>
        <w:t>This involves them reading Clear Alphabet and sounding out the syllables out loud.</w:t>
      </w:r>
    </w:p>
    <w:p>
      <w:pPr>
        <w:pStyle w:val="BodyText"/>
        <w:rPr>
          <w:sz w:val="26"/>
        </w:rPr>
      </w:pPr>
    </w:p>
    <w:p>
      <w:pPr>
        <w:pStyle w:val="BodyText"/>
        <w:spacing w:before="2"/>
        <w:rPr>
          <w:sz w:val="21"/>
        </w:rPr>
      </w:pPr>
    </w:p>
    <w:p>
      <w:pPr>
        <w:pStyle w:val="Heading8"/>
        <w:spacing w:line="345" w:lineRule="auto" w:before="1"/>
        <w:ind w:left="719" w:right="577"/>
      </w:pPr>
      <w:r>
        <w:rPr/>
        <w:t>It all sounds too complicated me for. And messy. I don’t want my students running around</w:t>
      </w:r>
      <w:r>
        <w:rPr>
          <w:spacing w:val="-25"/>
        </w:rPr>
        <w:t> </w:t>
      </w:r>
      <w:r>
        <w:rPr/>
        <w:t>all</w:t>
      </w:r>
      <w:r>
        <w:rPr>
          <w:spacing w:val="-24"/>
        </w:rPr>
        <w:t> </w:t>
      </w:r>
      <w:r>
        <w:rPr/>
        <w:t>over</w:t>
      </w:r>
      <w:r>
        <w:rPr>
          <w:spacing w:val="-22"/>
        </w:rPr>
        <w:t> </w:t>
      </w:r>
      <w:r>
        <w:rPr/>
        <w:t>the</w:t>
      </w:r>
      <w:r>
        <w:rPr>
          <w:spacing w:val="-23"/>
        </w:rPr>
        <w:t> </w:t>
      </w:r>
      <w:r>
        <w:rPr/>
        <w:t>place.</w:t>
      </w:r>
      <w:r>
        <w:rPr>
          <w:spacing w:val="-22"/>
        </w:rPr>
        <w:t> </w:t>
      </w:r>
      <w:r>
        <w:rPr/>
        <w:t>What</w:t>
      </w:r>
      <w:r>
        <w:rPr>
          <w:spacing w:val="-23"/>
        </w:rPr>
        <w:t> </w:t>
      </w:r>
      <w:r>
        <w:rPr/>
        <w:t>if</w:t>
      </w:r>
      <w:r>
        <w:rPr>
          <w:spacing w:val="-22"/>
        </w:rPr>
        <w:t> </w:t>
      </w:r>
      <w:r>
        <w:rPr/>
        <w:t>they</w:t>
      </w:r>
      <w:r>
        <w:rPr>
          <w:spacing w:val="-23"/>
        </w:rPr>
        <w:t> </w:t>
      </w:r>
      <w:r>
        <w:rPr/>
        <w:t>have</w:t>
      </w:r>
      <w:r>
        <w:rPr>
          <w:spacing w:val="-24"/>
        </w:rPr>
        <w:t> </w:t>
      </w:r>
      <w:r>
        <w:rPr/>
        <w:t>an</w:t>
      </w:r>
      <w:r>
        <w:rPr>
          <w:spacing w:val="-22"/>
        </w:rPr>
        <w:t> </w:t>
      </w:r>
      <w:r>
        <w:rPr/>
        <w:t>accident?</w:t>
      </w:r>
      <w:r>
        <w:rPr>
          <w:spacing w:val="-21"/>
        </w:rPr>
        <w:t> </w:t>
      </w:r>
      <w:r>
        <w:rPr/>
        <w:t>I</w:t>
      </w:r>
      <w:r>
        <w:rPr>
          <w:spacing w:val="-22"/>
        </w:rPr>
        <w:t> </w:t>
      </w:r>
      <w:r>
        <w:rPr/>
        <w:t>prefer</w:t>
      </w:r>
      <w:r>
        <w:rPr>
          <w:spacing w:val="-22"/>
        </w:rPr>
        <w:t> </w:t>
      </w:r>
      <w:r>
        <w:rPr/>
        <w:t>it</w:t>
      </w:r>
      <w:r>
        <w:rPr>
          <w:spacing w:val="-21"/>
        </w:rPr>
        <w:t> </w:t>
      </w:r>
      <w:r>
        <w:rPr/>
        <w:t>when</w:t>
      </w:r>
      <w:r>
        <w:rPr>
          <w:spacing w:val="-22"/>
        </w:rPr>
        <w:t> </w:t>
      </w:r>
      <w:r>
        <w:rPr/>
        <w:t>they’re</w:t>
      </w:r>
      <w:r>
        <w:rPr>
          <w:spacing w:val="-24"/>
        </w:rPr>
        <w:t> </w:t>
      </w:r>
      <w:r>
        <w:rPr/>
        <w:t>sitting quietly at their</w:t>
      </w:r>
      <w:r>
        <w:rPr>
          <w:spacing w:val="-8"/>
        </w:rPr>
        <w:t> </w:t>
      </w:r>
      <w:r>
        <w:rPr/>
        <w:t>desks.</w:t>
      </w:r>
    </w:p>
    <w:p>
      <w:pPr>
        <w:pStyle w:val="BodyText"/>
        <w:spacing w:before="7"/>
        <w:rPr>
          <w:i/>
          <w:sz w:val="36"/>
        </w:rPr>
      </w:pPr>
    </w:p>
    <w:p>
      <w:pPr>
        <w:pStyle w:val="BodyText"/>
        <w:ind w:left="720"/>
      </w:pPr>
      <w:r>
        <w:rPr/>
        <w:t>But it’s good for them to move around from time to time in the lesson.</w:t>
      </w:r>
    </w:p>
    <w:p>
      <w:pPr>
        <w:pStyle w:val="BodyText"/>
        <w:rPr>
          <w:sz w:val="26"/>
        </w:rPr>
      </w:pPr>
    </w:p>
    <w:p>
      <w:pPr>
        <w:pStyle w:val="BodyText"/>
        <w:spacing w:before="3"/>
        <w:rPr>
          <w:sz w:val="21"/>
        </w:rPr>
      </w:pPr>
    </w:p>
    <w:p>
      <w:pPr>
        <w:pStyle w:val="Heading8"/>
        <w:spacing w:line="345" w:lineRule="auto"/>
        <w:ind w:left="719" w:right="782"/>
      </w:pPr>
      <w:r>
        <w:rPr/>
        <w:t>It’s</w:t>
      </w:r>
      <w:r>
        <w:rPr>
          <w:spacing w:val="-24"/>
        </w:rPr>
        <w:t> </w:t>
      </w:r>
      <w:r>
        <w:rPr/>
        <w:t>not</w:t>
      </w:r>
      <w:r>
        <w:rPr>
          <w:spacing w:val="-26"/>
        </w:rPr>
        <w:t> </w:t>
      </w:r>
      <w:r>
        <w:rPr/>
        <w:t>an</w:t>
      </w:r>
      <w:r>
        <w:rPr>
          <w:spacing w:val="-24"/>
        </w:rPr>
        <w:t> </w:t>
      </w:r>
      <w:r>
        <w:rPr/>
        <w:t>aerobics</w:t>
      </w:r>
      <w:r>
        <w:rPr>
          <w:spacing w:val="-24"/>
        </w:rPr>
        <w:t> </w:t>
      </w:r>
      <w:r>
        <w:rPr/>
        <w:t>class!</w:t>
      </w:r>
      <w:r>
        <w:rPr>
          <w:spacing w:val="-25"/>
        </w:rPr>
        <w:t> </w:t>
      </w:r>
      <w:r>
        <w:rPr/>
        <w:t>Quiet</w:t>
      </w:r>
      <w:r>
        <w:rPr>
          <w:spacing w:val="-23"/>
        </w:rPr>
        <w:t> </w:t>
      </w:r>
      <w:r>
        <w:rPr/>
        <w:t>comprehension</w:t>
      </w:r>
      <w:r>
        <w:rPr>
          <w:spacing w:val="-24"/>
        </w:rPr>
        <w:t> </w:t>
      </w:r>
      <w:r>
        <w:rPr/>
        <w:t>is</w:t>
      </w:r>
      <w:r>
        <w:rPr>
          <w:spacing w:val="-24"/>
        </w:rPr>
        <w:t> </w:t>
      </w:r>
      <w:r>
        <w:rPr/>
        <w:t>the</w:t>
      </w:r>
      <w:r>
        <w:rPr>
          <w:spacing w:val="-26"/>
        </w:rPr>
        <w:t> </w:t>
      </w:r>
      <w:r>
        <w:rPr/>
        <w:t>quickest</w:t>
      </w:r>
      <w:r>
        <w:rPr>
          <w:spacing w:val="-25"/>
        </w:rPr>
        <w:t> </w:t>
      </w:r>
      <w:r>
        <w:rPr/>
        <w:t>way</w:t>
      </w:r>
      <w:r>
        <w:rPr>
          <w:spacing w:val="-25"/>
        </w:rPr>
        <w:t> </w:t>
      </w:r>
      <w:r>
        <w:rPr/>
        <w:t>to</w:t>
      </w:r>
      <w:r>
        <w:rPr>
          <w:spacing w:val="-24"/>
        </w:rPr>
        <w:t> </w:t>
      </w:r>
      <w:r>
        <w:rPr/>
        <w:t>exam</w:t>
      </w:r>
      <w:r>
        <w:rPr>
          <w:spacing w:val="-25"/>
        </w:rPr>
        <w:t> </w:t>
      </w:r>
      <w:r>
        <w:rPr/>
        <w:t>success</w:t>
      </w:r>
      <w:r>
        <w:rPr>
          <w:spacing w:val="-24"/>
        </w:rPr>
        <w:t> </w:t>
      </w:r>
      <w:r>
        <w:rPr/>
        <w:t>–</w:t>
      </w:r>
      <w:r>
        <w:rPr>
          <w:spacing w:val="-27"/>
        </w:rPr>
        <w:t> </w:t>
      </w:r>
      <w:r>
        <w:rPr/>
        <w:t>and it</w:t>
      </w:r>
      <w:r>
        <w:rPr>
          <w:spacing w:val="-7"/>
        </w:rPr>
        <w:t> </w:t>
      </w:r>
      <w:r>
        <w:rPr/>
        <w:t>means</w:t>
      </w:r>
      <w:r>
        <w:rPr>
          <w:spacing w:val="-4"/>
        </w:rPr>
        <w:t> </w:t>
      </w:r>
      <w:r>
        <w:rPr/>
        <w:t>I</w:t>
      </w:r>
      <w:r>
        <w:rPr>
          <w:spacing w:val="-5"/>
        </w:rPr>
        <w:t> </w:t>
      </w:r>
      <w:r>
        <w:rPr/>
        <w:t>can</w:t>
      </w:r>
      <w:r>
        <w:rPr>
          <w:spacing w:val="-4"/>
        </w:rPr>
        <w:t> </w:t>
      </w:r>
      <w:r>
        <w:rPr/>
        <w:t>put</w:t>
      </w:r>
      <w:r>
        <w:rPr>
          <w:spacing w:val="-3"/>
        </w:rPr>
        <w:t> </w:t>
      </w:r>
      <w:r>
        <w:rPr/>
        <w:t>my</w:t>
      </w:r>
      <w:r>
        <w:rPr>
          <w:spacing w:val="-2"/>
        </w:rPr>
        <w:t> </w:t>
      </w:r>
      <w:r>
        <w:rPr/>
        <w:t>feet</w:t>
      </w:r>
      <w:r>
        <w:rPr>
          <w:spacing w:val="-2"/>
        </w:rPr>
        <w:t> </w:t>
      </w:r>
      <w:r>
        <w:rPr/>
        <w:t>up</w:t>
      </w:r>
      <w:r>
        <w:rPr>
          <w:spacing w:val="-8"/>
        </w:rPr>
        <w:t> </w:t>
      </w:r>
      <w:r>
        <w:rPr/>
        <w:t>for</w:t>
      </w:r>
      <w:r>
        <w:rPr>
          <w:spacing w:val="-4"/>
        </w:rPr>
        <w:t> </w:t>
      </w:r>
      <w:r>
        <w:rPr/>
        <w:t>a</w:t>
      </w:r>
      <w:r>
        <w:rPr>
          <w:spacing w:val="-5"/>
        </w:rPr>
        <w:t> </w:t>
      </w:r>
      <w:r>
        <w:rPr/>
        <w:t>bit.</w:t>
      </w:r>
    </w:p>
    <w:p>
      <w:pPr>
        <w:pStyle w:val="BodyText"/>
        <w:spacing w:before="7"/>
        <w:rPr>
          <w:i/>
          <w:sz w:val="36"/>
        </w:rPr>
      </w:pPr>
    </w:p>
    <w:p>
      <w:pPr>
        <w:pStyle w:val="BodyText"/>
        <w:spacing w:before="1"/>
        <w:ind w:left="720"/>
      </w:pPr>
      <w:r>
        <w:rPr/>
        <w:t>I was also preparing for the summer school during this period.</w:t>
      </w:r>
    </w:p>
    <w:p>
      <w:pPr>
        <w:pStyle w:val="Heading8"/>
        <w:spacing w:before="132"/>
      </w:pPr>
      <w:r>
        <w:rPr/>
        <w:t>Summer School? Oh yes, I think you did mention something about it.</w:t>
      </w:r>
    </w:p>
    <w:p>
      <w:pPr>
        <w:pStyle w:val="BodyText"/>
        <w:rPr>
          <w:i/>
          <w:sz w:val="28"/>
        </w:rPr>
      </w:pPr>
    </w:p>
    <w:p>
      <w:pPr>
        <w:pStyle w:val="BodyText"/>
        <w:spacing w:before="226"/>
        <w:ind w:left="720"/>
      </w:pPr>
      <w:r>
        <w:rPr/>
        <w:t>It was in Holt, which is a small town in North Norfolk, about ten miles from the coast.</w:t>
      </w:r>
    </w:p>
    <w:p>
      <w:pPr>
        <w:pStyle w:val="BodyText"/>
        <w:rPr>
          <w:sz w:val="26"/>
        </w:rPr>
      </w:pPr>
    </w:p>
    <w:p>
      <w:pPr>
        <w:pStyle w:val="BodyText"/>
        <w:spacing w:before="2"/>
        <w:rPr>
          <w:sz w:val="21"/>
        </w:rPr>
      </w:pPr>
    </w:p>
    <w:p>
      <w:pPr>
        <w:pStyle w:val="Heading8"/>
      </w:pPr>
      <w:r>
        <w:rPr/>
        <w:t>Go on.</w:t>
      </w:r>
    </w:p>
    <w:p>
      <w:pPr>
        <w:spacing w:after="0"/>
        <w:sectPr>
          <w:pgSz w:w="11910" w:h="16840"/>
          <w:pgMar w:header="0" w:footer="518" w:top="1340" w:bottom="700" w:left="1080" w:right="1020"/>
        </w:sectPr>
      </w:pPr>
    </w:p>
    <w:p>
      <w:pPr>
        <w:pStyle w:val="BodyText"/>
        <w:spacing w:line="360" w:lineRule="auto" w:before="85"/>
        <w:ind w:left="720" w:right="783"/>
      </w:pPr>
      <w:r>
        <w:rPr/>
        <w:t>So the summer school was organised by English Banana Trust under the banner of “Free Teacher Training in the UK!” We officially announced the summer school on February 28th, welcoming applications from English teachers from anywhere in the world. Here is some of the blurb about it that I put on the English Banana Blog</w:t>
      </w:r>
      <w:hyperlink w:history="true" w:anchor="_bookmark23">
        <w:r>
          <w:rPr>
            <w:position w:val="6"/>
            <w:sz w:val="16"/>
          </w:rPr>
          <w:t>14</w:t>
        </w:r>
      </w:hyperlink>
      <w:r>
        <w:rPr/>
        <w:t>:</w:t>
      </w:r>
    </w:p>
    <w:p>
      <w:pPr>
        <w:pStyle w:val="BodyText"/>
        <w:spacing w:before="10"/>
        <w:rPr>
          <w:sz w:val="35"/>
        </w:rPr>
      </w:pPr>
    </w:p>
    <w:p>
      <w:pPr>
        <w:pStyle w:val="BodyText"/>
        <w:spacing w:line="360" w:lineRule="auto" w:before="1"/>
        <w:ind w:left="1439" w:right="1447"/>
      </w:pPr>
      <w:r>
        <w:rPr/>
        <w:t>The Opportunity of a Lifetime for English Teachers Using English Banana Materials!</w:t>
      </w:r>
    </w:p>
    <w:p>
      <w:pPr>
        <w:pStyle w:val="BodyText"/>
        <w:spacing w:before="11"/>
        <w:rPr>
          <w:sz w:val="35"/>
        </w:rPr>
      </w:pPr>
    </w:p>
    <w:p>
      <w:pPr>
        <w:pStyle w:val="BodyText"/>
        <w:spacing w:line="360" w:lineRule="auto"/>
        <w:ind w:left="1439" w:right="1508"/>
      </w:pPr>
      <w:r>
        <w:rPr/>
        <w:t>English Banana Trust (founded in 2008) aims to support teachers who are helping people to find a route out of poverty through learning English.</w:t>
      </w:r>
    </w:p>
    <w:p>
      <w:pPr>
        <w:pStyle w:val="BodyText"/>
        <w:spacing w:before="3"/>
        <w:rPr>
          <w:sz w:val="36"/>
        </w:rPr>
      </w:pPr>
    </w:p>
    <w:p>
      <w:pPr>
        <w:pStyle w:val="BodyText"/>
        <w:spacing w:line="360" w:lineRule="auto"/>
        <w:ind w:left="1440" w:right="901"/>
        <w:jc w:val="both"/>
      </w:pPr>
      <w:r>
        <w:rPr/>
        <w:t>We are currently inviting applications for the first English Banana Free Summer School, which will be held at the prestigious Gresham’s School in Holt, Norfolk, England this summer from 13th to 17th August 2012.</w:t>
      </w:r>
    </w:p>
    <w:p>
      <w:pPr>
        <w:pStyle w:val="BodyText"/>
        <w:spacing w:before="11"/>
        <w:rPr>
          <w:sz w:val="35"/>
        </w:rPr>
      </w:pPr>
    </w:p>
    <w:p>
      <w:pPr>
        <w:pStyle w:val="BodyText"/>
        <w:spacing w:line="360" w:lineRule="auto"/>
        <w:ind w:left="1439" w:right="791"/>
      </w:pPr>
      <w:r>
        <w:rPr/>
        <w:t>This summer school gives you the unique opportunity to learn how to get the most out of English Banana worksheets and books with the author of the material – English teacher and writer Matt Purland. As you improve your teaching skills through a series of practical, hands-on sessions, you will learn a wide range of valuable and effective teaching methods that you can take home with you and share with your colleagues. The programme will also include other expert educational input and a range of activities designed to support you in your work environment after the school has finished.</w:t>
      </w:r>
    </w:p>
    <w:p>
      <w:pPr>
        <w:pStyle w:val="BodyText"/>
        <w:spacing w:before="10"/>
        <w:rPr>
          <w:sz w:val="35"/>
        </w:rPr>
      </w:pPr>
    </w:p>
    <w:p>
      <w:pPr>
        <w:pStyle w:val="BodyText"/>
        <w:ind w:left="1439"/>
        <w:jc w:val="both"/>
      </w:pPr>
      <w:r>
        <w:rPr/>
        <w:t>Who is eligible to apply?</w:t>
      </w:r>
    </w:p>
    <w:p>
      <w:pPr>
        <w:pStyle w:val="BodyText"/>
        <w:rPr>
          <w:sz w:val="26"/>
        </w:rPr>
      </w:pPr>
    </w:p>
    <w:p>
      <w:pPr>
        <w:pStyle w:val="BodyText"/>
        <w:rPr>
          <w:sz w:val="22"/>
        </w:rPr>
      </w:pPr>
    </w:p>
    <w:p>
      <w:pPr>
        <w:pStyle w:val="BodyText"/>
        <w:spacing w:line="360" w:lineRule="auto"/>
        <w:ind w:left="1439" w:right="857"/>
      </w:pPr>
      <w:r>
        <w:rPr/>
        <w:t>Professional English teachers (including ESL, EFL, TEFL) aged 21 or over, living in the UK or overseas. You must be able to demonstrate that you are using English Banana materials in your school and have a strong interest in learning how to use them more effectively.</w:t>
      </w:r>
    </w:p>
    <w:p>
      <w:pPr>
        <w:pStyle w:val="BodyText"/>
        <w:rPr>
          <w:sz w:val="20"/>
        </w:rPr>
      </w:pPr>
    </w:p>
    <w:p>
      <w:pPr>
        <w:pStyle w:val="BodyText"/>
        <w:spacing w:before="2"/>
        <w:rPr>
          <w:sz w:val="25"/>
        </w:rPr>
      </w:pPr>
      <w:r>
        <w:rPr/>
        <w:pict>
          <v:shape style="position:absolute;margin-left:90pt;margin-top:16.679796pt;width:144pt;height:.1pt;mso-position-horizontal-relative:page;mso-position-vertical-relative:paragraph;z-index:-251630592;mso-wrap-distance-left:0;mso-wrap-distance-right:0" coordorigin="1800,334" coordsize="2880,0" path="m1800,334l4680,334e" filled="false" stroked="true" strokeweight=".599pt" strokecolor="#000000">
            <v:path arrowok="t"/>
            <v:stroke dashstyle="solid"/>
            <w10:wrap type="topAndBottom"/>
          </v:shape>
        </w:pict>
      </w:r>
    </w:p>
    <w:p>
      <w:pPr>
        <w:spacing w:line="237" w:lineRule="auto" w:before="76"/>
        <w:ind w:left="719" w:right="883" w:firstLine="0"/>
        <w:jc w:val="left"/>
        <w:rPr>
          <w:sz w:val="20"/>
        </w:rPr>
      </w:pPr>
      <w:bookmarkStart w:name="_bookmark23" w:id="30"/>
      <w:bookmarkEnd w:id="30"/>
      <w:r>
        <w:rPr/>
      </w:r>
      <w:r>
        <w:rPr>
          <w:position w:val="5"/>
          <w:sz w:val="13"/>
        </w:rPr>
        <w:t>14 </w:t>
      </w:r>
      <w:r>
        <w:rPr>
          <w:sz w:val="20"/>
        </w:rPr>
        <w:t>Purland, M (2012). Announcing the First Ever English Banana Summer School – 13th-17th August 2012! </w:t>
      </w:r>
      <w:r>
        <w:rPr>
          <w:i/>
          <w:sz w:val="21"/>
        </w:rPr>
        <w:t>English Banana.com ESL Blog</w:t>
      </w:r>
      <w:r>
        <w:rPr>
          <w:sz w:val="20"/>
        </w:rPr>
        <w:t>. Retrieved May 3</w:t>
      </w:r>
      <w:r>
        <w:rPr>
          <w:position w:val="5"/>
          <w:sz w:val="13"/>
        </w:rPr>
        <w:t>rd </w:t>
      </w:r>
      <w:r>
        <w:rPr>
          <w:sz w:val="20"/>
        </w:rPr>
        <w:t>2013, from </w:t>
      </w:r>
      <w:hyperlink r:id="rId27">
        <w:r>
          <w:rPr>
            <w:sz w:val="20"/>
          </w:rPr>
          <w:t>http://englishbanana.wordpress.com/2012/02/28/announcing-the-first-ever-english-banana-summer-</w:t>
        </w:r>
      </w:hyperlink>
      <w:r>
        <w:rPr>
          <w:sz w:val="20"/>
        </w:rPr>
        <w:t> school-13th-17th-august-2012/</w:t>
      </w:r>
    </w:p>
    <w:p>
      <w:pPr>
        <w:spacing w:after="0" w:line="237" w:lineRule="auto"/>
        <w:jc w:val="left"/>
        <w:rPr>
          <w:sz w:val="20"/>
        </w:rPr>
        <w:sectPr>
          <w:pgSz w:w="11910" w:h="16840"/>
          <w:pgMar w:header="0" w:footer="518" w:top="1340" w:bottom="700" w:left="1080" w:right="1020"/>
        </w:sectPr>
      </w:pPr>
    </w:p>
    <w:p>
      <w:pPr>
        <w:pStyle w:val="BodyText"/>
        <w:spacing w:line="360" w:lineRule="auto" w:before="85"/>
        <w:ind w:left="720" w:right="792" w:firstLine="720"/>
      </w:pPr>
      <w:r>
        <w:rPr/>
        <w:t>If you would like to find out more, please email the following information to... We hoped it would be a good opportunity for people. Of course, we didn’t know who would apply or how many, but I think there was going to be space for up to ten teachers. In the end we had four teachers and it was a very interesting experience. You can see that the original aim was to train teachers to “get the most out of English Banana worksheets and books”, but as my work with YATCB evolved, the aims changed as I realised that I could take this opportunity to train teachers in using Mode 1 and Mode 2. The Trustees at English Banana Trust were not concerned about this change, and I believe the summer school was really productive for everyone who participated. I certainly</w:t>
      </w:r>
      <w:r>
        <w:rPr>
          <w:spacing w:val="-4"/>
        </w:rPr>
        <w:t> </w:t>
      </w:r>
      <w:r>
        <w:rPr/>
        <w:t>got</w:t>
      </w:r>
      <w:r>
        <w:rPr>
          <w:spacing w:val="-4"/>
        </w:rPr>
        <w:t> </w:t>
      </w:r>
      <w:r>
        <w:rPr/>
        <w:t>a</w:t>
      </w:r>
      <w:r>
        <w:rPr>
          <w:spacing w:val="3"/>
        </w:rPr>
        <w:t> </w:t>
      </w:r>
      <w:r>
        <w:rPr/>
        <w:t>lot</w:t>
      </w:r>
      <w:r>
        <w:rPr>
          <w:spacing w:val="-4"/>
        </w:rPr>
        <w:t> </w:t>
      </w:r>
      <w:r>
        <w:rPr/>
        <w:t>out</w:t>
      </w:r>
      <w:r>
        <w:rPr>
          <w:spacing w:val="-3"/>
        </w:rPr>
        <w:t> </w:t>
      </w:r>
      <w:r>
        <w:rPr/>
        <w:t>of it.</w:t>
      </w:r>
      <w:r>
        <w:rPr>
          <w:spacing w:val="-4"/>
        </w:rPr>
        <w:t> </w:t>
      </w:r>
      <w:r>
        <w:rPr/>
        <w:t>But I will</w:t>
      </w:r>
      <w:r>
        <w:rPr>
          <w:spacing w:val="-5"/>
        </w:rPr>
        <w:t> </w:t>
      </w:r>
      <w:r>
        <w:rPr/>
        <w:t>tell you</w:t>
      </w:r>
      <w:r>
        <w:rPr>
          <w:spacing w:val="-4"/>
        </w:rPr>
        <w:t> </w:t>
      </w:r>
      <w:r>
        <w:rPr/>
        <w:t>all about</w:t>
      </w:r>
      <w:r>
        <w:rPr>
          <w:spacing w:val="-4"/>
        </w:rPr>
        <w:t> </w:t>
      </w:r>
      <w:r>
        <w:rPr/>
        <w:t>it</w:t>
      </w:r>
      <w:r>
        <w:rPr>
          <w:spacing w:val="-3"/>
        </w:rPr>
        <w:t> </w:t>
      </w:r>
      <w:r>
        <w:rPr/>
        <w:t>next week,</w:t>
      </w:r>
      <w:r>
        <w:rPr>
          <w:spacing w:val="-5"/>
        </w:rPr>
        <w:t> </w:t>
      </w:r>
      <w:r>
        <w:rPr/>
        <w:t>if</w:t>
      </w:r>
      <w:r>
        <w:rPr>
          <w:spacing w:val="-3"/>
        </w:rPr>
        <w:t> </w:t>
      </w:r>
      <w:r>
        <w:rPr/>
        <w:t>you don’t</w:t>
      </w:r>
      <w:r>
        <w:rPr>
          <w:spacing w:val="-3"/>
        </w:rPr>
        <w:t> </w:t>
      </w:r>
      <w:r>
        <w:rPr/>
        <w:t>mind.</w:t>
      </w:r>
    </w:p>
    <w:p>
      <w:pPr>
        <w:pStyle w:val="BodyText"/>
        <w:spacing w:before="5"/>
        <w:rPr>
          <w:sz w:val="35"/>
        </w:rPr>
      </w:pPr>
    </w:p>
    <w:p>
      <w:pPr>
        <w:pStyle w:val="Heading8"/>
      </w:pPr>
      <w:r>
        <w:rPr/>
        <w:t>OK. I’ll look forward to it.</w:t>
      </w:r>
    </w:p>
    <w:p>
      <w:pPr>
        <w:pStyle w:val="BodyText"/>
        <w:rPr>
          <w:i/>
          <w:sz w:val="28"/>
        </w:rPr>
      </w:pPr>
    </w:p>
    <w:p>
      <w:pPr>
        <w:pStyle w:val="BodyText"/>
        <w:spacing w:line="360" w:lineRule="auto" w:before="225"/>
        <w:ind w:left="720" w:right="789"/>
      </w:pPr>
      <w:r>
        <w:rPr/>
        <w:t>Between May and July there was a process of getting to know the candidates that we had chosen. I also set them homework tasks to do – partly to check whether they were serious about studying with us at the summer school. At first we had six candidates, but one was forced to pull out due to ill health, and the other – who was a local candidate from a Norfolk school – pulled out of her own accord. The other four candidates came through the summer school with flying colours – they totally exceeded our expectations for this first summer school; what we hoped would be the first of many such opportunities.</w:t>
      </w:r>
    </w:p>
    <w:p>
      <w:pPr>
        <w:pStyle w:val="BodyText"/>
        <w:spacing w:before="1"/>
        <w:rPr>
          <w:sz w:val="35"/>
        </w:rPr>
      </w:pPr>
    </w:p>
    <w:p>
      <w:pPr>
        <w:pStyle w:val="Heading8"/>
        <w:spacing w:before="1"/>
      </w:pPr>
      <w:r>
        <w:rPr/>
        <w:t>So who were these four intrepid candidates, and where did they come from?</w:t>
      </w:r>
    </w:p>
    <w:p>
      <w:pPr>
        <w:pStyle w:val="BodyText"/>
        <w:rPr>
          <w:i/>
          <w:sz w:val="28"/>
        </w:rPr>
      </w:pPr>
    </w:p>
    <w:p>
      <w:pPr>
        <w:pStyle w:val="BodyText"/>
        <w:spacing w:line="360" w:lineRule="auto" w:before="225"/>
        <w:ind w:left="720" w:right="766" w:hanging="1"/>
      </w:pPr>
      <w:r>
        <w:rPr/>
        <w:t>Well, they were a varied bunch of ladies, but all of them were very nice and – more importantly – very keen to embrace YATCB method. Larisa was a Professor of Foreign Languages in her early thirties, working at a state university in Russia. Nadia, in her forties, was also from Russia, so she was able to meet up with Larisa in Moscow and they travelled from there to Holt together. Nadia was an English teacher working at a Secondary School in Moscow. She also taught online classes, and I had known her for a few years from my free classes on WizIQ. She had been an enthusiastic supporter and encourager of my methods via online classes. Kata was a teacher trainee studying at a university in Hungary. She also had private English language students and had worked as</w:t>
      </w:r>
    </w:p>
    <w:p>
      <w:pPr>
        <w:spacing w:after="0" w:line="360" w:lineRule="auto"/>
        <w:sectPr>
          <w:pgSz w:w="11910" w:h="16840"/>
          <w:pgMar w:header="0" w:footer="518" w:top="1340" w:bottom="700" w:left="1080" w:right="1020"/>
        </w:sectPr>
      </w:pPr>
    </w:p>
    <w:p>
      <w:pPr>
        <w:pStyle w:val="BodyText"/>
        <w:spacing w:line="360" w:lineRule="auto" w:before="85"/>
        <w:ind w:left="720" w:right="1430"/>
      </w:pPr>
      <w:r>
        <w:rPr/>
        <w:t>a translator. Finally, there was 25-year-old Marija from Serbia, who had worked in marketing and was just starting to teach paid English lessons.</w:t>
      </w:r>
    </w:p>
    <w:p>
      <w:pPr>
        <w:pStyle w:val="Heading8"/>
        <w:spacing w:line="277" w:lineRule="exact"/>
      </w:pPr>
      <w:r>
        <w:rPr/>
        <w:t>So they were all ladies from eastern Europe, then?</w:t>
      </w:r>
    </w:p>
    <w:p>
      <w:pPr>
        <w:pStyle w:val="BodyText"/>
        <w:rPr>
          <w:i/>
          <w:sz w:val="28"/>
        </w:rPr>
      </w:pPr>
    </w:p>
    <w:p>
      <w:pPr>
        <w:pStyle w:val="BodyText"/>
        <w:spacing w:line="357" w:lineRule="auto" w:before="226"/>
        <w:ind w:left="719" w:right="790"/>
      </w:pPr>
      <w:r>
        <w:rPr/>
        <w:t>Yes, that’s right. The summer school was open to anybody who wanted to come, so I guess that was just a coincidence. I wanted to be sure of the commitment of the candidates who had applied, so between May and August I gave them a series of preparatory homework tasks to do and allocated some time for group and individual tutorials with them via Skype. They could also attend my free classes on WizIQ.com, where I was banging on about the principles of YATCB to anybody who would listen. The first meeting on 28th May was really encouraging. It gave a chance for everybody to get to know one another. I gave them a homework task to do: prepare a lesson plan for a Talk a Lot lesson. At this stage I wasn’t asking them to think about YATCB method – I just wanted to see what they could do already with English Banana material – although by mid-May I had decided on the course books that I wanted them to study on the course – of course one was </w:t>
      </w:r>
      <w:r>
        <w:rPr>
          <w:i/>
          <w:sz w:val="25"/>
        </w:rPr>
        <w:t>You Are The Course Book</w:t>
      </w:r>
      <w:r>
        <w:rPr/>
        <w:t>, and the other was </w:t>
      </w:r>
      <w:r>
        <w:rPr>
          <w:i/>
          <w:sz w:val="25"/>
        </w:rPr>
        <w:t>Talk a Lot Foundation Course </w:t>
      </w:r>
      <w:r>
        <w:rPr/>
        <w:t>– for the pronunciation element of YATCB. Their finished lesson plans were really impressive. Larisa produced a multimedia intermediate-level class about The Underground Railroad in post-Civil War USA; Nadia took the Transport unit from </w:t>
      </w:r>
      <w:r>
        <w:rPr>
          <w:i/>
          <w:sz w:val="25"/>
        </w:rPr>
        <w:t>Talk a Lot Elementary Book 1 </w:t>
      </w:r>
      <w:r>
        <w:rPr/>
        <w:t>as her starting point and developed it into an in- depth lesson comprising vocabulary and grammar study, and group discussion; she also included two elaborately and colourfully illustrated PowerPoint presentations, along with two music files; Kata sent a lesson plan detailing an advanced-level lesson for learning the Clear Alphabet; while Marija took Unit 8 – Politics – from </w:t>
      </w:r>
      <w:r>
        <w:rPr>
          <w:i/>
          <w:sz w:val="25"/>
        </w:rPr>
        <w:t>Talk a Lot Elementary</w:t>
      </w:r>
      <w:r>
        <w:rPr>
          <w:i/>
          <w:spacing w:val="-12"/>
          <w:sz w:val="25"/>
        </w:rPr>
        <w:t> </w:t>
      </w:r>
      <w:r>
        <w:rPr>
          <w:i/>
          <w:sz w:val="25"/>
        </w:rPr>
        <w:t>Book</w:t>
      </w:r>
      <w:r>
        <w:rPr>
          <w:i/>
          <w:spacing w:val="-11"/>
          <w:sz w:val="25"/>
        </w:rPr>
        <w:t> </w:t>
      </w:r>
      <w:r>
        <w:rPr>
          <w:i/>
          <w:sz w:val="25"/>
        </w:rPr>
        <w:t>3</w:t>
      </w:r>
      <w:r>
        <w:rPr>
          <w:i/>
          <w:spacing w:val="-11"/>
          <w:sz w:val="25"/>
        </w:rPr>
        <w:t> </w:t>
      </w:r>
      <w:r>
        <w:rPr/>
        <w:t>as</w:t>
      </w:r>
      <w:r>
        <w:rPr>
          <w:spacing w:val="-7"/>
        </w:rPr>
        <w:t> </w:t>
      </w:r>
      <w:r>
        <w:rPr/>
        <w:t>her</w:t>
      </w:r>
      <w:r>
        <w:rPr>
          <w:spacing w:val="-8"/>
        </w:rPr>
        <w:t> </w:t>
      </w:r>
      <w:r>
        <w:rPr/>
        <w:t>starting</w:t>
      </w:r>
      <w:r>
        <w:rPr>
          <w:spacing w:val="-9"/>
        </w:rPr>
        <w:t> </w:t>
      </w:r>
      <w:r>
        <w:rPr/>
        <w:t>point</w:t>
      </w:r>
      <w:r>
        <w:rPr>
          <w:spacing w:val="-9"/>
        </w:rPr>
        <w:t> </w:t>
      </w:r>
      <w:r>
        <w:rPr/>
        <w:t>for</w:t>
      </w:r>
      <w:r>
        <w:rPr>
          <w:spacing w:val="-4"/>
        </w:rPr>
        <w:t> </w:t>
      </w:r>
      <w:r>
        <w:rPr/>
        <w:t>pre-intermediate</w:t>
      </w:r>
      <w:r>
        <w:rPr>
          <w:spacing w:val="-5"/>
        </w:rPr>
        <w:t> </w:t>
      </w:r>
      <w:r>
        <w:rPr/>
        <w:t>learners.</w:t>
      </w:r>
      <w:r>
        <w:rPr>
          <w:spacing w:val="-10"/>
        </w:rPr>
        <w:t> </w:t>
      </w:r>
      <w:r>
        <w:rPr/>
        <w:t>It</w:t>
      </w:r>
      <w:r>
        <w:rPr>
          <w:spacing w:val="-9"/>
        </w:rPr>
        <w:t> </w:t>
      </w:r>
      <w:r>
        <w:rPr/>
        <w:t>was</w:t>
      </w:r>
      <w:r>
        <w:rPr>
          <w:spacing w:val="-8"/>
        </w:rPr>
        <w:t> </w:t>
      </w:r>
      <w:r>
        <w:rPr/>
        <w:t>clear</w:t>
      </w:r>
      <w:r>
        <w:rPr>
          <w:spacing w:val="-7"/>
        </w:rPr>
        <w:t> </w:t>
      </w:r>
      <w:r>
        <w:rPr/>
        <w:t>that</w:t>
      </w:r>
      <w:r>
        <w:rPr>
          <w:spacing w:val="-6"/>
        </w:rPr>
        <w:t> </w:t>
      </w:r>
      <w:r>
        <w:rPr/>
        <w:t>all four of the candidates had taken on board the methodology of Talk a Lot, particularly as expounded in </w:t>
      </w:r>
      <w:r>
        <w:rPr>
          <w:i/>
          <w:sz w:val="25"/>
        </w:rPr>
        <w:t>Talk a Lot Elementary Handbook</w:t>
      </w:r>
      <w:r>
        <w:rPr/>
        <w:t>, and that – although at different points in their teaching journeys – each was committed to learning new methods and providing varied, learner-focused lessons. After receiving those lesson plans, I felt very pleased that we had found such high-quality</w:t>
      </w:r>
      <w:r>
        <w:rPr>
          <w:spacing w:val="-11"/>
        </w:rPr>
        <w:t> </w:t>
      </w:r>
      <w:r>
        <w:rPr/>
        <w:t>candidates!</w:t>
      </w:r>
    </w:p>
    <w:p>
      <w:pPr>
        <w:pStyle w:val="BodyText"/>
        <w:spacing w:before="6"/>
        <w:rPr>
          <w:sz w:val="33"/>
        </w:rPr>
      </w:pPr>
    </w:p>
    <w:p>
      <w:pPr>
        <w:pStyle w:val="BodyText"/>
        <w:spacing w:line="360" w:lineRule="auto"/>
        <w:ind w:left="720" w:right="899"/>
      </w:pPr>
      <w:r>
        <w:rPr/>
        <w:t>The next stage was to get to know each candidate a little better via individual tutorials which we had on Skype. We were able to discuss their lesson plans; their reasons for including what they had included; and their hopes and expectations – and fears, if any! –</w:t>
      </w:r>
    </w:p>
    <w:p>
      <w:pPr>
        <w:spacing w:after="0" w:line="360" w:lineRule="auto"/>
        <w:sectPr>
          <w:pgSz w:w="11910" w:h="16840"/>
          <w:pgMar w:header="0" w:footer="518" w:top="1340" w:bottom="700" w:left="1080" w:right="1020"/>
        </w:sectPr>
      </w:pPr>
    </w:p>
    <w:p>
      <w:pPr>
        <w:pStyle w:val="BodyText"/>
        <w:spacing w:line="357" w:lineRule="auto" w:before="85"/>
        <w:ind w:left="720" w:right="802"/>
      </w:pPr>
      <w:r>
        <w:rPr/>
        <w:t>regarding the summer school in August. I wanted to get to know the candidates and their work beforehand so that I could tailor the summer school week exactly to their requirements – to their strengths and weaknesses. Also by preparing beforehand we would save time because I was very aware that we would only have twenty-five hours of teaching time during the one-week summer school – five hours per day for five days. I encouraged them to download and read – </w:t>
      </w:r>
      <w:r>
        <w:rPr>
          <w:i/>
          <w:sz w:val="25"/>
        </w:rPr>
        <w:t>and inwardly digest! </w:t>
      </w:r>
      <w:r>
        <w:rPr/>
        <w:t>– the two course books and sent them another test in the form of the grandly-titled “English Banana Trust Summer School – Participant Questionnaire”</w:t>
      </w:r>
      <w:hyperlink w:history="true" w:anchor="_bookmark24">
        <w:r>
          <w:rPr>
            <w:position w:val="6"/>
            <w:sz w:val="16"/>
          </w:rPr>
          <w:t>15</w:t>
        </w:r>
      </w:hyperlink>
      <w:r>
        <w:rPr/>
        <w:t>. I deliberately made it reference key parts of the two books – </w:t>
      </w:r>
      <w:r>
        <w:rPr>
          <w:i/>
          <w:sz w:val="25"/>
        </w:rPr>
        <w:t>YATCB </w:t>
      </w:r>
      <w:r>
        <w:rPr/>
        <w:t>and </w:t>
      </w:r>
      <w:r>
        <w:rPr>
          <w:i/>
          <w:sz w:val="25"/>
        </w:rPr>
        <w:t>Talk a Lot Foundation Course </w:t>
      </w:r>
      <w:r>
        <w:rPr/>
        <w:t>– because I wanted to make sure that they had read them – or at least expertly skim-read</w:t>
      </w:r>
      <w:r>
        <w:rPr>
          <w:spacing w:val="-31"/>
        </w:rPr>
        <w:t> </w:t>
      </w:r>
      <w:r>
        <w:rPr/>
        <w:t>them!</w:t>
      </w:r>
    </w:p>
    <w:p>
      <w:pPr>
        <w:pStyle w:val="BodyText"/>
        <w:spacing w:before="9"/>
        <w:rPr>
          <w:sz w:val="34"/>
        </w:rPr>
      </w:pPr>
    </w:p>
    <w:p>
      <w:pPr>
        <w:pStyle w:val="Heading8"/>
        <w:spacing w:line="345" w:lineRule="auto" w:before="1"/>
        <w:ind w:left="719" w:right="1287"/>
      </w:pPr>
      <w:r>
        <w:rPr/>
        <w:t>It</w:t>
      </w:r>
      <w:r>
        <w:rPr>
          <w:spacing w:val="-25"/>
        </w:rPr>
        <w:t> </w:t>
      </w:r>
      <w:r>
        <w:rPr/>
        <w:t>would</w:t>
      </w:r>
      <w:r>
        <w:rPr>
          <w:spacing w:val="-26"/>
        </w:rPr>
        <w:t> </w:t>
      </w:r>
      <w:r>
        <w:rPr/>
        <w:t>have</w:t>
      </w:r>
      <w:r>
        <w:rPr>
          <w:spacing w:val="-26"/>
        </w:rPr>
        <w:t> </w:t>
      </w:r>
      <w:r>
        <w:rPr/>
        <w:t>been</w:t>
      </w:r>
      <w:r>
        <w:rPr>
          <w:spacing w:val="-23"/>
        </w:rPr>
        <w:t> </w:t>
      </w:r>
      <w:r>
        <w:rPr/>
        <w:t>very</w:t>
      </w:r>
      <w:r>
        <w:rPr>
          <w:spacing w:val="-25"/>
        </w:rPr>
        <w:t> </w:t>
      </w:r>
      <w:r>
        <w:rPr/>
        <w:t>hard</w:t>
      </w:r>
      <w:r>
        <w:rPr>
          <w:spacing w:val="-26"/>
        </w:rPr>
        <w:t> </w:t>
      </w:r>
      <w:r>
        <w:rPr/>
        <w:t>to</w:t>
      </w:r>
      <w:r>
        <w:rPr>
          <w:spacing w:val="-24"/>
        </w:rPr>
        <w:t> </w:t>
      </w:r>
      <w:r>
        <w:rPr/>
        <w:t>complete</w:t>
      </w:r>
      <w:r>
        <w:rPr>
          <w:spacing w:val="-23"/>
        </w:rPr>
        <w:t> </w:t>
      </w:r>
      <w:r>
        <w:rPr/>
        <w:t>if</w:t>
      </w:r>
      <w:r>
        <w:rPr>
          <w:spacing w:val="-23"/>
        </w:rPr>
        <w:t> </w:t>
      </w:r>
      <w:r>
        <w:rPr/>
        <w:t>they</w:t>
      </w:r>
      <w:r>
        <w:rPr>
          <w:spacing w:val="-25"/>
        </w:rPr>
        <w:t> </w:t>
      </w:r>
      <w:r>
        <w:rPr/>
        <w:t>hadn’t</w:t>
      </w:r>
      <w:r>
        <w:rPr>
          <w:spacing w:val="-25"/>
        </w:rPr>
        <w:t> </w:t>
      </w:r>
      <w:r>
        <w:rPr/>
        <w:t>skimmed</w:t>
      </w:r>
      <w:r>
        <w:rPr>
          <w:spacing w:val="-23"/>
        </w:rPr>
        <w:t> </w:t>
      </w:r>
      <w:r>
        <w:rPr/>
        <w:t>through</w:t>
      </w:r>
      <w:r>
        <w:rPr>
          <w:spacing w:val="-23"/>
        </w:rPr>
        <w:t> </w:t>
      </w:r>
      <w:r>
        <w:rPr/>
        <w:t>them!</w:t>
      </w:r>
      <w:r>
        <w:rPr>
          <w:spacing w:val="-26"/>
        </w:rPr>
        <w:t> </w:t>
      </w:r>
      <w:r>
        <w:rPr/>
        <w:t>I suppose</w:t>
      </w:r>
      <w:r>
        <w:rPr>
          <w:spacing w:val="-24"/>
        </w:rPr>
        <w:t> </w:t>
      </w:r>
      <w:r>
        <w:rPr/>
        <w:t>they</w:t>
      </w:r>
      <w:r>
        <w:rPr>
          <w:spacing w:val="-23"/>
        </w:rPr>
        <w:t> </w:t>
      </w:r>
      <w:r>
        <w:rPr/>
        <w:t>were</w:t>
      </w:r>
      <w:r>
        <w:rPr>
          <w:spacing w:val="-21"/>
        </w:rPr>
        <w:t> </w:t>
      </w:r>
      <w:r>
        <w:rPr/>
        <w:t>getting</w:t>
      </w:r>
      <w:r>
        <w:rPr>
          <w:spacing w:val="-23"/>
        </w:rPr>
        <w:t> </w:t>
      </w:r>
      <w:r>
        <w:rPr/>
        <w:t>an</w:t>
      </w:r>
      <w:r>
        <w:rPr>
          <w:spacing w:val="-22"/>
        </w:rPr>
        <w:t> </w:t>
      </w:r>
      <w:r>
        <w:rPr/>
        <w:t>image</w:t>
      </w:r>
      <w:r>
        <w:rPr>
          <w:spacing w:val="-21"/>
        </w:rPr>
        <w:t> </w:t>
      </w:r>
      <w:r>
        <w:rPr/>
        <w:t>in</w:t>
      </w:r>
      <w:r>
        <w:rPr>
          <w:spacing w:val="-21"/>
        </w:rPr>
        <w:t> </w:t>
      </w:r>
      <w:r>
        <w:rPr/>
        <w:t>their</w:t>
      </w:r>
      <w:r>
        <w:rPr>
          <w:spacing w:val="-20"/>
        </w:rPr>
        <w:t> </w:t>
      </w:r>
      <w:r>
        <w:rPr/>
        <w:t>mind</w:t>
      </w:r>
      <w:r>
        <w:rPr>
          <w:spacing w:val="-23"/>
        </w:rPr>
        <w:t> </w:t>
      </w:r>
      <w:r>
        <w:rPr/>
        <w:t>of</w:t>
      </w:r>
      <w:r>
        <w:rPr>
          <w:spacing w:val="-21"/>
        </w:rPr>
        <w:t> </w:t>
      </w:r>
      <w:r>
        <w:rPr/>
        <w:t>you</w:t>
      </w:r>
      <w:r>
        <w:rPr>
          <w:spacing w:val="-23"/>
        </w:rPr>
        <w:t> </w:t>
      </w:r>
      <w:r>
        <w:rPr/>
        <w:t>as</w:t>
      </w:r>
      <w:r>
        <w:rPr>
          <w:spacing w:val="-22"/>
        </w:rPr>
        <w:t> </w:t>
      </w:r>
      <w:r>
        <w:rPr/>
        <w:t>a</w:t>
      </w:r>
      <w:r>
        <w:rPr>
          <w:spacing w:val="-21"/>
        </w:rPr>
        <w:t> </w:t>
      </w:r>
      <w:r>
        <w:rPr/>
        <w:t>demanding</w:t>
      </w:r>
      <w:r>
        <w:rPr>
          <w:spacing w:val="-23"/>
        </w:rPr>
        <w:t> </w:t>
      </w:r>
      <w:r>
        <w:rPr/>
        <w:t>teacher.</w:t>
      </w:r>
    </w:p>
    <w:p>
      <w:pPr>
        <w:pStyle w:val="BodyText"/>
        <w:spacing w:before="7"/>
        <w:rPr>
          <w:i/>
          <w:sz w:val="36"/>
        </w:rPr>
      </w:pPr>
    </w:p>
    <w:p>
      <w:pPr>
        <w:pStyle w:val="BodyText"/>
        <w:spacing w:line="360" w:lineRule="auto" w:before="1"/>
        <w:ind w:left="720" w:right="867"/>
      </w:pPr>
      <w:r>
        <w:rPr/>
        <w:t>I wanted to be demanding at this stage, because I knew the summer school would be demanding too. We would only have a short time together on the course and I wanted to pack in the most value that I could. I wanted them to know that they weren’t coming for a relaxing holiday in Norfolk, but that I would give them a really valuable learning opportunity! I gave them a two-week deadline to return it and waited expectantly. Here are some of the answers I received:</w:t>
      </w:r>
    </w:p>
    <w:p>
      <w:pPr>
        <w:pStyle w:val="BodyText"/>
        <w:spacing w:before="1"/>
        <w:rPr>
          <w:sz w:val="27"/>
        </w:rPr>
      </w:pPr>
    </w:p>
    <w:p>
      <w:pPr>
        <w:spacing w:after="0"/>
        <w:rPr>
          <w:sz w:val="27"/>
        </w:rPr>
        <w:sectPr>
          <w:pgSz w:w="11910" w:h="16840"/>
          <w:pgMar w:header="0" w:footer="518" w:top="1340" w:bottom="700" w:left="1080" w:right="1020"/>
        </w:sectPr>
      </w:pPr>
    </w:p>
    <w:p>
      <w:pPr>
        <w:pStyle w:val="BodyText"/>
        <w:spacing w:before="101"/>
        <w:ind w:left="720"/>
      </w:pPr>
      <w:r>
        <w:rPr/>
        <w:t>Larisa:</w:t>
      </w:r>
    </w:p>
    <w:p>
      <w:pPr>
        <w:pStyle w:val="BodyText"/>
        <w:rPr>
          <w:sz w:val="28"/>
        </w:rPr>
      </w:pPr>
      <w:r>
        <w:rPr/>
        <w:br w:type="column"/>
      </w:r>
      <w:r>
        <w:rPr>
          <w:sz w:val="28"/>
        </w:rPr>
      </w:r>
    </w:p>
    <w:p>
      <w:pPr>
        <w:pStyle w:val="Heading8"/>
        <w:spacing w:before="183"/>
        <w:ind w:left="56"/>
      </w:pPr>
      <w:r>
        <w:rPr/>
        <w:t>What do you want to get out of the summer school?</w:t>
      </w:r>
    </w:p>
    <w:p>
      <w:pPr>
        <w:pStyle w:val="BodyText"/>
        <w:spacing w:line="360" w:lineRule="auto" w:before="134"/>
        <w:ind w:left="56" w:right="790"/>
      </w:pPr>
      <w:r>
        <w:rPr/>
        <w:t>I am interested in innovative methods and techniques of teaching, for that reason I believe that the summer school is a great opportunity for me to learn about non-traditional methods of teaching the language, created by a native speaker.</w:t>
      </w:r>
    </w:p>
    <w:p>
      <w:pPr>
        <w:pStyle w:val="BodyText"/>
        <w:spacing w:before="2"/>
        <w:rPr>
          <w:sz w:val="35"/>
        </w:rPr>
      </w:pPr>
    </w:p>
    <w:p>
      <w:pPr>
        <w:pStyle w:val="Heading8"/>
        <w:ind w:left="56"/>
      </w:pPr>
      <w:r>
        <w:rPr/>
        <w:t>What are the advantages of YATCB method compared with using a course book?</w:t>
      </w:r>
    </w:p>
    <w:p>
      <w:pPr>
        <w:pStyle w:val="ListParagraph"/>
        <w:numPr>
          <w:ilvl w:val="0"/>
          <w:numId w:val="22"/>
        </w:numPr>
        <w:tabs>
          <w:tab w:pos="416" w:val="left" w:leader="none"/>
          <w:tab w:pos="417" w:val="left" w:leader="none"/>
        </w:tabs>
        <w:spacing w:line="348" w:lineRule="auto" w:before="132" w:after="0"/>
        <w:ind w:left="416" w:right="1218" w:hanging="360"/>
        <w:jc w:val="left"/>
        <w:rPr>
          <w:rFonts w:ascii="Dante MT" w:hAnsi="Dante MT"/>
          <w:sz w:val="24"/>
        </w:rPr>
      </w:pPr>
      <w:r>
        <w:rPr>
          <w:rFonts w:ascii="Dante MT" w:hAnsi="Dante MT"/>
          <w:sz w:val="24"/>
        </w:rPr>
        <w:t>You can create your own lesson which will perfectly meet your</w:t>
      </w:r>
      <w:r>
        <w:rPr>
          <w:rFonts w:ascii="Dante MT" w:hAnsi="Dante MT"/>
          <w:spacing w:val="-32"/>
          <w:sz w:val="24"/>
        </w:rPr>
        <w:t> </w:t>
      </w:r>
      <w:r>
        <w:rPr>
          <w:rFonts w:ascii="Dante MT" w:hAnsi="Dante MT"/>
          <w:sz w:val="24"/>
        </w:rPr>
        <w:t>students’ needs</w:t>
      </w:r>
    </w:p>
    <w:p>
      <w:pPr>
        <w:pStyle w:val="ListParagraph"/>
        <w:numPr>
          <w:ilvl w:val="0"/>
          <w:numId w:val="22"/>
        </w:numPr>
        <w:tabs>
          <w:tab w:pos="416" w:val="left" w:leader="none"/>
          <w:tab w:pos="417" w:val="left" w:leader="none"/>
        </w:tabs>
        <w:spacing w:line="240" w:lineRule="auto" w:before="20" w:after="0"/>
        <w:ind w:left="417" w:right="0" w:hanging="361"/>
        <w:jc w:val="left"/>
        <w:rPr>
          <w:rFonts w:ascii="Dante MT" w:hAnsi="Dante MT"/>
          <w:sz w:val="24"/>
        </w:rPr>
      </w:pPr>
      <w:r>
        <w:rPr>
          <w:rFonts w:ascii="Dante MT" w:hAnsi="Dante MT"/>
          <w:sz w:val="24"/>
        </w:rPr>
        <w:t>It is easy to motivate your learners using the material they are really</w:t>
      </w:r>
      <w:r>
        <w:rPr>
          <w:rFonts w:ascii="Dante MT" w:hAnsi="Dante MT"/>
          <w:spacing w:val="-26"/>
          <w:sz w:val="24"/>
        </w:rPr>
        <w:t> </w:t>
      </w:r>
      <w:r>
        <w:rPr>
          <w:rFonts w:ascii="Dante MT" w:hAnsi="Dante MT"/>
          <w:sz w:val="24"/>
        </w:rPr>
        <w:t>into</w:t>
      </w:r>
    </w:p>
    <w:p>
      <w:pPr>
        <w:pStyle w:val="ListParagraph"/>
        <w:numPr>
          <w:ilvl w:val="0"/>
          <w:numId w:val="22"/>
        </w:numPr>
        <w:tabs>
          <w:tab w:pos="416" w:val="left" w:leader="none"/>
          <w:tab w:pos="417" w:val="left" w:leader="none"/>
        </w:tabs>
        <w:spacing w:line="240" w:lineRule="auto" w:before="138" w:after="0"/>
        <w:ind w:left="417" w:right="0" w:hanging="361"/>
        <w:jc w:val="left"/>
        <w:rPr>
          <w:rFonts w:ascii="Dante MT" w:hAnsi="Dante MT"/>
          <w:sz w:val="24"/>
        </w:rPr>
      </w:pPr>
      <w:r>
        <w:rPr>
          <w:rFonts w:ascii="Dante MT" w:hAnsi="Dante MT"/>
          <w:sz w:val="24"/>
        </w:rPr>
        <w:t>The students are involved into the process of creating the</w:t>
      </w:r>
      <w:r>
        <w:rPr>
          <w:rFonts w:ascii="Dante MT" w:hAnsi="Dante MT"/>
          <w:spacing w:val="-15"/>
          <w:sz w:val="24"/>
        </w:rPr>
        <w:t> </w:t>
      </w:r>
      <w:r>
        <w:rPr>
          <w:rFonts w:ascii="Dante MT" w:hAnsi="Dante MT"/>
          <w:sz w:val="24"/>
        </w:rPr>
        <w:t>lesson</w:t>
      </w:r>
    </w:p>
    <w:p>
      <w:pPr>
        <w:spacing w:after="0" w:line="240" w:lineRule="auto"/>
        <w:jc w:val="left"/>
        <w:rPr>
          <w:rFonts w:ascii="Dante MT" w:hAnsi="Dante MT"/>
          <w:sz w:val="24"/>
        </w:rPr>
        <w:sectPr>
          <w:type w:val="continuous"/>
          <w:pgSz w:w="11910" w:h="16840"/>
          <w:pgMar w:top="1560" w:bottom="700" w:left="1080" w:right="1020"/>
          <w:cols w:num="2" w:equalWidth="0">
            <w:col w:w="1344" w:space="40"/>
            <w:col w:w="8426"/>
          </w:cols>
        </w:sectPr>
      </w:pPr>
    </w:p>
    <w:p>
      <w:pPr>
        <w:pStyle w:val="BodyText"/>
        <w:rPr>
          <w:sz w:val="20"/>
        </w:rPr>
      </w:pPr>
    </w:p>
    <w:p>
      <w:pPr>
        <w:pStyle w:val="BodyText"/>
        <w:spacing w:before="5"/>
        <w:rPr>
          <w:sz w:val="18"/>
        </w:rPr>
      </w:pPr>
    </w:p>
    <w:p>
      <w:pPr>
        <w:pStyle w:val="BodyText"/>
        <w:spacing w:line="20" w:lineRule="exact"/>
        <w:ind w:left="714"/>
        <w:rPr>
          <w:sz w:val="2"/>
        </w:rPr>
      </w:pPr>
      <w:r>
        <w:rPr>
          <w:sz w:val="2"/>
        </w:rPr>
        <w:pict>
          <v:group style="width:144pt;height:.6pt;mso-position-horizontal-relative:char;mso-position-vertical-relative:line" coordorigin="0,0" coordsize="2880,12">
            <v:line style="position:absolute" from="0,6" to="2880,6" stroked="true" strokeweight=".599pt" strokecolor="#000000">
              <v:stroke dashstyle="solid"/>
            </v:line>
          </v:group>
        </w:pict>
      </w:r>
      <w:r>
        <w:rPr>
          <w:sz w:val="2"/>
        </w:rPr>
      </w:r>
    </w:p>
    <w:p>
      <w:pPr>
        <w:spacing w:before="99"/>
        <w:ind w:left="720" w:right="0" w:firstLine="0"/>
        <w:jc w:val="left"/>
        <w:rPr>
          <w:sz w:val="20"/>
        </w:rPr>
      </w:pPr>
      <w:bookmarkStart w:name="_bookmark24" w:id="31"/>
      <w:bookmarkEnd w:id="31"/>
      <w:r>
        <w:rPr/>
      </w:r>
      <w:r>
        <w:rPr>
          <w:position w:val="5"/>
          <w:sz w:val="13"/>
        </w:rPr>
        <w:t>15 </w:t>
      </w:r>
      <w:r>
        <w:rPr>
          <w:sz w:val="20"/>
        </w:rPr>
        <w:t>p.258</w:t>
      </w:r>
    </w:p>
    <w:p>
      <w:pPr>
        <w:spacing w:after="0"/>
        <w:jc w:val="left"/>
        <w:rPr>
          <w:sz w:val="20"/>
        </w:rPr>
        <w:sectPr>
          <w:type w:val="continuous"/>
          <w:pgSz w:w="11910" w:h="16840"/>
          <w:pgMar w:top="1560" w:bottom="700" w:left="1080" w:right="1020"/>
        </w:sectPr>
      </w:pPr>
    </w:p>
    <w:p>
      <w:pPr>
        <w:pStyle w:val="ListParagraph"/>
        <w:numPr>
          <w:ilvl w:val="1"/>
          <w:numId w:val="22"/>
        </w:numPr>
        <w:tabs>
          <w:tab w:pos="1799" w:val="left" w:leader="none"/>
          <w:tab w:pos="1800" w:val="left" w:leader="none"/>
        </w:tabs>
        <w:spacing w:line="240" w:lineRule="auto" w:before="82" w:after="0"/>
        <w:ind w:left="1800" w:right="0" w:hanging="360"/>
        <w:jc w:val="left"/>
        <w:rPr>
          <w:rFonts w:ascii="Dante MT" w:hAnsi="Dante MT"/>
          <w:sz w:val="24"/>
        </w:rPr>
      </w:pPr>
      <w:r>
        <w:rPr>
          <w:rFonts w:ascii="Dante MT" w:hAnsi="Dante MT"/>
          <w:sz w:val="24"/>
        </w:rPr>
        <w:t>Active input gets better</w:t>
      </w:r>
      <w:r>
        <w:rPr>
          <w:rFonts w:ascii="Dante MT" w:hAnsi="Dante MT"/>
          <w:spacing w:val="-9"/>
          <w:sz w:val="24"/>
        </w:rPr>
        <w:t> </w:t>
      </w:r>
      <w:r>
        <w:rPr>
          <w:rFonts w:ascii="Dante MT" w:hAnsi="Dante MT"/>
          <w:sz w:val="24"/>
        </w:rPr>
        <w:t>results</w:t>
      </w:r>
    </w:p>
    <w:p>
      <w:pPr>
        <w:pStyle w:val="BodyText"/>
        <w:rPr>
          <w:sz w:val="20"/>
        </w:rPr>
      </w:pPr>
    </w:p>
    <w:p>
      <w:pPr>
        <w:pStyle w:val="BodyText"/>
        <w:spacing w:before="7"/>
        <w:rPr>
          <w:sz w:val="19"/>
        </w:rPr>
      </w:pPr>
    </w:p>
    <w:p>
      <w:pPr>
        <w:spacing w:after="0"/>
        <w:rPr>
          <w:sz w:val="19"/>
        </w:rPr>
        <w:sectPr>
          <w:pgSz w:w="11910" w:h="16840"/>
          <w:pgMar w:header="0" w:footer="518" w:top="1340" w:bottom="700" w:left="1080" w:right="1020"/>
        </w:sectPr>
      </w:pPr>
    </w:p>
    <w:p>
      <w:pPr>
        <w:pStyle w:val="BodyText"/>
        <w:spacing w:before="100"/>
        <w:ind w:left="720"/>
      </w:pPr>
      <w:r>
        <w:rPr>
          <w:spacing w:val="-1"/>
        </w:rPr>
        <w:t>Nadia:</w:t>
      </w:r>
    </w:p>
    <w:p>
      <w:pPr>
        <w:pStyle w:val="BodyText"/>
        <w:rPr>
          <w:sz w:val="28"/>
        </w:rPr>
      </w:pPr>
      <w:r>
        <w:rPr/>
        <w:br w:type="column"/>
      </w:r>
      <w:r>
        <w:rPr>
          <w:sz w:val="28"/>
        </w:rPr>
      </w:r>
    </w:p>
    <w:p>
      <w:pPr>
        <w:pStyle w:val="Heading8"/>
        <w:spacing w:before="183"/>
        <w:ind w:left="70"/>
      </w:pPr>
      <w:r>
        <w:rPr/>
        <w:t>Why do you teach?</w:t>
      </w:r>
    </w:p>
    <w:p>
      <w:pPr>
        <w:pStyle w:val="BodyText"/>
        <w:spacing w:before="134"/>
        <w:ind w:left="70"/>
      </w:pPr>
      <w:r>
        <w:rPr/>
        <w:t>There are 2 answers to this question –</w:t>
      </w:r>
    </w:p>
    <w:p>
      <w:pPr>
        <w:pStyle w:val="ListParagraph"/>
        <w:numPr>
          <w:ilvl w:val="0"/>
          <w:numId w:val="23"/>
        </w:numPr>
        <w:tabs>
          <w:tab w:pos="287" w:val="left" w:leader="none"/>
        </w:tabs>
        <w:spacing w:line="360" w:lineRule="auto" w:before="137" w:after="0"/>
        <w:ind w:left="70" w:right="1180" w:firstLine="0"/>
        <w:jc w:val="left"/>
        <w:rPr>
          <w:rFonts w:ascii="Dante MT"/>
          <w:sz w:val="24"/>
        </w:rPr>
      </w:pPr>
      <w:r>
        <w:rPr>
          <w:rFonts w:ascii="Dante MT"/>
          <w:sz w:val="24"/>
        </w:rPr>
        <w:t>I teach because I have a diploma in Teaching English and this is how I earn money</w:t>
      </w:r>
    </w:p>
    <w:p>
      <w:pPr>
        <w:pStyle w:val="ListParagraph"/>
        <w:numPr>
          <w:ilvl w:val="0"/>
          <w:numId w:val="23"/>
        </w:numPr>
        <w:tabs>
          <w:tab w:pos="287" w:val="left" w:leader="none"/>
        </w:tabs>
        <w:spacing w:line="360" w:lineRule="auto" w:before="0" w:after="0"/>
        <w:ind w:left="70" w:right="821" w:firstLine="0"/>
        <w:jc w:val="left"/>
        <w:rPr>
          <w:rFonts w:ascii="Dante MT" w:hAnsi="Dante MT"/>
          <w:sz w:val="24"/>
        </w:rPr>
      </w:pPr>
      <w:r>
        <w:rPr>
          <w:rFonts w:ascii="Dante MT" w:hAnsi="Dante MT"/>
          <w:sz w:val="24"/>
        </w:rPr>
        <w:t>I teach because I view this profession as a mixture of all the things I have always admired in my life – theatre, design, painting, dancing, sport, music, psychology, philosophy and even sewing… I have a chance to be a designer when I design my classes, I can be a stage director, a costume designer and tailor, a music arranger, a choreographer and a dancer when I prepare school performances and festivals with my students, I have to be sporty and take part in some sports activities with my students at school, and I have to study practical psychology and apply it in classes, in building relationship with my students and their parents, my fellow teachers, I have to be a philosopher sometimes as</w:t>
      </w:r>
      <w:r>
        <w:rPr>
          <w:rFonts w:ascii="Dante MT" w:hAnsi="Dante MT"/>
          <w:spacing w:val="-35"/>
          <w:sz w:val="24"/>
        </w:rPr>
        <w:t> </w:t>
      </w:r>
      <w:r>
        <w:rPr>
          <w:rFonts w:ascii="Dante MT" w:hAnsi="Dante MT"/>
          <w:sz w:val="24"/>
        </w:rPr>
        <w:t>well...</w:t>
      </w:r>
    </w:p>
    <w:p>
      <w:pPr>
        <w:pStyle w:val="BodyText"/>
        <w:spacing w:before="5"/>
        <w:rPr>
          <w:sz w:val="35"/>
        </w:rPr>
      </w:pPr>
    </w:p>
    <w:p>
      <w:pPr>
        <w:pStyle w:val="Heading8"/>
        <w:ind w:left="70"/>
      </w:pPr>
      <w:r>
        <w:rPr/>
        <w:t>Why should students learn to use connected speech?</w:t>
      </w:r>
    </w:p>
    <w:p>
      <w:pPr>
        <w:pStyle w:val="BodyText"/>
        <w:spacing w:line="360" w:lineRule="auto" w:before="134"/>
        <w:ind w:left="70" w:right="1078"/>
      </w:pPr>
      <w:r>
        <w:rPr/>
        <w:t>It is impossible to understand the natural flow of speech without connected speech; ‘swallowing’ unstressed syllables, endings, suffixes, prefixes while speaking makes listening comprehension so difficult for non-native speakers; knowing the rules of connected speech will make their lives a great deal easier and improve their level of listening skills as well as speaking skills</w:t>
      </w:r>
    </w:p>
    <w:p>
      <w:pPr>
        <w:spacing w:after="0" w:line="360" w:lineRule="auto"/>
        <w:sectPr>
          <w:type w:val="continuous"/>
          <w:pgSz w:w="11910" w:h="16840"/>
          <w:pgMar w:top="1560" w:bottom="700" w:left="1080" w:right="1020"/>
          <w:cols w:num="2" w:equalWidth="0">
            <w:col w:w="1330" w:space="40"/>
            <w:col w:w="8440"/>
          </w:cols>
        </w:sectPr>
      </w:pPr>
    </w:p>
    <w:p>
      <w:pPr>
        <w:pStyle w:val="BodyText"/>
        <w:spacing w:before="2"/>
        <w:rPr>
          <w:sz w:val="27"/>
        </w:rPr>
      </w:pPr>
    </w:p>
    <w:p>
      <w:pPr>
        <w:spacing w:after="0"/>
        <w:rPr>
          <w:sz w:val="27"/>
        </w:rPr>
        <w:sectPr>
          <w:type w:val="continuous"/>
          <w:pgSz w:w="11910" w:h="16840"/>
          <w:pgMar w:top="1560" w:bottom="700" w:left="1080" w:right="1020"/>
        </w:sectPr>
      </w:pPr>
    </w:p>
    <w:p>
      <w:pPr>
        <w:pStyle w:val="BodyText"/>
        <w:spacing w:before="100"/>
        <w:ind w:left="719"/>
      </w:pPr>
      <w:r>
        <w:rPr/>
        <w:t>Kata:</w:t>
      </w:r>
    </w:p>
    <w:p>
      <w:pPr>
        <w:pStyle w:val="BodyText"/>
        <w:rPr>
          <w:sz w:val="28"/>
        </w:rPr>
      </w:pPr>
      <w:r>
        <w:rPr/>
        <w:br w:type="column"/>
      </w:r>
      <w:r>
        <w:rPr>
          <w:sz w:val="28"/>
        </w:rPr>
      </w:r>
    </w:p>
    <w:p>
      <w:pPr>
        <w:pStyle w:val="Heading8"/>
        <w:spacing w:before="183"/>
        <w:ind w:left="194"/>
      </w:pPr>
      <w:r>
        <w:rPr/>
        <w:t>What do you want to get out of the summer school?</w:t>
      </w:r>
    </w:p>
    <w:p>
      <w:pPr>
        <w:pStyle w:val="BodyText"/>
        <w:spacing w:line="360" w:lineRule="auto" w:before="134"/>
        <w:ind w:left="194" w:right="793"/>
      </w:pPr>
      <w:r>
        <w:rPr/>
        <w:t>I want to get a nearer view of your teaching methods, at the same time I want to extend my own ideas about and practice of teaching English. I have been also waiting for the Summer School in order to get to know new, already experienced teachers who has the same purpose and who are hopefully enthusiastic. Besides, I expect to come home from the Summer School with a more native-like pronunciation of English and a lot of ideas for my language teaching</w:t>
      </w:r>
      <w:r>
        <w:rPr>
          <w:spacing w:val="-28"/>
        </w:rPr>
        <w:t> </w:t>
      </w:r>
      <w:r>
        <w:rPr/>
        <w:t>practice.</w:t>
      </w:r>
    </w:p>
    <w:p>
      <w:pPr>
        <w:pStyle w:val="BodyText"/>
        <w:spacing w:line="360" w:lineRule="auto"/>
        <w:ind w:left="194" w:right="998"/>
      </w:pPr>
      <w:r>
        <w:rPr/>
        <w:t>Last but not least, I hope I become a more confident speaker of English due to the new approach of pronunciation and the one week spent in England. To say</w:t>
      </w:r>
    </w:p>
    <w:p>
      <w:pPr>
        <w:spacing w:after="0" w:line="360" w:lineRule="auto"/>
        <w:sectPr>
          <w:type w:val="continuous"/>
          <w:pgSz w:w="11910" w:h="16840"/>
          <w:pgMar w:top="1560" w:bottom="700" w:left="1080" w:right="1020"/>
          <w:cols w:num="2" w:equalWidth="0">
            <w:col w:w="1206" w:space="40"/>
            <w:col w:w="8564"/>
          </w:cols>
        </w:sectPr>
      </w:pPr>
    </w:p>
    <w:p>
      <w:pPr>
        <w:pStyle w:val="BodyText"/>
        <w:spacing w:line="360" w:lineRule="auto" w:before="85"/>
        <w:ind w:left="1440" w:right="913"/>
        <w:jc w:val="both"/>
      </w:pPr>
      <w:r>
        <w:rPr/>
        <w:t>you the truth, when I got the admission letter to the Summer School, I thought the best field to practice in England with the guidance of a native speaker would be just pronunciation. Then in a further letter I read it. Yes, dreams come true.</w:t>
      </w:r>
    </w:p>
    <w:p>
      <w:pPr>
        <w:pStyle w:val="BodyText"/>
        <w:spacing w:before="2"/>
        <w:rPr>
          <w:sz w:val="35"/>
        </w:rPr>
      </w:pPr>
    </w:p>
    <w:p>
      <w:pPr>
        <w:pStyle w:val="Heading8"/>
        <w:spacing w:line="345" w:lineRule="auto"/>
        <w:ind w:left="1439" w:right="624"/>
      </w:pPr>
      <w:r>
        <w:rPr/>
        <w:t>What</w:t>
      </w:r>
      <w:r>
        <w:rPr>
          <w:spacing w:val="-29"/>
        </w:rPr>
        <w:t> </w:t>
      </w:r>
      <w:r>
        <w:rPr/>
        <w:t>are</w:t>
      </w:r>
      <w:r>
        <w:rPr>
          <w:spacing w:val="-30"/>
        </w:rPr>
        <w:t> </w:t>
      </w:r>
      <w:r>
        <w:rPr/>
        <w:t>the</w:t>
      </w:r>
      <w:r>
        <w:rPr>
          <w:spacing w:val="-29"/>
        </w:rPr>
        <w:t> </w:t>
      </w:r>
      <w:r>
        <w:rPr/>
        <w:t>disadvantages</w:t>
      </w:r>
      <w:r>
        <w:rPr>
          <w:spacing w:val="-28"/>
        </w:rPr>
        <w:t> </w:t>
      </w:r>
      <w:r>
        <w:rPr/>
        <w:t>of</w:t>
      </w:r>
      <w:r>
        <w:rPr>
          <w:spacing w:val="-29"/>
        </w:rPr>
        <w:t> </w:t>
      </w:r>
      <w:r>
        <w:rPr/>
        <w:t>YATCB</w:t>
      </w:r>
      <w:r>
        <w:rPr>
          <w:spacing w:val="-28"/>
        </w:rPr>
        <w:t> </w:t>
      </w:r>
      <w:r>
        <w:rPr/>
        <w:t>method</w:t>
      </w:r>
      <w:r>
        <w:rPr>
          <w:spacing w:val="-29"/>
        </w:rPr>
        <w:t> </w:t>
      </w:r>
      <w:r>
        <w:rPr/>
        <w:t>compared</w:t>
      </w:r>
      <w:r>
        <w:rPr>
          <w:spacing w:val="-30"/>
        </w:rPr>
        <w:t> </w:t>
      </w:r>
      <w:r>
        <w:rPr/>
        <w:t>with</w:t>
      </w:r>
      <w:r>
        <w:rPr>
          <w:spacing w:val="-28"/>
        </w:rPr>
        <w:t> </w:t>
      </w:r>
      <w:r>
        <w:rPr/>
        <w:t>using</w:t>
      </w:r>
      <w:r>
        <w:rPr>
          <w:spacing w:val="-28"/>
        </w:rPr>
        <w:t> </w:t>
      </w:r>
      <w:r>
        <w:rPr/>
        <w:t>a</w:t>
      </w:r>
      <w:r>
        <w:rPr>
          <w:spacing w:val="-28"/>
        </w:rPr>
        <w:t> </w:t>
      </w:r>
      <w:r>
        <w:rPr/>
        <w:t>course book?</w:t>
      </w:r>
    </w:p>
    <w:p>
      <w:pPr>
        <w:pStyle w:val="BodyText"/>
        <w:spacing w:line="360" w:lineRule="auto" w:before="8"/>
        <w:ind w:left="1440" w:right="831"/>
      </w:pPr>
      <w:r>
        <w:rPr/>
        <w:t>It needs more fantasy, more work, more thinking. It needs more confidence in part of the teacher, I mean in his/ her knowledge of English. I think to gain self- confidence in this sense is a great challenge for non-native speakers, because the teacher training e.g. in Hungary in any subjects is rather de-motivating and gets the confidence of the teacher-trainees away. Last but not least, the teacher has to persuade the parents, who are very much used to course books, about his professionalism.</w:t>
      </w:r>
    </w:p>
    <w:p>
      <w:pPr>
        <w:pStyle w:val="BodyText"/>
        <w:spacing w:before="6"/>
        <w:rPr>
          <w:sz w:val="27"/>
        </w:rPr>
      </w:pPr>
    </w:p>
    <w:p>
      <w:pPr>
        <w:spacing w:after="0"/>
        <w:rPr>
          <w:sz w:val="27"/>
        </w:rPr>
        <w:sectPr>
          <w:pgSz w:w="11910" w:h="16840"/>
          <w:pgMar w:header="0" w:footer="518" w:top="1340" w:bottom="700" w:left="1080" w:right="1020"/>
        </w:sectPr>
      </w:pPr>
    </w:p>
    <w:p>
      <w:pPr>
        <w:pStyle w:val="BodyText"/>
        <w:spacing w:before="100"/>
        <w:ind w:left="720"/>
      </w:pPr>
      <w:r>
        <w:rPr/>
        <w:t>Marija:</w:t>
      </w:r>
    </w:p>
    <w:p>
      <w:pPr>
        <w:pStyle w:val="BodyText"/>
        <w:rPr>
          <w:sz w:val="26"/>
        </w:rPr>
      </w:pPr>
      <w:r>
        <w:rPr/>
        <w:br w:type="column"/>
      </w:r>
      <w:r>
        <w:rPr>
          <w:sz w:val="26"/>
        </w:rPr>
      </w:r>
    </w:p>
    <w:p>
      <w:pPr>
        <w:spacing w:line="357" w:lineRule="auto" w:before="206"/>
        <w:ind w:left="18" w:right="958" w:firstLine="0"/>
        <w:jc w:val="left"/>
        <w:rPr>
          <w:sz w:val="24"/>
        </w:rPr>
      </w:pPr>
      <w:r>
        <w:rPr>
          <w:i/>
          <w:sz w:val="25"/>
        </w:rPr>
        <w:t>How will other people benefit from your attendance at the summer school? </w:t>
      </w:r>
      <w:r>
        <w:rPr>
          <w:sz w:val="24"/>
        </w:rPr>
        <w:t>My students will have an opportunity to learn a language with the new kind of learning method, which I believe would make them more open, when it comes to the language adoption.</w:t>
      </w:r>
    </w:p>
    <w:p>
      <w:pPr>
        <w:pStyle w:val="BodyText"/>
        <w:spacing w:before="4"/>
        <w:rPr>
          <w:sz w:val="35"/>
        </w:rPr>
      </w:pPr>
    </w:p>
    <w:p>
      <w:pPr>
        <w:pStyle w:val="Heading8"/>
        <w:ind w:left="18"/>
      </w:pPr>
      <w:r>
        <w:rPr/>
        <w:t>Why do you teach?</w:t>
      </w:r>
    </w:p>
    <w:p>
      <w:pPr>
        <w:pStyle w:val="BodyText"/>
        <w:spacing w:line="360" w:lineRule="auto" w:before="134"/>
        <w:ind w:left="18" w:right="796"/>
      </w:pPr>
      <w:r>
        <w:rPr/>
        <w:t>I teach because I love English language and I love to use my knowledge and skills to help other people. It is a very good feeling when students adopt something you teach them.</w:t>
      </w:r>
    </w:p>
    <w:p>
      <w:pPr>
        <w:pStyle w:val="BodyText"/>
        <w:spacing w:before="2"/>
        <w:rPr>
          <w:sz w:val="35"/>
        </w:rPr>
      </w:pPr>
    </w:p>
    <w:p>
      <w:pPr>
        <w:pStyle w:val="Heading8"/>
        <w:ind w:left="18"/>
      </w:pPr>
      <w:r>
        <w:rPr/>
        <w:t>What do you want to get out of the summer school?</w:t>
      </w:r>
    </w:p>
    <w:p>
      <w:pPr>
        <w:pStyle w:val="BodyText"/>
        <w:spacing w:before="134"/>
        <w:ind w:left="18"/>
      </w:pPr>
      <w:r>
        <w:rPr/>
        <w:t>I would like to improve my teaching skills.</w:t>
      </w:r>
    </w:p>
    <w:p>
      <w:pPr>
        <w:pStyle w:val="BodyText"/>
        <w:rPr>
          <w:sz w:val="26"/>
        </w:rPr>
      </w:pPr>
    </w:p>
    <w:p>
      <w:pPr>
        <w:pStyle w:val="BodyText"/>
        <w:spacing w:before="3"/>
        <w:rPr>
          <w:sz w:val="21"/>
        </w:rPr>
      </w:pPr>
    </w:p>
    <w:p>
      <w:pPr>
        <w:pStyle w:val="Heading8"/>
        <w:ind w:left="18"/>
      </w:pPr>
      <w:r>
        <w:rPr/>
        <w:t>What are you most looking forward to?</w:t>
      </w:r>
    </w:p>
    <w:p>
      <w:pPr>
        <w:pStyle w:val="BodyText"/>
        <w:spacing w:before="138"/>
        <w:ind w:left="18"/>
      </w:pPr>
      <w:r>
        <w:rPr/>
        <w:t>I am looking forward to improve my English, especially the fluency.</w:t>
      </w:r>
    </w:p>
    <w:p>
      <w:pPr>
        <w:spacing w:after="0"/>
        <w:sectPr>
          <w:type w:val="continuous"/>
          <w:pgSz w:w="11910" w:h="16840"/>
          <w:pgMar w:top="1560" w:bottom="700" w:left="1080" w:right="1020"/>
          <w:cols w:num="2" w:equalWidth="0">
            <w:col w:w="1382" w:space="40"/>
            <w:col w:w="8388"/>
          </w:cols>
        </w:sectPr>
      </w:pPr>
    </w:p>
    <w:p>
      <w:pPr>
        <w:pStyle w:val="BodyText"/>
        <w:rPr>
          <w:sz w:val="20"/>
        </w:rPr>
      </w:pPr>
    </w:p>
    <w:p>
      <w:pPr>
        <w:pStyle w:val="BodyText"/>
        <w:spacing w:before="3"/>
        <w:rPr>
          <w:sz w:val="18"/>
        </w:rPr>
      </w:pPr>
    </w:p>
    <w:p>
      <w:pPr>
        <w:pStyle w:val="Heading8"/>
        <w:spacing w:before="103"/>
      </w:pPr>
      <w:r>
        <w:rPr/>
        <w:t>Great! That sounds like a really interesting group of people!</w:t>
      </w:r>
    </w:p>
    <w:p>
      <w:pPr>
        <w:spacing w:after="0"/>
        <w:sectPr>
          <w:type w:val="continuous"/>
          <w:pgSz w:w="11910" w:h="16840"/>
          <w:pgMar w:top="1560" w:bottom="700" w:left="1080" w:right="1020"/>
        </w:sectPr>
      </w:pPr>
    </w:p>
    <w:p>
      <w:pPr>
        <w:pStyle w:val="BodyText"/>
        <w:spacing w:line="360" w:lineRule="auto" w:before="85"/>
        <w:ind w:left="720" w:right="785" w:hanging="1"/>
      </w:pPr>
      <w:r>
        <w:rPr/>
        <w:t>Yes, you’re not wrong! Reading their questionnaires was so encouraging, and by this time I was feeling really excited about the summer school! Here were four people who were motivated – fired up and ready to learn more about using YATCB method and teaching pronunciation! We felt really lucky to have found such promising candidates – by “we” I mean the Trust and me. It was nice to find some individuals who shared my views about course books and wanted to discover a new way of teaching English. It was also interesting to read comments about how these ladies, who were already teachers of English, were so keen to improve their own English skills, for example, Kata’s statement: “I hope I become a more confident speaker of English due to the new approach of pronunciation and the one week spent in England.” It made me consider the challenge that YATCB method may present to non-native speaker teachers of English – especially those who are near the beginning of their teaching careers. It made me more aware of the need for teacher training – not only for using this new method, but also in all the skill areas, e.g. teaching grammar, speaking, listening, reading, writing, and so on. With YATCB method comes a big opportunity – for me, or for somebody else – for providing teacher training.</w:t>
      </w:r>
    </w:p>
    <w:p>
      <w:pPr>
        <w:pStyle w:val="BodyText"/>
        <w:spacing w:before="3"/>
        <w:rPr>
          <w:sz w:val="35"/>
        </w:rPr>
      </w:pPr>
    </w:p>
    <w:p>
      <w:pPr>
        <w:pStyle w:val="Heading8"/>
        <w:spacing w:before="1"/>
      </w:pPr>
      <w:r>
        <w:rPr/>
        <w:t>So what else did you do to prepare for the summer school?</w:t>
      </w:r>
    </w:p>
    <w:p>
      <w:pPr>
        <w:pStyle w:val="BodyText"/>
        <w:rPr>
          <w:i/>
          <w:sz w:val="28"/>
        </w:rPr>
      </w:pPr>
    </w:p>
    <w:p>
      <w:pPr>
        <w:pStyle w:val="BodyText"/>
        <w:spacing w:line="355" w:lineRule="auto" w:before="225"/>
        <w:ind w:left="719" w:right="1007"/>
      </w:pPr>
      <w:r>
        <w:rPr/>
        <w:t>The final task was for each of the four candidates to prepare a lesson plan for part of an upper-intermediate level Mode 2 lesson based on a text from one of my favourite ever novels: </w:t>
      </w:r>
      <w:r>
        <w:rPr>
          <w:i/>
          <w:sz w:val="25"/>
        </w:rPr>
        <w:t>Waterland</w:t>
      </w:r>
      <w:hyperlink w:history="true" w:anchor="_bookmark25">
        <w:r>
          <w:rPr>
            <w:i/>
            <w:position w:val="6"/>
            <w:sz w:val="17"/>
          </w:rPr>
          <w:t>16</w:t>
        </w:r>
      </w:hyperlink>
      <w:r>
        <w:rPr/>
        <w:t>, by Graham Swift.</w:t>
      </w:r>
    </w:p>
    <w:p>
      <w:pPr>
        <w:pStyle w:val="BodyText"/>
        <w:spacing w:before="2"/>
        <w:rPr>
          <w:sz w:val="35"/>
        </w:rPr>
      </w:pPr>
    </w:p>
    <w:p>
      <w:pPr>
        <w:pStyle w:val="Heading8"/>
      </w:pPr>
      <w:r>
        <w:rPr/>
        <w:t>The selfish teacher is back again!</w:t>
      </w:r>
    </w:p>
    <w:p>
      <w:pPr>
        <w:pStyle w:val="BodyText"/>
        <w:rPr>
          <w:i/>
          <w:sz w:val="28"/>
        </w:rPr>
      </w:pPr>
    </w:p>
    <w:p>
      <w:pPr>
        <w:pStyle w:val="BodyText"/>
        <w:spacing w:line="357" w:lineRule="auto" w:before="217"/>
        <w:ind w:left="720" w:right="782" w:hanging="1"/>
      </w:pPr>
      <w:r>
        <w:rPr/>
        <w:t>I was just sharing a book that I love. Why not? Teach something that </w:t>
      </w:r>
      <w:r>
        <w:rPr>
          <w:i/>
          <w:sz w:val="25"/>
        </w:rPr>
        <w:t>you </w:t>
      </w:r>
      <w:r>
        <w:rPr/>
        <w:t>are interested in and your passion is more likely to shine through. I gave them a one-week deadline to send me their lesson plan for part of a lesson, with each candidate doing one stage. I emailed them:</w:t>
      </w:r>
    </w:p>
    <w:p>
      <w:pPr>
        <w:pStyle w:val="BodyText"/>
        <w:spacing w:before="5"/>
        <w:rPr>
          <w:sz w:val="36"/>
        </w:rPr>
      </w:pPr>
    </w:p>
    <w:p>
      <w:pPr>
        <w:pStyle w:val="BodyText"/>
        <w:spacing w:line="360" w:lineRule="auto" w:before="1"/>
        <w:ind w:left="1440" w:right="835"/>
      </w:pPr>
      <w:r>
        <w:rPr/>
        <w:t>On the first day of the summer school (on Monday 13th August), each candidate will teach one 45 minute lesson, with the other candidates acting as the students.</w:t>
      </w:r>
    </w:p>
    <w:p>
      <w:pPr>
        <w:pStyle w:val="BodyText"/>
        <w:rPr>
          <w:sz w:val="20"/>
        </w:rPr>
      </w:pPr>
    </w:p>
    <w:p>
      <w:pPr>
        <w:pStyle w:val="BodyText"/>
        <w:spacing w:before="8"/>
        <w:rPr>
          <w:sz w:val="12"/>
        </w:rPr>
      </w:pPr>
      <w:r>
        <w:rPr/>
        <w:pict>
          <v:shape style="position:absolute;margin-left:90pt;margin-top:9.543115pt;width:144pt;height:.1pt;mso-position-horizontal-relative:page;mso-position-vertical-relative:paragraph;z-index:-251628544;mso-wrap-distance-left:0;mso-wrap-distance-right:0" coordorigin="1800,191" coordsize="2880,0" path="m1800,191l4680,191e" filled="false" stroked="true" strokeweight=".599pt" strokecolor="#000000">
            <v:path arrowok="t"/>
            <v:stroke dashstyle="solid"/>
            <w10:wrap type="topAndBottom"/>
          </v:shape>
        </w:pict>
      </w:r>
    </w:p>
    <w:p>
      <w:pPr>
        <w:spacing w:before="69"/>
        <w:ind w:left="720" w:right="0" w:firstLine="0"/>
        <w:jc w:val="left"/>
        <w:rPr>
          <w:sz w:val="20"/>
        </w:rPr>
      </w:pPr>
      <w:bookmarkStart w:name="_bookmark25" w:id="32"/>
      <w:bookmarkEnd w:id="32"/>
      <w:r>
        <w:rPr/>
      </w:r>
      <w:r>
        <w:rPr>
          <w:position w:val="5"/>
          <w:sz w:val="13"/>
        </w:rPr>
        <w:t>16 </w:t>
      </w:r>
      <w:r>
        <w:rPr>
          <w:sz w:val="20"/>
        </w:rPr>
        <w:t>Swift, Graham. </w:t>
      </w:r>
      <w:r>
        <w:rPr>
          <w:i/>
          <w:sz w:val="21"/>
        </w:rPr>
        <w:t>Waterland</w:t>
      </w:r>
      <w:r>
        <w:rPr>
          <w:sz w:val="20"/>
        </w:rPr>
        <w:t>. London: Picador, 1984. Paperback. pp.243-244.</w:t>
      </w:r>
    </w:p>
    <w:p>
      <w:pPr>
        <w:spacing w:after="0"/>
        <w:jc w:val="left"/>
        <w:rPr>
          <w:sz w:val="20"/>
        </w:rPr>
        <w:sectPr>
          <w:pgSz w:w="11910" w:h="16840"/>
          <w:pgMar w:header="0" w:footer="518" w:top="1340" w:bottom="700" w:left="1080" w:right="1020"/>
        </w:sectPr>
      </w:pPr>
    </w:p>
    <w:p>
      <w:pPr>
        <w:pStyle w:val="BodyText"/>
        <w:spacing w:line="360" w:lineRule="auto" w:before="85"/>
        <w:ind w:left="1440" w:right="1355"/>
      </w:pPr>
      <w:r>
        <w:rPr/>
        <w:t>Your lesson should demonstrate some of the techniques from You Are The Course Book Mode 2.</w:t>
      </w:r>
    </w:p>
    <w:p>
      <w:pPr>
        <w:pStyle w:val="BodyText"/>
        <w:spacing w:line="275" w:lineRule="exact"/>
        <w:ind w:left="1440"/>
      </w:pPr>
      <w:r>
        <w:rPr/>
        <w:t>I would like each candidate to teach a different stage of the same Mode 2 process</w:t>
      </w:r>
    </w:p>
    <w:p>
      <w:pPr>
        <w:pStyle w:val="BodyText"/>
        <w:spacing w:before="137"/>
        <w:ind w:left="1440"/>
      </w:pPr>
      <w:r>
        <w:rPr/>
        <w:t>– as below:</w:t>
      </w:r>
    </w:p>
    <w:p>
      <w:pPr>
        <w:pStyle w:val="BodyText"/>
        <w:rPr>
          <w:sz w:val="26"/>
        </w:rPr>
      </w:pPr>
    </w:p>
    <w:p>
      <w:pPr>
        <w:pStyle w:val="BodyText"/>
        <w:rPr>
          <w:sz w:val="22"/>
        </w:rPr>
      </w:pPr>
    </w:p>
    <w:p>
      <w:pPr>
        <w:pStyle w:val="BodyText"/>
        <w:ind w:left="1439"/>
      </w:pPr>
      <w:r>
        <w:rPr/>
        <w:t>Stage 1: Vocabulary – Nadia</w:t>
      </w:r>
    </w:p>
    <w:p>
      <w:pPr>
        <w:pStyle w:val="BodyText"/>
        <w:spacing w:line="360" w:lineRule="auto" w:before="137"/>
        <w:ind w:left="1440" w:right="4117"/>
      </w:pPr>
      <w:r>
        <w:rPr/>
        <w:t>Stages 2 &amp; 3: Text &amp; Grammar Point – Larisa Stage 5: Pronunciation – Kata</w:t>
      </w:r>
    </w:p>
    <w:p>
      <w:pPr>
        <w:pStyle w:val="BodyText"/>
        <w:spacing w:line="275" w:lineRule="exact"/>
        <w:ind w:left="1439"/>
      </w:pPr>
      <w:r>
        <w:rPr/>
        <w:t>Stage 6: Free Practice – Marija</w:t>
      </w:r>
    </w:p>
    <w:p>
      <w:pPr>
        <w:pStyle w:val="BodyText"/>
        <w:rPr>
          <w:sz w:val="26"/>
        </w:rPr>
      </w:pPr>
    </w:p>
    <w:p>
      <w:pPr>
        <w:pStyle w:val="BodyText"/>
        <w:spacing w:before="4"/>
        <w:rPr>
          <w:sz w:val="22"/>
        </w:rPr>
      </w:pPr>
    </w:p>
    <w:p>
      <w:pPr>
        <w:pStyle w:val="BodyText"/>
        <w:ind w:left="1440"/>
      </w:pPr>
      <w:r>
        <w:rPr/>
        <w:t>(Note: we won’t worry too much about Stages 4 and 7 in this exercise)</w:t>
      </w:r>
    </w:p>
    <w:p>
      <w:pPr>
        <w:pStyle w:val="BodyText"/>
        <w:rPr>
          <w:sz w:val="26"/>
        </w:rPr>
      </w:pPr>
    </w:p>
    <w:p>
      <w:pPr>
        <w:pStyle w:val="BodyText"/>
        <w:rPr>
          <w:sz w:val="22"/>
        </w:rPr>
      </w:pPr>
    </w:p>
    <w:p>
      <w:pPr>
        <w:pStyle w:val="BodyText"/>
        <w:spacing w:line="360" w:lineRule="auto"/>
        <w:ind w:left="720" w:right="991"/>
      </w:pPr>
      <w:r>
        <w:rPr/>
        <w:t>I allocated the stages based on their strengths that I had witnessed in the previous tasks and from chatting with them online.</w:t>
      </w:r>
    </w:p>
    <w:p>
      <w:pPr>
        <w:pStyle w:val="BodyText"/>
        <w:spacing w:before="1"/>
        <w:rPr>
          <w:sz w:val="35"/>
        </w:rPr>
      </w:pPr>
    </w:p>
    <w:p>
      <w:pPr>
        <w:pStyle w:val="Heading8"/>
      </w:pPr>
      <w:r>
        <w:rPr/>
        <w:t>It’s a bit harsh, isn’t it, to make them do all the work on the first day?</w:t>
      </w:r>
    </w:p>
    <w:p>
      <w:pPr>
        <w:pStyle w:val="BodyText"/>
        <w:rPr>
          <w:i/>
          <w:sz w:val="28"/>
        </w:rPr>
      </w:pPr>
    </w:p>
    <w:p>
      <w:pPr>
        <w:pStyle w:val="BodyText"/>
        <w:spacing w:line="357" w:lineRule="auto" w:before="226"/>
        <w:ind w:left="720" w:right="782"/>
      </w:pPr>
      <w:r>
        <w:rPr/>
        <w:t>It’s an old teaching trick! Why should I be nervous about delivering the first lessons on the first day with people I’ve never met before, when I can get them to do it? Anyway, YATCB is all about getting the students to do all the work. I’m already an experienced teacher. They are there to practise, not me. So I received their lesson plans and had an individual tutorial with each candidate on Skype. On the whole I was feeling very optimistic and excited about the coming summer school! Anyway, I’ll tell you what happened – how they did with </w:t>
      </w:r>
      <w:r>
        <w:rPr>
          <w:i/>
          <w:sz w:val="25"/>
        </w:rPr>
        <w:t>Waterland </w:t>
      </w:r>
      <w:r>
        <w:rPr/>
        <w:t>– next week, when we talk about the summer school in detail.</w:t>
      </w:r>
    </w:p>
    <w:p>
      <w:pPr>
        <w:pStyle w:val="BodyText"/>
        <w:spacing w:before="6"/>
        <w:rPr>
          <w:sz w:val="35"/>
        </w:rPr>
      </w:pPr>
    </w:p>
    <w:p>
      <w:pPr>
        <w:pStyle w:val="Heading8"/>
      </w:pPr>
      <w:r>
        <w:rPr/>
        <w:t>That’s good. Because I’ve got a bus to catch now.</w:t>
      </w:r>
    </w:p>
    <w:p>
      <w:pPr>
        <w:pStyle w:val="BodyText"/>
        <w:rPr>
          <w:i/>
          <w:sz w:val="28"/>
        </w:rPr>
      </w:pPr>
    </w:p>
    <w:p>
      <w:pPr>
        <w:pStyle w:val="BodyText"/>
        <w:spacing w:before="226"/>
        <w:ind w:left="720"/>
      </w:pPr>
      <w:r>
        <w:rPr/>
        <w:t>A bus – not a tram?</w:t>
      </w:r>
    </w:p>
    <w:p>
      <w:pPr>
        <w:pStyle w:val="BodyText"/>
        <w:rPr>
          <w:sz w:val="26"/>
        </w:rPr>
      </w:pPr>
    </w:p>
    <w:p>
      <w:pPr>
        <w:pStyle w:val="BodyText"/>
        <w:spacing w:before="6"/>
        <w:rPr>
          <w:sz w:val="21"/>
        </w:rPr>
      </w:pPr>
    </w:p>
    <w:p>
      <w:pPr>
        <w:pStyle w:val="Heading8"/>
        <w:spacing w:line="345" w:lineRule="auto"/>
        <w:ind w:right="577" w:hanging="1"/>
      </w:pPr>
      <w:r>
        <w:rPr/>
        <w:t>I’m</w:t>
      </w:r>
      <w:r>
        <w:rPr>
          <w:spacing w:val="-26"/>
        </w:rPr>
        <w:t> </w:t>
      </w:r>
      <w:r>
        <w:rPr/>
        <w:t>going</w:t>
      </w:r>
      <w:r>
        <w:rPr>
          <w:spacing w:val="-26"/>
        </w:rPr>
        <w:t> </w:t>
      </w:r>
      <w:r>
        <w:rPr/>
        <w:t>to</w:t>
      </w:r>
      <w:r>
        <w:rPr>
          <w:spacing w:val="-25"/>
        </w:rPr>
        <w:t> </w:t>
      </w:r>
      <w:r>
        <w:rPr/>
        <w:t>my</w:t>
      </w:r>
      <w:r>
        <w:rPr>
          <w:spacing w:val="-23"/>
        </w:rPr>
        <w:t> </w:t>
      </w:r>
      <w:r>
        <w:rPr/>
        <w:t>Director</w:t>
      </w:r>
      <w:r>
        <w:rPr>
          <w:spacing w:val="-25"/>
        </w:rPr>
        <w:t> </w:t>
      </w:r>
      <w:r>
        <w:rPr/>
        <w:t>of</w:t>
      </w:r>
      <w:r>
        <w:rPr>
          <w:spacing w:val="-26"/>
        </w:rPr>
        <w:t> </w:t>
      </w:r>
      <w:r>
        <w:rPr/>
        <w:t>Studies’</w:t>
      </w:r>
      <w:r>
        <w:rPr>
          <w:spacing w:val="-26"/>
        </w:rPr>
        <w:t> </w:t>
      </w:r>
      <w:r>
        <w:rPr/>
        <w:t>house.</w:t>
      </w:r>
      <w:r>
        <w:rPr>
          <w:spacing w:val="-24"/>
        </w:rPr>
        <w:t> </w:t>
      </w:r>
      <w:r>
        <w:rPr/>
        <w:t>It’s</w:t>
      </w:r>
      <w:r>
        <w:rPr>
          <w:spacing w:val="-25"/>
        </w:rPr>
        <w:t> </w:t>
      </w:r>
      <w:r>
        <w:rPr/>
        <w:t>her</w:t>
      </w:r>
      <w:r>
        <w:rPr>
          <w:spacing w:val="-24"/>
        </w:rPr>
        <w:t> </w:t>
      </w:r>
      <w:r>
        <w:rPr/>
        <w:t>dog’s</w:t>
      </w:r>
      <w:r>
        <w:rPr>
          <w:spacing w:val="-25"/>
        </w:rPr>
        <w:t> </w:t>
      </w:r>
      <w:r>
        <w:rPr/>
        <w:t>fourth</w:t>
      </w:r>
      <w:r>
        <w:rPr>
          <w:spacing w:val="-22"/>
        </w:rPr>
        <w:t> </w:t>
      </w:r>
      <w:r>
        <w:rPr/>
        <w:t>birthday</w:t>
      </w:r>
      <w:r>
        <w:rPr>
          <w:spacing w:val="-26"/>
        </w:rPr>
        <w:t> </w:t>
      </w:r>
      <w:r>
        <w:rPr/>
        <w:t>party.</w:t>
      </w:r>
      <w:r>
        <w:rPr>
          <w:spacing w:val="-24"/>
        </w:rPr>
        <w:t> </w:t>
      </w:r>
      <w:r>
        <w:rPr/>
        <w:t>She’ll</w:t>
      </w:r>
      <w:r>
        <w:rPr>
          <w:spacing w:val="-24"/>
        </w:rPr>
        <w:t> </w:t>
      </w:r>
      <w:r>
        <w:rPr/>
        <w:t>kill me if I’m</w:t>
      </w:r>
      <w:r>
        <w:rPr>
          <w:spacing w:val="-14"/>
        </w:rPr>
        <w:t> </w:t>
      </w:r>
      <w:r>
        <w:rPr/>
        <w:t>late.</w:t>
      </w:r>
    </w:p>
    <w:p>
      <w:pPr>
        <w:spacing w:after="0" w:line="345" w:lineRule="auto"/>
        <w:sectPr>
          <w:pgSz w:w="11910" w:h="16840"/>
          <w:pgMar w:header="0" w:footer="518" w:top="1340" w:bottom="700" w:left="1080" w:right="1020"/>
        </w:sectPr>
      </w:pPr>
    </w:p>
    <w:p>
      <w:pPr>
        <w:pStyle w:val="BodyText"/>
        <w:spacing w:line="360" w:lineRule="auto" w:before="85"/>
        <w:ind w:left="719" w:right="810"/>
      </w:pPr>
      <w:r>
        <w:rPr/>
        <w:t>OK. I won’t keep you. Oh. Before you go – there is one other thing. Here are some notes</w:t>
      </w:r>
      <w:hyperlink w:history="true" w:anchor="_bookmark26">
        <w:r>
          <w:rPr>
            <w:position w:val="6"/>
            <w:sz w:val="16"/>
          </w:rPr>
          <w:t>17 </w:t>
        </w:r>
      </w:hyperlink>
      <w:r>
        <w:rPr/>
        <w:t>that I put together at about this time – the end of July 2012 – on the topic of improvisation. I did a class on WizIQ.com about it. It’s a skill that’s really important for teachers and students to learn – and we practise it a lot in YATCB – especially in Mode 3.</w:t>
      </w:r>
    </w:p>
    <w:p>
      <w:pPr>
        <w:pStyle w:val="BodyText"/>
        <w:spacing w:before="2"/>
        <w:rPr>
          <w:sz w:val="35"/>
        </w:rPr>
      </w:pPr>
    </w:p>
    <w:p>
      <w:pPr>
        <w:pStyle w:val="Heading8"/>
      </w:pPr>
      <w:r>
        <w:rPr/>
        <w:t>OK, I’ll read them on the bus. Until next Monday night.</w:t>
      </w:r>
    </w:p>
    <w:p>
      <w:pPr>
        <w:pStyle w:val="BodyText"/>
        <w:rPr>
          <w:i/>
          <w:sz w:val="28"/>
        </w:rPr>
      </w:pPr>
    </w:p>
    <w:p>
      <w:pPr>
        <w:pStyle w:val="BodyText"/>
        <w:spacing w:before="226"/>
        <w:ind w:left="720"/>
      </w:pPr>
      <w:r>
        <w:rPr/>
        <w:t>Thanks. See you then. I’ll take the glasses back to the bar.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r>
        <w:rPr/>
        <w:pict>
          <v:shape style="position:absolute;margin-left:90pt;margin-top:18.879406pt;width:144pt;height:.1pt;mso-position-horizontal-relative:page;mso-position-vertical-relative:paragraph;z-index:-251627520;mso-wrap-distance-left:0;mso-wrap-distance-right:0" coordorigin="1800,378" coordsize="2880,0" path="m1800,378l4680,378e" filled="false" stroked="true" strokeweight=".599pt" strokecolor="#000000">
            <v:path arrowok="t"/>
            <v:stroke dashstyle="solid"/>
            <w10:wrap type="topAndBottom"/>
          </v:shape>
        </w:pict>
      </w:r>
    </w:p>
    <w:p>
      <w:pPr>
        <w:spacing w:before="78"/>
        <w:ind w:left="720" w:right="0" w:firstLine="0"/>
        <w:jc w:val="left"/>
        <w:rPr>
          <w:sz w:val="20"/>
        </w:rPr>
      </w:pPr>
      <w:bookmarkStart w:name="_bookmark26" w:id="33"/>
      <w:bookmarkEnd w:id="33"/>
      <w:r>
        <w:rPr/>
      </w:r>
      <w:r>
        <w:rPr>
          <w:position w:val="5"/>
          <w:sz w:val="13"/>
        </w:rPr>
        <w:t>17 </w:t>
      </w:r>
      <w:r>
        <w:rPr>
          <w:sz w:val="20"/>
        </w:rPr>
        <w:t>p.260</w:t>
      </w:r>
    </w:p>
    <w:p>
      <w:pPr>
        <w:spacing w:after="0"/>
        <w:jc w:val="left"/>
        <w:rPr>
          <w:sz w:val="20"/>
        </w:rPr>
        <w:sectPr>
          <w:pgSz w:w="11910" w:h="16840"/>
          <w:pgMar w:header="0" w:footer="518" w:top="1340" w:bottom="700" w:left="1080" w:right="10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Heading3"/>
      </w:pPr>
      <w:bookmarkStart w:name="Part 3" w:id="34"/>
      <w:bookmarkEnd w:id="34"/>
      <w:r>
        <w:rPr/>
      </w:r>
      <w:r>
        <w:rPr/>
        <w:t>Part 3</w:t>
      </w:r>
    </w:p>
    <w:p>
      <w:pPr>
        <w:pStyle w:val="BodyText"/>
        <w:spacing w:before="11"/>
        <w:rPr>
          <w:sz w:val="35"/>
        </w:rPr>
      </w:pPr>
    </w:p>
    <w:p>
      <w:pPr>
        <w:spacing w:before="0"/>
        <w:ind w:left="783" w:right="845" w:firstLine="0"/>
        <w:jc w:val="center"/>
        <w:rPr>
          <w:sz w:val="36"/>
        </w:rPr>
      </w:pPr>
      <w:r>
        <w:rPr>
          <w:sz w:val="36"/>
        </w:rPr>
        <w:t>Summer School – August 2012</w:t>
      </w:r>
    </w:p>
    <w:p>
      <w:pPr>
        <w:spacing w:after="0"/>
        <w:jc w:val="center"/>
        <w:rPr>
          <w:sz w:val="36"/>
        </w:rPr>
        <w:sectPr>
          <w:footerReference w:type="default" r:id="rId28"/>
          <w:pgSz w:w="11910" w:h="16840"/>
          <w:pgMar w:footer="518" w:header="0" w:top="1580" w:bottom="700" w:left="1080" w:right="1020"/>
        </w:sectPr>
      </w:pPr>
    </w:p>
    <w:p>
      <w:pPr>
        <w:spacing w:line="705" w:lineRule="auto" w:before="85"/>
        <w:ind w:left="720" w:right="6370" w:firstLine="0"/>
        <w:jc w:val="left"/>
        <w:rPr>
          <w:sz w:val="24"/>
        </w:rPr>
      </w:pPr>
      <w:r>
        <w:rPr>
          <w:sz w:val="24"/>
        </w:rPr>
        <w:t>It’s good to see you again. </w:t>
      </w:r>
      <w:r>
        <w:rPr>
          <w:i/>
          <w:sz w:val="25"/>
        </w:rPr>
        <w:t>You</w:t>
      </w:r>
      <w:r>
        <w:rPr>
          <w:i/>
          <w:spacing w:val="-25"/>
          <w:sz w:val="25"/>
        </w:rPr>
        <w:t> </w:t>
      </w:r>
      <w:r>
        <w:rPr>
          <w:i/>
          <w:sz w:val="25"/>
        </w:rPr>
        <w:t>too.</w:t>
      </w:r>
      <w:r>
        <w:rPr>
          <w:i/>
          <w:spacing w:val="-25"/>
          <w:sz w:val="25"/>
        </w:rPr>
        <w:t> </w:t>
      </w:r>
      <w:r>
        <w:rPr>
          <w:i/>
          <w:sz w:val="25"/>
        </w:rPr>
        <w:t>Pint</w:t>
      </w:r>
      <w:r>
        <w:rPr>
          <w:i/>
          <w:spacing w:val="-24"/>
          <w:sz w:val="25"/>
        </w:rPr>
        <w:t> </w:t>
      </w:r>
      <w:r>
        <w:rPr>
          <w:i/>
          <w:sz w:val="25"/>
        </w:rPr>
        <w:t>of</w:t>
      </w:r>
      <w:r>
        <w:rPr>
          <w:i/>
          <w:spacing w:val="-24"/>
          <w:sz w:val="25"/>
        </w:rPr>
        <w:t> </w:t>
      </w:r>
      <w:r>
        <w:rPr>
          <w:i/>
          <w:sz w:val="25"/>
        </w:rPr>
        <w:t>mild,</w:t>
      </w:r>
      <w:r>
        <w:rPr>
          <w:i/>
          <w:spacing w:val="-23"/>
          <w:sz w:val="25"/>
        </w:rPr>
        <w:t> </w:t>
      </w:r>
      <w:r>
        <w:rPr>
          <w:i/>
          <w:sz w:val="25"/>
        </w:rPr>
        <w:t>please. </w:t>
      </w:r>
      <w:r>
        <w:rPr>
          <w:sz w:val="24"/>
        </w:rPr>
        <w:t>OK.</w:t>
      </w:r>
    </w:p>
    <w:p>
      <w:pPr>
        <w:pStyle w:val="Heading8"/>
        <w:spacing w:before="6"/>
      </w:pPr>
      <w:r>
        <w:rPr/>
        <w:t>So this week it’s the summer school.</w:t>
      </w:r>
    </w:p>
    <w:p>
      <w:pPr>
        <w:pStyle w:val="BodyText"/>
        <w:rPr>
          <w:i/>
          <w:sz w:val="28"/>
        </w:rPr>
      </w:pPr>
    </w:p>
    <w:p>
      <w:pPr>
        <w:pStyle w:val="BodyText"/>
        <w:spacing w:before="226"/>
        <w:ind w:left="720"/>
      </w:pPr>
      <w:r>
        <w:rPr/>
        <w:t>Yes, I’m going to give you a blow by blow account.</w:t>
      </w:r>
    </w:p>
    <w:p>
      <w:pPr>
        <w:pStyle w:val="BodyText"/>
        <w:rPr>
          <w:sz w:val="26"/>
        </w:rPr>
      </w:pPr>
    </w:p>
    <w:p>
      <w:pPr>
        <w:pStyle w:val="BodyText"/>
        <w:spacing w:before="6"/>
        <w:rPr>
          <w:sz w:val="21"/>
        </w:rPr>
      </w:pPr>
    </w:p>
    <w:p>
      <w:pPr>
        <w:pStyle w:val="Heading8"/>
      </w:pPr>
      <w:r>
        <w:rPr/>
        <w:t>Try not to blow my mind, though, OK, Einstein? Let’s keep it light.</w:t>
      </w:r>
    </w:p>
    <w:p>
      <w:pPr>
        <w:pStyle w:val="BodyText"/>
        <w:rPr>
          <w:i/>
          <w:sz w:val="28"/>
        </w:rPr>
      </w:pPr>
    </w:p>
    <w:p>
      <w:pPr>
        <w:pStyle w:val="BodyText"/>
        <w:spacing w:line="360" w:lineRule="auto" w:before="226"/>
        <w:ind w:left="720" w:right="790"/>
      </w:pPr>
      <w:r>
        <w:rPr/>
        <w:t>OK. I’ll try. I made a list of the main things that I learned from doing the summer school, so we can cut straight to the chase.</w:t>
      </w:r>
    </w:p>
    <w:p>
      <w:pPr>
        <w:pStyle w:val="BodyText"/>
        <w:spacing w:before="2"/>
        <w:rPr>
          <w:sz w:val="35"/>
        </w:rPr>
      </w:pPr>
    </w:p>
    <w:p>
      <w:pPr>
        <w:pStyle w:val="Heading8"/>
      </w:pPr>
      <w:r>
        <w:rPr/>
        <w:t>So this is a spoiler alert, is it?</w:t>
      </w:r>
    </w:p>
    <w:p>
      <w:pPr>
        <w:pStyle w:val="BodyText"/>
        <w:rPr>
          <w:i/>
          <w:sz w:val="28"/>
        </w:rPr>
      </w:pPr>
    </w:p>
    <w:p>
      <w:pPr>
        <w:pStyle w:val="BodyText"/>
        <w:spacing w:line="360" w:lineRule="auto" w:before="226"/>
        <w:ind w:left="720" w:right="805"/>
      </w:pPr>
      <w:r>
        <w:rPr/>
        <w:t>Not really. These are the main things I ascertained from doing the summer school. We’ll come to them in turn when I go through what we did over each of the five days. But here’s a handy summary for now:</w:t>
      </w:r>
    </w:p>
    <w:p>
      <w:pPr>
        <w:pStyle w:val="BodyText"/>
        <w:spacing w:before="11"/>
        <w:rPr>
          <w:sz w:val="35"/>
        </w:rPr>
      </w:pPr>
    </w:p>
    <w:p>
      <w:pPr>
        <w:pStyle w:val="BodyText"/>
        <w:ind w:left="1440"/>
      </w:pPr>
      <w:r>
        <w:rPr/>
        <w:t>What I learned from doing the summer school:</w:t>
      </w:r>
    </w:p>
    <w:p>
      <w:pPr>
        <w:pStyle w:val="BodyText"/>
        <w:rPr>
          <w:sz w:val="26"/>
        </w:rPr>
      </w:pPr>
    </w:p>
    <w:p>
      <w:pPr>
        <w:pStyle w:val="BodyText"/>
        <w:spacing w:before="11"/>
        <w:rPr>
          <w:sz w:val="21"/>
        </w:rPr>
      </w:pPr>
    </w:p>
    <w:p>
      <w:pPr>
        <w:pStyle w:val="ListParagraph"/>
        <w:numPr>
          <w:ilvl w:val="0"/>
          <w:numId w:val="24"/>
        </w:numPr>
        <w:tabs>
          <w:tab w:pos="1440" w:val="left" w:leader="none"/>
        </w:tabs>
        <w:spacing w:line="360" w:lineRule="auto" w:before="0" w:after="0"/>
        <w:ind w:left="1440" w:right="872" w:hanging="360"/>
        <w:jc w:val="left"/>
        <w:rPr>
          <w:rFonts w:ascii="Dante MT" w:hAnsi="Dante MT"/>
          <w:sz w:val="24"/>
        </w:rPr>
      </w:pPr>
      <w:r>
        <w:rPr>
          <w:rFonts w:ascii="Dante MT" w:hAnsi="Dante MT"/>
          <w:sz w:val="24"/>
        </w:rPr>
        <w:t>The thesis works! It’s not just me! The four teachers were able to work with and use You Are The Course Book method effectively. They were able to teach confidently without resources. This was the most exciting and stimulating development for me that came out of doing the summer</w:t>
      </w:r>
      <w:r>
        <w:rPr>
          <w:rFonts w:ascii="Dante MT" w:hAnsi="Dante MT"/>
          <w:spacing w:val="-18"/>
          <w:sz w:val="24"/>
        </w:rPr>
        <w:t> </w:t>
      </w:r>
      <w:r>
        <w:rPr>
          <w:rFonts w:ascii="Dante MT" w:hAnsi="Dante MT"/>
          <w:sz w:val="24"/>
        </w:rPr>
        <w:t>school.</w:t>
      </w:r>
    </w:p>
    <w:p>
      <w:pPr>
        <w:pStyle w:val="ListParagraph"/>
        <w:numPr>
          <w:ilvl w:val="0"/>
          <w:numId w:val="24"/>
        </w:numPr>
        <w:tabs>
          <w:tab w:pos="1441" w:val="left" w:leader="none"/>
        </w:tabs>
        <w:spacing w:line="274" w:lineRule="exact" w:before="0" w:after="0"/>
        <w:ind w:left="1440" w:right="0" w:hanging="361"/>
        <w:jc w:val="left"/>
        <w:rPr>
          <w:rFonts w:ascii="Dante MT" w:hAnsi="Dante MT"/>
          <w:sz w:val="24"/>
        </w:rPr>
      </w:pPr>
      <w:r>
        <w:rPr>
          <w:rFonts w:ascii="Dante MT" w:hAnsi="Dante MT"/>
          <w:sz w:val="24"/>
        </w:rPr>
        <w:t>They were able to generate a lot of material from one short text (in the first</w:t>
      </w:r>
      <w:r>
        <w:rPr>
          <w:rFonts w:ascii="Dante MT" w:hAnsi="Dante MT"/>
          <w:spacing w:val="-36"/>
          <w:sz w:val="24"/>
        </w:rPr>
        <w:t> </w:t>
      </w:r>
      <w:r>
        <w:rPr>
          <w:rFonts w:ascii="Dante MT" w:hAnsi="Dante MT"/>
          <w:sz w:val="24"/>
        </w:rPr>
        <w:t>day’s</w:t>
      </w:r>
    </w:p>
    <w:p>
      <w:pPr>
        <w:pStyle w:val="BodyText"/>
        <w:spacing w:before="128"/>
        <w:ind w:left="1440"/>
      </w:pPr>
      <w:r>
        <w:rPr>
          <w:i/>
          <w:sz w:val="25"/>
        </w:rPr>
        <w:t>Waterland </w:t>
      </w:r>
      <w:r>
        <w:rPr/>
        <w:t>teaching practice, and in the Mode 2 session on the third day.</w:t>
      </w:r>
    </w:p>
    <w:p>
      <w:pPr>
        <w:pStyle w:val="ListParagraph"/>
        <w:numPr>
          <w:ilvl w:val="0"/>
          <w:numId w:val="24"/>
        </w:numPr>
        <w:tabs>
          <w:tab w:pos="1441" w:val="left" w:leader="none"/>
        </w:tabs>
        <w:spacing w:line="360" w:lineRule="auto" w:before="138" w:after="0"/>
        <w:ind w:left="1440" w:right="958" w:hanging="360"/>
        <w:jc w:val="left"/>
        <w:rPr>
          <w:rFonts w:ascii="Dante MT"/>
          <w:sz w:val="24"/>
        </w:rPr>
      </w:pPr>
      <w:r>
        <w:rPr>
          <w:rFonts w:ascii="Dante MT"/>
          <w:sz w:val="24"/>
        </w:rPr>
        <w:t>Mode 2 seemed to be a bit easier for the teachers than Mode 1, perhaps because it involved using a pre-written text, which is something that they were used to from working with a course</w:t>
      </w:r>
      <w:r>
        <w:rPr>
          <w:rFonts w:ascii="Dante MT"/>
          <w:spacing w:val="-11"/>
          <w:sz w:val="24"/>
        </w:rPr>
        <w:t> </w:t>
      </w:r>
      <w:r>
        <w:rPr>
          <w:rFonts w:ascii="Dante MT"/>
          <w:sz w:val="24"/>
        </w:rPr>
        <w:t>book.</w:t>
      </w:r>
    </w:p>
    <w:p>
      <w:pPr>
        <w:pStyle w:val="ListParagraph"/>
        <w:numPr>
          <w:ilvl w:val="0"/>
          <w:numId w:val="24"/>
        </w:numPr>
        <w:tabs>
          <w:tab w:pos="1441" w:val="left" w:leader="none"/>
        </w:tabs>
        <w:spacing w:line="360" w:lineRule="auto" w:before="0" w:after="0"/>
        <w:ind w:left="1440" w:right="813" w:hanging="360"/>
        <w:jc w:val="left"/>
        <w:rPr>
          <w:rFonts w:ascii="Dante MT" w:hAnsi="Dante MT"/>
          <w:sz w:val="24"/>
        </w:rPr>
      </w:pPr>
      <w:r>
        <w:rPr>
          <w:rFonts w:ascii="Dante MT" w:hAnsi="Dante MT"/>
          <w:sz w:val="24"/>
        </w:rPr>
        <w:t>Clear Alphabet seemed to be the most difficult aspect for the teachers to get their heads round. With one notable exception, they weren’t at all confident with it</w:t>
      </w:r>
      <w:r>
        <w:rPr>
          <w:rFonts w:ascii="Dante MT" w:hAnsi="Dante MT"/>
          <w:spacing w:val="-36"/>
          <w:sz w:val="24"/>
        </w:rPr>
        <w:t> </w:t>
      </w:r>
      <w:r>
        <w:rPr>
          <w:rFonts w:ascii="Dante MT" w:hAnsi="Dante MT"/>
          <w:sz w:val="24"/>
        </w:rPr>
        <w:t>–</w:t>
      </w:r>
    </w:p>
    <w:p>
      <w:pPr>
        <w:spacing w:after="0" w:line="360" w:lineRule="auto"/>
        <w:jc w:val="left"/>
        <w:rPr>
          <w:rFonts w:ascii="Dante MT" w:hAnsi="Dante MT"/>
          <w:sz w:val="24"/>
        </w:rPr>
        <w:sectPr>
          <w:footerReference w:type="default" r:id="rId29"/>
          <w:pgSz w:w="11910" w:h="16840"/>
          <w:pgMar w:footer="518" w:header="0" w:top="1340" w:bottom="700" w:left="1080" w:right="1020"/>
          <w:pgNumType w:start="84"/>
        </w:sectPr>
      </w:pPr>
    </w:p>
    <w:p>
      <w:pPr>
        <w:spacing w:line="352" w:lineRule="auto" w:before="77"/>
        <w:ind w:left="1440" w:right="1287" w:hanging="1"/>
        <w:jc w:val="left"/>
        <w:rPr>
          <w:sz w:val="24"/>
        </w:rPr>
      </w:pPr>
      <w:r>
        <w:rPr>
          <w:sz w:val="24"/>
        </w:rPr>
        <w:t>despite</w:t>
      </w:r>
      <w:r>
        <w:rPr>
          <w:spacing w:val="-13"/>
          <w:sz w:val="24"/>
        </w:rPr>
        <w:t> </w:t>
      </w:r>
      <w:r>
        <w:rPr>
          <w:sz w:val="24"/>
        </w:rPr>
        <w:t>having</w:t>
      </w:r>
      <w:r>
        <w:rPr>
          <w:spacing w:val="-12"/>
          <w:sz w:val="24"/>
        </w:rPr>
        <w:t> </w:t>
      </w:r>
      <w:r>
        <w:rPr>
          <w:sz w:val="24"/>
        </w:rPr>
        <w:t>been</w:t>
      </w:r>
      <w:r>
        <w:rPr>
          <w:spacing w:val="-11"/>
          <w:sz w:val="24"/>
        </w:rPr>
        <w:t> </w:t>
      </w:r>
      <w:r>
        <w:rPr>
          <w:sz w:val="24"/>
        </w:rPr>
        <w:t>given</w:t>
      </w:r>
      <w:r>
        <w:rPr>
          <w:spacing w:val="-10"/>
          <w:sz w:val="24"/>
        </w:rPr>
        <w:t> </w:t>
      </w:r>
      <w:r>
        <w:rPr>
          <w:i/>
          <w:sz w:val="25"/>
        </w:rPr>
        <w:t>Talk</w:t>
      </w:r>
      <w:r>
        <w:rPr>
          <w:i/>
          <w:spacing w:val="-11"/>
          <w:sz w:val="25"/>
        </w:rPr>
        <w:t> </w:t>
      </w:r>
      <w:r>
        <w:rPr>
          <w:i/>
          <w:sz w:val="25"/>
        </w:rPr>
        <w:t>a</w:t>
      </w:r>
      <w:r>
        <w:rPr>
          <w:i/>
          <w:spacing w:val="-13"/>
          <w:sz w:val="25"/>
        </w:rPr>
        <w:t> </w:t>
      </w:r>
      <w:r>
        <w:rPr>
          <w:i/>
          <w:sz w:val="25"/>
        </w:rPr>
        <w:t>Lot</w:t>
      </w:r>
      <w:r>
        <w:rPr>
          <w:i/>
          <w:spacing w:val="-14"/>
          <w:sz w:val="25"/>
        </w:rPr>
        <w:t> </w:t>
      </w:r>
      <w:r>
        <w:rPr>
          <w:i/>
          <w:sz w:val="25"/>
        </w:rPr>
        <w:t>Foundation</w:t>
      </w:r>
      <w:r>
        <w:rPr>
          <w:i/>
          <w:spacing w:val="-13"/>
          <w:sz w:val="25"/>
        </w:rPr>
        <w:t> </w:t>
      </w:r>
      <w:r>
        <w:rPr>
          <w:i/>
          <w:sz w:val="25"/>
        </w:rPr>
        <w:t>Course</w:t>
      </w:r>
      <w:r>
        <w:rPr>
          <w:i/>
          <w:spacing w:val="-16"/>
          <w:sz w:val="25"/>
        </w:rPr>
        <w:t> </w:t>
      </w:r>
      <w:r>
        <w:rPr>
          <w:sz w:val="24"/>
        </w:rPr>
        <w:t>to</w:t>
      </w:r>
      <w:r>
        <w:rPr>
          <w:spacing w:val="-10"/>
          <w:sz w:val="24"/>
        </w:rPr>
        <w:t> </w:t>
      </w:r>
      <w:r>
        <w:rPr>
          <w:sz w:val="24"/>
        </w:rPr>
        <w:t>study</w:t>
      </w:r>
      <w:r>
        <w:rPr>
          <w:spacing w:val="-12"/>
          <w:sz w:val="24"/>
        </w:rPr>
        <w:t> </w:t>
      </w:r>
      <w:r>
        <w:rPr>
          <w:sz w:val="24"/>
        </w:rPr>
        <w:t>and</w:t>
      </w:r>
      <w:r>
        <w:rPr>
          <w:spacing w:val="-13"/>
          <w:sz w:val="24"/>
        </w:rPr>
        <w:t> </w:t>
      </w:r>
      <w:r>
        <w:rPr>
          <w:sz w:val="24"/>
        </w:rPr>
        <w:t>other Clear Alphabet practice tasks before the course</w:t>
      </w:r>
      <w:r>
        <w:rPr>
          <w:spacing w:val="-12"/>
          <w:sz w:val="24"/>
        </w:rPr>
        <w:t> </w:t>
      </w:r>
      <w:r>
        <w:rPr>
          <w:sz w:val="24"/>
        </w:rPr>
        <w:t>began.</w:t>
      </w:r>
    </w:p>
    <w:p>
      <w:pPr>
        <w:pStyle w:val="ListParagraph"/>
        <w:numPr>
          <w:ilvl w:val="0"/>
          <w:numId w:val="24"/>
        </w:numPr>
        <w:tabs>
          <w:tab w:pos="1441" w:val="left" w:leader="none"/>
        </w:tabs>
        <w:spacing w:line="360" w:lineRule="auto" w:before="7" w:after="0"/>
        <w:ind w:left="1440" w:right="787" w:hanging="361"/>
        <w:jc w:val="left"/>
        <w:rPr>
          <w:rFonts w:ascii="Dante MT" w:hAnsi="Dante MT"/>
          <w:sz w:val="24"/>
        </w:rPr>
      </w:pPr>
      <w:r>
        <w:rPr>
          <w:rFonts w:ascii="Dante MT" w:hAnsi="Dante MT"/>
          <w:sz w:val="24"/>
        </w:rPr>
        <w:t>If You Are The Course Book method takes off – I mean, becomes popular – there would need to be plenty of teacher training for teachers in using the Modes, and particularly helping students to understand and use Clear Alphabet.</w:t>
      </w:r>
      <w:r>
        <w:rPr>
          <w:rFonts w:ascii="Dante MT" w:hAnsi="Dante MT"/>
          <w:spacing w:val="-40"/>
          <w:sz w:val="24"/>
        </w:rPr>
        <w:t> </w:t>
      </w:r>
      <w:r>
        <w:rPr>
          <w:rFonts w:ascii="Dante MT" w:hAnsi="Dante MT"/>
          <w:sz w:val="24"/>
        </w:rPr>
        <w:t>This summer school was really a practice exercise in the kind of teacher training that we could eventually roll</w:t>
      </w:r>
      <w:r>
        <w:rPr>
          <w:rFonts w:ascii="Dante MT" w:hAnsi="Dante MT"/>
          <w:spacing w:val="-4"/>
          <w:sz w:val="24"/>
        </w:rPr>
        <w:t> </w:t>
      </w:r>
      <w:r>
        <w:rPr>
          <w:rFonts w:ascii="Dante MT" w:hAnsi="Dante MT"/>
          <w:sz w:val="24"/>
        </w:rPr>
        <w:t>out.</w:t>
      </w:r>
    </w:p>
    <w:p>
      <w:pPr>
        <w:pStyle w:val="ListParagraph"/>
        <w:numPr>
          <w:ilvl w:val="0"/>
          <w:numId w:val="24"/>
        </w:numPr>
        <w:tabs>
          <w:tab w:pos="1441" w:val="left" w:leader="none"/>
        </w:tabs>
        <w:spacing w:line="360" w:lineRule="auto" w:before="0" w:after="0"/>
        <w:ind w:left="1440" w:right="794" w:hanging="360"/>
        <w:jc w:val="left"/>
        <w:rPr>
          <w:rFonts w:ascii="Dante MT" w:hAnsi="Dante MT"/>
          <w:sz w:val="24"/>
        </w:rPr>
      </w:pPr>
      <w:r>
        <w:rPr>
          <w:rFonts w:ascii="Dante MT" w:hAnsi="Dante MT"/>
          <w:sz w:val="24"/>
        </w:rPr>
        <w:t>In the final challenge for the teachers, on the Friday – day five – they had to teach without any resources, but I didn’t stipulate that they did a proper Mode 1 process, where each teacher carried on one after the other. It didn’t quite work out like that; and I think that was a mistake, that I would rectify if we did another summer school or YATCB teacher training</w:t>
      </w:r>
      <w:r>
        <w:rPr>
          <w:rFonts w:ascii="Dante MT" w:hAnsi="Dante MT"/>
          <w:spacing w:val="-16"/>
          <w:sz w:val="24"/>
        </w:rPr>
        <w:t> </w:t>
      </w:r>
      <w:r>
        <w:rPr>
          <w:rFonts w:ascii="Dante MT" w:hAnsi="Dante MT"/>
          <w:sz w:val="24"/>
        </w:rPr>
        <w:t>course.</w:t>
      </w:r>
    </w:p>
    <w:p>
      <w:pPr>
        <w:pStyle w:val="BodyText"/>
        <w:spacing w:before="3"/>
        <w:rPr>
          <w:sz w:val="36"/>
        </w:rPr>
      </w:pPr>
    </w:p>
    <w:p>
      <w:pPr>
        <w:pStyle w:val="BodyText"/>
        <w:ind w:left="720"/>
      </w:pPr>
      <w:r>
        <w:rPr/>
        <w:t>There were also a few key questions that cropped up again and again during the week:</w:t>
      </w:r>
    </w:p>
    <w:p>
      <w:pPr>
        <w:pStyle w:val="BodyText"/>
        <w:rPr>
          <w:sz w:val="26"/>
        </w:rPr>
      </w:pPr>
    </w:p>
    <w:p>
      <w:pPr>
        <w:pStyle w:val="BodyText"/>
        <w:spacing w:before="11"/>
        <w:rPr>
          <w:sz w:val="21"/>
        </w:rPr>
      </w:pPr>
    </w:p>
    <w:p>
      <w:pPr>
        <w:pStyle w:val="ListParagraph"/>
        <w:numPr>
          <w:ilvl w:val="0"/>
          <w:numId w:val="25"/>
        </w:numPr>
        <w:tabs>
          <w:tab w:pos="1441" w:val="left" w:leader="none"/>
        </w:tabs>
        <w:spacing w:line="360" w:lineRule="auto" w:before="0" w:after="0"/>
        <w:ind w:left="1440" w:right="781" w:hanging="360"/>
        <w:jc w:val="left"/>
        <w:rPr>
          <w:rFonts w:ascii="Dante MT" w:hAnsi="Dante MT"/>
          <w:sz w:val="24"/>
        </w:rPr>
      </w:pPr>
      <w:r>
        <w:rPr>
          <w:rFonts w:ascii="Dante MT" w:hAnsi="Dante MT"/>
          <w:sz w:val="24"/>
        </w:rPr>
        <w:t>Does the teacher need to know all of the answers in the classroom – or can they “trick it”? In other words, pretend to know and maintain a veneer of authority in front of the students, or admit that they are not infallible and do not know every single thing there is to know about English grammar and pronunciation? It struck me, as a native speaker, that this is a pertinent question for non-native teachers, like the ones on the summer school, who inevitably need to spend a lot more time preparing material for classes than native speakers, who are steeped in the language and culture of English. This was an interesting realisation for</w:t>
      </w:r>
      <w:r>
        <w:rPr>
          <w:rFonts w:ascii="Dante MT" w:hAnsi="Dante MT"/>
          <w:spacing w:val="-27"/>
          <w:sz w:val="24"/>
        </w:rPr>
        <w:t> </w:t>
      </w:r>
      <w:r>
        <w:rPr>
          <w:rFonts w:ascii="Dante MT" w:hAnsi="Dante MT"/>
          <w:sz w:val="24"/>
        </w:rPr>
        <w:t>me.</w:t>
      </w:r>
    </w:p>
    <w:p>
      <w:pPr>
        <w:pStyle w:val="ListParagraph"/>
        <w:numPr>
          <w:ilvl w:val="0"/>
          <w:numId w:val="25"/>
        </w:numPr>
        <w:tabs>
          <w:tab w:pos="1441" w:val="left" w:leader="none"/>
        </w:tabs>
        <w:spacing w:line="360" w:lineRule="auto" w:before="0" w:after="0"/>
        <w:ind w:left="1440" w:right="780" w:hanging="360"/>
        <w:jc w:val="left"/>
        <w:rPr>
          <w:rFonts w:ascii="Dante MT" w:hAnsi="Dante MT"/>
          <w:sz w:val="24"/>
        </w:rPr>
      </w:pPr>
      <w:r>
        <w:rPr>
          <w:rFonts w:ascii="Dante MT" w:hAnsi="Dante MT"/>
          <w:sz w:val="24"/>
        </w:rPr>
        <w:t>How can the teacher encourage students to work together on a YATCB process when they don’t want to? At some points on the summer school there was silence during lessons when the students should have been working together, but were in fact quite content to pursue tasks on their own. YATCB makes a big point of pair work and group work. We need to help and train teachers to be able to get students working together – particularly in cultures where this is not the norm.</w:t>
      </w:r>
    </w:p>
    <w:p>
      <w:pPr>
        <w:pStyle w:val="ListParagraph"/>
        <w:numPr>
          <w:ilvl w:val="0"/>
          <w:numId w:val="25"/>
        </w:numPr>
        <w:tabs>
          <w:tab w:pos="1442" w:val="left" w:leader="none"/>
        </w:tabs>
        <w:spacing w:line="360" w:lineRule="auto" w:before="2" w:after="0"/>
        <w:ind w:left="1441" w:right="832" w:hanging="361"/>
        <w:jc w:val="left"/>
        <w:rPr>
          <w:rFonts w:ascii="Dante MT" w:hAnsi="Dante MT"/>
          <w:sz w:val="24"/>
        </w:rPr>
      </w:pPr>
      <w:r>
        <w:rPr>
          <w:rFonts w:ascii="Dante MT" w:hAnsi="Dante MT"/>
          <w:sz w:val="24"/>
        </w:rPr>
        <w:t>How can teachers “un-train” themselves from top-down teaching, where they are always in control of the material, and instead let the students do all the work. There were times during this week when our teachers didn’t want to let go of the lesson and</w:t>
      </w:r>
      <w:r>
        <w:rPr>
          <w:rFonts w:ascii="Dante MT" w:hAnsi="Dante MT"/>
          <w:spacing w:val="-8"/>
          <w:sz w:val="24"/>
        </w:rPr>
        <w:t> </w:t>
      </w:r>
      <w:r>
        <w:rPr>
          <w:rFonts w:ascii="Dante MT" w:hAnsi="Dante MT"/>
          <w:sz w:val="24"/>
        </w:rPr>
        <w:t>disappear.</w:t>
      </w:r>
    </w:p>
    <w:p>
      <w:pPr>
        <w:spacing w:after="0" w:line="360" w:lineRule="auto"/>
        <w:jc w:val="left"/>
        <w:rPr>
          <w:rFonts w:ascii="Dante MT" w:hAnsi="Dante MT"/>
          <w:sz w:val="24"/>
        </w:rPr>
        <w:sectPr>
          <w:pgSz w:w="11910" w:h="16840"/>
          <w:pgMar w:header="0" w:footer="518" w:top="1340" w:bottom="700" w:left="1080" w:right="1020"/>
        </w:sectPr>
      </w:pPr>
    </w:p>
    <w:p>
      <w:pPr>
        <w:pStyle w:val="Heading8"/>
        <w:spacing w:before="77"/>
      </w:pPr>
      <w:r>
        <w:rPr/>
        <w:t>So this is the summary then? Bring on the main course!</w:t>
      </w:r>
    </w:p>
    <w:p>
      <w:pPr>
        <w:pStyle w:val="BodyText"/>
        <w:rPr>
          <w:i/>
          <w:sz w:val="28"/>
        </w:rPr>
      </w:pPr>
    </w:p>
    <w:p>
      <w:pPr>
        <w:pStyle w:val="BodyText"/>
        <w:spacing w:line="360" w:lineRule="auto" w:before="225"/>
        <w:ind w:left="720" w:right="826"/>
      </w:pPr>
      <w:r>
        <w:rPr/>
        <w:t>OK, well I explained about the candidate teachers last time, didn’t I? Four ladies from eastern Europe; very nice; very professional; a five day summer school organised by the now defunct English Banana Trust, located in two portable classrooms at the prestigious Greshams public school in Holt, Norfolk. We worked for about five hours per day, so it was twenty-five hours over one week</w:t>
      </w:r>
      <w:hyperlink w:history="true" w:anchor="_bookmark27">
        <w:r>
          <w:rPr>
            <w:position w:val="6"/>
            <w:sz w:val="16"/>
          </w:rPr>
          <w:t>1</w:t>
        </w:r>
      </w:hyperlink>
      <w:r>
        <w:rPr/>
        <w:t>. We started at 9.30am and worked until 12.30pm, with one short break; then after a buffet lunch we recommenced at 1.30pm and did two more hours until about 3.30pm. After that point the teachers were free to enjoy the lively surroundings of the pretty and cultured town of Holt, as well as being entertained by trustees from English Banana Trust, who organised trips – like visiting the seals who bask lazily off the Norfolk coast at Blakeney, and the cultural highlights and history of Norwich – and arranged shared teas and picnics.</w:t>
      </w:r>
    </w:p>
    <w:p>
      <w:pPr>
        <w:pStyle w:val="BodyText"/>
        <w:spacing w:before="5"/>
        <w:rPr>
          <w:sz w:val="35"/>
        </w:rPr>
      </w:pPr>
    </w:p>
    <w:p>
      <w:pPr>
        <w:pStyle w:val="Heading8"/>
      </w:pPr>
      <w:r>
        <w:rPr/>
        <w:t>It all sounds absolutely charming, old chum!</w:t>
      </w:r>
    </w:p>
    <w:p>
      <w:pPr>
        <w:pStyle w:val="BodyText"/>
        <w:rPr>
          <w:i/>
          <w:sz w:val="28"/>
        </w:rPr>
      </w:pPr>
    </w:p>
    <w:p>
      <w:pPr>
        <w:pStyle w:val="BodyText"/>
        <w:spacing w:line="360" w:lineRule="auto" w:before="225"/>
        <w:ind w:left="720" w:right="772" w:hanging="1"/>
      </w:pPr>
      <w:r>
        <w:rPr/>
        <w:t>It was. It was good fun. I enjoyed it. The outline of the week was fairly simple. I sketched it out in my diary before flying to England</w:t>
      </w:r>
      <w:hyperlink w:history="true" w:anchor="_bookmark28">
        <w:r>
          <w:rPr>
            <w:position w:val="6"/>
            <w:sz w:val="16"/>
          </w:rPr>
          <w:t>2</w:t>
        </w:r>
      </w:hyperlink>
      <w:r>
        <w:rPr/>
        <w:t>:</w:t>
      </w:r>
    </w:p>
    <w:p>
      <w:pPr>
        <w:pStyle w:val="BodyText"/>
        <w:rPr>
          <w:sz w:val="36"/>
        </w:rPr>
      </w:pPr>
    </w:p>
    <w:p>
      <w:pPr>
        <w:pStyle w:val="BodyText"/>
        <w:tabs>
          <w:tab w:pos="2879" w:val="left" w:leader="none"/>
        </w:tabs>
        <w:spacing w:line="355" w:lineRule="auto"/>
        <w:ind w:left="2879" w:right="862" w:hanging="1440"/>
        <w:rPr>
          <w:i/>
          <w:sz w:val="25"/>
        </w:rPr>
      </w:pPr>
      <w:r>
        <w:rPr/>
        <w:t>Monday:</w:t>
        <w:tab/>
        <w:t>Mode 2 – “Show me what you know at the moment.” The teachers have to teach one 45-minute session each – based on the text extract from</w:t>
      </w:r>
      <w:r>
        <w:rPr>
          <w:spacing w:val="-12"/>
        </w:rPr>
        <w:t> </w:t>
      </w:r>
      <w:r>
        <w:rPr>
          <w:i/>
          <w:sz w:val="25"/>
        </w:rPr>
        <w:t>Waterland</w:t>
      </w:r>
    </w:p>
    <w:p>
      <w:pPr>
        <w:pStyle w:val="BodyText"/>
        <w:tabs>
          <w:tab w:pos="2879" w:val="left" w:leader="none"/>
        </w:tabs>
        <w:spacing w:line="360" w:lineRule="auto"/>
        <w:ind w:left="2880" w:right="1037" w:hanging="1440"/>
      </w:pPr>
      <w:r>
        <w:rPr/>
        <w:t>Tuesday:</w:t>
        <w:tab/>
        <w:t>Mode 1. I do a full demo of how to teach a Mode 1 lesson, with the teachers being the</w:t>
      </w:r>
      <w:r>
        <w:rPr>
          <w:spacing w:val="-7"/>
        </w:rPr>
        <w:t> </w:t>
      </w:r>
      <w:r>
        <w:rPr/>
        <w:t>students</w:t>
      </w:r>
    </w:p>
    <w:p>
      <w:pPr>
        <w:pStyle w:val="BodyText"/>
        <w:tabs>
          <w:tab w:pos="2879" w:val="left" w:leader="none"/>
        </w:tabs>
        <w:spacing w:line="360" w:lineRule="auto"/>
        <w:ind w:left="2880" w:right="1037" w:hanging="1440"/>
      </w:pPr>
      <w:r>
        <w:rPr/>
        <w:t>Wednesday:</w:t>
        <w:tab/>
        <w:t>Mode 2. I do a full demo of how to teach a Mode 2 lesson, with the teachers being the</w:t>
      </w:r>
      <w:r>
        <w:rPr>
          <w:spacing w:val="-7"/>
        </w:rPr>
        <w:t> </w:t>
      </w:r>
      <w:r>
        <w:rPr/>
        <w:t>students</w:t>
      </w:r>
    </w:p>
    <w:p>
      <w:pPr>
        <w:pStyle w:val="BodyText"/>
        <w:tabs>
          <w:tab w:pos="2879" w:val="left" w:leader="none"/>
        </w:tabs>
        <w:spacing w:line="275" w:lineRule="exact"/>
        <w:ind w:left="1440"/>
      </w:pPr>
      <w:r>
        <w:rPr/>
        <w:t>Thursday:</w:t>
        <w:tab/>
        <w:t>Pronunciation Focus. I demonstrate how to teach Clear</w:t>
      </w:r>
      <w:r>
        <w:rPr>
          <w:spacing w:val="-20"/>
        </w:rPr>
        <w:t> </w:t>
      </w:r>
      <w:r>
        <w:rPr/>
        <w:t>Alphabet</w:t>
      </w:r>
    </w:p>
    <w:p>
      <w:pPr>
        <w:pStyle w:val="BodyText"/>
        <w:spacing w:before="136"/>
        <w:ind w:left="2880"/>
      </w:pPr>
      <w:r>
        <w:rPr/>
        <w:t>– and how to teach with it</w:t>
      </w:r>
    </w:p>
    <w:p>
      <w:pPr>
        <w:pStyle w:val="BodyText"/>
        <w:tabs>
          <w:tab w:pos="2880" w:val="left" w:leader="none"/>
        </w:tabs>
        <w:spacing w:line="360" w:lineRule="auto" w:before="137"/>
        <w:ind w:left="2880" w:right="898" w:hanging="1440"/>
      </w:pPr>
      <w:r>
        <w:rPr/>
        <w:t>Friday:</w:t>
        <w:tab/>
        <w:t>Mode 1 – “Show me what you’ve learned this week.” The teachers have to teach one 45-minute session each – without any teaching material, using YATCB techniques that have been demonstrated during the</w:t>
      </w:r>
      <w:r>
        <w:rPr>
          <w:spacing w:val="-7"/>
        </w:rPr>
        <w:t> </w:t>
      </w:r>
      <w:r>
        <w:rPr/>
        <w:t>week</w:t>
      </w:r>
    </w:p>
    <w:p>
      <w:pPr>
        <w:pStyle w:val="BodyText"/>
        <w:spacing w:before="1"/>
        <w:rPr>
          <w:sz w:val="13"/>
        </w:rPr>
      </w:pPr>
      <w:r>
        <w:rPr/>
        <w:pict>
          <v:shape style="position:absolute;margin-left:90pt;margin-top:9.77666pt;width:144pt;height:.1pt;mso-position-horizontal-relative:page;mso-position-vertical-relative:paragraph;z-index:-251626496;mso-wrap-distance-left:0;mso-wrap-distance-right:0" coordorigin="1800,196" coordsize="2880,0" path="m1800,196l4680,196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27" w:id="35"/>
      <w:bookmarkEnd w:id="35"/>
      <w:r>
        <w:rPr/>
      </w:r>
      <w:r>
        <w:rPr>
          <w:position w:val="5"/>
          <w:sz w:val="13"/>
        </w:rPr>
        <w:t>1 </w:t>
      </w:r>
      <w:r>
        <w:rPr>
          <w:sz w:val="20"/>
        </w:rPr>
        <w:t>See p.286 for the official timetable</w:t>
      </w:r>
    </w:p>
    <w:p>
      <w:pPr>
        <w:spacing w:line="229" w:lineRule="exact" w:before="0"/>
        <w:ind w:left="720" w:right="0" w:firstLine="0"/>
        <w:jc w:val="left"/>
        <w:rPr>
          <w:sz w:val="20"/>
        </w:rPr>
      </w:pPr>
      <w:bookmarkStart w:name="_bookmark28" w:id="36"/>
      <w:bookmarkEnd w:id="36"/>
      <w:r>
        <w:rPr/>
      </w:r>
      <w:r>
        <w:rPr>
          <w:position w:val="5"/>
          <w:sz w:val="13"/>
        </w:rPr>
        <w:t>2 </w:t>
      </w:r>
      <w:r>
        <w:rPr>
          <w:sz w:val="20"/>
        </w:rPr>
        <w:t>p.267</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20" w:right="795"/>
      </w:pPr>
      <w:r>
        <w:rPr/>
        <w:t>We didn’t get off to a very good start when the first session on the Monday morning was delayed due to the late arrival of two of the teachers the night – or the early morning – before. So we didn’t kick off until around 11am. It was unfortunate because we didn’t manage to catch up with our schedule until Thursday morning. We were always about half a session behind.</w:t>
      </w:r>
    </w:p>
    <w:p>
      <w:pPr>
        <w:pStyle w:val="BodyText"/>
        <w:spacing w:before="2"/>
        <w:rPr>
          <w:sz w:val="35"/>
        </w:rPr>
      </w:pPr>
    </w:p>
    <w:p>
      <w:pPr>
        <w:pStyle w:val="Heading8"/>
      </w:pPr>
      <w:r>
        <w:rPr/>
        <w:t>These things are sent to try us.</w:t>
      </w:r>
    </w:p>
    <w:p>
      <w:pPr>
        <w:pStyle w:val="BodyText"/>
        <w:rPr>
          <w:i/>
          <w:sz w:val="28"/>
        </w:rPr>
      </w:pPr>
    </w:p>
    <w:p>
      <w:pPr>
        <w:pStyle w:val="BodyText"/>
        <w:spacing w:line="357" w:lineRule="auto" w:before="226"/>
        <w:ind w:left="719" w:right="782"/>
      </w:pPr>
      <w:r>
        <w:rPr/>
        <w:t>Exactly. It was a bit trying. So after I introduced the course and set the course objectives and schedule with the teachers, Nadia did the first session of the </w:t>
      </w:r>
      <w:r>
        <w:rPr>
          <w:i/>
          <w:sz w:val="25"/>
        </w:rPr>
        <w:t>Waterland </w:t>
      </w:r>
      <w:r>
        <w:rPr/>
        <w:t>lessons, and then we had to go for lunch. Nadia’s task was to unpack some of the vocabulary in the extract, but she had prepared reams and reams of material based on the text. She had emailed me an eleven-page Word document full of activities and material for teaching with this text; she had in fact done far too much, but I felt encouraged that another teacher was able to find so much to teach in this short extract. I was also quietly thrilled to see another teacher employing my method successfully.</w:t>
      </w:r>
    </w:p>
    <w:p>
      <w:pPr>
        <w:pStyle w:val="BodyText"/>
        <w:spacing w:before="9"/>
        <w:rPr>
          <w:sz w:val="35"/>
        </w:rPr>
      </w:pPr>
    </w:p>
    <w:p>
      <w:pPr>
        <w:pStyle w:val="Heading8"/>
      </w:pPr>
      <w:r>
        <w:rPr/>
        <w:t>Don’t be a big-head.</w:t>
      </w:r>
    </w:p>
    <w:p>
      <w:pPr>
        <w:pStyle w:val="BodyText"/>
        <w:rPr>
          <w:i/>
          <w:sz w:val="28"/>
        </w:rPr>
      </w:pPr>
    </w:p>
    <w:p>
      <w:pPr>
        <w:pStyle w:val="BodyText"/>
        <w:spacing w:line="360" w:lineRule="auto" w:before="226"/>
        <w:ind w:left="720" w:right="828"/>
      </w:pPr>
      <w:r>
        <w:rPr/>
        <w:t>Anyway, Nadia had prepared a lot of material, as I said, but she wasn’t too confident about using it. When she asked students to give definitions for words from the text, such as “deft-handed” and “numbskull” she tried to reassure them with: “Some of them were new for me.” And when she was asking them to give her the word stress of certain words she commented: “It’s a little bit of a mystery to me,” and “It’s hard for everybody.” In my feedback I encouraged her to be more confident with her material and to really know it. For example, for each of the words and phrases that she looked at there are definitive answers for questions like “What is the word stress?”, “What is the stressed syllable?” and so on. I encouraged her to “trick it” a bit more if she didn’t know the answer.</w:t>
      </w:r>
    </w:p>
    <w:p>
      <w:pPr>
        <w:pStyle w:val="BodyText"/>
        <w:spacing w:before="5"/>
        <w:rPr>
          <w:sz w:val="35"/>
        </w:rPr>
      </w:pPr>
    </w:p>
    <w:p>
      <w:pPr>
        <w:pStyle w:val="Heading8"/>
      </w:pPr>
      <w:r>
        <w:rPr/>
        <w:t>What do you mean, “trick it”?</w:t>
      </w:r>
    </w:p>
    <w:p>
      <w:pPr>
        <w:pStyle w:val="BodyText"/>
        <w:rPr>
          <w:i/>
          <w:sz w:val="28"/>
        </w:rPr>
      </w:pPr>
    </w:p>
    <w:p>
      <w:pPr>
        <w:pStyle w:val="BodyText"/>
        <w:spacing w:line="360" w:lineRule="auto" w:before="225"/>
        <w:ind w:left="720" w:right="808"/>
      </w:pPr>
      <w:r>
        <w:rPr/>
        <w:t>This is something I learned from one of my drama teachers when I was doing my degree course in Wales. Ian Morgan, his name was. He said, if you can’t do something, make it</w:t>
      </w:r>
    </w:p>
    <w:p>
      <w:pPr>
        <w:spacing w:after="0" w:line="360" w:lineRule="auto"/>
        <w:sectPr>
          <w:pgSz w:w="11910" w:h="16840"/>
          <w:pgMar w:header="0" w:footer="518" w:top="1340" w:bottom="700" w:left="1080" w:right="1020"/>
        </w:sectPr>
      </w:pPr>
    </w:p>
    <w:p>
      <w:pPr>
        <w:pStyle w:val="BodyText"/>
        <w:spacing w:line="360" w:lineRule="auto" w:before="85"/>
        <w:ind w:left="719" w:right="796"/>
      </w:pPr>
      <w:r>
        <w:rPr/>
        <w:t>look as though you can – and the audience won’t know the difference. Trick it. I wanted Nadia to encourage the illusion of her knowing, so that the onus of finding out the answer would fall back upon the students, rather than them thinking, “Oh well, if the teacher doesn’t know, how can we possibly be expected to know? So let’s let her find out and then she’ll tell us later – or we’ll all just forget about</w:t>
      </w:r>
      <w:r>
        <w:rPr>
          <w:spacing w:val="-19"/>
        </w:rPr>
        <w:t> </w:t>
      </w:r>
      <w:r>
        <w:rPr/>
        <w:t>it.”</w:t>
      </w:r>
    </w:p>
    <w:p>
      <w:pPr>
        <w:pStyle w:val="BodyText"/>
        <w:spacing w:before="11"/>
        <w:rPr>
          <w:sz w:val="35"/>
        </w:rPr>
      </w:pPr>
    </w:p>
    <w:p>
      <w:pPr>
        <w:pStyle w:val="BodyText"/>
        <w:spacing w:line="360" w:lineRule="auto"/>
        <w:ind w:left="720" w:right="816"/>
      </w:pPr>
      <w:r>
        <w:rPr/>
        <w:t>After lunch, Larisa came next with her prepared Mode 2 lesson on text and grammar point – using the same text. Larisa presented a lesson where students had to practise paraphrasing, taking the longest sentence in the extract – which was very long indeed – and making as many shorter sentences out of it as possible. Her grammar point involved comparing and contrasting the use of past simple verb form vs. “used to” – using sentences from the text. Again, it was wonderful to see her being able to pull out this kind of interesting and varied lesson from the same text that Nadia had successfully used before lunch. There was not a text book in sight. Dictionaries, yes. Course book, no. Just teaching. They were free to teach, but yes they had to</w:t>
      </w:r>
      <w:r>
        <w:rPr>
          <w:spacing w:val="-18"/>
        </w:rPr>
        <w:t> </w:t>
      </w:r>
      <w:r>
        <w:rPr/>
        <w:t>plan.</w:t>
      </w:r>
    </w:p>
    <w:p>
      <w:pPr>
        <w:pStyle w:val="BodyText"/>
        <w:spacing w:before="4"/>
        <w:rPr>
          <w:sz w:val="35"/>
        </w:rPr>
      </w:pPr>
    </w:p>
    <w:p>
      <w:pPr>
        <w:pStyle w:val="Heading8"/>
      </w:pPr>
      <w:r>
        <w:rPr/>
        <w:t>I don’t like planning. I let the course book – oh, the teacher’s book – do it for me.</w:t>
      </w:r>
    </w:p>
    <w:p>
      <w:pPr>
        <w:pStyle w:val="BodyText"/>
        <w:rPr>
          <w:i/>
          <w:sz w:val="28"/>
        </w:rPr>
      </w:pPr>
    </w:p>
    <w:p>
      <w:pPr>
        <w:pStyle w:val="BodyText"/>
        <w:spacing w:before="217"/>
        <w:ind w:left="720"/>
      </w:pPr>
      <w:r>
        <w:rPr/>
        <w:t>I know you do, but we were fortunate enough to have </w:t>
      </w:r>
      <w:r>
        <w:rPr>
          <w:i/>
          <w:sz w:val="25"/>
        </w:rPr>
        <w:t>real </w:t>
      </w:r>
      <w:r>
        <w:rPr/>
        <w:t>teachers on this course.</w:t>
      </w:r>
    </w:p>
    <w:p>
      <w:pPr>
        <w:pStyle w:val="BodyText"/>
        <w:rPr>
          <w:sz w:val="28"/>
        </w:rPr>
      </w:pPr>
    </w:p>
    <w:p>
      <w:pPr>
        <w:pStyle w:val="Heading8"/>
        <w:spacing w:before="218"/>
      </w:pPr>
      <w:r>
        <w:rPr/>
        <w:t>I notice a slight dig at me. Never mind. I’ll get over it.</w:t>
      </w:r>
    </w:p>
    <w:p>
      <w:pPr>
        <w:pStyle w:val="BodyText"/>
        <w:rPr>
          <w:i/>
          <w:sz w:val="28"/>
        </w:rPr>
      </w:pPr>
    </w:p>
    <w:p>
      <w:pPr>
        <w:pStyle w:val="BodyText"/>
        <w:spacing w:line="360" w:lineRule="auto" w:before="225"/>
        <w:ind w:left="720" w:right="897"/>
      </w:pPr>
      <w:r>
        <w:rPr/>
        <w:t>Larisa was very confident, but it was clear that she wasn’t an “invisible” teacher. I had told them all that they could arrange the desks and furniture in the classroom however they wanted to. Of course, this was part of the test for them, really. Larisa had her three “students” – the other teachers – sitting side by side in a neat row facing her, while she towered above them (she is tall). It was clear that she – the teacher – was the focus; the most important person in the equation. Body language and class layout is important. In this method, the students should be at the centre, with the teacher circling the edges.</w:t>
      </w:r>
    </w:p>
    <w:p>
      <w:pPr>
        <w:pStyle w:val="BodyText"/>
        <w:spacing w:line="360" w:lineRule="auto" w:before="3"/>
        <w:ind w:left="720" w:right="800"/>
      </w:pPr>
      <w:r>
        <w:rPr/>
        <w:t>Larisa came across the problem of the “students” not working together, as she had asked them to. Could it have been something to do with the layout that she made them fit into? “I see you don’t want to work together,” she commented loudly, “That’s very strange.” This seemed to jolt the “students” into doing what she wanted. At one point the group ran up against a word in the text which nobody could pronounce:</w:t>
      </w:r>
      <w:r>
        <w:rPr>
          <w:spacing w:val="-37"/>
        </w:rPr>
        <w:t> </w:t>
      </w:r>
      <w:r>
        <w:rPr/>
        <w:t>“Velocette”.</w:t>
      </w:r>
    </w:p>
    <w:p>
      <w:pPr>
        <w:spacing w:after="0" w:line="360" w:lineRule="auto"/>
        <w:sectPr>
          <w:pgSz w:w="11910" w:h="16840"/>
          <w:pgMar w:header="0" w:footer="518" w:top="1340" w:bottom="700" w:left="1080" w:right="1020"/>
        </w:sectPr>
      </w:pPr>
    </w:p>
    <w:p>
      <w:pPr>
        <w:pStyle w:val="BodyText"/>
        <w:spacing w:line="360" w:lineRule="auto" w:before="85"/>
        <w:ind w:left="720" w:right="818"/>
      </w:pPr>
      <w:r>
        <w:rPr/>
        <w:t>Larisa said, “I don’t know. We’ll ask the experts later on.” She nodded at me. I wrote down: “Is it necessary for T. to know all the answers?” A few minutes later there was some discussion about whether the word “which” was a relative pronoun in a particular sentence. Larisa said, “Frankly speaking, I’m not sure if it is – to be honest!” What would have been the effect on the students if she had simply said, in both cases, “So please find out for homework, and tell us what you discover tomorrow,” while keeping poker-faced about whether she knew the answers herself? Maintaining an authoritative air, while pushing the onus for learning back onto the students. Of course she could also have checked the answers for herself at home. I don’t like advertising my weaknesses in the classroom. Let’s make the students do the work.</w:t>
      </w:r>
    </w:p>
    <w:p>
      <w:pPr>
        <w:pStyle w:val="BodyText"/>
        <w:spacing w:before="2"/>
        <w:rPr>
          <w:sz w:val="36"/>
        </w:rPr>
      </w:pPr>
    </w:p>
    <w:p>
      <w:pPr>
        <w:pStyle w:val="BodyText"/>
        <w:spacing w:line="360" w:lineRule="auto" w:before="1"/>
        <w:ind w:left="720" w:right="953" w:hanging="1"/>
        <w:jc w:val="both"/>
      </w:pPr>
      <w:r>
        <w:rPr/>
        <w:t>Kata did the final lesson of the day – looking at pronunciation. We had to push Marija’s lesson into Day 2, which should have been all about my Mode 1 demonstration, so that was annoying.</w:t>
      </w:r>
    </w:p>
    <w:p>
      <w:pPr>
        <w:pStyle w:val="BodyText"/>
        <w:spacing w:before="1"/>
        <w:rPr>
          <w:sz w:val="35"/>
        </w:rPr>
      </w:pPr>
    </w:p>
    <w:p>
      <w:pPr>
        <w:pStyle w:val="Heading8"/>
        <w:jc w:val="both"/>
      </w:pPr>
      <w:r>
        <w:rPr/>
        <w:t>Yes, I can imagine there was a certain lack of symmetry.</w:t>
      </w:r>
    </w:p>
    <w:p>
      <w:pPr>
        <w:pStyle w:val="BodyText"/>
        <w:rPr>
          <w:i/>
          <w:sz w:val="28"/>
        </w:rPr>
      </w:pPr>
    </w:p>
    <w:p>
      <w:pPr>
        <w:pStyle w:val="BodyText"/>
        <w:spacing w:line="360" w:lineRule="auto" w:before="226"/>
        <w:ind w:left="719" w:right="793"/>
      </w:pPr>
      <w:r>
        <w:rPr/>
        <w:t>Yes. Kata did a really good lesson practising pronunciation, and she gave the Clear Alphabet a good try too. Out of all of the teachers, she was the one who was most interested in practising and improving her understanding of Clear Alphabet. All of the lessons had had to be aimed at upper-intermediate level and the text – from a modern literary novel – was matched to that level. It was interesting – and disappointing – that she had chosen to stick with Larisa’s seating plan, and have everybody sitting side by side facing her. She started out by eliciting the features of connected speech, using the mnemonic GLACIER, from </w:t>
      </w:r>
      <w:r>
        <w:rPr>
          <w:i/>
          <w:sz w:val="25"/>
        </w:rPr>
        <w:t>Talk a Lot Foundation Course</w:t>
      </w:r>
      <w:r>
        <w:rPr/>
        <w:t>. Then she used the method shown in Practice Page 2 from that course for analysing a sentence and eventually breaking it down into a syllable-by-syllable version in Clear Alphabet. Of course, I was pleased that she was using material from my pronunciation course. The problem was that the extract she had chosen was too long – 21 syllables. She commented, “Maybe it’s a bit long,” and I wrote down: “You chose it!!” She cut it down to only nine syllables, but then it wasn’t a full sentence and the end result wasn’t very satisfying because there was an incomplete meaning.</w:t>
      </w:r>
    </w:p>
    <w:p>
      <w:pPr>
        <w:spacing w:after="0" w:line="360" w:lineRule="auto"/>
        <w:sectPr>
          <w:pgSz w:w="11910" w:h="16840"/>
          <w:pgMar w:header="0" w:footer="518" w:top="1340" w:bottom="700" w:left="1080" w:right="1020"/>
        </w:sectPr>
      </w:pPr>
    </w:p>
    <w:p>
      <w:pPr>
        <w:pStyle w:val="BodyText"/>
        <w:spacing w:line="357" w:lineRule="auto" w:before="85"/>
        <w:ind w:left="719" w:right="774"/>
      </w:pPr>
      <w:r>
        <w:rPr/>
        <w:t>Another problem was that she had given out a handout to each student – Practice Page 2 from </w:t>
      </w:r>
      <w:r>
        <w:rPr>
          <w:i/>
          <w:sz w:val="25"/>
        </w:rPr>
        <w:t>Talk a Lot Foundation Course </w:t>
      </w:r>
      <w:r>
        <w:rPr/>
        <w:t>– and they were all doing the various activities – finding stresses, sounds, sound connections, and so on – on their own, when they would have all got so much more out of it by doing it on the board together. This would have made the activity more democratic – everybody would have been able to see the same thing at the same time. The process continued until Kata actually did write the final Clear Alphabet version of the sentence on the board. There were errors there, for example, Woo dn instead of Wuu dn to represent the word “wooden” and Lor wd instead of Leu wd for “lowered” and this made me think how hard the Clear Alphabet must be for teachers to use – especially non-native teachers. Of course there is scope there for training. I understand it because I invented it, but what about teachers who teach students “Lor wd” instead of “Leu wd” and drill it with them. Does it matter if it’s wrong? The process that Kata went through of finding stress, sounds, reduction, focus on schwa sounds, glottal stops, and the features of connected speech is so useful generally – does it matter if the end product is not 100% correct? But I challenged her: “Why didn’t you choose a sentence; look up the key words in a dictionary; check the Clear Alphabet by cross-referencing it with the IPA version in the dictionary – and </w:t>
      </w:r>
      <w:r>
        <w:rPr>
          <w:i/>
          <w:sz w:val="25"/>
        </w:rPr>
        <w:t>know </w:t>
      </w:r>
      <w:r>
        <w:rPr/>
        <w:t>your material before the lesson</w:t>
      </w:r>
      <w:r>
        <w:rPr>
          <w:spacing w:val="-3"/>
        </w:rPr>
        <w:t> </w:t>
      </w:r>
      <w:r>
        <w:rPr/>
        <w:t>began?”</w:t>
      </w:r>
    </w:p>
    <w:p>
      <w:pPr>
        <w:pStyle w:val="BodyText"/>
        <w:spacing w:before="7"/>
        <w:rPr>
          <w:sz w:val="36"/>
        </w:rPr>
      </w:pPr>
    </w:p>
    <w:p>
      <w:pPr>
        <w:pStyle w:val="Heading8"/>
      </w:pPr>
      <w:r>
        <w:rPr/>
        <w:t>You’re</w:t>
      </w:r>
      <w:r>
        <w:rPr>
          <w:spacing w:val="-37"/>
        </w:rPr>
        <w:t> </w:t>
      </w:r>
      <w:r>
        <w:rPr/>
        <w:t>a</w:t>
      </w:r>
      <w:r>
        <w:rPr>
          <w:spacing w:val="-35"/>
        </w:rPr>
        <w:t> </w:t>
      </w:r>
      <w:r>
        <w:rPr/>
        <w:t>hard</w:t>
      </w:r>
      <w:r>
        <w:rPr>
          <w:spacing w:val="-36"/>
        </w:rPr>
        <w:t> </w:t>
      </w:r>
      <w:r>
        <w:rPr/>
        <w:t>taskmaster.</w:t>
      </w:r>
    </w:p>
    <w:p>
      <w:pPr>
        <w:pStyle w:val="BodyText"/>
        <w:rPr>
          <w:i/>
          <w:sz w:val="28"/>
        </w:rPr>
      </w:pPr>
    </w:p>
    <w:p>
      <w:pPr>
        <w:pStyle w:val="BodyText"/>
        <w:spacing w:line="360" w:lineRule="auto" w:before="226"/>
        <w:ind w:left="720" w:right="781" w:hanging="1"/>
      </w:pPr>
      <w:r>
        <w:rPr/>
        <w:t>I know, but they were there to learn how to do well – not to get a pat on the back. At the end of the day I felt exhausted – and I didn’t go to a planned shared meal that the Trustees had organised that evening. I just wanted to be by myself and take it all in. It had been a good day, though. My comment in my notebook at the end of Kata’s session was: “Note to all – let your SS do more – elicit more!!” Also I reminded them that the class layout and teacher-student spatial relationship are both important in this method: the teacher should set up the activity, then disappear! I also briefly talked about form and content. (By this point in the day the teachers were itching to get back to their host families and visit the seaside, or the shops, or whatever!)</w:t>
      </w:r>
    </w:p>
    <w:p>
      <w:pPr>
        <w:pStyle w:val="BodyText"/>
        <w:spacing w:before="4"/>
        <w:rPr>
          <w:sz w:val="35"/>
        </w:rPr>
      </w:pPr>
    </w:p>
    <w:p>
      <w:pPr>
        <w:pStyle w:val="Heading8"/>
        <w:spacing w:line="345" w:lineRule="auto" w:before="1"/>
        <w:ind w:left="719" w:right="1009"/>
      </w:pPr>
      <w:r>
        <w:rPr/>
        <w:t>Who</w:t>
      </w:r>
      <w:r>
        <w:rPr>
          <w:spacing w:val="-24"/>
        </w:rPr>
        <w:t> </w:t>
      </w:r>
      <w:r>
        <w:rPr/>
        <w:t>can</w:t>
      </w:r>
      <w:r>
        <w:rPr>
          <w:spacing w:val="-23"/>
        </w:rPr>
        <w:t> </w:t>
      </w:r>
      <w:r>
        <w:rPr/>
        <w:t>blame</w:t>
      </w:r>
      <w:r>
        <w:rPr>
          <w:spacing w:val="-26"/>
        </w:rPr>
        <w:t> </w:t>
      </w:r>
      <w:r>
        <w:rPr/>
        <w:t>them</w:t>
      </w:r>
      <w:r>
        <w:rPr>
          <w:spacing w:val="-22"/>
        </w:rPr>
        <w:t> </w:t>
      </w:r>
      <w:r>
        <w:rPr/>
        <w:t>for</w:t>
      </w:r>
      <w:r>
        <w:rPr>
          <w:spacing w:val="-23"/>
        </w:rPr>
        <w:t> </w:t>
      </w:r>
      <w:r>
        <w:rPr/>
        <w:t>that?</w:t>
      </w:r>
      <w:r>
        <w:rPr>
          <w:spacing w:val="-25"/>
        </w:rPr>
        <w:t> </w:t>
      </w:r>
      <w:r>
        <w:rPr/>
        <w:t>All</w:t>
      </w:r>
      <w:r>
        <w:rPr>
          <w:spacing w:val="-25"/>
        </w:rPr>
        <w:t> </w:t>
      </w:r>
      <w:r>
        <w:rPr/>
        <w:t>work</w:t>
      </w:r>
      <w:r>
        <w:rPr>
          <w:spacing w:val="-25"/>
        </w:rPr>
        <w:t> </w:t>
      </w:r>
      <w:r>
        <w:rPr/>
        <w:t>and</w:t>
      </w:r>
      <w:r>
        <w:rPr>
          <w:spacing w:val="-25"/>
        </w:rPr>
        <w:t> </w:t>
      </w:r>
      <w:r>
        <w:rPr/>
        <w:t>no</w:t>
      </w:r>
      <w:r>
        <w:rPr>
          <w:spacing w:val="-24"/>
        </w:rPr>
        <w:t> </w:t>
      </w:r>
      <w:r>
        <w:rPr/>
        <w:t>play</w:t>
      </w:r>
      <w:r>
        <w:rPr>
          <w:spacing w:val="-22"/>
        </w:rPr>
        <w:t> </w:t>
      </w:r>
      <w:r>
        <w:rPr/>
        <w:t>makes</w:t>
      </w:r>
      <w:r>
        <w:rPr>
          <w:spacing w:val="-23"/>
        </w:rPr>
        <w:t> </w:t>
      </w:r>
      <w:r>
        <w:rPr/>
        <w:t>teachers,</w:t>
      </w:r>
      <w:r>
        <w:rPr>
          <w:spacing w:val="-26"/>
        </w:rPr>
        <w:t> </w:t>
      </w:r>
      <w:r>
        <w:rPr/>
        <w:t>well,</w:t>
      </w:r>
      <w:r>
        <w:rPr>
          <w:spacing w:val="-22"/>
        </w:rPr>
        <w:t> </w:t>
      </w:r>
      <w:r>
        <w:rPr/>
        <w:t>rather</w:t>
      </w:r>
      <w:r>
        <w:rPr>
          <w:spacing w:val="-24"/>
        </w:rPr>
        <w:t> </w:t>
      </w:r>
      <w:r>
        <w:rPr/>
        <w:t>jaded and grumpy, I</w:t>
      </w:r>
      <w:r>
        <w:rPr>
          <w:spacing w:val="-13"/>
        </w:rPr>
        <w:t> </w:t>
      </w:r>
      <w:r>
        <w:rPr/>
        <w:t>guess.</w:t>
      </w:r>
    </w:p>
    <w:p>
      <w:pPr>
        <w:spacing w:after="0" w:line="345" w:lineRule="auto"/>
        <w:sectPr>
          <w:pgSz w:w="11910" w:h="16840"/>
          <w:pgMar w:header="0" w:footer="518" w:top="1340" w:bottom="700" w:left="1080" w:right="1020"/>
        </w:sectPr>
      </w:pPr>
    </w:p>
    <w:p>
      <w:pPr>
        <w:pStyle w:val="BodyText"/>
        <w:spacing w:line="360" w:lineRule="auto" w:before="85"/>
        <w:ind w:left="719" w:right="780"/>
      </w:pPr>
      <w:r>
        <w:rPr/>
        <w:t>I just stressed about YATCB method, that with this method the form is the same – the Modes 1 and 2, and now Mode 3 – but that the content is different. The inherent repetition is deliberate. For example, if we repeated the same kind of pronunciation lesson – like Kata’s lesson, which was very useful – every week for ten weeks, by the end of the course the students would just </w:t>
      </w:r>
      <w:r>
        <w:rPr>
          <w:i/>
          <w:sz w:val="25"/>
        </w:rPr>
        <w:t>know </w:t>
      </w:r>
      <w:r>
        <w:rPr/>
        <w:t>how to do these things – finding the stressed vowel sound, connected speech, glottal stops, and so on. The students would recognise the type of lesson and feel comfortable – they would automatically try to remember what they had learned so far in this type of lesson and apply it to a fresh piece of text. By contrast, a course book is different in each spread with very little page by page recapping. The students do something different each week, but students often need to practise the same thing again and again for it to sink in – verb forms, for example. There’s a theory of repeating something seven times to be able to really memorise it, isn’t</w:t>
      </w:r>
      <w:r>
        <w:rPr>
          <w:spacing w:val="-28"/>
        </w:rPr>
        <w:t> </w:t>
      </w:r>
      <w:r>
        <w:rPr/>
        <w:t>there?</w:t>
      </w:r>
    </w:p>
    <w:p>
      <w:pPr>
        <w:pStyle w:val="BodyText"/>
        <w:spacing w:before="10"/>
        <w:rPr>
          <w:sz w:val="33"/>
        </w:rPr>
      </w:pPr>
    </w:p>
    <w:p>
      <w:pPr>
        <w:pStyle w:val="Heading8"/>
      </w:pPr>
      <w:r>
        <w:rPr/>
        <w:t>Is there? Are we onto Day 2 already then?</w:t>
      </w:r>
    </w:p>
    <w:p>
      <w:pPr>
        <w:pStyle w:val="BodyText"/>
        <w:rPr>
          <w:i/>
          <w:sz w:val="28"/>
        </w:rPr>
      </w:pPr>
    </w:p>
    <w:p>
      <w:pPr>
        <w:pStyle w:val="BodyText"/>
        <w:spacing w:before="226"/>
        <w:ind w:left="720"/>
      </w:pPr>
      <w:r>
        <w:rPr/>
        <w:t>Yes.</w:t>
      </w:r>
    </w:p>
    <w:p>
      <w:pPr>
        <w:pStyle w:val="BodyText"/>
        <w:rPr>
          <w:sz w:val="26"/>
        </w:rPr>
      </w:pPr>
    </w:p>
    <w:p>
      <w:pPr>
        <w:pStyle w:val="BodyText"/>
        <w:spacing w:before="2"/>
        <w:rPr>
          <w:sz w:val="21"/>
        </w:rPr>
      </w:pPr>
    </w:p>
    <w:p>
      <w:pPr>
        <w:pStyle w:val="Heading8"/>
      </w:pPr>
      <w:r>
        <w:rPr/>
        <w:t>Another pint. You?</w:t>
      </w:r>
    </w:p>
    <w:p>
      <w:pPr>
        <w:pStyle w:val="BodyText"/>
        <w:rPr>
          <w:i/>
          <w:sz w:val="28"/>
        </w:rPr>
      </w:pPr>
    </w:p>
    <w:p>
      <w:pPr>
        <w:pStyle w:val="BodyText"/>
        <w:spacing w:before="226"/>
        <w:ind w:left="720"/>
      </w:pPr>
      <w:r>
        <w:rPr/>
        <w:t>I’ll get them.</w:t>
      </w:r>
    </w:p>
    <w:p>
      <w:pPr>
        <w:pStyle w:val="BodyText"/>
        <w:rPr>
          <w:sz w:val="26"/>
        </w:rPr>
      </w:pPr>
    </w:p>
    <w:p>
      <w:pPr>
        <w:pStyle w:val="BodyText"/>
        <w:rPr>
          <w:sz w:val="22"/>
        </w:rPr>
      </w:pPr>
    </w:p>
    <w:p>
      <w:pPr>
        <w:pStyle w:val="BodyText"/>
        <w:spacing w:line="352" w:lineRule="auto"/>
        <w:ind w:left="719" w:right="1072"/>
      </w:pPr>
      <w:r>
        <w:rPr/>
        <w:t>Day two kicked off with Marija’s free practice lesson. She had taken a key theme from the </w:t>
      </w:r>
      <w:r>
        <w:rPr>
          <w:i/>
          <w:sz w:val="25"/>
        </w:rPr>
        <w:t>Waterland </w:t>
      </w:r>
      <w:r>
        <w:rPr/>
        <w:t>text – family life and relationships – and prepared some discussion questions based upon it, for example:</w:t>
      </w:r>
    </w:p>
    <w:p>
      <w:pPr>
        <w:pStyle w:val="BodyText"/>
        <w:spacing w:before="4"/>
        <w:rPr>
          <w:sz w:val="36"/>
        </w:rPr>
      </w:pPr>
    </w:p>
    <w:p>
      <w:pPr>
        <w:pStyle w:val="ListParagraph"/>
        <w:numPr>
          <w:ilvl w:val="0"/>
          <w:numId w:val="26"/>
        </w:numPr>
        <w:tabs>
          <w:tab w:pos="1439" w:val="left" w:leader="none"/>
          <w:tab w:pos="1440" w:val="left" w:leader="none"/>
        </w:tabs>
        <w:spacing w:line="240" w:lineRule="auto" w:before="0" w:after="0"/>
        <w:ind w:left="1439" w:right="0" w:hanging="361"/>
        <w:jc w:val="left"/>
        <w:rPr>
          <w:rFonts w:ascii="Dante MT" w:hAnsi="Dante MT"/>
          <w:sz w:val="24"/>
        </w:rPr>
      </w:pPr>
      <w:r>
        <w:rPr>
          <w:rFonts w:ascii="Dante MT" w:hAnsi="Dante MT"/>
          <w:sz w:val="24"/>
        </w:rPr>
        <w:t>What aspects of human life have improved over the last one hundred</w:t>
      </w:r>
      <w:r>
        <w:rPr>
          <w:rFonts w:ascii="Dante MT" w:hAnsi="Dante MT"/>
          <w:spacing w:val="-29"/>
          <w:sz w:val="24"/>
        </w:rPr>
        <w:t> </w:t>
      </w:r>
      <w:r>
        <w:rPr>
          <w:rFonts w:ascii="Dante MT" w:hAnsi="Dante MT"/>
          <w:sz w:val="24"/>
        </w:rPr>
        <w:t>years</w:t>
      </w:r>
    </w:p>
    <w:p>
      <w:pPr>
        <w:pStyle w:val="ListParagraph"/>
        <w:numPr>
          <w:ilvl w:val="0"/>
          <w:numId w:val="26"/>
        </w:numPr>
        <w:tabs>
          <w:tab w:pos="1439" w:val="left" w:leader="none"/>
          <w:tab w:pos="1440" w:val="left" w:leader="none"/>
        </w:tabs>
        <w:spacing w:line="240" w:lineRule="auto" w:before="139" w:after="0"/>
        <w:ind w:left="1439" w:right="0" w:hanging="361"/>
        <w:jc w:val="left"/>
        <w:rPr>
          <w:rFonts w:ascii="Dante MT" w:hAnsi="Dante MT"/>
          <w:sz w:val="24"/>
        </w:rPr>
      </w:pPr>
      <w:r>
        <w:rPr>
          <w:rFonts w:ascii="Dante MT" w:hAnsi="Dante MT"/>
          <w:sz w:val="24"/>
        </w:rPr>
        <w:t>What has stayed the same, and what if anything has got</w:t>
      </w:r>
      <w:r>
        <w:rPr>
          <w:rFonts w:ascii="Dante MT" w:hAnsi="Dante MT"/>
          <w:spacing w:val="-31"/>
          <w:sz w:val="24"/>
        </w:rPr>
        <w:t> </w:t>
      </w:r>
      <w:r>
        <w:rPr>
          <w:rFonts w:ascii="Dante MT" w:hAnsi="Dante MT"/>
          <w:sz w:val="24"/>
        </w:rPr>
        <w:t>worse?</w:t>
      </w:r>
    </w:p>
    <w:p>
      <w:pPr>
        <w:pStyle w:val="ListParagraph"/>
        <w:numPr>
          <w:ilvl w:val="0"/>
          <w:numId w:val="26"/>
        </w:numPr>
        <w:tabs>
          <w:tab w:pos="1439" w:val="left" w:leader="none"/>
          <w:tab w:pos="1440" w:val="left" w:leader="none"/>
        </w:tabs>
        <w:spacing w:line="240" w:lineRule="auto" w:before="138" w:after="0"/>
        <w:ind w:left="1439" w:right="0" w:hanging="361"/>
        <w:jc w:val="left"/>
        <w:rPr>
          <w:rFonts w:ascii="Dante MT" w:hAnsi="Dante MT"/>
          <w:sz w:val="24"/>
        </w:rPr>
      </w:pPr>
      <w:r>
        <w:rPr>
          <w:rFonts w:ascii="Dante MT" w:hAnsi="Dante MT"/>
          <w:sz w:val="24"/>
        </w:rPr>
        <w:t>What is the best environment to raise a family</w:t>
      </w:r>
      <w:r>
        <w:rPr>
          <w:rFonts w:ascii="Dante MT" w:hAnsi="Dante MT"/>
          <w:spacing w:val="-17"/>
          <w:sz w:val="24"/>
        </w:rPr>
        <w:t> </w:t>
      </w:r>
      <w:r>
        <w:rPr>
          <w:rFonts w:ascii="Dante MT" w:hAnsi="Dante MT"/>
          <w:sz w:val="24"/>
        </w:rPr>
        <w:t>in?</w:t>
      </w:r>
    </w:p>
    <w:p>
      <w:pPr>
        <w:pStyle w:val="BodyText"/>
        <w:rPr>
          <w:sz w:val="30"/>
        </w:rPr>
      </w:pPr>
    </w:p>
    <w:p>
      <w:pPr>
        <w:pStyle w:val="BodyText"/>
        <w:spacing w:line="360" w:lineRule="auto" w:before="210"/>
        <w:ind w:left="719" w:right="981"/>
      </w:pPr>
      <w:r>
        <w:rPr/>
        <w:t>Marija stood over the table with her three “students” sitting down and asked them questions individually, one by one. While one “student” answered, the other two were listening – or sitting idly doing nothing. As with Larisa and Kata’s seating plans, it was clear that the teacher was in control and of higher status in the space, because the</w:t>
      </w:r>
    </w:p>
    <w:p>
      <w:pPr>
        <w:spacing w:after="0" w:line="360" w:lineRule="auto"/>
        <w:sectPr>
          <w:pgSz w:w="11910" w:h="16840"/>
          <w:pgMar w:header="0" w:footer="518" w:top="1340" w:bottom="700" w:left="1080" w:right="1020"/>
        </w:sectPr>
      </w:pPr>
    </w:p>
    <w:p>
      <w:pPr>
        <w:pStyle w:val="BodyText"/>
        <w:spacing w:line="360" w:lineRule="auto" w:before="85"/>
        <w:ind w:left="719" w:right="786"/>
      </w:pPr>
      <w:r>
        <w:rPr/>
        <w:t>students were forced to look up at her. It probably felt very natural to Marija to teach in this way, and it seemed generally that our teachers found it more natural to work this way and weren’t thinking about the effect the spatial dynamics would have on their lessons. Also, I wondered why the students couldn’t have been made to work in pairs, with Marija becoming the partner for the odd student out. If they had done this, everybody would have got the chance to talk far more in the twenty-minute session than they actually did – and they would have been able to control how long they talked about a particular question – and what they talked about – rather than the teacher. Although the questions that Marija had prepared were very interesting – another example of the text yielding up plenty of interesting lesson material, without the need for a course book</w:t>
      </w:r>
    </w:p>
    <w:p>
      <w:pPr>
        <w:pStyle w:val="ListParagraph"/>
        <w:numPr>
          <w:ilvl w:val="0"/>
          <w:numId w:val="27"/>
        </w:numPr>
        <w:tabs>
          <w:tab w:pos="881" w:val="left" w:leader="none"/>
        </w:tabs>
        <w:spacing w:line="360" w:lineRule="auto" w:before="3" w:after="0"/>
        <w:ind w:left="720" w:right="1166" w:firstLine="0"/>
        <w:jc w:val="left"/>
        <w:rPr>
          <w:rFonts w:ascii="Dante MT" w:hAnsi="Dante MT"/>
          <w:sz w:val="24"/>
        </w:rPr>
      </w:pPr>
      <w:r>
        <w:rPr>
          <w:rFonts w:ascii="Dante MT" w:hAnsi="Dante MT"/>
          <w:sz w:val="24"/>
        </w:rPr>
        <w:t>I noted: “T. asks the qs. T. controls the content. Why can’t SS devise their own?” In this lesson Marija should have followed these</w:t>
      </w:r>
      <w:r>
        <w:rPr>
          <w:rFonts w:ascii="Dante MT" w:hAnsi="Dante MT"/>
          <w:spacing w:val="-17"/>
          <w:sz w:val="24"/>
        </w:rPr>
        <w:t> </w:t>
      </w:r>
      <w:r>
        <w:rPr>
          <w:rFonts w:ascii="Dante MT" w:hAnsi="Dante MT"/>
          <w:sz w:val="24"/>
        </w:rPr>
        <w:t>steps:</w:t>
      </w:r>
    </w:p>
    <w:p>
      <w:pPr>
        <w:pStyle w:val="BodyText"/>
        <w:spacing w:before="11"/>
        <w:rPr>
          <w:sz w:val="35"/>
        </w:rPr>
      </w:pPr>
    </w:p>
    <w:p>
      <w:pPr>
        <w:pStyle w:val="ListParagraph"/>
        <w:numPr>
          <w:ilvl w:val="0"/>
          <w:numId w:val="28"/>
        </w:numPr>
        <w:tabs>
          <w:tab w:pos="1441" w:val="left" w:leader="none"/>
        </w:tabs>
        <w:spacing w:line="240" w:lineRule="auto" w:before="0" w:after="0"/>
        <w:ind w:left="1440" w:right="0" w:hanging="361"/>
        <w:jc w:val="left"/>
        <w:rPr>
          <w:rFonts w:ascii="Dante MT"/>
          <w:sz w:val="24"/>
        </w:rPr>
      </w:pPr>
      <w:r>
        <w:rPr>
          <w:rFonts w:ascii="Dante MT"/>
          <w:sz w:val="24"/>
        </w:rPr>
        <w:t>Elicit from the students different themes from the</w:t>
      </w:r>
      <w:r>
        <w:rPr>
          <w:rFonts w:ascii="Dante MT"/>
          <w:spacing w:val="-18"/>
          <w:sz w:val="24"/>
        </w:rPr>
        <w:t> </w:t>
      </w:r>
      <w:r>
        <w:rPr>
          <w:rFonts w:ascii="Dante MT"/>
          <w:sz w:val="24"/>
        </w:rPr>
        <w:t>text</w:t>
      </w:r>
    </w:p>
    <w:p>
      <w:pPr>
        <w:pStyle w:val="ListParagraph"/>
        <w:numPr>
          <w:ilvl w:val="0"/>
          <w:numId w:val="28"/>
        </w:numPr>
        <w:tabs>
          <w:tab w:pos="1441" w:val="left" w:leader="none"/>
        </w:tabs>
        <w:spacing w:line="240" w:lineRule="auto" w:before="137" w:after="0"/>
        <w:ind w:left="1440" w:right="0" w:hanging="361"/>
        <w:jc w:val="left"/>
        <w:rPr>
          <w:rFonts w:ascii="Dante MT"/>
          <w:sz w:val="24"/>
        </w:rPr>
      </w:pPr>
      <w:r>
        <w:rPr>
          <w:rFonts w:ascii="Dante MT"/>
          <w:sz w:val="24"/>
        </w:rPr>
        <w:t>Ask each pair to quickly write down six questions based on these</w:t>
      </w:r>
      <w:r>
        <w:rPr>
          <w:rFonts w:ascii="Dante MT"/>
          <w:spacing w:val="-18"/>
          <w:sz w:val="24"/>
        </w:rPr>
        <w:t> </w:t>
      </w:r>
      <w:r>
        <w:rPr>
          <w:rFonts w:ascii="Dante MT"/>
          <w:sz w:val="24"/>
        </w:rPr>
        <w:t>themes</w:t>
      </w:r>
    </w:p>
    <w:p>
      <w:pPr>
        <w:pStyle w:val="ListParagraph"/>
        <w:numPr>
          <w:ilvl w:val="0"/>
          <w:numId w:val="28"/>
        </w:numPr>
        <w:tabs>
          <w:tab w:pos="1441" w:val="left" w:leader="none"/>
        </w:tabs>
        <w:spacing w:line="360" w:lineRule="auto" w:before="137" w:after="0"/>
        <w:ind w:left="1440" w:right="973" w:hanging="360"/>
        <w:jc w:val="left"/>
        <w:rPr>
          <w:rFonts w:ascii="Dante MT" w:hAnsi="Dante MT"/>
          <w:sz w:val="24"/>
        </w:rPr>
      </w:pPr>
      <w:r>
        <w:rPr>
          <w:rFonts w:ascii="Dante MT" w:hAnsi="Dante MT"/>
          <w:sz w:val="24"/>
        </w:rPr>
        <w:t>Ask the pairs to swap question papers – hey presto! Instant lesson material. The teacher doesn’t need to think up any</w:t>
      </w:r>
      <w:r>
        <w:rPr>
          <w:rFonts w:ascii="Dante MT" w:hAnsi="Dante MT"/>
          <w:spacing w:val="-12"/>
          <w:sz w:val="24"/>
        </w:rPr>
        <w:t> </w:t>
      </w:r>
      <w:r>
        <w:rPr>
          <w:rFonts w:ascii="Dante MT" w:hAnsi="Dante MT"/>
          <w:sz w:val="24"/>
        </w:rPr>
        <w:t>questions!</w:t>
      </w:r>
    </w:p>
    <w:p>
      <w:pPr>
        <w:pStyle w:val="ListParagraph"/>
        <w:numPr>
          <w:ilvl w:val="0"/>
          <w:numId w:val="28"/>
        </w:numPr>
        <w:tabs>
          <w:tab w:pos="1441" w:val="left" w:leader="none"/>
        </w:tabs>
        <w:spacing w:line="275" w:lineRule="exact" w:before="0" w:after="0"/>
        <w:ind w:left="1440" w:right="0" w:hanging="361"/>
        <w:jc w:val="left"/>
        <w:rPr>
          <w:rFonts w:ascii="Dante MT" w:hAnsi="Dante MT"/>
          <w:sz w:val="24"/>
        </w:rPr>
      </w:pPr>
      <w:r>
        <w:rPr>
          <w:rFonts w:ascii="Dante MT" w:hAnsi="Dante MT"/>
          <w:sz w:val="24"/>
        </w:rPr>
        <w:t>She should have worked with the student who didn’t have a</w:t>
      </w:r>
      <w:r>
        <w:rPr>
          <w:rFonts w:ascii="Dante MT" w:hAnsi="Dante MT"/>
          <w:spacing w:val="-21"/>
          <w:sz w:val="24"/>
        </w:rPr>
        <w:t> </w:t>
      </w:r>
      <w:r>
        <w:rPr>
          <w:rFonts w:ascii="Dante MT" w:hAnsi="Dante MT"/>
          <w:sz w:val="24"/>
        </w:rPr>
        <w:t>partner</w:t>
      </w:r>
    </w:p>
    <w:p>
      <w:pPr>
        <w:pStyle w:val="ListParagraph"/>
        <w:numPr>
          <w:ilvl w:val="0"/>
          <w:numId w:val="28"/>
        </w:numPr>
        <w:tabs>
          <w:tab w:pos="1440" w:val="left" w:leader="none"/>
        </w:tabs>
        <w:spacing w:line="360" w:lineRule="auto" w:before="136" w:after="0"/>
        <w:ind w:left="1440" w:right="951" w:hanging="360"/>
        <w:jc w:val="left"/>
        <w:rPr>
          <w:rFonts w:ascii="Dante MT" w:hAnsi="Dante MT"/>
          <w:sz w:val="24"/>
        </w:rPr>
      </w:pPr>
      <w:r>
        <w:rPr>
          <w:rFonts w:ascii="Dante MT" w:hAnsi="Dante MT"/>
          <w:sz w:val="24"/>
        </w:rPr>
        <w:t>When working with the students, she should have sat with them – </w:t>
      </w:r>
      <w:r>
        <w:rPr>
          <w:rFonts w:ascii="Dante MT" w:hAnsi="Dante MT"/>
          <w:sz w:val="24"/>
          <w:u w:val="single"/>
        </w:rPr>
        <w:t>been at</w:t>
      </w:r>
      <w:r>
        <w:rPr>
          <w:rFonts w:ascii="Dante MT" w:hAnsi="Dante MT"/>
          <w:spacing w:val="-37"/>
          <w:sz w:val="24"/>
          <w:u w:val="single"/>
        </w:rPr>
        <w:t> </w:t>
      </w:r>
      <w:r>
        <w:rPr>
          <w:rFonts w:ascii="Dante MT" w:hAnsi="Dante MT"/>
          <w:sz w:val="24"/>
          <w:u w:val="single"/>
        </w:rPr>
        <w:t>their eye level</w:t>
      </w:r>
      <w:r>
        <w:rPr>
          <w:rFonts w:ascii="Dante MT" w:hAnsi="Dante MT"/>
          <w:sz w:val="24"/>
        </w:rPr>
        <w:t>, rather than towering over them, commanding</w:t>
      </w:r>
      <w:r>
        <w:rPr>
          <w:rFonts w:ascii="Dante MT" w:hAnsi="Dante MT"/>
          <w:spacing w:val="-20"/>
          <w:sz w:val="24"/>
        </w:rPr>
        <w:t> </w:t>
      </w:r>
      <w:r>
        <w:rPr>
          <w:rFonts w:ascii="Dante MT" w:hAnsi="Dante MT"/>
          <w:sz w:val="24"/>
        </w:rPr>
        <w:t>them</w:t>
      </w:r>
    </w:p>
    <w:p>
      <w:pPr>
        <w:pStyle w:val="BodyText"/>
        <w:spacing w:before="3"/>
        <w:rPr>
          <w:sz w:val="27"/>
        </w:rPr>
      </w:pPr>
    </w:p>
    <w:p>
      <w:pPr>
        <w:pStyle w:val="BodyText"/>
        <w:spacing w:line="360" w:lineRule="auto" w:before="100"/>
        <w:ind w:left="720" w:right="815"/>
      </w:pPr>
      <w:r>
        <w:rPr/>
        <w:t>The second part of Marija’s lesson involved the students enacting role plays based on the family life/relationships theme:</w:t>
      </w:r>
    </w:p>
    <w:p>
      <w:pPr>
        <w:pStyle w:val="BodyText"/>
        <w:spacing w:before="11"/>
        <w:rPr>
          <w:sz w:val="35"/>
        </w:rPr>
      </w:pPr>
    </w:p>
    <w:p>
      <w:pPr>
        <w:pStyle w:val="BodyText"/>
        <w:ind w:left="1440"/>
      </w:pPr>
      <w:r>
        <w:rPr/>
        <w:t>Student A:</w:t>
      </w:r>
    </w:p>
    <w:p>
      <w:pPr>
        <w:pStyle w:val="BodyText"/>
        <w:spacing w:line="360" w:lineRule="auto" w:before="137"/>
        <w:ind w:left="1440" w:right="1059"/>
      </w:pPr>
      <w:r>
        <w:rPr/>
        <w:t>Your parent (Student B) is 68 years old and lives with your family. He/she is completely dependent on you. This is having a bad effect on your personal life and career…</w:t>
      </w:r>
    </w:p>
    <w:p>
      <w:pPr>
        <w:pStyle w:val="BodyText"/>
        <w:rPr>
          <w:sz w:val="26"/>
        </w:rPr>
      </w:pPr>
    </w:p>
    <w:p>
      <w:pPr>
        <w:pStyle w:val="BodyText"/>
        <w:rPr>
          <w:sz w:val="26"/>
        </w:rPr>
      </w:pPr>
    </w:p>
    <w:p>
      <w:pPr>
        <w:pStyle w:val="BodyText"/>
        <w:spacing w:before="232"/>
        <w:ind w:left="1440"/>
        <w:jc w:val="both"/>
      </w:pPr>
      <w:r>
        <w:rPr/>
        <w:t>Student B:</w:t>
      </w:r>
    </w:p>
    <w:p>
      <w:pPr>
        <w:pStyle w:val="BodyText"/>
        <w:spacing w:line="360" w:lineRule="auto" w:before="138"/>
        <w:ind w:left="1440" w:right="1129"/>
        <w:jc w:val="both"/>
      </w:pPr>
      <w:r>
        <w:rPr/>
        <w:t>You live with Student A, who is your daughter/son, in a house you built with your own hands in 1930. Your daughter/son says she/he wants to speak with you about something.</w:t>
      </w:r>
    </w:p>
    <w:p>
      <w:pPr>
        <w:spacing w:after="0" w:line="360" w:lineRule="auto"/>
        <w:jc w:val="both"/>
        <w:sectPr>
          <w:pgSz w:w="11910" w:h="16840"/>
          <w:pgMar w:header="0" w:footer="518" w:top="1340" w:bottom="700" w:left="1080" w:right="1020"/>
        </w:sectPr>
      </w:pPr>
    </w:p>
    <w:p>
      <w:pPr>
        <w:pStyle w:val="BodyText"/>
        <w:spacing w:line="360" w:lineRule="auto" w:before="85"/>
        <w:ind w:left="720" w:right="813"/>
      </w:pPr>
      <w:r>
        <w:rPr/>
        <w:t>Marija gave out the roles and situation to two students and they had to come up to the front of the classroom and immediately improvise the scene, which they did – Larisa and Nadia – with aplomb, to be fair.</w:t>
      </w:r>
    </w:p>
    <w:p>
      <w:pPr>
        <w:pStyle w:val="BodyText"/>
        <w:spacing w:before="2"/>
        <w:rPr>
          <w:sz w:val="35"/>
        </w:rPr>
      </w:pPr>
    </w:p>
    <w:p>
      <w:pPr>
        <w:pStyle w:val="Heading8"/>
        <w:spacing w:line="345" w:lineRule="auto"/>
        <w:ind w:right="888" w:hanging="1"/>
      </w:pPr>
      <w:r>
        <w:rPr/>
        <w:t>I</w:t>
      </w:r>
      <w:r>
        <w:rPr>
          <w:spacing w:val="-24"/>
        </w:rPr>
        <w:t> </w:t>
      </w:r>
      <w:r>
        <w:rPr/>
        <w:t>don’t</w:t>
      </w:r>
      <w:r>
        <w:rPr>
          <w:spacing w:val="-25"/>
        </w:rPr>
        <w:t> </w:t>
      </w:r>
      <w:r>
        <w:rPr/>
        <w:t>think</w:t>
      </w:r>
      <w:r>
        <w:rPr>
          <w:spacing w:val="-25"/>
        </w:rPr>
        <w:t> </w:t>
      </w:r>
      <w:r>
        <w:rPr/>
        <w:t>my</w:t>
      </w:r>
      <w:r>
        <w:rPr>
          <w:spacing w:val="-22"/>
        </w:rPr>
        <w:t> </w:t>
      </w:r>
      <w:r>
        <w:rPr/>
        <w:t>students</w:t>
      </w:r>
      <w:r>
        <w:rPr>
          <w:spacing w:val="-24"/>
        </w:rPr>
        <w:t> </w:t>
      </w:r>
      <w:r>
        <w:rPr/>
        <w:t>would</w:t>
      </w:r>
      <w:r>
        <w:rPr>
          <w:spacing w:val="-23"/>
        </w:rPr>
        <w:t> </w:t>
      </w:r>
      <w:r>
        <w:rPr/>
        <w:t>feel</w:t>
      </w:r>
      <w:r>
        <w:rPr>
          <w:spacing w:val="-23"/>
        </w:rPr>
        <w:t> </w:t>
      </w:r>
      <w:r>
        <w:rPr/>
        <w:t>confident</w:t>
      </w:r>
      <w:r>
        <w:rPr>
          <w:spacing w:val="-24"/>
        </w:rPr>
        <w:t> </w:t>
      </w:r>
      <w:r>
        <w:rPr/>
        <w:t>enough</w:t>
      </w:r>
      <w:r>
        <w:rPr>
          <w:spacing w:val="-24"/>
        </w:rPr>
        <w:t> </w:t>
      </w:r>
      <w:r>
        <w:rPr/>
        <w:t>to</w:t>
      </w:r>
      <w:r>
        <w:rPr>
          <w:spacing w:val="-24"/>
        </w:rPr>
        <w:t> </w:t>
      </w:r>
      <w:r>
        <w:rPr/>
        <w:t>do</w:t>
      </w:r>
      <w:r>
        <w:rPr>
          <w:spacing w:val="-23"/>
        </w:rPr>
        <w:t> </w:t>
      </w:r>
      <w:r>
        <w:rPr/>
        <w:t>that</w:t>
      </w:r>
      <w:r>
        <w:rPr>
          <w:spacing w:val="-25"/>
        </w:rPr>
        <w:t> </w:t>
      </w:r>
      <w:r>
        <w:rPr/>
        <w:t>from</w:t>
      </w:r>
      <w:r>
        <w:rPr>
          <w:spacing w:val="-25"/>
        </w:rPr>
        <w:t> </w:t>
      </w:r>
      <w:r>
        <w:rPr/>
        <w:t>a</w:t>
      </w:r>
      <w:r>
        <w:rPr>
          <w:spacing w:val="-23"/>
        </w:rPr>
        <w:t> </w:t>
      </w:r>
      <w:r>
        <w:rPr/>
        <w:t>standing</w:t>
      </w:r>
      <w:r>
        <w:rPr>
          <w:spacing w:val="-25"/>
        </w:rPr>
        <w:t> </w:t>
      </w:r>
      <w:r>
        <w:rPr/>
        <w:t>start. Just get up and start</w:t>
      </w:r>
      <w:r>
        <w:rPr>
          <w:spacing w:val="-29"/>
        </w:rPr>
        <w:t> </w:t>
      </w:r>
      <w:r>
        <w:rPr/>
        <w:t>improvising.</w:t>
      </w:r>
    </w:p>
    <w:p>
      <w:pPr>
        <w:pStyle w:val="BodyText"/>
        <w:spacing w:before="8"/>
        <w:rPr>
          <w:i/>
          <w:sz w:val="36"/>
        </w:rPr>
      </w:pPr>
    </w:p>
    <w:p>
      <w:pPr>
        <w:pStyle w:val="BodyText"/>
        <w:spacing w:line="360" w:lineRule="auto"/>
        <w:ind w:left="720" w:right="855" w:hanging="1"/>
      </w:pPr>
      <w:r>
        <w:rPr/>
        <w:t>Well don’t forget this was supposed to be a lesson for upper-intermediate level students, but you’re right. I thought that Marija should have given them some prep time, away from her watching gaze, where they could have developed their ideas first. At any rate, she should have first elicited the characters and situations from the students. If they had done the work, they would have felt a greater sense of achievement and a stronger attachment to their learning. And anyway, it’s possible that they could have arrived at a similar kind of story:</w:t>
      </w:r>
    </w:p>
    <w:p>
      <w:pPr>
        <w:pStyle w:val="BodyText"/>
        <w:spacing w:before="3"/>
        <w:rPr>
          <w:sz w:val="36"/>
        </w:rPr>
      </w:pPr>
    </w:p>
    <w:p>
      <w:pPr>
        <w:pStyle w:val="BodyText"/>
        <w:tabs>
          <w:tab w:pos="3600" w:val="left" w:leader="none"/>
        </w:tabs>
        <w:ind w:left="720"/>
      </w:pPr>
      <w:r>
        <w:rPr/>
        <w:t>Person:</w:t>
        <w:tab/>
        <w:t>You</w:t>
      </w:r>
    </w:p>
    <w:p>
      <w:pPr>
        <w:pStyle w:val="BodyText"/>
        <w:tabs>
          <w:tab w:pos="3600" w:val="left" w:leader="none"/>
        </w:tabs>
        <w:spacing w:before="137"/>
        <w:ind w:left="720"/>
      </w:pPr>
      <w:r>
        <w:rPr/>
        <w:t>Problem:</w:t>
        <w:tab/>
        <w:t>Your parent is 68 years old and lives with your</w:t>
      </w:r>
      <w:r>
        <w:rPr>
          <w:spacing w:val="-16"/>
        </w:rPr>
        <w:t> </w:t>
      </w:r>
      <w:r>
        <w:rPr/>
        <w:t>family.</w:t>
      </w:r>
    </w:p>
    <w:p>
      <w:pPr>
        <w:pStyle w:val="BodyText"/>
        <w:spacing w:before="138"/>
        <w:ind w:left="3600"/>
      </w:pPr>
      <w:r>
        <w:rPr/>
        <w:t>He/she is completely dependent on you.</w:t>
      </w:r>
    </w:p>
    <w:p>
      <w:pPr>
        <w:pStyle w:val="BodyText"/>
        <w:tabs>
          <w:tab w:pos="3600" w:val="left" w:leader="none"/>
        </w:tabs>
        <w:spacing w:before="137"/>
        <w:ind w:left="720"/>
      </w:pPr>
      <w:r>
        <w:rPr/>
        <w:t>Reason why it’s</w:t>
      </w:r>
      <w:r>
        <w:rPr>
          <w:spacing w:val="-11"/>
        </w:rPr>
        <w:t> </w:t>
      </w:r>
      <w:r>
        <w:rPr/>
        <w:t>a</w:t>
      </w:r>
      <w:r>
        <w:rPr>
          <w:spacing w:val="1"/>
        </w:rPr>
        <w:t> </w:t>
      </w:r>
      <w:r>
        <w:rPr/>
        <w:t>problem:</w:t>
        <w:tab/>
        <w:t>This is having a bad effect on your personal life</w:t>
      </w:r>
      <w:r>
        <w:rPr>
          <w:spacing w:val="-25"/>
        </w:rPr>
        <w:t> </w:t>
      </w:r>
      <w:r>
        <w:rPr/>
        <w:t>and</w:t>
      </w:r>
    </w:p>
    <w:p>
      <w:pPr>
        <w:pStyle w:val="BodyText"/>
        <w:spacing w:before="137"/>
        <w:ind w:left="3600"/>
      </w:pPr>
      <w:r>
        <w:rPr/>
        <w:t>career…</w:t>
      </w:r>
    </w:p>
    <w:p>
      <w:pPr>
        <w:pStyle w:val="BodyText"/>
        <w:tabs>
          <w:tab w:pos="3600" w:val="left" w:leader="none"/>
        </w:tabs>
        <w:spacing w:before="137"/>
        <w:ind w:left="720"/>
      </w:pPr>
      <w:r>
        <w:rPr/>
        <w:t>Result:</w:t>
        <w:tab/>
        <w:t>Students decide the result</w:t>
      </w:r>
      <w:r>
        <w:rPr>
          <w:spacing w:val="-7"/>
        </w:rPr>
        <w:t> </w:t>
      </w:r>
      <w:r>
        <w:rPr/>
        <w:t>together!</w:t>
      </w:r>
    </w:p>
    <w:p>
      <w:pPr>
        <w:pStyle w:val="BodyText"/>
        <w:rPr>
          <w:sz w:val="26"/>
        </w:rPr>
      </w:pPr>
    </w:p>
    <w:p>
      <w:pPr>
        <w:pStyle w:val="BodyText"/>
        <w:rPr>
          <w:sz w:val="22"/>
        </w:rPr>
      </w:pPr>
    </w:p>
    <w:p>
      <w:pPr>
        <w:pStyle w:val="BodyText"/>
        <w:spacing w:line="360" w:lineRule="auto"/>
        <w:ind w:left="720" w:right="800"/>
      </w:pPr>
      <w:r>
        <w:rPr/>
        <w:t>I have used this framework with lots of different levels of learner, and even the lowest level learners are able to respond and put together a basic plot. At one stage Nadia asked Marija what age her character was supposed to be. Marija replied without hesitation, “Twenty years old.” Why not elicit this from Nadia? Students learn more when they are in control of the material. Anyway, as Larisa and Nadia performed, and then two further role plays followed, Marija stood out of the way, taking notes, but she didn’t give any kind of feedback at the end of the session – just like she hadn’t at the end of the discussion questions session – so the teachers would have been unaware that throughout the forty-five minute session they had been making errors like: (grammar) “The place you live belongs to me and your father,” (pronunciation) saying “live” instead of “leave”</w:t>
      </w:r>
    </w:p>
    <w:p>
      <w:pPr>
        <w:pStyle w:val="ListParagraph"/>
        <w:numPr>
          <w:ilvl w:val="0"/>
          <w:numId w:val="27"/>
        </w:numPr>
        <w:tabs>
          <w:tab w:pos="882" w:val="left" w:leader="none"/>
        </w:tabs>
        <w:spacing w:line="360" w:lineRule="auto" w:before="3" w:after="0"/>
        <w:ind w:left="722" w:right="958" w:hanging="1"/>
        <w:jc w:val="left"/>
        <w:rPr>
          <w:rFonts w:ascii="Dante MT" w:hAnsi="Dante MT"/>
          <w:sz w:val="24"/>
        </w:rPr>
      </w:pPr>
      <w:r>
        <w:rPr>
          <w:rFonts w:ascii="Dante MT" w:hAnsi="Dante MT"/>
          <w:sz w:val="24"/>
        </w:rPr>
        <w:t>a minimal pair error – and (usage) saying “Bye bye” – which is really only used with children – as a leave-taking phrase, instead of the more appropriate “Bye” or “See</w:t>
      </w:r>
      <w:r>
        <w:rPr>
          <w:rFonts w:ascii="Dante MT" w:hAnsi="Dante MT"/>
          <w:spacing w:val="-38"/>
          <w:sz w:val="24"/>
        </w:rPr>
        <w:t> </w:t>
      </w:r>
      <w:r>
        <w:rPr>
          <w:rFonts w:ascii="Dante MT" w:hAnsi="Dante MT"/>
          <w:sz w:val="24"/>
        </w:rPr>
        <w:t>you”.</w:t>
      </w:r>
    </w:p>
    <w:p>
      <w:pPr>
        <w:spacing w:after="0" w:line="360" w:lineRule="auto"/>
        <w:jc w:val="left"/>
        <w:rPr>
          <w:rFonts w:ascii="Dante MT" w:hAnsi="Dante MT"/>
          <w:sz w:val="24"/>
        </w:rPr>
        <w:sectPr>
          <w:pgSz w:w="11910" w:h="16840"/>
          <w:pgMar w:header="0" w:footer="518" w:top="1340" w:bottom="700" w:left="1080" w:right="1020"/>
        </w:sectPr>
      </w:pPr>
    </w:p>
    <w:p>
      <w:pPr>
        <w:pStyle w:val="BodyText"/>
        <w:spacing w:line="360" w:lineRule="auto" w:before="85"/>
        <w:ind w:left="719" w:right="776"/>
      </w:pPr>
      <w:r>
        <w:rPr/>
        <w:t>There was no feedback or positive reinforcement for the students, not a single “Well done!” – so they might have thought, “What was the point of doing that session? We had fun and I practised my English, and I know I made a lot of mistakes, but I don’t know how to stop myself from making them the next time we have free practice, because they weren’t pointed out.”</w:t>
      </w:r>
    </w:p>
    <w:p>
      <w:pPr>
        <w:pStyle w:val="BodyText"/>
        <w:spacing w:before="11"/>
        <w:rPr>
          <w:sz w:val="35"/>
        </w:rPr>
      </w:pPr>
    </w:p>
    <w:p>
      <w:pPr>
        <w:pStyle w:val="BodyText"/>
        <w:spacing w:line="360" w:lineRule="auto"/>
        <w:ind w:left="720" w:right="894"/>
      </w:pPr>
      <w:r>
        <w:rPr/>
        <w:t>At the end of each of the teacher’s lessons I had given everybody a few minutes to write down some feedback for the teacher, which could then be discussed. At the end of Marija’s lesson, Larisa commented:</w:t>
      </w:r>
    </w:p>
    <w:p>
      <w:pPr>
        <w:pStyle w:val="BodyText"/>
        <w:spacing w:before="3"/>
        <w:rPr>
          <w:sz w:val="36"/>
        </w:rPr>
      </w:pPr>
    </w:p>
    <w:p>
      <w:pPr>
        <w:pStyle w:val="BodyText"/>
        <w:spacing w:line="360" w:lineRule="auto"/>
        <w:ind w:left="1440" w:right="1109"/>
      </w:pPr>
      <w:r>
        <w:rPr/>
        <w:t>“In real situations our students do not talk a lot. They are not experienced enough in the matters that we were discussing. I would need to prepare more questions.”</w:t>
      </w:r>
    </w:p>
    <w:p>
      <w:pPr>
        <w:pStyle w:val="BodyText"/>
        <w:spacing w:before="11"/>
        <w:rPr>
          <w:sz w:val="35"/>
        </w:rPr>
      </w:pPr>
    </w:p>
    <w:p>
      <w:pPr>
        <w:pStyle w:val="BodyText"/>
        <w:spacing w:line="352" w:lineRule="auto"/>
        <w:ind w:left="720" w:right="861"/>
      </w:pPr>
      <w:r>
        <w:rPr/>
        <w:t>It made me wonder how I would be able to get Larisa to see that the students would be more engaged if they were able to create their own material – with the teacher’s help. After that I discussed briefly how I would have used the same </w:t>
      </w:r>
      <w:r>
        <w:rPr>
          <w:i/>
          <w:sz w:val="25"/>
        </w:rPr>
        <w:t>Waterland </w:t>
      </w:r>
      <w:r>
        <w:rPr/>
        <w:t>text in a Mode 2 lesson and gave my feedback to all the teachers for their four </w:t>
      </w:r>
      <w:r>
        <w:rPr>
          <w:i/>
          <w:sz w:val="25"/>
        </w:rPr>
        <w:t>Waterland </w:t>
      </w:r>
      <w:r>
        <w:rPr/>
        <w:t>sessions.</w:t>
      </w:r>
    </w:p>
    <w:p>
      <w:pPr>
        <w:pStyle w:val="BodyText"/>
        <w:spacing w:line="360" w:lineRule="auto"/>
        <w:ind w:left="720" w:right="1352"/>
      </w:pPr>
      <w:r>
        <w:rPr/>
        <w:t>We’ve already been through that, so let’s move on to the start of Day Two proper, which was going to be a Mode 2 demo.</w:t>
      </w:r>
    </w:p>
    <w:p>
      <w:pPr>
        <w:pStyle w:val="BodyText"/>
        <w:rPr>
          <w:sz w:val="35"/>
        </w:rPr>
      </w:pPr>
    </w:p>
    <w:p>
      <w:pPr>
        <w:pStyle w:val="Heading8"/>
      </w:pPr>
      <w:r>
        <w:rPr/>
        <w:t>I’m all ears. So what did the students come up with?</w:t>
      </w:r>
    </w:p>
    <w:p>
      <w:pPr>
        <w:pStyle w:val="BodyText"/>
        <w:rPr>
          <w:i/>
          <w:sz w:val="28"/>
        </w:rPr>
      </w:pPr>
    </w:p>
    <w:p>
      <w:pPr>
        <w:pStyle w:val="BodyText"/>
        <w:spacing w:before="226"/>
        <w:ind w:left="720"/>
      </w:pPr>
      <w:r>
        <w:rPr/>
        <w:t>A funny text featuring a certain Mrs.</w:t>
      </w:r>
      <w:r>
        <w:rPr>
          <w:spacing w:val="-24"/>
        </w:rPr>
        <w:t> </w:t>
      </w:r>
      <w:r>
        <w:rPr/>
        <w:t>Nozzle!</w:t>
      </w:r>
    </w:p>
    <w:p>
      <w:pPr>
        <w:pStyle w:val="BodyText"/>
        <w:rPr>
          <w:sz w:val="26"/>
        </w:rPr>
      </w:pPr>
    </w:p>
    <w:p>
      <w:pPr>
        <w:pStyle w:val="BodyText"/>
        <w:spacing w:before="2"/>
        <w:rPr>
          <w:sz w:val="21"/>
        </w:rPr>
      </w:pPr>
    </w:p>
    <w:p>
      <w:pPr>
        <w:pStyle w:val="Heading8"/>
      </w:pPr>
      <w:r>
        <w:rPr/>
        <w:t>What</w:t>
      </w:r>
      <w:r>
        <w:rPr>
          <w:spacing w:val="-29"/>
        </w:rPr>
        <w:t> </w:t>
      </w:r>
      <w:r>
        <w:rPr/>
        <w:t>a</w:t>
      </w:r>
      <w:r>
        <w:rPr>
          <w:spacing w:val="-27"/>
        </w:rPr>
        <w:t> </w:t>
      </w:r>
      <w:r>
        <w:rPr/>
        <w:t>peculiar</w:t>
      </w:r>
      <w:r>
        <w:rPr>
          <w:spacing w:val="-28"/>
        </w:rPr>
        <w:t> </w:t>
      </w:r>
      <w:r>
        <w:rPr/>
        <w:t>bunch</w:t>
      </w:r>
      <w:r>
        <w:rPr>
          <w:spacing w:val="-25"/>
        </w:rPr>
        <w:t> </w:t>
      </w:r>
      <w:r>
        <w:rPr/>
        <w:t>they</w:t>
      </w:r>
      <w:r>
        <w:rPr>
          <w:spacing w:val="-28"/>
        </w:rPr>
        <w:t> </w:t>
      </w:r>
      <w:r>
        <w:rPr/>
        <w:t>must</w:t>
      </w:r>
      <w:r>
        <w:rPr>
          <w:spacing w:val="-27"/>
        </w:rPr>
        <w:t> </w:t>
      </w:r>
      <w:r>
        <w:rPr/>
        <w:t>have</w:t>
      </w:r>
      <w:r>
        <w:rPr>
          <w:spacing w:val="-29"/>
        </w:rPr>
        <w:t> </w:t>
      </w:r>
      <w:r>
        <w:rPr/>
        <w:t>been.</w:t>
      </w:r>
    </w:p>
    <w:p>
      <w:pPr>
        <w:pStyle w:val="BodyText"/>
        <w:rPr>
          <w:i/>
          <w:sz w:val="28"/>
        </w:rPr>
      </w:pPr>
    </w:p>
    <w:p>
      <w:pPr>
        <w:pStyle w:val="BodyText"/>
        <w:spacing w:line="360" w:lineRule="auto" w:before="226"/>
        <w:ind w:left="720" w:right="800"/>
      </w:pPr>
      <w:r>
        <w:rPr/>
        <w:t>Not really. It’s normal when you let your students use their imaginations. They come up with all sort of things. So it was after break on Tuesday morning, about quarter past eleven. I drew three diagrams on the board (see picture</w:t>
      </w:r>
      <w:hyperlink w:history="true" w:anchor="_bookmark29">
        <w:r>
          <w:rPr>
            <w:position w:val="6"/>
            <w:sz w:val="16"/>
          </w:rPr>
          <w:t>3</w:t>
        </w:r>
      </w:hyperlink>
      <w:r>
        <w:rPr/>
        <w:t>) and talked about modes of learning for a few minutes. What is good and what is bad. The first one is good for learning on your own, for example, doing your homework; the second one is how the</w:t>
      </w:r>
    </w:p>
    <w:p>
      <w:pPr>
        <w:pStyle w:val="BodyText"/>
        <w:rPr>
          <w:sz w:val="20"/>
        </w:rPr>
      </w:pPr>
    </w:p>
    <w:p>
      <w:pPr>
        <w:pStyle w:val="BodyText"/>
        <w:rPr>
          <w:sz w:val="13"/>
        </w:rPr>
      </w:pPr>
      <w:r>
        <w:rPr/>
        <w:pict>
          <v:shape style="position:absolute;margin-left:90pt;margin-top:9.730114pt;width:144pt;height:.1pt;mso-position-horizontal-relative:page;mso-position-vertical-relative:paragraph;z-index:-251625472;mso-wrap-distance-left:0;mso-wrap-distance-right:0" coordorigin="1800,195" coordsize="2880,0" path="m1800,195l4680,195e" filled="false" stroked="true" strokeweight=".599pt" strokecolor="#000000">
            <v:path arrowok="t"/>
            <v:stroke dashstyle="solid"/>
            <w10:wrap type="topAndBottom"/>
          </v:shape>
        </w:pict>
      </w:r>
    </w:p>
    <w:p>
      <w:pPr>
        <w:spacing w:before="78"/>
        <w:ind w:left="720" w:right="0" w:firstLine="0"/>
        <w:jc w:val="left"/>
        <w:rPr>
          <w:sz w:val="20"/>
        </w:rPr>
      </w:pPr>
      <w:bookmarkStart w:name="_bookmark29" w:id="37"/>
      <w:bookmarkEnd w:id="37"/>
      <w:r>
        <w:rPr/>
      </w:r>
      <w:r>
        <w:rPr>
          <w:position w:val="5"/>
          <w:sz w:val="13"/>
        </w:rPr>
        <w:t>3 </w:t>
      </w:r>
      <w:r>
        <w:rPr>
          <w:sz w:val="20"/>
        </w:rPr>
        <w:t>P.287</w:t>
      </w:r>
    </w:p>
    <w:p>
      <w:pPr>
        <w:spacing w:after="0"/>
        <w:jc w:val="left"/>
        <w:rPr>
          <w:sz w:val="20"/>
        </w:rPr>
        <w:sectPr>
          <w:pgSz w:w="11910" w:h="16840"/>
          <w:pgMar w:header="0" w:footer="518" w:top="1340" w:bottom="700" w:left="1080" w:right="1020"/>
        </w:sectPr>
      </w:pPr>
    </w:p>
    <w:p>
      <w:pPr>
        <w:pStyle w:val="BodyText"/>
        <w:spacing w:line="360" w:lineRule="auto" w:before="85"/>
        <w:ind w:left="720" w:right="788" w:hanging="1"/>
      </w:pPr>
      <w:r>
        <w:rPr/>
        <w:t>course book classroom can often look – all the students working silently in their heads – but together – as the teacher walks around the class checking up on them. The third one is of course what I’m trying to encourage with YATCB method. There are students who are working together – in pairs and in groups – sharing ideas and producing material, while the teacher walks around the class guiding and offering help and assistance where necessary – but generally away from the main action whenever possible. The problem in the “bad” class picture is reading. If you are reading then you are working in your head – in your own private space. In the “good” classroom model the students are using each other as the main resource, and actually producing the material, rather than being locked inside their own heads, answering comprehension questions. But of course a course book has to be full of text to justify its cover price. But let the students make the text – as in the Mode 1 that we are about to look at – and they learn</w:t>
      </w:r>
      <w:r>
        <w:rPr>
          <w:spacing w:val="-25"/>
        </w:rPr>
        <w:t> </w:t>
      </w:r>
      <w:r>
        <w:rPr/>
        <w:t>more.</w:t>
      </w:r>
    </w:p>
    <w:p>
      <w:pPr>
        <w:pStyle w:val="BodyText"/>
        <w:spacing w:before="4"/>
        <w:rPr>
          <w:sz w:val="35"/>
        </w:rPr>
      </w:pPr>
    </w:p>
    <w:p>
      <w:pPr>
        <w:pStyle w:val="Heading8"/>
      </w:pPr>
      <w:r>
        <w:rPr/>
        <w:t>So you keep on saying. But can you back it up with exam results?</w:t>
      </w:r>
    </w:p>
    <w:p>
      <w:pPr>
        <w:pStyle w:val="BodyText"/>
        <w:rPr>
          <w:i/>
          <w:sz w:val="28"/>
        </w:rPr>
      </w:pPr>
    </w:p>
    <w:p>
      <w:pPr>
        <w:pStyle w:val="BodyText"/>
        <w:spacing w:line="360" w:lineRule="auto" w:before="226"/>
        <w:ind w:left="719" w:right="940"/>
      </w:pPr>
      <w:r>
        <w:rPr/>
        <w:t>Not yet! I’d like to do some bigger trials, but no, I can’t. Not yet. This is dipping my toe in the water. But from my experience this year I know it works and that it has a really positive effect on the students.</w:t>
      </w:r>
    </w:p>
    <w:p>
      <w:pPr>
        <w:pStyle w:val="BodyText"/>
        <w:spacing w:before="2"/>
        <w:rPr>
          <w:sz w:val="35"/>
        </w:rPr>
      </w:pPr>
    </w:p>
    <w:p>
      <w:pPr>
        <w:pStyle w:val="Heading8"/>
      </w:pPr>
      <w:r>
        <w:rPr/>
        <w:t>So – Mode 1 then. What words did you manage to elicit?</w:t>
      </w:r>
    </w:p>
    <w:p>
      <w:pPr>
        <w:pStyle w:val="BodyText"/>
        <w:rPr>
          <w:i/>
          <w:sz w:val="28"/>
        </w:rPr>
      </w:pPr>
    </w:p>
    <w:p>
      <w:pPr>
        <w:pStyle w:val="BodyText"/>
        <w:spacing w:line="360" w:lineRule="auto" w:before="226"/>
        <w:ind w:left="720" w:right="956"/>
      </w:pPr>
      <w:r>
        <w:rPr/>
        <w:t>We did a classic version of Mode 1. We didn’t finish it all on the Tuesday. It rolled over onto the Wednesday morning because we had been behind since Monday. The ten “interesting and random” words they gave me were:</w:t>
      </w:r>
    </w:p>
    <w:p>
      <w:pPr>
        <w:pStyle w:val="BodyText"/>
        <w:spacing w:before="11"/>
        <w:rPr>
          <w:sz w:val="35"/>
        </w:rPr>
      </w:pPr>
    </w:p>
    <w:p>
      <w:pPr>
        <w:pStyle w:val="BodyText"/>
        <w:ind w:left="1439"/>
      </w:pPr>
      <w:r>
        <w:rPr/>
        <w:t>repulsive</w:t>
      </w:r>
    </w:p>
    <w:p>
      <w:pPr>
        <w:pStyle w:val="BodyText"/>
        <w:spacing w:line="360" w:lineRule="auto" w:before="137"/>
        <w:ind w:left="1440" w:right="2630" w:hanging="1"/>
      </w:pPr>
      <w:r>
        <w:rPr/>
        <w:t>indefatigable (I asked Larisa to spell this as I wasn’t sure of it!) brightness</w:t>
      </w:r>
    </w:p>
    <w:p>
      <w:pPr>
        <w:pStyle w:val="BodyText"/>
        <w:spacing w:line="360" w:lineRule="auto"/>
        <w:ind w:left="1440" w:right="7069"/>
      </w:pPr>
      <w:r>
        <w:rPr/>
        <w:t>medieval nozzle breakthrough sparkling cruise sophisticated</w:t>
      </w:r>
    </w:p>
    <w:p>
      <w:pPr>
        <w:spacing w:after="0" w:line="360" w:lineRule="auto"/>
        <w:sectPr>
          <w:pgSz w:w="11910" w:h="16840"/>
          <w:pgMar w:header="0" w:footer="518" w:top="1340" w:bottom="700" w:left="1080" w:right="1020"/>
        </w:sectPr>
      </w:pPr>
    </w:p>
    <w:p>
      <w:pPr>
        <w:pStyle w:val="BodyText"/>
        <w:spacing w:before="85"/>
        <w:ind w:left="1440"/>
      </w:pPr>
      <w:r>
        <w:rPr/>
        <w:t>seagull</w:t>
      </w:r>
    </w:p>
    <w:p>
      <w:pPr>
        <w:pStyle w:val="BodyText"/>
        <w:rPr>
          <w:sz w:val="26"/>
        </w:rPr>
      </w:pPr>
    </w:p>
    <w:p>
      <w:pPr>
        <w:pStyle w:val="BodyText"/>
        <w:rPr>
          <w:sz w:val="22"/>
        </w:rPr>
      </w:pPr>
    </w:p>
    <w:p>
      <w:pPr>
        <w:pStyle w:val="BodyText"/>
        <w:spacing w:line="360" w:lineRule="auto"/>
        <w:ind w:left="719" w:right="845"/>
      </w:pPr>
      <w:r>
        <w:rPr/>
        <w:t>You see, this is the wonderful thing about Mode 1. What a fantastic set of vocabulary words to work with! And on a different day the words these students gave me would have been completely different. We can also see some of the group’s preoccupations by the choice of vocabulary, for example, “cruise” and “seagull” and maybe even “brightness” perhaps inspired by their new home close to the sea. This lesson was supposed to be intermediate level, but it appeared that the teachers couldn’t prevent themselves from showing their higher level. I didn’t enforce the intermediate role- playing but let them get away with being themselves. Everybody copied the word list and they checked the meanings of new words. I didn’t tell the answers, I encouraged the students to ask each other – whoever had given the words. I said, “You provided the words. My mind was as empty as the field outside.” Their choice of vocabulary was a good foundation for the rest of the lesson.</w:t>
      </w:r>
    </w:p>
    <w:p>
      <w:pPr>
        <w:pStyle w:val="BodyText"/>
        <w:spacing w:before="2"/>
        <w:rPr>
          <w:sz w:val="36"/>
        </w:rPr>
      </w:pPr>
    </w:p>
    <w:p>
      <w:pPr>
        <w:pStyle w:val="BodyText"/>
        <w:spacing w:line="360" w:lineRule="auto"/>
        <w:ind w:left="720" w:right="909"/>
      </w:pPr>
      <w:r>
        <w:rPr/>
        <w:t>We followed the vocabulary stage, checking stress and translating words into Clear Alphabet. I let the students make mistakes without interfering all the time, saying, “I’ll give you some help at the end.” I kept the pace quite quick. Every student was involved</w:t>
      </w:r>
    </w:p>
    <w:p>
      <w:pPr>
        <w:pStyle w:val="ListParagraph"/>
        <w:numPr>
          <w:ilvl w:val="0"/>
          <w:numId w:val="27"/>
        </w:numPr>
        <w:tabs>
          <w:tab w:pos="881" w:val="left" w:leader="none"/>
        </w:tabs>
        <w:spacing w:line="360" w:lineRule="auto" w:before="0" w:after="0"/>
        <w:ind w:left="720" w:right="861" w:firstLine="0"/>
        <w:jc w:val="left"/>
        <w:rPr>
          <w:rFonts w:ascii="Dante MT" w:hAnsi="Dante MT"/>
          <w:sz w:val="24"/>
        </w:rPr>
      </w:pPr>
      <w:r>
        <w:rPr>
          <w:rFonts w:ascii="Dante MT" w:hAnsi="Dante MT"/>
          <w:sz w:val="24"/>
        </w:rPr>
        <w:t>either writing, helping, or giving advice. At times I stepped out of the lesson and pointed things out to them about the process as teachers, for example, “You’re not staring</w:t>
      </w:r>
      <w:r>
        <w:rPr>
          <w:rFonts w:ascii="Dante MT" w:hAnsi="Dante MT"/>
          <w:spacing w:val="-4"/>
          <w:sz w:val="24"/>
        </w:rPr>
        <w:t> </w:t>
      </w:r>
      <w:r>
        <w:rPr>
          <w:rFonts w:ascii="Dante MT" w:hAnsi="Dante MT"/>
          <w:sz w:val="24"/>
        </w:rPr>
        <w:t>down</w:t>
      </w:r>
      <w:r>
        <w:rPr>
          <w:rFonts w:ascii="Dante MT" w:hAnsi="Dante MT"/>
          <w:spacing w:val="-1"/>
          <w:sz w:val="24"/>
        </w:rPr>
        <w:t> </w:t>
      </w:r>
      <w:r>
        <w:rPr>
          <w:rFonts w:ascii="Dante MT" w:hAnsi="Dante MT"/>
          <w:sz w:val="24"/>
        </w:rPr>
        <w:t>at</w:t>
      </w:r>
      <w:r>
        <w:rPr>
          <w:rFonts w:ascii="Dante MT" w:hAnsi="Dante MT"/>
          <w:spacing w:val="-3"/>
          <w:sz w:val="24"/>
        </w:rPr>
        <w:t> </w:t>
      </w:r>
      <w:r>
        <w:rPr>
          <w:rFonts w:ascii="Dante MT" w:hAnsi="Dante MT"/>
          <w:sz w:val="24"/>
        </w:rPr>
        <w:t>the</w:t>
      </w:r>
      <w:r>
        <w:rPr>
          <w:rFonts w:ascii="Dante MT" w:hAnsi="Dante MT"/>
          <w:spacing w:val="-4"/>
          <w:sz w:val="24"/>
        </w:rPr>
        <w:t> </w:t>
      </w:r>
      <w:r>
        <w:rPr>
          <w:rFonts w:ascii="Dante MT" w:hAnsi="Dante MT"/>
          <w:sz w:val="24"/>
        </w:rPr>
        <w:t>paper</w:t>
      </w:r>
      <w:r>
        <w:rPr>
          <w:rFonts w:ascii="Dante MT" w:hAnsi="Dante MT"/>
          <w:spacing w:val="-1"/>
          <w:sz w:val="24"/>
        </w:rPr>
        <w:t> </w:t>
      </w:r>
      <w:r>
        <w:rPr>
          <w:rFonts w:ascii="Dante MT" w:hAnsi="Dante MT"/>
          <w:sz w:val="24"/>
        </w:rPr>
        <w:t>(a</w:t>
      </w:r>
      <w:r>
        <w:rPr>
          <w:rFonts w:ascii="Dante MT" w:hAnsi="Dante MT"/>
          <w:spacing w:val="-2"/>
          <w:sz w:val="24"/>
        </w:rPr>
        <w:t> </w:t>
      </w:r>
      <w:r>
        <w:rPr>
          <w:rFonts w:ascii="Dante MT" w:hAnsi="Dante MT"/>
          <w:sz w:val="24"/>
        </w:rPr>
        <w:t>book) but coming</w:t>
      </w:r>
      <w:r>
        <w:rPr>
          <w:rFonts w:ascii="Dante MT" w:hAnsi="Dante MT"/>
          <w:spacing w:val="-4"/>
          <w:sz w:val="24"/>
        </w:rPr>
        <w:t> </w:t>
      </w:r>
      <w:r>
        <w:rPr>
          <w:rFonts w:ascii="Dante MT" w:hAnsi="Dante MT"/>
          <w:sz w:val="24"/>
        </w:rPr>
        <w:t>to write</w:t>
      </w:r>
      <w:r>
        <w:rPr>
          <w:rFonts w:ascii="Dante MT" w:hAnsi="Dante MT"/>
          <w:spacing w:val="-4"/>
          <w:sz w:val="24"/>
        </w:rPr>
        <w:t> </w:t>
      </w:r>
      <w:r>
        <w:rPr>
          <w:rFonts w:ascii="Dante MT" w:hAnsi="Dante MT"/>
          <w:sz w:val="24"/>
        </w:rPr>
        <w:t>on the</w:t>
      </w:r>
      <w:r>
        <w:rPr>
          <w:rFonts w:ascii="Dante MT" w:hAnsi="Dante MT"/>
          <w:spacing w:val="-3"/>
          <w:sz w:val="24"/>
        </w:rPr>
        <w:t> </w:t>
      </w:r>
      <w:r>
        <w:rPr>
          <w:rFonts w:ascii="Dante MT" w:hAnsi="Dante MT"/>
          <w:sz w:val="24"/>
        </w:rPr>
        <w:t>board</w:t>
      </w:r>
      <w:r>
        <w:rPr>
          <w:rFonts w:ascii="Dante MT" w:hAnsi="Dante MT"/>
          <w:spacing w:val="-4"/>
          <w:sz w:val="24"/>
        </w:rPr>
        <w:t> </w:t>
      </w:r>
      <w:r>
        <w:rPr>
          <w:rFonts w:ascii="Dante MT" w:hAnsi="Dante MT"/>
          <w:sz w:val="24"/>
        </w:rPr>
        <w:t>and</w:t>
      </w:r>
      <w:r>
        <w:rPr>
          <w:rFonts w:ascii="Dante MT" w:hAnsi="Dante MT"/>
          <w:spacing w:val="-5"/>
          <w:sz w:val="24"/>
        </w:rPr>
        <w:t> </w:t>
      </w:r>
      <w:r>
        <w:rPr>
          <w:rFonts w:ascii="Dante MT" w:hAnsi="Dante MT"/>
          <w:sz w:val="24"/>
        </w:rPr>
        <w:t>looking</w:t>
      </w:r>
      <w:r>
        <w:rPr>
          <w:rFonts w:ascii="Dante MT" w:hAnsi="Dante MT"/>
          <w:spacing w:val="-3"/>
          <w:sz w:val="24"/>
        </w:rPr>
        <w:t> </w:t>
      </w:r>
      <w:r>
        <w:rPr>
          <w:rFonts w:ascii="Dante MT" w:hAnsi="Dante MT"/>
          <w:sz w:val="24"/>
        </w:rPr>
        <w:t>up.</w:t>
      </w:r>
      <w:r>
        <w:rPr>
          <w:rFonts w:ascii="Dante MT" w:hAnsi="Dante MT"/>
          <w:spacing w:val="-6"/>
          <w:sz w:val="24"/>
        </w:rPr>
        <w:t> </w:t>
      </w:r>
      <w:r>
        <w:rPr>
          <w:rFonts w:ascii="Dante MT" w:hAnsi="Dante MT"/>
          <w:sz w:val="24"/>
        </w:rPr>
        <w:t>It’s positive!” I set up the text task – to write a short dialogue of eight sentences (two each) that included all ten words. Their Stage 2.1 first draft attempt went like</w:t>
      </w:r>
      <w:r>
        <w:rPr>
          <w:rFonts w:ascii="Dante MT" w:hAnsi="Dante MT"/>
          <w:spacing w:val="-24"/>
          <w:sz w:val="24"/>
        </w:rPr>
        <w:t> </w:t>
      </w:r>
      <w:r>
        <w:rPr>
          <w:rFonts w:ascii="Dante MT" w:hAnsi="Dante MT"/>
          <w:sz w:val="24"/>
        </w:rPr>
        <w:t>this</w:t>
      </w:r>
      <w:hyperlink w:history="true" w:anchor="_bookmark30">
        <w:r>
          <w:rPr>
            <w:rFonts w:ascii="Dante MT" w:hAnsi="Dante MT"/>
            <w:position w:val="6"/>
            <w:sz w:val="16"/>
          </w:rPr>
          <w:t>4</w:t>
        </w:r>
      </w:hyperlink>
      <w:r>
        <w:rPr>
          <w:rFonts w:ascii="Dante MT" w:hAnsi="Dante MT"/>
          <w:sz w:val="24"/>
        </w:rPr>
        <w:t>:</w:t>
      </w:r>
    </w:p>
    <w:p>
      <w:pPr>
        <w:pStyle w:val="BodyText"/>
        <w:spacing w:before="9"/>
        <w:rPr>
          <w:sz w:val="35"/>
        </w:rPr>
      </w:pPr>
    </w:p>
    <w:p>
      <w:pPr>
        <w:pStyle w:val="BodyText"/>
        <w:tabs>
          <w:tab w:pos="2159" w:val="left" w:leader="none"/>
        </w:tabs>
        <w:spacing w:line="360" w:lineRule="auto"/>
        <w:ind w:left="2160" w:right="1215" w:hanging="720"/>
      </w:pPr>
      <w:r>
        <w:rPr/>
        <w:t>A:</w:t>
        <w:tab/>
        <w:t>I can’t stand this repulsive taste! (Nadia) [“taste” was later changed to “smell”]</w:t>
      </w:r>
    </w:p>
    <w:p>
      <w:pPr>
        <w:pStyle w:val="BodyText"/>
        <w:tabs>
          <w:tab w:pos="2159" w:val="left" w:leader="none"/>
        </w:tabs>
        <w:spacing w:line="360" w:lineRule="auto"/>
        <w:ind w:left="1440" w:right="3230"/>
      </w:pPr>
      <w:r>
        <w:rPr/>
        <w:t>B:</w:t>
        <w:tab/>
        <w:t>You are not sophisticated enough then! (Larisa) A:</w:t>
        <w:tab/>
        <w:t>It’s maybe because of the cruise.</w:t>
      </w:r>
      <w:r>
        <w:rPr>
          <w:spacing w:val="-10"/>
        </w:rPr>
        <w:t> </w:t>
      </w:r>
      <w:r>
        <w:rPr/>
        <w:t>(Marija)</w:t>
      </w:r>
    </w:p>
    <w:p>
      <w:pPr>
        <w:pStyle w:val="BodyText"/>
        <w:tabs>
          <w:tab w:pos="2159" w:val="left" w:leader="none"/>
        </w:tabs>
        <w:spacing w:line="362" w:lineRule="auto"/>
        <w:ind w:left="1440" w:right="814"/>
      </w:pPr>
      <w:r>
        <w:rPr/>
        <w:t>B:</w:t>
        <w:tab/>
        <w:t>Yes, on this cruise we’re seeing the seagulls. I think they smell bad. (Kata) A:</w:t>
        <w:tab/>
        <w:t>They are really indefatigable.</w:t>
      </w:r>
      <w:r>
        <w:rPr>
          <w:spacing w:val="-10"/>
        </w:rPr>
        <w:t> </w:t>
      </w:r>
      <w:r>
        <w:rPr/>
        <w:t>(M.)</w:t>
      </w:r>
    </w:p>
    <w:p>
      <w:pPr>
        <w:pStyle w:val="BodyText"/>
        <w:tabs>
          <w:tab w:pos="2159" w:val="left" w:leader="none"/>
        </w:tabs>
        <w:spacing w:line="360" w:lineRule="auto"/>
        <w:ind w:left="1440" w:right="1566"/>
      </w:pPr>
      <w:r>
        <w:rPr/>
        <w:t>B:</w:t>
        <w:tab/>
        <w:t>Can anyone bring me a glass of sparkling water? I am seasick! (L.) A:</w:t>
        <w:tab/>
        <w:t>I can, it’ll be a breakthrough for</w:t>
      </w:r>
      <w:r>
        <w:rPr>
          <w:spacing w:val="-7"/>
        </w:rPr>
        <w:t> </w:t>
      </w:r>
      <w:r>
        <w:rPr/>
        <w:t>you!</w:t>
      </w:r>
    </w:p>
    <w:p>
      <w:pPr>
        <w:pStyle w:val="BodyText"/>
        <w:rPr>
          <w:sz w:val="20"/>
        </w:rPr>
      </w:pPr>
    </w:p>
    <w:p>
      <w:pPr>
        <w:pStyle w:val="BodyText"/>
        <w:spacing w:before="5"/>
        <w:rPr>
          <w:sz w:val="12"/>
        </w:rPr>
      </w:pPr>
      <w:r>
        <w:rPr/>
        <w:pict>
          <v:shape style="position:absolute;margin-left:90pt;margin-top:9.416759pt;width:144pt;height:.1pt;mso-position-horizontal-relative:page;mso-position-vertical-relative:paragraph;z-index:-251624448;mso-wrap-distance-left:0;mso-wrap-distance-right:0" coordorigin="1800,188" coordsize="2880,0" path="m1800,188l4680,188e" filled="false" stroked="true" strokeweight=".599pt" strokecolor="#000000">
            <v:path arrowok="t"/>
            <v:stroke dashstyle="solid"/>
            <w10:wrap type="topAndBottom"/>
          </v:shape>
        </w:pict>
      </w:r>
    </w:p>
    <w:p>
      <w:pPr>
        <w:spacing w:before="78"/>
        <w:ind w:left="720" w:right="0" w:firstLine="0"/>
        <w:jc w:val="left"/>
        <w:rPr>
          <w:sz w:val="20"/>
        </w:rPr>
      </w:pPr>
      <w:bookmarkStart w:name="_bookmark30" w:id="38"/>
      <w:bookmarkEnd w:id="38"/>
      <w:r>
        <w:rPr/>
      </w:r>
      <w:r>
        <w:rPr>
          <w:position w:val="5"/>
          <w:sz w:val="13"/>
        </w:rPr>
        <w:t>4 </w:t>
      </w:r>
      <w:r>
        <w:rPr>
          <w:sz w:val="20"/>
        </w:rPr>
        <w:t>p.289</w:t>
      </w:r>
    </w:p>
    <w:p>
      <w:pPr>
        <w:spacing w:after="0"/>
        <w:jc w:val="left"/>
        <w:rPr>
          <w:sz w:val="20"/>
        </w:rPr>
        <w:sectPr>
          <w:pgSz w:w="11910" w:h="16840"/>
          <w:pgMar w:header="0" w:footer="518" w:top="1340" w:bottom="700" w:left="1080" w:right="1020"/>
        </w:sectPr>
      </w:pPr>
    </w:p>
    <w:p>
      <w:pPr>
        <w:pStyle w:val="BodyText"/>
        <w:tabs>
          <w:tab w:pos="2159" w:val="left" w:leader="none"/>
        </w:tabs>
        <w:spacing w:before="85"/>
        <w:ind w:left="1440"/>
      </w:pPr>
      <w:r>
        <w:rPr/>
        <w:t>B:</w:t>
        <w:tab/>
        <w:t>It all reminds me of a classical medieval horror</w:t>
      </w:r>
      <w:r>
        <w:rPr>
          <w:spacing w:val="-14"/>
        </w:rPr>
        <w:t> </w:t>
      </w:r>
      <w:r>
        <w:rPr/>
        <w:t>novel.</w:t>
      </w:r>
    </w:p>
    <w:p>
      <w:pPr>
        <w:pStyle w:val="BodyText"/>
        <w:rPr>
          <w:sz w:val="26"/>
        </w:rPr>
      </w:pPr>
    </w:p>
    <w:p>
      <w:pPr>
        <w:pStyle w:val="BodyText"/>
        <w:rPr>
          <w:sz w:val="22"/>
        </w:rPr>
      </w:pPr>
    </w:p>
    <w:p>
      <w:pPr>
        <w:pStyle w:val="BodyText"/>
        <w:spacing w:line="360" w:lineRule="auto"/>
        <w:ind w:left="720" w:right="828"/>
      </w:pPr>
      <w:r>
        <w:rPr/>
        <w:t>You can see the imagination involved and the humour of definite characters. This was only the first draft, so it didn’t need to be perfect. Can you imagine how much fun it was for them to write this story together? There was a lot of laughter among the ladies. It’s good fun – but also a language challenge. There were two words missing from the text: “brightness” and “nozzle”, which they added with the extra sentences:</w:t>
      </w:r>
    </w:p>
    <w:p>
      <w:pPr>
        <w:pStyle w:val="BodyText"/>
        <w:spacing w:before="10"/>
        <w:rPr>
          <w:sz w:val="35"/>
        </w:rPr>
      </w:pPr>
    </w:p>
    <w:p>
      <w:pPr>
        <w:pStyle w:val="BodyText"/>
        <w:tabs>
          <w:tab w:pos="2160" w:val="left" w:leader="none"/>
        </w:tabs>
        <w:spacing w:line="360" w:lineRule="auto" w:before="1"/>
        <w:ind w:left="2160" w:right="849" w:hanging="720"/>
      </w:pPr>
      <w:r>
        <w:rPr/>
        <w:t>B:</w:t>
        <w:tab/>
        <w:t>You are not sophisticated enough then! [Extra:] Your brightness does not shine today for some</w:t>
      </w:r>
      <w:r>
        <w:rPr>
          <w:spacing w:val="-10"/>
        </w:rPr>
        <w:t> </w:t>
      </w:r>
      <w:r>
        <w:rPr/>
        <w:t>reason.</w:t>
      </w:r>
    </w:p>
    <w:p>
      <w:pPr>
        <w:pStyle w:val="BodyText"/>
        <w:tabs>
          <w:tab w:pos="2160" w:val="left" w:leader="none"/>
        </w:tabs>
        <w:spacing w:line="360" w:lineRule="auto" w:before="3"/>
        <w:ind w:left="2160" w:right="1440" w:hanging="720"/>
      </w:pPr>
      <w:r>
        <w:rPr/>
        <w:t>B:</w:t>
        <w:tab/>
        <w:t>Yes, on this cruise we’re seeing the seagulls. I think they smell</w:t>
      </w:r>
      <w:r>
        <w:rPr>
          <w:spacing w:val="-36"/>
        </w:rPr>
        <w:t> </w:t>
      </w:r>
      <w:r>
        <w:rPr/>
        <w:t>bad, [Extra:] like a</w:t>
      </w:r>
      <w:r>
        <w:rPr>
          <w:spacing w:val="-7"/>
        </w:rPr>
        <w:t> </w:t>
      </w:r>
      <w:r>
        <w:rPr/>
        <w:t>nozzle.</w:t>
      </w:r>
    </w:p>
    <w:p>
      <w:pPr>
        <w:pStyle w:val="BodyText"/>
        <w:rPr>
          <w:sz w:val="36"/>
        </w:rPr>
      </w:pPr>
    </w:p>
    <w:p>
      <w:pPr>
        <w:pStyle w:val="BodyText"/>
        <w:spacing w:line="360" w:lineRule="auto"/>
        <w:ind w:left="720" w:right="933"/>
      </w:pPr>
      <w:r>
        <w:rPr/>
        <w:t>I praised the students: “You’ve done it! I just set up the task, but you wrote the text; it wasn’t from the course book. It’s from your heads! Hopefully you’re interested in these ideas. They’re your ideas, not mine. I didn’t have these ideas…” In fact, while they had been writing on the board I had been standing by watching, but really doing nothing – on minimum energy level. If I had been a laptop I would have been on standby mode.</w:t>
      </w:r>
    </w:p>
    <w:p>
      <w:pPr>
        <w:pStyle w:val="BodyText"/>
        <w:rPr>
          <w:sz w:val="35"/>
        </w:rPr>
      </w:pPr>
    </w:p>
    <w:p>
      <w:pPr>
        <w:pStyle w:val="Heading8"/>
        <w:spacing w:before="1"/>
      </w:pPr>
      <w:r>
        <w:rPr/>
        <w:t>You lazy git!</w:t>
      </w:r>
    </w:p>
    <w:p>
      <w:pPr>
        <w:pStyle w:val="BodyText"/>
        <w:rPr>
          <w:i/>
          <w:sz w:val="28"/>
        </w:rPr>
      </w:pPr>
    </w:p>
    <w:p>
      <w:pPr>
        <w:pStyle w:val="BodyText"/>
        <w:spacing w:line="360" w:lineRule="auto" w:before="225"/>
        <w:ind w:left="720" w:right="833"/>
      </w:pPr>
      <w:r>
        <w:rPr/>
        <w:t>But the teacher doesn’t have to burn themselves out. The students should be working. It’s their lesson, not yours. They need to practise – you don’t. Set up the activity and move away from the area. Of course you can be watching how they interact, what kinds of errors they are making on the board – which you can pick up again in the grammar point later on – and monitoring the time; deciding how long you want this stage to go on for; hurrying them up if necessary. You’re not falling asleep or going outside for a walk, but you can be on kind of low-energy mode.</w:t>
      </w:r>
    </w:p>
    <w:p>
      <w:pPr>
        <w:pStyle w:val="BodyText"/>
        <w:spacing w:before="3"/>
        <w:rPr>
          <w:sz w:val="36"/>
        </w:rPr>
      </w:pPr>
    </w:p>
    <w:p>
      <w:pPr>
        <w:pStyle w:val="BodyText"/>
        <w:spacing w:line="360" w:lineRule="auto"/>
        <w:ind w:left="720" w:right="817"/>
      </w:pPr>
      <w:r>
        <w:rPr/>
        <w:t>We did Stage 2.2 – Corrections. I reminded them that, “We must have correct grammar by the end of this stage.” Nadia had the pen and wrote the corrections on the board as the other students suggested them. All had to agree on the changes in this democratic process. There was discussion about whether “seeing” was a stative verb or not, and they decided to change it to “watching”. There was talk about whether there should be</w:t>
      </w:r>
      <w:r>
        <w:rPr>
          <w:spacing w:val="-32"/>
        </w:rPr>
        <w:t> </w:t>
      </w:r>
      <w:r>
        <w:rPr/>
        <w:t>a</w:t>
      </w:r>
    </w:p>
    <w:p>
      <w:pPr>
        <w:spacing w:after="0" w:line="360" w:lineRule="auto"/>
        <w:sectPr>
          <w:pgSz w:w="11910" w:h="16840"/>
          <w:pgMar w:header="0" w:footer="518" w:top="1340" w:bottom="700" w:left="1080" w:right="1020"/>
        </w:sectPr>
      </w:pPr>
    </w:p>
    <w:p>
      <w:pPr>
        <w:pStyle w:val="BodyText"/>
        <w:spacing w:line="360" w:lineRule="auto" w:before="85"/>
        <w:ind w:left="720" w:right="801"/>
      </w:pPr>
      <w:r>
        <w:rPr/>
        <w:t>comma after “smell bad”. They reached a compromise where they deleted “bad” and made one clause (“they smell like a nozzle”). This went on, but it was the students doing the work. If they had reached an insoluble impasse I would have stepped in to have the final word. After lunch they worked in pairs on improving the text (Stage 2.3 Improvements), for example changing low-level (basic) vocabulary words to higher-level words; working on characters, background, motivation, and so on, and here are the two texts that they produced after about half an hour:</w:t>
      </w:r>
    </w:p>
    <w:p>
      <w:pPr>
        <w:pStyle w:val="BodyText"/>
        <w:spacing w:before="10"/>
        <w:rPr>
          <w:sz w:val="35"/>
        </w:rPr>
      </w:pPr>
    </w:p>
    <w:p>
      <w:pPr>
        <w:pStyle w:val="BodyText"/>
        <w:spacing w:before="1"/>
        <w:ind w:left="1440"/>
        <w:jc w:val="both"/>
      </w:pPr>
      <w:r>
        <w:rPr/>
        <w:t>Larisa and Marija wrote a short story:</w:t>
      </w:r>
    </w:p>
    <w:p>
      <w:pPr>
        <w:pStyle w:val="BodyText"/>
        <w:rPr>
          <w:sz w:val="26"/>
        </w:rPr>
      </w:pPr>
    </w:p>
    <w:p>
      <w:pPr>
        <w:pStyle w:val="BodyText"/>
        <w:spacing w:before="3"/>
        <w:rPr>
          <w:sz w:val="22"/>
        </w:rPr>
      </w:pPr>
    </w:p>
    <w:p>
      <w:pPr>
        <w:pStyle w:val="BodyText"/>
        <w:ind w:left="785" w:right="130"/>
        <w:jc w:val="center"/>
      </w:pPr>
      <w:r>
        <w:rPr/>
        <w:t>The Brightness of Seagulls</w:t>
      </w:r>
    </w:p>
    <w:p>
      <w:pPr>
        <w:pStyle w:val="BodyText"/>
        <w:rPr>
          <w:sz w:val="26"/>
        </w:rPr>
      </w:pPr>
    </w:p>
    <w:p>
      <w:pPr>
        <w:pStyle w:val="BodyText"/>
        <w:rPr>
          <w:sz w:val="22"/>
        </w:rPr>
      </w:pPr>
    </w:p>
    <w:p>
      <w:pPr>
        <w:pStyle w:val="BodyText"/>
        <w:spacing w:line="360" w:lineRule="auto"/>
        <w:ind w:left="1439" w:right="1092"/>
        <w:jc w:val="both"/>
      </w:pPr>
      <w:r>
        <w:rPr/>
        <w:t>It was the second day of the voyage. Mrs Hermione went out of her cabin and spotted Mrs Nozzle, who looked very pale.</w:t>
      </w:r>
    </w:p>
    <w:p>
      <w:pPr>
        <w:pStyle w:val="BodyText"/>
        <w:spacing w:line="275" w:lineRule="exact"/>
        <w:ind w:left="2159"/>
        <w:jc w:val="both"/>
      </w:pPr>
      <w:r>
        <w:rPr/>
        <w:t>“I can’t stand this repulsive smell. What is it?” asked Mrs Nozzle.</w:t>
      </w:r>
    </w:p>
    <w:p>
      <w:pPr>
        <w:pStyle w:val="BodyText"/>
        <w:spacing w:line="360" w:lineRule="auto" w:before="137"/>
        <w:ind w:left="1439" w:right="941" w:firstLine="720"/>
        <w:jc w:val="both"/>
      </w:pPr>
      <w:r>
        <w:rPr/>
        <w:t>“If you were sophisticated enough you would notice the birds following our ship,” replied Mrs Hermione. “They seem to spoil the whole of the cruise,” cried Mrs Nozzle.</w:t>
      </w:r>
    </w:p>
    <w:p>
      <w:pPr>
        <w:pStyle w:val="BodyText"/>
        <w:spacing w:line="360" w:lineRule="auto"/>
        <w:ind w:left="2159" w:right="1838"/>
        <w:jc w:val="both"/>
      </w:pPr>
      <w:r>
        <w:rPr/>
        <w:t>“Oh. I enjoy watching the seagulls. They are so indefatigable.” “Oh please, can anyone bring me a bottle of sparkling water?”</w:t>
      </w:r>
    </w:p>
    <w:p>
      <w:pPr>
        <w:pStyle w:val="BodyText"/>
        <w:spacing w:line="360" w:lineRule="auto"/>
        <w:ind w:left="1439" w:right="894" w:firstLine="720"/>
      </w:pPr>
      <w:r>
        <w:rPr/>
        <w:t>“Your brightness sleeps today, dear Mrs Nozzle. The seagulls do not like sparkling water.”</w:t>
      </w:r>
    </w:p>
    <w:p>
      <w:pPr>
        <w:pStyle w:val="BodyText"/>
        <w:spacing w:line="275" w:lineRule="exact"/>
        <w:ind w:left="2159"/>
      </w:pPr>
      <w:r>
        <w:rPr/>
        <w:t>“I’m seasick, you potato head!”</w:t>
      </w:r>
    </w:p>
    <w:p>
      <w:pPr>
        <w:pStyle w:val="BodyText"/>
        <w:spacing w:line="360" w:lineRule="auto" w:before="137"/>
        <w:ind w:left="1439" w:right="866" w:firstLine="720"/>
      </w:pPr>
      <w:r>
        <w:rPr/>
        <w:t>“What medieval behaviour. You should be more polite. Otherwise, you will never do any breakthrough in society,” said Mrs Hermione, and went away.</w:t>
      </w:r>
    </w:p>
    <w:p>
      <w:pPr>
        <w:pStyle w:val="BodyText"/>
        <w:spacing w:before="11"/>
        <w:rPr>
          <w:sz w:val="35"/>
        </w:rPr>
      </w:pPr>
    </w:p>
    <w:p>
      <w:pPr>
        <w:pStyle w:val="BodyText"/>
        <w:ind w:left="719"/>
      </w:pPr>
      <w:r>
        <w:rPr/>
        <w:t>I noted:</w:t>
      </w:r>
    </w:p>
    <w:p>
      <w:pPr>
        <w:pStyle w:val="BodyText"/>
        <w:rPr>
          <w:sz w:val="26"/>
        </w:rPr>
      </w:pPr>
    </w:p>
    <w:p>
      <w:pPr>
        <w:pStyle w:val="BodyText"/>
        <w:spacing w:before="8"/>
        <w:rPr>
          <w:sz w:val="21"/>
        </w:rPr>
      </w:pPr>
    </w:p>
    <w:p>
      <w:pPr>
        <w:pStyle w:val="ListParagraph"/>
        <w:numPr>
          <w:ilvl w:val="0"/>
          <w:numId w:val="29"/>
        </w:numPr>
        <w:tabs>
          <w:tab w:pos="1439" w:val="left" w:leader="none"/>
          <w:tab w:pos="1440" w:val="left" w:leader="none"/>
        </w:tabs>
        <w:spacing w:line="240" w:lineRule="auto" w:before="0" w:after="0"/>
        <w:ind w:left="1439" w:right="0" w:hanging="361"/>
        <w:jc w:val="left"/>
        <w:rPr>
          <w:rFonts w:ascii="Dante MT" w:hAnsi="Dante MT"/>
          <w:sz w:val="24"/>
        </w:rPr>
      </w:pPr>
      <w:r>
        <w:rPr>
          <w:rFonts w:ascii="Dante MT" w:hAnsi="Dante MT"/>
          <w:sz w:val="24"/>
        </w:rPr>
        <w:t>It’s a good</w:t>
      </w:r>
      <w:r>
        <w:rPr>
          <w:rFonts w:ascii="Dante MT" w:hAnsi="Dante MT"/>
          <w:spacing w:val="-7"/>
          <w:sz w:val="24"/>
        </w:rPr>
        <w:t> </w:t>
      </w:r>
      <w:r>
        <w:rPr>
          <w:rFonts w:ascii="Dante MT" w:hAnsi="Dante MT"/>
          <w:sz w:val="24"/>
        </w:rPr>
        <w:t>text</w:t>
      </w:r>
    </w:p>
    <w:p>
      <w:pPr>
        <w:pStyle w:val="ListParagraph"/>
        <w:numPr>
          <w:ilvl w:val="0"/>
          <w:numId w:val="29"/>
        </w:numPr>
        <w:tabs>
          <w:tab w:pos="1439" w:val="left" w:leader="none"/>
          <w:tab w:pos="1440" w:val="left" w:leader="none"/>
        </w:tabs>
        <w:spacing w:line="240" w:lineRule="auto" w:before="139" w:after="0"/>
        <w:ind w:left="1439" w:right="0" w:hanging="361"/>
        <w:jc w:val="left"/>
        <w:rPr>
          <w:rFonts w:ascii="Dante MT" w:hAnsi="Dante MT"/>
          <w:sz w:val="24"/>
        </w:rPr>
      </w:pPr>
      <w:r>
        <w:rPr>
          <w:rFonts w:ascii="Dante MT" w:hAnsi="Dante MT"/>
          <w:sz w:val="24"/>
        </w:rPr>
        <w:t>More interesting than something that might appear in a course</w:t>
      </w:r>
      <w:r>
        <w:rPr>
          <w:rFonts w:ascii="Dante MT" w:hAnsi="Dante MT"/>
          <w:spacing w:val="-19"/>
          <w:sz w:val="24"/>
        </w:rPr>
        <w:t> </w:t>
      </w:r>
      <w:r>
        <w:rPr>
          <w:rFonts w:ascii="Dante MT" w:hAnsi="Dante MT"/>
          <w:sz w:val="24"/>
        </w:rPr>
        <w:t>book</w:t>
      </w:r>
    </w:p>
    <w:p>
      <w:pPr>
        <w:pStyle w:val="ListParagraph"/>
        <w:numPr>
          <w:ilvl w:val="0"/>
          <w:numId w:val="29"/>
        </w:numPr>
        <w:tabs>
          <w:tab w:pos="1439" w:val="left" w:leader="none"/>
          <w:tab w:pos="1440" w:val="left" w:leader="none"/>
        </w:tabs>
        <w:spacing w:line="352" w:lineRule="auto" w:before="138" w:after="0"/>
        <w:ind w:left="1439" w:right="1152" w:hanging="360"/>
        <w:jc w:val="left"/>
        <w:rPr>
          <w:rFonts w:ascii="Dante MT" w:hAnsi="Dante MT"/>
          <w:sz w:val="24"/>
        </w:rPr>
      </w:pPr>
      <w:r>
        <w:rPr>
          <w:rFonts w:ascii="Dante MT" w:hAnsi="Dante MT"/>
          <w:sz w:val="24"/>
        </w:rPr>
        <w:t>High sense of achievement for learners. Their work is appreciated and congratulated. It is plainly so much better than the first draft sketch. It has life and colour and wit. It is a springboard for a longer</w:t>
      </w:r>
      <w:r>
        <w:rPr>
          <w:rFonts w:ascii="Dante MT" w:hAnsi="Dante MT"/>
          <w:spacing w:val="-20"/>
          <w:sz w:val="24"/>
        </w:rPr>
        <w:t> </w:t>
      </w:r>
      <w:r>
        <w:rPr>
          <w:rFonts w:ascii="Dante MT" w:hAnsi="Dante MT"/>
          <w:sz w:val="24"/>
        </w:rPr>
        <w:t>text.</w:t>
      </w:r>
    </w:p>
    <w:p>
      <w:pPr>
        <w:spacing w:after="0" w:line="352" w:lineRule="auto"/>
        <w:jc w:val="left"/>
        <w:rPr>
          <w:rFonts w:ascii="Dante MT" w:hAnsi="Dante MT"/>
          <w:sz w:val="24"/>
        </w:rPr>
        <w:sectPr>
          <w:pgSz w:w="11910" w:h="16840"/>
          <w:pgMar w:header="0" w:footer="518" w:top="1340" w:bottom="700" w:left="1080" w:right="1020"/>
        </w:sectPr>
      </w:pPr>
    </w:p>
    <w:p>
      <w:pPr>
        <w:pStyle w:val="BodyText"/>
        <w:spacing w:line="360" w:lineRule="auto" w:before="85"/>
        <w:ind w:left="720" w:right="777" w:hanging="1"/>
      </w:pPr>
      <w:r>
        <w:rPr/>
        <w:t>I asked them how they could improve it further. Larisa replied, “To think about the relationship between the characters and the ending, but it was the Titanic, you know, and we all know what happened in the end!” I asked for feedback from the other pair </w:t>
      </w:r>
      <w:r>
        <w:rPr>
          <w:spacing w:val="2"/>
        </w:rPr>
        <w:t>and </w:t>
      </w:r>
      <w:r>
        <w:rPr/>
        <w:t>Nadia was beaming and praised them, quoting words from the original text: “Your brightness is shining very bright!” There was no negative feedback from their peers. As we did this I sat with them – at eye level with</w:t>
      </w:r>
      <w:r>
        <w:rPr>
          <w:spacing w:val="-18"/>
        </w:rPr>
        <w:t> </w:t>
      </w:r>
      <w:r>
        <w:rPr/>
        <w:t>them.</w:t>
      </w:r>
    </w:p>
    <w:p>
      <w:pPr>
        <w:pStyle w:val="BodyText"/>
        <w:spacing w:before="10"/>
        <w:rPr>
          <w:sz w:val="35"/>
        </w:rPr>
      </w:pPr>
    </w:p>
    <w:p>
      <w:pPr>
        <w:pStyle w:val="BodyText"/>
        <w:spacing w:line="360" w:lineRule="auto" w:before="1"/>
        <w:ind w:left="720" w:right="940" w:hanging="1"/>
      </w:pPr>
      <w:r>
        <w:rPr/>
        <w:t>Nadia and Kata went down a different route with their text, producing a dialogue – and this is the nice thing about doing stage 2.3 Improvements: you get a lot of variety. Each pair or small group will produce a different take on the original text. Here is their dialogue:</w:t>
      </w:r>
    </w:p>
    <w:p>
      <w:pPr>
        <w:pStyle w:val="BodyText"/>
        <w:spacing w:before="3"/>
        <w:rPr>
          <w:sz w:val="36"/>
        </w:rPr>
      </w:pPr>
    </w:p>
    <w:p>
      <w:pPr>
        <w:pStyle w:val="BodyText"/>
        <w:ind w:left="1440"/>
      </w:pPr>
      <w:r>
        <w:rPr/>
        <w:t>Carcass on the Ship [a crime story]</w:t>
      </w:r>
    </w:p>
    <w:p>
      <w:pPr>
        <w:pStyle w:val="BodyText"/>
        <w:rPr>
          <w:sz w:val="26"/>
        </w:rPr>
      </w:pPr>
    </w:p>
    <w:p>
      <w:pPr>
        <w:pStyle w:val="BodyText"/>
        <w:spacing w:before="11"/>
        <w:rPr>
          <w:sz w:val="21"/>
        </w:rPr>
      </w:pPr>
    </w:p>
    <w:p>
      <w:pPr>
        <w:pStyle w:val="BodyText"/>
        <w:spacing w:line="360" w:lineRule="auto"/>
        <w:ind w:left="1440" w:right="1046"/>
      </w:pPr>
      <w:r>
        <w:rPr/>
        <w:t>[Characters: newlyweds on the second day of their honeymoon and a drunken sailor]</w:t>
      </w:r>
    </w:p>
    <w:p>
      <w:pPr>
        <w:pStyle w:val="BodyText"/>
        <w:spacing w:before="11"/>
        <w:rPr>
          <w:sz w:val="35"/>
        </w:rPr>
      </w:pPr>
    </w:p>
    <w:p>
      <w:pPr>
        <w:pStyle w:val="BodyText"/>
        <w:tabs>
          <w:tab w:pos="3600" w:val="left" w:leader="none"/>
        </w:tabs>
        <w:ind w:left="1440"/>
      </w:pPr>
      <w:r>
        <w:rPr/>
        <w:t>George:</w:t>
        <w:tab/>
        <w:t>I can’t stand this repulsive</w:t>
      </w:r>
      <w:r>
        <w:rPr>
          <w:spacing w:val="-12"/>
        </w:rPr>
        <w:t> </w:t>
      </w:r>
      <w:r>
        <w:rPr/>
        <w:t>smell.</w:t>
      </w:r>
    </w:p>
    <w:p>
      <w:pPr>
        <w:pStyle w:val="BodyText"/>
        <w:tabs>
          <w:tab w:pos="3600" w:val="left" w:leader="none"/>
        </w:tabs>
        <w:spacing w:line="360" w:lineRule="auto" w:before="137"/>
        <w:ind w:left="3600" w:right="824" w:hanging="2160"/>
      </w:pPr>
      <w:r>
        <w:rPr/>
        <w:t>Billie:</w:t>
        <w:tab/>
        <w:t>You are not sophisticated enough then. Your brightness is not shining enough today, for some</w:t>
      </w:r>
      <w:r>
        <w:rPr>
          <w:spacing w:val="-14"/>
        </w:rPr>
        <w:t> </w:t>
      </w:r>
      <w:r>
        <w:rPr/>
        <w:t>reason.</w:t>
      </w:r>
    </w:p>
    <w:p>
      <w:pPr>
        <w:pStyle w:val="BodyText"/>
        <w:tabs>
          <w:tab w:pos="3600" w:val="left" w:leader="none"/>
        </w:tabs>
        <w:spacing w:line="275" w:lineRule="exact"/>
        <w:ind w:left="1440"/>
      </w:pPr>
      <w:r>
        <w:rPr/>
        <w:t>Drunken</w:t>
      </w:r>
      <w:r>
        <w:rPr>
          <w:spacing w:val="-2"/>
        </w:rPr>
        <w:t> </w:t>
      </w:r>
      <w:r>
        <w:rPr/>
        <w:t>Sailor:</w:t>
        <w:tab/>
        <w:t>Have you never tasted the smell of a cruise</w:t>
      </w:r>
      <w:r>
        <w:rPr>
          <w:spacing w:val="-12"/>
        </w:rPr>
        <w:t> </w:t>
      </w:r>
      <w:r>
        <w:rPr/>
        <w:t>ship?</w:t>
      </w:r>
    </w:p>
    <w:p>
      <w:pPr>
        <w:pStyle w:val="BodyText"/>
        <w:spacing w:before="138"/>
        <w:ind w:left="3600"/>
      </w:pPr>
      <w:r>
        <w:rPr/>
        <w:t>Numbskulls!</w:t>
      </w:r>
    </w:p>
    <w:p>
      <w:pPr>
        <w:pStyle w:val="BodyText"/>
        <w:tabs>
          <w:tab w:pos="3600" w:val="left" w:leader="none"/>
        </w:tabs>
        <w:spacing w:line="360" w:lineRule="auto" w:before="137"/>
        <w:ind w:left="3600" w:right="908" w:hanging="2160"/>
      </w:pPr>
      <w:r>
        <w:rPr/>
        <w:t>George:</w:t>
        <w:tab/>
        <w:t>This smell could come from the seagulls. They smell like a</w:t>
      </w:r>
      <w:r>
        <w:rPr>
          <w:spacing w:val="-2"/>
        </w:rPr>
        <w:t> </w:t>
      </w:r>
      <w:r>
        <w:rPr/>
        <w:t>nozzle.</w:t>
      </w:r>
    </w:p>
    <w:p>
      <w:pPr>
        <w:pStyle w:val="BodyText"/>
        <w:tabs>
          <w:tab w:pos="3600" w:val="left" w:leader="none"/>
        </w:tabs>
        <w:spacing w:line="360" w:lineRule="auto"/>
        <w:ind w:left="1440" w:right="1322"/>
      </w:pPr>
      <w:r>
        <w:rPr/>
        <w:t>Billie:</w:t>
        <w:tab/>
        <w:t>They are really indefatigable, soaring up in the sky. Drunken</w:t>
      </w:r>
      <w:r>
        <w:rPr>
          <w:spacing w:val="-2"/>
        </w:rPr>
        <w:t> </w:t>
      </w:r>
      <w:r>
        <w:rPr/>
        <w:t>Sailor:</w:t>
        <w:tab/>
        <w:t>Guys – I need another glass of sparkling</w:t>
      </w:r>
      <w:r>
        <w:rPr>
          <w:spacing w:val="-22"/>
        </w:rPr>
        <w:t> </w:t>
      </w:r>
      <w:r>
        <w:rPr/>
        <w:t>champagne.</w:t>
      </w:r>
    </w:p>
    <w:p>
      <w:pPr>
        <w:pStyle w:val="BodyText"/>
        <w:spacing w:line="275" w:lineRule="exact"/>
        <w:ind w:left="3600"/>
      </w:pPr>
      <w:r>
        <w:rPr/>
        <w:t>Could you fetch it for me now?</w:t>
      </w:r>
    </w:p>
    <w:p>
      <w:pPr>
        <w:pStyle w:val="BodyText"/>
        <w:rPr>
          <w:sz w:val="26"/>
        </w:rPr>
      </w:pPr>
    </w:p>
    <w:p>
      <w:pPr>
        <w:pStyle w:val="BodyText"/>
        <w:spacing w:before="11"/>
        <w:rPr>
          <w:sz w:val="21"/>
        </w:rPr>
      </w:pPr>
    </w:p>
    <w:p>
      <w:pPr>
        <w:pStyle w:val="BodyText"/>
        <w:spacing w:line="360" w:lineRule="auto"/>
        <w:ind w:left="720" w:right="842" w:hanging="1"/>
      </w:pPr>
      <w:r>
        <w:rPr/>
        <w:t>It turned out that the smell is from a human carcass. I asked why there was a carcass </w:t>
      </w:r>
      <w:r>
        <w:rPr>
          <w:spacing w:val="-3"/>
        </w:rPr>
        <w:t>on </w:t>
      </w:r>
      <w:r>
        <w:rPr/>
        <w:t>board, and Nadia replied, “It’s another story!” So they were obviously thinking of developing the tale much further. Of course, this dialogue is also so much better than the original draft version that they first came up with as a group. The first draft is really just a springboard. And this improved version is also a springboard to an even better </w:t>
      </w:r>
      <w:r>
        <w:rPr>
          <w:spacing w:val="2"/>
        </w:rPr>
        <w:t>and </w:t>
      </w:r>
      <w:r>
        <w:rPr/>
        <w:t>more ambitious final draft – which I asked them to write up for homework (Stage</w:t>
      </w:r>
      <w:r>
        <w:rPr>
          <w:spacing w:val="-33"/>
        </w:rPr>
        <w:t> </w:t>
      </w:r>
      <w:r>
        <w:rPr/>
        <w:t>7</w:t>
      </w:r>
    </w:p>
    <w:p>
      <w:pPr>
        <w:spacing w:after="0" w:line="360" w:lineRule="auto"/>
        <w:sectPr>
          <w:pgSz w:w="11910" w:h="16840"/>
          <w:pgMar w:header="0" w:footer="518" w:top="1340" w:bottom="700" w:left="1080" w:right="1020"/>
        </w:sectPr>
      </w:pPr>
    </w:p>
    <w:p>
      <w:pPr>
        <w:pStyle w:val="BodyText"/>
        <w:spacing w:line="352" w:lineRule="auto" w:before="85"/>
        <w:ind w:left="720" w:right="790"/>
      </w:pPr>
      <w:r>
        <w:rPr/>
        <w:t>Writing). By the way, it’s interesting that both teams had used words that, without being asked to, they had learned from the </w:t>
      </w:r>
      <w:r>
        <w:rPr>
          <w:i/>
          <w:sz w:val="25"/>
        </w:rPr>
        <w:t>Waterland </w:t>
      </w:r>
      <w:r>
        <w:rPr/>
        <w:t>text on the first day: “potato head” and “numbskull”.</w:t>
      </w:r>
    </w:p>
    <w:p>
      <w:pPr>
        <w:pStyle w:val="BodyText"/>
        <w:spacing w:before="10"/>
        <w:rPr>
          <w:sz w:val="35"/>
        </w:rPr>
      </w:pPr>
    </w:p>
    <w:p>
      <w:pPr>
        <w:pStyle w:val="Heading8"/>
        <w:spacing w:line="345" w:lineRule="auto"/>
        <w:ind w:left="719" w:right="624"/>
      </w:pPr>
      <w:r>
        <w:rPr/>
        <w:t>That</w:t>
      </w:r>
      <w:r>
        <w:rPr>
          <w:spacing w:val="-29"/>
        </w:rPr>
        <w:t> </w:t>
      </w:r>
      <w:r>
        <w:rPr/>
        <w:t>was</w:t>
      </w:r>
      <w:r>
        <w:rPr>
          <w:spacing w:val="-28"/>
        </w:rPr>
        <w:t> </w:t>
      </w:r>
      <w:r>
        <w:rPr/>
        <w:t>obviously</w:t>
      </w:r>
      <w:r>
        <w:rPr>
          <w:spacing w:val="-29"/>
        </w:rPr>
        <w:t> </w:t>
      </w:r>
      <w:r>
        <w:rPr/>
        <w:t>a</w:t>
      </w:r>
      <w:r>
        <w:rPr>
          <w:spacing w:val="-28"/>
        </w:rPr>
        <w:t> </w:t>
      </w:r>
      <w:r>
        <w:rPr/>
        <w:t>memorable</w:t>
      </w:r>
      <w:r>
        <w:rPr>
          <w:spacing w:val="-30"/>
        </w:rPr>
        <w:t> </w:t>
      </w:r>
      <w:r>
        <w:rPr/>
        <w:t>session</w:t>
      </w:r>
      <w:r>
        <w:rPr>
          <w:spacing w:val="-28"/>
        </w:rPr>
        <w:t> </w:t>
      </w:r>
      <w:r>
        <w:rPr/>
        <w:t>on</w:t>
      </w:r>
      <w:r>
        <w:rPr>
          <w:spacing w:val="-28"/>
        </w:rPr>
        <w:t> </w:t>
      </w:r>
      <w:r>
        <w:rPr/>
        <w:t>vocabulary</w:t>
      </w:r>
      <w:r>
        <w:rPr>
          <w:spacing w:val="-29"/>
        </w:rPr>
        <w:t> </w:t>
      </w:r>
      <w:r>
        <w:rPr/>
        <w:t>that</w:t>
      </w:r>
      <w:r>
        <w:rPr>
          <w:spacing w:val="-29"/>
        </w:rPr>
        <w:t> </w:t>
      </w:r>
      <w:r>
        <w:rPr/>
        <w:t>first</w:t>
      </w:r>
      <w:r>
        <w:rPr>
          <w:spacing w:val="-29"/>
        </w:rPr>
        <w:t> </w:t>
      </w:r>
      <w:r>
        <w:rPr/>
        <w:t>day.</w:t>
      </w:r>
      <w:r>
        <w:rPr>
          <w:spacing w:val="-27"/>
        </w:rPr>
        <w:t> </w:t>
      </w:r>
      <w:r>
        <w:rPr/>
        <w:t>They’re</w:t>
      </w:r>
      <w:r>
        <w:rPr>
          <w:spacing w:val="-27"/>
        </w:rPr>
        <w:t> </w:t>
      </w:r>
      <w:r>
        <w:rPr/>
        <w:t>great insults.</w:t>
      </w:r>
      <w:r>
        <w:rPr>
          <w:spacing w:val="-21"/>
        </w:rPr>
        <w:t> </w:t>
      </w:r>
      <w:r>
        <w:rPr/>
        <w:t>You</w:t>
      </w:r>
      <w:r>
        <w:rPr>
          <w:spacing w:val="-19"/>
        </w:rPr>
        <w:t> </w:t>
      </w:r>
      <w:r>
        <w:rPr/>
        <w:t>probably</w:t>
      </w:r>
      <w:r>
        <w:rPr>
          <w:spacing w:val="-20"/>
        </w:rPr>
        <w:t> </w:t>
      </w:r>
      <w:r>
        <w:rPr/>
        <w:t>wouldn’t</w:t>
      </w:r>
      <w:r>
        <w:rPr>
          <w:spacing w:val="-19"/>
        </w:rPr>
        <w:t> </w:t>
      </w:r>
      <w:r>
        <w:rPr/>
        <w:t>come</w:t>
      </w:r>
      <w:r>
        <w:rPr>
          <w:spacing w:val="-18"/>
        </w:rPr>
        <w:t> </w:t>
      </w:r>
      <w:r>
        <w:rPr/>
        <w:t>across</w:t>
      </w:r>
      <w:r>
        <w:rPr>
          <w:spacing w:val="-21"/>
        </w:rPr>
        <w:t> </w:t>
      </w:r>
      <w:r>
        <w:rPr/>
        <w:t>them</w:t>
      </w:r>
      <w:r>
        <w:rPr>
          <w:spacing w:val="-19"/>
        </w:rPr>
        <w:t> </w:t>
      </w:r>
      <w:r>
        <w:rPr/>
        <w:t>in</w:t>
      </w:r>
      <w:r>
        <w:rPr>
          <w:spacing w:val="-18"/>
        </w:rPr>
        <w:t> </w:t>
      </w:r>
      <w:r>
        <w:rPr/>
        <w:t>a</w:t>
      </w:r>
      <w:r>
        <w:rPr>
          <w:spacing w:val="-16"/>
        </w:rPr>
        <w:t> </w:t>
      </w:r>
      <w:r>
        <w:rPr/>
        <w:t>general</w:t>
      </w:r>
      <w:r>
        <w:rPr>
          <w:spacing w:val="-20"/>
        </w:rPr>
        <w:t> </w:t>
      </w:r>
      <w:r>
        <w:rPr/>
        <w:t>ESL</w:t>
      </w:r>
      <w:r>
        <w:rPr>
          <w:spacing w:val="-16"/>
        </w:rPr>
        <w:t> </w:t>
      </w:r>
      <w:r>
        <w:rPr/>
        <w:t>course</w:t>
      </w:r>
      <w:r>
        <w:rPr>
          <w:spacing w:val="-21"/>
        </w:rPr>
        <w:t> </w:t>
      </w:r>
      <w:r>
        <w:rPr/>
        <w:t>book.</w:t>
      </w:r>
    </w:p>
    <w:p>
      <w:pPr>
        <w:pStyle w:val="BodyText"/>
        <w:spacing w:before="8"/>
        <w:rPr>
          <w:i/>
          <w:sz w:val="36"/>
        </w:rPr>
      </w:pPr>
    </w:p>
    <w:p>
      <w:pPr>
        <w:pStyle w:val="BodyText"/>
        <w:spacing w:line="360" w:lineRule="auto"/>
        <w:ind w:left="719" w:right="792"/>
      </w:pPr>
      <w:r>
        <w:rPr/>
        <w:t>Exactly. For the grammar point I picked out the idiom “can’t stand” from the corrected text (stage 2.2) which was still on the board. I wiped the board and elicited synonyms, like “hate”, “can’t bear”, and “despise”, and antonyms, such as “love”, “like”, and so on. They had to work in pairs and write three sentences using “can’t stand” – one in the past, one in the present, and one in the future. We worked towards the grammar point that we usually follow a “liking” verb with either a gerund or a noun – for example, “I can’t stand </w:t>
      </w:r>
      <w:r>
        <w:rPr>
          <w:i/>
          <w:sz w:val="25"/>
        </w:rPr>
        <w:t>doing something</w:t>
      </w:r>
      <w:r>
        <w:rPr/>
        <w:t>” – or to + infinitive – “I love </w:t>
      </w:r>
      <w:r>
        <w:rPr>
          <w:i/>
          <w:sz w:val="25"/>
        </w:rPr>
        <w:t>to do </w:t>
      </w:r>
      <w:r>
        <w:rPr/>
        <w:t>something.” I talked to them about the value of getting students to write on the board for the whole class to see, rather than all writing privately in their notebooks: “If the students put their work on the board, you can see where the errors are. If it’s in their books, then you’ve got to walk round and mark every book. If they put it </w:t>
      </w:r>
      <w:r>
        <w:rPr>
          <w:spacing w:val="2"/>
        </w:rPr>
        <w:t>on </w:t>
      </w:r>
      <w:r>
        <w:rPr/>
        <w:t>the board they are active, not asleep; they’re moving around.” For Stage 4 Verb Forms Revision I worked with the sentences that were on the board from the grammar point. I reminded them: “Your material for the next stage comes from the previous stage. It’s instant material.” I elicited the seven question words of English – what, where, when, why, who, which, and how – and asked them to practise making questions and answers together in pairs, for example, “What can’t you stand?” / “This repulsive smell.” And so on. I went through a couple of examples with them, and then let them get on with it. I listened to individual groups and suggested corrections if there were errors. In the group feedback session that followed the students felt confident enough to be able to correct each other. I said, “A lot of this method relies on peer correction – you’re correcting each other. I could easily write three sentences on the board myself, but the teacher should always try to pull everything out of the</w:t>
      </w:r>
      <w:r>
        <w:rPr>
          <w:spacing w:val="-10"/>
        </w:rPr>
        <w:t> </w:t>
      </w:r>
      <w:r>
        <w:rPr/>
        <w:t>students.”</w:t>
      </w:r>
    </w:p>
    <w:p>
      <w:pPr>
        <w:pStyle w:val="BodyText"/>
        <w:spacing w:before="10"/>
        <w:rPr>
          <w:sz w:val="34"/>
        </w:rPr>
      </w:pPr>
    </w:p>
    <w:p>
      <w:pPr>
        <w:pStyle w:val="BodyText"/>
        <w:spacing w:line="360" w:lineRule="auto"/>
        <w:ind w:left="720" w:right="800"/>
        <w:jc w:val="both"/>
      </w:pPr>
      <w:r>
        <w:rPr/>
        <w:t>We were coming to the end of the afternoon session, but I sensed that the group still had a lot of energy. They were interested in the activities and buzzing with excitement. Stage 5 Pronunciation was the final stage of the day – we had about 40 minutes left in which to</w:t>
      </w:r>
    </w:p>
    <w:p>
      <w:pPr>
        <w:spacing w:after="0" w:line="360" w:lineRule="auto"/>
        <w:jc w:val="both"/>
        <w:sectPr>
          <w:pgSz w:w="11910" w:h="16840"/>
          <w:pgMar w:header="0" w:footer="518" w:top="1340" w:bottom="700" w:left="1080" w:right="1020"/>
        </w:sectPr>
      </w:pPr>
    </w:p>
    <w:p>
      <w:pPr>
        <w:pStyle w:val="BodyText"/>
        <w:spacing w:line="360" w:lineRule="auto" w:before="85"/>
        <w:ind w:left="720" w:right="929"/>
      </w:pPr>
      <w:r>
        <w:rPr/>
        <w:t>do it. I took a sentence from their stage 2.2 corrected text, which also linked back to the grammar point that we had studied:</w:t>
      </w:r>
    </w:p>
    <w:p>
      <w:pPr>
        <w:pStyle w:val="BodyText"/>
        <w:rPr>
          <w:sz w:val="36"/>
        </w:rPr>
      </w:pPr>
    </w:p>
    <w:p>
      <w:pPr>
        <w:pStyle w:val="BodyText"/>
        <w:ind w:left="1440"/>
      </w:pPr>
      <w:r>
        <w:rPr/>
        <w:t>I can’t stand this repulsive smell.</w:t>
      </w:r>
    </w:p>
    <w:p>
      <w:pPr>
        <w:pStyle w:val="BodyText"/>
        <w:rPr>
          <w:sz w:val="26"/>
        </w:rPr>
      </w:pPr>
    </w:p>
    <w:p>
      <w:pPr>
        <w:pStyle w:val="BodyText"/>
        <w:spacing w:before="11"/>
        <w:rPr>
          <w:sz w:val="21"/>
        </w:rPr>
      </w:pPr>
    </w:p>
    <w:p>
      <w:pPr>
        <w:pStyle w:val="BodyText"/>
        <w:spacing w:line="360" w:lineRule="auto"/>
        <w:ind w:left="720" w:right="859"/>
      </w:pPr>
      <w:r>
        <w:rPr/>
        <w:t>While they had been doing the improvements stage (2.3), I’d been thinking about and preparing this sentence for the pronunciation stage. I wanted them to break it down and write it in Clear Alphabet. This is the final result, that we got to after a lot of interesting pair work, discussion, thought, and writing on the board (by the students trying out different outcomes):</w:t>
      </w:r>
    </w:p>
    <w:p>
      <w:pPr>
        <w:pStyle w:val="BodyText"/>
        <w:spacing w:before="3"/>
        <w:rPr>
          <w:sz w:val="36"/>
        </w:rPr>
      </w:pPr>
    </w:p>
    <w:p>
      <w:pPr>
        <w:pStyle w:val="BodyText"/>
        <w:ind w:left="1440"/>
      </w:pPr>
      <w:r>
        <w:rPr/>
        <w:t>ai Karn_ Stan thi sr Pul si Fsmel.</w:t>
      </w:r>
    </w:p>
    <w:p>
      <w:pPr>
        <w:pStyle w:val="BodyText"/>
        <w:rPr>
          <w:sz w:val="26"/>
        </w:rPr>
      </w:pPr>
    </w:p>
    <w:p>
      <w:pPr>
        <w:pStyle w:val="BodyText"/>
        <w:rPr>
          <w:sz w:val="22"/>
        </w:rPr>
      </w:pPr>
    </w:p>
    <w:p>
      <w:pPr>
        <w:pStyle w:val="BodyText"/>
        <w:spacing w:line="360" w:lineRule="auto"/>
        <w:ind w:left="720" w:right="888"/>
      </w:pPr>
      <w:r>
        <w:rPr/>
        <w:t>We were able to discuss and practise the use of a glottal stop – between “can’t” and “stand” and the way we use assimilation in a cc sound connection, when the voiced v sound at the end of “repulsive” changes to an unvoiced f sound when it begins the next syllable. This is normal in a cc sound connection and doing this sentence allowed us to focus on this point – although that wasn’t my intention when I chose it. It was just something that came up that we could look at.</w:t>
      </w:r>
    </w:p>
    <w:p>
      <w:pPr>
        <w:pStyle w:val="BodyText"/>
        <w:rPr>
          <w:sz w:val="35"/>
        </w:rPr>
      </w:pPr>
    </w:p>
    <w:p>
      <w:pPr>
        <w:pStyle w:val="Heading8"/>
      </w:pPr>
      <w:r>
        <w:rPr/>
        <w:t>There’s a lot of serendipity in this method, isn’t there?</w:t>
      </w:r>
    </w:p>
    <w:p>
      <w:pPr>
        <w:pStyle w:val="BodyText"/>
        <w:rPr>
          <w:i/>
          <w:sz w:val="28"/>
        </w:rPr>
      </w:pPr>
    </w:p>
    <w:p>
      <w:pPr>
        <w:pStyle w:val="BodyText"/>
        <w:spacing w:line="360" w:lineRule="auto" w:before="226"/>
        <w:ind w:left="719" w:right="795"/>
      </w:pPr>
      <w:r>
        <w:rPr/>
        <w:t>It’s easy going. You find interesting things to talk about in each sentence. You know, you could teach the pronunciation session with any sentence, and always find something interesting and useful to discuss. The main points are always the same:</w:t>
      </w:r>
    </w:p>
    <w:p>
      <w:pPr>
        <w:pStyle w:val="BodyText"/>
        <w:spacing w:before="8"/>
        <w:rPr>
          <w:sz w:val="35"/>
        </w:rPr>
      </w:pPr>
    </w:p>
    <w:p>
      <w:pPr>
        <w:pStyle w:val="ListParagraph"/>
        <w:numPr>
          <w:ilvl w:val="0"/>
          <w:numId w:val="30"/>
        </w:numPr>
        <w:tabs>
          <w:tab w:pos="1440" w:val="left" w:leader="none"/>
          <w:tab w:pos="1441" w:val="left" w:leader="none"/>
        </w:tabs>
        <w:spacing w:line="240" w:lineRule="auto" w:before="0" w:after="0"/>
        <w:ind w:left="1440" w:right="0" w:hanging="361"/>
        <w:jc w:val="left"/>
        <w:rPr>
          <w:rFonts w:ascii="Dante MT" w:hAnsi="Dante MT"/>
          <w:sz w:val="24"/>
        </w:rPr>
      </w:pPr>
      <w:r>
        <w:rPr>
          <w:rFonts w:ascii="Dante MT" w:hAnsi="Dante MT"/>
          <w:sz w:val="24"/>
        </w:rPr>
        <w:t>vc sound connections are the easiest to</w:t>
      </w:r>
      <w:r>
        <w:rPr>
          <w:rFonts w:ascii="Dante MT" w:hAnsi="Dante MT"/>
          <w:spacing w:val="-18"/>
          <w:sz w:val="24"/>
        </w:rPr>
        <w:t> </w:t>
      </w:r>
      <w:r>
        <w:rPr>
          <w:rFonts w:ascii="Dante MT" w:hAnsi="Dante MT"/>
          <w:sz w:val="24"/>
        </w:rPr>
        <w:t>pronounce</w:t>
      </w:r>
    </w:p>
    <w:p>
      <w:pPr>
        <w:pStyle w:val="ListParagraph"/>
        <w:numPr>
          <w:ilvl w:val="0"/>
          <w:numId w:val="30"/>
        </w:numPr>
        <w:tabs>
          <w:tab w:pos="1440" w:val="left" w:leader="none"/>
          <w:tab w:pos="1441" w:val="left" w:leader="none"/>
        </w:tabs>
        <w:spacing w:line="240" w:lineRule="auto" w:before="139" w:after="0"/>
        <w:ind w:left="1440" w:right="0" w:hanging="361"/>
        <w:jc w:val="left"/>
        <w:rPr>
          <w:rFonts w:ascii="Dante MT" w:hAnsi="Dante MT"/>
          <w:sz w:val="24"/>
        </w:rPr>
      </w:pPr>
      <w:r>
        <w:rPr>
          <w:rFonts w:ascii="Dante MT" w:hAnsi="Dante MT"/>
          <w:sz w:val="24"/>
        </w:rPr>
        <w:t>cc sound connections are the</w:t>
      </w:r>
      <w:r>
        <w:rPr>
          <w:rFonts w:ascii="Dante MT" w:hAnsi="Dante MT"/>
          <w:spacing w:val="-16"/>
          <w:sz w:val="24"/>
        </w:rPr>
        <w:t> </w:t>
      </w:r>
      <w:r>
        <w:rPr>
          <w:rFonts w:ascii="Dante MT" w:hAnsi="Dante MT"/>
          <w:sz w:val="24"/>
        </w:rPr>
        <w:t>hardest</w:t>
      </w:r>
    </w:p>
    <w:p>
      <w:pPr>
        <w:pStyle w:val="ListParagraph"/>
        <w:numPr>
          <w:ilvl w:val="0"/>
          <w:numId w:val="30"/>
        </w:numPr>
        <w:tabs>
          <w:tab w:pos="1440" w:val="left" w:leader="none"/>
          <w:tab w:pos="1441" w:val="left" w:leader="none"/>
        </w:tabs>
        <w:spacing w:line="348" w:lineRule="auto" w:before="138" w:after="0"/>
        <w:ind w:left="1440" w:right="2285" w:hanging="360"/>
        <w:jc w:val="left"/>
        <w:rPr>
          <w:rFonts w:ascii="Dante MT" w:hAnsi="Dante MT"/>
          <w:sz w:val="24"/>
        </w:rPr>
      </w:pPr>
      <w:r>
        <w:rPr>
          <w:rFonts w:ascii="Dante MT" w:hAnsi="Dante MT"/>
          <w:sz w:val="24"/>
        </w:rPr>
        <w:t>vv sound connections are joined by an inserted consonant sound, either w, y, or</w:t>
      </w:r>
      <w:r>
        <w:rPr>
          <w:rFonts w:ascii="Dante MT" w:hAnsi="Dante MT"/>
          <w:spacing w:val="41"/>
          <w:sz w:val="24"/>
        </w:rPr>
        <w:t> </w:t>
      </w:r>
      <w:r>
        <w:rPr>
          <w:rFonts w:ascii="Dante MT" w:hAnsi="Dante MT"/>
          <w:sz w:val="24"/>
        </w:rPr>
        <w:t>r</w:t>
      </w:r>
    </w:p>
    <w:p>
      <w:pPr>
        <w:pStyle w:val="ListParagraph"/>
        <w:numPr>
          <w:ilvl w:val="0"/>
          <w:numId w:val="30"/>
        </w:numPr>
        <w:tabs>
          <w:tab w:pos="1440" w:val="left" w:leader="none"/>
          <w:tab w:pos="1441" w:val="left" w:leader="none"/>
        </w:tabs>
        <w:spacing w:line="345" w:lineRule="auto" w:before="20" w:after="0"/>
        <w:ind w:left="1440" w:right="876" w:hanging="360"/>
        <w:jc w:val="left"/>
        <w:rPr>
          <w:rFonts w:ascii="Dante MT" w:hAnsi="Dante MT"/>
          <w:sz w:val="24"/>
        </w:rPr>
      </w:pPr>
      <w:r>
        <w:rPr>
          <w:rFonts w:ascii="Dante MT" w:hAnsi="Dante MT"/>
          <w:sz w:val="24"/>
        </w:rPr>
        <w:t>in cv connections the final consonant sound at the end of the first syllable moves forward to become the first sound of the next</w:t>
      </w:r>
      <w:r>
        <w:rPr>
          <w:rFonts w:ascii="Dante MT" w:hAnsi="Dante MT"/>
          <w:spacing w:val="-20"/>
          <w:sz w:val="24"/>
        </w:rPr>
        <w:t> </w:t>
      </w:r>
      <w:r>
        <w:rPr>
          <w:rFonts w:ascii="Dante MT" w:hAnsi="Dante MT"/>
          <w:sz w:val="24"/>
        </w:rPr>
        <w:t>syllable</w:t>
      </w:r>
    </w:p>
    <w:p>
      <w:pPr>
        <w:pStyle w:val="ListParagraph"/>
        <w:numPr>
          <w:ilvl w:val="0"/>
          <w:numId w:val="30"/>
        </w:numPr>
        <w:tabs>
          <w:tab w:pos="1440" w:val="left" w:leader="none"/>
          <w:tab w:pos="1441" w:val="left" w:leader="none"/>
        </w:tabs>
        <w:spacing w:line="240" w:lineRule="auto" w:before="22" w:after="0"/>
        <w:ind w:left="1440" w:right="0" w:hanging="361"/>
        <w:jc w:val="left"/>
        <w:rPr>
          <w:rFonts w:ascii="Dante MT" w:hAnsi="Dante MT"/>
          <w:sz w:val="24"/>
        </w:rPr>
      </w:pPr>
      <w:r>
        <w:rPr>
          <w:rFonts w:ascii="Dante MT" w:hAnsi="Dante MT"/>
          <w:sz w:val="24"/>
        </w:rPr>
        <w:t>when a voiced consonant sound moves forward it changes to an unvoiced</w:t>
      </w:r>
      <w:r>
        <w:rPr>
          <w:rFonts w:ascii="Dante MT" w:hAnsi="Dante MT"/>
          <w:spacing w:val="-29"/>
          <w:sz w:val="24"/>
        </w:rPr>
        <w:t> </w:t>
      </w:r>
      <w:r>
        <w:rPr>
          <w:rFonts w:ascii="Dante MT" w:hAnsi="Dante MT"/>
          <w:sz w:val="24"/>
        </w:rPr>
        <w:t>one</w:t>
      </w:r>
    </w:p>
    <w:p>
      <w:pPr>
        <w:spacing w:after="0" w:line="240" w:lineRule="auto"/>
        <w:jc w:val="left"/>
        <w:rPr>
          <w:rFonts w:ascii="Dante MT" w:hAnsi="Dante MT"/>
          <w:sz w:val="24"/>
        </w:rPr>
        <w:sectPr>
          <w:pgSz w:w="11910" w:h="16840"/>
          <w:pgMar w:header="0" w:footer="518" w:top="1340" w:bottom="700" w:left="1080" w:right="1020"/>
        </w:sectPr>
      </w:pPr>
    </w:p>
    <w:p>
      <w:pPr>
        <w:pStyle w:val="ListParagraph"/>
        <w:numPr>
          <w:ilvl w:val="0"/>
          <w:numId w:val="30"/>
        </w:numPr>
        <w:tabs>
          <w:tab w:pos="1439" w:val="left" w:leader="none"/>
          <w:tab w:pos="1440" w:val="left" w:leader="none"/>
        </w:tabs>
        <w:spacing w:line="348" w:lineRule="auto" w:before="82" w:after="0"/>
        <w:ind w:left="1440" w:right="1212" w:hanging="360"/>
        <w:jc w:val="left"/>
        <w:rPr>
          <w:rFonts w:ascii="Dante MT" w:hAnsi="Dante MT"/>
          <w:sz w:val="24"/>
        </w:rPr>
      </w:pPr>
      <w:r>
        <w:rPr>
          <w:rFonts w:ascii="Dante MT" w:hAnsi="Dante MT"/>
          <w:sz w:val="24"/>
        </w:rPr>
        <w:t>when a syllable ends with a t sound followed by another consonant sound a glottal stop sound will replace the</w:t>
      </w:r>
      <w:r>
        <w:rPr>
          <w:rFonts w:ascii="Dante MT" w:hAnsi="Dante MT"/>
          <w:spacing w:val="37"/>
          <w:sz w:val="24"/>
        </w:rPr>
        <w:t> </w:t>
      </w:r>
      <w:r>
        <w:rPr>
          <w:rFonts w:ascii="Dante MT" w:hAnsi="Dante MT"/>
          <w:sz w:val="24"/>
        </w:rPr>
        <w:t>t</w:t>
      </w:r>
    </w:p>
    <w:p>
      <w:pPr>
        <w:pStyle w:val="BodyText"/>
        <w:rPr>
          <w:sz w:val="38"/>
        </w:rPr>
      </w:pPr>
    </w:p>
    <w:p>
      <w:pPr>
        <w:pStyle w:val="BodyText"/>
        <w:spacing w:line="360" w:lineRule="auto"/>
        <w:ind w:left="719" w:right="780"/>
      </w:pPr>
      <w:r>
        <w:rPr/>
        <w:t>…and so on. So because the outcomes are always the same, you can practise with any short sentence. It needs to be short. Maximum about ten or twelve syllables, or the process will take too long. So that was the end of our second day. We nearly got through the whole of a Mode 1 process. We just had to roll over the free practice to the Wednesday. The teachers seemed surprised that we had spent around three hours on the Mode 1 process, working with their text – without any professional material. They said it felt much shorter than that. It was a good day. And after we finished we went on a group trip to see the famous seal colony</w:t>
      </w:r>
      <w:hyperlink w:history="true" w:anchor="_bookmark31">
        <w:r>
          <w:rPr>
            <w:position w:val="6"/>
            <w:sz w:val="16"/>
          </w:rPr>
          <w:t>5 </w:t>
        </w:r>
      </w:hyperlink>
      <w:r>
        <w:rPr/>
        <w:t>which was lounging on the rocks out in the bay, off the coast at Blakeney</w:t>
      </w:r>
      <w:r>
        <w:rPr>
          <w:spacing w:val="-13"/>
        </w:rPr>
        <w:t> </w:t>
      </w:r>
      <w:r>
        <w:rPr/>
        <w:t>Point.</w:t>
      </w:r>
    </w:p>
    <w:p>
      <w:pPr>
        <w:pStyle w:val="BodyText"/>
        <w:rPr>
          <w:sz w:val="35"/>
        </w:rPr>
      </w:pPr>
    </w:p>
    <w:p>
      <w:pPr>
        <w:pStyle w:val="Heading8"/>
        <w:spacing w:before="1"/>
      </w:pPr>
      <w:r>
        <w:rPr/>
        <w:t>I bet you felt like having a lounge too after all that work, didn’t you? I would’ve.</w:t>
      </w:r>
    </w:p>
    <w:p>
      <w:pPr>
        <w:pStyle w:val="BodyText"/>
        <w:rPr>
          <w:i/>
          <w:sz w:val="28"/>
        </w:rPr>
      </w:pPr>
    </w:p>
    <w:p>
      <w:pPr>
        <w:pStyle w:val="BodyText"/>
        <w:spacing w:line="360" w:lineRule="auto" w:before="225"/>
        <w:ind w:left="719" w:right="818"/>
      </w:pPr>
      <w:r>
        <w:rPr/>
        <w:t>It wasn’t that tiring for me because, remember, I wasn’t doing much of the work. The students were. I bet they were more tired than I was.  I felt happy and satisfied because of the work that they had created and the things that the process had enabled us to discover and work on during the day. Students always produce memorable texts – when you let them. The following day the students finished off working on the pronunciation task, and I made them write discussion questions based on their own text for free practice – each group then swapped their questions with the other team’s and spent time in discussion. Here is a quick sample of some of the questions</w:t>
      </w:r>
      <w:hyperlink w:history="true" w:anchor="_bookmark32">
        <w:r>
          <w:rPr>
            <w:position w:val="6"/>
            <w:sz w:val="16"/>
          </w:rPr>
          <w:t>6 </w:t>
        </w:r>
      </w:hyperlink>
      <w:r>
        <w:rPr/>
        <w:t>that they</w:t>
      </w:r>
      <w:r>
        <w:rPr>
          <w:spacing w:val="-6"/>
        </w:rPr>
        <w:t> </w:t>
      </w:r>
      <w:r>
        <w:rPr/>
        <w:t>produced:</w:t>
      </w:r>
    </w:p>
    <w:p>
      <w:pPr>
        <w:pStyle w:val="BodyText"/>
        <w:rPr>
          <w:sz w:val="36"/>
        </w:rPr>
      </w:pPr>
    </w:p>
    <w:p>
      <w:pPr>
        <w:pStyle w:val="ListParagraph"/>
        <w:numPr>
          <w:ilvl w:val="0"/>
          <w:numId w:val="31"/>
        </w:numPr>
        <w:tabs>
          <w:tab w:pos="1439" w:val="left" w:leader="none"/>
          <w:tab w:pos="1440" w:val="left" w:leader="none"/>
        </w:tabs>
        <w:spacing w:line="240" w:lineRule="auto" w:before="0" w:after="0"/>
        <w:ind w:left="1440" w:right="0" w:hanging="360"/>
        <w:jc w:val="left"/>
        <w:rPr>
          <w:rFonts w:ascii="Dante MT" w:hAnsi="Dante MT"/>
          <w:sz w:val="24"/>
        </w:rPr>
      </w:pPr>
      <w:r>
        <w:rPr>
          <w:rFonts w:ascii="Dante MT" w:hAnsi="Dante MT"/>
          <w:sz w:val="24"/>
        </w:rPr>
        <w:t>What is your favourite type of travelling?</w:t>
      </w:r>
      <w:r>
        <w:rPr>
          <w:rFonts w:ascii="Dante MT" w:hAnsi="Dante MT"/>
          <w:spacing w:val="-10"/>
          <w:sz w:val="24"/>
        </w:rPr>
        <w:t> </w:t>
      </w:r>
      <w:r>
        <w:rPr>
          <w:rFonts w:ascii="Dante MT" w:hAnsi="Dante MT"/>
          <w:sz w:val="24"/>
        </w:rPr>
        <w:t>Why?</w:t>
      </w:r>
    </w:p>
    <w:p>
      <w:pPr>
        <w:pStyle w:val="ListParagraph"/>
        <w:numPr>
          <w:ilvl w:val="0"/>
          <w:numId w:val="31"/>
        </w:numPr>
        <w:tabs>
          <w:tab w:pos="1439" w:val="left" w:leader="none"/>
          <w:tab w:pos="1440" w:val="left" w:leader="none"/>
        </w:tabs>
        <w:spacing w:line="240" w:lineRule="auto" w:before="138" w:after="0"/>
        <w:ind w:left="1440" w:right="0" w:hanging="360"/>
        <w:jc w:val="left"/>
        <w:rPr>
          <w:rFonts w:ascii="Dante MT" w:hAnsi="Dante MT"/>
          <w:sz w:val="24"/>
        </w:rPr>
      </w:pPr>
      <w:r>
        <w:rPr>
          <w:rFonts w:ascii="Dante MT" w:hAnsi="Dante MT"/>
          <w:sz w:val="24"/>
        </w:rPr>
        <w:t>Do you believe it is right to be rude to other</w:t>
      </w:r>
      <w:r>
        <w:rPr>
          <w:rFonts w:ascii="Dante MT" w:hAnsi="Dante MT"/>
          <w:spacing w:val="-17"/>
          <w:sz w:val="24"/>
        </w:rPr>
        <w:t> </w:t>
      </w:r>
      <w:r>
        <w:rPr>
          <w:rFonts w:ascii="Dante MT" w:hAnsi="Dante MT"/>
          <w:sz w:val="24"/>
        </w:rPr>
        <w:t>people?</w:t>
      </w:r>
    </w:p>
    <w:p>
      <w:pPr>
        <w:pStyle w:val="ListParagraph"/>
        <w:numPr>
          <w:ilvl w:val="0"/>
          <w:numId w:val="31"/>
        </w:numPr>
        <w:tabs>
          <w:tab w:pos="1439" w:val="left" w:leader="none"/>
          <w:tab w:pos="1440" w:val="left" w:leader="none"/>
        </w:tabs>
        <w:spacing w:line="240" w:lineRule="auto" w:before="135" w:after="0"/>
        <w:ind w:left="1440" w:right="0" w:hanging="360"/>
        <w:jc w:val="left"/>
        <w:rPr>
          <w:rFonts w:ascii="Dante MT" w:hAnsi="Dante MT"/>
          <w:sz w:val="24"/>
        </w:rPr>
      </w:pPr>
      <w:r>
        <w:rPr>
          <w:rFonts w:ascii="Dante MT" w:hAnsi="Dante MT"/>
          <w:sz w:val="24"/>
        </w:rPr>
        <w:t>How would you feel if your boat was</w:t>
      </w:r>
      <w:r>
        <w:rPr>
          <w:rFonts w:ascii="Dante MT" w:hAnsi="Dante MT"/>
          <w:spacing w:val="-13"/>
          <w:sz w:val="24"/>
        </w:rPr>
        <w:t> </w:t>
      </w:r>
      <w:r>
        <w:rPr>
          <w:rFonts w:ascii="Dante MT" w:hAnsi="Dante MT"/>
          <w:sz w:val="24"/>
        </w:rPr>
        <w:t>sinking?</w:t>
      </w:r>
    </w:p>
    <w:p>
      <w:pPr>
        <w:pStyle w:val="ListParagraph"/>
        <w:numPr>
          <w:ilvl w:val="0"/>
          <w:numId w:val="31"/>
        </w:numPr>
        <w:tabs>
          <w:tab w:pos="1439" w:val="left" w:leader="none"/>
          <w:tab w:pos="1440" w:val="left" w:leader="none"/>
        </w:tabs>
        <w:spacing w:line="240" w:lineRule="auto" w:before="138" w:after="0"/>
        <w:ind w:left="1440" w:right="0" w:hanging="361"/>
        <w:jc w:val="left"/>
        <w:rPr>
          <w:rFonts w:ascii="Dante MT" w:hAnsi="Dante MT"/>
          <w:sz w:val="24"/>
        </w:rPr>
      </w:pPr>
      <w:r>
        <w:rPr>
          <w:rFonts w:ascii="Dante MT" w:hAnsi="Dante MT"/>
          <w:sz w:val="24"/>
        </w:rPr>
        <w:t>Invent your own cruise</w:t>
      </w:r>
      <w:r>
        <w:rPr>
          <w:rFonts w:ascii="Dante MT" w:hAnsi="Dante MT"/>
          <w:spacing w:val="-8"/>
          <w:sz w:val="24"/>
        </w:rPr>
        <w:t> </w:t>
      </w:r>
      <w:r>
        <w:rPr>
          <w:rFonts w:ascii="Dante MT" w:hAnsi="Dante MT"/>
          <w:sz w:val="24"/>
        </w:rPr>
        <w:t>line.</w:t>
      </w:r>
    </w:p>
    <w:p>
      <w:pPr>
        <w:pStyle w:val="BodyText"/>
        <w:rPr>
          <w:sz w:val="30"/>
        </w:rPr>
      </w:pPr>
    </w:p>
    <w:p>
      <w:pPr>
        <w:pStyle w:val="BodyText"/>
        <w:spacing w:line="360" w:lineRule="auto" w:before="210"/>
        <w:ind w:left="719" w:right="871"/>
      </w:pPr>
      <w:r>
        <w:rPr/>
        <w:t>As they discussed I took notes which I went through with them afterwards on the board as group feedback. In general I was thrilled with the quality of their questions. I told</w:t>
      </w:r>
    </w:p>
    <w:p>
      <w:pPr>
        <w:pStyle w:val="BodyText"/>
        <w:rPr>
          <w:sz w:val="20"/>
        </w:rPr>
      </w:pPr>
    </w:p>
    <w:p>
      <w:pPr>
        <w:pStyle w:val="BodyText"/>
        <w:spacing w:before="1"/>
        <w:rPr>
          <w:sz w:val="12"/>
        </w:rPr>
      </w:pPr>
      <w:r>
        <w:rPr/>
        <w:pict>
          <v:shape style="position:absolute;margin-left:90pt;margin-top:9.173243pt;width:144pt;height:.1pt;mso-position-horizontal-relative:page;mso-position-vertical-relative:paragraph;z-index:-251623424;mso-wrap-distance-left:0;mso-wrap-distance-right:0" coordorigin="1800,183" coordsize="2880,0" path="m1800,183l4680,183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31" w:id="39"/>
      <w:bookmarkEnd w:id="39"/>
      <w:r>
        <w:rPr/>
      </w:r>
      <w:r>
        <w:rPr>
          <w:position w:val="5"/>
          <w:sz w:val="13"/>
        </w:rPr>
        <w:t>5</w:t>
      </w:r>
      <w:r>
        <w:rPr>
          <w:spacing w:val="10"/>
          <w:position w:val="5"/>
          <w:sz w:val="13"/>
        </w:rPr>
        <w:t> </w:t>
      </w:r>
      <w:r>
        <w:rPr>
          <w:sz w:val="20"/>
        </w:rPr>
        <w:t>p.291</w:t>
      </w:r>
    </w:p>
    <w:p>
      <w:pPr>
        <w:spacing w:line="229" w:lineRule="exact" w:before="0"/>
        <w:ind w:left="720" w:right="0" w:firstLine="0"/>
        <w:jc w:val="left"/>
        <w:rPr>
          <w:sz w:val="20"/>
        </w:rPr>
      </w:pPr>
      <w:bookmarkStart w:name="_bookmark32" w:id="40"/>
      <w:bookmarkEnd w:id="40"/>
      <w:r>
        <w:rPr/>
      </w:r>
      <w:r>
        <w:rPr>
          <w:position w:val="5"/>
          <w:sz w:val="13"/>
        </w:rPr>
        <w:t>6</w:t>
      </w:r>
      <w:r>
        <w:rPr>
          <w:spacing w:val="10"/>
          <w:position w:val="5"/>
          <w:sz w:val="13"/>
        </w:rPr>
        <w:t> </w:t>
      </w:r>
      <w:r>
        <w:rPr>
          <w:sz w:val="20"/>
        </w:rPr>
        <w:t>p.288</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20" w:right="1069" w:hanging="1"/>
      </w:pPr>
      <w:r>
        <w:rPr/>
        <w:t>them, ““You don’t need somebody from Oxford or Cambridge to write the discussion questions. You can write them.”</w:t>
      </w:r>
    </w:p>
    <w:p>
      <w:pPr>
        <w:pStyle w:val="BodyText"/>
        <w:rPr>
          <w:sz w:val="36"/>
        </w:rPr>
      </w:pPr>
    </w:p>
    <w:p>
      <w:pPr>
        <w:pStyle w:val="BodyText"/>
        <w:spacing w:line="360" w:lineRule="auto"/>
        <w:ind w:left="720" w:right="1032" w:hanging="1"/>
      </w:pPr>
      <w:r>
        <w:rPr/>
        <w:t>At the end of the Mode 1 process I reminded the teachers that we had spent four and a half hours working on the process using only their ideas. We had started with nothing but a blank board. I asked them if they had been bored, to which they shouted, “No! No!”</w:t>
      </w:r>
    </w:p>
    <w:p>
      <w:pPr>
        <w:pStyle w:val="BodyText"/>
        <w:spacing w:before="1"/>
        <w:rPr>
          <w:sz w:val="35"/>
        </w:rPr>
      </w:pPr>
    </w:p>
    <w:p>
      <w:pPr>
        <w:pStyle w:val="Heading8"/>
      </w:pPr>
      <w:r>
        <w:rPr/>
        <w:t>Of course they did!</w:t>
      </w:r>
    </w:p>
    <w:p>
      <w:pPr>
        <w:pStyle w:val="BodyText"/>
        <w:rPr>
          <w:i/>
          <w:sz w:val="28"/>
        </w:rPr>
      </w:pPr>
    </w:p>
    <w:p>
      <w:pPr>
        <w:pStyle w:val="BodyText"/>
        <w:spacing w:line="360" w:lineRule="auto" w:before="230"/>
        <w:ind w:left="720" w:right="795"/>
      </w:pPr>
      <w:r>
        <w:rPr/>
        <w:t>They did! I reminded them that their lesson was totally unique. There aren’t thousands of classes around the world all working on the same material, regardless of age, race, and interests – as with popular course books. I told them: “It’s interesting for me. I’ve never seen</w:t>
      </w:r>
      <w:r>
        <w:rPr>
          <w:spacing w:val="-3"/>
        </w:rPr>
        <w:t> </w:t>
      </w:r>
      <w:r>
        <w:rPr/>
        <w:t>this</w:t>
      </w:r>
      <w:r>
        <w:rPr>
          <w:spacing w:val="-2"/>
        </w:rPr>
        <w:t> </w:t>
      </w:r>
      <w:r>
        <w:rPr/>
        <w:t>lesson</w:t>
      </w:r>
      <w:r>
        <w:rPr>
          <w:spacing w:val="-2"/>
        </w:rPr>
        <w:t> </w:t>
      </w:r>
      <w:r>
        <w:rPr/>
        <w:t>before.</w:t>
      </w:r>
      <w:r>
        <w:rPr>
          <w:spacing w:val="-5"/>
        </w:rPr>
        <w:t> </w:t>
      </w:r>
      <w:r>
        <w:rPr/>
        <w:t>It is</w:t>
      </w:r>
      <w:r>
        <w:rPr>
          <w:spacing w:val="-2"/>
        </w:rPr>
        <w:t> </w:t>
      </w:r>
      <w:r>
        <w:rPr/>
        <w:t>original</w:t>
      </w:r>
      <w:r>
        <w:rPr>
          <w:spacing w:val="-5"/>
        </w:rPr>
        <w:t> </w:t>
      </w:r>
      <w:r>
        <w:rPr/>
        <w:t>and</w:t>
      </w:r>
      <w:r>
        <w:rPr>
          <w:spacing w:val="-5"/>
        </w:rPr>
        <w:t> </w:t>
      </w:r>
      <w:r>
        <w:rPr/>
        <w:t>totally</w:t>
      </w:r>
      <w:r>
        <w:rPr>
          <w:spacing w:val="-4"/>
        </w:rPr>
        <w:t> </w:t>
      </w:r>
      <w:r>
        <w:rPr/>
        <w:t>unique.</w:t>
      </w:r>
      <w:r>
        <w:rPr>
          <w:spacing w:val="-5"/>
        </w:rPr>
        <w:t> </w:t>
      </w:r>
      <w:r>
        <w:rPr/>
        <w:t>We’ll</w:t>
      </w:r>
      <w:r>
        <w:rPr>
          <w:spacing w:val="-5"/>
        </w:rPr>
        <w:t> </w:t>
      </w:r>
      <w:r>
        <w:rPr/>
        <w:t>never</w:t>
      </w:r>
      <w:r>
        <w:rPr>
          <w:spacing w:val="-2"/>
        </w:rPr>
        <w:t> </w:t>
      </w:r>
      <w:r>
        <w:rPr/>
        <w:t>see it again.</w:t>
      </w:r>
      <w:r>
        <w:rPr>
          <w:spacing w:val="-5"/>
        </w:rPr>
        <w:t> </w:t>
      </w:r>
      <w:r>
        <w:rPr/>
        <w:t>I</w:t>
      </w:r>
      <w:r>
        <w:rPr>
          <w:spacing w:val="-2"/>
        </w:rPr>
        <w:t> </w:t>
      </w:r>
      <w:r>
        <w:rPr/>
        <w:t>provide the framework (form) and you provide the content, in Mode 1. I just set up and allow the process and guide it along. Like winding up a clockwork toy and watching it go. In Mode 2 I will provide more of the</w:t>
      </w:r>
      <w:r>
        <w:rPr>
          <w:spacing w:val="-10"/>
        </w:rPr>
        <w:t> </w:t>
      </w:r>
      <w:r>
        <w:rPr/>
        <w:t>content…”</w:t>
      </w:r>
    </w:p>
    <w:p>
      <w:pPr>
        <w:pStyle w:val="BodyText"/>
        <w:spacing w:before="1"/>
        <w:rPr>
          <w:sz w:val="35"/>
        </w:rPr>
      </w:pPr>
    </w:p>
    <w:p>
      <w:pPr>
        <w:pStyle w:val="Heading8"/>
      </w:pPr>
      <w:r>
        <w:rPr/>
        <w:t>Ah yes, Mode 2. The Mode 2 demo followed…</w:t>
      </w:r>
    </w:p>
    <w:p>
      <w:pPr>
        <w:pStyle w:val="BodyText"/>
        <w:rPr>
          <w:i/>
          <w:sz w:val="28"/>
        </w:rPr>
      </w:pPr>
    </w:p>
    <w:p>
      <w:pPr>
        <w:pStyle w:val="BodyText"/>
        <w:spacing w:line="360" w:lineRule="auto" w:before="226"/>
        <w:ind w:left="720" w:right="777"/>
      </w:pPr>
      <w:r>
        <w:rPr/>
        <w:t>So, yes, we wrapped up Mode 1 and after the morning break on Wednesday we commenced with my Mode 2 demo, with again the teachers pretending to be the students. I don’t want to tell you too much about it, because I reckon you’ve got the idea of what is involved in a Mode 2 lesson.</w:t>
      </w:r>
    </w:p>
    <w:p>
      <w:pPr>
        <w:pStyle w:val="BodyText"/>
        <w:spacing w:before="2"/>
        <w:rPr>
          <w:sz w:val="35"/>
        </w:rPr>
      </w:pPr>
    </w:p>
    <w:p>
      <w:pPr>
        <w:pStyle w:val="Heading8"/>
      </w:pPr>
      <w:r>
        <w:rPr/>
        <w:t>And I’ve got a plane to catch.</w:t>
      </w:r>
    </w:p>
    <w:p>
      <w:pPr>
        <w:pStyle w:val="BodyText"/>
        <w:rPr>
          <w:i/>
          <w:sz w:val="28"/>
        </w:rPr>
      </w:pPr>
    </w:p>
    <w:p>
      <w:pPr>
        <w:pStyle w:val="BodyText"/>
        <w:spacing w:before="226"/>
        <w:ind w:left="720"/>
      </w:pPr>
      <w:r>
        <w:rPr/>
        <w:t>Seriously?</w:t>
      </w:r>
    </w:p>
    <w:p>
      <w:pPr>
        <w:pStyle w:val="BodyText"/>
        <w:rPr>
          <w:sz w:val="26"/>
        </w:rPr>
      </w:pPr>
    </w:p>
    <w:p>
      <w:pPr>
        <w:pStyle w:val="BodyText"/>
        <w:spacing w:before="6"/>
        <w:rPr>
          <w:sz w:val="21"/>
        </w:rPr>
      </w:pPr>
    </w:p>
    <w:p>
      <w:pPr>
        <w:spacing w:line="357" w:lineRule="auto" w:before="0"/>
        <w:ind w:left="719" w:right="997" w:firstLine="0"/>
        <w:jc w:val="left"/>
        <w:rPr>
          <w:sz w:val="24"/>
        </w:rPr>
      </w:pPr>
      <w:r>
        <w:rPr>
          <w:i/>
          <w:sz w:val="25"/>
        </w:rPr>
        <w:t>No, but I do need to get off soon, because I’m going to a wake at half-past nine. </w:t>
      </w:r>
      <w:r>
        <w:rPr>
          <w:sz w:val="24"/>
        </w:rPr>
        <w:t>Alright. So let’s go quickly. I used a short article from a British daily newspaper which was on the topic of officialdom and petty rules. The lesson was pitched at intermediate level and we followed the Mode 2 outline (form):</w:t>
      </w:r>
    </w:p>
    <w:p>
      <w:pPr>
        <w:spacing w:after="0" w:line="357" w:lineRule="auto"/>
        <w:jc w:val="left"/>
        <w:rPr>
          <w:sz w:val="24"/>
        </w:rPr>
        <w:sectPr>
          <w:pgSz w:w="11910" w:h="16840"/>
          <w:pgMar w:header="0" w:footer="518" w:top="1340" w:bottom="700" w:left="1080" w:right="1020"/>
        </w:sectPr>
      </w:pPr>
    </w:p>
    <w:p>
      <w:pPr>
        <w:pStyle w:val="ListParagraph"/>
        <w:numPr>
          <w:ilvl w:val="0"/>
          <w:numId w:val="32"/>
        </w:numPr>
        <w:tabs>
          <w:tab w:pos="936" w:val="left" w:leader="none"/>
        </w:tabs>
        <w:spacing w:line="240" w:lineRule="auto" w:before="85" w:after="0"/>
        <w:ind w:left="936" w:right="0" w:hanging="216"/>
        <w:jc w:val="left"/>
        <w:rPr>
          <w:rFonts w:ascii="Dante MT"/>
          <w:sz w:val="24"/>
        </w:rPr>
      </w:pPr>
      <w:r>
        <w:rPr>
          <w:rFonts w:ascii="Dante MT"/>
          <w:sz w:val="24"/>
        </w:rPr>
        <w:t>Vocabulary</w:t>
      </w:r>
    </w:p>
    <w:p>
      <w:pPr>
        <w:pStyle w:val="ListParagraph"/>
        <w:numPr>
          <w:ilvl w:val="0"/>
          <w:numId w:val="32"/>
        </w:numPr>
        <w:tabs>
          <w:tab w:pos="936" w:val="left" w:leader="none"/>
        </w:tabs>
        <w:spacing w:line="240" w:lineRule="auto" w:before="137" w:after="0"/>
        <w:ind w:left="936" w:right="0" w:hanging="216"/>
        <w:jc w:val="left"/>
        <w:rPr>
          <w:rFonts w:ascii="Dante MT"/>
          <w:sz w:val="24"/>
        </w:rPr>
      </w:pPr>
      <w:r>
        <w:rPr>
          <w:rFonts w:ascii="Dante MT"/>
          <w:sz w:val="24"/>
        </w:rPr>
        <w:t>Text</w:t>
      </w:r>
    </w:p>
    <w:p>
      <w:pPr>
        <w:pStyle w:val="ListParagraph"/>
        <w:numPr>
          <w:ilvl w:val="0"/>
          <w:numId w:val="32"/>
        </w:numPr>
        <w:tabs>
          <w:tab w:pos="936" w:val="left" w:leader="none"/>
        </w:tabs>
        <w:spacing w:line="240" w:lineRule="auto" w:before="138" w:after="0"/>
        <w:ind w:left="936" w:right="0" w:hanging="217"/>
        <w:jc w:val="left"/>
        <w:rPr>
          <w:rFonts w:ascii="Dante MT"/>
          <w:sz w:val="24"/>
        </w:rPr>
      </w:pPr>
      <w:r>
        <w:rPr>
          <w:rFonts w:ascii="Dante MT"/>
          <w:sz w:val="24"/>
        </w:rPr>
        <w:t>Grammar point (Passive</w:t>
      </w:r>
      <w:r>
        <w:rPr>
          <w:rFonts w:ascii="Dante MT"/>
          <w:spacing w:val="-8"/>
          <w:sz w:val="24"/>
        </w:rPr>
        <w:t> </w:t>
      </w:r>
      <w:r>
        <w:rPr>
          <w:rFonts w:ascii="Dante MT"/>
          <w:sz w:val="24"/>
        </w:rPr>
        <w:t>Voice)</w:t>
      </w:r>
    </w:p>
    <w:p>
      <w:pPr>
        <w:pStyle w:val="ListParagraph"/>
        <w:numPr>
          <w:ilvl w:val="0"/>
          <w:numId w:val="32"/>
        </w:numPr>
        <w:tabs>
          <w:tab w:pos="936" w:val="left" w:leader="none"/>
        </w:tabs>
        <w:spacing w:line="240" w:lineRule="auto" w:before="137" w:after="0"/>
        <w:ind w:left="936" w:right="0" w:hanging="217"/>
        <w:jc w:val="left"/>
        <w:rPr>
          <w:rFonts w:ascii="Dante MT"/>
          <w:sz w:val="24"/>
        </w:rPr>
      </w:pPr>
      <w:r>
        <w:rPr>
          <w:rFonts w:ascii="Dante MT"/>
          <w:sz w:val="24"/>
        </w:rPr>
        <w:t>Verb forms</w:t>
      </w:r>
      <w:r>
        <w:rPr>
          <w:rFonts w:ascii="Dante MT"/>
          <w:spacing w:val="-2"/>
          <w:sz w:val="24"/>
        </w:rPr>
        <w:t> </w:t>
      </w:r>
      <w:r>
        <w:rPr>
          <w:rFonts w:ascii="Dante MT"/>
          <w:sz w:val="24"/>
        </w:rPr>
        <w:t>revision</w:t>
      </w:r>
    </w:p>
    <w:p>
      <w:pPr>
        <w:pStyle w:val="ListParagraph"/>
        <w:numPr>
          <w:ilvl w:val="0"/>
          <w:numId w:val="32"/>
        </w:numPr>
        <w:tabs>
          <w:tab w:pos="936" w:val="left" w:leader="none"/>
        </w:tabs>
        <w:spacing w:line="240" w:lineRule="auto" w:before="137" w:after="0"/>
        <w:ind w:left="936" w:right="0" w:hanging="217"/>
        <w:jc w:val="left"/>
        <w:rPr>
          <w:rFonts w:ascii="Dante MT"/>
          <w:sz w:val="24"/>
        </w:rPr>
      </w:pPr>
      <w:r>
        <w:rPr>
          <w:rFonts w:ascii="Dante MT"/>
          <w:sz w:val="24"/>
        </w:rPr>
        <w:t>Pronunciation</w:t>
      </w:r>
    </w:p>
    <w:p>
      <w:pPr>
        <w:pStyle w:val="ListParagraph"/>
        <w:numPr>
          <w:ilvl w:val="0"/>
          <w:numId w:val="32"/>
        </w:numPr>
        <w:tabs>
          <w:tab w:pos="936" w:val="left" w:leader="none"/>
        </w:tabs>
        <w:spacing w:line="240" w:lineRule="auto" w:before="137" w:after="0"/>
        <w:ind w:left="936" w:right="0" w:hanging="216"/>
        <w:jc w:val="left"/>
        <w:rPr>
          <w:rFonts w:ascii="Dante MT"/>
          <w:sz w:val="24"/>
        </w:rPr>
      </w:pPr>
      <w:r>
        <w:rPr>
          <w:rFonts w:ascii="Dante MT"/>
          <w:sz w:val="24"/>
        </w:rPr>
        <w:t>Free</w:t>
      </w:r>
      <w:r>
        <w:rPr>
          <w:rFonts w:ascii="Dante MT"/>
          <w:spacing w:val="-4"/>
          <w:sz w:val="24"/>
        </w:rPr>
        <w:t> </w:t>
      </w:r>
      <w:r>
        <w:rPr>
          <w:rFonts w:ascii="Dante MT"/>
          <w:sz w:val="24"/>
        </w:rPr>
        <w:t>Practice</w:t>
      </w:r>
    </w:p>
    <w:p>
      <w:pPr>
        <w:pStyle w:val="ListParagraph"/>
        <w:numPr>
          <w:ilvl w:val="0"/>
          <w:numId w:val="32"/>
        </w:numPr>
        <w:tabs>
          <w:tab w:pos="936" w:val="left" w:leader="none"/>
        </w:tabs>
        <w:spacing w:line="240" w:lineRule="auto" w:before="138" w:after="0"/>
        <w:ind w:left="936" w:right="0" w:hanging="217"/>
        <w:jc w:val="left"/>
        <w:rPr>
          <w:rFonts w:ascii="Dante MT"/>
          <w:sz w:val="24"/>
        </w:rPr>
      </w:pPr>
      <w:r>
        <w:rPr>
          <w:rFonts w:ascii="Dante MT"/>
          <w:sz w:val="24"/>
        </w:rPr>
        <w:t>Writing</w:t>
      </w:r>
    </w:p>
    <w:p>
      <w:pPr>
        <w:pStyle w:val="BodyText"/>
        <w:rPr>
          <w:sz w:val="26"/>
        </w:rPr>
      </w:pPr>
    </w:p>
    <w:p>
      <w:pPr>
        <w:pStyle w:val="BodyText"/>
        <w:spacing w:before="11"/>
        <w:rPr>
          <w:sz w:val="21"/>
        </w:rPr>
      </w:pPr>
    </w:p>
    <w:p>
      <w:pPr>
        <w:pStyle w:val="BodyText"/>
        <w:ind w:left="720"/>
      </w:pPr>
      <w:r>
        <w:rPr/>
        <w:t>The interesting vocabulary words that I picked out for study were:</w:t>
      </w:r>
    </w:p>
    <w:p>
      <w:pPr>
        <w:pStyle w:val="BodyText"/>
        <w:rPr>
          <w:sz w:val="26"/>
        </w:rPr>
      </w:pPr>
    </w:p>
    <w:p>
      <w:pPr>
        <w:pStyle w:val="BodyText"/>
        <w:spacing w:before="3"/>
        <w:rPr>
          <w:sz w:val="22"/>
        </w:rPr>
      </w:pPr>
    </w:p>
    <w:p>
      <w:pPr>
        <w:pStyle w:val="BodyText"/>
        <w:spacing w:before="1"/>
        <w:ind w:left="1440"/>
      </w:pPr>
      <w:r>
        <w:rPr/>
        <w:t>potty, bonkers, to ban, fire hazard, health and safety, killjoys, combustible,</w:t>
      </w:r>
    </w:p>
    <w:p>
      <w:pPr>
        <w:pStyle w:val="BodyText"/>
        <w:spacing w:before="137"/>
        <w:ind w:left="1440"/>
      </w:pPr>
      <w:r>
        <w:rPr/>
        <w:t>to outlaw, net curtains, regime, crackdown, to contravene, MP, bizarre, edict</w:t>
      </w:r>
    </w:p>
    <w:p>
      <w:pPr>
        <w:pStyle w:val="BodyText"/>
        <w:rPr>
          <w:sz w:val="26"/>
        </w:rPr>
      </w:pPr>
    </w:p>
    <w:p>
      <w:pPr>
        <w:pStyle w:val="BodyText"/>
        <w:spacing w:before="11"/>
        <w:rPr>
          <w:sz w:val="21"/>
        </w:rPr>
      </w:pPr>
    </w:p>
    <w:p>
      <w:pPr>
        <w:pStyle w:val="BodyText"/>
        <w:spacing w:line="360" w:lineRule="auto"/>
        <w:ind w:left="720" w:right="843"/>
      </w:pPr>
      <w:r>
        <w:rPr/>
        <w:t>You can probably get a good idea from those of what the story was about. The text discovery method – how the students found the text – was cut-up text, so they had to find the parts which I’d placed around the room and piece them together, then read the text. We looked at passive voice, which was appropriate for a newspaper article, focused on making questions in Verb Forms Revision, and followed the usual process in the pronunciation stage. For free practice I elicited the topics from the students – authority, Health and Safety, petty rules, illogical rules, and human rights intrusion – and left them to work in pairs on preparing short role plays.</w:t>
      </w:r>
    </w:p>
    <w:p>
      <w:pPr>
        <w:pStyle w:val="BodyText"/>
        <w:rPr>
          <w:sz w:val="35"/>
        </w:rPr>
      </w:pPr>
    </w:p>
    <w:p>
      <w:pPr>
        <w:pStyle w:val="Heading8"/>
      </w:pPr>
      <w:r>
        <w:rPr/>
        <w:t>And what was the result?</w:t>
      </w:r>
    </w:p>
    <w:p>
      <w:pPr>
        <w:pStyle w:val="BodyText"/>
        <w:rPr>
          <w:i/>
          <w:sz w:val="28"/>
        </w:rPr>
      </w:pPr>
    </w:p>
    <w:p>
      <w:pPr>
        <w:pStyle w:val="BodyText"/>
        <w:spacing w:line="360" w:lineRule="auto" w:before="226"/>
        <w:ind w:left="719" w:right="1010"/>
      </w:pPr>
      <w:r>
        <w:rPr/>
        <w:t>Really intriguing! Larisa and Marija devised a story about unfair laws and the way laws are “cooked up”. Larisa asked us to guess the novel. Here’s their story outline:</w:t>
      </w:r>
    </w:p>
    <w:p>
      <w:pPr>
        <w:pStyle w:val="BodyText"/>
        <w:spacing w:before="11"/>
        <w:rPr>
          <w:sz w:val="35"/>
        </w:rPr>
      </w:pPr>
    </w:p>
    <w:p>
      <w:pPr>
        <w:pStyle w:val="BodyText"/>
        <w:spacing w:line="360" w:lineRule="auto"/>
        <w:ind w:left="1440" w:right="790" w:hanging="1"/>
      </w:pPr>
      <w:r>
        <w:rPr/>
        <w:t>An authority figure – Larisa – comes to the door and demands to enter, asking Marija if she has books at home. Larisa breaks in and searches for books. She finds a large book (one of our class dictionaries) and seizes it, along with Marija, shouting: “It is death penalty! I will take you to prison! You are killed! Come</w:t>
      </w:r>
      <w:r>
        <w:rPr>
          <w:spacing w:val="-38"/>
        </w:rPr>
        <w:t> </w:t>
      </w:r>
      <w:r>
        <w:rPr/>
        <w:t>with me!”</w:t>
      </w:r>
    </w:p>
    <w:p>
      <w:pPr>
        <w:pStyle w:val="BodyText"/>
        <w:spacing w:before="3"/>
        <w:rPr>
          <w:sz w:val="36"/>
        </w:rPr>
      </w:pPr>
    </w:p>
    <w:p>
      <w:pPr>
        <w:pStyle w:val="BodyText"/>
        <w:ind w:left="720"/>
      </w:pPr>
      <w:r>
        <w:rPr/>
        <w:t>Did you guess it?</w:t>
      </w:r>
    </w:p>
    <w:p>
      <w:pPr>
        <w:spacing w:after="0"/>
        <w:sectPr>
          <w:pgSz w:w="11910" w:h="16840"/>
          <w:pgMar w:header="0" w:footer="518" w:top="1340" w:bottom="700" w:left="1080" w:right="1020"/>
        </w:sectPr>
      </w:pPr>
    </w:p>
    <w:p>
      <w:pPr>
        <w:pStyle w:val="Heading8"/>
        <w:spacing w:before="77"/>
      </w:pPr>
      <w:r>
        <w:rPr/>
        <w:t>No.</w:t>
      </w:r>
    </w:p>
    <w:p>
      <w:pPr>
        <w:pStyle w:val="BodyText"/>
        <w:rPr>
          <w:i/>
          <w:sz w:val="28"/>
        </w:rPr>
      </w:pPr>
    </w:p>
    <w:p>
      <w:pPr>
        <w:pStyle w:val="BodyText"/>
        <w:spacing w:line="360" w:lineRule="auto" w:before="217"/>
        <w:ind w:left="720" w:right="842" w:hanging="1"/>
      </w:pPr>
      <w:r>
        <w:rPr/>
        <w:t>It was </w:t>
      </w:r>
      <w:r>
        <w:rPr>
          <w:i/>
          <w:sz w:val="25"/>
        </w:rPr>
        <w:t>451 Fahrenheit </w:t>
      </w:r>
      <w:r>
        <w:rPr/>
        <w:t>by Ray Bradbury. He’s Larisa’s favourite writer. The lesson – the process – allowed her to explore a book and a topic that was really interesting for her. She was fully engaged and her enthusiasm was infectious. Nadia and Kata imagined a scene portraying a press conference with a local MP discussing a newly-introduced petty rule. After giving my feedback and eliciting solutions to errors that I had noted during the role play preparation and performance time, I asked the group, “How did you feel doing this process?” Immediately Larisa replied, “Super!” I asked her why, and she told us, “There are many different activities – very many different – and you don’t get bored. And you are always active and feel involved.” Nadia agreed with her: “At the end of the day there was a new fresh impulse, a new energy. I didn’t expect it from myself.” I asked them where we had got that energy from. She replied, “Because the work, the type of work, was really creative… and it was interesting and it required all my energy, and it appeared – I don’t know from where.” I added, “And the time has gone – two hours.</w:t>
      </w:r>
    </w:p>
    <w:p>
      <w:pPr>
        <w:pStyle w:val="BodyText"/>
        <w:spacing w:line="268" w:lineRule="exact"/>
        <w:ind w:left="721"/>
      </w:pPr>
      <w:r>
        <w:rPr/>
        <w:t>Does it feel like two hours? Say no!” Of course, they said no.</w:t>
      </w:r>
    </w:p>
    <w:p>
      <w:pPr>
        <w:pStyle w:val="BodyText"/>
        <w:rPr>
          <w:sz w:val="26"/>
        </w:rPr>
      </w:pPr>
    </w:p>
    <w:p>
      <w:pPr>
        <w:pStyle w:val="BodyText"/>
        <w:spacing w:before="11"/>
        <w:rPr>
          <w:sz w:val="21"/>
        </w:rPr>
      </w:pPr>
    </w:p>
    <w:p>
      <w:pPr>
        <w:pStyle w:val="BodyText"/>
        <w:spacing w:line="360" w:lineRule="auto"/>
        <w:ind w:left="721" w:right="1077"/>
      </w:pPr>
      <w:r>
        <w:rPr/>
        <w:t>There was still more that we could have brought out of the text. I reminded them, “Every time I’m fighting the time with this process. I’m not waiting for the end of the lesson – watching the clock – but fighting for time. I need more time. What didn’t we have time for? For example, we could have looked at puns, idioms, and phrasal verbs that were in the text.” I find myself editing the lesson as we go, predicting how long what I want to do next will take and then cutting down what I’m doing now, if necessary. For example, if I have two more activities to do, but only 30 minutes left, I may cut short what I’m doing to fit them in, or reduce the time of each so they will fit into 20 minutes, and so on.</w:t>
      </w:r>
    </w:p>
    <w:p>
      <w:pPr>
        <w:pStyle w:val="BodyText"/>
        <w:rPr>
          <w:sz w:val="35"/>
        </w:rPr>
      </w:pPr>
    </w:p>
    <w:p>
      <w:pPr>
        <w:pStyle w:val="Heading8"/>
      </w:pPr>
      <w:r>
        <w:rPr/>
        <w:t>I see.</w:t>
      </w:r>
    </w:p>
    <w:p>
      <w:pPr>
        <w:pStyle w:val="BodyText"/>
        <w:rPr>
          <w:i/>
          <w:sz w:val="28"/>
        </w:rPr>
      </w:pPr>
    </w:p>
    <w:p>
      <w:pPr>
        <w:pStyle w:val="BodyText"/>
        <w:spacing w:before="230"/>
        <w:ind w:left="720"/>
      </w:pPr>
      <w:r>
        <w:rPr/>
        <w:t>I didn’t give them writing to do, because they had done it the night before.</w:t>
      </w:r>
    </w:p>
    <w:p>
      <w:pPr>
        <w:pStyle w:val="BodyText"/>
        <w:rPr>
          <w:sz w:val="26"/>
        </w:rPr>
      </w:pPr>
    </w:p>
    <w:p>
      <w:pPr>
        <w:pStyle w:val="BodyText"/>
        <w:spacing w:before="2"/>
        <w:rPr>
          <w:sz w:val="21"/>
        </w:rPr>
      </w:pPr>
    </w:p>
    <w:p>
      <w:pPr>
        <w:pStyle w:val="Heading8"/>
      </w:pPr>
      <w:r>
        <w:rPr/>
        <w:t>Very kind of you.</w:t>
      </w:r>
    </w:p>
    <w:p>
      <w:pPr>
        <w:spacing w:after="0"/>
        <w:sectPr>
          <w:pgSz w:w="11910" w:h="16840"/>
          <w:pgMar w:header="0" w:footer="518" w:top="1340" w:bottom="700" w:left="1080" w:right="1020"/>
        </w:sectPr>
      </w:pPr>
    </w:p>
    <w:p>
      <w:pPr>
        <w:pStyle w:val="BodyText"/>
        <w:spacing w:line="360" w:lineRule="auto" w:before="85"/>
        <w:ind w:left="720" w:right="1314"/>
        <w:jc w:val="both"/>
      </w:pPr>
      <w:r>
        <w:rPr/>
        <w:t>Anyway, in the evening we were treated to a very nice barbecue at the home of the headmaster of the Prep School at Greshams School, with trustees and friends of the charity.</w:t>
      </w:r>
    </w:p>
    <w:p>
      <w:pPr>
        <w:pStyle w:val="BodyText"/>
        <w:spacing w:before="2"/>
        <w:rPr>
          <w:sz w:val="35"/>
        </w:rPr>
      </w:pPr>
    </w:p>
    <w:p>
      <w:pPr>
        <w:pStyle w:val="Heading8"/>
        <w:spacing w:line="345" w:lineRule="auto"/>
        <w:ind w:left="719" w:right="624"/>
      </w:pPr>
      <w:r>
        <w:rPr/>
        <w:t>A</w:t>
      </w:r>
      <w:r>
        <w:rPr>
          <w:spacing w:val="-21"/>
        </w:rPr>
        <w:t> </w:t>
      </w:r>
      <w:r>
        <w:rPr/>
        <w:t>very</w:t>
      </w:r>
      <w:r>
        <w:rPr>
          <w:spacing w:val="-22"/>
        </w:rPr>
        <w:t> </w:t>
      </w:r>
      <w:r>
        <w:rPr/>
        <w:t>civilised</w:t>
      </w:r>
      <w:r>
        <w:rPr>
          <w:spacing w:val="-20"/>
        </w:rPr>
        <w:t> </w:t>
      </w:r>
      <w:r>
        <w:rPr/>
        <w:t>affair.</w:t>
      </w:r>
      <w:r>
        <w:rPr>
          <w:spacing w:val="-22"/>
        </w:rPr>
        <w:t> </w:t>
      </w:r>
      <w:r>
        <w:rPr/>
        <w:t>I</w:t>
      </w:r>
      <w:r>
        <w:rPr>
          <w:spacing w:val="-19"/>
        </w:rPr>
        <w:t> </w:t>
      </w:r>
      <w:r>
        <w:rPr/>
        <w:t>can</w:t>
      </w:r>
      <w:r>
        <w:rPr>
          <w:spacing w:val="-20"/>
        </w:rPr>
        <w:t> </w:t>
      </w:r>
      <w:r>
        <w:rPr/>
        <w:t>see</w:t>
      </w:r>
      <w:r>
        <w:rPr>
          <w:spacing w:val="-23"/>
        </w:rPr>
        <w:t> </w:t>
      </w:r>
      <w:r>
        <w:rPr/>
        <w:t>why</w:t>
      </w:r>
      <w:r>
        <w:rPr>
          <w:spacing w:val="-22"/>
        </w:rPr>
        <w:t> </w:t>
      </w:r>
      <w:r>
        <w:rPr/>
        <w:t>you</w:t>
      </w:r>
      <w:r>
        <w:rPr>
          <w:spacing w:val="-20"/>
        </w:rPr>
        <w:t> </w:t>
      </w:r>
      <w:r>
        <w:rPr/>
        <w:t>did</w:t>
      </w:r>
      <w:r>
        <w:rPr>
          <w:spacing w:val="-20"/>
        </w:rPr>
        <w:t> </w:t>
      </w:r>
      <w:r>
        <w:rPr/>
        <w:t>the</w:t>
      </w:r>
      <w:r>
        <w:rPr>
          <w:spacing w:val="-22"/>
        </w:rPr>
        <w:t> </w:t>
      </w:r>
      <w:r>
        <w:rPr/>
        <w:t>summer</w:t>
      </w:r>
      <w:r>
        <w:rPr>
          <w:spacing w:val="-21"/>
        </w:rPr>
        <w:t> </w:t>
      </w:r>
      <w:r>
        <w:rPr/>
        <w:t>school</w:t>
      </w:r>
      <w:r>
        <w:rPr>
          <w:spacing w:val="-23"/>
        </w:rPr>
        <w:t> </w:t>
      </w:r>
      <w:r>
        <w:rPr/>
        <w:t>now.</w:t>
      </w:r>
      <w:r>
        <w:rPr>
          <w:spacing w:val="-23"/>
        </w:rPr>
        <w:t> </w:t>
      </w:r>
      <w:r>
        <w:rPr/>
        <w:t>For</w:t>
      </w:r>
      <w:r>
        <w:rPr>
          <w:spacing w:val="-20"/>
        </w:rPr>
        <w:t> </w:t>
      </w:r>
      <w:r>
        <w:rPr/>
        <w:t>the</w:t>
      </w:r>
      <w:r>
        <w:rPr>
          <w:spacing w:val="-23"/>
        </w:rPr>
        <w:t> </w:t>
      </w:r>
      <w:r>
        <w:rPr/>
        <w:t>free</w:t>
      </w:r>
      <w:r>
        <w:rPr>
          <w:spacing w:val="-20"/>
        </w:rPr>
        <w:t> </w:t>
      </w:r>
      <w:r>
        <w:rPr/>
        <w:t>food. And seal</w:t>
      </w:r>
      <w:r>
        <w:rPr>
          <w:spacing w:val="-13"/>
        </w:rPr>
        <w:t> </w:t>
      </w:r>
      <w:r>
        <w:rPr/>
        <w:t>trips.</w:t>
      </w:r>
    </w:p>
    <w:p>
      <w:pPr>
        <w:pStyle w:val="BodyText"/>
        <w:spacing w:before="8"/>
        <w:rPr>
          <w:i/>
          <w:sz w:val="36"/>
        </w:rPr>
      </w:pPr>
    </w:p>
    <w:p>
      <w:pPr>
        <w:pStyle w:val="BodyText"/>
        <w:ind w:left="720"/>
      </w:pPr>
      <w:r>
        <w:rPr/>
        <w:t>There was only one trip to see the seals.</w:t>
      </w:r>
    </w:p>
    <w:p>
      <w:pPr>
        <w:pStyle w:val="BodyText"/>
        <w:rPr>
          <w:sz w:val="26"/>
        </w:rPr>
      </w:pPr>
    </w:p>
    <w:p>
      <w:pPr>
        <w:pStyle w:val="BodyText"/>
        <w:spacing w:before="2"/>
        <w:rPr>
          <w:sz w:val="21"/>
        </w:rPr>
      </w:pPr>
    </w:p>
    <w:p>
      <w:pPr>
        <w:pStyle w:val="Heading8"/>
        <w:spacing w:before="1"/>
      </w:pPr>
      <w:r>
        <w:rPr/>
        <w:t>Once seen, never forgotten.</w:t>
      </w:r>
    </w:p>
    <w:p>
      <w:pPr>
        <w:pStyle w:val="BodyText"/>
        <w:rPr>
          <w:i/>
          <w:sz w:val="28"/>
        </w:rPr>
      </w:pPr>
    </w:p>
    <w:p>
      <w:pPr>
        <w:pStyle w:val="BodyText"/>
        <w:spacing w:line="360" w:lineRule="auto" w:before="229"/>
        <w:ind w:left="720" w:right="874"/>
      </w:pPr>
      <w:r>
        <w:rPr/>
        <w:t>Thursday was a short day because we gave the teachers a half day off from the course. We worked till about 12.30pm, then in the afternoon they went off for a cultural tour of Norwich with a couple of the trustees – and shopping.</w:t>
      </w:r>
    </w:p>
    <w:p>
      <w:pPr>
        <w:pStyle w:val="BodyText"/>
        <w:spacing w:before="2"/>
        <w:rPr>
          <w:sz w:val="35"/>
        </w:rPr>
      </w:pPr>
    </w:p>
    <w:p>
      <w:pPr>
        <w:pStyle w:val="Heading8"/>
      </w:pPr>
      <w:r>
        <w:rPr/>
        <w:t>Lucky them.</w:t>
      </w:r>
    </w:p>
    <w:p>
      <w:pPr>
        <w:pStyle w:val="BodyText"/>
        <w:rPr>
          <w:i/>
          <w:sz w:val="28"/>
        </w:rPr>
      </w:pPr>
    </w:p>
    <w:p>
      <w:pPr>
        <w:pStyle w:val="BodyText"/>
        <w:spacing w:line="360" w:lineRule="auto" w:before="226"/>
        <w:ind w:left="720" w:right="859"/>
      </w:pPr>
      <w:r>
        <w:rPr/>
        <w:t>I dedicated the morning session to Clear Alphabet: ways to teach it; ways for students to practise what they have been learning; and why it is useful. First I wrote a question on the board:</w:t>
      </w:r>
    </w:p>
    <w:p>
      <w:pPr>
        <w:pStyle w:val="BodyText"/>
        <w:spacing w:before="11"/>
        <w:rPr>
          <w:sz w:val="35"/>
        </w:rPr>
      </w:pPr>
    </w:p>
    <w:p>
      <w:pPr>
        <w:pStyle w:val="BodyText"/>
        <w:ind w:left="1440"/>
      </w:pPr>
      <w:r>
        <w:rPr/>
        <w:t>Why do you teach?</w:t>
      </w:r>
    </w:p>
    <w:p>
      <w:pPr>
        <w:pStyle w:val="BodyText"/>
        <w:rPr>
          <w:sz w:val="26"/>
        </w:rPr>
      </w:pPr>
    </w:p>
    <w:p>
      <w:pPr>
        <w:pStyle w:val="BodyText"/>
        <w:rPr>
          <w:sz w:val="22"/>
        </w:rPr>
      </w:pPr>
    </w:p>
    <w:p>
      <w:pPr>
        <w:pStyle w:val="BodyText"/>
        <w:spacing w:line="360" w:lineRule="auto"/>
        <w:ind w:left="720" w:right="853"/>
      </w:pPr>
      <w:r>
        <w:rPr/>
        <w:t>I gave the students two minutes to discuss this question in pairs and then asked Larisa to write the teachers’ feedback on the board as they gave it. The results were rather surprising:</w:t>
      </w:r>
    </w:p>
    <w:p>
      <w:pPr>
        <w:pStyle w:val="BodyText"/>
        <w:spacing w:before="11"/>
        <w:rPr>
          <w:sz w:val="35"/>
        </w:rPr>
      </w:pPr>
    </w:p>
    <w:p>
      <w:pPr>
        <w:pStyle w:val="BodyText"/>
        <w:ind w:left="1440"/>
      </w:pPr>
      <w:r>
        <w:rPr/>
        <w:t>Why do you teach?</w:t>
      </w:r>
    </w:p>
    <w:p>
      <w:pPr>
        <w:pStyle w:val="BodyText"/>
        <w:rPr>
          <w:sz w:val="26"/>
        </w:rPr>
      </w:pPr>
    </w:p>
    <w:p>
      <w:pPr>
        <w:pStyle w:val="BodyText"/>
        <w:rPr>
          <w:sz w:val="22"/>
        </w:rPr>
      </w:pPr>
    </w:p>
    <w:p>
      <w:pPr>
        <w:pStyle w:val="ListParagraph"/>
        <w:numPr>
          <w:ilvl w:val="0"/>
          <w:numId w:val="33"/>
        </w:numPr>
        <w:tabs>
          <w:tab w:pos="1439" w:val="left" w:leader="none"/>
          <w:tab w:pos="1440" w:val="left" w:leader="none"/>
        </w:tabs>
        <w:spacing w:line="240" w:lineRule="auto" w:before="1" w:after="0"/>
        <w:ind w:left="1440" w:right="0" w:hanging="360"/>
        <w:jc w:val="left"/>
        <w:rPr>
          <w:rFonts w:ascii="Dante MT" w:hAnsi="Dante MT"/>
          <w:sz w:val="24"/>
        </w:rPr>
      </w:pPr>
      <w:r>
        <w:rPr>
          <w:rFonts w:ascii="Dante MT" w:hAnsi="Dante MT"/>
          <w:sz w:val="24"/>
        </w:rPr>
        <w:t>Challenging,</w:t>
      </w:r>
      <w:r>
        <w:rPr>
          <w:rFonts w:ascii="Dante MT" w:hAnsi="Dante MT"/>
          <w:spacing w:val="-5"/>
          <w:sz w:val="24"/>
        </w:rPr>
        <w:t> </w:t>
      </w:r>
      <w:r>
        <w:rPr>
          <w:rFonts w:ascii="Dante MT" w:hAnsi="Dante MT"/>
          <w:sz w:val="24"/>
        </w:rPr>
        <w:t>rewarding</w:t>
      </w:r>
    </w:p>
    <w:p>
      <w:pPr>
        <w:pStyle w:val="ListParagraph"/>
        <w:numPr>
          <w:ilvl w:val="0"/>
          <w:numId w:val="33"/>
        </w:numPr>
        <w:tabs>
          <w:tab w:pos="1439" w:val="left" w:leader="none"/>
          <w:tab w:pos="1440" w:val="left" w:leader="none"/>
        </w:tabs>
        <w:spacing w:line="240" w:lineRule="auto" w:before="134" w:after="0"/>
        <w:ind w:left="1440" w:right="0" w:hanging="360"/>
        <w:jc w:val="left"/>
        <w:rPr>
          <w:rFonts w:ascii="Dante MT" w:hAnsi="Dante MT"/>
          <w:sz w:val="24"/>
        </w:rPr>
      </w:pPr>
      <w:r>
        <w:rPr>
          <w:rFonts w:ascii="Dante MT" w:hAnsi="Dante MT"/>
          <w:sz w:val="24"/>
        </w:rPr>
        <w:t>Feels the passion for teaching English in particular. To use the talent that I</w:t>
      </w:r>
      <w:r>
        <w:rPr>
          <w:rFonts w:ascii="Dante MT" w:hAnsi="Dante MT"/>
          <w:spacing w:val="-30"/>
          <w:sz w:val="24"/>
        </w:rPr>
        <w:t> </w:t>
      </w:r>
      <w:r>
        <w:rPr>
          <w:rFonts w:ascii="Dante MT" w:hAnsi="Dante MT"/>
          <w:sz w:val="24"/>
        </w:rPr>
        <w:t>have</w:t>
      </w:r>
    </w:p>
    <w:p>
      <w:pPr>
        <w:pStyle w:val="ListParagraph"/>
        <w:numPr>
          <w:ilvl w:val="0"/>
          <w:numId w:val="33"/>
        </w:numPr>
        <w:tabs>
          <w:tab w:pos="1439" w:val="left" w:leader="none"/>
          <w:tab w:pos="1440" w:val="left" w:leader="none"/>
        </w:tabs>
        <w:spacing w:line="240" w:lineRule="auto" w:before="139" w:after="0"/>
        <w:ind w:left="1439" w:right="0" w:hanging="361"/>
        <w:jc w:val="left"/>
        <w:rPr>
          <w:rFonts w:ascii="Dante MT" w:hAnsi="Dante MT"/>
          <w:sz w:val="24"/>
        </w:rPr>
      </w:pPr>
      <w:r>
        <w:rPr>
          <w:rFonts w:ascii="Dante MT" w:hAnsi="Dante MT"/>
          <w:sz w:val="24"/>
        </w:rPr>
        <w:t>Share the knowledge, experience, and</w:t>
      </w:r>
      <w:r>
        <w:rPr>
          <w:rFonts w:ascii="Dante MT" w:hAnsi="Dante MT"/>
          <w:spacing w:val="-11"/>
          <w:sz w:val="24"/>
        </w:rPr>
        <w:t> </w:t>
      </w:r>
      <w:r>
        <w:rPr>
          <w:rFonts w:ascii="Dante MT" w:hAnsi="Dante MT"/>
          <w:sz w:val="24"/>
        </w:rPr>
        <w:t>values</w:t>
      </w:r>
    </w:p>
    <w:p>
      <w:pPr>
        <w:pStyle w:val="ListParagraph"/>
        <w:numPr>
          <w:ilvl w:val="0"/>
          <w:numId w:val="33"/>
        </w:numPr>
        <w:tabs>
          <w:tab w:pos="1439" w:val="left" w:leader="none"/>
          <w:tab w:pos="1440" w:val="left" w:leader="none"/>
        </w:tabs>
        <w:spacing w:line="240" w:lineRule="auto" w:before="138" w:after="0"/>
        <w:ind w:left="1439" w:right="0" w:hanging="361"/>
        <w:jc w:val="left"/>
        <w:rPr>
          <w:rFonts w:ascii="Dante MT" w:hAnsi="Dante MT"/>
          <w:sz w:val="24"/>
        </w:rPr>
      </w:pPr>
      <w:r>
        <w:rPr>
          <w:rFonts w:ascii="Dante MT" w:hAnsi="Dante MT"/>
          <w:sz w:val="24"/>
        </w:rPr>
        <w:t>The fastest way to learn the culture (native and</w:t>
      </w:r>
      <w:r>
        <w:rPr>
          <w:rFonts w:ascii="Dante MT" w:hAnsi="Dante MT"/>
          <w:spacing w:val="-19"/>
          <w:sz w:val="24"/>
        </w:rPr>
        <w:t> </w:t>
      </w:r>
      <w:r>
        <w:rPr>
          <w:rFonts w:ascii="Dante MT" w:hAnsi="Dante MT"/>
          <w:sz w:val="24"/>
        </w:rPr>
        <w:t>foreign)</w:t>
      </w:r>
    </w:p>
    <w:p>
      <w:pPr>
        <w:spacing w:after="0" w:line="240" w:lineRule="auto"/>
        <w:jc w:val="left"/>
        <w:rPr>
          <w:rFonts w:ascii="Dante MT" w:hAnsi="Dante MT"/>
          <w:sz w:val="24"/>
        </w:rPr>
        <w:sectPr>
          <w:pgSz w:w="11910" w:h="16840"/>
          <w:pgMar w:header="0" w:footer="518" w:top="1340" w:bottom="700" w:left="1080" w:right="1020"/>
        </w:sectPr>
      </w:pPr>
    </w:p>
    <w:p>
      <w:pPr>
        <w:pStyle w:val="ListParagraph"/>
        <w:numPr>
          <w:ilvl w:val="0"/>
          <w:numId w:val="33"/>
        </w:numPr>
        <w:tabs>
          <w:tab w:pos="1439" w:val="left" w:leader="none"/>
          <w:tab w:pos="1440" w:val="left" w:leader="none"/>
        </w:tabs>
        <w:spacing w:line="348" w:lineRule="auto" w:before="82" w:after="0"/>
        <w:ind w:left="1440" w:right="971" w:hanging="360"/>
        <w:jc w:val="left"/>
        <w:rPr>
          <w:rFonts w:ascii="Dante MT" w:hAnsi="Dante MT"/>
          <w:sz w:val="24"/>
        </w:rPr>
      </w:pPr>
      <w:r>
        <w:rPr>
          <w:rFonts w:ascii="Dante MT" w:hAnsi="Dante MT"/>
          <w:sz w:val="24"/>
        </w:rPr>
        <w:t>Creative [my note: yet the course book has someone being creative for us – not what teachers generally</w:t>
      </w:r>
      <w:r>
        <w:rPr>
          <w:rFonts w:ascii="Dante MT" w:hAnsi="Dante MT"/>
          <w:spacing w:val="-8"/>
          <w:sz w:val="24"/>
        </w:rPr>
        <w:t> </w:t>
      </w:r>
      <w:r>
        <w:rPr>
          <w:rFonts w:ascii="Dante MT" w:hAnsi="Dante MT"/>
          <w:sz w:val="24"/>
        </w:rPr>
        <w:t>want]</w:t>
      </w:r>
    </w:p>
    <w:p>
      <w:pPr>
        <w:pStyle w:val="ListParagraph"/>
        <w:numPr>
          <w:ilvl w:val="0"/>
          <w:numId w:val="33"/>
        </w:numPr>
        <w:tabs>
          <w:tab w:pos="1439" w:val="left" w:leader="none"/>
          <w:tab w:pos="1440" w:val="left" w:leader="none"/>
        </w:tabs>
        <w:spacing w:line="240" w:lineRule="auto" w:before="20" w:after="0"/>
        <w:ind w:left="1439" w:right="0" w:hanging="361"/>
        <w:jc w:val="left"/>
        <w:rPr>
          <w:rFonts w:ascii="Dante MT" w:hAnsi="Dante MT"/>
          <w:sz w:val="24"/>
        </w:rPr>
      </w:pPr>
      <w:r>
        <w:rPr>
          <w:rFonts w:ascii="Dante MT" w:hAnsi="Dante MT"/>
          <w:sz w:val="24"/>
        </w:rPr>
        <w:t>Develop our inner self, e.g. psyche, “Spiritual things as well”,</w:t>
      </w:r>
      <w:r>
        <w:rPr>
          <w:rFonts w:ascii="Dante MT" w:hAnsi="Dante MT"/>
          <w:spacing w:val="-23"/>
          <w:sz w:val="24"/>
        </w:rPr>
        <w:t> </w:t>
      </w:r>
      <w:r>
        <w:rPr>
          <w:rFonts w:ascii="Dante MT" w:hAnsi="Dante MT"/>
          <w:sz w:val="24"/>
        </w:rPr>
        <w:t>(self-development)</w:t>
      </w:r>
    </w:p>
    <w:p>
      <w:pPr>
        <w:pStyle w:val="ListParagraph"/>
        <w:numPr>
          <w:ilvl w:val="0"/>
          <w:numId w:val="33"/>
        </w:numPr>
        <w:tabs>
          <w:tab w:pos="1439" w:val="left" w:leader="none"/>
          <w:tab w:pos="1440" w:val="left" w:leader="none"/>
        </w:tabs>
        <w:spacing w:line="240" w:lineRule="auto" w:before="135" w:after="0"/>
        <w:ind w:left="1440" w:right="0" w:hanging="360"/>
        <w:jc w:val="left"/>
        <w:rPr>
          <w:rFonts w:ascii="Dante MT" w:hAnsi="Dante MT"/>
          <w:sz w:val="24"/>
        </w:rPr>
      </w:pPr>
      <w:r>
        <w:rPr>
          <w:rFonts w:ascii="Dante MT" w:hAnsi="Dante MT"/>
          <w:sz w:val="24"/>
        </w:rPr>
        <w:t>Long career – e.g. still teaching when you’re</w:t>
      </w:r>
      <w:r>
        <w:rPr>
          <w:rFonts w:ascii="Dante MT" w:hAnsi="Dante MT"/>
          <w:spacing w:val="-17"/>
          <w:sz w:val="24"/>
        </w:rPr>
        <w:t> </w:t>
      </w:r>
      <w:r>
        <w:rPr>
          <w:rFonts w:ascii="Dante MT" w:hAnsi="Dante MT"/>
          <w:sz w:val="24"/>
        </w:rPr>
        <w:t>70</w:t>
      </w:r>
    </w:p>
    <w:p>
      <w:pPr>
        <w:pStyle w:val="BodyText"/>
        <w:rPr>
          <w:sz w:val="30"/>
        </w:rPr>
      </w:pPr>
    </w:p>
    <w:p>
      <w:pPr>
        <w:pStyle w:val="BodyText"/>
        <w:spacing w:line="360" w:lineRule="auto" w:before="209"/>
        <w:ind w:left="720" w:right="1120"/>
      </w:pPr>
      <w:r>
        <w:rPr/>
        <w:t>I kept waiting for somebody to say “for money” or “to get paid”. Of course that is the reason that most people work.</w:t>
      </w:r>
    </w:p>
    <w:p>
      <w:pPr>
        <w:pStyle w:val="BodyText"/>
        <w:spacing w:before="3"/>
        <w:rPr>
          <w:sz w:val="35"/>
        </w:rPr>
      </w:pPr>
    </w:p>
    <w:p>
      <w:pPr>
        <w:pStyle w:val="Heading8"/>
      </w:pPr>
      <w:r>
        <w:rPr/>
        <w:t>It’s what I do it for.</w:t>
      </w:r>
    </w:p>
    <w:p>
      <w:pPr>
        <w:pStyle w:val="BodyText"/>
        <w:rPr>
          <w:i/>
          <w:sz w:val="28"/>
        </w:rPr>
      </w:pPr>
    </w:p>
    <w:p>
      <w:pPr>
        <w:pStyle w:val="BodyText"/>
        <w:spacing w:line="360" w:lineRule="auto" w:before="229"/>
        <w:ind w:left="720" w:right="879"/>
        <w:jc w:val="both"/>
      </w:pPr>
      <w:r>
        <w:rPr/>
        <w:t>I know. And there’s nothing wrong with teaching to make a living. Of course not. But it was nice to see some more idealistic and romantic answers take precedence. In the end I had to elicit “money” as a reason. I added another important reason too:</w:t>
      </w:r>
    </w:p>
    <w:p>
      <w:pPr>
        <w:pStyle w:val="BodyText"/>
        <w:rPr>
          <w:sz w:val="36"/>
        </w:rPr>
      </w:pPr>
    </w:p>
    <w:p>
      <w:pPr>
        <w:pStyle w:val="BodyText"/>
        <w:ind w:left="1440"/>
      </w:pPr>
      <w:r>
        <w:rPr/>
        <w:t>Why do you teach?</w:t>
      </w:r>
    </w:p>
    <w:p>
      <w:pPr>
        <w:pStyle w:val="BodyText"/>
        <w:rPr>
          <w:sz w:val="26"/>
        </w:rPr>
      </w:pPr>
    </w:p>
    <w:p>
      <w:pPr>
        <w:pStyle w:val="BodyText"/>
        <w:spacing w:before="8"/>
        <w:rPr>
          <w:sz w:val="21"/>
        </w:rPr>
      </w:pPr>
    </w:p>
    <w:p>
      <w:pPr>
        <w:pStyle w:val="ListParagraph"/>
        <w:numPr>
          <w:ilvl w:val="0"/>
          <w:numId w:val="34"/>
        </w:numPr>
        <w:tabs>
          <w:tab w:pos="1440" w:val="left" w:leader="none"/>
          <w:tab w:pos="1441" w:val="left" w:leader="none"/>
        </w:tabs>
        <w:spacing w:line="348" w:lineRule="auto" w:before="0" w:after="0"/>
        <w:ind w:left="1440" w:right="1333" w:hanging="360"/>
        <w:jc w:val="left"/>
        <w:rPr>
          <w:rFonts w:ascii="Dante MT" w:hAnsi="Dante MT"/>
          <w:sz w:val="24"/>
        </w:rPr>
      </w:pPr>
      <w:r>
        <w:rPr>
          <w:rFonts w:ascii="Dante MT" w:hAnsi="Dante MT"/>
          <w:sz w:val="24"/>
        </w:rPr>
        <w:t>Because I’ve got something important to share. I know something that you don’t, and I’ve got a passion to tell you about it so that you will know it</w:t>
      </w:r>
      <w:r>
        <w:rPr>
          <w:rFonts w:ascii="Dante MT" w:hAnsi="Dante MT"/>
          <w:spacing w:val="-32"/>
          <w:sz w:val="24"/>
        </w:rPr>
        <w:t> </w:t>
      </w:r>
      <w:r>
        <w:rPr>
          <w:rFonts w:ascii="Dante MT" w:hAnsi="Dante MT"/>
          <w:sz w:val="24"/>
        </w:rPr>
        <w:t>too</w:t>
      </w:r>
    </w:p>
    <w:p>
      <w:pPr>
        <w:pStyle w:val="BodyText"/>
        <w:spacing w:before="11"/>
        <w:rPr>
          <w:sz w:val="37"/>
        </w:rPr>
      </w:pPr>
    </w:p>
    <w:p>
      <w:pPr>
        <w:pStyle w:val="BodyText"/>
        <w:spacing w:line="360" w:lineRule="auto"/>
        <w:ind w:left="719" w:right="794"/>
      </w:pPr>
      <w:r>
        <w:rPr/>
        <w:t>That’s why I did this as the lead in to the morning session about Clear Alphabet. Clear Alphabet is a way to show students how to pronounce English – how the stress and sounds in words and sentences work. It’s a really clear way to show this – hence the name</w:t>
      </w:r>
      <w:hyperlink w:history="true" w:anchor="_bookmark33">
        <w:r>
          <w:rPr>
            <w:position w:val="6"/>
            <w:sz w:val="16"/>
          </w:rPr>
          <w:t>7</w:t>
        </w:r>
      </w:hyperlink>
      <w:r>
        <w:rPr/>
        <w:t>. The problem is that teachers and students need to learn how to use it first, before they get the value out of it. There is some initial outlay of time in learning it – just like there would be if you spent time learning and then teaching your students the IPA (International Phonetic Alphabet) – or any phonemic alphabet. There is an outlay, but the rewards are great, because you can study the sounds in words and how they change when they come together as phrases and sentences and syllables mash and crash together in our</w:t>
      </w:r>
      <w:r>
        <w:rPr>
          <w:spacing w:val="-3"/>
        </w:rPr>
        <w:t> </w:t>
      </w:r>
      <w:r>
        <w:rPr/>
        <w:t>mouths.</w:t>
      </w:r>
    </w:p>
    <w:p>
      <w:pPr>
        <w:pStyle w:val="Heading8"/>
        <w:spacing w:line="275" w:lineRule="exact"/>
      </w:pPr>
      <w:r>
        <w:rPr/>
        <w:t>So it’s worth learning then? Did your summer school teachers know it?</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
        <w:rPr>
          <w:i/>
          <w:sz w:val="23"/>
        </w:rPr>
      </w:pPr>
      <w:r>
        <w:rPr/>
        <w:pict>
          <v:shape style="position:absolute;margin-left:90pt;margin-top:15.560733pt;width:144pt;height:.1pt;mso-position-horizontal-relative:page;mso-position-vertical-relative:paragraph;z-index:-251622400;mso-wrap-distance-left:0;mso-wrap-distance-right:0" coordorigin="1800,311" coordsize="2880,0" path="m1800,311l4680,311e" filled="false" stroked="true" strokeweight=".599pt" strokecolor="#000000">
            <v:path arrowok="t"/>
            <v:stroke dashstyle="solid"/>
            <w10:wrap type="topAndBottom"/>
          </v:shape>
        </w:pict>
      </w:r>
    </w:p>
    <w:p>
      <w:pPr>
        <w:spacing w:before="78"/>
        <w:ind w:left="720" w:right="0" w:firstLine="0"/>
        <w:jc w:val="both"/>
        <w:rPr>
          <w:sz w:val="20"/>
        </w:rPr>
      </w:pPr>
      <w:bookmarkStart w:name="_bookmark33" w:id="41"/>
      <w:bookmarkEnd w:id="41"/>
      <w:r>
        <w:rPr/>
      </w:r>
      <w:r>
        <w:rPr>
          <w:position w:val="5"/>
          <w:sz w:val="13"/>
        </w:rPr>
        <w:t>7 </w:t>
      </w:r>
      <w:r>
        <w:rPr>
          <w:sz w:val="20"/>
        </w:rPr>
        <w:t>It was originally called NEA (New English Alphabet)</w:t>
      </w:r>
    </w:p>
    <w:p>
      <w:pPr>
        <w:spacing w:after="0"/>
        <w:jc w:val="both"/>
        <w:rPr>
          <w:sz w:val="20"/>
        </w:rPr>
        <w:sectPr>
          <w:pgSz w:w="11910" w:h="16840"/>
          <w:pgMar w:header="0" w:footer="518" w:top="1340" w:bottom="700" w:left="1080" w:right="1020"/>
        </w:sectPr>
      </w:pPr>
    </w:p>
    <w:p>
      <w:pPr>
        <w:pStyle w:val="BodyText"/>
        <w:spacing w:line="360" w:lineRule="auto" w:before="85"/>
        <w:ind w:left="719" w:right="884"/>
      </w:pPr>
      <w:r>
        <w:rPr/>
        <w:t>Only Kata had really tried to get to grips with it. The others were struggling, and clearly hadn’t done enough work to know it pre- the summer school. This was disappointing and the session turned into a real lesson, with me teaching them Clear Alphabet – demonstrating the techniques as we went through them – rather than a teacher-training session. I wish they had done the hard work of learning the sounds of English and how they are represented in Clear Alphabet before the summer school – as I had asked them to.</w:t>
      </w:r>
    </w:p>
    <w:p>
      <w:pPr>
        <w:pStyle w:val="BodyText"/>
        <w:spacing w:before="10"/>
        <w:rPr>
          <w:sz w:val="35"/>
        </w:rPr>
      </w:pPr>
    </w:p>
    <w:p>
      <w:pPr>
        <w:pStyle w:val="BodyText"/>
        <w:spacing w:before="1"/>
        <w:ind w:left="720"/>
      </w:pPr>
      <w:r>
        <w:rPr/>
        <w:t>Oh dear. So that wasn’t very good, was it?</w:t>
      </w:r>
    </w:p>
    <w:p>
      <w:pPr>
        <w:pStyle w:val="BodyText"/>
        <w:rPr>
          <w:sz w:val="26"/>
        </w:rPr>
      </w:pPr>
    </w:p>
    <w:p>
      <w:pPr>
        <w:pStyle w:val="BodyText"/>
        <w:spacing w:before="3"/>
        <w:rPr>
          <w:sz w:val="22"/>
        </w:rPr>
      </w:pPr>
    </w:p>
    <w:p>
      <w:pPr>
        <w:pStyle w:val="BodyText"/>
        <w:spacing w:line="360" w:lineRule="auto"/>
        <w:ind w:left="720" w:right="783"/>
      </w:pPr>
      <w:r>
        <w:rPr/>
        <w:t>Not really. I said at the beginning that I thought this element was one of the hardest things for our teachers – but it didn’t have to have been really. I learned the IPA on my own when I was training for my Cert. TESOL back in 1999. I had to learn it to pass the course. I learned it by flipping flashcards back and forwards. I did it on the bus and on the train, and when I was watching telly – when I had a free minute. I learned it and learned to write in IPA – and Clear Alphabet is much easier. You just have to practise. During the week Kata would ask me questions about Clear Alphabet and give me sentences that she had written in it to check, which was good. The others were not so forthcoming, but I have noticed that there is always one individual in a class who becomes very interested in phonics and the phonemic alphabet while the rest of the group take longer to acquire an interest. Maybe I was that one person in my group when I first became interested in the IPA. Kata was that person in her</w:t>
      </w:r>
      <w:r>
        <w:rPr>
          <w:spacing w:val="-14"/>
        </w:rPr>
        <w:t> </w:t>
      </w:r>
      <w:r>
        <w:rPr/>
        <w:t>group.</w:t>
      </w:r>
    </w:p>
    <w:p>
      <w:pPr>
        <w:pStyle w:val="BodyText"/>
        <w:rPr>
          <w:sz w:val="35"/>
        </w:rPr>
      </w:pPr>
    </w:p>
    <w:p>
      <w:pPr>
        <w:pStyle w:val="Heading8"/>
      </w:pPr>
      <w:r>
        <w:rPr/>
        <w:t>So what did you do with them to teach the Clear Alphabet?</w:t>
      </w:r>
    </w:p>
    <w:p>
      <w:pPr>
        <w:pStyle w:val="BodyText"/>
        <w:rPr>
          <w:i/>
          <w:sz w:val="28"/>
        </w:rPr>
      </w:pPr>
    </w:p>
    <w:p>
      <w:pPr>
        <w:pStyle w:val="BodyText"/>
        <w:spacing w:line="352" w:lineRule="auto" w:before="225"/>
        <w:ind w:left="720" w:right="577"/>
      </w:pPr>
      <w:r>
        <w:rPr/>
        <w:t>We did a range of fairly short activities. I kept the pace quick, and the time flew by. We went through the sounds of English using the Clear Alphabet chart</w:t>
      </w:r>
      <w:hyperlink w:history="true" w:anchor="_bookmark34">
        <w:r>
          <w:rPr>
            <w:position w:val="6"/>
            <w:sz w:val="16"/>
          </w:rPr>
          <w:t>8</w:t>
        </w:r>
      </w:hyperlink>
      <w:r>
        <w:rPr/>
        <w:t>; we worked with flashcards</w:t>
      </w:r>
      <w:hyperlink w:history="true" w:anchor="_bookmark35">
        <w:r>
          <w:rPr>
            <w:position w:val="6"/>
            <w:sz w:val="16"/>
          </w:rPr>
          <w:t>9</w:t>
        </w:r>
        <w:r>
          <w:rPr>
            <w:spacing w:val="9"/>
            <w:position w:val="6"/>
            <w:sz w:val="16"/>
          </w:rPr>
          <w:t> </w:t>
        </w:r>
      </w:hyperlink>
      <w:r>
        <w:rPr/>
        <w:t>printed</w:t>
      </w:r>
      <w:r>
        <w:rPr>
          <w:spacing w:val="-8"/>
        </w:rPr>
        <w:t> </w:t>
      </w:r>
      <w:r>
        <w:rPr/>
        <w:t>from</w:t>
      </w:r>
      <w:r>
        <w:rPr>
          <w:spacing w:val="-9"/>
        </w:rPr>
        <w:t> </w:t>
      </w:r>
      <w:r>
        <w:rPr/>
        <w:t>the</w:t>
      </w:r>
      <w:r>
        <w:rPr>
          <w:spacing w:val="-11"/>
        </w:rPr>
        <w:t> </w:t>
      </w:r>
      <w:r>
        <w:rPr>
          <w:i/>
          <w:sz w:val="25"/>
        </w:rPr>
        <w:t>Clear</w:t>
      </w:r>
      <w:r>
        <w:rPr>
          <w:i/>
          <w:spacing w:val="-10"/>
          <w:sz w:val="25"/>
        </w:rPr>
        <w:t> </w:t>
      </w:r>
      <w:r>
        <w:rPr>
          <w:i/>
          <w:sz w:val="25"/>
        </w:rPr>
        <w:t>Alphabet</w:t>
      </w:r>
      <w:r>
        <w:rPr>
          <w:i/>
          <w:spacing w:val="-5"/>
          <w:sz w:val="25"/>
        </w:rPr>
        <w:t> </w:t>
      </w:r>
      <w:r>
        <w:rPr>
          <w:i/>
          <w:sz w:val="25"/>
        </w:rPr>
        <w:t>Dictionary</w:t>
      </w:r>
      <w:r>
        <w:rPr/>
        <w:t>;</w:t>
      </w:r>
      <w:r>
        <w:rPr>
          <w:spacing w:val="-11"/>
        </w:rPr>
        <w:t> </w:t>
      </w:r>
      <w:r>
        <w:rPr/>
        <w:t>we</w:t>
      </w:r>
      <w:r>
        <w:rPr>
          <w:spacing w:val="-9"/>
        </w:rPr>
        <w:t> </w:t>
      </w:r>
      <w:r>
        <w:rPr/>
        <w:t>translated</w:t>
      </w:r>
      <w:r>
        <w:rPr>
          <w:spacing w:val="-11"/>
        </w:rPr>
        <w:t> </w:t>
      </w:r>
      <w:r>
        <w:rPr/>
        <w:t>a</w:t>
      </w:r>
      <w:r>
        <w:rPr>
          <w:spacing w:val="-5"/>
        </w:rPr>
        <w:t> </w:t>
      </w:r>
      <w:r>
        <w:rPr/>
        <w:t>page</w:t>
      </w:r>
      <w:r>
        <w:rPr>
          <w:spacing w:val="-9"/>
        </w:rPr>
        <w:t> </w:t>
      </w:r>
      <w:r>
        <w:rPr/>
        <w:t>of</w:t>
      </w:r>
      <w:r>
        <w:rPr>
          <w:spacing w:val="-10"/>
        </w:rPr>
        <w:t> </w:t>
      </w:r>
      <w:r>
        <w:rPr/>
        <w:t>words</w:t>
      </w:r>
      <w:hyperlink w:history="true" w:anchor="_bookmark36">
        <w:r>
          <w:rPr>
            <w:position w:val="6"/>
            <w:sz w:val="16"/>
          </w:rPr>
          <w:t>10</w:t>
        </w:r>
      </w:hyperlink>
      <w:r>
        <w:rPr>
          <w:position w:val="6"/>
          <w:sz w:val="16"/>
        </w:rPr>
        <w:t> </w:t>
      </w:r>
      <w:r>
        <w:rPr/>
        <w:t>from</w:t>
      </w:r>
      <w:r>
        <w:rPr>
          <w:spacing w:val="-11"/>
        </w:rPr>
        <w:t> </w:t>
      </w:r>
      <w:r>
        <w:rPr/>
        <w:t>the</w:t>
      </w:r>
      <w:r>
        <w:rPr>
          <w:spacing w:val="-12"/>
        </w:rPr>
        <w:t> </w:t>
      </w:r>
      <w:r>
        <w:rPr>
          <w:i/>
          <w:sz w:val="25"/>
        </w:rPr>
        <w:t>Clear</w:t>
      </w:r>
      <w:r>
        <w:rPr>
          <w:i/>
          <w:spacing w:val="-11"/>
          <w:sz w:val="25"/>
        </w:rPr>
        <w:t> </w:t>
      </w:r>
      <w:r>
        <w:rPr>
          <w:i/>
          <w:sz w:val="25"/>
        </w:rPr>
        <w:t>Alphabet</w:t>
      </w:r>
      <w:r>
        <w:rPr>
          <w:i/>
          <w:spacing w:val="-10"/>
          <w:sz w:val="25"/>
        </w:rPr>
        <w:t> </w:t>
      </w:r>
      <w:r>
        <w:rPr>
          <w:i/>
          <w:sz w:val="25"/>
        </w:rPr>
        <w:t>Dictionary</w:t>
      </w:r>
      <w:r>
        <w:rPr>
          <w:i/>
          <w:spacing w:val="-12"/>
          <w:sz w:val="25"/>
        </w:rPr>
        <w:t> </w:t>
      </w:r>
      <w:r>
        <w:rPr/>
        <w:t>and</w:t>
      </w:r>
      <w:r>
        <w:rPr>
          <w:spacing w:val="-12"/>
        </w:rPr>
        <w:t> </w:t>
      </w:r>
      <w:r>
        <w:rPr/>
        <w:t>went</w:t>
      </w:r>
      <w:r>
        <w:rPr>
          <w:spacing w:val="-10"/>
        </w:rPr>
        <w:t> </w:t>
      </w:r>
      <w:r>
        <w:rPr/>
        <w:t>through</w:t>
      </w:r>
      <w:r>
        <w:rPr>
          <w:spacing w:val="-9"/>
        </w:rPr>
        <w:t> </w:t>
      </w:r>
      <w:r>
        <w:rPr/>
        <w:t>the</w:t>
      </w:r>
      <w:r>
        <w:rPr>
          <w:spacing w:val="-11"/>
        </w:rPr>
        <w:t> </w:t>
      </w:r>
      <w:r>
        <w:rPr/>
        <w:t>feedback</w:t>
      </w:r>
      <w:r>
        <w:rPr>
          <w:spacing w:val="-10"/>
        </w:rPr>
        <w:t> </w:t>
      </w:r>
      <w:r>
        <w:rPr/>
        <w:t>of</w:t>
      </w:r>
      <w:r>
        <w:rPr>
          <w:spacing w:val="-11"/>
        </w:rPr>
        <w:t> </w:t>
      </w:r>
      <w:r>
        <w:rPr/>
        <w:t>which</w:t>
      </w:r>
      <w:r>
        <w:rPr>
          <w:spacing w:val="-9"/>
        </w:rPr>
        <w:t> </w:t>
      </w:r>
      <w:r>
        <w:rPr/>
        <w:t>words</w:t>
      </w:r>
      <w:r>
        <w:rPr>
          <w:spacing w:val="-9"/>
        </w:rPr>
        <w:t> </w:t>
      </w:r>
      <w:r>
        <w:rPr/>
        <w:t>had been easy to read and which had not – and why; we did a practice handout, which</w:t>
      </w:r>
      <w:r>
        <w:rPr>
          <w:spacing w:val="-34"/>
        </w:rPr>
        <w:t> </w:t>
      </w:r>
      <w:r>
        <w:rPr/>
        <w:t>was</w:t>
      </w:r>
    </w:p>
    <w:p>
      <w:pPr>
        <w:pStyle w:val="BodyText"/>
        <w:rPr>
          <w:sz w:val="20"/>
        </w:rPr>
      </w:pPr>
    </w:p>
    <w:p>
      <w:pPr>
        <w:pStyle w:val="BodyText"/>
        <w:rPr>
          <w:sz w:val="20"/>
        </w:rPr>
      </w:pPr>
    </w:p>
    <w:p>
      <w:pPr>
        <w:pStyle w:val="BodyText"/>
        <w:spacing w:before="10"/>
        <w:rPr>
          <w:sz w:val="25"/>
        </w:rPr>
      </w:pPr>
      <w:r>
        <w:rPr/>
        <w:pict>
          <v:shape style="position:absolute;margin-left:90pt;margin-top:17.089624pt;width:144pt;height:.1pt;mso-position-horizontal-relative:page;mso-position-vertical-relative:paragraph;z-index:-251621376;mso-wrap-distance-left:0;mso-wrap-distance-right:0" coordorigin="1800,342" coordsize="2880,0" path="m1800,342l4680,342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34" w:id="42"/>
      <w:bookmarkEnd w:id="42"/>
      <w:r>
        <w:rPr/>
      </w:r>
      <w:r>
        <w:rPr>
          <w:position w:val="5"/>
          <w:sz w:val="13"/>
        </w:rPr>
        <w:t>8</w:t>
      </w:r>
      <w:r>
        <w:rPr>
          <w:spacing w:val="10"/>
          <w:position w:val="5"/>
          <w:sz w:val="13"/>
        </w:rPr>
        <w:t> </w:t>
      </w:r>
      <w:r>
        <w:rPr>
          <w:sz w:val="20"/>
        </w:rPr>
        <w:t>p.268</w:t>
      </w:r>
    </w:p>
    <w:p>
      <w:pPr>
        <w:spacing w:line="228" w:lineRule="exact" w:before="0"/>
        <w:ind w:left="720" w:right="0" w:firstLine="0"/>
        <w:jc w:val="left"/>
        <w:rPr>
          <w:sz w:val="20"/>
        </w:rPr>
      </w:pPr>
      <w:bookmarkStart w:name="_bookmark35" w:id="43"/>
      <w:bookmarkEnd w:id="43"/>
      <w:r>
        <w:rPr/>
      </w:r>
      <w:r>
        <w:rPr>
          <w:position w:val="5"/>
          <w:sz w:val="13"/>
        </w:rPr>
        <w:t>9</w:t>
      </w:r>
      <w:r>
        <w:rPr>
          <w:spacing w:val="10"/>
          <w:position w:val="5"/>
          <w:sz w:val="13"/>
        </w:rPr>
        <w:t> </w:t>
      </w:r>
      <w:r>
        <w:rPr>
          <w:sz w:val="20"/>
        </w:rPr>
        <w:t>p.269</w:t>
      </w:r>
    </w:p>
    <w:p>
      <w:pPr>
        <w:spacing w:line="229" w:lineRule="exact" w:before="0"/>
        <w:ind w:left="720" w:right="0" w:firstLine="0"/>
        <w:jc w:val="left"/>
        <w:rPr>
          <w:sz w:val="20"/>
        </w:rPr>
      </w:pPr>
      <w:bookmarkStart w:name="_bookmark36" w:id="44"/>
      <w:bookmarkEnd w:id="44"/>
      <w:r>
        <w:rPr/>
      </w:r>
      <w:r>
        <w:rPr>
          <w:position w:val="5"/>
          <w:sz w:val="13"/>
        </w:rPr>
        <w:t>10 </w:t>
      </w:r>
      <w:r>
        <w:rPr>
          <w:sz w:val="20"/>
        </w:rPr>
        <w:t>p.281</w:t>
      </w:r>
    </w:p>
    <w:p>
      <w:pPr>
        <w:spacing w:after="0" w:line="229" w:lineRule="exact"/>
        <w:jc w:val="left"/>
        <w:rPr>
          <w:sz w:val="20"/>
        </w:rPr>
        <w:sectPr>
          <w:pgSz w:w="11910" w:h="16840"/>
          <w:pgMar w:header="0" w:footer="518" w:top="1340" w:bottom="700" w:left="1080" w:right="1020"/>
        </w:sectPr>
      </w:pPr>
    </w:p>
    <w:p>
      <w:pPr>
        <w:spacing w:line="348" w:lineRule="auto" w:before="77"/>
        <w:ind w:left="720" w:right="1101" w:hanging="1"/>
        <w:jc w:val="left"/>
        <w:rPr>
          <w:sz w:val="24"/>
        </w:rPr>
      </w:pPr>
      <w:r>
        <w:rPr>
          <w:sz w:val="24"/>
        </w:rPr>
        <w:t>another</w:t>
      </w:r>
      <w:r>
        <w:rPr>
          <w:spacing w:val="-17"/>
          <w:sz w:val="24"/>
        </w:rPr>
        <w:t> </w:t>
      </w:r>
      <w:r>
        <w:rPr>
          <w:sz w:val="24"/>
        </w:rPr>
        <w:t>translation</w:t>
      </w:r>
      <w:r>
        <w:rPr>
          <w:spacing w:val="-15"/>
          <w:sz w:val="24"/>
        </w:rPr>
        <w:t> </w:t>
      </w:r>
      <w:r>
        <w:rPr>
          <w:sz w:val="24"/>
        </w:rPr>
        <w:t>activity</w:t>
      </w:r>
      <w:r>
        <w:rPr>
          <w:spacing w:val="-17"/>
          <w:sz w:val="24"/>
        </w:rPr>
        <w:t> </w:t>
      </w:r>
      <w:r>
        <w:rPr>
          <w:sz w:val="24"/>
        </w:rPr>
        <w:t>–</w:t>
      </w:r>
      <w:r>
        <w:rPr>
          <w:spacing w:val="-18"/>
          <w:sz w:val="24"/>
        </w:rPr>
        <w:t> </w:t>
      </w:r>
      <w:r>
        <w:rPr>
          <w:i/>
          <w:sz w:val="25"/>
        </w:rPr>
        <w:t>Translate</w:t>
      </w:r>
      <w:r>
        <w:rPr>
          <w:i/>
          <w:spacing w:val="-20"/>
          <w:sz w:val="25"/>
        </w:rPr>
        <w:t> </w:t>
      </w:r>
      <w:r>
        <w:rPr>
          <w:i/>
          <w:sz w:val="25"/>
        </w:rPr>
        <w:t>40</w:t>
      </w:r>
      <w:r>
        <w:rPr>
          <w:i/>
          <w:spacing w:val="-19"/>
          <w:sz w:val="25"/>
        </w:rPr>
        <w:t> </w:t>
      </w:r>
      <w:r>
        <w:rPr>
          <w:i/>
          <w:sz w:val="25"/>
        </w:rPr>
        <w:t>Famous</w:t>
      </w:r>
      <w:r>
        <w:rPr>
          <w:i/>
          <w:spacing w:val="-18"/>
          <w:sz w:val="25"/>
        </w:rPr>
        <w:t> </w:t>
      </w:r>
      <w:r>
        <w:rPr>
          <w:i/>
          <w:sz w:val="25"/>
        </w:rPr>
        <w:t>People</w:t>
      </w:r>
      <w:r>
        <w:rPr>
          <w:i/>
          <w:spacing w:val="-20"/>
          <w:sz w:val="25"/>
        </w:rPr>
        <w:t> </w:t>
      </w:r>
      <w:r>
        <w:rPr>
          <w:i/>
          <w:sz w:val="25"/>
        </w:rPr>
        <w:t>from</w:t>
      </w:r>
      <w:r>
        <w:rPr>
          <w:i/>
          <w:spacing w:val="-20"/>
          <w:sz w:val="25"/>
        </w:rPr>
        <w:t> </w:t>
      </w:r>
      <w:r>
        <w:rPr>
          <w:i/>
          <w:sz w:val="25"/>
        </w:rPr>
        <w:t>Clear</w:t>
      </w:r>
      <w:r>
        <w:rPr>
          <w:i/>
          <w:spacing w:val="-18"/>
          <w:sz w:val="25"/>
        </w:rPr>
        <w:t> </w:t>
      </w:r>
      <w:r>
        <w:rPr>
          <w:i/>
          <w:sz w:val="25"/>
        </w:rPr>
        <w:t>Alphabet</w:t>
      </w:r>
      <w:hyperlink w:history="true" w:anchor="_bookmark37">
        <w:r>
          <w:rPr>
            <w:i/>
            <w:position w:val="6"/>
            <w:sz w:val="17"/>
          </w:rPr>
          <w:t>11</w:t>
        </w:r>
      </w:hyperlink>
      <w:r>
        <w:rPr>
          <w:sz w:val="24"/>
        </w:rPr>
        <w:t>;</w:t>
      </w:r>
      <w:r>
        <w:rPr>
          <w:spacing w:val="-18"/>
          <w:sz w:val="24"/>
        </w:rPr>
        <w:t> </w:t>
      </w:r>
      <w:r>
        <w:rPr>
          <w:sz w:val="24"/>
        </w:rPr>
        <w:t>the teachers practised reading a role play in Clear Alphabet from </w:t>
      </w:r>
      <w:r>
        <w:rPr>
          <w:i/>
          <w:sz w:val="25"/>
        </w:rPr>
        <w:t>Talk a Lot Foundation Course </w:t>
      </w:r>
      <w:r>
        <w:rPr>
          <w:sz w:val="24"/>
        </w:rPr>
        <w:t>– “Making Plans”</w:t>
      </w:r>
      <w:hyperlink w:history="true" w:anchor="_bookmark38">
        <w:r>
          <w:rPr>
            <w:position w:val="6"/>
            <w:sz w:val="16"/>
          </w:rPr>
          <w:t>12</w:t>
        </w:r>
      </w:hyperlink>
      <w:r>
        <w:rPr>
          <w:sz w:val="24"/>
        </w:rPr>
        <w:t>; we even did a short test</w:t>
      </w:r>
      <w:hyperlink w:history="true" w:anchor="_bookmark39">
        <w:r>
          <w:rPr>
            <w:position w:val="6"/>
            <w:sz w:val="16"/>
          </w:rPr>
          <w:t>13 </w:t>
        </w:r>
      </w:hyperlink>
      <w:r>
        <w:rPr>
          <w:sz w:val="24"/>
        </w:rPr>
        <w:t>at the end to find out what they had picked up about Clear</w:t>
      </w:r>
      <w:r>
        <w:rPr>
          <w:spacing w:val="-9"/>
          <w:sz w:val="24"/>
        </w:rPr>
        <w:t> </w:t>
      </w:r>
      <w:r>
        <w:rPr>
          <w:sz w:val="24"/>
        </w:rPr>
        <w:t>Alphabet.</w:t>
      </w:r>
    </w:p>
    <w:p>
      <w:pPr>
        <w:pStyle w:val="BodyText"/>
        <w:spacing w:before="4"/>
        <w:rPr>
          <w:sz w:val="36"/>
        </w:rPr>
      </w:pPr>
    </w:p>
    <w:p>
      <w:pPr>
        <w:pStyle w:val="Heading8"/>
        <w:spacing w:line="345" w:lineRule="auto"/>
        <w:ind w:left="719" w:right="577"/>
      </w:pPr>
      <w:r>
        <w:rPr/>
        <w:t>But</w:t>
      </w:r>
      <w:r>
        <w:rPr>
          <w:spacing w:val="-23"/>
        </w:rPr>
        <w:t> </w:t>
      </w:r>
      <w:r>
        <w:rPr/>
        <w:t>hang</w:t>
      </w:r>
      <w:r>
        <w:rPr>
          <w:spacing w:val="-23"/>
        </w:rPr>
        <w:t> </w:t>
      </w:r>
      <w:r>
        <w:rPr/>
        <w:t>on</w:t>
      </w:r>
      <w:r>
        <w:rPr>
          <w:spacing w:val="-21"/>
        </w:rPr>
        <w:t> </w:t>
      </w:r>
      <w:r>
        <w:rPr/>
        <w:t>a</w:t>
      </w:r>
      <w:r>
        <w:rPr>
          <w:spacing w:val="-21"/>
        </w:rPr>
        <w:t> </w:t>
      </w:r>
      <w:r>
        <w:rPr/>
        <w:t>minute!</w:t>
      </w:r>
      <w:r>
        <w:rPr>
          <w:spacing w:val="-23"/>
        </w:rPr>
        <w:t> </w:t>
      </w:r>
      <w:r>
        <w:rPr/>
        <w:t>Here</w:t>
      </w:r>
      <w:r>
        <w:rPr>
          <w:spacing w:val="-23"/>
        </w:rPr>
        <w:t> </w:t>
      </w:r>
      <w:r>
        <w:rPr/>
        <w:t>you</w:t>
      </w:r>
      <w:r>
        <w:rPr>
          <w:spacing w:val="-23"/>
        </w:rPr>
        <w:t> </w:t>
      </w:r>
      <w:r>
        <w:rPr/>
        <w:t>are</w:t>
      </w:r>
      <w:r>
        <w:rPr>
          <w:spacing w:val="-23"/>
        </w:rPr>
        <w:t> </w:t>
      </w:r>
      <w:r>
        <w:rPr/>
        <w:t>suddenly</w:t>
      </w:r>
      <w:r>
        <w:rPr>
          <w:spacing w:val="-23"/>
        </w:rPr>
        <w:t> </w:t>
      </w:r>
      <w:r>
        <w:rPr/>
        <w:t>using</w:t>
      </w:r>
      <w:r>
        <w:rPr>
          <w:spacing w:val="-22"/>
        </w:rPr>
        <w:t> </w:t>
      </w:r>
      <w:r>
        <w:rPr/>
        <w:t>a</w:t>
      </w:r>
      <w:r>
        <w:rPr>
          <w:spacing w:val="-19"/>
        </w:rPr>
        <w:t> </w:t>
      </w:r>
      <w:r>
        <w:rPr/>
        <w:t>load</w:t>
      </w:r>
      <w:r>
        <w:rPr>
          <w:spacing w:val="-23"/>
        </w:rPr>
        <w:t> </w:t>
      </w:r>
      <w:r>
        <w:rPr/>
        <w:t>of</w:t>
      </w:r>
      <w:r>
        <w:rPr>
          <w:spacing w:val="-23"/>
        </w:rPr>
        <w:t> </w:t>
      </w:r>
      <w:r>
        <w:rPr/>
        <w:t>books</w:t>
      </w:r>
      <w:r>
        <w:rPr>
          <w:spacing w:val="-21"/>
        </w:rPr>
        <w:t> </w:t>
      </w:r>
      <w:r>
        <w:rPr/>
        <w:t>and</w:t>
      </w:r>
      <w:r>
        <w:rPr>
          <w:spacing w:val="-23"/>
        </w:rPr>
        <w:t> </w:t>
      </w:r>
      <w:r>
        <w:rPr/>
        <w:t>worksheets</w:t>
      </w:r>
      <w:r>
        <w:rPr>
          <w:spacing w:val="-21"/>
        </w:rPr>
        <w:t> </w:t>
      </w:r>
      <w:r>
        <w:rPr/>
        <w:t>as material for your lesson. What</w:t>
      </w:r>
      <w:r>
        <w:rPr>
          <w:spacing w:val="-31"/>
        </w:rPr>
        <w:t> </w:t>
      </w:r>
      <w:r>
        <w:rPr/>
        <w:t>gives?</w:t>
      </w:r>
    </w:p>
    <w:p>
      <w:pPr>
        <w:pStyle w:val="BodyText"/>
        <w:spacing w:before="7"/>
        <w:rPr>
          <w:i/>
          <w:sz w:val="36"/>
        </w:rPr>
      </w:pPr>
    </w:p>
    <w:p>
      <w:pPr>
        <w:pStyle w:val="BodyText"/>
        <w:spacing w:line="360" w:lineRule="auto" w:before="1"/>
        <w:ind w:left="720" w:right="877"/>
      </w:pPr>
      <w:r>
        <w:rPr/>
        <w:t>This was an input lesson, so I could use outside material. The focus was on “inputting” something to the teachers, rather than getting them to “output” – as the Modes 1-3-type lessons require. There has got to be some input. Input lessons are about equipping students with skills that they can then go on and use and also sharpen in the regular Mode 1-3 lessons.</w:t>
      </w:r>
    </w:p>
    <w:p>
      <w:pPr>
        <w:pStyle w:val="BodyText"/>
        <w:spacing w:before="5"/>
        <w:rPr>
          <w:sz w:val="35"/>
        </w:rPr>
      </w:pPr>
    </w:p>
    <w:p>
      <w:pPr>
        <w:pStyle w:val="Heading8"/>
      </w:pPr>
      <w:r>
        <w:rPr/>
        <w:t>Oh, I see.</w:t>
      </w:r>
    </w:p>
    <w:p>
      <w:pPr>
        <w:pStyle w:val="BodyText"/>
        <w:rPr>
          <w:i/>
          <w:sz w:val="28"/>
        </w:rPr>
      </w:pPr>
    </w:p>
    <w:p>
      <w:pPr>
        <w:pStyle w:val="BodyText"/>
        <w:spacing w:line="360" w:lineRule="auto" w:before="226"/>
        <w:ind w:left="720" w:right="830"/>
      </w:pPr>
      <w:r>
        <w:rPr/>
        <w:t>Asking the teachers how they felt about reading the dialogues in Clear Alphabet – actually reading aloud how native speakers speak – they were unanimous in their approval. Nadia said, “It was fun! Because some of the sounds and syllables were swallowed and they sounded so natural that it sounds to my non-native ear funny.” Kata said, “It was jolly. It was strange and unusual to our ears.” I asked them whether they thought Clear Alphabet was difficult. Kata replied, “For me, not the most difficult because I just practised these texts at home.”</w:t>
      </w:r>
    </w:p>
    <w:p>
      <w:pPr>
        <w:pStyle w:val="BodyText"/>
        <w:spacing w:before="1"/>
        <w:rPr>
          <w:sz w:val="35"/>
        </w:rPr>
      </w:pPr>
    </w:p>
    <w:p>
      <w:pPr>
        <w:pStyle w:val="Heading8"/>
      </w:pPr>
      <w:r>
        <w:rPr/>
        <w:t>There you go. Practice makes perfect.</w:t>
      </w:r>
    </w:p>
    <w:p>
      <w:pPr>
        <w:pStyle w:val="BodyText"/>
        <w:rPr>
          <w:i/>
          <w:sz w:val="28"/>
        </w:rPr>
      </w:pPr>
    </w:p>
    <w:p>
      <w:pPr>
        <w:pStyle w:val="BodyText"/>
        <w:spacing w:line="360" w:lineRule="auto" w:before="226"/>
        <w:ind w:left="720" w:right="903"/>
      </w:pPr>
      <w:r>
        <w:rPr/>
        <w:t>Exactly. I wrapped up the morning session – and the day’s work – by giving them their homework task for the next day: prepare a 45-minute lesson for tomorrow which uses no material whatsoever, using the techniques from Mode 1 and Mode 2 that we’ve studied this week. The students seemed rather rattled when I said that they would have to teach without any material – just the white board and notebooks, and the students as</w:t>
      </w:r>
    </w:p>
    <w:p>
      <w:pPr>
        <w:pStyle w:val="BodyText"/>
        <w:spacing w:before="2"/>
        <w:rPr>
          <w:sz w:val="29"/>
        </w:rPr>
      </w:pPr>
      <w:r>
        <w:rPr/>
        <w:pict>
          <v:shape style="position:absolute;margin-left:90pt;margin-top:18.987122pt;width:144pt;height:.1pt;mso-position-horizontal-relative:page;mso-position-vertical-relative:paragraph;z-index:-251620352;mso-wrap-distance-left:0;mso-wrap-distance-right:0" coordorigin="1800,380" coordsize="2880,0" path="m1800,380l4680,380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37" w:id="45"/>
      <w:bookmarkEnd w:id="45"/>
      <w:r>
        <w:rPr/>
      </w:r>
      <w:r>
        <w:rPr>
          <w:position w:val="5"/>
          <w:sz w:val="13"/>
        </w:rPr>
        <w:t>11</w:t>
      </w:r>
      <w:r>
        <w:rPr>
          <w:spacing w:val="10"/>
          <w:position w:val="5"/>
          <w:sz w:val="13"/>
        </w:rPr>
        <w:t> </w:t>
      </w:r>
      <w:r>
        <w:rPr>
          <w:sz w:val="20"/>
        </w:rPr>
        <w:t>p.282</w:t>
      </w:r>
    </w:p>
    <w:p>
      <w:pPr>
        <w:spacing w:line="228" w:lineRule="exact" w:before="0"/>
        <w:ind w:left="720" w:right="0" w:firstLine="0"/>
        <w:jc w:val="left"/>
        <w:rPr>
          <w:sz w:val="20"/>
        </w:rPr>
      </w:pPr>
      <w:bookmarkStart w:name="_bookmark38" w:id="46"/>
      <w:bookmarkEnd w:id="46"/>
      <w:r>
        <w:rPr/>
      </w:r>
      <w:r>
        <w:rPr>
          <w:position w:val="5"/>
          <w:sz w:val="13"/>
        </w:rPr>
        <w:t>12</w:t>
      </w:r>
      <w:r>
        <w:rPr>
          <w:spacing w:val="10"/>
          <w:position w:val="5"/>
          <w:sz w:val="13"/>
        </w:rPr>
        <w:t> </w:t>
      </w:r>
      <w:r>
        <w:rPr>
          <w:sz w:val="20"/>
        </w:rPr>
        <w:t>p.283</w:t>
      </w:r>
    </w:p>
    <w:p>
      <w:pPr>
        <w:spacing w:line="229" w:lineRule="exact" w:before="0"/>
        <w:ind w:left="720" w:right="0" w:firstLine="0"/>
        <w:jc w:val="left"/>
        <w:rPr>
          <w:sz w:val="20"/>
        </w:rPr>
      </w:pPr>
      <w:bookmarkStart w:name="_bookmark39" w:id="47"/>
      <w:bookmarkEnd w:id="47"/>
      <w:r>
        <w:rPr/>
      </w:r>
      <w:r>
        <w:rPr>
          <w:position w:val="5"/>
          <w:sz w:val="13"/>
        </w:rPr>
        <w:t>13</w:t>
      </w:r>
      <w:r>
        <w:rPr>
          <w:spacing w:val="10"/>
          <w:position w:val="5"/>
          <w:sz w:val="13"/>
        </w:rPr>
        <w:t> </w:t>
      </w:r>
      <w:r>
        <w:rPr>
          <w:sz w:val="20"/>
        </w:rPr>
        <w:t>p.284</w:t>
      </w:r>
    </w:p>
    <w:p>
      <w:pPr>
        <w:spacing w:after="0" w:line="229" w:lineRule="exact"/>
        <w:jc w:val="left"/>
        <w:rPr>
          <w:sz w:val="20"/>
        </w:rPr>
        <w:sectPr>
          <w:footerReference w:type="default" r:id="rId30"/>
          <w:pgSz w:w="11910" w:h="16840"/>
          <w:pgMar w:footer="518" w:header="0" w:top="1340" w:bottom="700" w:left="1080" w:right="1020"/>
          <w:pgNumType w:start="109"/>
        </w:sectPr>
      </w:pPr>
    </w:p>
    <w:p>
      <w:pPr>
        <w:pStyle w:val="BodyText"/>
        <w:spacing w:line="360" w:lineRule="auto" w:before="85"/>
        <w:ind w:left="720" w:right="768" w:hanging="1"/>
      </w:pPr>
      <w:r>
        <w:rPr/>
        <w:t>the resources – and they raised a lot of questions. Larisa wanted to know whether I meant four standalone lessons, or lessons that continued one after the other, in a true Mode 1 process. I made a mistake here and said that they should be four separate lessons. I think I did this because I wanted to make it easier for them – so that they could prepare something – but with hindsight I realised that I should have said four continuing lessons. Of course, if they had done a Mode 1 process, there wouldn’t have been any lessons to prepare, because everything would have been spontaneous on the day.</w:t>
      </w:r>
    </w:p>
    <w:p>
      <w:pPr>
        <w:pStyle w:val="BodyText"/>
        <w:spacing w:before="1"/>
        <w:rPr>
          <w:sz w:val="35"/>
        </w:rPr>
      </w:pPr>
    </w:p>
    <w:p>
      <w:pPr>
        <w:pStyle w:val="Heading8"/>
      </w:pPr>
      <w:r>
        <w:rPr/>
        <w:t>You don’t sound like you know what you wanted them to do.</w:t>
      </w:r>
    </w:p>
    <w:p>
      <w:pPr>
        <w:pStyle w:val="BodyText"/>
        <w:rPr>
          <w:i/>
          <w:sz w:val="28"/>
        </w:rPr>
      </w:pPr>
    </w:p>
    <w:p>
      <w:pPr>
        <w:pStyle w:val="BodyText"/>
        <w:spacing w:line="360" w:lineRule="auto" w:before="230"/>
        <w:ind w:left="720" w:right="792"/>
      </w:pPr>
      <w:r>
        <w:rPr/>
        <w:t>I think I wanted them to just teach for 45 minutes without material. And that was to be the big finale of the whole week – not teach a Mode 1 lesson. Maybe I didn’t think they would be able to manage improvising a Mode 1 lesson together at this stage. Perhaps if I run this course again I will ask them to do a Mode 1. Anyway, I sold it to them like this: “No books! No material! Imagine you’re going to work in a small African village and you have no material whatsoever!” Larisa was given the pronunciation stage to teach. She looked stressed and declared, “I won’t be able to improvise tomorrow. I will need to prepare everything at home, because it is the most challenging part of our study, so I won’t ask my students to give me the words [to improvise] because I’m afraid I won’t be able to analyse them.” Her fears betrayed a lack of confidence, which was perhaps caused by insufficient study in the area of</w:t>
      </w:r>
      <w:r>
        <w:rPr>
          <w:spacing w:val="-18"/>
        </w:rPr>
        <w:t> </w:t>
      </w:r>
      <w:r>
        <w:rPr/>
        <w:t>pronunciation.</w:t>
      </w:r>
    </w:p>
    <w:p>
      <w:pPr>
        <w:pStyle w:val="BodyText"/>
        <w:spacing w:before="10"/>
        <w:rPr>
          <w:sz w:val="35"/>
        </w:rPr>
      </w:pPr>
    </w:p>
    <w:p>
      <w:pPr>
        <w:pStyle w:val="BodyText"/>
        <w:spacing w:line="360" w:lineRule="auto"/>
        <w:ind w:left="720" w:right="783" w:hanging="1"/>
      </w:pPr>
      <w:r>
        <w:rPr/>
        <w:t>They also had other work to finish from the morning’s pronunciation session – doing the test and writing a short dialogue in Clear Alphabet – and they faced a dilemma, because in the afternoon they were going on an excursion with some of the trustees and planning various social gatherings at home with their host families… I just wanted them to focus on the work and getting the most out of the course. Not everybody did finish all the homework.</w:t>
      </w:r>
    </w:p>
    <w:p>
      <w:pPr>
        <w:pStyle w:val="BodyText"/>
        <w:spacing w:before="4"/>
        <w:rPr>
          <w:sz w:val="35"/>
        </w:rPr>
      </w:pPr>
    </w:p>
    <w:p>
      <w:pPr>
        <w:pStyle w:val="Heading8"/>
        <w:spacing w:before="1"/>
      </w:pPr>
      <w:r>
        <w:rPr/>
        <w:t>Never mind. It was meant to be fun, wasn’t it? They were on holiday, don’t forget.</w:t>
      </w:r>
    </w:p>
    <w:p>
      <w:pPr>
        <w:pStyle w:val="BodyText"/>
        <w:rPr>
          <w:i/>
          <w:sz w:val="28"/>
        </w:rPr>
      </w:pPr>
    </w:p>
    <w:p>
      <w:pPr>
        <w:pStyle w:val="BodyText"/>
        <w:spacing w:line="360" w:lineRule="auto" w:before="225"/>
        <w:ind w:left="720" w:right="1123"/>
      </w:pPr>
      <w:r>
        <w:rPr/>
        <w:t>Yes, I know. Well, my job was to look after the teaching side of the week, not the fun part. I mean that in a slightly ironic way.</w:t>
      </w:r>
    </w:p>
    <w:p>
      <w:pPr>
        <w:spacing w:after="0" w:line="360" w:lineRule="auto"/>
        <w:sectPr>
          <w:pgSz w:w="11910" w:h="16840"/>
          <w:pgMar w:header="0" w:footer="518" w:top="1340" w:bottom="700" w:left="1080" w:right="1020"/>
        </w:sectPr>
      </w:pPr>
    </w:p>
    <w:p>
      <w:pPr>
        <w:pStyle w:val="Heading8"/>
        <w:spacing w:before="77"/>
      </w:pPr>
      <w:r>
        <w:rPr/>
        <w:t>So they all packed off to Norwich then.</w:t>
      </w:r>
    </w:p>
    <w:p>
      <w:pPr>
        <w:pStyle w:val="BodyText"/>
        <w:rPr>
          <w:i/>
          <w:sz w:val="28"/>
        </w:rPr>
      </w:pPr>
    </w:p>
    <w:p>
      <w:pPr>
        <w:pStyle w:val="BodyText"/>
        <w:spacing w:before="225"/>
        <w:ind w:left="720"/>
      </w:pPr>
      <w:r>
        <w:rPr/>
        <w:t>Yes, and I had an afternoon off. I can’t remember what I did.</w:t>
      </w:r>
    </w:p>
    <w:p>
      <w:pPr>
        <w:pStyle w:val="BodyText"/>
        <w:rPr>
          <w:sz w:val="26"/>
        </w:rPr>
      </w:pPr>
    </w:p>
    <w:p>
      <w:pPr>
        <w:pStyle w:val="BodyText"/>
        <w:spacing w:before="3"/>
        <w:rPr>
          <w:sz w:val="21"/>
        </w:rPr>
      </w:pPr>
    </w:p>
    <w:p>
      <w:pPr>
        <w:pStyle w:val="Heading8"/>
      </w:pPr>
      <w:r>
        <w:rPr/>
        <w:t>I would have had a lie down in a dark room with a glass of something cold and alcoholic.</w:t>
      </w:r>
    </w:p>
    <w:p>
      <w:pPr>
        <w:pStyle w:val="BodyText"/>
        <w:rPr>
          <w:i/>
          <w:sz w:val="28"/>
        </w:rPr>
      </w:pPr>
    </w:p>
    <w:p>
      <w:pPr>
        <w:pStyle w:val="BodyText"/>
        <w:spacing w:line="360" w:lineRule="auto" w:before="225"/>
        <w:ind w:left="720" w:right="789"/>
        <w:jc w:val="both"/>
      </w:pPr>
      <w:r>
        <w:rPr/>
        <w:t>The big challenge came on the Friday then. Don’t forget that it is hard to ask a teacher to walk into a classroom empty-handed and teach a session with nothing. With no material. What would you do?</w:t>
      </w:r>
    </w:p>
    <w:p>
      <w:pPr>
        <w:pStyle w:val="BodyText"/>
        <w:spacing w:before="6"/>
        <w:rPr>
          <w:sz w:val="35"/>
        </w:rPr>
      </w:pPr>
    </w:p>
    <w:p>
      <w:pPr>
        <w:pStyle w:val="Heading8"/>
        <w:spacing w:before="1"/>
      </w:pPr>
      <w:r>
        <w:rPr/>
        <w:t>Of course I would follow the process as laid out in Mode 1.</w:t>
      </w:r>
    </w:p>
    <w:p>
      <w:pPr>
        <w:pStyle w:val="BodyText"/>
        <w:rPr>
          <w:i/>
          <w:sz w:val="28"/>
        </w:rPr>
      </w:pPr>
    </w:p>
    <w:p>
      <w:pPr>
        <w:pStyle w:val="BodyText"/>
        <w:spacing w:line="360" w:lineRule="auto" w:before="225"/>
        <w:ind w:left="720" w:right="962"/>
      </w:pPr>
      <w:r>
        <w:rPr/>
        <w:t>Good answer! So the teachers went away stressed, wondering what they were going to do. There wasn’t a final exam at the end of this week, but I was going to be watching closely to see how much they had picked up from our study of You Are The Course Book method. It was their time to show me what they had learned.</w:t>
      </w:r>
    </w:p>
    <w:p>
      <w:pPr>
        <w:pStyle w:val="BodyText"/>
        <w:spacing w:before="11"/>
        <w:rPr>
          <w:sz w:val="35"/>
        </w:rPr>
      </w:pPr>
    </w:p>
    <w:p>
      <w:pPr>
        <w:pStyle w:val="BodyText"/>
        <w:ind w:left="720"/>
      </w:pPr>
      <w:r>
        <w:rPr/>
        <w:t>The running order for Friday went as follows:</w:t>
      </w:r>
    </w:p>
    <w:p>
      <w:pPr>
        <w:pStyle w:val="BodyText"/>
        <w:rPr>
          <w:sz w:val="26"/>
        </w:rPr>
      </w:pPr>
    </w:p>
    <w:p>
      <w:pPr>
        <w:pStyle w:val="BodyText"/>
        <w:rPr>
          <w:sz w:val="22"/>
        </w:rPr>
      </w:pPr>
    </w:p>
    <w:p>
      <w:pPr>
        <w:pStyle w:val="BodyText"/>
        <w:tabs>
          <w:tab w:pos="2159" w:val="left" w:leader="none"/>
        </w:tabs>
        <w:ind w:left="719"/>
      </w:pPr>
      <w:r>
        <w:rPr/>
        <w:t>Marija:</w:t>
        <w:tab/>
        <w:t>Vocabulary</w:t>
      </w:r>
    </w:p>
    <w:p>
      <w:pPr>
        <w:pStyle w:val="BodyText"/>
        <w:tabs>
          <w:tab w:pos="2159" w:val="left" w:leader="none"/>
        </w:tabs>
        <w:spacing w:before="137"/>
        <w:ind w:left="719"/>
      </w:pPr>
      <w:r>
        <w:rPr/>
        <w:t>Kata:</w:t>
        <w:tab/>
        <w:t>Text and Grammar</w:t>
      </w:r>
      <w:r>
        <w:rPr>
          <w:spacing w:val="-8"/>
        </w:rPr>
        <w:t> </w:t>
      </w:r>
      <w:r>
        <w:rPr/>
        <w:t>Point</w:t>
      </w:r>
    </w:p>
    <w:p>
      <w:pPr>
        <w:pStyle w:val="BodyText"/>
        <w:tabs>
          <w:tab w:pos="2159" w:val="left" w:leader="none"/>
        </w:tabs>
        <w:spacing w:before="137"/>
        <w:ind w:left="720"/>
      </w:pPr>
      <w:r>
        <w:rPr/>
        <w:t>Larisa:</w:t>
        <w:tab/>
        <w:t>Pronunciation</w:t>
      </w:r>
    </w:p>
    <w:p>
      <w:pPr>
        <w:pStyle w:val="BodyText"/>
        <w:tabs>
          <w:tab w:pos="2159" w:val="left" w:leader="none"/>
        </w:tabs>
        <w:spacing w:before="138"/>
        <w:ind w:left="720"/>
      </w:pPr>
      <w:r>
        <w:rPr/>
        <w:t>Nadia:</w:t>
        <w:tab/>
        <w:t>Free</w:t>
      </w:r>
      <w:r>
        <w:rPr>
          <w:spacing w:val="-4"/>
        </w:rPr>
        <w:t> </w:t>
      </w:r>
      <w:r>
        <w:rPr/>
        <w:t>Practice</w:t>
      </w:r>
    </w:p>
    <w:p>
      <w:pPr>
        <w:pStyle w:val="BodyText"/>
        <w:rPr>
          <w:sz w:val="26"/>
        </w:rPr>
      </w:pPr>
    </w:p>
    <w:p>
      <w:pPr>
        <w:pStyle w:val="BodyText"/>
        <w:spacing w:before="11"/>
        <w:rPr>
          <w:sz w:val="21"/>
        </w:rPr>
      </w:pPr>
    </w:p>
    <w:p>
      <w:pPr>
        <w:pStyle w:val="BodyText"/>
        <w:spacing w:line="360" w:lineRule="auto"/>
        <w:ind w:left="719" w:right="1266"/>
      </w:pPr>
      <w:r>
        <w:rPr/>
        <w:t>Marija kept it simple and did a good vocabulary lesson, eliciting ten “interesting and random” words:</w:t>
      </w:r>
    </w:p>
    <w:p>
      <w:pPr>
        <w:pStyle w:val="BodyText"/>
        <w:spacing w:before="11"/>
        <w:rPr>
          <w:sz w:val="35"/>
        </w:rPr>
      </w:pPr>
    </w:p>
    <w:p>
      <w:pPr>
        <w:pStyle w:val="BodyText"/>
        <w:spacing w:line="360" w:lineRule="auto"/>
        <w:ind w:left="1439" w:right="1015"/>
      </w:pPr>
      <w:r>
        <w:rPr/>
        <w:t>grasshopper, chilly, picturesque, fabulous, headmaster, scholarship, monarchy, whiteboard, capacity, elaborate, elicit, exaggerate</w:t>
      </w:r>
    </w:p>
    <w:p>
      <w:pPr>
        <w:pStyle w:val="BodyText"/>
        <w:spacing w:before="3"/>
        <w:rPr>
          <w:sz w:val="36"/>
        </w:rPr>
      </w:pPr>
    </w:p>
    <w:p>
      <w:pPr>
        <w:pStyle w:val="BodyText"/>
        <w:spacing w:line="360" w:lineRule="auto"/>
        <w:ind w:left="719" w:right="847"/>
      </w:pPr>
      <w:r>
        <w:rPr/>
        <w:t>Marija checked that the “students” understood the meaning of each word; Kata came up to the board and put stress marks; Larisa and then Nadia came up and divided them into syllables, with a line between each one. Marija was following the Mode 1 method perfectly. Next she asked for any examples of glottal stops, elision, assimilation, and so</w:t>
      </w:r>
    </w:p>
    <w:p>
      <w:pPr>
        <w:spacing w:after="0" w:line="360" w:lineRule="auto"/>
        <w:sectPr>
          <w:pgSz w:w="11910" w:h="16840"/>
          <w:pgMar w:header="0" w:footer="518" w:top="1340" w:bottom="700" w:left="1080" w:right="1020"/>
        </w:sectPr>
      </w:pPr>
    </w:p>
    <w:p>
      <w:pPr>
        <w:pStyle w:val="BodyText"/>
        <w:spacing w:line="360" w:lineRule="auto" w:before="85"/>
        <w:ind w:left="719" w:right="786"/>
      </w:pPr>
      <w:r>
        <w:rPr/>
        <w:t>on. The students worked together and thought about it for a couple of minutes. Marija was taking a real risk and improvising because she didn’t know what the teachers would pick out for her. Larisa found two examples of glottal stops. It was hard for Marija because she hadn’t been able to prepare for these words. The outcome was that she wasn’t sure about the results of using glottal stops or elision, and neither were the students. I wanted to say to her, if you’re not sure, just trick it. Try to gloss over it, or ask the students to find out the answers by looking in a dictionary – or for homework. One of them was very obvious: whiteboard has a glottal stop – Wai_ bord  – because there is a t sound at the end of a syllable, followed by a consonant sound. Confidence with this will come the more she practises using it. After discussing the different word classes of the vocabulary words, it was time to stop Marija’s excellent lesson. I gave everybody ten minutes to write feedback about the lesson – and Marija wrote down her reflections on her</w:t>
      </w:r>
      <w:r>
        <w:rPr>
          <w:spacing w:val="-1"/>
        </w:rPr>
        <w:t> </w:t>
      </w:r>
      <w:r>
        <w:rPr/>
        <w:t>lesson.</w:t>
      </w:r>
    </w:p>
    <w:p>
      <w:pPr>
        <w:pStyle w:val="BodyText"/>
        <w:spacing w:before="2"/>
        <w:rPr>
          <w:sz w:val="36"/>
        </w:rPr>
      </w:pPr>
    </w:p>
    <w:p>
      <w:pPr>
        <w:pStyle w:val="BodyText"/>
        <w:spacing w:line="360" w:lineRule="auto"/>
        <w:ind w:left="720" w:right="814" w:hanging="1"/>
      </w:pPr>
      <w:r>
        <w:rPr/>
        <w:t>Kata followed and I was so pleased because she grasped the baton and carried on the process – getting the teachers to create a text using the words that they had studied during Marija’s lesson. This gave a wonderful sense of flow to both sessions. In my notes I wrote: “Builds on M.’s lesson – awesome.” In both lessons the teachers were sitting together facing each other in pairs, as they had been since Tuesday. There was none of the three in a row with the teacher dominating business of Day 1.</w:t>
      </w:r>
    </w:p>
    <w:p>
      <w:pPr>
        <w:pStyle w:val="BodyText"/>
        <w:spacing w:before="1"/>
        <w:rPr>
          <w:sz w:val="35"/>
        </w:rPr>
      </w:pPr>
    </w:p>
    <w:p>
      <w:pPr>
        <w:pStyle w:val="Heading8"/>
      </w:pPr>
      <w:r>
        <w:rPr/>
        <w:t>Oh, that was good then.</w:t>
      </w:r>
    </w:p>
    <w:p>
      <w:pPr>
        <w:pStyle w:val="BodyText"/>
        <w:rPr>
          <w:i/>
          <w:sz w:val="28"/>
        </w:rPr>
      </w:pPr>
    </w:p>
    <w:p>
      <w:pPr>
        <w:pStyle w:val="BodyText"/>
        <w:spacing w:line="360" w:lineRule="auto" w:before="225"/>
        <w:ind w:left="719" w:right="932"/>
      </w:pPr>
      <w:r>
        <w:rPr/>
        <w:t>Yes. Kata told them the type of text that she wanted – write a love letter from a woman to a married man – and the teachers set to work, following the different text stages: 2.1 Original Text, 2.2 Corrections, and 2.3 Improvements. Here is their original text</w:t>
      </w:r>
      <w:hyperlink w:history="true" w:anchor="_bookmark40">
        <w:r>
          <w:rPr>
            <w:position w:val="6"/>
            <w:sz w:val="16"/>
          </w:rPr>
          <w:t>14 </w:t>
        </w:r>
      </w:hyperlink>
      <w:r>
        <w:rPr/>
        <w:t>to give you a flavour of their work:</w:t>
      </w:r>
    </w:p>
    <w:p>
      <w:pPr>
        <w:pStyle w:val="BodyText"/>
        <w:spacing w:before="11"/>
        <w:rPr>
          <w:sz w:val="35"/>
        </w:rPr>
      </w:pPr>
    </w:p>
    <w:p>
      <w:pPr>
        <w:pStyle w:val="BodyText"/>
        <w:ind w:left="1440"/>
      </w:pPr>
      <w:r>
        <w:rPr/>
        <w:t>Dear Headmaster</w:t>
      </w:r>
    </w:p>
    <w:p>
      <w:pPr>
        <w:pStyle w:val="BodyText"/>
        <w:rPr>
          <w:sz w:val="26"/>
        </w:rPr>
      </w:pPr>
    </w:p>
    <w:p>
      <w:pPr>
        <w:pStyle w:val="BodyText"/>
        <w:spacing w:before="3"/>
        <w:rPr>
          <w:sz w:val="22"/>
        </w:rPr>
      </w:pPr>
    </w:p>
    <w:p>
      <w:pPr>
        <w:pStyle w:val="BodyText"/>
        <w:spacing w:line="360" w:lineRule="auto" w:before="1"/>
        <w:ind w:left="1440" w:right="858"/>
      </w:pPr>
      <w:r>
        <w:rPr/>
        <w:t>I would like to thank you for the fabulous newly-made lawn at Greshams. It was a good idea to cut off your students’ scholarships to raise money for that. it’s not</w:t>
      </w:r>
    </w:p>
    <w:p>
      <w:pPr>
        <w:pStyle w:val="BodyText"/>
        <w:rPr>
          <w:sz w:val="20"/>
        </w:rPr>
      </w:pPr>
    </w:p>
    <w:p>
      <w:pPr>
        <w:pStyle w:val="BodyText"/>
        <w:spacing w:before="8"/>
        <w:rPr>
          <w:sz w:val="12"/>
        </w:rPr>
      </w:pPr>
      <w:r>
        <w:rPr/>
        <w:pict>
          <v:shape style="position:absolute;margin-left:90pt;margin-top:9.541759pt;width:144pt;height:.1pt;mso-position-horizontal-relative:page;mso-position-vertical-relative:paragraph;z-index:-251619328;mso-wrap-distance-left:0;mso-wrap-distance-right:0" coordorigin="1800,191" coordsize="2880,0" path="m1800,191l4680,191e" filled="false" stroked="true" strokeweight=".599pt" strokecolor="#000000">
            <v:path arrowok="t"/>
            <v:stroke dashstyle="solid"/>
            <w10:wrap type="topAndBottom"/>
          </v:shape>
        </w:pict>
      </w:r>
    </w:p>
    <w:p>
      <w:pPr>
        <w:spacing w:before="78"/>
        <w:ind w:left="720" w:right="0" w:firstLine="0"/>
        <w:jc w:val="left"/>
        <w:rPr>
          <w:sz w:val="20"/>
        </w:rPr>
      </w:pPr>
      <w:bookmarkStart w:name="_bookmark40" w:id="48"/>
      <w:bookmarkEnd w:id="48"/>
      <w:r>
        <w:rPr/>
      </w:r>
      <w:r>
        <w:rPr>
          <w:position w:val="5"/>
          <w:sz w:val="13"/>
        </w:rPr>
        <w:t>14 </w:t>
      </w:r>
      <w:r>
        <w:rPr>
          <w:sz w:val="20"/>
        </w:rPr>
        <w:t>p.290</w:t>
      </w:r>
    </w:p>
    <w:p>
      <w:pPr>
        <w:spacing w:after="0"/>
        <w:jc w:val="left"/>
        <w:rPr>
          <w:sz w:val="20"/>
        </w:rPr>
        <w:sectPr>
          <w:pgSz w:w="11910" w:h="16840"/>
          <w:pgMar w:header="0" w:footer="518" w:top="1340" w:bottom="700" w:left="1080" w:right="1020"/>
        </w:sectPr>
      </w:pPr>
    </w:p>
    <w:p>
      <w:pPr>
        <w:pStyle w:val="BodyText"/>
        <w:spacing w:line="360" w:lineRule="auto" w:before="85"/>
        <w:ind w:left="1440" w:right="792"/>
      </w:pPr>
      <w:r>
        <w:rPr/>
        <w:t>that I exaggerate but I think I’m falling in love with you. All of the grasshoppers will definitely have more capacities to express our affection to you. Could I possibly elicit one more thing… But I think I will elaborate on it more in my next letter.</w:t>
      </w:r>
    </w:p>
    <w:p>
      <w:pPr>
        <w:pStyle w:val="BodyText"/>
        <w:spacing w:before="11"/>
        <w:rPr>
          <w:sz w:val="35"/>
        </w:rPr>
      </w:pPr>
    </w:p>
    <w:p>
      <w:pPr>
        <w:pStyle w:val="BodyText"/>
        <w:ind w:left="1440"/>
      </w:pPr>
      <w:r>
        <w:rPr/>
        <w:t>Your grasshopper.</w:t>
      </w:r>
    </w:p>
    <w:p>
      <w:pPr>
        <w:pStyle w:val="BodyText"/>
        <w:rPr>
          <w:sz w:val="26"/>
        </w:rPr>
      </w:pPr>
    </w:p>
    <w:p>
      <w:pPr>
        <w:pStyle w:val="BodyText"/>
        <w:spacing w:before="2"/>
        <w:rPr>
          <w:sz w:val="21"/>
        </w:rPr>
      </w:pPr>
    </w:p>
    <w:p>
      <w:pPr>
        <w:pStyle w:val="Heading8"/>
      </w:pPr>
      <w:r>
        <w:rPr/>
        <w:t>It sounds intriguing.</w:t>
      </w:r>
    </w:p>
    <w:p>
      <w:pPr>
        <w:pStyle w:val="BodyText"/>
        <w:rPr>
          <w:i/>
          <w:sz w:val="28"/>
        </w:rPr>
      </w:pPr>
    </w:p>
    <w:p>
      <w:pPr>
        <w:pStyle w:val="BodyText"/>
        <w:spacing w:line="360" w:lineRule="auto" w:before="226"/>
        <w:ind w:left="720" w:right="789"/>
      </w:pPr>
      <w:r>
        <w:rPr/>
        <w:t>It was another interesting, fun text – with lots of potential. The sad thing is that the other teachers – Larisa and Nadia – didn’t also grasp the baton, take the challenge, and run with it, using this text as the basis for their lessons which followed. Instead Larisa taught a lesson on stress and connected speech in greeting phrases, like “How are you?” and “How do you do?” It was all stuff that she had been able to prepare and therefore she was in full control of her lesson before the start of the day. Nadia presented a very unusual lesson involving drawing mind maps and using free association. This led into a structured for and against debate on the proposition: “The sun is not the most important factor in people’s lives. Discuss.” Since this argument is patently one-sided – er, it </w:t>
      </w:r>
      <w:r>
        <w:rPr>
          <w:i/>
          <w:sz w:val="25"/>
        </w:rPr>
        <w:t>is </w:t>
      </w:r>
      <w:r>
        <w:rPr/>
        <w:t>the most important factor – it was very difficult for people to argue for the motion, so the teachers struggled a bit. I was also cross with Nadia for bringing handouts into the lesson with question beginnings on them, when I had strictly forbidden any material. She could have dictated the sentences rather than giving handouts, for</w:t>
      </w:r>
      <w:r>
        <w:rPr>
          <w:spacing w:val="-20"/>
        </w:rPr>
        <w:t> </w:t>
      </w:r>
      <w:r>
        <w:rPr/>
        <w:t>example.</w:t>
      </w:r>
    </w:p>
    <w:p>
      <w:pPr>
        <w:pStyle w:val="BodyText"/>
        <w:spacing w:before="7"/>
        <w:rPr>
          <w:sz w:val="34"/>
        </w:rPr>
      </w:pPr>
    </w:p>
    <w:p>
      <w:pPr>
        <w:pStyle w:val="BodyText"/>
        <w:spacing w:line="360" w:lineRule="auto"/>
        <w:ind w:left="720" w:right="791"/>
      </w:pPr>
      <w:r>
        <w:rPr/>
        <w:t>So in the end the teachers passed the test. They did what I had asked them to do – that is, they taught for 45 minutes without material. (Apart from Nadia’s handouts!) But it is perhaps significant that the most successful lessons – the ones that flowed the most naturally – followed the Mode 1 process – Marija and Kata’s lessons. But it was my fault. I should have been clearer about what I had wanted – and stricter – and had more faith in my method and in the abilities of the students to do their own Mode 1 process. Maybe I assumed that they would try to follow on, like Kata did from Marija. She had taken the biggest risk – but it paid off in spades. It was</w:t>
      </w:r>
      <w:r>
        <w:rPr>
          <w:spacing w:val="-4"/>
        </w:rPr>
        <w:t> </w:t>
      </w:r>
      <w:r>
        <w:rPr/>
        <w:t>great.</w:t>
      </w:r>
    </w:p>
    <w:p>
      <w:pPr>
        <w:pStyle w:val="BodyText"/>
        <w:spacing w:before="4"/>
        <w:rPr>
          <w:sz w:val="35"/>
        </w:rPr>
      </w:pPr>
    </w:p>
    <w:p>
      <w:pPr>
        <w:pStyle w:val="Heading8"/>
        <w:spacing w:before="1"/>
      </w:pPr>
      <w:r>
        <w:rPr/>
        <w:t>Never mind, old bean. I’m sure you’ll do that next time. If there is a next time.</w:t>
      </w:r>
    </w:p>
    <w:p>
      <w:pPr>
        <w:spacing w:after="0"/>
        <w:sectPr>
          <w:pgSz w:w="11910" w:h="16840"/>
          <w:pgMar w:header="0" w:footer="518" w:top="1340" w:bottom="700" w:left="1080" w:right="1020"/>
        </w:sectPr>
      </w:pPr>
    </w:p>
    <w:p>
      <w:pPr>
        <w:pStyle w:val="BodyText"/>
        <w:spacing w:line="360" w:lineRule="auto" w:before="85"/>
        <w:ind w:left="720" w:right="1028"/>
      </w:pPr>
      <w:r>
        <w:rPr/>
        <w:t>I’d like to do it again. Something like this course. It was really fascinating for me to see how other teachers can use my ideas to improve their teaching.</w:t>
      </w:r>
    </w:p>
    <w:p>
      <w:pPr>
        <w:pStyle w:val="BodyText"/>
        <w:spacing w:before="2"/>
        <w:rPr>
          <w:sz w:val="35"/>
        </w:rPr>
      </w:pPr>
    </w:p>
    <w:p>
      <w:pPr>
        <w:pStyle w:val="Heading8"/>
      </w:pPr>
      <w:r>
        <w:rPr/>
        <w:t>Did you answer your questions from earlier on?</w:t>
      </w:r>
    </w:p>
    <w:p>
      <w:pPr>
        <w:pStyle w:val="BodyText"/>
        <w:rPr>
          <w:i/>
          <w:sz w:val="28"/>
        </w:rPr>
      </w:pPr>
    </w:p>
    <w:p>
      <w:pPr>
        <w:pStyle w:val="BodyText"/>
        <w:spacing w:before="226"/>
        <w:ind w:left="720"/>
      </w:pPr>
      <w:r>
        <w:rPr/>
        <w:t>Yes, I think so.</w:t>
      </w:r>
    </w:p>
    <w:p>
      <w:pPr>
        <w:pStyle w:val="BodyText"/>
        <w:rPr>
          <w:sz w:val="26"/>
        </w:rPr>
      </w:pPr>
    </w:p>
    <w:p>
      <w:pPr>
        <w:pStyle w:val="BodyText"/>
        <w:spacing w:before="3"/>
        <w:rPr>
          <w:sz w:val="21"/>
        </w:rPr>
      </w:pPr>
    </w:p>
    <w:p>
      <w:pPr>
        <w:pStyle w:val="ListParagraph"/>
        <w:numPr>
          <w:ilvl w:val="0"/>
          <w:numId w:val="35"/>
        </w:numPr>
        <w:tabs>
          <w:tab w:pos="1440" w:val="left" w:leader="none"/>
        </w:tabs>
        <w:spacing w:line="357" w:lineRule="auto" w:before="0" w:after="0"/>
        <w:ind w:left="1440" w:right="783" w:hanging="361"/>
        <w:jc w:val="left"/>
        <w:rPr>
          <w:rFonts w:ascii="Dante MT" w:hAnsi="Dante MT"/>
          <w:sz w:val="24"/>
        </w:rPr>
      </w:pPr>
      <w:r>
        <w:rPr>
          <w:rFonts w:ascii="Dante MT" w:hAnsi="Dante MT"/>
          <w:i/>
          <w:sz w:val="25"/>
        </w:rPr>
        <w:t>Does the teacher need to know all of the answers in the classroom? </w:t>
      </w:r>
      <w:r>
        <w:rPr>
          <w:rFonts w:ascii="Dante MT" w:hAnsi="Dante MT"/>
          <w:sz w:val="24"/>
        </w:rPr>
        <w:t>No, they don’t. But with practice and experience they will get to know more of the answers. Where possible they should remain serene and encourage their students to find out the answers, rather than betray their lack of knowledge or</w:t>
      </w:r>
      <w:r>
        <w:rPr>
          <w:rFonts w:ascii="Dante MT" w:hAnsi="Dante MT"/>
          <w:spacing w:val="-34"/>
          <w:sz w:val="24"/>
        </w:rPr>
        <w:t> </w:t>
      </w:r>
      <w:r>
        <w:rPr>
          <w:rFonts w:ascii="Dante MT" w:hAnsi="Dante MT"/>
          <w:sz w:val="24"/>
        </w:rPr>
        <w:t>experience.</w:t>
      </w:r>
    </w:p>
    <w:p>
      <w:pPr>
        <w:pStyle w:val="ListParagraph"/>
        <w:numPr>
          <w:ilvl w:val="0"/>
          <w:numId w:val="35"/>
        </w:numPr>
        <w:tabs>
          <w:tab w:pos="1440" w:val="left" w:leader="none"/>
        </w:tabs>
        <w:spacing w:line="355" w:lineRule="auto" w:before="0" w:after="0"/>
        <w:ind w:left="1439" w:right="837" w:hanging="360"/>
        <w:jc w:val="left"/>
        <w:rPr>
          <w:rFonts w:ascii="Dante MT" w:hAnsi="Dante MT"/>
          <w:sz w:val="24"/>
        </w:rPr>
      </w:pPr>
      <w:r>
        <w:rPr>
          <w:rFonts w:ascii="Dante MT" w:hAnsi="Dante MT"/>
          <w:i/>
          <w:sz w:val="25"/>
        </w:rPr>
        <w:t>How</w:t>
      </w:r>
      <w:r>
        <w:rPr>
          <w:rFonts w:ascii="Dante MT" w:hAnsi="Dante MT"/>
          <w:i/>
          <w:spacing w:val="-24"/>
          <w:sz w:val="25"/>
        </w:rPr>
        <w:t> </w:t>
      </w:r>
      <w:r>
        <w:rPr>
          <w:rFonts w:ascii="Dante MT" w:hAnsi="Dante MT"/>
          <w:i/>
          <w:sz w:val="25"/>
        </w:rPr>
        <w:t>can</w:t>
      </w:r>
      <w:r>
        <w:rPr>
          <w:rFonts w:ascii="Dante MT" w:hAnsi="Dante MT"/>
          <w:i/>
          <w:spacing w:val="-24"/>
          <w:sz w:val="25"/>
        </w:rPr>
        <w:t> </w:t>
      </w:r>
      <w:r>
        <w:rPr>
          <w:rFonts w:ascii="Dante MT" w:hAnsi="Dante MT"/>
          <w:i/>
          <w:sz w:val="25"/>
        </w:rPr>
        <w:t>the</w:t>
      </w:r>
      <w:r>
        <w:rPr>
          <w:rFonts w:ascii="Dante MT" w:hAnsi="Dante MT"/>
          <w:i/>
          <w:spacing w:val="-26"/>
          <w:sz w:val="25"/>
        </w:rPr>
        <w:t> </w:t>
      </w:r>
      <w:r>
        <w:rPr>
          <w:rFonts w:ascii="Dante MT" w:hAnsi="Dante MT"/>
          <w:i/>
          <w:sz w:val="25"/>
        </w:rPr>
        <w:t>teacher</w:t>
      </w:r>
      <w:r>
        <w:rPr>
          <w:rFonts w:ascii="Dante MT" w:hAnsi="Dante MT"/>
          <w:i/>
          <w:spacing w:val="-24"/>
          <w:sz w:val="25"/>
        </w:rPr>
        <w:t> </w:t>
      </w:r>
      <w:r>
        <w:rPr>
          <w:rFonts w:ascii="Dante MT" w:hAnsi="Dante MT"/>
          <w:i/>
          <w:sz w:val="25"/>
        </w:rPr>
        <w:t>encourage</w:t>
      </w:r>
      <w:r>
        <w:rPr>
          <w:rFonts w:ascii="Dante MT" w:hAnsi="Dante MT"/>
          <w:i/>
          <w:spacing w:val="-26"/>
          <w:sz w:val="25"/>
        </w:rPr>
        <w:t> </w:t>
      </w:r>
      <w:r>
        <w:rPr>
          <w:rFonts w:ascii="Dante MT" w:hAnsi="Dante MT"/>
          <w:i/>
          <w:sz w:val="25"/>
        </w:rPr>
        <w:t>students</w:t>
      </w:r>
      <w:r>
        <w:rPr>
          <w:rFonts w:ascii="Dante MT" w:hAnsi="Dante MT"/>
          <w:i/>
          <w:spacing w:val="-24"/>
          <w:sz w:val="25"/>
        </w:rPr>
        <w:t> </w:t>
      </w:r>
      <w:r>
        <w:rPr>
          <w:rFonts w:ascii="Dante MT" w:hAnsi="Dante MT"/>
          <w:i/>
          <w:sz w:val="25"/>
        </w:rPr>
        <w:t>to</w:t>
      </w:r>
      <w:r>
        <w:rPr>
          <w:rFonts w:ascii="Dante MT" w:hAnsi="Dante MT"/>
          <w:i/>
          <w:spacing w:val="-21"/>
          <w:sz w:val="25"/>
        </w:rPr>
        <w:t> </w:t>
      </w:r>
      <w:r>
        <w:rPr>
          <w:rFonts w:ascii="Dante MT" w:hAnsi="Dante MT"/>
          <w:i/>
          <w:sz w:val="25"/>
        </w:rPr>
        <w:t>work</w:t>
      </w:r>
      <w:r>
        <w:rPr>
          <w:rFonts w:ascii="Dante MT" w:hAnsi="Dante MT"/>
          <w:i/>
          <w:spacing w:val="-25"/>
          <w:sz w:val="25"/>
        </w:rPr>
        <w:t> </w:t>
      </w:r>
      <w:r>
        <w:rPr>
          <w:rFonts w:ascii="Dante MT" w:hAnsi="Dante MT"/>
          <w:i/>
          <w:sz w:val="25"/>
        </w:rPr>
        <w:t>together</w:t>
      </w:r>
      <w:r>
        <w:rPr>
          <w:rFonts w:ascii="Dante MT" w:hAnsi="Dante MT"/>
          <w:i/>
          <w:spacing w:val="-24"/>
          <w:sz w:val="25"/>
        </w:rPr>
        <w:t> </w:t>
      </w:r>
      <w:r>
        <w:rPr>
          <w:rFonts w:ascii="Dante MT" w:hAnsi="Dante MT"/>
          <w:i/>
          <w:sz w:val="25"/>
        </w:rPr>
        <w:t>on</w:t>
      </w:r>
      <w:r>
        <w:rPr>
          <w:rFonts w:ascii="Dante MT" w:hAnsi="Dante MT"/>
          <w:i/>
          <w:spacing w:val="-24"/>
          <w:sz w:val="25"/>
        </w:rPr>
        <w:t> </w:t>
      </w:r>
      <w:r>
        <w:rPr>
          <w:rFonts w:ascii="Dante MT" w:hAnsi="Dante MT"/>
          <w:i/>
          <w:sz w:val="25"/>
        </w:rPr>
        <w:t>a</w:t>
      </w:r>
      <w:r>
        <w:rPr>
          <w:rFonts w:ascii="Dante MT" w:hAnsi="Dante MT"/>
          <w:i/>
          <w:spacing w:val="-24"/>
          <w:sz w:val="25"/>
        </w:rPr>
        <w:t> </w:t>
      </w:r>
      <w:r>
        <w:rPr>
          <w:rFonts w:ascii="Dante MT" w:hAnsi="Dante MT"/>
          <w:i/>
          <w:sz w:val="25"/>
        </w:rPr>
        <w:t>YATCB</w:t>
      </w:r>
      <w:r>
        <w:rPr>
          <w:rFonts w:ascii="Dante MT" w:hAnsi="Dante MT"/>
          <w:i/>
          <w:spacing w:val="-24"/>
          <w:sz w:val="25"/>
        </w:rPr>
        <w:t> </w:t>
      </w:r>
      <w:r>
        <w:rPr>
          <w:rFonts w:ascii="Dante MT" w:hAnsi="Dante MT"/>
          <w:i/>
          <w:sz w:val="25"/>
        </w:rPr>
        <w:t>process when they don’t want to? </w:t>
      </w:r>
      <w:r>
        <w:rPr>
          <w:rFonts w:ascii="Dante MT" w:hAnsi="Dante MT"/>
          <w:sz w:val="24"/>
        </w:rPr>
        <w:t>Again, more practice and working together will seem like the normal thing to do – the usual mode. Students are generally sociable and want to be able to speak in class. Reading a course book is an individual activity that makes silence reign. Get them working together on focused, interesting activities that they lead – that use their imaginations and input; that value their gifts – and they will want to do more of it, believe</w:t>
      </w:r>
      <w:r>
        <w:rPr>
          <w:rFonts w:ascii="Dante MT" w:hAnsi="Dante MT"/>
          <w:spacing w:val="-22"/>
          <w:sz w:val="24"/>
        </w:rPr>
        <w:t> </w:t>
      </w:r>
      <w:r>
        <w:rPr>
          <w:rFonts w:ascii="Dante MT" w:hAnsi="Dante MT"/>
          <w:sz w:val="24"/>
        </w:rPr>
        <w:t>me.</w:t>
      </w:r>
    </w:p>
    <w:p>
      <w:pPr>
        <w:pStyle w:val="ListParagraph"/>
        <w:numPr>
          <w:ilvl w:val="0"/>
          <w:numId w:val="35"/>
        </w:numPr>
        <w:tabs>
          <w:tab w:pos="1440" w:val="left" w:leader="none"/>
        </w:tabs>
        <w:spacing w:line="355" w:lineRule="auto" w:before="0" w:after="0"/>
        <w:ind w:left="1439" w:right="1005" w:hanging="360"/>
        <w:jc w:val="both"/>
        <w:rPr>
          <w:rFonts w:ascii="Dante MT" w:hAnsi="Dante MT"/>
          <w:sz w:val="24"/>
        </w:rPr>
      </w:pPr>
      <w:r>
        <w:rPr>
          <w:rFonts w:ascii="Dante MT" w:hAnsi="Dante MT"/>
          <w:i/>
          <w:sz w:val="25"/>
        </w:rPr>
        <w:t>How</w:t>
      </w:r>
      <w:r>
        <w:rPr>
          <w:rFonts w:ascii="Dante MT" w:hAnsi="Dante MT"/>
          <w:i/>
          <w:spacing w:val="-30"/>
          <w:sz w:val="25"/>
        </w:rPr>
        <w:t> </w:t>
      </w:r>
      <w:r>
        <w:rPr>
          <w:rFonts w:ascii="Dante MT" w:hAnsi="Dante MT"/>
          <w:i/>
          <w:sz w:val="25"/>
        </w:rPr>
        <w:t>can</w:t>
      </w:r>
      <w:r>
        <w:rPr>
          <w:rFonts w:ascii="Dante MT" w:hAnsi="Dante MT"/>
          <w:i/>
          <w:spacing w:val="-30"/>
          <w:sz w:val="25"/>
        </w:rPr>
        <w:t> </w:t>
      </w:r>
      <w:r>
        <w:rPr>
          <w:rFonts w:ascii="Dante MT" w:hAnsi="Dante MT"/>
          <w:i/>
          <w:sz w:val="25"/>
        </w:rPr>
        <w:t>teachers</w:t>
      </w:r>
      <w:r>
        <w:rPr>
          <w:rFonts w:ascii="Dante MT" w:hAnsi="Dante MT"/>
          <w:i/>
          <w:spacing w:val="-29"/>
          <w:sz w:val="25"/>
        </w:rPr>
        <w:t> </w:t>
      </w:r>
      <w:r>
        <w:rPr>
          <w:rFonts w:ascii="Dante MT" w:hAnsi="Dante MT"/>
          <w:i/>
          <w:sz w:val="25"/>
        </w:rPr>
        <w:t>“un-train”</w:t>
      </w:r>
      <w:r>
        <w:rPr>
          <w:rFonts w:ascii="Dante MT" w:hAnsi="Dante MT"/>
          <w:i/>
          <w:spacing w:val="-32"/>
          <w:sz w:val="25"/>
        </w:rPr>
        <w:t> </w:t>
      </w:r>
      <w:r>
        <w:rPr>
          <w:rFonts w:ascii="Dante MT" w:hAnsi="Dante MT"/>
          <w:i/>
          <w:sz w:val="25"/>
        </w:rPr>
        <w:t>themselves</w:t>
      </w:r>
      <w:r>
        <w:rPr>
          <w:rFonts w:ascii="Dante MT" w:hAnsi="Dante MT"/>
          <w:i/>
          <w:spacing w:val="-29"/>
          <w:sz w:val="25"/>
        </w:rPr>
        <w:t> </w:t>
      </w:r>
      <w:r>
        <w:rPr>
          <w:rFonts w:ascii="Dante MT" w:hAnsi="Dante MT"/>
          <w:i/>
          <w:sz w:val="25"/>
        </w:rPr>
        <w:t>from</w:t>
      </w:r>
      <w:r>
        <w:rPr>
          <w:rFonts w:ascii="Dante MT" w:hAnsi="Dante MT"/>
          <w:i/>
          <w:spacing w:val="-31"/>
          <w:sz w:val="25"/>
        </w:rPr>
        <w:t> </w:t>
      </w:r>
      <w:r>
        <w:rPr>
          <w:rFonts w:ascii="Dante MT" w:hAnsi="Dante MT"/>
          <w:i/>
          <w:sz w:val="25"/>
        </w:rPr>
        <w:t>top-down</w:t>
      </w:r>
      <w:r>
        <w:rPr>
          <w:rFonts w:ascii="Dante MT" w:hAnsi="Dante MT"/>
          <w:i/>
          <w:spacing w:val="-30"/>
          <w:sz w:val="25"/>
        </w:rPr>
        <w:t> </w:t>
      </w:r>
      <w:r>
        <w:rPr>
          <w:rFonts w:ascii="Dante MT" w:hAnsi="Dante MT"/>
          <w:i/>
          <w:sz w:val="25"/>
        </w:rPr>
        <w:t>teaching?</w:t>
      </w:r>
      <w:r>
        <w:rPr>
          <w:rFonts w:ascii="Dante MT" w:hAnsi="Dante MT"/>
          <w:i/>
          <w:spacing w:val="-31"/>
          <w:sz w:val="25"/>
        </w:rPr>
        <w:t> </w:t>
      </w:r>
      <w:r>
        <w:rPr>
          <w:rFonts w:ascii="Dante MT" w:hAnsi="Dante MT"/>
          <w:sz w:val="24"/>
        </w:rPr>
        <w:t>Try</w:t>
      </w:r>
      <w:r>
        <w:rPr>
          <w:rFonts w:ascii="Dante MT" w:hAnsi="Dante MT"/>
          <w:spacing w:val="-28"/>
          <w:sz w:val="24"/>
        </w:rPr>
        <w:t> </w:t>
      </w:r>
      <w:r>
        <w:rPr>
          <w:rFonts w:ascii="Dante MT" w:hAnsi="Dante MT"/>
          <w:sz w:val="24"/>
        </w:rPr>
        <w:t>YATCB method. Let the students do the work. See the potential they have coming out. See the results for yourself and then</w:t>
      </w:r>
      <w:r>
        <w:rPr>
          <w:rFonts w:ascii="Dante MT" w:hAnsi="Dante MT"/>
          <w:spacing w:val="-7"/>
          <w:sz w:val="24"/>
        </w:rPr>
        <w:t> </w:t>
      </w:r>
      <w:r>
        <w:rPr>
          <w:rFonts w:ascii="Dante MT" w:hAnsi="Dante MT"/>
          <w:sz w:val="24"/>
        </w:rPr>
        <w:t>judge.</w:t>
      </w:r>
    </w:p>
    <w:p>
      <w:pPr>
        <w:pStyle w:val="BodyText"/>
        <w:spacing w:before="10"/>
        <w:rPr>
          <w:sz w:val="35"/>
        </w:rPr>
      </w:pPr>
    </w:p>
    <w:p>
      <w:pPr>
        <w:pStyle w:val="Heading8"/>
      </w:pPr>
      <w:r>
        <w:rPr/>
        <w:t>What was the feedback from the teachers like?</w:t>
      </w:r>
    </w:p>
    <w:p>
      <w:pPr>
        <w:pStyle w:val="BodyText"/>
        <w:rPr>
          <w:i/>
          <w:sz w:val="28"/>
        </w:rPr>
      </w:pPr>
    </w:p>
    <w:p>
      <w:pPr>
        <w:pStyle w:val="BodyText"/>
        <w:spacing w:line="360" w:lineRule="auto" w:before="226"/>
        <w:ind w:left="720" w:right="831"/>
      </w:pPr>
      <w:r>
        <w:rPr/>
        <w:t>Good. I was really pleased with the whole week and how they did. It was something new and different for our teachers! And they did it. They conquered their fears. Here are a few selections from their end of course feedback forms. I know that nine months on, Larisa and Nadia are still using Modes 1 and 2 in their everyday teaching – both online and in the real classroom. I’m not sure what Marija and Kata are doing because I haven’t heard from them in a while. You can read what I wrote about the summer school at the time on </w:t>
      </w:r>
      <w:r>
        <w:rPr>
          <w:i/>
          <w:sz w:val="25"/>
        </w:rPr>
        <w:t>English Banana Blog</w:t>
      </w:r>
      <w:hyperlink w:history="true" w:anchor="_bookmark41">
        <w:r>
          <w:rPr>
            <w:position w:val="6"/>
            <w:sz w:val="16"/>
          </w:rPr>
          <w:t>15</w:t>
        </w:r>
      </w:hyperlink>
      <w:r>
        <w:rPr/>
        <w:t>.</w:t>
      </w:r>
    </w:p>
    <w:p>
      <w:pPr>
        <w:pStyle w:val="BodyText"/>
        <w:spacing w:before="4"/>
        <w:rPr>
          <w:sz w:val="29"/>
        </w:rPr>
      </w:pPr>
      <w:r>
        <w:rPr/>
        <w:pict>
          <v:shape style="position:absolute;margin-left:90pt;margin-top:19.096411pt;width:144pt;height:.1pt;mso-position-horizontal-relative:page;mso-position-vertical-relative:paragraph;z-index:-251618304;mso-wrap-distance-left:0;mso-wrap-distance-right:0" coordorigin="1800,382" coordsize="2880,0" path="m1800,382l4680,382e" filled="false" stroked="true" strokeweight=".599pt" strokecolor="#000000">
            <v:path arrowok="t"/>
            <v:stroke dashstyle="solid"/>
            <w10:wrap type="topAndBottom"/>
          </v:shape>
        </w:pict>
      </w:r>
    </w:p>
    <w:p>
      <w:pPr>
        <w:spacing w:line="232" w:lineRule="auto" w:before="83"/>
        <w:ind w:left="720" w:right="829" w:firstLine="0"/>
        <w:jc w:val="left"/>
        <w:rPr>
          <w:sz w:val="18"/>
        </w:rPr>
      </w:pPr>
      <w:bookmarkStart w:name="_bookmark41" w:id="49"/>
      <w:bookmarkEnd w:id="49"/>
      <w:r>
        <w:rPr/>
      </w:r>
      <w:r>
        <w:rPr>
          <w:position w:val="5"/>
          <w:sz w:val="13"/>
        </w:rPr>
        <w:t>15 </w:t>
      </w:r>
      <w:r>
        <w:rPr>
          <w:sz w:val="20"/>
        </w:rPr>
        <w:t>Purland, M (2012, August 20</w:t>
      </w:r>
      <w:r>
        <w:rPr>
          <w:position w:val="5"/>
          <w:sz w:val="13"/>
        </w:rPr>
        <w:t>th</w:t>
      </w:r>
      <w:r>
        <w:rPr>
          <w:sz w:val="20"/>
        </w:rPr>
        <w:t>). The First English Banana Trust Summer School was a Great Success! </w:t>
      </w:r>
      <w:r>
        <w:rPr>
          <w:i/>
          <w:sz w:val="21"/>
        </w:rPr>
        <w:t>English Banana.com ESL Blog</w:t>
      </w:r>
      <w:r>
        <w:rPr>
          <w:sz w:val="20"/>
        </w:rPr>
        <w:t>. Retrieved May 3</w:t>
      </w:r>
      <w:r>
        <w:rPr>
          <w:position w:val="5"/>
          <w:sz w:val="13"/>
        </w:rPr>
        <w:t>rd </w:t>
      </w:r>
      <w:r>
        <w:rPr>
          <w:sz w:val="20"/>
        </w:rPr>
        <w:t>2013, from: </w:t>
      </w:r>
      <w:hyperlink r:id="rId31">
        <w:r>
          <w:rPr>
            <w:sz w:val="18"/>
          </w:rPr>
          <w:t>http://englishbanana.wordpress.com/2012/08/20/the-first-english-banana-trust-summer-school-was-a-great-success/</w:t>
        </w:r>
      </w:hyperlink>
    </w:p>
    <w:p>
      <w:pPr>
        <w:spacing w:after="0" w:line="232" w:lineRule="auto"/>
        <w:jc w:val="left"/>
        <w:rPr>
          <w:sz w:val="18"/>
        </w:rPr>
        <w:sectPr>
          <w:pgSz w:w="11910" w:h="16840"/>
          <w:pgMar w:header="0" w:footer="518" w:top="1340" w:bottom="700" w:left="1080" w:right="1020"/>
        </w:sectPr>
      </w:pPr>
    </w:p>
    <w:p>
      <w:pPr>
        <w:pStyle w:val="Heading8"/>
        <w:spacing w:before="77"/>
      </w:pPr>
      <w:r>
        <w:rPr/>
        <w:t>So let’s have a look at their feedback, and we’ll call it a night. Until next time.</w:t>
      </w:r>
    </w:p>
    <w:p>
      <w:pPr>
        <w:pStyle w:val="BodyText"/>
        <w:rPr>
          <w:i/>
          <w:sz w:val="28"/>
        </w:rPr>
      </w:pPr>
    </w:p>
    <w:p>
      <w:pPr>
        <w:pStyle w:val="BodyText"/>
        <w:spacing w:before="225"/>
        <w:ind w:left="1440"/>
      </w:pPr>
      <w:r>
        <w:rPr/>
        <w:t>Marija wrote:</w:t>
      </w:r>
    </w:p>
    <w:p>
      <w:pPr>
        <w:pStyle w:val="BodyText"/>
        <w:spacing w:line="360" w:lineRule="auto" w:before="138"/>
        <w:ind w:left="1440" w:right="814"/>
      </w:pPr>
      <w:r>
        <w:rPr/>
        <w:t>“[Mode 1] is my favourite teaching mode and I will definitely use it with private and online students! … I feel I’ve gained enough confidence to teach without materials. I also feel that my creativity has been exposed to the higher level and that’s really good and exciting. I can’t wait to apply your teaching method on my students!”</w:t>
      </w:r>
    </w:p>
    <w:p>
      <w:pPr>
        <w:pStyle w:val="BodyText"/>
        <w:spacing w:before="10"/>
        <w:rPr>
          <w:sz w:val="35"/>
        </w:rPr>
      </w:pPr>
    </w:p>
    <w:p>
      <w:pPr>
        <w:pStyle w:val="BodyText"/>
        <w:ind w:left="1440"/>
      </w:pPr>
      <w:r>
        <w:rPr/>
        <w:t>Larisa wrote:</w:t>
      </w:r>
    </w:p>
    <w:p>
      <w:pPr>
        <w:pStyle w:val="BodyText"/>
        <w:spacing w:line="360" w:lineRule="auto" w:before="141"/>
        <w:ind w:left="1440" w:right="890"/>
      </w:pPr>
      <w:r>
        <w:rPr/>
        <w:t>“It was unique experience to be taught by the author of the method. I am happy to learn much from YATCB. Modes 1 and 2 can be successfully used in my teaching practice. Clear Alphabet is still a bit challenging, but thanks to much practice I feel more confident now with it and connected speech features. … I feel I’ve made progress indeed. … I’d love to help you promote YATCB in my university, because we very often do not have good course books to use. My colleagues will be delighted to obtain new ideas how to deal without any material.”</w:t>
      </w:r>
    </w:p>
    <w:p>
      <w:pPr>
        <w:pStyle w:val="BodyText"/>
        <w:spacing w:before="10"/>
        <w:rPr>
          <w:sz w:val="35"/>
        </w:rPr>
      </w:pPr>
    </w:p>
    <w:p>
      <w:pPr>
        <w:pStyle w:val="BodyText"/>
        <w:spacing w:before="1"/>
        <w:ind w:left="1440"/>
      </w:pPr>
      <w:r>
        <w:rPr/>
        <w:t>Nadia wrote:</w:t>
      </w:r>
    </w:p>
    <w:p>
      <w:pPr>
        <w:pStyle w:val="BodyText"/>
        <w:spacing w:line="360" w:lineRule="auto" w:before="137"/>
        <w:ind w:left="1440" w:right="817"/>
      </w:pPr>
      <w:r>
        <w:rPr/>
        <w:t>“I had an invaluable impact being a trainee and now I have learnt loads from my mistakes. I feel the passion to continue my self-education in this area which I consider to be really innovative and saving teacher energy, as well as preparation time. I feel the urge to master YATCB Modes 1 and 2, Clear Alphabet, and connected speech, and am going to stay in touch with my classmates and my tutor. … I definitely feel that I’ve managed to move some big steps forward in understanding how to set YATCB methods in my real classroom. I hope to find and recruit like-minded teachers at home who are eager to improve their teaching techniques in understanding this innovative and in many ways breakthrough method.”</w:t>
      </w:r>
    </w:p>
    <w:p>
      <w:pPr>
        <w:pStyle w:val="BodyText"/>
        <w:spacing w:before="2"/>
        <w:rPr>
          <w:sz w:val="36"/>
        </w:rPr>
      </w:pPr>
    </w:p>
    <w:p>
      <w:pPr>
        <w:pStyle w:val="BodyText"/>
        <w:ind w:left="1440"/>
      </w:pPr>
      <w:r>
        <w:rPr/>
        <w:t>Kata wrote:</w:t>
      </w:r>
    </w:p>
    <w:p>
      <w:pPr>
        <w:pStyle w:val="BodyText"/>
        <w:spacing w:line="360" w:lineRule="auto" w:before="138"/>
        <w:ind w:left="1440" w:right="900"/>
      </w:pPr>
      <w:r>
        <w:rPr/>
        <w:t>“[About Mode 1:] A text written by the learner is always much more motivating for him to use it. We really don’t need any course books – we only need</w:t>
      </w:r>
    </w:p>
    <w:p>
      <w:pPr>
        <w:spacing w:after="0" w:line="360" w:lineRule="auto"/>
        <w:sectPr>
          <w:pgSz w:w="11910" w:h="16840"/>
          <w:pgMar w:header="0" w:footer="518" w:top="1340" w:bottom="700" w:left="1080" w:right="1020"/>
        </w:sectPr>
      </w:pPr>
    </w:p>
    <w:p>
      <w:pPr>
        <w:pStyle w:val="BodyText"/>
        <w:spacing w:line="360" w:lineRule="auto" w:before="85"/>
        <w:ind w:left="1439" w:right="804"/>
      </w:pPr>
      <w:r>
        <w:rPr/>
        <w:t>confidence to start to give through a never-100% knowledge of ours to the students. The text we created here about the seagulls and the repulsive smell was exciting. I’ll use this mode. I’ve got familiar with it here better than I could have got at home alone sitting hours over your book! … [About Clear Alphabet and connected speech:] I realised I started to pay attention to the native pronunciation in my speech and in my listening to others since I’ve started using the CA. I find this alphabet useful. I’d like to deal with it further and it would be nice if I could also teach it to others. … Thank you Matt!! It was a fascinating week!”</w:t>
      </w:r>
    </w:p>
    <w:p>
      <w:pPr>
        <w:spacing w:after="0" w:line="360" w:lineRule="auto"/>
        <w:sectPr>
          <w:pgSz w:w="11910" w:h="16840"/>
          <w:pgMar w:header="0" w:footer="518" w:top="1340" w:bottom="700" w:left="1080" w:right="10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Heading3"/>
      </w:pPr>
      <w:bookmarkStart w:name="Part 4" w:id="50"/>
      <w:bookmarkEnd w:id="50"/>
      <w:r>
        <w:rPr/>
      </w:r>
      <w:r>
        <w:rPr/>
        <w:t>Part 4</w:t>
      </w:r>
    </w:p>
    <w:p>
      <w:pPr>
        <w:pStyle w:val="BodyText"/>
        <w:spacing w:before="11"/>
        <w:rPr>
          <w:sz w:val="35"/>
        </w:rPr>
      </w:pPr>
    </w:p>
    <w:p>
      <w:pPr>
        <w:spacing w:before="0"/>
        <w:ind w:left="785" w:right="845" w:firstLine="0"/>
        <w:jc w:val="center"/>
        <w:rPr>
          <w:sz w:val="36"/>
        </w:rPr>
      </w:pPr>
      <w:r>
        <w:rPr>
          <w:sz w:val="36"/>
        </w:rPr>
        <w:t>August to October 2012</w:t>
      </w:r>
    </w:p>
    <w:p>
      <w:pPr>
        <w:spacing w:after="0"/>
        <w:jc w:val="center"/>
        <w:rPr>
          <w:sz w:val="36"/>
        </w:rPr>
        <w:sectPr>
          <w:footerReference w:type="default" r:id="rId32"/>
          <w:pgSz w:w="11910" w:h="16840"/>
          <w:pgMar w:footer="518" w:header="0" w:top="1580" w:bottom="700" w:left="1080" w:right="1020"/>
        </w:sectPr>
      </w:pPr>
    </w:p>
    <w:p>
      <w:pPr>
        <w:pStyle w:val="BodyText"/>
        <w:spacing w:before="85"/>
        <w:ind w:left="720"/>
      </w:pPr>
      <w:r>
        <w:rPr/>
        <w:t>Thanks for coming out again. It’s good to see you.</w:t>
      </w:r>
    </w:p>
    <w:p>
      <w:pPr>
        <w:pStyle w:val="BodyText"/>
        <w:rPr>
          <w:sz w:val="26"/>
        </w:rPr>
      </w:pPr>
    </w:p>
    <w:p>
      <w:pPr>
        <w:pStyle w:val="BodyText"/>
        <w:spacing w:before="2"/>
        <w:rPr>
          <w:sz w:val="21"/>
        </w:rPr>
      </w:pPr>
    </w:p>
    <w:p>
      <w:pPr>
        <w:pStyle w:val="Heading8"/>
        <w:spacing w:before="1"/>
      </w:pPr>
      <w:r>
        <w:rPr/>
        <w:t>No problem.</w:t>
      </w:r>
    </w:p>
    <w:p>
      <w:pPr>
        <w:pStyle w:val="BodyText"/>
        <w:rPr>
          <w:i/>
          <w:sz w:val="28"/>
        </w:rPr>
      </w:pPr>
    </w:p>
    <w:p>
      <w:pPr>
        <w:pStyle w:val="BodyText"/>
        <w:spacing w:before="225"/>
        <w:ind w:left="720"/>
      </w:pPr>
      <w:r>
        <w:rPr/>
        <w:t>Last time we talked about the summer school.</w:t>
      </w:r>
    </w:p>
    <w:p>
      <w:pPr>
        <w:pStyle w:val="BodyText"/>
        <w:rPr>
          <w:sz w:val="26"/>
        </w:rPr>
      </w:pPr>
    </w:p>
    <w:p>
      <w:pPr>
        <w:pStyle w:val="BodyText"/>
        <w:spacing w:before="3"/>
        <w:rPr>
          <w:sz w:val="21"/>
        </w:rPr>
      </w:pPr>
    </w:p>
    <w:p>
      <w:pPr>
        <w:pStyle w:val="Heading8"/>
      </w:pPr>
      <w:r>
        <w:rPr/>
        <w:t>Yes.</w:t>
      </w:r>
    </w:p>
    <w:p>
      <w:pPr>
        <w:pStyle w:val="BodyText"/>
        <w:rPr>
          <w:i/>
          <w:sz w:val="28"/>
        </w:rPr>
      </w:pPr>
    </w:p>
    <w:p>
      <w:pPr>
        <w:pStyle w:val="BodyText"/>
        <w:spacing w:line="360" w:lineRule="auto" w:before="226"/>
        <w:ind w:left="720" w:right="1003"/>
      </w:pPr>
      <w:r>
        <w:rPr/>
        <w:t>This time I just want to mention a couple of things that happened just before I went to the UK for the summer school.</w:t>
      </w:r>
    </w:p>
    <w:p>
      <w:pPr>
        <w:pStyle w:val="BodyText"/>
        <w:spacing w:before="6"/>
        <w:rPr>
          <w:sz w:val="35"/>
        </w:rPr>
      </w:pPr>
    </w:p>
    <w:p>
      <w:pPr>
        <w:pStyle w:val="Heading8"/>
      </w:pPr>
      <w:r>
        <w:rPr/>
        <w:t>OK. Go on.</w:t>
      </w:r>
    </w:p>
    <w:p>
      <w:pPr>
        <w:pStyle w:val="BodyText"/>
        <w:rPr>
          <w:i/>
          <w:sz w:val="28"/>
        </w:rPr>
      </w:pPr>
    </w:p>
    <w:p>
      <w:pPr>
        <w:pStyle w:val="BodyText"/>
        <w:spacing w:line="360" w:lineRule="auto" w:before="225"/>
        <w:ind w:left="720" w:right="819"/>
      </w:pPr>
      <w:r>
        <w:rPr/>
        <w:t>The first occurred early in August, when I was being given a lift home from school by another teacher – one of my friends – in his car. We encountered a traffic jam and had to sit there for almost twenty minutes. It was really inconvenient because neither of us had expected it. He was getting annoyed because he was due to start a private lesson at his own school in about ten minutes’ time, and it would take longer than that to get back.</w:t>
      </w:r>
    </w:p>
    <w:p>
      <w:pPr>
        <w:pStyle w:val="BodyText"/>
        <w:spacing w:line="357" w:lineRule="auto"/>
        <w:ind w:left="719" w:right="816"/>
      </w:pPr>
      <w:r>
        <w:rPr/>
        <w:t>He took out his phone and was about to ring the client. I asked him, “What are you going to do?” He replied, “I don’t know.” “What kind of lesson is it?” I asked. “One to one. Conversation class.” I suggested, half-jokingly, “You could do it over the phone.” Thinking I was being serious, he answered immediately, “I haven’t got the book.” He rang his client and they agreed to meet half an hour later than scheduled, but it struck me as odd that he didn’t feel able to – even in theory – hold a one-to-one conversation class by phone </w:t>
      </w:r>
      <w:r>
        <w:rPr>
          <w:i/>
          <w:sz w:val="25"/>
        </w:rPr>
        <w:t>without the book</w:t>
      </w:r>
      <w:r>
        <w:rPr/>
        <w:t>. It struck me how much teachers rely on the course book, rather than their own imaginations. The bottom line is that all this client wanted was to be able to talk in English with her teacher. Of course, she would have wanted the teacher to provide some structure for the lesson, which is what my colleague was unable to do. After practising with YATCB, I’m sure I would have been able to manage without any problems.</w:t>
      </w:r>
    </w:p>
    <w:p>
      <w:pPr>
        <w:pStyle w:val="BodyText"/>
        <w:spacing w:before="5"/>
        <w:rPr>
          <w:sz w:val="37"/>
        </w:rPr>
      </w:pPr>
    </w:p>
    <w:p>
      <w:pPr>
        <w:pStyle w:val="BodyText"/>
        <w:spacing w:line="360" w:lineRule="auto" w:before="1"/>
        <w:ind w:left="719" w:right="931"/>
      </w:pPr>
      <w:r>
        <w:rPr/>
        <w:t>The second note that I remembered and tucked away as material for this book is a page from the course book that I was using at the time, with my Saudi students in Olsztyn. The course book was brand new, up to date, and published by a major ELT publisher.</w:t>
      </w:r>
    </w:p>
    <w:p>
      <w:pPr>
        <w:spacing w:after="0" w:line="360" w:lineRule="auto"/>
        <w:sectPr>
          <w:footerReference w:type="default" r:id="rId33"/>
          <w:pgSz w:w="11910" w:h="16840"/>
          <w:pgMar w:footer="518" w:header="0" w:top="1340" w:bottom="700" w:left="1080" w:right="1020"/>
          <w:pgNumType w:start="118"/>
        </w:sectPr>
      </w:pPr>
    </w:p>
    <w:p>
      <w:pPr>
        <w:pStyle w:val="BodyText"/>
        <w:spacing w:line="360" w:lineRule="auto" w:before="85"/>
        <w:ind w:left="719" w:right="997"/>
      </w:pPr>
      <w:r>
        <w:rPr/>
        <w:t>Of course, on each page there were large pictures and acres of white unused space, but this page jumped out at me due to the discussion questions given in the first speaking activity. The topic was “maps”, but here I will choose a different topic while retaining the question forms used:</w:t>
      </w:r>
    </w:p>
    <w:p>
      <w:pPr>
        <w:pStyle w:val="BodyText"/>
        <w:spacing w:before="8"/>
        <w:rPr>
          <w:sz w:val="35"/>
        </w:rPr>
      </w:pPr>
    </w:p>
    <w:p>
      <w:pPr>
        <w:pStyle w:val="ListParagraph"/>
        <w:numPr>
          <w:ilvl w:val="0"/>
          <w:numId w:val="36"/>
        </w:numPr>
        <w:tabs>
          <w:tab w:pos="1439" w:val="left" w:leader="none"/>
          <w:tab w:pos="1440" w:val="left" w:leader="none"/>
        </w:tabs>
        <w:spacing w:line="240" w:lineRule="auto" w:before="0" w:after="0"/>
        <w:ind w:left="1440" w:right="0" w:hanging="361"/>
        <w:jc w:val="left"/>
        <w:rPr>
          <w:rFonts w:ascii="Dante MT" w:hAnsi="Dante MT"/>
          <w:sz w:val="24"/>
        </w:rPr>
      </w:pPr>
      <w:r>
        <w:rPr>
          <w:rFonts w:ascii="Dante MT" w:hAnsi="Dante MT"/>
          <w:sz w:val="24"/>
        </w:rPr>
        <w:t>Do you like</w:t>
      </w:r>
      <w:r>
        <w:rPr>
          <w:rFonts w:ascii="Dante MT" w:hAnsi="Dante MT"/>
          <w:spacing w:val="-6"/>
          <w:sz w:val="24"/>
        </w:rPr>
        <w:t> </w:t>
      </w:r>
      <w:r>
        <w:rPr>
          <w:rFonts w:ascii="Dante MT" w:hAnsi="Dante MT"/>
          <w:sz w:val="24"/>
        </w:rPr>
        <w:t>onions?</w:t>
      </w:r>
    </w:p>
    <w:p>
      <w:pPr>
        <w:pStyle w:val="ListParagraph"/>
        <w:numPr>
          <w:ilvl w:val="0"/>
          <w:numId w:val="36"/>
        </w:numPr>
        <w:tabs>
          <w:tab w:pos="1439" w:val="left" w:leader="none"/>
          <w:tab w:pos="1440" w:val="left" w:leader="none"/>
        </w:tabs>
        <w:spacing w:line="240" w:lineRule="auto" w:before="139" w:after="0"/>
        <w:ind w:left="1440" w:right="0" w:hanging="361"/>
        <w:jc w:val="left"/>
        <w:rPr>
          <w:rFonts w:ascii="Dante MT" w:hAnsi="Dante MT"/>
          <w:sz w:val="24"/>
        </w:rPr>
      </w:pPr>
      <w:r>
        <w:rPr>
          <w:rFonts w:ascii="Dante MT" w:hAnsi="Dante MT"/>
          <w:sz w:val="24"/>
        </w:rPr>
        <w:t>Are you good at peeling</w:t>
      </w:r>
      <w:r>
        <w:rPr>
          <w:rFonts w:ascii="Dante MT" w:hAnsi="Dante MT"/>
          <w:spacing w:val="-12"/>
          <w:sz w:val="24"/>
        </w:rPr>
        <w:t> </w:t>
      </w:r>
      <w:r>
        <w:rPr>
          <w:rFonts w:ascii="Dante MT" w:hAnsi="Dante MT"/>
          <w:sz w:val="24"/>
        </w:rPr>
        <w:t>onions?</w:t>
      </w:r>
    </w:p>
    <w:p>
      <w:pPr>
        <w:pStyle w:val="ListParagraph"/>
        <w:numPr>
          <w:ilvl w:val="0"/>
          <w:numId w:val="36"/>
        </w:numPr>
        <w:tabs>
          <w:tab w:pos="1439" w:val="left" w:leader="none"/>
          <w:tab w:pos="1440" w:val="left" w:leader="none"/>
        </w:tabs>
        <w:spacing w:line="240" w:lineRule="auto" w:before="138" w:after="0"/>
        <w:ind w:left="1440" w:right="0" w:hanging="361"/>
        <w:jc w:val="left"/>
        <w:rPr>
          <w:rFonts w:ascii="Dante MT" w:hAnsi="Dante MT"/>
          <w:sz w:val="24"/>
        </w:rPr>
      </w:pPr>
      <w:r>
        <w:rPr>
          <w:rFonts w:ascii="Dante MT" w:hAnsi="Dante MT"/>
          <w:sz w:val="24"/>
        </w:rPr>
        <w:t>Do you have any onions at home? How many? Where are</w:t>
      </w:r>
      <w:r>
        <w:rPr>
          <w:rFonts w:ascii="Dante MT" w:hAnsi="Dante MT"/>
          <w:spacing w:val="-26"/>
          <w:sz w:val="24"/>
        </w:rPr>
        <w:t> </w:t>
      </w:r>
      <w:r>
        <w:rPr>
          <w:rFonts w:ascii="Dante MT" w:hAnsi="Dante MT"/>
          <w:sz w:val="24"/>
        </w:rPr>
        <w:t>they?</w:t>
      </w:r>
    </w:p>
    <w:p>
      <w:pPr>
        <w:pStyle w:val="ListParagraph"/>
        <w:numPr>
          <w:ilvl w:val="0"/>
          <w:numId w:val="36"/>
        </w:numPr>
        <w:tabs>
          <w:tab w:pos="1439" w:val="left" w:leader="none"/>
          <w:tab w:pos="1440" w:val="left" w:leader="none"/>
        </w:tabs>
        <w:spacing w:line="240" w:lineRule="auto" w:before="135" w:after="0"/>
        <w:ind w:left="1440" w:right="0" w:hanging="361"/>
        <w:jc w:val="left"/>
        <w:rPr>
          <w:rFonts w:ascii="Dante MT" w:hAnsi="Dante MT"/>
          <w:sz w:val="24"/>
        </w:rPr>
      </w:pPr>
      <w:r>
        <w:rPr>
          <w:rFonts w:ascii="Dante MT" w:hAnsi="Dante MT"/>
          <w:sz w:val="24"/>
        </w:rPr>
        <w:t>Have you ever chopped up an onion? Do you prefer onions to</w:t>
      </w:r>
      <w:r>
        <w:rPr>
          <w:rFonts w:ascii="Dante MT" w:hAnsi="Dante MT"/>
          <w:spacing w:val="-17"/>
          <w:sz w:val="24"/>
        </w:rPr>
        <w:t> </w:t>
      </w:r>
      <w:r>
        <w:rPr>
          <w:rFonts w:ascii="Dante MT" w:hAnsi="Dante MT"/>
          <w:sz w:val="24"/>
        </w:rPr>
        <w:t>carrots?</w:t>
      </w:r>
    </w:p>
    <w:p>
      <w:pPr>
        <w:pStyle w:val="ListParagraph"/>
        <w:numPr>
          <w:ilvl w:val="0"/>
          <w:numId w:val="36"/>
        </w:numPr>
        <w:tabs>
          <w:tab w:pos="1439" w:val="left" w:leader="none"/>
          <w:tab w:pos="1440" w:val="left" w:leader="none"/>
        </w:tabs>
        <w:spacing w:line="240" w:lineRule="auto" w:before="138" w:after="0"/>
        <w:ind w:left="1440" w:right="0" w:hanging="361"/>
        <w:jc w:val="left"/>
        <w:rPr>
          <w:rFonts w:ascii="Dante MT" w:hAnsi="Dante MT"/>
          <w:sz w:val="24"/>
        </w:rPr>
      </w:pPr>
      <w:r>
        <w:rPr>
          <w:rFonts w:ascii="Dante MT" w:hAnsi="Dante MT"/>
          <w:sz w:val="24"/>
        </w:rPr>
        <w:t>Could you draw an</w:t>
      </w:r>
      <w:r>
        <w:rPr>
          <w:rFonts w:ascii="Dante MT" w:hAnsi="Dante MT"/>
          <w:spacing w:val="-4"/>
          <w:sz w:val="24"/>
        </w:rPr>
        <w:t> </w:t>
      </w:r>
      <w:r>
        <w:rPr>
          <w:rFonts w:ascii="Dante MT" w:hAnsi="Dante MT"/>
          <w:sz w:val="24"/>
        </w:rPr>
        <w:t>onion?</w:t>
      </w:r>
    </w:p>
    <w:p>
      <w:pPr>
        <w:pStyle w:val="BodyText"/>
        <w:rPr>
          <w:sz w:val="30"/>
        </w:rPr>
      </w:pPr>
    </w:p>
    <w:p>
      <w:pPr>
        <w:pStyle w:val="BodyText"/>
        <w:spacing w:before="210"/>
        <w:ind w:left="719"/>
      </w:pPr>
      <w:r>
        <w:rPr/>
        <w:t>Do you notice anything strange about these questions?</w:t>
      </w:r>
    </w:p>
    <w:p>
      <w:pPr>
        <w:pStyle w:val="BodyText"/>
        <w:rPr>
          <w:sz w:val="26"/>
        </w:rPr>
      </w:pPr>
    </w:p>
    <w:p>
      <w:pPr>
        <w:pStyle w:val="BodyText"/>
        <w:spacing w:before="2"/>
        <w:rPr>
          <w:sz w:val="21"/>
        </w:rPr>
      </w:pPr>
    </w:p>
    <w:p>
      <w:pPr>
        <w:pStyle w:val="Heading8"/>
      </w:pPr>
      <w:r>
        <w:rPr/>
        <w:t>They’re all yes/no questions, apart from a couple of very weak follow up questions.</w:t>
      </w:r>
    </w:p>
    <w:p>
      <w:pPr>
        <w:pStyle w:val="BodyText"/>
        <w:rPr>
          <w:i/>
          <w:sz w:val="28"/>
        </w:rPr>
      </w:pPr>
    </w:p>
    <w:p>
      <w:pPr>
        <w:pStyle w:val="BodyText"/>
        <w:spacing w:line="360" w:lineRule="auto" w:before="226"/>
        <w:ind w:left="720" w:right="1062"/>
      </w:pPr>
      <w:r>
        <w:rPr/>
        <w:t>Exactly! I noticed something wrong when, after setting the task for students to discuss the questions in pairs, they had finished after about four minutes. I went to listen to them “discuss” the questions and heard something like this:</w:t>
      </w:r>
    </w:p>
    <w:p>
      <w:pPr>
        <w:pStyle w:val="BodyText"/>
        <w:spacing w:before="11"/>
        <w:rPr>
          <w:sz w:val="35"/>
        </w:rPr>
      </w:pPr>
    </w:p>
    <w:p>
      <w:pPr>
        <w:pStyle w:val="BodyText"/>
        <w:tabs>
          <w:tab w:pos="2159" w:val="left" w:leader="none"/>
        </w:tabs>
        <w:spacing w:line="360" w:lineRule="auto"/>
        <w:ind w:left="1439" w:right="5792"/>
      </w:pPr>
      <w:r>
        <w:rPr/>
        <w:t>A:</w:t>
        <w:tab/>
        <w:t>Do you like onions? B:</w:t>
        <w:tab/>
        <w:t>Yes.</w:t>
      </w:r>
    </w:p>
    <w:p>
      <w:pPr>
        <w:pStyle w:val="BodyText"/>
        <w:tabs>
          <w:tab w:pos="2159" w:val="left" w:leader="none"/>
        </w:tabs>
        <w:spacing w:line="360" w:lineRule="auto"/>
        <w:ind w:left="1439" w:right="4644"/>
      </w:pPr>
      <w:r>
        <w:rPr/>
        <w:t>A:</w:t>
        <w:tab/>
        <w:t>Are you good at peeling onions? B:</w:t>
        <w:tab/>
        <w:t>Yes.</w:t>
      </w:r>
    </w:p>
    <w:p>
      <w:pPr>
        <w:pStyle w:val="BodyText"/>
        <w:tabs>
          <w:tab w:pos="2159" w:val="left" w:leader="none"/>
        </w:tabs>
        <w:spacing w:line="360" w:lineRule="auto" w:before="3"/>
        <w:ind w:left="1439" w:right="4464"/>
      </w:pPr>
      <w:r>
        <w:rPr/>
        <w:t>A:</w:t>
        <w:tab/>
        <w:t>Do you have any onions at home? B:</w:t>
        <w:tab/>
        <w:t>Yes.</w:t>
      </w:r>
    </w:p>
    <w:p>
      <w:pPr>
        <w:pStyle w:val="BodyText"/>
        <w:tabs>
          <w:tab w:pos="2159" w:val="left" w:leader="none"/>
        </w:tabs>
        <w:spacing w:line="275" w:lineRule="exact"/>
        <w:ind w:left="1439"/>
      </w:pPr>
      <w:r>
        <w:rPr/>
        <w:t>A:</w:t>
        <w:tab/>
        <w:t>How</w:t>
      </w:r>
      <w:r>
        <w:rPr>
          <w:spacing w:val="-1"/>
        </w:rPr>
        <w:t> </w:t>
      </w:r>
      <w:r>
        <w:rPr/>
        <w:t>many?</w:t>
      </w:r>
    </w:p>
    <w:p>
      <w:pPr>
        <w:pStyle w:val="BodyText"/>
        <w:tabs>
          <w:tab w:pos="2159" w:val="left" w:leader="none"/>
        </w:tabs>
        <w:spacing w:before="137"/>
        <w:ind w:left="1439"/>
      </w:pPr>
      <w:r>
        <w:rPr/>
        <w:t>B:</w:t>
        <w:tab/>
        <w:t>Four.</w:t>
      </w:r>
    </w:p>
    <w:p>
      <w:pPr>
        <w:pStyle w:val="BodyText"/>
        <w:tabs>
          <w:tab w:pos="2159" w:val="left" w:leader="none"/>
        </w:tabs>
        <w:spacing w:before="138"/>
        <w:ind w:left="1439"/>
      </w:pPr>
      <w:r>
        <w:rPr/>
        <w:t>A:</w:t>
        <w:tab/>
        <w:t>Where are</w:t>
      </w:r>
      <w:r>
        <w:rPr>
          <w:spacing w:val="-7"/>
        </w:rPr>
        <w:t> </w:t>
      </w:r>
      <w:r>
        <w:rPr/>
        <w:t>they?</w:t>
      </w:r>
    </w:p>
    <w:p>
      <w:pPr>
        <w:pStyle w:val="BodyText"/>
        <w:tabs>
          <w:tab w:pos="2159" w:val="left" w:leader="none"/>
        </w:tabs>
        <w:spacing w:before="137"/>
        <w:ind w:left="1439"/>
      </w:pPr>
      <w:r>
        <w:rPr/>
        <w:t>B:</w:t>
        <w:tab/>
        <w:t>In my</w:t>
      </w:r>
      <w:r>
        <w:rPr>
          <w:spacing w:val="-3"/>
        </w:rPr>
        <w:t> </w:t>
      </w:r>
      <w:r>
        <w:rPr/>
        <w:t>room.</w:t>
      </w:r>
    </w:p>
    <w:p>
      <w:pPr>
        <w:pStyle w:val="BodyText"/>
        <w:rPr>
          <w:sz w:val="26"/>
        </w:rPr>
      </w:pPr>
    </w:p>
    <w:p>
      <w:pPr>
        <w:pStyle w:val="BodyText"/>
        <w:rPr>
          <w:sz w:val="22"/>
        </w:rPr>
      </w:pPr>
    </w:p>
    <w:p>
      <w:pPr>
        <w:pStyle w:val="BodyText"/>
        <w:spacing w:line="360" w:lineRule="auto"/>
        <w:ind w:left="720" w:right="814"/>
      </w:pPr>
      <w:r>
        <w:rPr/>
        <w:t>And so on! Of course, it shows the importance of open questions in discussion, and of course I encouraged my students to ask follow-up questions, like “wh” questions – what, where, why, when, etc. – and it shows that I should have pre-read the pages and</w:t>
      </w:r>
    </w:p>
    <w:p>
      <w:pPr>
        <w:spacing w:after="0" w:line="360" w:lineRule="auto"/>
        <w:sectPr>
          <w:pgSz w:w="11910" w:h="16840"/>
          <w:pgMar w:header="0" w:footer="518" w:top="1340" w:bottom="700" w:left="1080" w:right="1020"/>
        </w:sectPr>
      </w:pPr>
    </w:p>
    <w:p>
      <w:pPr>
        <w:pStyle w:val="BodyText"/>
        <w:spacing w:line="360" w:lineRule="auto" w:before="85"/>
        <w:ind w:left="720" w:right="1035"/>
      </w:pPr>
      <w:r>
        <w:rPr/>
        <w:t>prepared for the lesson, which I hadn’t done, since it was a course book lesson. But surely somebody testing or proofreading this book – if not the author himself – should have noticed the absurdity of putting such useless questions for discussion.</w:t>
      </w:r>
    </w:p>
    <w:p>
      <w:pPr>
        <w:pStyle w:val="BodyText"/>
        <w:spacing w:before="2"/>
        <w:rPr>
          <w:sz w:val="35"/>
        </w:rPr>
      </w:pPr>
    </w:p>
    <w:p>
      <w:pPr>
        <w:pStyle w:val="Heading8"/>
      </w:pPr>
      <w:r>
        <w:rPr/>
        <w:t>You say you didn’t bother preparing for the lesson. So maybe the fault lies with you.</w:t>
      </w:r>
    </w:p>
    <w:p>
      <w:pPr>
        <w:pStyle w:val="BodyText"/>
        <w:rPr>
          <w:i/>
          <w:sz w:val="28"/>
        </w:rPr>
      </w:pPr>
    </w:p>
    <w:p>
      <w:pPr>
        <w:pStyle w:val="BodyText"/>
        <w:spacing w:line="360" w:lineRule="auto" w:before="226"/>
        <w:ind w:left="719" w:right="898"/>
      </w:pPr>
      <w:r>
        <w:rPr/>
        <w:t>OK, maybe. But the material was poor, that’s all I’m saying. These expensive, glossy course books are given to us as the answer to all our teaching problems, yet you can encounter material like this which is just rubbish. After writing dozens of pages of discussion questions for my Talk a Lot books I know that you can’t just ask yes/no questions – but every teacher who facilitates discussion in class knows that. But you’re right. I should have planned the lesson – even read through the lesson once. If I had I would have been more prepared, but I still would have highlighted this activity to show how useless the course books can be. My third tale is actually on the topic of what happens when you don’t prepare properly for lessons.</w:t>
      </w:r>
    </w:p>
    <w:p>
      <w:pPr>
        <w:pStyle w:val="BodyText"/>
        <w:spacing w:before="5"/>
        <w:rPr>
          <w:sz w:val="35"/>
        </w:rPr>
      </w:pPr>
    </w:p>
    <w:p>
      <w:pPr>
        <w:pStyle w:val="Heading8"/>
      </w:pPr>
      <w:r>
        <w:rPr/>
        <w:t>How convenient!</w:t>
      </w:r>
    </w:p>
    <w:p>
      <w:pPr>
        <w:pStyle w:val="BodyText"/>
        <w:rPr>
          <w:i/>
          <w:sz w:val="28"/>
        </w:rPr>
      </w:pPr>
    </w:p>
    <w:p>
      <w:pPr>
        <w:pStyle w:val="BodyText"/>
        <w:spacing w:line="360" w:lineRule="auto" w:before="225"/>
        <w:ind w:left="719" w:right="1189"/>
      </w:pPr>
      <w:r>
        <w:rPr/>
        <w:t>It’s advice from an ESL website which offers resources for teachers, and the headline goes: “Check for Errors in Online Printables”. The author bemoans the fact that sometimes after downloading and using free English worksheets in class, errors have been discovered in said worksheets:</w:t>
      </w:r>
    </w:p>
    <w:p>
      <w:pPr>
        <w:pStyle w:val="BodyText"/>
        <w:rPr>
          <w:sz w:val="36"/>
        </w:rPr>
      </w:pPr>
    </w:p>
    <w:p>
      <w:pPr>
        <w:pStyle w:val="BodyText"/>
        <w:spacing w:line="360" w:lineRule="auto"/>
        <w:ind w:left="1439" w:right="819"/>
      </w:pPr>
      <w:r>
        <w:rPr/>
        <w:t>Unfortunately, I’ve often learned about this only after one of my ESL students has come back to me and said that the instructions didn’t make sense, or some of the questions were confusing.</w:t>
      </w:r>
    </w:p>
    <w:p>
      <w:pPr>
        <w:pStyle w:val="BodyText"/>
        <w:spacing w:before="11"/>
        <w:rPr>
          <w:sz w:val="35"/>
        </w:rPr>
      </w:pPr>
    </w:p>
    <w:p>
      <w:pPr>
        <w:pStyle w:val="BodyText"/>
        <w:spacing w:line="360" w:lineRule="auto"/>
        <w:ind w:left="1439" w:right="998"/>
        <w:rPr>
          <w:sz w:val="16"/>
        </w:rPr>
      </w:pPr>
      <w:r>
        <w:rPr/>
        <w:t>Now, I always try to find the time to review my exercises before I give them to my students. (I know that’s so basic, but sometimes a teacher is just rushed!)</w:t>
      </w:r>
      <w:hyperlink w:history="true" w:anchor="_bookmark42">
        <w:r>
          <w:rPr>
            <w:position w:val="6"/>
            <w:sz w:val="16"/>
          </w:rPr>
          <w:t>1</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r>
        <w:rPr/>
        <w:pict>
          <v:shape style="position:absolute;margin-left:90pt;margin-top:14.371923pt;width:144pt;height:.1pt;mso-position-horizontal-relative:page;mso-position-vertical-relative:paragraph;z-index:-251617280;mso-wrap-distance-left:0;mso-wrap-distance-right:0" coordorigin="1800,287" coordsize="2880,0" path="m1800,287l4680,287e" filled="false" stroked="true" strokeweight=".6pt" strokecolor="#000000">
            <v:path arrowok="t"/>
            <v:stroke dashstyle="solid"/>
            <w10:wrap type="topAndBottom"/>
          </v:shape>
        </w:pict>
      </w:r>
    </w:p>
    <w:p>
      <w:pPr>
        <w:spacing w:line="232" w:lineRule="auto" w:before="75"/>
        <w:ind w:left="720" w:right="975" w:firstLine="0"/>
        <w:jc w:val="left"/>
        <w:rPr>
          <w:sz w:val="20"/>
        </w:rPr>
      </w:pPr>
      <w:bookmarkStart w:name="_bookmark42" w:id="51"/>
      <w:bookmarkEnd w:id="51"/>
      <w:r>
        <w:rPr/>
      </w:r>
      <w:r>
        <w:rPr>
          <w:position w:val="5"/>
          <w:sz w:val="13"/>
        </w:rPr>
        <w:t>1 </w:t>
      </w:r>
      <w:r>
        <w:rPr>
          <w:sz w:val="20"/>
        </w:rPr>
        <w:t>Garcia, D (2012). Free ESL Worksheets for Beginners, Intermediate, and Advanced Students. </w:t>
      </w:r>
      <w:r>
        <w:rPr>
          <w:i/>
          <w:sz w:val="21"/>
        </w:rPr>
        <w:t>Teaching ESL to Adults</w:t>
      </w:r>
      <w:r>
        <w:rPr>
          <w:sz w:val="20"/>
        </w:rPr>
        <w:t>. Retrieved April 15</w:t>
      </w:r>
      <w:r>
        <w:rPr>
          <w:position w:val="5"/>
          <w:sz w:val="13"/>
        </w:rPr>
        <w:t>th </w:t>
      </w:r>
      <w:r>
        <w:rPr>
          <w:sz w:val="20"/>
        </w:rPr>
        <w:t>2013, from </w:t>
      </w:r>
      <w:hyperlink r:id="rId34">
        <w:r>
          <w:rPr>
            <w:sz w:val="20"/>
          </w:rPr>
          <w:t>http://www.teaching-esl-to-adults.com/free-esl-</w:t>
        </w:r>
      </w:hyperlink>
      <w:r>
        <w:rPr>
          <w:sz w:val="20"/>
        </w:rPr>
        <w:t> worksheets-for-beginners.html</w:t>
      </w:r>
    </w:p>
    <w:p>
      <w:pPr>
        <w:spacing w:after="0" w:line="232" w:lineRule="auto"/>
        <w:jc w:val="left"/>
        <w:rPr>
          <w:sz w:val="20"/>
        </w:rPr>
        <w:sectPr>
          <w:pgSz w:w="11910" w:h="16840"/>
          <w:pgMar w:header="0" w:footer="518" w:top="1340" w:bottom="700" w:left="1080" w:right="1020"/>
        </w:sectPr>
      </w:pPr>
    </w:p>
    <w:p>
      <w:pPr>
        <w:pStyle w:val="BodyText"/>
        <w:spacing w:line="360" w:lineRule="auto" w:before="85"/>
        <w:ind w:left="720" w:right="907"/>
      </w:pPr>
      <w:r>
        <w:rPr/>
        <w:t>I was amazed when I read this that this teacher had been giving out worksheets to their students without even looking at them first – and doing it “often” – but I realise that that’s what I was doing with the course book. However, you do expect the course book to be more professionally produced and fit for purpose than free worksheets that you download from the internet. This snippet just shows what I believe to be prevelant in teaching English – that we often don’t check our resources before using them; we don’t plan, and we rely on whoever had produced the resources to do all the work for us.</w:t>
      </w:r>
    </w:p>
    <w:p>
      <w:pPr>
        <w:pStyle w:val="BodyText"/>
        <w:spacing w:before="1"/>
        <w:rPr>
          <w:sz w:val="35"/>
        </w:rPr>
      </w:pPr>
    </w:p>
    <w:p>
      <w:pPr>
        <w:pStyle w:val="Heading8"/>
        <w:spacing w:line="345" w:lineRule="auto"/>
        <w:ind w:left="719" w:right="782"/>
      </w:pPr>
      <w:r>
        <w:rPr/>
        <w:t>Yes,</w:t>
      </w:r>
      <w:r>
        <w:rPr>
          <w:spacing w:val="-25"/>
        </w:rPr>
        <w:t> </w:t>
      </w:r>
      <w:r>
        <w:rPr/>
        <w:t>I</w:t>
      </w:r>
      <w:r>
        <w:rPr>
          <w:spacing w:val="-22"/>
        </w:rPr>
        <w:t> </w:t>
      </w:r>
      <w:r>
        <w:rPr/>
        <w:t>know</w:t>
      </w:r>
      <w:r>
        <w:rPr>
          <w:spacing w:val="-23"/>
        </w:rPr>
        <w:t> </w:t>
      </w:r>
      <w:r>
        <w:rPr/>
        <w:t>I</w:t>
      </w:r>
      <w:r>
        <w:rPr>
          <w:spacing w:val="-23"/>
        </w:rPr>
        <w:t> </w:t>
      </w:r>
      <w:r>
        <w:rPr/>
        <w:t>do</w:t>
      </w:r>
      <w:r>
        <w:rPr>
          <w:spacing w:val="-22"/>
        </w:rPr>
        <w:t> </w:t>
      </w:r>
      <w:r>
        <w:rPr/>
        <w:t>that.</w:t>
      </w:r>
      <w:r>
        <w:rPr>
          <w:spacing w:val="-25"/>
        </w:rPr>
        <w:t> </w:t>
      </w:r>
      <w:r>
        <w:rPr/>
        <w:t>What’s</w:t>
      </w:r>
      <w:r>
        <w:rPr>
          <w:spacing w:val="-22"/>
        </w:rPr>
        <w:t> </w:t>
      </w:r>
      <w:r>
        <w:rPr/>
        <w:t>the</w:t>
      </w:r>
      <w:r>
        <w:rPr>
          <w:spacing w:val="-22"/>
        </w:rPr>
        <w:t> </w:t>
      </w:r>
      <w:r>
        <w:rPr/>
        <w:t>point</w:t>
      </w:r>
      <w:r>
        <w:rPr>
          <w:spacing w:val="-24"/>
        </w:rPr>
        <w:t> </w:t>
      </w:r>
      <w:r>
        <w:rPr/>
        <w:t>in</w:t>
      </w:r>
      <w:r>
        <w:rPr>
          <w:spacing w:val="-22"/>
        </w:rPr>
        <w:t> </w:t>
      </w:r>
      <w:r>
        <w:rPr/>
        <w:t>wasting</w:t>
      </w:r>
      <w:r>
        <w:rPr>
          <w:spacing w:val="-24"/>
        </w:rPr>
        <w:t> </w:t>
      </w:r>
      <w:r>
        <w:rPr/>
        <w:t>time</w:t>
      </w:r>
      <w:r>
        <w:rPr>
          <w:spacing w:val="-22"/>
        </w:rPr>
        <w:t> </w:t>
      </w:r>
      <w:r>
        <w:rPr/>
        <w:t>planning</w:t>
      </w:r>
      <w:r>
        <w:rPr>
          <w:spacing w:val="-24"/>
        </w:rPr>
        <w:t> </w:t>
      </w:r>
      <w:r>
        <w:rPr/>
        <w:t>lessons</w:t>
      </w:r>
      <w:r>
        <w:rPr>
          <w:spacing w:val="-23"/>
        </w:rPr>
        <w:t> </w:t>
      </w:r>
      <w:r>
        <w:rPr/>
        <w:t>when</w:t>
      </w:r>
      <w:r>
        <w:rPr>
          <w:spacing w:val="-24"/>
        </w:rPr>
        <w:t> </w:t>
      </w:r>
      <w:r>
        <w:rPr/>
        <w:t>you</w:t>
      </w:r>
      <w:r>
        <w:rPr>
          <w:spacing w:val="-24"/>
        </w:rPr>
        <w:t> </w:t>
      </w:r>
      <w:r>
        <w:rPr/>
        <w:t>could be</w:t>
      </w:r>
      <w:r>
        <w:rPr>
          <w:spacing w:val="-12"/>
        </w:rPr>
        <w:t> </w:t>
      </w:r>
      <w:r>
        <w:rPr/>
        <w:t>lying</w:t>
      </w:r>
      <w:r>
        <w:rPr>
          <w:spacing w:val="-15"/>
        </w:rPr>
        <w:t> </w:t>
      </w:r>
      <w:r>
        <w:rPr/>
        <w:t>on</w:t>
      </w:r>
      <w:r>
        <w:rPr>
          <w:spacing w:val="-13"/>
        </w:rPr>
        <w:t> </w:t>
      </w:r>
      <w:r>
        <w:rPr/>
        <w:t>the</w:t>
      </w:r>
      <w:r>
        <w:rPr>
          <w:spacing w:val="-12"/>
        </w:rPr>
        <w:t> </w:t>
      </w:r>
      <w:r>
        <w:rPr/>
        <w:t>beach?</w:t>
      </w:r>
      <w:r>
        <w:rPr>
          <w:spacing w:val="-14"/>
        </w:rPr>
        <w:t> </w:t>
      </w:r>
      <w:r>
        <w:rPr/>
        <w:t>It’s</w:t>
      </w:r>
      <w:r>
        <w:rPr>
          <w:spacing w:val="-13"/>
        </w:rPr>
        <w:t> </w:t>
      </w:r>
      <w:r>
        <w:rPr/>
        <w:t>only</w:t>
      </w:r>
      <w:r>
        <w:rPr>
          <w:spacing w:val="-14"/>
        </w:rPr>
        <w:t> </w:t>
      </w:r>
      <w:r>
        <w:rPr/>
        <w:t>a</w:t>
      </w:r>
      <w:r>
        <w:rPr>
          <w:spacing w:val="-10"/>
        </w:rPr>
        <w:t> </w:t>
      </w:r>
      <w:r>
        <w:rPr/>
        <w:t>problem</w:t>
      </w:r>
      <w:r>
        <w:rPr>
          <w:spacing w:val="-8"/>
        </w:rPr>
        <w:t> </w:t>
      </w:r>
      <w:r>
        <w:rPr/>
        <w:t>when</w:t>
      </w:r>
      <w:r>
        <w:rPr>
          <w:spacing w:val="-13"/>
        </w:rPr>
        <w:t> </w:t>
      </w:r>
      <w:r>
        <w:rPr/>
        <w:t>one</w:t>
      </w:r>
      <w:r>
        <w:rPr>
          <w:spacing w:val="-15"/>
        </w:rPr>
        <w:t> </w:t>
      </w:r>
      <w:r>
        <w:rPr/>
        <w:t>of</w:t>
      </w:r>
      <w:r>
        <w:rPr>
          <w:spacing w:val="-14"/>
        </w:rPr>
        <w:t> </w:t>
      </w:r>
      <w:r>
        <w:rPr/>
        <w:t>their</w:t>
      </w:r>
      <w:r>
        <w:rPr>
          <w:spacing w:val="-13"/>
        </w:rPr>
        <w:t> </w:t>
      </w:r>
      <w:r>
        <w:rPr/>
        <w:t>parents</w:t>
      </w:r>
      <w:r>
        <w:rPr>
          <w:spacing w:val="-13"/>
        </w:rPr>
        <w:t> </w:t>
      </w:r>
      <w:r>
        <w:rPr/>
        <w:t>complains.</w:t>
      </w:r>
    </w:p>
    <w:p>
      <w:pPr>
        <w:pStyle w:val="BodyText"/>
        <w:spacing w:before="1"/>
        <w:rPr>
          <w:i/>
          <w:sz w:val="37"/>
        </w:rPr>
      </w:pPr>
    </w:p>
    <w:p>
      <w:pPr>
        <w:pStyle w:val="BodyText"/>
        <w:spacing w:line="355" w:lineRule="auto"/>
        <w:ind w:left="720" w:right="806"/>
      </w:pPr>
      <w:r>
        <w:rPr/>
        <w:t>But in Mode 1 you don’t need to prepare anything, and in Mode 2 you just need to find a text that is usable. But you </w:t>
      </w:r>
      <w:r>
        <w:rPr>
          <w:i/>
          <w:sz w:val="25"/>
        </w:rPr>
        <w:t>want </w:t>
      </w:r>
      <w:r>
        <w:rPr/>
        <w:t>to prepare it in Mode 2 because it’s your idea, it’s something you’re interested in, and you feel motivated to do it. Anyway, at the end of August I published my next book online: </w:t>
      </w:r>
      <w:r>
        <w:rPr>
          <w:i/>
          <w:sz w:val="25"/>
        </w:rPr>
        <w:t>Clear Alphabet Dictionary</w:t>
      </w:r>
      <w:hyperlink w:history="true" w:anchor="_bookmark43">
        <w:r>
          <w:rPr>
            <w:position w:val="6"/>
            <w:sz w:val="16"/>
          </w:rPr>
          <w:t>2</w:t>
        </w:r>
      </w:hyperlink>
      <w:r>
        <w:rPr/>
        <w:t>. I had been working on it throughout the summer and it was good to get this project finished and online. The Clear Alphabet is so useful in lessons for explaining what happens with the sounds in words when we speak.</w:t>
      </w:r>
    </w:p>
    <w:p>
      <w:pPr>
        <w:pStyle w:val="BodyText"/>
        <w:spacing w:before="5"/>
        <w:rPr>
          <w:sz w:val="35"/>
        </w:rPr>
      </w:pPr>
    </w:p>
    <w:p>
      <w:pPr>
        <w:pStyle w:val="Heading8"/>
        <w:spacing w:before="1"/>
      </w:pPr>
      <w:r>
        <w:rPr/>
        <w:t>Right.</w:t>
      </w:r>
    </w:p>
    <w:p>
      <w:pPr>
        <w:pStyle w:val="BodyText"/>
        <w:rPr>
          <w:i/>
          <w:sz w:val="28"/>
        </w:rPr>
      </w:pPr>
    </w:p>
    <w:p>
      <w:pPr>
        <w:pStyle w:val="BodyText"/>
        <w:spacing w:line="360" w:lineRule="auto" w:before="225"/>
        <w:ind w:left="720" w:right="913"/>
      </w:pPr>
      <w:r>
        <w:rPr/>
        <w:t>I also started trying to write spontaneously with Clear Alphabet. Just writing with Clear Alphabet, without thinking; without translating from normal written English first. This was a departure for me, but I wanted to try doing it. Here is a piece of text I wrote spontaneously with Clear Alphabet:</w:t>
      </w:r>
    </w:p>
    <w:p>
      <w:pPr>
        <w:pStyle w:val="BodyText"/>
        <w:rPr>
          <w:sz w:val="36"/>
        </w:rPr>
      </w:pPr>
    </w:p>
    <w:p>
      <w:pPr>
        <w:pStyle w:val="BodyText"/>
        <w:spacing w:line="360" w:lineRule="auto"/>
        <w:ind w:left="1440" w:right="782"/>
      </w:pPr>
      <w:r>
        <w:rPr/>
        <w:t>ai Yar skthm t Wer kin Peir sn thei ha_ t pr Peir r Shor_ Daiy lo k bau_ t Pro blm k Ne kt twi Ttmee diy. thei Seem t wn Joy yi_ bi ku sthei w Rorl Wer king Har don th Pro jekt.</w:t>
      </w:r>
    </w:p>
    <w:p>
      <w:pPr>
        <w:pStyle w:val="BodyText"/>
        <w:spacing w:before="3"/>
        <w:rPr>
          <w:sz w:val="36"/>
        </w:rPr>
      </w:pPr>
    </w:p>
    <w:p>
      <w:pPr>
        <w:pStyle w:val="BodyText"/>
        <w:ind w:left="720"/>
      </w:pPr>
      <w:r>
        <w:rPr/>
        <w:t>Can you read it?</w:t>
      </w:r>
    </w:p>
    <w:p>
      <w:pPr>
        <w:pStyle w:val="BodyText"/>
        <w:rPr>
          <w:sz w:val="20"/>
        </w:rPr>
      </w:pPr>
    </w:p>
    <w:p>
      <w:pPr>
        <w:pStyle w:val="BodyText"/>
        <w:rPr>
          <w:sz w:val="20"/>
        </w:rPr>
      </w:pPr>
    </w:p>
    <w:p>
      <w:pPr>
        <w:pStyle w:val="BodyText"/>
        <w:spacing w:before="9"/>
        <w:rPr>
          <w:sz w:val="20"/>
        </w:rPr>
      </w:pPr>
      <w:r>
        <w:rPr/>
        <w:pict>
          <v:shape style="position:absolute;margin-left:90pt;margin-top:14.178028pt;width:144pt;height:.1pt;mso-position-horizontal-relative:page;mso-position-vertical-relative:paragraph;z-index:-251616256;mso-wrap-distance-left:0;mso-wrap-distance-right:0" coordorigin="1800,284" coordsize="2880,0" path="m1800,284l4680,284e" filled="false" stroked="true" strokeweight=".599999pt" strokecolor="#000000">
            <v:path arrowok="t"/>
            <v:stroke dashstyle="solid"/>
            <w10:wrap type="topAndBottom"/>
          </v:shape>
        </w:pict>
      </w:r>
    </w:p>
    <w:p>
      <w:pPr>
        <w:spacing w:line="235" w:lineRule="auto" w:before="73"/>
        <w:ind w:left="720" w:right="888" w:hanging="1"/>
        <w:jc w:val="left"/>
        <w:rPr>
          <w:sz w:val="20"/>
        </w:rPr>
      </w:pPr>
      <w:bookmarkStart w:name="_bookmark43" w:id="52"/>
      <w:bookmarkEnd w:id="52"/>
      <w:r>
        <w:rPr/>
      </w:r>
      <w:r>
        <w:rPr>
          <w:position w:val="5"/>
          <w:sz w:val="13"/>
        </w:rPr>
        <w:t>2</w:t>
      </w:r>
      <w:r>
        <w:rPr>
          <w:spacing w:val="3"/>
          <w:position w:val="5"/>
          <w:sz w:val="13"/>
        </w:rPr>
        <w:t> </w:t>
      </w:r>
      <w:r>
        <w:rPr>
          <w:sz w:val="20"/>
        </w:rPr>
        <w:t>Purland,</w:t>
      </w:r>
      <w:r>
        <w:rPr>
          <w:spacing w:val="-12"/>
          <w:sz w:val="20"/>
        </w:rPr>
        <w:t> </w:t>
      </w:r>
      <w:r>
        <w:rPr>
          <w:sz w:val="20"/>
        </w:rPr>
        <w:t>Matt.</w:t>
      </w:r>
      <w:r>
        <w:rPr>
          <w:spacing w:val="-9"/>
          <w:sz w:val="20"/>
        </w:rPr>
        <w:t> </w:t>
      </w:r>
      <w:r>
        <w:rPr>
          <w:i/>
          <w:sz w:val="21"/>
        </w:rPr>
        <w:t>Clear</w:t>
      </w:r>
      <w:r>
        <w:rPr>
          <w:i/>
          <w:spacing w:val="-11"/>
          <w:sz w:val="21"/>
        </w:rPr>
        <w:t> </w:t>
      </w:r>
      <w:r>
        <w:rPr>
          <w:i/>
          <w:sz w:val="21"/>
        </w:rPr>
        <w:t>Alphabet</w:t>
      </w:r>
      <w:r>
        <w:rPr>
          <w:i/>
          <w:spacing w:val="-15"/>
          <w:sz w:val="21"/>
        </w:rPr>
        <w:t> </w:t>
      </w:r>
      <w:r>
        <w:rPr>
          <w:i/>
          <w:sz w:val="21"/>
        </w:rPr>
        <w:t>Dictionary</w:t>
      </w:r>
      <w:r>
        <w:rPr>
          <w:sz w:val="20"/>
        </w:rPr>
        <w:t>.</w:t>
      </w:r>
      <w:r>
        <w:rPr>
          <w:spacing w:val="-9"/>
          <w:sz w:val="20"/>
        </w:rPr>
        <w:t> </w:t>
      </w:r>
      <w:r>
        <w:rPr>
          <w:sz w:val="20"/>
        </w:rPr>
        <w:t>Ostróda:</w:t>
      </w:r>
      <w:r>
        <w:rPr>
          <w:spacing w:val="-9"/>
          <w:sz w:val="20"/>
        </w:rPr>
        <w:t> </w:t>
      </w:r>
      <w:r>
        <w:rPr>
          <w:sz w:val="20"/>
        </w:rPr>
        <w:t>English</w:t>
      </w:r>
      <w:r>
        <w:rPr>
          <w:spacing w:val="-11"/>
          <w:sz w:val="20"/>
        </w:rPr>
        <w:t> </w:t>
      </w:r>
      <w:r>
        <w:rPr>
          <w:sz w:val="20"/>
        </w:rPr>
        <w:t>Banana.com,</w:t>
      </w:r>
      <w:r>
        <w:rPr>
          <w:spacing w:val="-12"/>
          <w:sz w:val="20"/>
        </w:rPr>
        <w:t> </w:t>
      </w:r>
      <w:r>
        <w:rPr>
          <w:sz w:val="20"/>
        </w:rPr>
        <w:t>2012.</w:t>
      </w:r>
      <w:r>
        <w:rPr>
          <w:spacing w:val="-9"/>
          <w:sz w:val="20"/>
        </w:rPr>
        <w:t> </w:t>
      </w:r>
      <w:r>
        <w:rPr>
          <w:sz w:val="20"/>
        </w:rPr>
        <w:t>Hardback.</w:t>
      </w:r>
      <w:r>
        <w:rPr>
          <w:spacing w:val="-12"/>
          <w:sz w:val="20"/>
        </w:rPr>
        <w:t> </w:t>
      </w:r>
      <w:r>
        <w:rPr>
          <w:sz w:val="20"/>
        </w:rPr>
        <w:t>Available</w:t>
      </w:r>
      <w:r>
        <w:rPr>
          <w:spacing w:val="-12"/>
          <w:sz w:val="20"/>
        </w:rPr>
        <w:t> </w:t>
      </w:r>
      <w:r>
        <w:rPr>
          <w:sz w:val="20"/>
        </w:rPr>
        <w:t>for free download: https://purlandtraining.com/</w:t>
      </w:r>
    </w:p>
    <w:p>
      <w:pPr>
        <w:spacing w:after="0" w:line="235" w:lineRule="auto"/>
        <w:jc w:val="left"/>
        <w:rPr>
          <w:sz w:val="20"/>
        </w:rPr>
        <w:sectPr>
          <w:pgSz w:w="11910" w:h="16840"/>
          <w:pgMar w:header="0" w:footer="518" w:top="1340" w:bottom="700" w:left="1080" w:right="1020"/>
        </w:sectPr>
      </w:pPr>
    </w:p>
    <w:p>
      <w:pPr>
        <w:pStyle w:val="Heading8"/>
        <w:spacing w:before="77"/>
      </w:pPr>
      <w:r>
        <w:rPr/>
        <w:t>No. Is it something about a project?</w:t>
      </w:r>
    </w:p>
    <w:p>
      <w:pPr>
        <w:pStyle w:val="BodyText"/>
        <w:rPr>
          <w:i/>
          <w:sz w:val="28"/>
        </w:rPr>
      </w:pPr>
    </w:p>
    <w:p>
      <w:pPr>
        <w:pStyle w:val="BodyText"/>
        <w:spacing w:before="225"/>
        <w:ind w:left="720"/>
      </w:pPr>
      <w:r>
        <w:rPr/>
        <w:t>Yes, I was writing about one of my lessons:</w:t>
      </w:r>
    </w:p>
    <w:p>
      <w:pPr>
        <w:pStyle w:val="BodyText"/>
        <w:rPr>
          <w:sz w:val="26"/>
        </w:rPr>
      </w:pPr>
    </w:p>
    <w:p>
      <w:pPr>
        <w:pStyle w:val="BodyText"/>
        <w:rPr>
          <w:sz w:val="22"/>
        </w:rPr>
      </w:pPr>
    </w:p>
    <w:p>
      <w:pPr>
        <w:pStyle w:val="BodyText"/>
        <w:spacing w:line="360" w:lineRule="auto"/>
        <w:ind w:left="1440" w:right="1028"/>
        <w:jc w:val="both"/>
      </w:pPr>
      <w:r>
        <w:rPr/>
        <w:t>I asked them to work in pairs and they had to prepare a short dialogue about a problem connected with media. They seemed</w:t>
      </w:r>
      <w:r>
        <w:rPr>
          <w:spacing w:val="-40"/>
        </w:rPr>
        <w:t> </w:t>
      </w:r>
      <w:r>
        <w:rPr/>
        <w:t>to enjoy it because they were all working hard on the</w:t>
      </w:r>
      <w:r>
        <w:rPr>
          <w:spacing w:val="-11"/>
        </w:rPr>
        <w:t> </w:t>
      </w:r>
      <w:r>
        <w:rPr/>
        <w:t>project.</w:t>
      </w:r>
    </w:p>
    <w:p>
      <w:pPr>
        <w:pStyle w:val="BodyText"/>
        <w:spacing w:before="2"/>
        <w:rPr>
          <w:sz w:val="35"/>
        </w:rPr>
      </w:pPr>
    </w:p>
    <w:p>
      <w:pPr>
        <w:pStyle w:val="Heading8"/>
      </w:pPr>
      <w:r>
        <w:rPr/>
        <w:t>Ah, yes. I can see some of that now.</w:t>
      </w:r>
    </w:p>
    <w:p>
      <w:pPr>
        <w:pStyle w:val="BodyText"/>
        <w:rPr>
          <w:i/>
          <w:sz w:val="28"/>
        </w:rPr>
      </w:pPr>
    </w:p>
    <w:p>
      <w:pPr>
        <w:pStyle w:val="BodyText"/>
        <w:spacing w:line="360" w:lineRule="auto" w:before="229"/>
        <w:ind w:left="720" w:right="815"/>
      </w:pPr>
      <w:r>
        <w:rPr/>
        <w:t>Here’s another text I wrote in Clear Aphabet without planning it – just spontaneous, like when you normally write something:</w:t>
      </w:r>
    </w:p>
    <w:p>
      <w:pPr>
        <w:pStyle w:val="BodyText"/>
        <w:rPr>
          <w:sz w:val="36"/>
        </w:rPr>
      </w:pPr>
    </w:p>
    <w:p>
      <w:pPr>
        <w:pStyle w:val="BodyText"/>
        <w:ind w:left="1440"/>
      </w:pPr>
      <w:r>
        <w:rPr/>
        <w:t>Diy Gran mar,</w:t>
      </w:r>
    </w:p>
    <w:p>
      <w:pPr>
        <w:pStyle w:val="BodyText"/>
        <w:spacing w:before="137"/>
        <w:ind w:left="1440"/>
      </w:pPr>
      <w:r>
        <w:rPr/>
        <w:t>Ha w Yoo? Heu pyoo w Doo wing wel.</w:t>
      </w:r>
    </w:p>
    <w:p>
      <w:pPr>
        <w:pStyle w:val="BodyText"/>
        <w:rPr>
          <w:sz w:val="26"/>
        </w:rPr>
      </w:pPr>
    </w:p>
    <w:p>
      <w:pPr>
        <w:pStyle w:val="BodyText"/>
        <w:spacing w:before="3"/>
        <w:rPr>
          <w:sz w:val="21"/>
        </w:rPr>
      </w:pPr>
    </w:p>
    <w:p>
      <w:pPr>
        <w:pStyle w:val="Heading8"/>
      </w:pPr>
      <w:r>
        <w:rPr/>
        <w:t>Is it a letter to your grandma?</w:t>
      </w:r>
    </w:p>
    <w:p>
      <w:pPr>
        <w:pStyle w:val="BodyText"/>
        <w:rPr>
          <w:i/>
          <w:sz w:val="28"/>
        </w:rPr>
      </w:pPr>
    </w:p>
    <w:p>
      <w:pPr>
        <w:pStyle w:val="BodyText"/>
        <w:spacing w:before="225"/>
        <w:ind w:left="720"/>
      </w:pPr>
      <w:r>
        <w:rPr/>
        <w:t>Yes.</w:t>
      </w:r>
    </w:p>
    <w:p>
      <w:pPr>
        <w:pStyle w:val="BodyText"/>
        <w:rPr>
          <w:sz w:val="26"/>
        </w:rPr>
      </w:pPr>
    </w:p>
    <w:p>
      <w:pPr>
        <w:pStyle w:val="BodyText"/>
        <w:spacing w:before="3"/>
        <w:rPr>
          <w:sz w:val="21"/>
        </w:rPr>
      </w:pPr>
    </w:p>
    <w:p>
      <w:pPr>
        <w:pStyle w:val="Heading8"/>
        <w:spacing w:line="345" w:lineRule="auto"/>
        <w:ind w:left="719" w:right="1287"/>
      </w:pPr>
      <w:r>
        <w:rPr/>
        <w:t>It’s</w:t>
      </w:r>
      <w:r>
        <w:rPr>
          <w:spacing w:val="-23"/>
        </w:rPr>
        <w:t> </w:t>
      </w:r>
      <w:r>
        <w:rPr/>
        <w:t>hard</w:t>
      </w:r>
      <w:r>
        <w:rPr>
          <w:spacing w:val="-24"/>
        </w:rPr>
        <w:t> </w:t>
      </w:r>
      <w:r>
        <w:rPr/>
        <w:t>to</w:t>
      </w:r>
      <w:r>
        <w:rPr>
          <w:spacing w:val="-23"/>
        </w:rPr>
        <w:t> </w:t>
      </w:r>
      <w:r>
        <w:rPr/>
        <w:t>read</w:t>
      </w:r>
      <w:r>
        <w:rPr>
          <w:spacing w:val="-24"/>
        </w:rPr>
        <w:t> </w:t>
      </w:r>
      <w:r>
        <w:rPr/>
        <w:t>because</w:t>
      </w:r>
      <w:r>
        <w:rPr>
          <w:spacing w:val="-22"/>
        </w:rPr>
        <w:t> </w:t>
      </w:r>
      <w:r>
        <w:rPr/>
        <w:t>I</w:t>
      </w:r>
      <w:r>
        <w:rPr>
          <w:spacing w:val="-23"/>
        </w:rPr>
        <w:t> </w:t>
      </w:r>
      <w:r>
        <w:rPr/>
        <w:t>expect</w:t>
      </w:r>
      <w:r>
        <w:rPr>
          <w:spacing w:val="-21"/>
        </w:rPr>
        <w:t> </w:t>
      </w:r>
      <w:r>
        <w:rPr/>
        <w:t>the</w:t>
      </w:r>
      <w:r>
        <w:rPr>
          <w:spacing w:val="-24"/>
        </w:rPr>
        <w:t> </w:t>
      </w:r>
      <w:r>
        <w:rPr/>
        <w:t>first</w:t>
      </w:r>
      <w:r>
        <w:rPr>
          <w:spacing w:val="-24"/>
        </w:rPr>
        <w:t> </w:t>
      </w:r>
      <w:r>
        <w:rPr/>
        <w:t>word</w:t>
      </w:r>
      <w:r>
        <w:rPr>
          <w:spacing w:val="-24"/>
        </w:rPr>
        <w:t> </w:t>
      </w:r>
      <w:r>
        <w:rPr/>
        <w:t>to</w:t>
      </w:r>
      <w:r>
        <w:rPr>
          <w:spacing w:val="-23"/>
        </w:rPr>
        <w:t> </w:t>
      </w:r>
      <w:r>
        <w:rPr/>
        <w:t>be</w:t>
      </w:r>
      <w:r>
        <w:rPr>
          <w:spacing w:val="-22"/>
        </w:rPr>
        <w:t> </w:t>
      </w:r>
      <w:r>
        <w:rPr/>
        <w:t>pronounced</w:t>
      </w:r>
      <w:r>
        <w:rPr>
          <w:spacing w:val="-24"/>
        </w:rPr>
        <w:t> </w:t>
      </w:r>
      <w:r>
        <w:rPr/>
        <w:t>D.I.Y.</w:t>
      </w:r>
      <w:r>
        <w:rPr>
          <w:spacing w:val="-22"/>
        </w:rPr>
        <w:t> </w:t>
      </w:r>
      <w:r>
        <w:rPr/>
        <w:t>rather</w:t>
      </w:r>
      <w:r>
        <w:rPr>
          <w:spacing w:val="-23"/>
        </w:rPr>
        <w:t> </w:t>
      </w:r>
      <w:r>
        <w:rPr/>
        <w:t>than “dear”.</w:t>
      </w:r>
    </w:p>
    <w:p>
      <w:pPr>
        <w:pStyle w:val="BodyText"/>
        <w:spacing w:before="8"/>
        <w:rPr>
          <w:i/>
          <w:sz w:val="36"/>
        </w:rPr>
      </w:pPr>
    </w:p>
    <w:p>
      <w:pPr>
        <w:pStyle w:val="BodyText"/>
        <w:spacing w:line="360" w:lineRule="auto"/>
        <w:ind w:left="720" w:right="859"/>
      </w:pPr>
      <w:r>
        <w:rPr/>
        <w:t>Think in sounds and syllables; read in sounds syllable by syllable and it will get easier for you:</w:t>
      </w:r>
    </w:p>
    <w:p>
      <w:pPr>
        <w:pStyle w:val="BodyText"/>
        <w:spacing w:before="11"/>
        <w:rPr>
          <w:sz w:val="35"/>
        </w:rPr>
      </w:pPr>
    </w:p>
    <w:p>
      <w:pPr>
        <w:pStyle w:val="BodyText"/>
        <w:ind w:left="1440"/>
      </w:pPr>
      <w:r>
        <w:rPr/>
        <w:t>Wiy rorl fain, orl theu wai fbi n Bi_ Run Daun Ree sn_ lii…</w:t>
      </w:r>
    </w:p>
    <w:p>
      <w:pPr>
        <w:pStyle w:val="BodyText"/>
        <w:rPr>
          <w:sz w:val="26"/>
        </w:rPr>
      </w:pPr>
    </w:p>
    <w:p>
      <w:pPr>
        <w:pStyle w:val="BodyText"/>
        <w:spacing w:before="2"/>
        <w:rPr>
          <w:sz w:val="21"/>
        </w:rPr>
      </w:pPr>
    </w:p>
    <w:p>
      <w:pPr>
        <w:pStyle w:val="Heading8"/>
      </w:pPr>
      <w:r>
        <w:rPr/>
        <w:t>Something about being “a bit run down”?</w:t>
      </w:r>
    </w:p>
    <w:p>
      <w:pPr>
        <w:pStyle w:val="BodyText"/>
        <w:spacing w:line="820" w:lineRule="atLeast" w:before="5"/>
        <w:ind w:left="1440" w:right="5322" w:hanging="720"/>
      </w:pPr>
      <w:r>
        <w:rPr/>
        <w:t>That’s it! Good. Here is the normal text: Dear Grandma,</w:t>
      </w:r>
    </w:p>
    <w:p>
      <w:pPr>
        <w:pStyle w:val="BodyText"/>
        <w:spacing w:before="142"/>
        <w:ind w:left="1440"/>
      </w:pPr>
      <w:r>
        <w:rPr/>
        <w:t>How are you? Hope you are doing well.</w:t>
      </w:r>
    </w:p>
    <w:p>
      <w:pPr>
        <w:spacing w:after="0"/>
        <w:sectPr>
          <w:pgSz w:w="11910" w:h="16840"/>
          <w:pgMar w:header="0" w:footer="518" w:top="1340" w:bottom="700" w:left="1080" w:right="1020"/>
        </w:sectPr>
      </w:pPr>
    </w:p>
    <w:p>
      <w:pPr>
        <w:pStyle w:val="BodyText"/>
        <w:spacing w:before="85"/>
        <w:ind w:left="1440"/>
      </w:pPr>
      <w:r>
        <w:rPr/>
        <w:t>We’re all fine, although I’ve been a bit run down recently…</w:t>
      </w:r>
    </w:p>
    <w:p>
      <w:pPr>
        <w:pStyle w:val="BodyText"/>
        <w:rPr>
          <w:sz w:val="26"/>
        </w:rPr>
      </w:pPr>
    </w:p>
    <w:p>
      <w:pPr>
        <w:pStyle w:val="BodyText"/>
        <w:spacing w:before="2"/>
        <w:rPr>
          <w:sz w:val="21"/>
        </w:rPr>
      </w:pPr>
    </w:p>
    <w:p>
      <w:pPr>
        <w:pStyle w:val="Heading8"/>
        <w:spacing w:before="1"/>
      </w:pPr>
      <w:r>
        <w:rPr/>
        <w:t>But what is the point of that, apart from as a bit of fun? Like writing in a secret code.</w:t>
      </w:r>
    </w:p>
    <w:p>
      <w:pPr>
        <w:pStyle w:val="BodyText"/>
        <w:rPr>
          <w:i/>
          <w:sz w:val="28"/>
        </w:rPr>
      </w:pPr>
    </w:p>
    <w:p>
      <w:pPr>
        <w:pStyle w:val="BodyText"/>
        <w:spacing w:line="360" w:lineRule="auto" w:before="225"/>
        <w:ind w:left="719" w:right="1008"/>
      </w:pPr>
      <w:r>
        <w:rPr/>
        <w:t>It’s to help students learn the difference between written English – where we write individual words – and spoken English, where we connect syllables together, often not finishing a word or syllable before linking it to the next one. The problem is that our students learn to speak English word by word, and they never “un-learn” that; so they always say, “How. Are. You?” instead of “Ha w Yoo?”, for example.</w:t>
      </w:r>
    </w:p>
    <w:p>
      <w:pPr>
        <w:pStyle w:val="BodyText"/>
        <w:spacing w:before="6"/>
        <w:rPr>
          <w:sz w:val="35"/>
        </w:rPr>
      </w:pPr>
    </w:p>
    <w:p>
      <w:pPr>
        <w:pStyle w:val="Heading8"/>
      </w:pPr>
      <w:r>
        <w:rPr/>
        <w:t>But why would they want to say “Ha w Yoo”? Do you want them all to sound like you?</w:t>
      </w:r>
    </w:p>
    <w:p>
      <w:pPr>
        <w:pStyle w:val="BodyText"/>
        <w:rPr>
          <w:i/>
          <w:sz w:val="28"/>
        </w:rPr>
      </w:pPr>
    </w:p>
    <w:p>
      <w:pPr>
        <w:pStyle w:val="BodyText"/>
        <w:spacing w:before="226"/>
        <w:ind w:left="720"/>
      </w:pPr>
      <w:r>
        <w:rPr/>
        <w:t>They want to sound more natural – like native speakers.</w:t>
      </w:r>
    </w:p>
    <w:p>
      <w:pPr>
        <w:pStyle w:val="BodyText"/>
        <w:rPr>
          <w:sz w:val="26"/>
        </w:rPr>
      </w:pPr>
    </w:p>
    <w:p>
      <w:pPr>
        <w:pStyle w:val="BodyText"/>
        <w:spacing w:before="2"/>
        <w:rPr>
          <w:sz w:val="21"/>
        </w:rPr>
      </w:pPr>
    </w:p>
    <w:p>
      <w:pPr>
        <w:pStyle w:val="Heading8"/>
        <w:spacing w:line="345" w:lineRule="auto"/>
        <w:ind w:left="719" w:right="577"/>
      </w:pPr>
      <w:r>
        <w:rPr/>
        <w:t>But</w:t>
      </w:r>
      <w:r>
        <w:rPr>
          <w:spacing w:val="-26"/>
        </w:rPr>
        <w:t> </w:t>
      </w:r>
      <w:r>
        <w:rPr/>
        <w:t>there</w:t>
      </w:r>
      <w:r>
        <w:rPr>
          <w:spacing w:val="-27"/>
        </w:rPr>
        <w:t> </w:t>
      </w:r>
      <w:r>
        <w:rPr/>
        <w:t>are</w:t>
      </w:r>
      <w:r>
        <w:rPr>
          <w:spacing w:val="-27"/>
        </w:rPr>
        <w:t> </w:t>
      </w:r>
      <w:r>
        <w:rPr/>
        <w:t>a</w:t>
      </w:r>
      <w:r>
        <w:rPr>
          <w:spacing w:val="-24"/>
        </w:rPr>
        <w:t> </w:t>
      </w:r>
      <w:r>
        <w:rPr/>
        <w:t>million</w:t>
      </w:r>
      <w:r>
        <w:rPr>
          <w:spacing w:val="-25"/>
        </w:rPr>
        <w:t> </w:t>
      </w:r>
      <w:r>
        <w:rPr/>
        <w:t>different</w:t>
      </w:r>
      <w:r>
        <w:rPr>
          <w:spacing w:val="-26"/>
        </w:rPr>
        <w:t> </w:t>
      </w:r>
      <w:r>
        <w:rPr/>
        <w:t>ways</w:t>
      </w:r>
      <w:r>
        <w:rPr>
          <w:spacing w:val="-25"/>
        </w:rPr>
        <w:t> </w:t>
      </w:r>
      <w:r>
        <w:rPr/>
        <w:t>that</w:t>
      </w:r>
      <w:r>
        <w:rPr>
          <w:spacing w:val="-26"/>
        </w:rPr>
        <w:t> </w:t>
      </w:r>
      <w:r>
        <w:rPr/>
        <w:t>a</w:t>
      </w:r>
      <w:r>
        <w:rPr>
          <w:spacing w:val="-25"/>
        </w:rPr>
        <w:t> </w:t>
      </w:r>
      <w:r>
        <w:rPr/>
        <w:t>native</w:t>
      </w:r>
      <w:r>
        <w:rPr>
          <w:spacing w:val="-26"/>
        </w:rPr>
        <w:t> </w:t>
      </w:r>
      <w:r>
        <w:rPr/>
        <w:t>speaker</w:t>
      </w:r>
      <w:r>
        <w:rPr>
          <w:spacing w:val="-25"/>
        </w:rPr>
        <w:t> </w:t>
      </w:r>
      <w:r>
        <w:rPr/>
        <w:t>would</w:t>
      </w:r>
      <w:r>
        <w:rPr>
          <w:spacing w:val="-26"/>
        </w:rPr>
        <w:t> </w:t>
      </w:r>
      <w:r>
        <w:rPr/>
        <w:t>pronounce</w:t>
      </w:r>
      <w:r>
        <w:rPr>
          <w:spacing w:val="-27"/>
        </w:rPr>
        <w:t> </w:t>
      </w:r>
      <w:r>
        <w:rPr/>
        <w:t>“How</w:t>
      </w:r>
      <w:r>
        <w:rPr>
          <w:spacing w:val="-25"/>
        </w:rPr>
        <w:t> </w:t>
      </w:r>
      <w:r>
        <w:rPr/>
        <w:t>are you?” Aren’t</w:t>
      </w:r>
      <w:r>
        <w:rPr>
          <w:spacing w:val="-13"/>
        </w:rPr>
        <w:t> </w:t>
      </w:r>
      <w:r>
        <w:rPr/>
        <w:t>there?</w:t>
      </w:r>
    </w:p>
    <w:p>
      <w:pPr>
        <w:pStyle w:val="BodyText"/>
        <w:spacing w:before="8"/>
        <w:rPr>
          <w:i/>
          <w:sz w:val="36"/>
        </w:rPr>
      </w:pPr>
    </w:p>
    <w:p>
      <w:pPr>
        <w:pStyle w:val="BodyText"/>
        <w:spacing w:line="360" w:lineRule="auto"/>
        <w:ind w:left="720" w:right="794" w:hanging="1"/>
      </w:pPr>
      <w:r>
        <w:rPr/>
        <w:t>OK then, like Standard Pronunciation. They want to be understood. The point about this is that I have been able to teach myself to write more or less spontaneously in Clear Alphabet – it’s coming more and more naturally – and if I can do it, I have no doubt at all that others can learn to do it</w:t>
      </w:r>
      <w:r>
        <w:rPr>
          <w:spacing w:val="-8"/>
        </w:rPr>
        <w:t> </w:t>
      </w:r>
      <w:r>
        <w:rPr/>
        <w:t>too.</w:t>
      </w:r>
    </w:p>
    <w:p>
      <w:pPr>
        <w:pStyle w:val="BodyText"/>
        <w:spacing w:before="2"/>
        <w:rPr>
          <w:sz w:val="35"/>
        </w:rPr>
      </w:pPr>
    </w:p>
    <w:p>
      <w:pPr>
        <w:pStyle w:val="Heading8"/>
      </w:pPr>
      <w:r>
        <w:rPr/>
        <w:t>Whatever floats your boat.</w:t>
      </w:r>
    </w:p>
    <w:p>
      <w:pPr>
        <w:pStyle w:val="BodyText"/>
        <w:rPr>
          <w:i/>
          <w:sz w:val="28"/>
        </w:rPr>
      </w:pPr>
    </w:p>
    <w:p>
      <w:pPr>
        <w:pStyle w:val="BodyText"/>
        <w:spacing w:before="226"/>
        <w:ind w:left="720"/>
      </w:pPr>
      <w:r>
        <w:rPr/>
        <w:t>You’re not interested in this today, are you?</w:t>
      </w:r>
    </w:p>
    <w:p>
      <w:pPr>
        <w:pStyle w:val="BodyText"/>
        <w:rPr>
          <w:sz w:val="26"/>
        </w:rPr>
      </w:pPr>
    </w:p>
    <w:p>
      <w:pPr>
        <w:pStyle w:val="BodyText"/>
        <w:spacing w:before="2"/>
        <w:rPr>
          <w:sz w:val="21"/>
        </w:rPr>
      </w:pPr>
    </w:p>
    <w:p>
      <w:pPr>
        <w:pStyle w:val="Heading8"/>
      </w:pPr>
      <w:r>
        <w:rPr/>
        <w:t>I’m not that interested in phonics. I don’t think students are. Are they?</w:t>
      </w:r>
    </w:p>
    <w:p>
      <w:pPr>
        <w:pStyle w:val="BodyText"/>
        <w:rPr>
          <w:i/>
          <w:sz w:val="28"/>
        </w:rPr>
      </w:pPr>
    </w:p>
    <w:p>
      <w:pPr>
        <w:pStyle w:val="BodyText"/>
        <w:spacing w:before="226"/>
        <w:ind w:left="720"/>
      </w:pPr>
      <w:r>
        <w:rPr/>
        <w:t>Have you ever tried to teach it?</w:t>
      </w:r>
    </w:p>
    <w:p>
      <w:pPr>
        <w:pStyle w:val="BodyText"/>
        <w:rPr>
          <w:sz w:val="26"/>
        </w:rPr>
      </w:pPr>
    </w:p>
    <w:p>
      <w:pPr>
        <w:pStyle w:val="BodyText"/>
        <w:spacing w:before="6"/>
        <w:rPr>
          <w:sz w:val="21"/>
        </w:rPr>
      </w:pPr>
    </w:p>
    <w:p>
      <w:pPr>
        <w:pStyle w:val="Heading8"/>
      </w:pPr>
      <w:r>
        <w:rPr/>
        <w:t>No. I’m happy to get in, do the course book, and get out. Make a clean getaway.</w:t>
      </w:r>
    </w:p>
    <w:p>
      <w:pPr>
        <w:pStyle w:val="BodyText"/>
        <w:rPr>
          <w:i/>
          <w:sz w:val="28"/>
        </w:rPr>
      </w:pPr>
    </w:p>
    <w:p>
      <w:pPr>
        <w:pStyle w:val="BodyText"/>
        <w:spacing w:before="226"/>
        <w:ind w:left="720"/>
      </w:pPr>
      <w:r>
        <w:rPr/>
        <w:t>I’m wasting my time talking to you.</w:t>
      </w:r>
    </w:p>
    <w:p>
      <w:pPr>
        <w:spacing w:after="0"/>
        <w:sectPr>
          <w:pgSz w:w="11910" w:h="16840"/>
          <w:pgMar w:header="0" w:footer="518" w:top="1340" w:bottom="700" w:left="1080" w:right="1020"/>
        </w:sectPr>
      </w:pPr>
    </w:p>
    <w:p>
      <w:pPr>
        <w:pStyle w:val="Heading8"/>
        <w:spacing w:line="345" w:lineRule="auto" w:before="77"/>
        <w:ind w:right="1009" w:hanging="1"/>
      </w:pPr>
      <w:r>
        <w:rPr/>
        <w:t>Don’t</w:t>
      </w:r>
      <w:r>
        <w:rPr>
          <w:spacing w:val="-22"/>
        </w:rPr>
        <w:t> </w:t>
      </w:r>
      <w:r>
        <w:rPr/>
        <w:t>get</w:t>
      </w:r>
      <w:r>
        <w:rPr>
          <w:spacing w:val="-19"/>
        </w:rPr>
        <w:t> </w:t>
      </w:r>
      <w:r>
        <w:rPr/>
        <w:t>funny</w:t>
      </w:r>
      <w:r>
        <w:rPr>
          <w:spacing w:val="-22"/>
        </w:rPr>
        <w:t> </w:t>
      </w:r>
      <w:r>
        <w:rPr/>
        <w:t>about</w:t>
      </w:r>
      <w:r>
        <w:rPr>
          <w:spacing w:val="-21"/>
        </w:rPr>
        <w:t> </w:t>
      </w:r>
      <w:r>
        <w:rPr/>
        <w:t>it.</w:t>
      </w:r>
      <w:r>
        <w:rPr>
          <w:spacing w:val="-22"/>
        </w:rPr>
        <w:t> </w:t>
      </w:r>
      <w:r>
        <w:rPr/>
        <w:t>I</w:t>
      </w:r>
      <w:r>
        <w:rPr>
          <w:spacing w:val="-21"/>
        </w:rPr>
        <w:t> </w:t>
      </w:r>
      <w:r>
        <w:rPr/>
        <w:t>agreed</w:t>
      </w:r>
      <w:r>
        <w:rPr>
          <w:spacing w:val="-22"/>
        </w:rPr>
        <w:t> </w:t>
      </w:r>
      <w:r>
        <w:rPr/>
        <w:t>to</w:t>
      </w:r>
      <w:r>
        <w:rPr>
          <w:spacing w:val="-20"/>
        </w:rPr>
        <w:t> </w:t>
      </w:r>
      <w:r>
        <w:rPr/>
        <w:t>give</w:t>
      </w:r>
      <w:r>
        <w:rPr>
          <w:spacing w:val="-20"/>
        </w:rPr>
        <w:t> </w:t>
      </w:r>
      <w:r>
        <w:rPr/>
        <w:t>you</w:t>
      </w:r>
      <w:r>
        <w:rPr>
          <w:spacing w:val="-21"/>
        </w:rPr>
        <w:t> </w:t>
      </w:r>
      <w:r>
        <w:rPr/>
        <w:t>six</w:t>
      </w:r>
      <w:r>
        <w:rPr>
          <w:spacing w:val="-23"/>
        </w:rPr>
        <w:t> </w:t>
      </w:r>
      <w:r>
        <w:rPr/>
        <w:t>evenings</w:t>
      </w:r>
      <w:r>
        <w:rPr>
          <w:spacing w:val="-20"/>
        </w:rPr>
        <w:t> </w:t>
      </w:r>
      <w:r>
        <w:rPr/>
        <w:t>and</w:t>
      </w:r>
      <w:r>
        <w:rPr>
          <w:spacing w:val="-22"/>
        </w:rPr>
        <w:t> </w:t>
      </w:r>
      <w:r>
        <w:rPr/>
        <w:t>six</w:t>
      </w:r>
      <w:r>
        <w:rPr>
          <w:spacing w:val="-22"/>
        </w:rPr>
        <w:t> </w:t>
      </w:r>
      <w:r>
        <w:rPr/>
        <w:t>evenings</w:t>
      </w:r>
      <w:r>
        <w:rPr>
          <w:spacing w:val="-21"/>
        </w:rPr>
        <w:t> </w:t>
      </w:r>
      <w:r>
        <w:rPr/>
        <w:t>I</w:t>
      </w:r>
      <w:r>
        <w:rPr>
          <w:spacing w:val="-20"/>
        </w:rPr>
        <w:t> </w:t>
      </w:r>
      <w:r>
        <w:rPr/>
        <w:t>will</w:t>
      </w:r>
      <w:r>
        <w:rPr>
          <w:spacing w:val="-19"/>
        </w:rPr>
        <w:t> </w:t>
      </w:r>
      <w:r>
        <w:rPr/>
        <w:t>give you.</w:t>
      </w:r>
    </w:p>
    <w:p>
      <w:pPr>
        <w:pStyle w:val="BodyText"/>
        <w:spacing w:before="7"/>
        <w:rPr>
          <w:i/>
          <w:sz w:val="36"/>
        </w:rPr>
      </w:pPr>
    </w:p>
    <w:p>
      <w:pPr>
        <w:pStyle w:val="BodyText"/>
        <w:spacing w:before="1"/>
        <w:ind w:left="720"/>
      </w:pPr>
      <w:r>
        <w:rPr/>
        <w:t>OK, but please try to be more constructive.</w:t>
      </w:r>
    </w:p>
    <w:p>
      <w:pPr>
        <w:pStyle w:val="BodyText"/>
        <w:rPr>
          <w:sz w:val="26"/>
        </w:rPr>
      </w:pPr>
    </w:p>
    <w:p>
      <w:pPr>
        <w:pStyle w:val="BodyText"/>
        <w:spacing w:before="2"/>
        <w:rPr>
          <w:sz w:val="21"/>
        </w:rPr>
      </w:pPr>
    </w:p>
    <w:p>
      <w:pPr>
        <w:pStyle w:val="Heading8"/>
      </w:pPr>
      <w:r>
        <w:rPr/>
        <w:t>Don’t tell me how I should react to your work. You’re not in the classroom now.</w:t>
      </w:r>
    </w:p>
    <w:p>
      <w:pPr>
        <w:pStyle w:val="BodyText"/>
        <w:rPr>
          <w:i/>
          <w:sz w:val="28"/>
        </w:rPr>
      </w:pPr>
    </w:p>
    <w:p>
      <w:pPr>
        <w:pStyle w:val="BodyText"/>
        <w:spacing w:before="226"/>
        <w:ind w:left="720"/>
      </w:pPr>
      <w:r>
        <w:rPr/>
        <w:t>OK. So, do you want to hear the next bit?</w:t>
      </w:r>
    </w:p>
    <w:p>
      <w:pPr>
        <w:pStyle w:val="BodyText"/>
        <w:rPr>
          <w:sz w:val="26"/>
        </w:rPr>
      </w:pPr>
    </w:p>
    <w:p>
      <w:pPr>
        <w:pStyle w:val="BodyText"/>
        <w:spacing w:before="2"/>
        <w:rPr>
          <w:sz w:val="21"/>
        </w:rPr>
      </w:pPr>
    </w:p>
    <w:p>
      <w:pPr>
        <w:pStyle w:val="Heading8"/>
      </w:pPr>
      <w:r>
        <w:rPr/>
        <w:t>I’m going to get a packet of peanuts. And another pint. And go for a pee.</w:t>
      </w:r>
    </w:p>
    <w:p>
      <w:pPr>
        <w:pStyle w:val="BodyText"/>
        <w:rPr>
          <w:i/>
          <w:sz w:val="28"/>
        </w:rPr>
      </w:pPr>
    </w:p>
    <w:p>
      <w:pPr>
        <w:pStyle w:val="BodyText"/>
        <w:spacing w:before="226"/>
        <w:ind w:left="785" w:right="845"/>
        <w:jc w:val="center"/>
      </w:pPr>
      <w:r>
        <w:rPr/>
        <w:t>*  *  *  * *</w:t>
      </w:r>
    </w:p>
    <w:p>
      <w:pPr>
        <w:pStyle w:val="BodyText"/>
        <w:spacing w:before="1"/>
        <w:rPr>
          <w:sz w:val="36"/>
        </w:rPr>
      </w:pPr>
    </w:p>
    <w:p>
      <w:pPr>
        <w:pStyle w:val="BodyText"/>
        <w:spacing w:line="360" w:lineRule="auto"/>
        <w:ind w:left="720" w:right="827"/>
      </w:pPr>
      <w:r>
        <w:rPr/>
        <w:t>OK, so let’s continue. Ready? At the end of August I taught a lesson on WizIQ where we tried to do the whole of Mode 1 in 60 minutes. I dubbed it “You Are The Course Book Express!” Here are the notes I made at the time</w:t>
      </w:r>
      <w:hyperlink w:history="true" w:anchor="_bookmark44">
        <w:r>
          <w:rPr>
            <w:position w:val="6"/>
            <w:sz w:val="16"/>
          </w:rPr>
          <w:t>3</w:t>
        </w:r>
      </w:hyperlink>
      <w:r>
        <w:rPr/>
        <w:t>:</w:t>
      </w:r>
    </w:p>
    <w:p>
      <w:pPr>
        <w:pStyle w:val="BodyText"/>
        <w:spacing w:before="3"/>
        <w:rPr>
          <w:sz w:val="36"/>
        </w:rPr>
      </w:pPr>
    </w:p>
    <w:p>
      <w:pPr>
        <w:pStyle w:val="BodyText"/>
        <w:ind w:left="1439"/>
      </w:pPr>
      <w:r>
        <w:rPr/>
        <w:t>Basic Principles:</w:t>
      </w:r>
    </w:p>
    <w:p>
      <w:pPr>
        <w:pStyle w:val="BodyText"/>
        <w:rPr>
          <w:sz w:val="26"/>
        </w:rPr>
      </w:pPr>
    </w:p>
    <w:p>
      <w:pPr>
        <w:pStyle w:val="BodyText"/>
        <w:spacing w:before="8"/>
        <w:rPr>
          <w:sz w:val="21"/>
        </w:rPr>
      </w:pPr>
    </w:p>
    <w:p>
      <w:pPr>
        <w:pStyle w:val="ListParagraph"/>
        <w:numPr>
          <w:ilvl w:val="0"/>
          <w:numId w:val="37"/>
        </w:numPr>
        <w:tabs>
          <w:tab w:pos="1799" w:val="left" w:leader="none"/>
          <w:tab w:pos="1800" w:val="left" w:leader="none"/>
        </w:tabs>
        <w:spacing w:line="240" w:lineRule="auto" w:before="0" w:after="0"/>
        <w:ind w:left="1799" w:right="0" w:hanging="361"/>
        <w:jc w:val="left"/>
        <w:rPr>
          <w:rFonts w:ascii="Dante MT" w:hAnsi="Dante MT"/>
          <w:sz w:val="24"/>
        </w:rPr>
      </w:pPr>
      <w:r>
        <w:rPr>
          <w:rFonts w:ascii="Dante MT" w:hAnsi="Dante MT"/>
          <w:sz w:val="24"/>
        </w:rPr>
        <w:t>No materials or course book</w:t>
      </w:r>
      <w:r>
        <w:rPr>
          <w:rFonts w:ascii="Dante MT" w:hAnsi="Dante MT"/>
          <w:spacing w:val="-10"/>
          <w:sz w:val="24"/>
        </w:rPr>
        <w:t> </w:t>
      </w:r>
      <w:r>
        <w:rPr>
          <w:rFonts w:ascii="Dante MT" w:hAnsi="Dante MT"/>
          <w:sz w:val="24"/>
        </w:rPr>
        <w:t>required</w:t>
      </w:r>
    </w:p>
    <w:p>
      <w:pPr>
        <w:pStyle w:val="ListParagraph"/>
        <w:numPr>
          <w:ilvl w:val="0"/>
          <w:numId w:val="37"/>
        </w:numPr>
        <w:tabs>
          <w:tab w:pos="1799" w:val="left" w:leader="none"/>
          <w:tab w:pos="1800" w:val="left" w:leader="none"/>
        </w:tabs>
        <w:spacing w:line="240" w:lineRule="auto" w:before="135" w:after="0"/>
        <w:ind w:left="1799" w:right="0" w:hanging="361"/>
        <w:jc w:val="left"/>
        <w:rPr>
          <w:rFonts w:ascii="Dante MT" w:hAnsi="Dante MT"/>
          <w:sz w:val="24"/>
        </w:rPr>
      </w:pPr>
      <w:r>
        <w:rPr>
          <w:rFonts w:ascii="Dante MT" w:hAnsi="Dante MT"/>
          <w:sz w:val="24"/>
        </w:rPr>
        <w:t>Students have to do all the</w:t>
      </w:r>
      <w:r>
        <w:rPr>
          <w:rFonts w:ascii="Dante MT" w:hAnsi="Dante MT"/>
          <w:spacing w:val="-8"/>
          <w:sz w:val="24"/>
        </w:rPr>
        <w:t> </w:t>
      </w:r>
      <w:r>
        <w:rPr>
          <w:rFonts w:ascii="Dante MT" w:hAnsi="Dante MT"/>
          <w:sz w:val="24"/>
        </w:rPr>
        <w:t>work</w:t>
      </w:r>
    </w:p>
    <w:p>
      <w:pPr>
        <w:pStyle w:val="ListParagraph"/>
        <w:numPr>
          <w:ilvl w:val="0"/>
          <w:numId w:val="37"/>
        </w:numPr>
        <w:tabs>
          <w:tab w:pos="1799" w:val="left" w:leader="none"/>
          <w:tab w:pos="1800" w:val="left" w:leader="none"/>
        </w:tabs>
        <w:spacing w:line="240" w:lineRule="auto" w:before="139" w:after="0"/>
        <w:ind w:left="1799" w:right="0" w:hanging="361"/>
        <w:jc w:val="left"/>
        <w:rPr>
          <w:rFonts w:ascii="Dante MT" w:hAnsi="Dante MT"/>
          <w:sz w:val="24"/>
        </w:rPr>
      </w:pPr>
      <w:r>
        <w:rPr>
          <w:rFonts w:ascii="Dante MT" w:hAnsi="Dante MT"/>
          <w:sz w:val="24"/>
        </w:rPr>
        <w:t>Teacher controls the timing of each</w:t>
      </w:r>
      <w:r>
        <w:rPr>
          <w:rFonts w:ascii="Dante MT" w:hAnsi="Dante MT"/>
          <w:spacing w:val="-8"/>
          <w:sz w:val="24"/>
        </w:rPr>
        <w:t> </w:t>
      </w:r>
      <w:r>
        <w:rPr>
          <w:rFonts w:ascii="Dante MT" w:hAnsi="Dante MT"/>
          <w:sz w:val="24"/>
        </w:rPr>
        <w:t>stage</w:t>
      </w:r>
    </w:p>
    <w:p>
      <w:pPr>
        <w:pStyle w:val="ListParagraph"/>
        <w:numPr>
          <w:ilvl w:val="0"/>
          <w:numId w:val="37"/>
        </w:numPr>
        <w:tabs>
          <w:tab w:pos="1799" w:val="left" w:leader="none"/>
          <w:tab w:pos="1800" w:val="left" w:leader="none"/>
        </w:tabs>
        <w:spacing w:line="240" w:lineRule="auto" w:before="138" w:after="0"/>
        <w:ind w:left="1799" w:right="0" w:hanging="361"/>
        <w:jc w:val="left"/>
        <w:rPr>
          <w:rFonts w:ascii="Dante MT" w:hAnsi="Dante MT"/>
          <w:sz w:val="24"/>
        </w:rPr>
      </w:pPr>
      <w:r>
        <w:rPr>
          <w:rFonts w:ascii="Dante MT" w:hAnsi="Dante MT"/>
          <w:sz w:val="24"/>
        </w:rPr>
        <w:t>Teacher elicits everything (where</w:t>
      </w:r>
      <w:r>
        <w:rPr>
          <w:rFonts w:ascii="Dante MT" w:hAnsi="Dante MT"/>
          <w:spacing w:val="-6"/>
          <w:sz w:val="24"/>
        </w:rPr>
        <w:t> </w:t>
      </w:r>
      <w:r>
        <w:rPr>
          <w:rFonts w:ascii="Dante MT" w:hAnsi="Dante MT"/>
          <w:sz w:val="24"/>
        </w:rPr>
        <w:t>possible)</w:t>
      </w:r>
    </w:p>
    <w:p>
      <w:pPr>
        <w:pStyle w:val="ListParagraph"/>
        <w:numPr>
          <w:ilvl w:val="0"/>
          <w:numId w:val="37"/>
        </w:numPr>
        <w:tabs>
          <w:tab w:pos="1799" w:val="left" w:leader="none"/>
          <w:tab w:pos="1800" w:val="left" w:leader="none"/>
        </w:tabs>
        <w:spacing w:line="240" w:lineRule="auto" w:before="138" w:after="0"/>
        <w:ind w:left="1799" w:right="0" w:hanging="361"/>
        <w:jc w:val="left"/>
        <w:rPr>
          <w:rFonts w:ascii="Dante MT" w:hAnsi="Dante MT"/>
          <w:sz w:val="24"/>
        </w:rPr>
      </w:pPr>
      <w:r>
        <w:rPr>
          <w:rFonts w:ascii="Dante MT" w:hAnsi="Dante MT"/>
          <w:sz w:val="24"/>
        </w:rPr>
        <w:t>One of the aims is to develop improvisation</w:t>
      </w:r>
      <w:r>
        <w:rPr>
          <w:rFonts w:ascii="Dante MT" w:hAnsi="Dante MT"/>
          <w:spacing w:val="-15"/>
          <w:sz w:val="24"/>
        </w:rPr>
        <w:t> </w:t>
      </w:r>
      <w:r>
        <w:rPr>
          <w:rFonts w:ascii="Dante MT" w:hAnsi="Dante MT"/>
          <w:sz w:val="24"/>
        </w:rPr>
        <w:t>skills</w:t>
      </w:r>
    </w:p>
    <w:p>
      <w:pPr>
        <w:pStyle w:val="ListParagraph"/>
        <w:numPr>
          <w:ilvl w:val="0"/>
          <w:numId w:val="37"/>
        </w:numPr>
        <w:tabs>
          <w:tab w:pos="1799" w:val="left" w:leader="none"/>
          <w:tab w:pos="1800" w:val="left" w:leader="none"/>
        </w:tabs>
        <w:spacing w:line="240" w:lineRule="auto" w:before="135" w:after="0"/>
        <w:ind w:left="1799" w:right="0" w:hanging="361"/>
        <w:jc w:val="left"/>
        <w:rPr>
          <w:rFonts w:ascii="Dante MT" w:hAnsi="Dante MT"/>
          <w:sz w:val="24"/>
        </w:rPr>
      </w:pPr>
      <w:r>
        <w:rPr>
          <w:rFonts w:ascii="Dante MT" w:hAnsi="Dante MT"/>
          <w:sz w:val="24"/>
        </w:rPr>
        <w:t>Form (teacher) and content</w:t>
      </w:r>
      <w:r>
        <w:rPr>
          <w:rFonts w:ascii="Dante MT" w:hAnsi="Dante MT"/>
          <w:spacing w:val="-11"/>
          <w:sz w:val="24"/>
        </w:rPr>
        <w:t> </w:t>
      </w:r>
      <w:r>
        <w:rPr>
          <w:rFonts w:ascii="Dante MT" w:hAnsi="Dante MT"/>
          <w:sz w:val="24"/>
        </w:rPr>
        <w:t>(students)</w:t>
      </w:r>
    </w:p>
    <w:p>
      <w:pPr>
        <w:pStyle w:val="ListParagraph"/>
        <w:numPr>
          <w:ilvl w:val="0"/>
          <w:numId w:val="37"/>
        </w:numPr>
        <w:tabs>
          <w:tab w:pos="1799" w:val="left" w:leader="none"/>
          <w:tab w:pos="1800" w:val="left" w:leader="none"/>
        </w:tabs>
        <w:spacing w:line="240" w:lineRule="auto" w:before="138" w:after="0"/>
        <w:ind w:left="1799" w:right="0" w:hanging="361"/>
        <w:jc w:val="left"/>
        <w:rPr>
          <w:rFonts w:ascii="Dante MT" w:hAnsi="Dante MT"/>
          <w:sz w:val="24"/>
        </w:rPr>
      </w:pPr>
      <w:r>
        <w:rPr>
          <w:rFonts w:ascii="Dante MT" w:hAnsi="Dante MT"/>
          <w:sz w:val="24"/>
        </w:rPr>
        <w:t>The usual slower process could last for 4 hours (4 x 45 minute</w:t>
      </w:r>
      <w:r>
        <w:rPr>
          <w:rFonts w:ascii="Dante MT" w:hAnsi="Dante MT"/>
          <w:spacing w:val="-28"/>
          <w:sz w:val="24"/>
        </w:rPr>
        <w:t> </w:t>
      </w:r>
      <w:r>
        <w:rPr>
          <w:rFonts w:ascii="Dante MT" w:hAnsi="Dante MT"/>
          <w:sz w:val="24"/>
        </w:rPr>
        <w:t>lessons)</w:t>
      </w:r>
    </w:p>
    <w:p>
      <w:pPr>
        <w:pStyle w:val="BodyText"/>
        <w:rPr>
          <w:sz w:val="30"/>
        </w:rPr>
      </w:pPr>
    </w:p>
    <w:p>
      <w:pPr>
        <w:pStyle w:val="BodyText"/>
        <w:spacing w:before="210"/>
        <w:ind w:left="719"/>
      </w:pPr>
      <w:r>
        <w:rPr/>
        <w:t>The lesson outline remained the same: 1. Vocabulary, 2. Text, 3. Grammar Point,</w:t>
      </w:r>
    </w:p>
    <w:p>
      <w:pPr>
        <w:pStyle w:val="ListParagraph"/>
        <w:numPr>
          <w:ilvl w:val="0"/>
          <w:numId w:val="35"/>
        </w:numPr>
        <w:tabs>
          <w:tab w:pos="936" w:val="left" w:leader="none"/>
        </w:tabs>
        <w:spacing w:line="360" w:lineRule="auto" w:before="137" w:after="0"/>
        <w:ind w:left="719" w:right="935" w:firstLine="0"/>
        <w:jc w:val="left"/>
        <w:rPr>
          <w:rFonts w:ascii="Dante MT"/>
          <w:sz w:val="24"/>
        </w:rPr>
      </w:pPr>
      <w:r>
        <w:rPr>
          <w:rFonts w:ascii="Dante MT"/>
          <w:sz w:val="24"/>
        </w:rPr>
        <w:t>Verb Forms Revision, 5. Pronunciation, 6. Free Practice, 7. Writing. But the activities were shorter and more</w:t>
      </w:r>
      <w:r>
        <w:rPr>
          <w:rFonts w:ascii="Dante MT"/>
          <w:spacing w:val="-12"/>
          <w:sz w:val="24"/>
        </w:rPr>
        <w:t> </w:t>
      </w:r>
      <w:r>
        <w:rPr>
          <w:rFonts w:ascii="Dante MT"/>
          <w:sz w:val="24"/>
        </w:rPr>
        <w:t>concise:</w:t>
      </w:r>
    </w:p>
    <w:p>
      <w:pPr>
        <w:pStyle w:val="BodyText"/>
        <w:rPr>
          <w:sz w:val="36"/>
        </w:rPr>
      </w:pPr>
    </w:p>
    <w:p>
      <w:pPr>
        <w:pStyle w:val="ListParagraph"/>
        <w:numPr>
          <w:ilvl w:val="1"/>
          <w:numId w:val="35"/>
        </w:numPr>
        <w:tabs>
          <w:tab w:pos="1800" w:val="left" w:leader="none"/>
        </w:tabs>
        <w:spacing w:line="240" w:lineRule="auto" w:before="0" w:after="0"/>
        <w:ind w:left="1799" w:right="0" w:hanging="361"/>
        <w:jc w:val="left"/>
        <w:rPr>
          <w:rFonts w:ascii="Dante MT"/>
          <w:sz w:val="24"/>
        </w:rPr>
      </w:pPr>
      <w:r>
        <w:rPr>
          <w:rFonts w:ascii="Dante MT"/>
          <w:sz w:val="24"/>
        </w:rPr>
        <w:t>Vocabulary (5 mins) tell me four content</w:t>
      </w:r>
      <w:r>
        <w:rPr>
          <w:rFonts w:ascii="Dante MT"/>
          <w:spacing w:val="-13"/>
          <w:sz w:val="24"/>
        </w:rPr>
        <w:t> </w:t>
      </w:r>
      <w:r>
        <w:rPr>
          <w:rFonts w:ascii="Dante MT"/>
          <w:sz w:val="24"/>
        </w:rPr>
        <w:t>words;</w:t>
      </w:r>
    </w:p>
    <w:p>
      <w:pPr>
        <w:pStyle w:val="BodyText"/>
        <w:rPr>
          <w:sz w:val="20"/>
        </w:rPr>
      </w:pPr>
    </w:p>
    <w:p>
      <w:pPr>
        <w:pStyle w:val="BodyText"/>
        <w:spacing w:before="3"/>
        <w:rPr>
          <w:sz w:val="13"/>
        </w:rPr>
      </w:pPr>
      <w:r>
        <w:rPr/>
        <w:pict>
          <v:shape style="position:absolute;margin-left:90pt;margin-top:9.843029pt;width:144pt;height:.1pt;mso-position-horizontal-relative:page;mso-position-vertical-relative:paragraph;z-index:-251615232;mso-wrap-distance-left:0;mso-wrap-distance-right:0" coordorigin="1800,197" coordsize="2880,0" path="m1800,197l4680,197e" filled="false" stroked="true" strokeweight=".599pt" strokecolor="#000000">
            <v:path arrowok="t"/>
            <v:stroke dashstyle="solid"/>
            <w10:wrap type="topAndBottom"/>
          </v:shape>
        </w:pict>
      </w:r>
    </w:p>
    <w:p>
      <w:pPr>
        <w:spacing w:before="78"/>
        <w:ind w:left="720" w:right="0" w:firstLine="0"/>
        <w:jc w:val="left"/>
        <w:rPr>
          <w:sz w:val="20"/>
        </w:rPr>
      </w:pPr>
      <w:bookmarkStart w:name="_bookmark44" w:id="53"/>
      <w:bookmarkEnd w:id="53"/>
      <w:r>
        <w:rPr/>
      </w:r>
      <w:r>
        <w:rPr>
          <w:position w:val="5"/>
          <w:sz w:val="13"/>
        </w:rPr>
        <w:t>3 </w:t>
      </w:r>
      <w:r>
        <w:rPr>
          <w:sz w:val="20"/>
        </w:rPr>
        <w:t>See the original page on p.305</w:t>
      </w:r>
    </w:p>
    <w:p>
      <w:pPr>
        <w:spacing w:after="0"/>
        <w:jc w:val="left"/>
        <w:rPr>
          <w:sz w:val="20"/>
        </w:rPr>
        <w:sectPr>
          <w:pgSz w:w="11910" w:h="16840"/>
          <w:pgMar w:header="0" w:footer="518" w:top="1340" w:bottom="700" w:left="1080" w:right="1020"/>
        </w:sectPr>
      </w:pPr>
    </w:p>
    <w:p>
      <w:pPr>
        <w:pStyle w:val="BodyText"/>
        <w:spacing w:before="85"/>
        <w:ind w:left="1440"/>
      </w:pPr>
      <w:r>
        <w:rPr/>
        <w:t>stress and strong vowel sounds</w:t>
      </w:r>
    </w:p>
    <w:p>
      <w:pPr>
        <w:pStyle w:val="ListParagraph"/>
        <w:numPr>
          <w:ilvl w:val="1"/>
          <w:numId w:val="35"/>
        </w:numPr>
        <w:tabs>
          <w:tab w:pos="1657" w:val="left" w:leader="none"/>
        </w:tabs>
        <w:spacing w:line="360" w:lineRule="auto" w:before="137" w:after="0"/>
        <w:ind w:left="1440" w:right="1636" w:hanging="1"/>
        <w:jc w:val="left"/>
        <w:rPr>
          <w:rFonts w:ascii="Dante MT"/>
          <w:sz w:val="24"/>
        </w:rPr>
      </w:pPr>
      <w:r>
        <w:rPr>
          <w:rFonts w:ascii="Dante MT"/>
          <w:sz w:val="24"/>
        </w:rPr>
        <w:t>Text (10 mins) first draft: make a sentence including these four words; corrections: correct</w:t>
      </w:r>
      <w:r>
        <w:rPr>
          <w:rFonts w:ascii="Dante MT"/>
          <w:spacing w:val="-8"/>
          <w:sz w:val="24"/>
        </w:rPr>
        <w:t> </w:t>
      </w:r>
      <w:r>
        <w:rPr>
          <w:rFonts w:ascii="Dante MT"/>
          <w:sz w:val="24"/>
        </w:rPr>
        <w:t>errors</w:t>
      </w:r>
    </w:p>
    <w:p>
      <w:pPr>
        <w:pStyle w:val="BodyText"/>
        <w:spacing w:line="275" w:lineRule="exact"/>
        <w:ind w:left="1440"/>
      </w:pPr>
      <w:r>
        <w:rPr/>
        <w:t>improvements: conjunctions / relative clauses / adjectives</w:t>
      </w:r>
    </w:p>
    <w:p>
      <w:pPr>
        <w:pStyle w:val="ListParagraph"/>
        <w:numPr>
          <w:ilvl w:val="1"/>
          <w:numId w:val="35"/>
        </w:numPr>
        <w:tabs>
          <w:tab w:pos="1657" w:val="left" w:leader="none"/>
        </w:tabs>
        <w:spacing w:line="360" w:lineRule="auto" w:before="138" w:after="0"/>
        <w:ind w:left="1440" w:right="1023" w:hanging="1"/>
        <w:jc w:val="left"/>
        <w:rPr>
          <w:rFonts w:ascii="Dante MT"/>
          <w:sz w:val="24"/>
        </w:rPr>
      </w:pPr>
      <w:r>
        <w:rPr>
          <w:rFonts w:ascii="Dante MT"/>
          <w:sz w:val="24"/>
        </w:rPr>
        <w:t>Grammar Point (10 mins) pull out any grammar point from the text process; practise making further example</w:t>
      </w:r>
      <w:r>
        <w:rPr>
          <w:rFonts w:ascii="Dante MT"/>
          <w:spacing w:val="-8"/>
          <w:sz w:val="24"/>
        </w:rPr>
        <w:t> </w:t>
      </w:r>
      <w:r>
        <w:rPr>
          <w:rFonts w:ascii="Dante MT"/>
          <w:sz w:val="24"/>
        </w:rPr>
        <w:t>sentences</w:t>
      </w:r>
    </w:p>
    <w:p>
      <w:pPr>
        <w:pStyle w:val="ListParagraph"/>
        <w:numPr>
          <w:ilvl w:val="1"/>
          <w:numId w:val="35"/>
        </w:numPr>
        <w:tabs>
          <w:tab w:pos="1657" w:val="left" w:leader="none"/>
        </w:tabs>
        <w:spacing w:line="360" w:lineRule="auto" w:before="0" w:after="0"/>
        <w:ind w:left="1440" w:right="2075" w:hanging="1"/>
        <w:jc w:val="left"/>
        <w:rPr>
          <w:rFonts w:ascii="Dante MT" w:hAnsi="Dante MT"/>
          <w:sz w:val="24"/>
        </w:rPr>
      </w:pPr>
      <w:r>
        <w:rPr>
          <w:rFonts w:ascii="Dante MT" w:hAnsi="Dante MT"/>
          <w:sz w:val="24"/>
        </w:rPr>
        <w:t>Verb Forms Revision (10 mins) what question words can we use? make q and a’s with different tenses (suggested by</w:t>
      </w:r>
      <w:r>
        <w:rPr>
          <w:rFonts w:ascii="Dante MT" w:hAnsi="Dante MT"/>
          <w:spacing w:val="-22"/>
          <w:sz w:val="24"/>
        </w:rPr>
        <w:t> </w:t>
      </w:r>
      <w:r>
        <w:rPr>
          <w:rFonts w:ascii="Dante MT" w:hAnsi="Dante MT"/>
          <w:sz w:val="24"/>
        </w:rPr>
        <w:t>students)</w:t>
      </w:r>
    </w:p>
    <w:p>
      <w:pPr>
        <w:pStyle w:val="ListParagraph"/>
        <w:numPr>
          <w:ilvl w:val="1"/>
          <w:numId w:val="35"/>
        </w:numPr>
        <w:tabs>
          <w:tab w:pos="1657" w:val="left" w:leader="none"/>
        </w:tabs>
        <w:spacing w:line="360" w:lineRule="auto" w:before="0" w:after="0"/>
        <w:ind w:left="1440" w:right="3655" w:hanging="1"/>
        <w:jc w:val="left"/>
        <w:rPr>
          <w:rFonts w:ascii="Dante MT"/>
          <w:sz w:val="24"/>
        </w:rPr>
      </w:pPr>
      <w:r>
        <w:rPr>
          <w:rFonts w:ascii="Dante MT"/>
          <w:sz w:val="24"/>
        </w:rPr>
        <w:t>Pronunciation (15 mins) sentence stress (5 mins) connected speech with Clear Alphabet (10</w:t>
      </w:r>
      <w:r>
        <w:rPr>
          <w:rFonts w:ascii="Dante MT"/>
          <w:spacing w:val="-14"/>
          <w:sz w:val="24"/>
        </w:rPr>
        <w:t> </w:t>
      </w:r>
      <w:r>
        <w:rPr>
          <w:rFonts w:ascii="Dante MT"/>
          <w:sz w:val="24"/>
        </w:rPr>
        <w:t>mins)</w:t>
      </w:r>
    </w:p>
    <w:p>
      <w:pPr>
        <w:pStyle w:val="ListParagraph"/>
        <w:numPr>
          <w:ilvl w:val="1"/>
          <w:numId w:val="35"/>
        </w:numPr>
        <w:tabs>
          <w:tab w:pos="1657" w:val="left" w:leader="none"/>
        </w:tabs>
        <w:spacing w:line="240" w:lineRule="auto" w:before="3" w:after="0"/>
        <w:ind w:left="1656" w:right="0" w:hanging="217"/>
        <w:jc w:val="left"/>
        <w:rPr>
          <w:rFonts w:ascii="Dante MT"/>
          <w:sz w:val="24"/>
        </w:rPr>
      </w:pPr>
      <w:r>
        <w:rPr>
          <w:rFonts w:ascii="Dante MT"/>
          <w:sz w:val="24"/>
        </w:rPr>
        <w:t>Free Practice (10 mins) chosen by students from a</w:t>
      </w:r>
      <w:r>
        <w:rPr>
          <w:rFonts w:ascii="Dante MT"/>
          <w:spacing w:val="-14"/>
          <w:sz w:val="24"/>
        </w:rPr>
        <w:t> </w:t>
      </w:r>
      <w:r>
        <w:rPr>
          <w:rFonts w:ascii="Dante MT"/>
          <w:sz w:val="24"/>
        </w:rPr>
        <w:t>list:</w:t>
      </w:r>
    </w:p>
    <w:p>
      <w:pPr>
        <w:pStyle w:val="ListParagraph"/>
        <w:numPr>
          <w:ilvl w:val="0"/>
          <w:numId w:val="38"/>
        </w:numPr>
        <w:tabs>
          <w:tab w:pos="1800" w:val="left" w:leader="none"/>
          <w:tab w:pos="1801" w:val="left" w:leader="none"/>
        </w:tabs>
        <w:spacing w:line="240" w:lineRule="auto" w:before="134" w:after="0"/>
        <w:ind w:left="1800" w:right="0" w:hanging="361"/>
        <w:jc w:val="left"/>
        <w:rPr>
          <w:rFonts w:ascii="Dante MT" w:hAnsi="Dante MT"/>
          <w:sz w:val="24"/>
        </w:rPr>
      </w:pPr>
      <w:r>
        <w:rPr>
          <w:rFonts w:ascii="Dante MT" w:hAnsi="Dante MT"/>
          <w:sz w:val="24"/>
        </w:rPr>
        <w:t>general discussion (elicit</w:t>
      </w:r>
      <w:r>
        <w:rPr>
          <w:rFonts w:ascii="Dante MT" w:hAnsi="Dante MT"/>
          <w:spacing w:val="-5"/>
          <w:sz w:val="24"/>
        </w:rPr>
        <w:t> </w:t>
      </w:r>
      <w:r>
        <w:rPr>
          <w:rFonts w:ascii="Dante MT" w:hAnsi="Dante MT"/>
          <w:sz w:val="24"/>
        </w:rPr>
        <w:t>topic/s)</w:t>
      </w:r>
    </w:p>
    <w:p>
      <w:pPr>
        <w:pStyle w:val="ListParagraph"/>
        <w:numPr>
          <w:ilvl w:val="0"/>
          <w:numId w:val="38"/>
        </w:numPr>
        <w:tabs>
          <w:tab w:pos="1801" w:val="left" w:leader="none"/>
          <w:tab w:pos="1802" w:val="left" w:leader="none"/>
        </w:tabs>
        <w:spacing w:line="240" w:lineRule="auto" w:before="135" w:after="0"/>
        <w:ind w:left="1801" w:right="0" w:hanging="361"/>
        <w:jc w:val="left"/>
        <w:rPr>
          <w:rFonts w:ascii="Dante MT" w:hAnsi="Dante MT"/>
          <w:sz w:val="24"/>
        </w:rPr>
      </w:pPr>
      <w:r>
        <w:rPr>
          <w:rFonts w:ascii="Dante MT" w:hAnsi="Dante MT"/>
          <w:sz w:val="24"/>
        </w:rPr>
        <w:t>devise a role play or dialogue (elicit</w:t>
      </w:r>
      <w:r>
        <w:rPr>
          <w:rFonts w:ascii="Dante MT" w:hAnsi="Dante MT"/>
          <w:spacing w:val="-7"/>
          <w:sz w:val="24"/>
        </w:rPr>
        <w:t> </w:t>
      </w:r>
      <w:r>
        <w:rPr>
          <w:rFonts w:ascii="Dante MT" w:hAnsi="Dante MT"/>
          <w:sz w:val="24"/>
        </w:rPr>
        <w:t>scenario/s)</w:t>
      </w:r>
    </w:p>
    <w:p>
      <w:pPr>
        <w:pStyle w:val="ListParagraph"/>
        <w:numPr>
          <w:ilvl w:val="0"/>
          <w:numId w:val="38"/>
        </w:numPr>
        <w:tabs>
          <w:tab w:pos="1801" w:val="left" w:leader="none"/>
          <w:tab w:pos="1802" w:val="left" w:leader="none"/>
        </w:tabs>
        <w:spacing w:line="240" w:lineRule="auto" w:before="138" w:after="0"/>
        <w:ind w:left="1801" w:right="0" w:hanging="361"/>
        <w:jc w:val="left"/>
        <w:rPr>
          <w:rFonts w:ascii="Dante MT" w:hAnsi="Dante MT"/>
          <w:sz w:val="24"/>
        </w:rPr>
      </w:pPr>
      <w:r>
        <w:rPr>
          <w:rFonts w:ascii="Dante MT" w:hAnsi="Dante MT"/>
          <w:sz w:val="24"/>
        </w:rPr>
        <w:t>picture</w:t>
      </w:r>
      <w:r>
        <w:rPr>
          <w:rFonts w:ascii="Dante MT" w:hAnsi="Dante MT"/>
          <w:spacing w:val="-3"/>
          <w:sz w:val="24"/>
        </w:rPr>
        <w:t> </w:t>
      </w:r>
      <w:r>
        <w:rPr>
          <w:rFonts w:ascii="Dante MT" w:hAnsi="Dante MT"/>
          <w:sz w:val="24"/>
        </w:rPr>
        <w:t>story</w:t>
      </w:r>
    </w:p>
    <w:p>
      <w:pPr>
        <w:pStyle w:val="ListParagraph"/>
        <w:numPr>
          <w:ilvl w:val="0"/>
          <w:numId w:val="38"/>
        </w:numPr>
        <w:tabs>
          <w:tab w:pos="1801" w:val="left" w:leader="none"/>
          <w:tab w:pos="1802" w:val="left" w:leader="none"/>
        </w:tabs>
        <w:spacing w:line="240" w:lineRule="auto" w:before="139" w:after="0"/>
        <w:ind w:left="1801" w:right="0" w:hanging="361"/>
        <w:jc w:val="left"/>
        <w:rPr>
          <w:rFonts w:ascii="Dante MT" w:hAnsi="Dante MT"/>
          <w:sz w:val="24"/>
        </w:rPr>
      </w:pPr>
      <w:r>
        <w:rPr>
          <w:rFonts w:ascii="Dante MT" w:hAnsi="Dante MT"/>
          <w:sz w:val="24"/>
        </w:rPr>
        <w:t>group</w:t>
      </w:r>
      <w:r>
        <w:rPr>
          <w:rFonts w:ascii="Dante MT" w:hAnsi="Dante MT"/>
          <w:spacing w:val="-5"/>
          <w:sz w:val="24"/>
        </w:rPr>
        <w:t> </w:t>
      </w:r>
      <w:r>
        <w:rPr>
          <w:rFonts w:ascii="Dante MT" w:hAnsi="Dante MT"/>
          <w:sz w:val="24"/>
        </w:rPr>
        <w:t>debate</w:t>
      </w:r>
    </w:p>
    <w:p>
      <w:pPr>
        <w:pStyle w:val="ListParagraph"/>
        <w:numPr>
          <w:ilvl w:val="1"/>
          <w:numId w:val="35"/>
        </w:numPr>
        <w:tabs>
          <w:tab w:pos="1658" w:val="left" w:leader="none"/>
        </w:tabs>
        <w:spacing w:line="240" w:lineRule="auto" w:before="137" w:after="0"/>
        <w:ind w:left="1657" w:right="0" w:hanging="217"/>
        <w:jc w:val="left"/>
        <w:rPr>
          <w:rFonts w:ascii="Dante MT" w:hAnsi="Dante MT"/>
          <w:sz w:val="24"/>
        </w:rPr>
      </w:pPr>
      <w:r>
        <w:rPr>
          <w:rFonts w:ascii="Dante MT" w:hAnsi="Dante MT"/>
          <w:sz w:val="24"/>
        </w:rPr>
        <w:t>Writing task given for homework – chosen by SS from a</w:t>
      </w:r>
      <w:r>
        <w:rPr>
          <w:rFonts w:ascii="Dante MT" w:hAnsi="Dante MT"/>
          <w:spacing w:val="-11"/>
          <w:sz w:val="24"/>
        </w:rPr>
        <w:t> </w:t>
      </w:r>
      <w:r>
        <w:rPr>
          <w:rFonts w:ascii="Dante MT" w:hAnsi="Dante MT"/>
          <w:sz w:val="24"/>
        </w:rPr>
        <w:t>list:</w:t>
      </w:r>
    </w:p>
    <w:p>
      <w:pPr>
        <w:pStyle w:val="ListParagraph"/>
        <w:numPr>
          <w:ilvl w:val="0"/>
          <w:numId w:val="38"/>
        </w:numPr>
        <w:tabs>
          <w:tab w:pos="1801" w:val="left" w:leader="none"/>
          <w:tab w:pos="1802" w:val="left" w:leader="none"/>
        </w:tabs>
        <w:spacing w:line="240" w:lineRule="auto" w:before="139" w:after="0"/>
        <w:ind w:left="1801" w:right="0" w:hanging="361"/>
        <w:jc w:val="left"/>
        <w:rPr>
          <w:rFonts w:ascii="Dante MT" w:hAnsi="Dante MT"/>
          <w:sz w:val="24"/>
        </w:rPr>
      </w:pPr>
      <w:r>
        <w:rPr>
          <w:rFonts w:ascii="Dante MT" w:hAnsi="Dante MT"/>
          <w:sz w:val="24"/>
        </w:rPr>
        <w:t>article</w:t>
      </w:r>
    </w:p>
    <w:p>
      <w:pPr>
        <w:pStyle w:val="ListParagraph"/>
        <w:numPr>
          <w:ilvl w:val="0"/>
          <w:numId w:val="38"/>
        </w:numPr>
        <w:tabs>
          <w:tab w:pos="1801" w:val="left" w:leader="none"/>
          <w:tab w:pos="1802" w:val="left" w:leader="none"/>
        </w:tabs>
        <w:spacing w:line="240" w:lineRule="auto" w:before="134" w:after="0"/>
        <w:ind w:left="1801" w:right="0" w:hanging="361"/>
        <w:jc w:val="left"/>
        <w:rPr>
          <w:rFonts w:ascii="Dante MT" w:hAnsi="Dante MT"/>
          <w:sz w:val="24"/>
        </w:rPr>
      </w:pPr>
      <w:r>
        <w:rPr>
          <w:rFonts w:ascii="Dante MT" w:hAnsi="Dante MT"/>
          <w:sz w:val="24"/>
        </w:rPr>
        <w:t>short</w:t>
      </w:r>
      <w:r>
        <w:rPr>
          <w:rFonts w:ascii="Dante MT" w:hAnsi="Dante MT"/>
          <w:spacing w:val="-3"/>
          <w:sz w:val="24"/>
        </w:rPr>
        <w:t> </w:t>
      </w:r>
      <w:r>
        <w:rPr>
          <w:rFonts w:ascii="Dante MT" w:hAnsi="Dante MT"/>
          <w:sz w:val="24"/>
        </w:rPr>
        <w:t>story</w:t>
      </w:r>
    </w:p>
    <w:p>
      <w:pPr>
        <w:pStyle w:val="ListParagraph"/>
        <w:numPr>
          <w:ilvl w:val="0"/>
          <w:numId w:val="38"/>
        </w:numPr>
        <w:tabs>
          <w:tab w:pos="1801" w:val="left" w:leader="none"/>
          <w:tab w:pos="1802" w:val="left" w:leader="none"/>
        </w:tabs>
        <w:spacing w:line="240" w:lineRule="auto" w:before="139" w:after="0"/>
        <w:ind w:left="1801" w:right="0" w:hanging="361"/>
        <w:jc w:val="left"/>
        <w:rPr>
          <w:rFonts w:ascii="Dante MT" w:hAnsi="Dante MT"/>
          <w:sz w:val="24"/>
        </w:rPr>
      </w:pPr>
      <w:r>
        <w:rPr>
          <w:rFonts w:ascii="Dante MT" w:hAnsi="Dante MT"/>
          <w:sz w:val="24"/>
        </w:rPr>
        <w:t>email (formal or</w:t>
      </w:r>
      <w:r>
        <w:rPr>
          <w:rFonts w:ascii="Dante MT" w:hAnsi="Dante MT"/>
          <w:spacing w:val="-10"/>
          <w:sz w:val="24"/>
        </w:rPr>
        <w:t> </w:t>
      </w:r>
      <w:r>
        <w:rPr>
          <w:rFonts w:ascii="Dante MT" w:hAnsi="Dante MT"/>
          <w:sz w:val="24"/>
        </w:rPr>
        <w:t>informal)</w:t>
      </w:r>
    </w:p>
    <w:p>
      <w:pPr>
        <w:pStyle w:val="ListParagraph"/>
        <w:numPr>
          <w:ilvl w:val="0"/>
          <w:numId w:val="38"/>
        </w:numPr>
        <w:tabs>
          <w:tab w:pos="1801" w:val="left" w:leader="none"/>
          <w:tab w:pos="1802" w:val="left" w:leader="none"/>
        </w:tabs>
        <w:spacing w:line="240" w:lineRule="auto" w:before="138" w:after="0"/>
        <w:ind w:left="1801" w:right="0" w:hanging="361"/>
        <w:jc w:val="left"/>
        <w:rPr>
          <w:rFonts w:ascii="Dante MT" w:hAnsi="Dante MT"/>
          <w:sz w:val="24"/>
        </w:rPr>
      </w:pPr>
      <w:r>
        <w:rPr>
          <w:rFonts w:ascii="Dante MT" w:hAnsi="Dante MT"/>
          <w:sz w:val="24"/>
        </w:rPr>
        <w:t>leaflet</w:t>
      </w:r>
    </w:p>
    <w:p>
      <w:pPr>
        <w:pStyle w:val="BodyText"/>
        <w:rPr>
          <w:sz w:val="30"/>
        </w:rPr>
      </w:pPr>
    </w:p>
    <w:p>
      <w:pPr>
        <w:pStyle w:val="BodyText"/>
        <w:spacing w:line="360" w:lineRule="auto" w:before="206"/>
        <w:ind w:left="721" w:right="865"/>
      </w:pPr>
      <w:r>
        <w:rPr/>
        <w:t>I can’t remember what prompted me to try this. I think I was getting frustrated at work because I had 90-minute lessons with my Saudi students but we could never seem to get through a whole process, because after 90 minutes they would still be doing the Pronunciation stage and we never got on to Free Practice, since we could only do this method once a week. The rest of the lessons had to be devoted to the sacred course book. So I wondered whether we could speed up Mode 1 by cutting the amount of text production down from one paragraph to one sentence. With one sentence, I reasoned, we could use the elicited vocabulary, study any grammar point that came up, practise verb forms with sentence blocks, practice pronunciation and connected speech, and do some free practice work based on the topic of the sentence. Another aim was for the students to be in control and choosing what activities they did, e.g. in the Free Practice and Writing stages. In reality the lesson was pretty bad. It felt rushed, like we were</w:t>
      </w:r>
    </w:p>
    <w:p>
      <w:pPr>
        <w:spacing w:after="0" w:line="360" w:lineRule="auto"/>
        <w:sectPr>
          <w:pgSz w:w="11910" w:h="16840"/>
          <w:pgMar w:header="0" w:footer="518" w:top="1340" w:bottom="700" w:left="1080" w:right="1020"/>
        </w:sectPr>
      </w:pPr>
    </w:p>
    <w:p>
      <w:pPr>
        <w:pStyle w:val="BodyText"/>
        <w:spacing w:line="360" w:lineRule="auto" w:before="85"/>
        <w:ind w:left="720" w:right="831"/>
      </w:pPr>
      <w:r>
        <w:rPr/>
        <w:t>running headlong through the process, when it should have been nice and leisurely. I think there was just too much to do in sixty minutes. It was too full of content and felt like we were doing all the stages for the sake of it. I didn’t feel encouraged to try it again, and I put it on the back burner; but this experience proved a reference point when I came to devise Mode 3 a few months later, at the end of October. Mode 3 is doable in 60 or 90 minutes and fits the time slot like a glove. So it wasn’t a wasted</w:t>
      </w:r>
      <w:r>
        <w:rPr>
          <w:spacing w:val="-36"/>
        </w:rPr>
        <w:t> </w:t>
      </w:r>
      <w:r>
        <w:rPr/>
        <w:t>experience.</w:t>
      </w:r>
    </w:p>
    <w:p>
      <w:pPr>
        <w:pStyle w:val="BodyText"/>
        <w:spacing w:before="2"/>
        <w:rPr>
          <w:sz w:val="35"/>
        </w:rPr>
      </w:pPr>
    </w:p>
    <w:p>
      <w:pPr>
        <w:pStyle w:val="BodyText"/>
        <w:spacing w:line="357" w:lineRule="auto"/>
        <w:ind w:left="719" w:right="847"/>
      </w:pPr>
      <w:r>
        <w:rPr/>
        <w:t>The next writing project I got my teeth into was </w:t>
      </w:r>
      <w:r>
        <w:rPr>
          <w:i/>
          <w:sz w:val="25"/>
        </w:rPr>
        <w:t>Stress, Reduce, Merge</w:t>
      </w:r>
      <w:hyperlink w:history="true" w:anchor="_bookmark45">
        <w:r>
          <w:rPr>
            <w:position w:val="6"/>
            <w:sz w:val="16"/>
          </w:rPr>
          <w:t>4</w:t>
        </w:r>
      </w:hyperlink>
      <w:r>
        <w:rPr/>
        <w:t>. This came out of a desire to write some material that students could use for self-study – to study and practise the process of finding connected speech from </w:t>
      </w:r>
      <w:r>
        <w:rPr>
          <w:i/>
          <w:sz w:val="25"/>
        </w:rPr>
        <w:t>Talk a Lot Foundation Course</w:t>
      </w:r>
      <w:r>
        <w:rPr/>
        <w:t>, without the need for a teacher. This meant writing material that had definite answers, which students could check their work against. It was possible to write because in this method there are fixed answers, for example in the sentence “I’m going to the shop” the words “going” and “shop” are the only content words. It gets harder when looking at connected speech and writing the sentence using Clear Alphabet, but I do believe that the more often you repeat this process the easier it becomes, because the same things keep cropping up time and again; for example the rule that if a t sound ends a syllable, and is followed by another consonant sound, the t will be deleted and a glottal stop will be inserted in its place.</w:t>
      </w:r>
    </w:p>
    <w:p>
      <w:pPr>
        <w:pStyle w:val="BodyText"/>
        <w:rPr>
          <w:sz w:val="36"/>
        </w:rPr>
      </w:pPr>
    </w:p>
    <w:p>
      <w:pPr>
        <w:pStyle w:val="Heading8"/>
      </w:pPr>
      <w:r>
        <w:rPr/>
        <w:t>It all sounds very technical to me.</w:t>
      </w:r>
    </w:p>
    <w:p>
      <w:pPr>
        <w:pStyle w:val="BodyText"/>
        <w:rPr>
          <w:i/>
          <w:sz w:val="28"/>
        </w:rPr>
      </w:pPr>
    </w:p>
    <w:p>
      <w:pPr>
        <w:pStyle w:val="BodyText"/>
        <w:spacing w:line="360" w:lineRule="auto" w:before="226"/>
        <w:ind w:left="720" w:right="995"/>
      </w:pPr>
      <w:r>
        <w:rPr/>
        <w:t>But it’s possible to learn. You use glottal stops naturally, but our students have to learn how to use them. This material is intended to help them. The aim was to make homework material that would supplement what was going on in the lessons. I also made an online version with a couple of sentences and I had ambitions for making an app or something really interactive based on this process, but that was beyond my knowledge, and I couldn’t find a developer to collaborate with.</w:t>
      </w:r>
    </w:p>
    <w:p>
      <w:pPr>
        <w:pStyle w:val="BodyText"/>
        <w:spacing w:before="5"/>
        <w:rPr>
          <w:sz w:val="35"/>
        </w:rPr>
      </w:pPr>
    </w:p>
    <w:p>
      <w:pPr>
        <w:pStyle w:val="Heading8"/>
        <w:ind w:left="719"/>
      </w:pPr>
      <w:r>
        <w:rPr/>
        <w:t>What a shame. The App Store’s loss, no doubt.</w:t>
      </w:r>
    </w:p>
    <w:p>
      <w:pPr>
        <w:pStyle w:val="BodyText"/>
        <w:rPr>
          <w:i/>
          <w:sz w:val="20"/>
        </w:rPr>
      </w:pPr>
    </w:p>
    <w:p>
      <w:pPr>
        <w:pStyle w:val="BodyText"/>
        <w:rPr>
          <w:i/>
          <w:sz w:val="20"/>
        </w:rPr>
      </w:pPr>
    </w:p>
    <w:p>
      <w:pPr>
        <w:pStyle w:val="BodyText"/>
        <w:rPr>
          <w:i/>
          <w:sz w:val="20"/>
        </w:rPr>
      </w:pPr>
    </w:p>
    <w:p>
      <w:pPr>
        <w:pStyle w:val="BodyText"/>
        <w:spacing w:before="7"/>
        <w:rPr>
          <w:i/>
          <w:sz w:val="16"/>
        </w:rPr>
      </w:pPr>
      <w:r>
        <w:rPr/>
        <w:pict>
          <v:shape style="position:absolute;margin-left:90pt;margin-top:11.801929pt;width:144pt;height:.1pt;mso-position-horizontal-relative:page;mso-position-vertical-relative:paragraph;z-index:-251614208;mso-wrap-distance-left:0;mso-wrap-distance-right:0" coordorigin="1800,236" coordsize="2880,0" path="m1800,236l4680,236e" filled="false" stroked="true" strokeweight=".599999pt" strokecolor="#000000">
            <v:path arrowok="t"/>
            <v:stroke dashstyle="solid"/>
            <w10:wrap type="topAndBottom"/>
          </v:shape>
        </w:pict>
      </w:r>
    </w:p>
    <w:p>
      <w:pPr>
        <w:spacing w:line="235" w:lineRule="auto" w:before="73"/>
        <w:ind w:left="720" w:right="923" w:hanging="1"/>
        <w:jc w:val="left"/>
        <w:rPr>
          <w:sz w:val="20"/>
        </w:rPr>
      </w:pPr>
      <w:bookmarkStart w:name="_bookmark45" w:id="54"/>
      <w:bookmarkEnd w:id="54"/>
      <w:r>
        <w:rPr/>
      </w:r>
      <w:r>
        <w:rPr>
          <w:position w:val="5"/>
          <w:sz w:val="13"/>
        </w:rPr>
        <w:t>4 </w:t>
      </w:r>
      <w:r>
        <w:rPr>
          <w:sz w:val="20"/>
        </w:rPr>
        <w:t>Purland, Matt. </w:t>
      </w:r>
      <w:r>
        <w:rPr>
          <w:i/>
          <w:sz w:val="21"/>
        </w:rPr>
        <w:t>Stress, Reduce, Merge</w:t>
      </w:r>
      <w:r>
        <w:rPr>
          <w:sz w:val="20"/>
        </w:rPr>
        <w:t>. Ostróda: English Banana.com, 2012. Material pack. Available for free download: https://purlandtraining.com/</w:t>
      </w:r>
    </w:p>
    <w:p>
      <w:pPr>
        <w:spacing w:after="0" w:line="235" w:lineRule="auto"/>
        <w:jc w:val="left"/>
        <w:rPr>
          <w:sz w:val="20"/>
        </w:rPr>
        <w:sectPr>
          <w:pgSz w:w="11910" w:h="16840"/>
          <w:pgMar w:header="0" w:footer="518" w:top="1340" w:bottom="700" w:left="1080" w:right="1020"/>
        </w:sectPr>
      </w:pPr>
    </w:p>
    <w:p>
      <w:pPr>
        <w:pStyle w:val="BodyText"/>
        <w:spacing w:line="357" w:lineRule="auto" w:before="85"/>
        <w:ind w:left="720" w:right="888" w:firstLine="52"/>
      </w:pPr>
      <w:r>
        <w:rPr/>
        <w:t>So, sometimes you have to just accept your limitations and move on. I’m sure there would be a market for such an app. I spent a fair bit of time in September and October working on and thinking about connected speech, and I taught three free classes on WizIQ.com about it. But I was also working on a few other projects related to YATCB at this time. I was doing research about how voiced consonant sounds change to unvoiced consonant sounds when they move forward in cc connections</w:t>
      </w:r>
      <w:hyperlink w:history="true" w:anchor="_bookmark46">
        <w:r>
          <w:rPr>
            <w:position w:val="6"/>
            <w:sz w:val="16"/>
          </w:rPr>
          <w:t>5</w:t>
        </w:r>
      </w:hyperlink>
      <w:r>
        <w:rPr/>
        <w:t>. This is something I had noticed while writing the </w:t>
      </w:r>
      <w:r>
        <w:rPr>
          <w:i/>
          <w:sz w:val="25"/>
        </w:rPr>
        <w:t>Clear Alphabet Dictionary</w:t>
      </w:r>
      <w:r>
        <w:rPr/>
        <w:t>:</w:t>
      </w:r>
    </w:p>
    <w:p>
      <w:pPr>
        <w:pStyle w:val="BodyText"/>
        <w:spacing w:before="1"/>
        <w:rPr>
          <w:sz w:val="36"/>
        </w:rPr>
      </w:pPr>
    </w:p>
    <w:p>
      <w:pPr>
        <w:pStyle w:val="BodyText"/>
        <w:spacing w:line="362" w:lineRule="auto"/>
        <w:ind w:left="719" w:right="1044"/>
      </w:pPr>
      <w:r>
        <w:rPr/>
        <w:t>Out of the 15 voiced consonant sounds, 8 have equivalent unvoiced consonant sounds which we use in cc connections to reduce the noticeability of the forward consonant linking:</w:t>
      </w:r>
    </w:p>
    <w:p>
      <w:pPr>
        <w:pStyle w:val="Heading8"/>
        <w:spacing w:line="273" w:lineRule="exact"/>
        <w:ind w:left="3600"/>
      </w:pPr>
      <w:r>
        <w:rPr/>
        <w:t>For example, in these phrases:</w:t>
      </w:r>
    </w:p>
    <w:p>
      <w:pPr>
        <w:pStyle w:val="BodyText"/>
        <w:tabs>
          <w:tab w:pos="3599" w:val="left" w:leader="none"/>
        </w:tabs>
        <w:spacing w:line="360" w:lineRule="auto" w:before="134"/>
        <w:ind w:left="720" w:right="1783"/>
      </w:pPr>
      <w:r>
        <w:rPr/>
        <w:t>b  changes</w:t>
      </w:r>
      <w:r>
        <w:rPr>
          <w:spacing w:val="-5"/>
        </w:rPr>
        <w:t> </w:t>
      </w:r>
      <w:r>
        <w:rPr/>
        <w:t>to</w:t>
      </w:r>
      <w:r>
        <w:rPr>
          <w:spacing w:val="51"/>
        </w:rPr>
        <w:t> </w:t>
      </w:r>
      <w:r>
        <w:rPr/>
        <w:t>p</w:t>
        <w:tab/>
        <w:t>Globe Theatre, pub food, rib tickler, club night d  changes</w:t>
      </w:r>
      <w:r>
        <w:rPr>
          <w:spacing w:val="-5"/>
        </w:rPr>
        <w:t> </w:t>
      </w:r>
      <w:r>
        <w:rPr/>
        <w:t>to</w:t>
      </w:r>
      <w:r>
        <w:rPr>
          <w:spacing w:val="51"/>
        </w:rPr>
        <w:t> </w:t>
      </w:r>
      <w:r>
        <w:rPr/>
        <w:t>t</w:t>
        <w:tab/>
        <w:t>head boy, bird bath, cloud nine, find</w:t>
      </w:r>
      <w:r>
        <w:rPr>
          <w:spacing w:val="-18"/>
        </w:rPr>
        <w:t> </w:t>
      </w:r>
      <w:r>
        <w:rPr/>
        <w:t>something</w:t>
      </w:r>
    </w:p>
    <w:p>
      <w:pPr>
        <w:pStyle w:val="BodyText"/>
        <w:tabs>
          <w:tab w:pos="3599" w:val="left" w:leader="none"/>
        </w:tabs>
        <w:spacing w:line="275" w:lineRule="exact"/>
        <w:ind w:left="720"/>
      </w:pPr>
      <w:r>
        <w:rPr/>
        <w:t>g  changes</w:t>
      </w:r>
      <w:r>
        <w:rPr>
          <w:spacing w:val="-8"/>
        </w:rPr>
        <w:t> </w:t>
      </w:r>
      <w:r>
        <w:rPr/>
        <w:t>to</w:t>
      </w:r>
      <w:r>
        <w:rPr>
          <w:spacing w:val="51"/>
        </w:rPr>
        <w:t> </w:t>
      </w:r>
      <w:r>
        <w:rPr/>
        <w:t>k</w:t>
        <w:tab/>
        <w:t>big picture, flag day, dog days, pig</w:t>
      </w:r>
      <w:r>
        <w:rPr>
          <w:spacing w:val="-2"/>
        </w:rPr>
        <w:t> </w:t>
      </w:r>
      <w:r>
        <w:rPr/>
        <w:t>pen</w:t>
      </w:r>
    </w:p>
    <w:p>
      <w:pPr>
        <w:pStyle w:val="BodyText"/>
        <w:tabs>
          <w:tab w:pos="3599" w:val="left" w:leader="none"/>
        </w:tabs>
        <w:spacing w:line="360" w:lineRule="auto" w:before="137"/>
        <w:ind w:left="720" w:right="1623"/>
      </w:pPr>
      <w:r>
        <w:rPr/>
        <w:t>j  changes</w:t>
      </w:r>
      <w:r>
        <w:rPr>
          <w:spacing w:val="-5"/>
        </w:rPr>
        <w:t> </w:t>
      </w:r>
      <w:r>
        <w:rPr/>
        <w:t>to</w:t>
      </w:r>
      <w:r>
        <w:rPr>
          <w:spacing w:val="50"/>
        </w:rPr>
        <w:t> </w:t>
      </w:r>
      <w:r>
        <w:rPr/>
        <w:t>ch</w:t>
        <w:tab/>
        <w:t>large piece, page ten, wage packet, fridge magnet th  changes</w:t>
      </w:r>
      <w:r>
        <w:rPr>
          <w:spacing w:val="-5"/>
        </w:rPr>
        <w:t> </w:t>
      </w:r>
      <w:r>
        <w:rPr/>
        <w:t>to</w:t>
      </w:r>
      <w:r>
        <w:rPr>
          <w:spacing w:val="50"/>
        </w:rPr>
        <w:t> </w:t>
      </w:r>
      <w:r>
        <w:rPr/>
        <w:t>tt</w:t>
        <w:tab/>
        <w:t>breathe quickly, loathe rap, with</w:t>
      </w:r>
      <w:r>
        <w:rPr>
          <w:spacing w:val="-11"/>
        </w:rPr>
        <w:t> </w:t>
      </w:r>
      <w:r>
        <w:rPr/>
        <w:t>you</w:t>
      </w:r>
    </w:p>
    <w:p>
      <w:pPr>
        <w:pStyle w:val="Heading8"/>
        <w:spacing w:line="277" w:lineRule="exact"/>
        <w:ind w:left="3600"/>
      </w:pPr>
      <w:r>
        <w:rPr/>
        <w:t>(but ending a syllable with th is not very common)</w:t>
      </w:r>
    </w:p>
    <w:p>
      <w:pPr>
        <w:pStyle w:val="BodyText"/>
        <w:tabs>
          <w:tab w:pos="3599" w:val="left" w:leader="none"/>
        </w:tabs>
        <w:spacing w:line="360" w:lineRule="auto" w:before="134"/>
        <w:ind w:left="720" w:right="1593"/>
      </w:pPr>
      <w:r>
        <w:rPr/>
        <w:t>v  changes</w:t>
      </w:r>
      <w:r>
        <w:rPr>
          <w:spacing w:val="-6"/>
        </w:rPr>
        <w:t> </w:t>
      </w:r>
      <w:r>
        <w:rPr/>
        <w:t>to</w:t>
      </w:r>
      <w:r>
        <w:rPr>
          <w:spacing w:val="51"/>
        </w:rPr>
        <w:t> </w:t>
      </w:r>
      <w:r>
        <w:rPr/>
        <w:t>f</w:t>
        <w:tab/>
        <w:t>five people, they've gone, live concert, above you z  changes</w:t>
      </w:r>
      <w:r>
        <w:rPr>
          <w:spacing w:val="-5"/>
        </w:rPr>
        <w:t> </w:t>
      </w:r>
      <w:r>
        <w:rPr/>
        <w:t>to</w:t>
      </w:r>
      <w:r>
        <w:rPr>
          <w:spacing w:val="51"/>
        </w:rPr>
        <w:t> </w:t>
      </w:r>
      <w:r>
        <w:rPr/>
        <w:t>s</w:t>
        <w:tab/>
        <w:t>his pen, cheese board, peas which, she’s</w:t>
      </w:r>
      <w:r>
        <w:rPr>
          <w:spacing w:val="-12"/>
        </w:rPr>
        <w:t> </w:t>
      </w:r>
      <w:r>
        <w:rPr/>
        <w:t>gone</w:t>
      </w:r>
    </w:p>
    <w:p>
      <w:pPr>
        <w:tabs>
          <w:tab w:pos="3599" w:val="left" w:leader="none"/>
        </w:tabs>
        <w:spacing w:line="278" w:lineRule="exact" w:before="0"/>
        <w:ind w:left="720" w:right="0" w:firstLine="0"/>
        <w:jc w:val="left"/>
        <w:rPr>
          <w:i/>
          <w:sz w:val="25"/>
        </w:rPr>
      </w:pPr>
      <w:r>
        <w:rPr>
          <w:sz w:val="24"/>
        </w:rPr>
        <w:t>zz  changes</w:t>
      </w:r>
      <w:r>
        <w:rPr>
          <w:spacing w:val="-4"/>
          <w:sz w:val="24"/>
        </w:rPr>
        <w:t> </w:t>
      </w:r>
      <w:r>
        <w:rPr>
          <w:sz w:val="24"/>
        </w:rPr>
        <w:t>to</w:t>
      </w:r>
      <w:r>
        <w:rPr>
          <w:spacing w:val="52"/>
          <w:sz w:val="24"/>
        </w:rPr>
        <w:t> </w:t>
      </w:r>
      <w:r>
        <w:rPr>
          <w:sz w:val="24"/>
        </w:rPr>
        <w:t>sh</w:t>
        <w:tab/>
        <w:t>beige jumper </w:t>
      </w:r>
      <w:r>
        <w:rPr>
          <w:i/>
          <w:sz w:val="25"/>
        </w:rPr>
        <w:t>(zz is a rare</w:t>
      </w:r>
      <w:r>
        <w:rPr>
          <w:i/>
          <w:spacing w:val="-27"/>
          <w:sz w:val="25"/>
        </w:rPr>
        <w:t> </w:t>
      </w:r>
      <w:r>
        <w:rPr>
          <w:i/>
          <w:sz w:val="25"/>
        </w:rPr>
        <w:t>sound)</w:t>
      </w:r>
    </w:p>
    <w:p>
      <w:pPr>
        <w:pStyle w:val="BodyText"/>
        <w:rPr>
          <w:i/>
          <w:sz w:val="28"/>
        </w:rPr>
      </w:pPr>
    </w:p>
    <w:p>
      <w:pPr>
        <w:pStyle w:val="BodyText"/>
        <w:spacing w:line="360" w:lineRule="auto" w:before="226"/>
        <w:ind w:left="720" w:right="858" w:hanging="1"/>
      </w:pPr>
      <w:r>
        <w:rPr/>
        <w:t>Of course, friendly consonant sounds m, </w:t>
      </w:r>
      <w:r>
        <w:rPr>
          <w:spacing w:val="2"/>
        </w:rPr>
        <w:t>n, </w:t>
      </w:r>
      <w:r>
        <w:rPr/>
        <w:t>ng, and l do not move forward in cc connections, because we can rest on them, and the other voiced consonant sounds,  r, w, and y never occur at the end of a syllable. It was good to get all this down on paper and finally understand why we have to write Bi Kben  (Big Ben) in Clear Alphabet, rather than Bi GBen. The aim of connected speech is to enable us to speak more quickly and with a smoother flow, so the use of unvoiced consonants makes the linking much less</w:t>
      </w:r>
      <w:r>
        <w:rPr>
          <w:spacing w:val="-2"/>
        </w:rPr>
        <w:t> </w:t>
      </w:r>
      <w:r>
        <w:rPr/>
        <w:t>obvious.</w:t>
      </w:r>
    </w:p>
    <w:p>
      <w:pPr>
        <w:pStyle w:val="BodyText"/>
        <w:spacing w:before="3"/>
        <w:rPr>
          <w:sz w:val="36"/>
        </w:rPr>
      </w:pPr>
    </w:p>
    <w:p>
      <w:pPr>
        <w:pStyle w:val="BodyText"/>
        <w:spacing w:line="360" w:lineRule="auto"/>
        <w:ind w:left="720" w:right="1058"/>
      </w:pPr>
      <w:r>
        <w:rPr/>
        <w:t>At the same time I was compiling a “definitive” list of games and warmers that I could keep and use in my lessons, whether Mode 1 or Mode 2. One of my problems is that I</w:t>
      </w:r>
    </w:p>
    <w:p>
      <w:pPr>
        <w:pStyle w:val="BodyText"/>
        <w:rPr>
          <w:sz w:val="20"/>
        </w:rPr>
      </w:pPr>
    </w:p>
    <w:p>
      <w:pPr>
        <w:pStyle w:val="BodyText"/>
        <w:spacing w:before="8"/>
        <w:rPr>
          <w:sz w:val="12"/>
        </w:rPr>
      </w:pPr>
      <w:r>
        <w:rPr/>
        <w:pict>
          <v:shape style="position:absolute;margin-left:90pt;margin-top:9.531249pt;width:144pt;height:.1pt;mso-position-horizontal-relative:page;mso-position-vertical-relative:paragraph;z-index:-251613184;mso-wrap-distance-left:0;mso-wrap-distance-right:0" coordorigin="1800,191" coordsize="2880,0" path="m1800,191l4680,191e" filled="false" stroked="true" strokeweight=".599pt" strokecolor="#000000">
            <v:path arrowok="t"/>
            <v:stroke dashstyle="solid"/>
            <w10:wrap type="topAndBottom"/>
          </v:shape>
        </w:pict>
      </w:r>
    </w:p>
    <w:p>
      <w:pPr>
        <w:spacing w:before="78"/>
        <w:ind w:left="720" w:right="0" w:firstLine="0"/>
        <w:jc w:val="left"/>
        <w:rPr>
          <w:sz w:val="20"/>
        </w:rPr>
      </w:pPr>
      <w:bookmarkStart w:name="_bookmark46" w:id="55"/>
      <w:bookmarkEnd w:id="55"/>
      <w:r>
        <w:rPr/>
      </w:r>
      <w:r>
        <w:rPr>
          <w:position w:val="5"/>
          <w:sz w:val="13"/>
        </w:rPr>
        <w:t>5 </w:t>
      </w:r>
      <w:r>
        <w:rPr>
          <w:sz w:val="20"/>
        </w:rPr>
        <w:t>See my original notes on p.308</w:t>
      </w:r>
    </w:p>
    <w:p>
      <w:pPr>
        <w:spacing w:after="0"/>
        <w:jc w:val="left"/>
        <w:rPr>
          <w:sz w:val="20"/>
        </w:rPr>
        <w:sectPr>
          <w:pgSz w:w="11910" w:h="16840"/>
          <w:pgMar w:header="0" w:footer="518" w:top="1340" w:bottom="700" w:left="1080" w:right="1020"/>
        </w:sectPr>
      </w:pPr>
    </w:p>
    <w:p>
      <w:pPr>
        <w:pStyle w:val="BodyText"/>
        <w:spacing w:line="360" w:lineRule="auto" w:before="85"/>
        <w:ind w:left="720" w:right="781"/>
      </w:pPr>
      <w:r>
        <w:rPr/>
        <w:t>can’t remember things, and I often have trouble remembering short activities that work well in the classroom. I know a few, but it’s good to have variety. So I made a list</w:t>
      </w:r>
      <w:hyperlink w:history="true" w:anchor="_bookmark47">
        <w:r>
          <w:rPr>
            <w:position w:val="6"/>
            <w:sz w:val="16"/>
          </w:rPr>
          <w:t>6</w:t>
        </w:r>
      </w:hyperlink>
      <w:r>
        <w:rPr/>
        <w:t>. It was in keeping with YATCB because none of them required any printed material or additional resources.</w:t>
      </w:r>
    </w:p>
    <w:p>
      <w:pPr>
        <w:pStyle w:val="BodyText"/>
        <w:spacing w:before="2"/>
        <w:rPr>
          <w:sz w:val="35"/>
        </w:rPr>
      </w:pPr>
    </w:p>
    <w:p>
      <w:pPr>
        <w:pStyle w:val="Heading8"/>
        <w:spacing w:line="345" w:lineRule="auto"/>
        <w:ind w:right="888" w:hanging="1"/>
      </w:pPr>
      <w:r>
        <w:rPr/>
        <w:t>Yes,</w:t>
      </w:r>
      <w:r>
        <w:rPr>
          <w:spacing w:val="-21"/>
        </w:rPr>
        <w:t> </w:t>
      </w:r>
      <w:r>
        <w:rPr/>
        <w:t>I</w:t>
      </w:r>
      <w:r>
        <w:rPr>
          <w:spacing w:val="-19"/>
        </w:rPr>
        <w:t> </w:t>
      </w:r>
      <w:r>
        <w:rPr/>
        <w:t>have</w:t>
      </w:r>
      <w:r>
        <w:rPr>
          <w:spacing w:val="-21"/>
        </w:rPr>
        <w:t> </w:t>
      </w:r>
      <w:r>
        <w:rPr/>
        <w:t>tried</w:t>
      </w:r>
      <w:r>
        <w:rPr>
          <w:spacing w:val="-18"/>
        </w:rPr>
        <w:t> </w:t>
      </w:r>
      <w:r>
        <w:rPr/>
        <w:t>some</w:t>
      </w:r>
      <w:r>
        <w:rPr>
          <w:spacing w:val="-21"/>
        </w:rPr>
        <w:t> </w:t>
      </w:r>
      <w:r>
        <w:rPr/>
        <w:t>of</w:t>
      </w:r>
      <w:r>
        <w:rPr>
          <w:spacing w:val="-20"/>
        </w:rPr>
        <w:t> </w:t>
      </w:r>
      <w:r>
        <w:rPr/>
        <w:t>these.</w:t>
      </w:r>
      <w:r>
        <w:rPr>
          <w:spacing w:val="-18"/>
        </w:rPr>
        <w:t> </w:t>
      </w:r>
      <w:r>
        <w:rPr/>
        <w:t>I-Spy.</w:t>
      </w:r>
      <w:r>
        <w:rPr>
          <w:spacing w:val="-18"/>
        </w:rPr>
        <w:t> </w:t>
      </w:r>
      <w:r>
        <w:rPr/>
        <w:t>We</w:t>
      </w:r>
      <w:r>
        <w:rPr>
          <w:spacing w:val="-18"/>
        </w:rPr>
        <w:t> </w:t>
      </w:r>
      <w:r>
        <w:rPr/>
        <w:t>used</w:t>
      </w:r>
      <w:r>
        <w:rPr>
          <w:spacing w:val="-21"/>
        </w:rPr>
        <w:t> </w:t>
      </w:r>
      <w:r>
        <w:rPr/>
        <w:t>to</w:t>
      </w:r>
      <w:r>
        <w:rPr>
          <w:spacing w:val="-19"/>
        </w:rPr>
        <w:t> </w:t>
      </w:r>
      <w:r>
        <w:rPr/>
        <w:t>play</w:t>
      </w:r>
      <w:r>
        <w:rPr>
          <w:spacing w:val="-20"/>
        </w:rPr>
        <w:t> </w:t>
      </w:r>
      <w:r>
        <w:rPr/>
        <w:t>it</w:t>
      </w:r>
      <w:r>
        <w:rPr>
          <w:spacing w:val="-17"/>
        </w:rPr>
        <w:t> </w:t>
      </w:r>
      <w:r>
        <w:rPr/>
        <w:t>in</w:t>
      </w:r>
      <w:r>
        <w:rPr>
          <w:spacing w:val="-19"/>
        </w:rPr>
        <w:t> </w:t>
      </w:r>
      <w:r>
        <w:rPr/>
        <w:t>the</w:t>
      </w:r>
      <w:r>
        <w:rPr>
          <w:spacing w:val="-18"/>
        </w:rPr>
        <w:t> </w:t>
      </w:r>
      <w:r>
        <w:rPr/>
        <w:t>car</w:t>
      </w:r>
      <w:r>
        <w:rPr>
          <w:spacing w:val="-19"/>
        </w:rPr>
        <w:t> </w:t>
      </w:r>
      <w:r>
        <w:rPr/>
        <w:t>when</w:t>
      </w:r>
      <w:r>
        <w:rPr>
          <w:spacing w:val="-19"/>
        </w:rPr>
        <w:t> </w:t>
      </w:r>
      <w:r>
        <w:rPr/>
        <w:t>we</w:t>
      </w:r>
      <w:r>
        <w:rPr>
          <w:spacing w:val="-20"/>
        </w:rPr>
        <w:t> </w:t>
      </w:r>
      <w:r>
        <w:rPr/>
        <w:t>were</w:t>
      </w:r>
      <w:r>
        <w:rPr>
          <w:spacing w:val="-19"/>
        </w:rPr>
        <w:t> </w:t>
      </w:r>
      <w:r>
        <w:rPr/>
        <w:t>going on</w:t>
      </w:r>
      <w:r>
        <w:rPr>
          <w:spacing w:val="-4"/>
        </w:rPr>
        <w:t> </w:t>
      </w:r>
      <w:r>
        <w:rPr/>
        <w:t>holiday.</w:t>
      </w:r>
    </w:p>
    <w:p>
      <w:pPr>
        <w:pStyle w:val="BodyText"/>
        <w:spacing w:before="8"/>
        <w:rPr>
          <w:i/>
          <w:sz w:val="36"/>
        </w:rPr>
      </w:pPr>
    </w:p>
    <w:p>
      <w:pPr>
        <w:pStyle w:val="BodyText"/>
        <w:spacing w:line="360" w:lineRule="auto"/>
        <w:ind w:left="720" w:right="941"/>
      </w:pPr>
      <w:r>
        <w:rPr/>
        <w:t>Well that’s just a very quick one. For when your lessons have slightly overrun, and you can’t let them go early.</w:t>
      </w:r>
    </w:p>
    <w:p>
      <w:pPr>
        <w:pStyle w:val="BodyText"/>
        <w:spacing w:before="3"/>
        <w:rPr>
          <w:sz w:val="36"/>
        </w:rPr>
      </w:pPr>
    </w:p>
    <w:p>
      <w:pPr>
        <w:pStyle w:val="BodyText"/>
        <w:ind w:left="719"/>
      </w:pPr>
      <w:r>
        <w:rPr/>
        <w:t>What else were you working on?</w:t>
      </w:r>
    </w:p>
    <w:p>
      <w:pPr>
        <w:pStyle w:val="BodyText"/>
        <w:rPr>
          <w:sz w:val="26"/>
        </w:rPr>
      </w:pPr>
    </w:p>
    <w:p>
      <w:pPr>
        <w:pStyle w:val="BodyText"/>
        <w:rPr>
          <w:sz w:val="22"/>
        </w:rPr>
      </w:pPr>
    </w:p>
    <w:p>
      <w:pPr>
        <w:pStyle w:val="BodyText"/>
        <w:spacing w:line="360" w:lineRule="auto"/>
        <w:ind w:left="719" w:right="787"/>
      </w:pPr>
      <w:r>
        <w:rPr/>
        <w:t>I did a lesson on WizIQ based on the topic of “How people say ‘Daddy’ around the world”</w:t>
      </w:r>
      <w:hyperlink w:history="true" w:anchor="_bookmark48">
        <w:r>
          <w:rPr>
            <w:position w:val="6"/>
            <w:sz w:val="16"/>
          </w:rPr>
          <w:t>7 </w:t>
        </w:r>
      </w:hyperlink>
      <w:r>
        <w:rPr/>
        <w:t>– and how many totally different languages use a vc connection – the easiest and most natural sound connection for us to pronounce out of the four. Of course, when babies begin to learn to speak they do whatever comes naturally! (Until they learn a few more consonant sounds.) I can use it to illustrate my work on connected speech, which stresses the importance of changing sound connections to either vc or friendly. The most common words for “father” seem to be: daddy, tata, papa, and baba:</w:t>
      </w:r>
    </w:p>
    <w:p>
      <w:pPr>
        <w:pStyle w:val="BodyText"/>
        <w:spacing w:before="10"/>
        <w:rPr>
          <w:sz w:val="35"/>
        </w:rPr>
      </w:pPr>
    </w:p>
    <w:p>
      <w:pPr>
        <w:pStyle w:val="BodyText"/>
        <w:tabs>
          <w:tab w:pos="5040" w:val="left" w:leader="none"/>
        </w:tabs>
        <w:ind w:left="720"/>
      </w:pPr>
      <w:r>
        <w:rPr/>
        <w:t>English:</w:t>
      </w:r>
      <w:r>
        <w:rPr>
          <w:spacing w:val="-6"/>
        </w:rPr>
        <w:t> </w:t>
      </w:r>
      <w:r>
        <w:rPr/>
        <w:t>daddy</w:t>
        <w:tab/>
        <w:t>Irish :</w:t>
      </w:r>
      <w:r>
        <w:rPr>
          <w:spacing w:val="-5"/>
        </w:rPr>
        <w:t> </w:t>
      </w:r>
      <w:r>
        <w:rPr/>
        <w:t>daidí</w:t>
      </w:r>
    </w:p>
    <w:p>
      <w:pPr>
        <w:pStyle w:val="BodyText"/>
        <w:rPr>
          <w:sz w:val="26"/>
        </w:rPr>
      </w:pPr>
    </w:p>
    <w:p>
      <w:pPr>
        <w:pStyle w:val="BodyText"/>
        <w:rPr>
          <w:sz w:val="22"/>
        </w:rPr>
      </w:pPr>
    </w:p>
    <w:p>
      <w:pPr>
        <w:pStyle w:val="BodyText"/>
        <w:tabs>
          <w:tab w:pos="5040" w:val="left" w:leader="none"/>
        </w:tabs>
        <w:ind w:left="720"/>
      </w:pPr>
      <w:r>
        <w:rPr/>
        <w:t>Romanian/Polish:</w:t>
      </w:r>
      <w:r>
        <w:rPr>
          <w:spacing w:val="-6"/>
        </w:rPr>
        <w:t> </w:t>
      </w:r>
      <w:r>
        <w:rPr/>
        <w:t>tata</w:t>
        <w:tab/>
        <w:t>Yiddish: tateh</w:t>
      </w:r>
    </w:p>
    <w:p>
      <w:pPr>
        <w:pStyle w:val="BodyText"/>
        <w:tabs>
          <w:tab w:pos="5040" w:val="left" w:leader="none"/>
        </w:tabs>
        <w:spacing w:before="137"/>
        <w:ind w:left="720"/>
      </w:pPr>
      <w:r>
        <w:rPr/>
        <w:t>Czech</w:t>
      </w:r>
      <w:r>
        <w:rPr>
          <w:spacing w:val="-1"/>
        </w:rPr>
        <w:t> </w:t>
      </w:r>
      <w:r>
        <w:rPr/>
        <w:t>:</w:t>
      </w:r>
      <w:r>
        <w:rPr>
          <w:spacing w:val="-5"/>
        </w:rPr>
        <w:t> </w:t>
      </w:r>
      <w:r>
        <w:rPr/>
        <w:t>táta</w:t>
        <w:tab/>
        <w:t>Filipino :</w:t>
      </w:r>
      <w:r>
        <w:rPr>
          <w:spacing w:val="-5"/>
        </w:rPr>
        <w:t> </w:t>
      </w:r>
      <w:r>
        <w:rPr/>
        <w:t>tatay</w:t>
      </w:r>
    </w:p>
    <w:p>
      <w:pPr>
        <w:pStyle w:val="BodyText"/>
        <w:spacing w:before="137"/>
        <w:ind w:left="720"/>
      </w:pPr>
      <w:r>
        <w:rPr/>
        <w:t>Sanskrit : tàtah</w:t>
      </w:r>
    </w:p>
    <w:p>
      <w:pPr>
        <w:pStyle w:val="BodyText"/>
        <w:rPr>
          <w:sz w:val="26"/>
        </w:rPr>
      </w:pPr>
    </w:p>
    <w:p>
      <w:pPr>
        <w:pStyle w:val="BodyText"/>
        <w:rPr>
          <w:sz w:val="22"/>
        </w:rPr>
      </w:pPr>
    </w:p>
    <w:p>
      <w:pPr>
        <w:pStyle w:val="BodyText"/>
        <w:tabs>
          <w:tab w:pos="5039" w:val="left" w:leader="none"/>
        </w:tabs>
        <w:spacing w:line="360" w:lineRule="auto"/>
        <w:ind w:left="720" w:right="3453"/>
      </w:pPr>
      <w:r>
        <w:rPr/>
        <w:t>Latin/French/Dutch/Hungarian/</w:t>
        <w:tab/>
        <w:t>Korean: appa Russian/Hindi/Japanese</w:t>
      </w:r>
      <w:r>
        <w:rPr>
          <w:spacing w:val="-5"/>
        </w:rPr>
        <w:t> </w:t>
      </w:r>
      <w:r>
        <w:rPr/>
        <w:t>:</w:t>
      </w:r>
      <w:r>
        <w:rPr>
          <w:spacing w:val="-6"/>
        </w:rPr>
        <w:t> </w:t>
      </w:r>
      <w:r>
        <w:rPr/>
        <w:t>papa</w:t>
        <w:tab/>
        <w:t>Hebrew:</w:t>
      </w:r>
      <w:r>
        <w:rPr>
          <w:spacing w:val="-1"/>
        </w:rPr>
        <w:t> </w:t>
      </w:r>
      <w:r>
        <w:rPr>
          <w:spacing w:val="-5"/>
        </w:rPr>
        <w:t>abba</w:t>
      </w:r>
    </w:p>
    <w:p>
      <w:pPr>
        <w:pStyle w:val="BodyText"/>
        <w:tabs>
          <w:tab w:pos="5039" w:val="left" w:leader="none"/>
        </w:tabs>
        <w:spacing w:before="4"/>
        <w:ind w:left="719"/>
      </w:pPr>
      <w:r>
        <w:rPr/>
        <w:t>Venetian/Spanish:</w:t>
      </w:r>
      <w:r>
        <w:rPr>
          <w:spacing w:val="-7"/>
        </w:rPr>
        <w:t> </w:t>
      </w:r>
      <w:r>
        <w:rPr/>
        <w:t>papà</w:t>
        <w:tab/>
        <w:t>Sicilian:</w:t>
      </w:r>
      <w:r>
        <w:rPr>
          <w:spacing w:val="-7"/>
        </w:rPr>
        <w:t> </w:t>
      </w:r>
      <w:r>
        <w:rPr/>
        <w:t>patri</w:t>
      </w:r>
    </w:p>
    <w:p>
      <w:pPr>
        <w:pStyle w:val="BodyText"/>
        <w:tabs>
          <w:tab w:pos="5039" w:val="left" w:leader="none"/>
        </w:tabs>
        <w:spacing w:before="137"/>
        <w:ind w:left="719"/>
      </w:pPr>
      <w:r>
        <w:rPr/>
        <w:t>Swedish/Norwegian:</w:t>
      </w:r>
      <w:r>
        <w:rPr>
          <w:spacing w:val="-7"/>
        </w:rPr>
        <w:t> </w:t>
      </w:r>
      <w:r>
        <w:rPr/>
        <w:t>pappa</w:t>
        <w:tab/>
        <w:t>Afrikaans:</w:t>
      </w:r>
      <w:r>
        <w:rPr>
          <w:spacing w:val="-4"/>
        </w:rPr>
        <w:t> </w:t>
      </w:r>
      <w:r>
        <w:rPr/>
        <w:t>vader</w:t>
      </w:r>
    </w:p>
    <w:p>
      <w:pPr>
        <w:pStyle w:val="BodyText"/>
        <w:spacing w:before="11"/>
        <w:rPr>
          <w:sz w:val="20"/>
        </w:rPr>
      </w:pPr>
      <w:r>
        <w:rPr/>
        <w:pict>
          <v:shape style="position:absolute;margin-left:90pt;margin-top:14.25509pt;width:144pt;height:.1pt;mso-position-horizontal-relative:page;mso-position-vertical-relative:paragraph;z-index:-251612160;mso-wrap-distance-left:0;mso-wrap-distance-right:0" coordorigin="1800,285" coordsize="2880,0" path="m1800,285l4680,285e" filled="false" stroked="true" strokeweight=".599pt" strokecolor="#000000">
            <v:path arrowok="t"/>
            <v:stroke dashstyle="solid"/>
            <w10:wrap type="topAndBottom"/>
          </v:shape>
        </w:pict>
      </w:r>
    </w:p>
    <w:p>
      <w:pPr>
        <w:spacing w:line="226" w:lineRule="exact" w:before="74"/>
        <w:ind w:left="720" w:right="0" w:firstLine="0"/>
        <w:jc w:val="left"/>
        <w:rPr>
          <w:sz w:val="20"/>
        </w:rPr>
      </w:pPr>
      <w:bookmarkStart w:name="_bookmark47" w:id="56"/>
      <w:bookmarkEnd w:id="56"/>
      <w:r>
        <w:rPr/>
      </w:r>
      <w:r>
        <w:rPr>
          <w:position w:val="5"/>
          <w:sz w:val="13"/>
        </w:rPr>
        <w:t>6 </w:t>
      </w:r>
      <w:r>
        <w:rPr>
          <w:sz w:val="20"/>
        </w:rPr>
        <w:t>p.294</w:t>
      </w:r>
    </w:p>
    <w:p>
      <w:pPr>
        <w:spacing w:line="237" w:lineRule="auto" w:before="0"/>
        <w:ind w:left="719" w:right="1145" w:firstLine="0"/>
        <w:jc w:val="left"/>
        <w:rPr>
          <w:sz w:val="20"/>
        </w:rPr>
      </w:pPr>
      <w:bookmarkStart w:name="_bookmark48" w:id="57"/>
      <w:bookmarkEnd w:id="57"/>
      <w:r>
        <w:rPr/>
      </w:r>
      <w:r>
        <w:rPr>
          <w:position w:val="5"/>
          <w:sz w:val="13"/>
        </w:rPr>
        <w:t>7 </w:t>
      </w:r>
      <w:r>
        <w:rPr>
          <w:sz w:val="20"/>
        </w:rPr>
        <w:t>Author unknown (2008, June 13</w:t>
      </w:r>
      <w:r>
        <w:rPr>
          <w:position w:val="5"/>
          <w:sz w:val="13"/>
        </w:rPr>
        <w:t>th</w:t>
      </w:r>
      <w:r>
        <w:rPr>
          <w:sz w:val="20"/>
        </w:rPr>
        <w:t>). 45 ways to say “dad” in different languages. </w:t>
      </w:r>
      <w:r>
        <w:rPr>
          <w:i/>
          <w:sz w:val="21"/>
        </w:rPr>
        <w:t>Want a Piece of Me? </w:t>
      </w:r>
      <w:r>
        <w:rPr>
          <w:sz w:val="20"/>
        </w:rPr>
        <w:t>Retrieved April 15</w:t>
      </w:r>
      <w:r>
        <w:rPr>
          <w:position w:val="5"/>
          <w:sz w:val="13"/>
        </w:rPr>
        <w:t>th </w:t>
      </w:r>
      <w:r>
        <w:rPr>
          <w:sz w:val="20"/>
        </w:rPr>
        <w:t>2013, from </w:t>
      </w:r>
      <w:hyperlink r:id="rId35">
        <w:r>
          <w:rPr>
            <w:sz w:val="20"/>
          </w:rPr>
          <w:t>http://tteokbokki.wordpress.com/2008/06/13/45-ways-to-say-dad-in-</w:t>
        </w:r>
      </w:hyperlink>
      <w:r>
        <w:rPr>
          <w:sz w:val="20"/>
        </w:rPr>
        <w:t> different-languages/</w:t>
      </w:r>
    </w:p>
    <w:p>
      <w:pPr>
        <w:spacing w:after="0" w:line="237" w:lineRule="auto"/>
        <w:jc w:val="left"/>
        <w:rPr>
          <w:sz w:val="20"/>
        </w:rPr>
        <w:sectPr>
          <w:pgSz w:w="11910" w:h="16840"/>
          <w:pgMar w:header="0" w:footer="518" w:top="1340" w:bottom="700" w:left="1080" w:right="1020"/>
        </w:sectPr>
      </w:pPr>
    </w:p>
    <w:p>
      <w:pPr>
        <w:pStyle w:val="BodyText"/>
        <w:spacing w:before="85"/>
        <w:ind w:left="720"/>
      </w:pPr>
      <w:r>
        <w:rPr/>
        <w:t>German: papi</w:t>
      </w:r>
    </w:p>
    <w:p>
      <w:pPr>
        <w:pStyle w:val="BodyText"/>
        <w:rPr>
          <w:sz w:val="26"/>
        </w:rPr>
      </w:pPr>
    </w:p>
    <w:p>
      <w:pPr>
        <w:pStyle w:val="BodyText"/>
        <w:rPr>
          <w:sz w:val="22"/>
        </w:rPr>
      </w:pPr>
    </w:p>
    <w:p>
      <w:pPr>
        <w:pStyle w:val="BodyText"/>
        <w:tabs>
          <w:tab w:pos="5039" w:val="left" w:leader="none"/>
        </w:tabs>
        <w:spacing w:line="360" w:lineRule="auto"/>
        <w:ind w:left="720" w:right="3497"/>
      </w:pPr>
      <w:r>
        <w:rPr/>
        <w:t>Turkish/Swahili/Mandarin</w:t>
      </w:r>
      <w:r>
        <w:rPr>
          <w:spacing w:val="-4"/>
        </w:rPr>
        <w:t> </w:t>
      </w:r>
      <w:r>
        <w:rPr/>
        <w:t>Chinese:</w:t>
      </w:r>
      <w:r>
        <w:rPr>
          <w:spacing w:val="-7"/>
        </w:rPr>
        <w:t> </w:t>
      </w:r>
      <w:r>
        <w:rPr/>
        <w:t>baba</w:t>
        <w:tab/>
        <w:t>Italian: </w:t>
      </w:r>
      <w:r>
        <w:rPr>
          <w:spacing w:val="-5"/>
        </w:rPr>
        <w:t>babbo </w:t>
      </w:r>
      <w:r>
        <w:rPr/>
        <w:t>Arabic:</w:t>
      </w:r>
      <w:r>
        <w:rPr>
          <w:spacing w:val="-5"/>
        </w:rPr>
        <w:t> </w:t>
      </w:r>
      <w:r>
        <w:rPr/>
        <w:t>babba</w:t>
        <w:tab/>
        <w:t>Nepali:</w:t>
      </w:r>
      <w:r>
        <w:rPr>
          <w:spacing w:val="-4"/>
        </w:rPr>
        <w:t> </w:t>
      </w:r>
      <w:r>
        <w:rPr/>
        <w:t>buwa</w:t>
      </w:r>
    </w:p>
    <w:p>
      <w:pPr>
        <w:pStyle w:val="BodyText"/>
        <w:spacing w:line="360" w:lineRule="auto"/>
        <w:ind w:left="719" w:right="5984"/>
      </w:pPr>
      <w:r>
        <w:rPr/>
        <w:t>Persian/Farsi: baabaa Malay/Indonesian : bapa</w:t>
      </w:r>
    </w:p>
    <w:p>
      <w:pPr>
        <w:pStyle w:val="BodyText"/>
        <w:spacing w:before="10"/>
        <w:rPr>
          <w:sz w:val="35"/>
        </w:rPr>
      </w:pPr>
    </w:p>
    <w:p>
      <w:pPr>
        <w:pStyle w:val="BodyText"/>
        <w:spacing w:before="1"/>
        <w:ind w:left="719"/>
      </w:pPr>
      <w:r>
        <w:rPr/>
        <w:t>But I did find some exceptions:</w:t>
      </w:r>
    </w:p>
    <w:p>
      <w:pPr>
        <w:pStyle w:val="BodyText"/>
        <w:rPr>
          <w:sz w:val="26"/>
        </w:rPr>
      </w:pPr>
    </w:p>
    <w:p>
      <w:pPr>
        <w:pStyle w:val="BodyText"/>
        <w:spacing w:before="11"/>
        <w:rPr>
          <w:sz w:val="21"/>
        </w:rPr>
      </w:pPr>
    </w:p>
    <w:p>
      <w:pPr>
        <w:pStyle w:val="BodyText"/>
        <w:tabs>
          <w:tab w:pos="5039" w:val="left" w:leader="none"/>
        </w:tabs>
        <w:ind w:left="719"/>
      </w:pPr>
      <w:r>
        <w:rPr/>
        <w:t>Slovak:</w:t>
      </w:r>
      <w:r>
        <w:rPr>
          <w:spacing w:val="-6"/>
        </w:rPr>
        <w:t> </w:t>
      </w:r>
      <w:r>
        <w:rPr/>
        <w:t>otec</w:t>
        <w:tab/>
        <w:t>Maori: haakoro ;</w:t>
      </w:r>
      <w:r>
        <w:rPr>
          <w:spacing w:val="-7"/>
        </w:rPr>
        <w:t> </w:t>
      </w:r>
      <w:r>
        <w:rPr/>
        <w:t>kohake</w:t>
      </w:r>
    </w:p>
    <w:p>
      <w:pPr>
        <w:pStyle w:val="BodyText"/>
        <w:tabs>
          <w:tab w:pos="5039" w:val="left" w:leader="none"/>
        </w:tabs>
        <w:spacing w:before="141"/>
        <w:ind w:left="720"/>
      </w:pPr>
      <w:r>
        <w:rPr/>
        <w:t>Croatian/Bosnian:</w:t>
      </w:r>
      <w:r>
        <w:rPr>
          <w:spacing w:val="-5"/>
        </w:rPr>
        <w:t> </w:t>
      </w:r>
      <w:r>
        <w:rPr/>
        <w:t>otac</w:t>
        <w:tab/>
        <w:t>Latvian:</w:t>
      </w:r>
      <w:r>
        <w:rPr>
          <w:spacing w:val="-4"/>
        </w:rPr>
        <w:t> </w:t>
      </w:r>
      <w:r>
        <w:rPr/>
        <w:t>tevs</w:t>
      </w:r>
    </w:p>
    <w:p>
      <w:pPr>
        <w:pStyle w:val="BodyText"/>
        <w:tabs>
          <w:tab w:pos="5039" w:val="left" w:leader="none"/>
        </w:tabs>
        <w:spacing w:line="360" w:lineRule="auto" w:before="137"/>
        <w:ind w:left="720" w:right="2783"/>
      </w:pPr>
      <w:r>
        <w:rPr/>
        <w:t>Slovenian:</w:t>
      </w:r>
      <w:r>
        <w:rPr>
          <w:spacing w:val="-6"/>
        </w:rPr>
        <w:t> </w:t>
      </w:r>
      <w:r>
        <w:rPr/>
        <w:t>ôèe</w:t>
        <w:tab/>
        <w:t>Lithuanian: tevas Portuguese/Brazilian</w:t>
      </w:r>
      <w:r>
        <w:rPr>
          <w:spacing w:val="-5"/>
        </w:rPr>
        <w:t> </w:t>
      </w:r>
      <w:r>
        <w:rPr/>
        <w:t>Portuguese:</w:t>
      </w:r>
      <w:r>
        <w:rPr>
          <w:spacing w:val="-8"/>
        </w:rPr>
        <w:t> </w:t>
      </w:r>
      <w:r>
        <w:rPr/>
        <w:t>pai</w:t>
        <w:tab/>
        <w:t>Finnish/Estonian:</w:t>
      </w:r>
      <w:r>
        <w:rPr>
          <w:spacing w:val="-7"/>
        </w:rPr>
        <w:t> </w:t>
      </w:r>
      <w:r>
        <w:rPr/>
        <w:t>isä</w:t>
      </w:r>
    </w:p>
    <w:p>
      <w:pPr>
        <w:pStyle w:val="BodyText"/>
        <w:spacing w:before="2"/>
        <w:rPr>
          <w:sz w:val="35"/>
        </w:rPr>
      </w:pPr>
    </w:p>
    <w:p>
      <w:pPr>
        <w:pStyle w:val="Heading8"/>
      </w:pPr>
      <w:r>
        <w:rPr/>
        <w:t>I never realised that. I guess there might be something in it – your vc connections.</w:t>
      </w:r>
    </w:p>
    <w:p>
      <w:pPr>
        <w:pStyle w:val="BodyText"/>
        <w:rPr>
          <w:i/>
          <w:sz w:val="28"/>
        </w:rPr>
      </w:pPr>
    </w:p>
    <w:p>
      <w:pPr>
        <w:pStyle w:val="BodyText"/>
        <w:spacing w:line="360" w:lineRule="auto" w:before="226"/>
        <w:ind w:left="720" w:right="790" w:hanging="1"/>
      </w:pPr>
      <w:r>
        <w:rPr/>
        <w:t>Definitely! It’s much easier for English native speakers to say “daddy” or “papa”, than the Maori “haakoro”, isn’t it? We are born better equipped to say “daddy”, thanks to the time we spent listening to our parents – and the world around us – before we popped out into the</w:t>
      </w:r>
      <w:r>
        <w:rPr>
          <w:spacing w:val="-7"/>
        </w:rPr>
        <w:t> </w:t>
      </w:r>
      <w:r>
        <w:rPr/>
        <w:t>world.</w:t>
      </w:r>
    </w:p>
    <w:p>
      <w:pPr>
        <w:pStyle w:val="BodyText"/>
        <w:spacing w:before="1"/>
        <w:rPr>
          <w:sz w:val="35"/>
        </w:rPr>
      </w:pPr>
    </w:p>
    <w:p>
      <w:pPr>
        <w:pStyle w:val="Heading8"/>
      </w:pPr>
      <w:r>
        <w:rPr/>
        <w:t>What a lovely turn of phrase.</w:t>
      </w:r>
    </w:p>
    <w:p>
      <w:pPr>
        <w:pStyle w:val="BodyText"/>
        <w:rPr>
          <w:i/>
          <w:sz w:val="28"/>
        </w:rPr>
      </w:pPr>
    </w:p>
    <w:p>
      <w:pPr>
        <w:pStyle w:val="BodyText"/>
        <w:spacing w:before="226"/>
        <w:ind w:left="720"/>
      </w:pPr>
      <w:r>
        <w:rPr/>
        <w:t>Let me just show you this quickly.</w:t>
      </w:r>
    </w:p>
    <w:p>
      <w:pPr>
        <w:pStyle w:val="BodyText"/>
        <w:rPr>
          <w:sz w:val="26"/>
        </w:rPr>
      </w:pPr>
    </w:p>
    <w:p>
      <w:pPr>
        <w:pStyle w:val="BodyText"/>
        <w:spacing w:before="2"/>
        <w:rPr>
          <w:sz w:val="21"/>
        </w:rPr>
      </w:pPr>
    </w:p>
    <w:p>
      <w:pPr>
        <w:pStyle w:val="Heading8"/>
        <w:spacing w:before="1"/>
      </w:pPr>
      <w:r>
        <w:rPr/>
        <w:t>What is it?</w:t>
      </w:r>
    </w:p>
    <w:p>
      <w:pPr>
        <w:pStyle w:val="BodyText"/>
        <w:rPr>
          <w:i/>
          <w:sz w:val="28"/>
        </w:rPr>
      </w:pPr>
    </w:p>
    <w:p>
      <w:pPr>
        <w:pStyle w:val="BodyText"/>
        <w:spacing w:line="360" w:lineRule="auto" w:before="225"/>
        <w:ind w:left="720" w:right="1217"/>
      </w:pPr>
      <w:r>
        <w:rPr/>
        <w:t>It’s professional development feedback I received from my Director of Studies at the school where I worked three mornings a week from January to September 2012.</w:t>
      </w:r>
    </w:p>
    <w:p>
      <w:pPr>
        <w:pStyle w:val="BodyText"/>
        <w:spacing w:line="360" w:lineRule="auto" w:before="4"/>
        <w:ind w:left="720" w:right="926"/>
      </w:pPr>
      <w:r>
        <w:rPr/>
        <w:t>Although I taught using the course book for around 70% of the time, I did do lots of YATCB method lessons there and working with those students helped me to develop this method –both Modes 1 and 2. Look. It just shows that in all the teaching observations I had and in the feedback from the students that the school received, there wasn’t any harm in my trying something new. In fact, it enhanced my performance:</w:t>
      </w:r>
    </w:p>
    <w:p>
      <w:pPr>
        <w:spacing w:after="0" w:line="360" w:lineRule="auto"/>
        <w:sectPr>
          <w:pgSz w:w="11910" w:h="16840"/>
          <w:pgMar w:header="0" w:footer="518" w:top="1340" w:bottom="700" w:left="1080" w:right="1020"/>
        </w:sectPr>
      </w:pPr>
    </w:p>
    <w:p>
      <w:pPr>
        <w:pStyle w:val="BodyText"/>
        <w:spacing w:line="360" w:lineRule="auto" w:before="85"/>
        <w:ind w:left="1440" w:right="1057"/>
      </w:pPr>
      <w:r>
        <w:rPr/>
        <w:t>You have a teaching style that is student- rather than teacher-centred, with the students working in pairs, being active and made to work while you are monitoring their work all the time. Your focus on pronunciation is worth following. You also have creative ideas and a very positive, friendly attitude to the students. Score: 5/5</w:t>
      </w:r>
    </w:p>
    <w:p>
      <w:pPr>
        <w:pStyle w:val="BodyText"/>
        <w:spacing w:before="2"/>
        <w:rPr>
          <w:sz w:val="35"/>
        </w:rPr>
      </w:pPr>
    </w:p>
    <w:p>
      <w:pPr>
        <w:pStyle w:val="Heading8"/>
      </w:pPr>
      <w:r>
        <w:rPr/>
        <w:t>I would have been pleased with that. My observation results have been a bit poor lately.</w:t>
      </w:r>
    </w:p>
    <w:p>
      <w:pPr>
        <w:pStyle w:val="BodyText"/>
        <w:rPr>
          <w:i/>
          <w:sz w:val="28"/>
        </w:rPr>
      </w:pPr>
    </w:p>
    <w:p>
      <w:pPr>
        <w:pStyle w:val="BodyText"/>
        <w:spacing w:line="360" w:lineRule="auto" w:before="226"/>
        <w:ind w:left="720" w:right="841"/>
      </w:pPr>
      <w:r>
        <w:rPr/>
        <w:t>OK, but you are only in it for the money, remember? I like the phrase “students… being active and made to work”! That’s what it’s all about. Get the students to do all the work. Student-centred means that the pressure is off you. Just wind them up and watch them go. Set up the activity and disappear into the background. “Light blue touch paper and retire.”</w:t>
      </w:r>
    </w:p>
    <w:p>
      <w:pPr>
        <w:pStyle w:val="BodyText"/>
        <w:spacing w:before="5"/>
        <w:rPr>
          <w:sz w:val="35"/>
        </w:rPr>
      </w:pPr>
    </w:p>
    <w:p>
      <w:pPr>
        <w:pStyle w:val="Heading8"/>
      </w:pPr>
      <w:r>
        <w:rPr/>
        <w:t>I wish I bloody could retire.</w:t>
      </w:r>
    </w:p>
    <w:p>
      <w:pPr>
        <w:pStyle w:val="BodyText"/>
        <w:rPr>
          <w:i/>
          <w:sz w:val="28"/>
        </w:rPr>
      </w:pPr>
    </w:p>
    <w:p>
      <w:pPr>
        <w:pStyle w:val="BodyText"/>
        <w:spacing w:before="226"/>
        <w:ind w:left="720"/>
      </w:pPr>
      <w:r>
        <w:rPr/>
        <w:t>You’ve got a few more years in you yet!</w:t>
      </w:r>
    </w:p>
    <w:p>
      <w:pPr>
        <w:pStyle w:val="BodyText"/>
        <w:rPr>
          <w:sz w:val="26"/>
        </w:rPr>
      </w:pPr>
    </w:p>
    <w:p>
      <w:pPr>
        <w:pStyle w:val="BodyText"/>
        <w:spacing w:before="2"/>
        <w:rPr>
          <w:sz w:val="21"/>
        </w:rPr>
      </w:pPr>
    </w:p>
    <w:p>
      <w:pPr>
        <w:pStyle w:val="Heading8"/>
      </w:pPr>
      <w:r>
        <w:rPr/>
        <w:t>As a call-centre operative, perhaps.</w:t>
      </w:r>
    </w:p>
    <w:p>
      <w:pPr>
        <w:pStyle w:val="BodyText"/>
        <w:rPr>
          <w:i/>
          <w:sz w:val="28"/>
        </w:rPr>
      </w:pPr>
    </w:p>
    <w:p>
      <w:pPr>
        <w:pStyle w:val="BodyText"/>
        <w:spacing w:line="360" w:lineRule="auto" w:before="226"/>
        <w:ind w:left="720" w:right="837"/>
      </w:pPr>
      <w:r>
        <w:rPr/>
        <w:t>When the morning course with the Saudi students finished at the beginning of September I was given another course by the same school, a 30-hour conversation course: 10 x 3-hour sessions over a period of three weeks. It was perfect for me because I was told by one of the owners of the school: “do what you like”. It was a bit of a loss- leader for the school, with students paying very low rates, and the idea being that they would see how great the school was and sign up for a proper nine month course in October. I took this as an opportunity to base an entire course on YATCB using only Mode 1 and Mode 2.</w:t>
      </w:r>
    </w:p>
    <w:p>
      <w:pPr>
        <w:pStyle w:val="BodyText"/>
        <w:spacing w:before="5"/>
        <w:rPr>
          <w:sz w:val="35"/>
        </w:rPr>
      </w:pPr>
    </w:p>
    <w:p>
      <w:pPr>
        <w:pStyle w:val="Heading8"/>
      </w:pPr>
      <w:r>
        <w:rPr/>
        <w:t>Somehow I thought you would.</w:t>
      </w:r>
    </w:p>
    <w:p>
      <w:pPr>
        <w:pStyle w:val="BodyText"/>
        <w:rPr>
          <w:i/>
          <w:sz w:val="28"/>
        </w:rPr>
      </w:pPr>
    </w:p>
    <w:p>
      <w:pPr>
        <w:pStyle w:val="BodyText"/>
        <w:spacing w:line="360" w:lineRule="auto" w:before="226"/>
        <w:ind w:left="720" w:right="957"/>
      </w:pPr>
      <w:r>
        <w:rPr/>
        <w:t>It was a gift for me, because I was able to find out what the effect would be on students who studied for a short period using only this method. It was great because the three hour (3 x 45 mins) session meant that we had lots and lots of time to do stuff. It meant</w:t>
      </w:r>
    </w:p>
    <w:p>
      <w:pPr>
        <w:spacing w:after="0" w:line="360" w:lineRule="auto"/>
        <w:sectPr>
          <w:pgSz w:w="11910" w:h="16840"/>
          <w:pgMar w:header="0" w:footer="518" w:top="1340" w:bottom="700" w:left="1080" w:right="1020"/>
        </w:sectPr>
      </w:pPr>
    </w:p>
    <w:p>
      <w:pPr>
        <w:pStyle w:val="BodyText"/>
        <w:spacing w:line="360" w:lineRule="auto" w:before="85"/>
        <w:ind w:left="720" w:right="794"/>
      </w:pPr>
      <w:r>
        <w:rPr/>
        <w:t>that we could pretty much finish a complete Mode 1 or 2 process in one session, but there was no hurry to – which was fantastic. We started at 4.30pm and finished at 7pm, with a short ten minute break at around 6pm. Here’s a rough sketch of what we did over the ten sessions of the course:</w:t>
      </w:r>
    </w:p>
    <w:p>
      <w:pPr>
        <w:pStyle w:val="BodyText"/>
        <w:spacing w:before="11"/>
        <w:rPr>
          <w:sz w:val="35"/>
        </w:rPr>
      </w:pPr>
    </w:p>
    <w:p>
      <w:pPr>
        <w:pStyle w:val="ListParagraph"/>
        <w:numPr>
          <w:ilvl w:val="0"/>
          <w:numId w:val="39"/>
        </w:numPr>
        <w:tabs>
          <w:tab w:pos="1801" w:val="left" w:leader="none"/>
        </w:tabs>
        <w:spacing w:line="240" w:lineRule="auto" w:before="0" w:after="0"/>
        <w:ind w:left="1800" w:right="0" w:hanging="361"/>
        <w:jc w:val="left"/>
        <w:rPr>
          <w:rFonts w:ascii="Dante MT" w:hAnsi="Dante MT"/>
          <w:sz w:val="24"/>
        </w:rPr>
      </w:pPr>
      <w:r>
        <w:rPr>
          <w:rFonts w:ascii="Dante MT" w:hAnsi="Dante MT"/>
          <w:sz w:val="24"/>
        </w:rPr>
        <w:t>Mode 1 – text: a letter of</w:t>
      </w:r>
      <w:r>
        <w:rPr>
          <w:rFonts w:ascii="Dante MT" w:hAnsi="Dante MT"/>
          <w:spacing w:val="-13"/>
          <w:sz w:val="24"/>
        </w:rPr>
        <w:t> </w:t>
      </w:r>
      <w:r>
        <w:rPr>
          <w:rFonts w:ascii="Dante MT" w:hAnsi="Dante MT"/>
          <w:sz w:val="24"/>
        </w:rPr>
        <w:t>complaint</w:t>
      </w:r>
    </w:p>
    <w:p>
      <w:pPr>
        <w:pStyle w:val="ListParagraph"/>
        <w:numPr>
          <w:ilvl w:val="0"/>
          <w:numId w:val="39"/>
        </w:numPr>
        <w:tabs>
          <w:tab w:pos="1801" w:val="left" w:leader="none"/>
        </w:tabs>
        <w:spacing w:line="240" w:lineRule="auto" w:before="129" w:after="0"/>
        <w:ind w:left="1800" w:right="0" w:hanging="361"/>
        <w:jc w:val="left"/>
        <w:rPr>
          <w:rFonts w:ascii="Dante MT" w:hAnsi="Dante MT"/>
          <w:i/>
          <w:sz w:val="17"/>
        </w:rPr>
      </w:pPr>
      <w:r>
        <w:rPr>
          <w:rFonts w:ascii="Dante MT" w:hAnsi="Dante MT"/>
          <w:sz w:val="24"/>
        </w:rPr>
        <w:t>Mode</w:t>
      </w:r>
      <w:r>
        <w:rPr>
          <w:rFonts w:ascii="Dante MT" w:hAnsi="Dante MT"/>
          <w:spacing w:val="-6"/>
          <w:sz w:val="24"/>
        </w:rPr>
        <w:t> </w:t>
      </w:r>
      <w:r>
        <w:rPr>
          <w:rFonts w:ascii="Dante MT" w:hAnsi="Dante MT"/>
          <w:sz w:val="24"/>
        </w:rPr>
        <w:t>2</w:t>
      </w:r>
      <w:r>
        <w:rPr>
          <w:rFonts w:ascii="Dante MT" w:hAnsi="Dante MT"/>
          <w:spacing w:val="-5"/>
          <w:sz w:val="24"/>
        </w:rPr>
        <w:t> </w:t>
      </w:r>
      <w:r>
        <w:rPr>
          <w:rFonts w:ascii="Dante MT" w:hAnsi="Dante MT"/>
          <w:sz w:val="24"/>
        </w:rPr>
        <w:t>–</w:t>
      </w:r>
      <w:r>
        <w:rPr>
          <w:rFonts w:ascii="Dante MT" w:hAnsi="Dante MT"/>
          <w:spacing w:val="-5"/>
          <w:sz w:val="24"/>
        </w:rPr>
        <w:t> </w:t>
      </w:r>
      <w:r>
        <w:rPr>
          <w:rFonts w:ascii="Dante MT" w:hAnsi="Dante MT"/>
          <w:sz w:val="24"/>
        </w:rPr>
        <w:t>text:</w:t>
      </w:r>
      <w:r>
        <w:rPr>
          <w:rFonts w:ascii="Dante MT" w:hAnsi="Dante MT"/>
          <w:spacing w:val="-6"/>
          <w:sz w:val="24"/>
        </w:rPr>
        <w:t> </w:t>
      </w:r>
      <w:r>
        <w:rPr>
          <w:rFonts w:ascii="Dante MT" w:hAnsi="Dante MT"/>
          <w:sz w:val="24"/>
        </w:rPr>
        <w:t>a</w:t>
      </w:r>
      <w:r>
        <w:rPr>
          <w:rFonts w:ascii="Dante MT" w:hAnsi="Dante MT"/>
          <w:spacing w:val="-4"/>
          <w:sz w:val="24"/>
        </w:rPr>
        <w:t> </w:t>
      </w:r>
      <w:r>
        <w:rPr>
          <w:rFonts w:ascii="Dante MT" w:hAnsi="Dante MT"/>
          <w:sz w:val="24"/>
        </w:rPr>
        <w:t>short</w:t>
      </w:r>
      <w:r>
        <w:rPr>
          <w:rFonts w:ascii="Dante MT" w:hAnsi="Dante MT"/>
          <w:spacing w:val="-6"/>
          <w:sz w:val="24"/>
        </w:rPr>
        <w:t> </w:t>
      </w:r>
      <w:r>
        <w:rPr>
          <w:rFonts w:ascii="Dante MT" w:hAnsi="Dante MT"/>
          <w:sz w:val="24"/>
        </w:rPr>
        <w:t>extract</w:t>
      </w:r>
      <w:r>
        <w:rPr>
          <w:rFonts w:ascii="Dante MT" w:hAnsi="Dante MT"/>
          <w:spacing w:val="-5"/>
          <w:sz w:val="24"/>
        </w:rPr>
        <w:t> </w:t>
      </w:r>
      <w:r>
        <w:rPr>
          <w:rFonts w:ascii="Dante MT" w:hAnsi="Dante MT"/>
          <w:sz w:val="24"/>
        </w:rPr>
        <w:t>from</w:t>
      </w:r>
      <w:r>
        <w:rPr>
          <w:rFonts w:ascii="Dante MT" w:hAnsi="Dante MT"/>
          <w:spacing w:val="-7"/>
          <w:sz w:val="24"/>
        </w:rPr>
        <w:t> </w:t>
      </w:r>
      <w:r>
        <w:rPr>
          <w:rFonts w:ascii="Dante MT" w:hAnsi="Dante MT"/>
          <w:i/>
          <w:sz w:val="25"/>
        </w:rPr>
        <w:t>The</w:t>
      </w:r>
      <w:r>
        <w:rPr>
          <w:rFonts w:ascii="Dante MT" w:hAnsi="Dante MT"/>
          <w:i/>
          <w:spacing w:val="-5"/>
          <w:sz w:val="25"/>
        </w:rPr>
        <w:t> </w:t>
      </w:r>
      <w:r>
        <w:rPr>
          <w:rFonts w:ascii="Dante MT" w:hAnsi="Dante MT"/>
          <w:i/>
          <w:sz w:val="25"/>
        </w:rPr>
        <w:t>Secret</w:t>
      </w:r>
      <w:r>
        <w:rPr>
          <w:rFonts w:ascii="Dante MT" w:hAnsi="Dante MT"/>
          <w:i/>
          <w:spacing w:val="-8"/>
          <w:sz w:val="25"/>
        </w:rPr>
        <w:t> </w:t>
      </w:r>
      <w:r>
        <w:rPr>
          <w:rFonts w:ascii="Dante MT" w:hAnsi="Dante MT"/>
          <w:i/>
          <w:sz w:val="25"/>
        </w:rPr>
        <w:t>Diary</w:t>
      </w:r>
      <w:r>
        <w:rPr>
          <w:rFonts w:ascii="Dante MT" w:hAnsi="Dante MT"/>
          <w:i/>
          <w:spacing w:val="-7"/>
          <w:sz w:val="25"/>
        </w:rPr>
        <w:t> </w:t>
      </w:r>
      <w:r>
        <w:rPr>
          <w:rFonts w:ascii="Dante MT" w:hAnsi="Dante MT"/>
          <w:i/>
          <w:sz w:val="25"/>
        </w:rPr>
        <w:t>of</w:t>
      </w:r>
      <w:r>
        <w:rPr>
          <w:rFonts w:ascii="Dante MT" w:hAnsi="Dante MT"/>
          <w:i/>
          <w:spacing w:val="-8"/>
          <w:sz w:val="25"/>
        </w:rPr>
        <w:t> </w:t>
      </w:r>
      <w:r>
        <w:rPr>
          <w:rFonts w:ascii="Dante MT" w:hAnsi="Dante MT"/>
          <w:i/>
          <w:sz w:val="25"/>
        </w:rPr>
        <w:t>Adrian</w:t>
      </w:r>
      <w:r>
        <w:rPr>
          <w:rFonts w:ascii="Dante MT" w:hAnsi="Dante MT"/>
          <w:i/>
          <w:spacing w:val="-6"/>
          <w:sz w:val="25"/>
        </w:rPr>
        <w:t> </w:t>
      </w:r>
      <w:r>
        <w:rPr>
          <w:rFonts w:ascii="Dante MT" w:hAnsi="Dante MT"/>
          <w:i/>
          <w:spacing w:val="2"/>
          <w:sz w:val="25"/>
        </w:rPr>
        <w:t>Mole</w:t>
      </w:r>
      <w:hyperlink w:history="true" w:anchor="_bookmark49">
        <w:r>
          <w:rPr>
            <w:rFonts w:ascii="Dante MT" w:hAnsi="Dante MT"/>
            <w:i/>
            <w:spacing w:val="2"/>
            <w:position w:val="6"/>
            <w:sz w:val="17"/>
          </w:rPr>
          <w:t>8</w:t>
        </w:r>
      </w:hyperlink>
    </w:p>
    <w:p>
      <w:pPr>
        <w:pStyle w:val="ListParagraph"/>
        <w:numPr>
          <w:ilvl w:val="0"/>
          <w:numId w:val="39"/>
        </w:numPr>
        <w:tabs>
          <w:tab w:pos="1800" w:val="left" w:leader="none"/>
        </w:tabs>
        <w:spacing w:line="240" w:lineRule="auto" w:before="134" w:after="0"/>
        <w:ind w:left="1799" w:right="0" w:hanging="361"/>
        <w:jc w:val="left"/>
        <w:rPr>
          <w:rFonts w:ascii="Dante MT" w:hAnsi="Dante MT"/>
          <w:sz w:val="24"/>
        </w:rPr>
      </w:pPr>
      <w:r>
        <w:rPr>
          <w:rFonts w:ascii="Dante MT" w:hAnsi="Dante MT"/>
          <w:sz w:val="24"/>
        </w:rPr>
        <w:t>Mode 1 (Part 1) – vocabulary: words beginning with the letter</w:t>
      </w:r>
      <w:r>
        <w:rPr>
          <w:rFonts w:ascii="Dante MT" w:hAnsi="Dante MT"/>
          <w:spacing w:val="-18"/>
          <w:sz w:val="24"/>
        </w:rPr>
        <w:t> </w:t>
      </w:r>
      <w:r>
        <w:rPr>
          <w:rFonts w:ascii="Dante MT" w:hAnsi="Dante MT"/>
          <w:sz w:val="24"/>
        </w:rPr>
        <w:t>M</w:t>
      </w:r>
    </w:p>
    <w:p>
      <w:pPr>
        <w:pStyle w:val="ListParagraph"/>
        <w:numPr>
          <w:ilvl w:val="0"/>
          <w:numId w:val="39"/>
        </w:numPr>
        <w:tabs>
          <w:tab w:pos="1800" w:val="left" w:leader="none"/>
        </w:tabs>
        <w:spacing w:line="240" w:lineRule="auto" w:before="137" w:after="0"/>
        <w:ind w:left="1799" w:right="0" w:hanging="361"/>
        <w:jc w:val="left"/>
        <w:rPr>
          <w:rFonts w:ascii="Dante MT" w:hAnsi="Dante MT"/>
          <w:sz w:val="24"/>
        </w:rPr>
      </w:pPr>
      <w:r>
        <w:rPr>
          <w:rFonts w:ascii="Dante MT" w:hAnsi="Dante MT"/>
          <w:sz w:val="24"/>
        </w:rPr>
        <w:t>Mode 1 (Part 2) – finish the process, then</w:t>
      </w:r>
      <w:r>
        <w:rPr>
          <w:rFonts w:ascii="Dante MT" w:hAnsi="Dante MT"/>
          <w:spacing w:val="-18"/>
          <w:sz w:val="24"/>
        </w:rPr>
        <w:t> </w:t>
      </w:r>
      <w:r>
        <w:rPr>
          <w:rFonts w:ascii="Dante MT" w:hAnsi="Dante MT"/>
          <w:sz w:val="24"/>
        </w:rPr>
        <w:t>games</w:t>
      </w:r>
    </w:p>
    <w:p>
      <w:pPr>
        <w:pStyle w:val="ListParagraph"/>
        <w:numPr>
          <w:ilvl w:val="0"/>
          <w:numId w:val="39"/>
        </w:numPr>
        <w:tabs>
          <w:tab w:pos="1801" w:val="left" w:leader="none"/>
        </w:tabs>
        <w:spacing w:line="355" w:lineRule="auto" w:before="137" w:after="0"/>
        <w:ind w:left="1800" w:right="1712" w:hanging="360"/>
        <w:jc w:val="left"/>
        <w:rPr>
          <w:rFonts w:ascii="Dante MT" w:hAnsi="Dante MT"/>
          <w:sz w:val="24"/>
        </w:rPr>
      </w:pPr>
      <w:r>
        <w:rPr>
          <w:rFonts w:ascii="Dante MT" w:hAnsi="Dante MT"/>
          <w:sz w:val="24"/>
        </w:rPr>
        <w:t>Input session: Learn the Sounds of English with the Clear</w:t>
      </w:r>
      <w:r>
        <w:rPr>
          <w:rFonts w:ascii="Dante MT" w:hAnsi="Dante MT"/>
          <w:spacing w:val="-30"/>
          <w:sz w:val="24"/>
        </w:rPr>
        <w:t> </w:t>
      </w:r>
      <w:r>
        <w:rPr>
          <w:rFonts w:ascii="Dante MT" w:hAnsi="Dante MT"/>
          <w:sz w:val="24"/>
        </w:rPr>
        <w:t>Alphabet; Mode 2 – text: Internet Ban (</w:t>
      </w:r>
      <w:r>
        <w:rPr>
          <w:rFonts w:ascii="Dante MT" w:hAnsi="Dante MT"/>
          <w:i/>
          <w:sz w:val="25"/>
        </w:rPr>
        <w:t>The</w:t>
      </w:r>
      <w:r>
        <w:rPr>
          <w:rFonts w:ascii="Dante MT" w:hAnsi="Dante MT"/>
          <w:i/>
          <w:spacing w:val="-29"/>
          <w:sz w:val="25"/>
        </w:rPr>
        <w:t> </w:t>
      </w:r>
      <w:r>
        <w:rPr>
          <w:rFonts w:ascii="Dante MT" w:hAnsi="Dante MT"/>
          <w:i/>
          <w:sz w:val="25"/>
        </w:rPr>
        <w:t>Guardian</w:t>
      </w:r>
      <w:r>
        <w:rPr>
          <w:rFonts w:ascii="Dante MT" w:hAnsi="Dante MT"/>
          <w:sz w:val="24"/>
        </w:rPr>
        <w:t>)</w:t>
      </w:r>
    </w:p>
    <w:p>
      <w:pPr>
        <w:pStyle w:val="ListParagraph"/>
        <w:numPr>
          <w:ilvl w:val="0"/>
          <w:numId w:val="39"/>
        </w:numPr>
        <w:tabs>
          <w:tab w:pos="1800" w:val="left" w:leader="none"/>
        </w:tabs>
        <w:spacing w:line="272" w:lineRule="exact" w:before="0" w:after="0"/>
        <w:ind w:left="1799" w:right="0" w:hanging="361"/>
        <w:jc w:val="left"/>
        <w:rPr>
          <w:rFonts w:ascii="Dante MT" w:hAnsi="Dante MT"/>
          <w:sz w:val="24"/>
        </w:rPr>
      </w:pPr>
      <w:r>
        <w:rPr>
          <w:rFonts w:ascii="Dante MT" w:hAnsi="Dante MT"/>
          <w:sz w:val="24"/>
        </w:rPr>
        <w:t>Mode 1 (Part 1) – text: an email written to fire</w:t>
      </w:r>
      <w:r>
        <w:rPr>
          <w:rFonts w:ascii="Dante MT" w:hAnsi="Dante MT"/>
          <w:spacing w:val="-18"/>
          <w:sz w:val="24"/>
        </w:rPr>
        <w:t> </w:t>
      </w:r>
      <w:r>
        <w:rPr>
          <w:rFonts w:ascii="Dante MT" w:hAnsi="Dante MT"/>
          <w:sz w:val="24"/>
        </w:rPr>
        <w:t>somebody</w:t>
      </w:r>
    </w:p>
    <w:p>
      <w:pPr>
        <w:pStyle w:val="ListParagraph"/>
        <w:numPr>
          <w:ilvl w:val="0"/>
          <w:numId w:val="39"/>
        </w:numPr>
        <w:tabs>
          <w:tab w:pos="1800" w:val="left" w:leader="none"/>
        </w:tabs>
        <w:spacing w:line="240" w:lineRule="auto" w:before="137" w:after="0"/>
        <w:ind w:left="1799" w:right="0" w:hanging="361"/>
        <w:jc w:val="left"/>
        <w:rPr>
          <w:rFonts w:ascii="Dante MT" w:hAnsi="Dante MT"/>
          <w:sz w:val="24"/>
        </w:rPr>
      </w:pPr>
      <w:r>
        <w:rPr>
          <w:rFonts w:ascii="Dante MT" w:hAnsi="Dante MT"/>
          <w:sz w:val="24"/>
        </w:rPr>
        <w:t>Mode 1 (Part 2) – finish the</w:t>
      </w:r>
      <w:r>
        <w:rPr>
          <w:rFonts w:ascii="Dante MT" w:hAnsi="Dante MT"/>
          <w:spacing w:val="-14"/>
          <w:sz w:val="24"/>
        </w:rPr>
        <w:t> </w:t>
      </w:r>
      <w:r>
        <w:rPr>
          <w:rFonts w:ascii="Dante MT" w:hAnsi="Dante MT"/>
          <w:sz w:val="24"/>
        </w:rPr>
        <w:t>process</w:t>
      </w:r>
    </w:p>
    <w:p>
      <w:pPr>
        <w:pStyle w:val="ListParagraph"/>
        <w:numPr>
          <w:ilvl w:val="0"/>
          <w:numId w:val="39"/>
        </w:numPr>
        <w:tabs>
          <w:tab w:pos="1800" w:val="left" w:leader="none"/>
        </w:tabs>
        <w:spacing w:line="240" w:lineRule="auto" w:before="129" w:after="0"/>
        <w:ind w:left="1799" w:right="0" w:hanging="361"/>
        <w:jc w:val="left"/>
        <w:rPr>
          <w:rFonts w:ascii="Dante MT" w:hAnsi="Dante MT"/>
          <w:sz w:val="16"/>
        </w:rPr>
      </w:pPr>
      <w:r>
        <w:rPr>
          <w:rFonts w:ascii="Dante MT" w:hAnsi="Dante MT"/>
          <w:sz w:val="24"/>
        </w:rPr>
        <w:t>Mode 2 – video comprehension: </w:t>
      </w:r>
      <w:r>
        <w:rPr>
          <w:rFonts w:ascii="Dante MT" w:hAnsi="Dante MT"/>
          <w:i/>
          <w:sz w:val="25"/>
        </w:rPr>
        <w:t>The Emperor’s New</w:t>
      </w:r>
      <w:r>
        <w:rPr>
          <w:rFonts w:ascii="Dante MT" w:hAnsi="Dante MT"/>
          <w:i/>
          <w:spacing w:val="-38"/>
          <w:sz w:val="25"/>
        </w:rPr>
        <w:t> </w:t>
      </w:r>
      <w:r>
        <w:rPr>
          <w:rFonts w:ascii="Dante MT" w:hAnsi="Dante MT"/>
          <w:i/>
          <w:sz w:val="25"/>
        </w:rPr>
        <w:t>Groove</w:t>
      </w:r>
      <w:hyperlink w:history="true" w:anchor="_bookmark50">
        <w:r>
          <w:rPr>
            <w:rFonts w:ascii="Dante MT" w:hAnsi="Dante MT"/>
            <w:position w:val="6"/>
            <w:sz w:val="16"/>
          </w:rPr>
          <w:t>9</w:t>
        </w:r>
      </w:hyperlink>
    </w:p>
    <w:p>
      <w:pPr>
        <w:pStyle w:val="ListParagraph"/>
        <w:numPr>
          <w:ilvl w:val="0"/>
          <w:numId w:val="39"/>
        </w:numPr>
        <w:tabs>
          <w:tab w:pos="1801" w:val="left" w:leader="none"/>
        </w:tabs>
        <w:spacing w:line="240" w:lineRule="auto" w:before="134" w:after="0"/>
        <w:ind w:left="1800" w:right="0" w:hanging="361"/>
        <w:jc w:val="left"/>
        <w:rPr>
          <w:rFonts w:ascii="Dante MT"/>
          <w:sz w:val="24"/>
        </w:rPr>
      </w:pPr>
      <w:r>
        <w:rPr>
          <w:rFonts w:ascii="Dante MT"/>
          <w:sz w:val="24"/>
        </w:rPr>
        <w:t>Input session: The Glottal</w:t>
      </w:r>
      <w:r>
        <w:rPr>
          <w:rFonts w:ascii="Dante MT"/>
          <w:spacing w:val="-13"/>
          <w:sz w:val="24"/>
        </w:rPr>
        <w:t> </w:t>
      </w:r>
      <w:r>
        <w:rPr>
          <w:rFonts w:ascii="Dante MT"/>
          <w:sz w:val="24"/>
        </w:rPr>
        <w:t>Stop</w:t>
      </w:r>
    </w:p>
    <w:p>
      <w:pPr>
        <w:pStyle w:val="ListParagraph"/>
        <w:numPr>
          <w:ilvl w:val="0"/>
          <w:numId w:val="39"/>
        </w:numPr>
        <w:tabs>
          <w:tab w:pos="1801" w:val="left" w:leader="none"/>
        </w:tabs>
        <w:spacing w:line="240" w:lineRule="auto" w:before="137" w:after="0"/>
        <w:ind w:left="1800" w:right="0" w:hanging="361"/>
        <w:jc w:val="left"/>
        <w:rPr>
          <w:rFonts w:ascii="Dante MT" w:hAnsi="Dante MT"/>
          <w:sz w:val="24"/>
        </w:rPr>
      </w:pPr>
      <w:r>
        <w:rPr>
          <w:rFonts w:ascii="Dante MT" w:hAnsi="Dante MT"/>
          <w:sz w:val="24"/>
        </w:rPr>
        <w:t>Talk a Lot – topic: Music; feedback forms and</w:t>
      </w:r>
      <w:r>
        <w:rPr>
          <w:rFonts w:ascii="Dante MT" w:hAnsi="Dante MT"/>
          <w:spacing w:val="-19"/>
          <w:sz w:val="24"/>
        </w:rPr>
        <w:t> </w:t>
      </w:r>
      <w:r>
        <w:rPr>
          <w:rFonts w:ascii="Dante MT" w:hAnsi="Dante MT"/>
          <w:sz w:val="24"/>
        </w:rPr>
        <w:t>fuddle</w:t>
      </w:r>
    </w:p>
    <w:p>
      <w:pPr>
        <w:pStyle w:val="BodyText"/>
        <w:rPr>
          <w:sz w:val="26"/>
        </w:rPr>
      </w:pPr>
    </w:p>
    <w:p>
      <w:pPr>
        <w:pStyle w:val="BodyText"/>
        <w:spacing w:before="3"/>
        <w:rPr>
          <w:sz w:val="21"/>
        </w:rPr>
      </w:pPr>
    </w:p>
    <w:p>
      <w:pPr>
        <w:pStyle w:val="Heading8"/>
      </w:pPr>
      <w:r>
        <w:rPr/>
        <w:t>There’s a lot of variety there.</w:t>
      </w:r>
    </w:p>
    <w:p>
      <w:pPr>
        <w:pStyle w:val="BodyText"/>
        <w:rPr>
          <w:i/>
          <w:sz w:val="28"/>
        </w:rPr>
      </w:pPr>
    </w:p>
    <w:p>
      <w:pPr>
        <w:pStyle w:val="BodyText"/>
        <w:spacing w:line="355" w:lineRule="auto" w:before="226"/>
        <w:ind w:left="720" w:right="967"/>
      </w:pPr>
      <w:r>
        <w:rPr/>
        <w:t>Yes. It’s not just Mode 1, Mode 1, Mode 1. There’s light relief provided by a variety of different types and genres of text – Adrian Mole, </w:t>
      </w:r>
      <w:r>
        <w:rPr>
          <w:i/>
          <w:sz w:val="25"/>
        </w:rPr>
        <w:t>The Guardian</w:t>
      </w:r>
      <w:r>
        <w:rPr/>
        <w:t>, a Disney DVD – and a couple of input sessions – on Clear Alphabet and the glottal stop. It was a great time. I really enjoyed teaching them.</w:t>
      </w:r>
    </w:p>
    <w:p>
      <w:pPr>
        <w:pStyle w:val="BodyText"/>
        <w:spacing w:before="6"/>
        <w:rPr>
          <w:sz w:val="35"/>
        </w:rPr>
      </w:pPr>
    </w:p>
    <w:p>
      <w:pPr>
        <w:pStyle w:val="Heading8"/>
        <w:spacing w:before="1"/>
      </w:pPr>
      <w:r>
        <w:rPr/>
        <w:t>What did the students make of it?</w:t>
      </w:r>
    </w:p>
    <w:p>
      <w:pPr>
        <w:pStyle w:val="BodyText"/>
        <w:rPr>
          <w:i/>
          <w:sz w:val="28"/>
        </w:rPr>
      </w:pPr>
    </w:p>
    <w:p>
      <w:pPr>
        <w:pStyle w:val="BodyText"/>
        <w:spacing w:line="360" w:lineRule="auto" w:before="225"/>
        <w:ind w:left="719" w:right="765"/>
      </w:pPr>
      <w:r>
        <w:rPr/>
        <w:t>I got them to fill in feedback forms. I will show you them later. I started with twelve students at around pre-intermediate (B1) level – mostly female, mostly late twenties and thirties, professional people. I started with twelve students and ten completed the course, giving me a retention rate of 83% - which I was really happy with. It seems they were generally satisfied with the course.</w:t>
      </w:r>
    </w:p>
    <w:p>
      <w:pPr>
        <w:pStyle w:val="Heading8"/>
        <w:spacing w:line="281" w:lineRule="exact"/>
      </w:pPr>
      <w:r>
        <w:rPr/>
        <w:t>It was a cheap course though, remember.</w:t>
      </w:r>
    </w:p>
    <w:p>
      <w:pPr>
        <w:pStyle w:val="BodyText"/>
        <w:spacing w:before="7"/>
        <w:rPr>
          <w:i/>
        </w:rPr>
      </w:pPr>
      <w:r>
        <w:rPr/>
        <w:pict>
          <v:shape style="position:absolute;margin-left:90pt;margin-top:16.363792pt;width:144pt;height:.1pt;mso-position-horizontal-relative:page;mso-position-vertical-relative:paragraph;z-index:-251611136;mso-wrap-distance-left:0;mso-wrap-distance-right:0" coordorigin="1800,327" coordsize="2880,0" path="m1800,327l4680,327e" filled="false" stroked="true" strokeweight=".6pt" strokecolor="#000000">
            <v:path arrowok="t"/>
            <v:stroke dashstyle="solid"/>
            <w10:wrap type="topAndBottom"/>
          </v:shape>
        </w:pict>
      </w:r>
    </w:p>
    <w:p>
      <w:pPr>
        <w:spacing w:line="234" w:lineRule="exact" w:before="69"/>
        <w:ind w:left="720" w:right="0" w:firstLine="0"/>
        <w:jc w:val="left"/>
        <w:rPr>
          <w:sz w:val="20"/>
        </w:rPr>
      </w:pPr>
      <w:bookmarkStart w:name="_bookmark49" w:id="58"/>
      <w:bookmarkEnd w:id="58"/>
      <w:r>
        <w:rPr/>
      </w:r>
      <w:r>
        <w:rPr>
          <w:position w:val="5"/>
          <w:sz w:val="13"/>
        </w:rPr>
        <w:t>8 </w:t>
      </w:r>
      <w:r>
        <w:rPr>
          <w:sz w:val="20"/>
        </w:rPr>
        <w:t>Townsend, Sue. </w:t>
      </w:r>
      <w:r>
        <w:rPr>
          <w:i/>
          <w:sz w:val="21"/>
        </w:rPr>
        <w:t>The Secret Diary of Adrian Mole aged 13¾</w:t>
      </w:r>
      <w:r>
        <w:rPr>
          <w:sz w:val="20"/>
        </w:rPr>
        <w:t>. London: Methuen, 1983. Paperback. p.53.</w:t>
      </w:r>
    </w:p>
    <w:p>
      <w:pPr>
        <w:spacing w:line="234" w:lineRule="exact" w:before="0"/>
        <w:ind w:left="720" w:right="0" w:firstLine="0"/>
        <w:jc w:val="left"/>
        <w:rPr>
          <w:sz w:val="20"/>
        </w:rPr>
      </w:pPr>
      <w:bookmarkStart w:name="_bookmark50" w:id="59"/>
      <w:bookmarkEnd w:id="59"/>
      <w:r>
        <w:rPr/>
      </w:r>
      <w:r>
        <w:rPr>
          <w:position w:val="5"/>
          <w:sz w:val="13"/>
        </w:rPr>
        <w:t>9 </w:t>
      </w:r>
      <w:r>
        <w:rPr>
          <w:sz w:val="20"/>
        </w:rPr>
        <w:t>Dindal, M. (2001). </w:t>
      </w:r>
      <w:r>
        <w:rPr>
          <w:i/>
          <w:sz w:val="21"/>
        </w:rPr>
        <w:t>The Emperor’s New Groove</w:t>
      </w:r>
      <w:r>
        <w:rPr>
          <w:sz w:val="20"/>
        </w:rPr>
        <w:t>. [Region 2 DVD]. USA: Disney DVD, Chapter 18.</w:t>
      </w:r>
    </w:p>
    <w:p>
      <w:pPr>
        <w:spacing w:after="0" w:line="234" w:lineRule="exact"/>
        <w:jc w:val="left"/>
        <w:rPr>
          <w:sz w:val="20"/>
        </w:rPr>
        <w:sectPr>
          <w:pgSz w:w="11910" w:h="16840"/>
          <w:pgMar w:header="0" w:footer="518" w:top="1340" w:bottom="700" w:left="1080" w:right="1020"/>
        </w:sectPr>
      </w:pPr>
    </w:p>
    <w:p>
      <w:pPr>
        <w:pStyle w:val="BodyText"/>
        <w:spacing w:line="360" w:lineRule="auto" w:before="85"/>
        <w:ind w:left="720" w:right="788"/>
      </w:pPr>
      <w:r>
        <w:rPr/>
        <w:t>I know, but that makes it more likely for them to miss lessons and drop out, since they haven’t invested very much money in the course.  I had them working in teams, and they had to think of different team names each day. Let’s look at one of their Mode 1 lessons. There were three teams: Muppets, The Miners, and Mice</w:t>
      </w:r>
      <w:hyperlink w:history="true" w:anchor="_bookmark51">
        <w:r>
          <w:rPr>
            <w:position w:val="6"/>
            <w:sz w:val="16"/>
          </w:rPr>
          <w:t>10</w:t>
        </w:r>
      </w:hyperlink>
      <w:r>
        <w:rPr/>
        <w:t>. They had to give me ten words – interesting and random – beginning with the letter M. They came up</w:t>
      </w:r>
      <w:r>
        <w:rPr>
          <w:spacing w:val="-37"/>
        </w:rPr>
        <w:t> </w:t>
      </w:r>
      <w:r>
        <w:rPr/>
        <w:t>with:</w:t>
      </w:r>
    </w:p>
    <w:p>
      <w:pPr>
        <w:pStyle w:val="BodyText"/>
        <w:spacing w:before="10"/>
        <w:rPr>
          <w:sz w:val="35"/>
        </w:rPr>
      </w:pPr>
    </w:p>
    <w:p>
      <w:pPr>
        <w:pStyle w:val="BodyText"/>
        <w:tabs>
          <w:tab w:pos="5040" w:val="left" w:leader="none"/>
        </w:tabs>
        <w:spacing w:before="1"/>
        <w:ind w:left="1440"/>
      </w:pPr>
      <w:r>
        <w:rPr/>
        <w:t>mosque</w:t>
        <w:tab/>
        <w:t>mixture</w:t>
      </w:r>
    </w:p>
    <w:p>
      <w:pPr>
        <w:pStyle w:val="BodyText"/>
        <w:tabs>
          <w:tab w:pos="5040" w:val="left" w:leader="none"/>
        </w:tabs>
        <w:spacing w:before="137"/>
        <w:ind w:left="1440"/>
      </w:pPr>
      <w:r>
        <w:rPr/>
        <w:t>miracle</w:t>
        <w:tab/>
        <w:t>monsters</w:t>
      </w:r>
    </w:p>
    <w:p>
      <w:pPr>
        <w:pStyle w:val="BodyText"/>
        <w:tabs>
          <w:tab w:pos="5040" w:val="left" w:leader="none"/>
        </w:tabs>
        <w:spacing w:before="137"/>
        <w:ind w:left="1440"/>
      </w:pPr>
      <w:r>
        <w:rPr/>
        <w:t>microchip</w:t>
        <w:tab/>
        <w:t>marvellous</w:t>
      </w:r>
    </w:p>
    <w:p>
      <w:pPr>
        <w:pStyle w:val="BodyText"/>
        <w:tabs>
          <w:tab w:pos="5040" w:val="left" w:leader="none"/>
        </w:tabs>
        <w:spacing w:before="137"/>
        <w:ind w:left="1440"/>
      </w:pPr>
      <w:r>
        <w:rPr/>
        <w:t>murderer</w:t>
        <w:tab/>
        <w:t>message</w:t>
      </w:r>
    </w:p>
    <w:p>
      <w:pPr>
        <w:pStyle w:val="BodyText"/>
        <w:tabs>
          <w:tab w:pos="5040" w:val="left" w:leader="none"/>
        </w:tabs>
        <w:spacing w:before="141"/>
        <w:ind w:left="1440"/>
      </w:pPr>
      <w:r>
        <w:rPr/>
        <w:t>mosquito</w:t>
        <w:tab/>
        <w:t>monk</w:t>
      </w:r>
    </w:p>
    <w:p>
      <w:pPr>
        <w:pStyle w:val="BodyText"/>
        <w:rPr>
          <w:sz w:val="26"/>
        </w:rPr>
      </w:pPr>
    </w:p>
    <w:p>
      <w:pPr>
        <w:pStyle w:val="BodyText"/>
        <w:rPr>
          <w:sz w:val="22"/>
        </w:rPr>
      </w:pPr>
    </w:p>
    <w:p>
      <w:pPr>
        <w:pStyle w:val="BodyText"/>
        <w:spacing w:line="360" w:lineRule="auto"/>
        <w:ind w:left="720" w:right="900"/>
      </w:pPr>
      <w:r>
        <w:rPr/>
        <w:t>You can imagine the text they produced. What a fantastic starting point! In another Mode 1 process they had to produce a text telling somebody they’d been fired. Here are some extracts from their Stage 2.3 texts – each group had a different one by this stage – that we used to look at pronunciation and connected speech:</w:t>
      </w:r>
    </w:p>
    <w:p>
      <w:pPr>
        <w:pStyle w:val="BodyText"/>
        <w:spacing w:before="11"/>
        <w:rPr>
          <w:sz w:val="35"/>
        </w:rPr>
      </w:pPr>
    </w:p>
    <w:p>
      <w:pPr>
        <w:pStyle w:val="BodyText"/>
        <w:ind w:left="1440"/>
      </w:pPr>
      <w:r>
        <w:rPr/>
        <w:t>I’m going to fire you, because you behaved like a jester</w:t>
      </w:r>
    </w:p>
    <w:p>
      <w:pPr>
        <w:pStyle w:val="BodyText"/>
        <w:rPr>
          <w:sz w:val="26"/>
        </w:rPr>
      </w:pPr>
    </w:p>
    <w:p>
      <w:pPr>
        <w:pStyle w:val="BodyText"/>
        <w:rPr>
          <w:sz w:val="22"/>
        </w:rPr>
      </w:pPr>
    </w:p>
    <w:p>
      <w:pPr>
        <w:pStyle w:val="BodyText"/>
        <w:spacing w:line="360" w:lineRule="auto"/>
        <w:ind w:left="1440" w:right="1384"/>
      </w:pPr>
      <w:r>
        <w:rPr/>
        <w:t>You should have been at work yesterday… I’ve heard you were riding on a merry-go-round</w:t>
      </w:r>
    </w:p>
    <w:p>
      <w:pPr>
        <w:pStyle w:val="BodyText"/>
        <w:spacing w:before="11"/>
        <w:rPr>
          <w:sz w:val="35"/>
        </w:rPr>
      </w:pPr>
    </w:p>
    <w:p>
      <w:pPr>
        <w:pStyle w:val="BodyText"/>
        <w:ind w:left="1440"/>
      </w:pPr>
      <w:r>
        <w:rPr/>
        <w:t>Even icing sugar doesn’t help you in this situation</w:t>
      </w:r>
    </w:p>
    <w:p>
      <w:pPr>
        <w:pStyle w:val="BodyText"/>
        <w:rPr>
          <w:sz w:val="26"/>
        </w:rPr>
      </w:pPr>
    </w:p>
    <w:p>
      <w:pPr>
        <w:pStyle w:val="BodyText"/>
        <w:spacing w:before="11"/>
        <w:rPr>
          <w:sz w:val="21"/>
        </w:rPr>
      </w:pPr>
    </w:p>
    <w:p>
      <w:pPr>
        <w:pStyle w:val="BodyText"/>
        <w:ind w:left="1440"/>
      </w:pPr>
      <w:r>
        <w:rPr/>
        <w:t>You should take your pungent xylophone from the office</w:t>
      </w:r>
    </w:p>
    <w:p>
      <w:pPr>
        <w:pStyle w:val="BodyText"/>
        <w:rPr>
          <w:sz w:val="26"/>
        </w:rPr>
      </w:pPr>
    </w:p>
    <w:p>
      <w:pPr>
        <w:pStyle w:val="BodyText"/>
        <w:rPr>
          <w:sz w:val="22"/>
        </w:rPr>
      </w:pPr>
    </w:p>
    <w:p>
      <w:pPr>
        <w:pStyle w:val="BodyText"/>
        <w:spacing w:line="360" w:lineRule="auto"/>
        <w:ind w:left="720" w:right="1067"/>
      </w:pPr>
      <w:r>
        <w:rPr/>
        <w:t>Can you see the level of invention and imagination – and the fun we had? Imagine the laughter! You can see their original interesting and random words sticking out.</w:t>
      </w:r>
    </w:p>
    <w:p>
      <w:pPr>
        <w:pStyle w:val="BodyText"/>
        <w:spacing w:before="4"/>
        <w:rPr>
          <w:sz w:val="35"/>
        </w:rPr>
      </w:pPr>
    </w:p>
    <w:p>
      <w:pPr>
        <w:pStyle w:val="Heading8"/>
      </w:pPr>
      <w:r>
        <w:rPr/>
        <w:t>Let me guess… jester, merry-go-round, icing sugar, pungent, and xylophone.</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6"/>
        <w:rPr>
          <w:i/>
          <w:sz w:val="16"/>
        </w:rPr>
      </w:pPr>
      <w:r>
        <w:rPr/>
        <w:pict>
          <v:shape style="position:absolute;margin-left:90pt;margin-top:11.729602pt;width:144pt;height:.1pt;mso-position-horizontal-relative:page;mso-position-vertical-relative:paragraph;z-index:-251610112;mso-wrap-distance-left:0;mso-wrap-distance-right:0" coordorigin="1800,235" coordsize="2880,0" path="m1800,235l4680,235e" filled="false" stroked="true" strokeweight=".599pt" strokecolor="#000000">
            <v:path arrowok="t"/>
            <v:stroke dashstyle="solid"/>
            <w10:wrap type="topAndBottom"/>
          </v:shape>
        </w:pict>
      </w:r>
    </w:p>
    <w:p>
      <w:pPr>
        <w:spacing w:before="78"/>
        <w:ind w:left="720" w:right="0" w:firstLine="0"/>
        <w:jc w:val="left"/>
        <w:rPr>
          <w:sz w:val="20"/>
        </w:rPr>
      </w:pPr>
      <w:bookmarkStart w:name="_bookmark51" w:id="60"/>
      <w:bookmarkEnd w:id="60"/>
      <w:r>
        <w:rPr/>
      </w:r>
      <w:r>
        <w:rPr>
          <w:position w:val="5"/>
          <w:sz w:val="13"/>
        </w:rPr>
        <w:t>10 </w:t>
      </w:r>
      <w:r>
        <w:rPr>
          <w:sz w:val="20"/>
        </w:rPr>
        <w:t>On a different day their team names were: “Frogs”, “Girl Power”, and “Sunny Group”!</w:t>
      </w:r>
    </w:p>
    <w:p>
      <w:pPr>
        <w:spacing w:after="0"/>
        <w:jc w:val="left"/>
        <w:rPr>
          <w:sz w:val="20"/>
        </w:rPr>
        <w:sectPr>
          <w:pgSz w:w="11910" w:h="16840"/>
          <w:pgMar w:header="0" w:footer="518" w:top="1340" w:bottom="700" w:left="1080" w:right="1020"/>
        </w:sectPr>
      </w:pPr>
    </w:p>
    <w:p>
      <w:pPr>
        <w:pStyle w:val="BodyText"/>
        <w:spacing w:line="360" w:lineRule="auto" w:before="85"/>
        <w:ind w:left="720" w:right="995"/>
      </w:pPr>
      <w:r>
        <w:rPr/>
        <w:t>Exactly! It’s trying to fit them into a given text situation that makes it more of a challenge for them – and more fun. I could use them to examine connected speech, for example:</w:t>
      </w:r>
    </w:p>
    <w:p>
      <w:pPr>
        <w:pStyle w:val="BodyText"/>
        <w:spacing w:before="11"/>
        <w:rPr>
          <w:sz w:val="35"/>
        </w:rPr>
      </w:pPr>
    </w:p>
    <w:p>
      <w:pPr>
        <w:pStyle w:val="BodyText"/>
        <w:ind w:left="716" w:right="845"/>
        <w:jc w:val="center"/>
        <w:rPr>
          <w:sz w:val="16"/>
        </w:rPr>
      </w:pPr>
      <w:r>
        <w:rPr/>
        <w:t>y sh d Fbi n_ Wer Kye st dei /You should have been at work yesterday</w:t>
      </w:r>
      <w:hyperlink w:history="true" w:anchor="_bookmark52">
        <w:r>
          <w:rPr>
            <w:position w:val="6"/>
            <w:sz w:val="16"/>
          </w:rPr>
          <w:t>11</w:t>
        </w:r>
      </w:hyperlink>
    </w:p>
    <w:p>
      <w:pPr>
        <w:pStyle w:val="BodyText"/>
        <w:rPr>
          <w:sz w:val="26"/>
        </w:rPr>
      </w:pPr>
    </w:p>
    <w:p>
      <w:pPr>
        <w:pStyle w:val="BodyText"/>
        <w:spacing w:before="11"/>
        <w:rPr>
          <w:sz w:val="21"/>
        </w:rPr>
      </w:pPr>
    </w:p>
    <w:p>
      <w:pPr>
        <w:pStyle w:val="BodyText"/>
        <w:spacing w:line="360" w:lineRule="auto"/>
        <w:ind w:left="719" w:right="953"/>
      </w:pPr>
      <w:r>
        <w:rPr/>
        <w:t>I’ve always loved the Adrian Mole books – ever since I was a pre-pubescent library haunter – and it was great to share part of a text from the first book with my students. I can’t reprint the extract here, but there was lots of good, interesting vocabulary to discuss with them – to teach them:</w:t>
      </w:r>
    </w:p>
    <w:p>
      <w:pPr>
        <w:pStyle w:val="BodyText"/>
        <w:spacing w:before="3"/>
        <w:rPr>
          <w:sz w:val="36"/>
        </w:rPr>
      </w:pPr>
    </w:p>
    <w:p>
      <w:pPr>
        <w:pStyle w:val="BodyText"/>
        <w:tabs>
          <w:tab w:pos="3599" w:val="left" w:leader="none"/>
        </w:tabs>
        <w:spacing w:line="360" w:lineRule="auto"/>
        <w:ind w:left="719" w:right="1570"/>
      </w:pPr>
      <w:r>
        <w:rPr/>
        <w:t>to be done by</w:t>
      </w:r>
      <w:r>
        <w:rPr>
          <w:spacing w:val="-7"/>
        </w:rPr>
        <w:t> </w:t>
      </w:r>
      <w:r>
        <w:rPr/>
        <w:t>the</w:t>
      </w:r>
      <w:r>
        <w:rPr>
          <w:spacing w:val="-4"/>
        </w:rPr>
        <w:t> </w:t>
      </w:r>
      <w:r>
        <w:rPr/>
        <w:t>police</w:t>
        <w:tab/>
        <w:t>plenty more fish in the sea / pebbles on the beach a</w:t>
      </w:r>
      <w:r>
        <w:rPr>
          <w:spacing w:val="-4"/>
        </w:rPr>
        <w:t> </w:t>
      </w:r>
      <w:r>
        <w:rPr/>
        <w:t>detention</w:t>
      </w:r>
      <w:r>
        <w:rPr>
          <w:spacing w:val="-2"/>
        </w:rPr>
        <w:t> </w:t>
      </w:r>
      <w:r>
        <w:rPr/>
        <w:t>centre</w:t>
        <w:tab/>
        <w:t>Mother’s</w:t>
      </w:r>
      <w:r>
        <w:rPr>
          <w:spacing w:val="-1"/>
        </w:rPr>
        <w:t> </w:t>
      </w:r>
      <w:r>
        <w:rPr/>
        <w:t>Day</w:t>
      </w:r>
    </w:p>
    <w:p>
      <w:pPr>
        <w:pStyle w:val="BodyText"/>
        <w:tabs>
          <w:tab w:pos="3599" w:val="left" w:leader="none"/>
        </w:tabs>
        <w:spacing w:line="360" w:lineRule="auto"/>
        <w:ind w:left="719" w:right="2811" w:hanging="1"/>
      </w:pPr>
      <w:r>
        <w:rPr/>
        <w:t>to split</w:t>
      </w:r>
      <w:r>
        <w:rPr>
          <w:spacing w:val="-5"/>
        </w:rPr>
        <w:t> </w:t>
      </w:r>
      <w:r>
        <w:rPr/>
        <w:t>up</w:t>
      </w:r>
      <w:r>
        <w:rPr>
          <w:spacing w:val="-3"/>
        </w:rPr>
        <w:t> </w:t>
      </w:r>
      <w:r>
        <w:rPr/>
        <w:t>(romantically)</w:t>
        <w:tab/>
        <w:t>to be in two minds about something to be</w:t>
      </w:r>
      <w:r>
        <w:rPr>
          <w:spacing w:val="-4"/>
        </w:rPr>
        <w:t> </w:t>
      </w:r>
      <w:r>
        <w:rPr/>
        <w:t>heartbroken</w:t>
      </w:r>
    </w:p>
    <w:p>
      <w:pPr>
        <w:pStyle w:val="BodyText"/>
        <w:spacing w:before="11"/>
        <w:rPr>
          <w:sz w:val="35"/>
        </w:rPr>
      </w:pPr>
    </w:p>
    <w:p>
      <w:pPr>
        <w:pStyle w:val="BodyText"/>
        <w:spacing w:line="357" w:lineRule="auto"/>
        <w:ind w:left="719" w:right="787"/>
      </w:pPr>
      <w:r>
        <w:rPr/>
        <w:t>Although the text is written for children and adolescents, it was quite difficult for my pre- intermediate-level students – something which I hadn’t really factored in when planning the lesson. But at the beginning of the course I was still assessing their general level, session by session. However, they enjoyed the challenge and the idiosyncrasy of some of the words and expressions. Of course, I chose this text because it’s something that is close to my heart – as was the film I chose (</w:t>
      </w:r>
      <w:r>
        <w:rPr>
          <w:i/>
          <w:sz w:val="25"/>
        </w:rPr>
        <w:t>The Emperor’s New Groove</w:t>
      </w:r>
      <w:r>
        <w:rPr/>
        <w:t>), which is one of my favourite animated films of all time. The other text I chose for Mode 2 was also something that – above all – I was interested in: technology and how people manage to live and survive without constantly checking things on the internet every five</w:t>
      </w:r>
      <w:r>
        <w:rPr>
          <w:spacing w:val="-32"/>
        </w:rPr>
        <w:t> </w:t>
      </w:r>
      <w:r>
        <w:rPr/>
        <w:t>minutes.</w:t>
      </w:r>
    </w:p>
    <w:p>
      <w:pPr>
        <w:pStyle w:val="BodyText"/>
        <w:spacing w:before="8"/>
        <w:rPr>
          <w:sz w:val="35"/>
        </w:rPr>
      </w:pPr>
    </w:p>
    <w:p>
      <w:pPr>
        <w:pStyle w:val="Heading8"/>
      </w:pPr>
      <w:r>
        <w:rPr/>
        <w:t>The selfish teacher strikes again.</w:t>
      </w:r>
    </w:p>
    <w:p>
      <w:pPr>
        <w:pStyle w:val="BodyText"/>
        <w:rPr>
          <w:i/>
          <w:sz w:val="28"/>
        </w:rPr>
      </w:pPr>
    </w:p>
    <w:p>
      <w:pPr>
        <w:pStyle w:val="BodyText"/>
        <w:spacing w:line="360" w:lineRule="auto" w:before="225"/>
        <w:ind w:left="720" w:right="816"/>
      </w:pPr>
      <w:r>
        <w:rPr/>
        <w:t>The selfish teacher – but the engaged teacher, the prepared teacher, and the excited teacher. If you choose something that you want to work with – and, yes, you do have to consider the students too – but if it’s something you are interested in, it is much easier to pass on your enthusiasm to your students.</w:t>
      </w:r>
    </w:p>
    <w:p>
      <w:pPr>
        <w:pStyle w:val="BodyText"/>
        <w:rPr>
          <w:sz w:val="20"/>
        </w:rPr>
      </w:pPr>
    </w:p>
    <w:p>
      <w:pPr>
        <w:pStyle w:val="BodyText"/>
        <w:spacing w:before="1"/>
        <w:rPr>
          <w:sz w:val="13"/>
        </w:rPr>
      </w:pPr>
      <w:r>
        <w:rPr/>
        <w:pict>
          <v:shape style="position:absolute;margin-left:90pt;margin-top:9.770361pt;width:144pt;height:.1pt;mso-position-horizontal-relative:page;mso-position-vertical-relative:paragraph;z-index:-251609088;mso-wrap-distance-left:0;mso-wrap-distance-right:0" coordorigin="1800,195" coordsize="2880,0" path="m1800,195l4680,195e" filled="false" stroked="true" strokeweight=".599pt" strokecolor="#000000">
            <v:path arrowok="t"/>
            <v:stroke dashstyle="solid"/>
            <w10:wrap type="topAndBottom"/>
          </v:shape>
        </w:pict>
      </w:r>
    </w:p>
    <w:p>
      <w:pPr>
        <w:spacing w:before="78"/>
        <w:ind w:left="720" w:right="0" w:firstLine="0"/>
        <w:jc w:val="left"/>
        <w:rPr>
          <w:sz w:val="20"/>
        </w:rPr>
      </w:pPr>
      <w:bookmarkStart w:name="_bookmark52" w:id="61"/>
      <w:bookmarkEnd w:id="61"/>
      <w:r>
        <w:rPr/>
      </w:r>
      <w:r>
        <w:rPr>
          <w:position w:val="5"/>
          <w:sz w:val="13"/>
        </w:rPr>
        <w:t>11 </w:t>
      </w:r>
      <w:r>
        <w:rPr>
          <w:sz w:val="20"/>
        </w:rPr>
        <w:t>Read more examples on p.306</w:t>
      </w:r>
    </w:p>
    <w:p>
      <w:pPr>
        <w:spacing w:after="0"/>
        <w:jc w:val="left"/>
        <w:rPr>
          <w:sz w:val="20"/>
        </w:rPr>
        <w:sectPr>
          <w:footerReference w:type="default" r:id="rId36"/>
          <w:pgSz w:w="11910" w:h="16840"/>
          <w:pgMar w:footer="518" w:header="0" w:top="1340" w:bottom="700" w:left="1080" w:right="1020"/>
          <w:pgNumType w:start="133"/>
        </w:sectPr>
      </w:pPr>
    </w:p>
    <w:p>
      <w:pPr>
        <w:pStyle w:val="Heading8"/>
        <w:spacing w:line="345" w:lineRule="auto" w:before="77"/>
        <w:ind w:left="719" w:right="577"/>
      </w:pPr>
      <w:r>
        <w:rPr/>
        <w:t>Like</w:t>
      </w:r>
      <w:r>
        <w:rPr>
          <w:spacing w:val="-29"/>
        </w:rPr>
        <w:t> </w:t>
      </w:r>
      <w:r>
        <w:rPr/>
        <w:t>this</w:t>
      </w:r>
      <w:r>
        <w:rPr>
          <w:spacing w:val="-28"/>
        </w:rPr>
        <w:t> </w:t>
      </w:r>
      <w:r>
        <w:rPr/>
        <w:t>text</w:t>
      </w:r>
      <w:r>
        <w:rPr>
          <w:spacing w:val="-28"/>
        </w:rPr>
        <w:t> </w:t>
      </w:r>
      <w:r>
        <w:rPr/>
        <w:t>about</w:t>
      </w:r>
      <w:r>
        <w:rPr>
          <w:spacing w:val="-29"/>
        </w:rPr>
        <w:t> </w:t>
      </w:r>
      <w:r>
        <w:rPr/>
        <w:t>a</w:t>
      </w:r>
      <w:r>
        <w:rPr>
          <w:spacing w:val="-27"/>
        </w:rPr>
        <w:t> </w:t>
      </w:r>
      <w:r>
        <w:rPr/>
        <w:t>computer</w:t>
      </w:r>
      <w:r>
        <w:rPr>
          <w:spacing w:val="-28"/>
        </w:rPr>
        <w:t> </w:t>
      </w:r>
      <w:r>
        <w:rPr/>
        <w:t>hacker</w:t>
      </w:r>
      <w:hyperlink w:history="true" w:anchor="_bookmark53">
        <w:r>
          <w:rPr>
            <w:position w:val="6"/>
            <w:sz w:val="17"/>
          </w:rPr>
          <w:t>12</w:t>
        </w:r>
      </w:hyperlink>
      <w:r>
        <w:rPr/>
        <w:t>,</w:t>
      </w:r>
      <w:r>
        <w:rPr>
          <w:spacing w:val="-30"/>
        </w:rPr>
        <w:t> </w:t>
      </w:r>
      <w:r>
        <w:rPr/>
        <w:t>whose</w:t>
      </w:r>
      <w:r>
        <w:rPr>
          <w:spacing w:val="-30"/>
        </w:rPr>
        <w:t> </w:t>
      </w:r>
      <w:r>
        <w:rPr/>
        <w:t>punishment</w:t>
      </w:r>
      <w:r>
        <w:rPr>
          <w:spacing w:val="-30"/>
        </w:rPr>
        <w:t> </w:t>
      </w:r>
      <w:r>
        <w:rPr/>
        <w:t>has</w:t>
      </w:r>
      <w:r>
        <w:rPr>
          <w:spacing w:val="-29"/>
        </w:rPr>
        <w:t> </w:t>
      </w:r>
      <w:r>
        <w:rPr/>
        <w:t>partly</w:t>
      </w:r>
      <w:r>
        <w:rPr>
          <w:spacing w:val="-29"/>
        </w:rPr>
        <w:t> </w:t>
      </w:r>
      <w:r>
        <w:rPr/>
        <w:t>involved</w:t>
      </w:r>
      <w:r>
        <w:rPr>
          <w:spacing w:val="-28"/>
        </w:rPr>
        <w:t> </w:t>
      </w:r>
      <w:r>
        <w:rPr/>
        <w:t>being banned</w:t>
      </w:r>
      <w:r>
        <w:rPr>
          <w:spacing w:val="-9"/>
        </w:rPr>
        <w:t> </w:t>
      </w:r>
      <w:r>
        <w:rPr/>
        <w:t>from</w:t>
      </w:r>
      <w:r>
        <w:rPr>
          <w:spacing w:val="-7"/>
        </w:rPr>
        <w:t> </w:t>
      </w:r>
      <w:r>
        <w:rPr/>
        <w:t>using</w:t>
      </w:r>
      <w:r>
        <w:rPr>
          <w:spacing w:val="-7"/>
        </w:rPr>
        <w:t> </w:t>
      </w:r>
      <w:r>
        <w:rPr/>
        <w:t>the</w:t>
      </w:r>
      <w:r>
        <w:rPr>
          <w:spacing w:val="-4"/>
        </w:rPr>
        <w:t> </w:t>
      </w:r>
      <w:r>
        <w:rPr/>
        <w:t>internet</w:t>
      </w:r>
      <w:r>
        <w:rPr>
          <w:spacing w:val="-7"/>
        </w:rPr>
        <w:t> </w:t>
      </w:r>
      <w:r>
        <w:rPr/>
        <w:t>for</w:t>
      </w:r>
      <w:r>
        <w:rPr>
          <w:spacing w:val="-6"/>
        </w:rPr>
        <w:t> </w:t>
      </w:r>
      <w:r>
        <w:rPr/>
        <w:t>over</w:t>
      </w:r>
      <w:r>
        <w:rPr>
          <w:spacing w:val="-5"/>
        </w:rPr>
        <w:t> </w:t>
      </w:r>
      <w:r>
        <w:rPr/>
        <w:t>a</w:t>
      </w:r>
      <w:r>
        <w:rPr>
          <w:spacing w:val="-6"/>
        </w:rPr>
        <w:t> </w:t>
      </w:r>
      <w:r>
        <w:rPr/>
        <w:t>year.</w:t>
      </w:r>
    </w:p>
    <w:p>
      <w:pPr>
        <w:pStyle w:val="BodyText"/>
        <w:spacing w:before="7"/>
        <w:rPr>
          <w:i/>
          <w:sz w:val="36"/>
        </w:rPr>
      </w:pPr>
    </w:p>
    <w:p>
      <w:pPr>
        <w:pStyle w:val="BodyText"/>
        <w:spacing w:line="360" w:lineRule="auto" w:before="1"/>
        <w:ind w:left="720" w:right="803" w:hanging="1"/>
      </w:pPr>
      <w:r>
        <w:rPr/>
        <w:t>That’s right. We got some fabulous vocabulary out of it – and it’s vocab that is not solely limited to the topic of a Google-less hacker, for example:</w:t>
      </w:r>
    </w:p>
    <w:p>
      <w:pPr>
        <w:pStyle w:val="BodyText"/>
        <w:rPr>
          <w:sz w:val="20"/>
        </w:rPr>
      </w:pPr>
    </w:p>
    <w:p>
      <w:pPr>
        <w:pStyle w:val="BodyText"/>
        <w:spacing w:before="10" w:after="1"/>
        <w:rPr>
          <w:sz w:val="15"/>
        </w:rPr>
      </w:pPr>
    </w:p>
    <w:tbl>
      <w:tblPr>
        <w:tblW w:w="0" w:type="auto"/>
        <w:jc w:val="left"/>
        <w:tblInd w:w="1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24"/>
        <w:gridCol w:w="1509"/>
        <w:gridCol w:w="2562"/>
      </w:tblGrid>
      <w:tr>
        <w:trPr>
          <w:trHeight w:val="343" w:hRule="atLeast"/>
        </w:trPr>
        <w:tc>
          <w:tcPr>
            <w:tcW w:w="1724" w:type="dxa"/>
          </w:tcPr>
          <w:p>
            <w:pPr>
              <w:pStyle w:val="TableParagraph"/>
              <w:ind w:left="50"/>
              <w:rPr>
                <w:rFonts w:ascii="Dante MT"/>
                <w:sz w:val="24"/>
              </w:rPr>
            </w:pPr>
            <w:r>
              <w:rPr>
                <w:rFonts w:ascii="Dante MT"/>
                <w:sz w:val="24"/>
              </w:rPr>
              <w:t>evolved</w:t>
            </w:r>
          </w:p>
        </w:tc>
        <w:tc>
          <w:tcPr>
            <w:tcW w:w="1509" w:type="dxa"/>
          </w:tcPr>
          <w:p>
            <w:pPr>
              <w:pStyle w:val="TableParagraph"/>
              <w:ind w:left="486"/>
              <w:rPr>
                <w:rFonts w:ascii="Dante MT"/>
                <w:sz w:val="24"/>
              </w:rPr>
            </w:pPr>
            <w:r>
              <w:rPr>
                <w:rFonts w:ascii="Dante MT"/>
                <w:sz w:val="24"/>
              </w:rPr>
              <w:t>serene</w:t>
            </w:r>
          </w:p>
        </w:tc>
        <w:tc>
          <w:tcPr>
            <w:tcW w:w="2562" w:type="dxa"/>
          </w:tcPr>
          <w:p>
            <w:pPr>
              <w:pStyle w:val="TableParagraph"/>
              <w:ind w:left="417"/>
              <w:rPr>
                <w:rFonts w:ascii="Dante MT"/>
                <w:sz w:val="24"/>
              </w:rPr>
            </w:pPr>
            <w:r>
              <w:rPr>
                <w:rFonts w:ascii="Dante MT"/>
                <w:sz w:val="24"/>
              </w:rPr>
              <w:t>to be glued to a screen</w:t>
            </w:r>
          </w:p>
        </w:tc>
      </w:tr>
      <w:tr>
        <w:trPr>
          <w:trHeight w:val="412" w:hRule="atLeast"/>
        </w:trPr>
        <w:tc>
          <w:tcPr>
            <w:tcW w:w="1724" w:type="dxa"/>
          </w:tcPr>
          <w:p>
            <w:pPr>
              <w:pStyle w:val="TableParagraph"/>
              <w:spacing w:before="68"/>
              <w:ind w:left="50"/>
              <w:rPr>
                <w:rFonts w:ascii="Dante MT"/>
                <w:sz w:val="24"/>
              </w:rPr>
            </w:pPr>
            <w:r>
              <w:rPr>
                <w:rFonts w:ascii="Dante MT"/>
                <w:sz w:val="24"/>
              </w:rPr>
              <w:t>adapted</w:t>
            </w:r>
          </w:p>
        </w:tc>
        <w:tc>
          <w:tcPr>
            <w:tcW w:w="1509" w:type="dxa"/>
          </w:tcPr>
          <w:p>
            <w:pPr>
              <w:pStyle w:val="TableParagraph"/>
              <w:spacing w:before="68"/>
              <w:ind w:left="486"/>
              <w:rPr>
                <w:rFonts w:ascii="Dante MT"/>
                <w:sz w:val="24"/>
              </w:rPr>
            </w:pPr>
            <w:r>
              <w:rPr>
                <w:rFonts w:ascii="Dante MT"/>
                <w:sz w:val="24"/>
              </w:rPr>
              <w:t>dull</w:t>
            </w:r>
          </w:p>
        </w:tc>
        <w:tc>
          <w:tcPr>
            <w:tcW w:w="2562" w:type="dxa"/>
          </w:tcPr>
          <w:p>
            <w:pPr>
              <w:pStyle w:val="TableParagraph"/>
              <w:spacing w:before="68"/>
              <w:ind w:left="417"/>
              <w:rPr>
                <w:rFonts w:ascii="Dante MT"/>
                <w:sz w:val="24"/>
              </w:rPr>
            </w:pPr>
            <w:r>
              <w:rPr>
                <w:rFonts w:ascii="Dante MT"/>
                <w:sz w:val="24"/>
              </w:rPr>
              <w:t>tranquil</w:t>
            </w:r>
          </w:p>
        </w:tc>
      </w:tr>
      <w:tr>
        <w:trPr>
          <w:trHeight w:val="343" w:hRule="atLeast"/>
        </w:trPr>
        <w:tc>
          <w:tcPr>
            <w:tcW w:w="1724" w:type="dxa"/>
          </w:tcPr>
          <w:p>
            <w:pPr>
              <w:pStyle w:val="TableParagraph"/>
              <w:spacing w:line="255" w:lineRule="exact" w:before="68"/>
              <w:ind w:left="50"/>
              <w:rPr>
                <w:rFonts w:ascii="Dante MT"/>
                <w:sz w:val="24"/>
              </w:rPr>
            </w:pPr>
            <w:r>
              <w:rPr>
                <w:rFonts w:ascii="Dante MT"/>
                <w:sz w:val="24"/>
              </w:rPr>
              <w:t>comprehend</w:t>
            </w:r>
          </w:p>
        </w:tc>
        <w:tc>
          <w:tcPr>
            <w:tcW w:w="1509" w:type="dxa"/>
          </w:tcPr>
          <w:p>
            <w:pPr>
              <w:pStyle w:val="TableParagraph"/>
              <w:spacing w:line="255" w:lineRule="exact" w:before="68"/>
              <w:ind w:left="486"/>
              <w:rPr>
                <w:rFonts w:ascii="Dante MT"/>
                <w:sz w:val="24"/>
              </w:rPr>
            </w:pPr>
            <w:r>
              <w:rPr>
                <w:rFonts w:ascii="Dante MT"/>
                <w:sz w:val="24"/>
              </w:rPr>
              <w:t>trivial</w:t>
            </w:r>
          </w:p>
        </w:tc>
        <w:tc>
          <w:tcPr>
            <w:tcW w:w="2562" w:type="dxa"/>
          </w:tcPr>
          <w:p>
            <w:pPr>
              <w:pStyle w:val="TableParagraph"/>
              <w:spacing w:line="255" w:lineRule="exact" w:before="68"/>
              <w:ind w:left="417"/>
              <w:rPr>
                <w:rFonts w:ascii="Dante MT"/>
                <w:sz w:val="24"/>
              </w:rPr>
            </w:pPr>
            <w:r>
              <w:rPr>
                <w:rFonts w:ascii="Dante MT"/>
                <w:sz w:val="24"/>
              </w:rPr>
              <w:t>uninterrupted</w:t>
            </w:r>
          </w:p>
        </w:tc>
      </w:tr>
    </w:tbl>
    <w:p>
      <w:pPr>
        <w:pStyle w:val="BodyText"/>
        <w:rPr>
          <w:sz w:val="20"/>
        </w:rPr>
      </w:pPr>
    </w:p>
    <w:p>
      <w:pPr>
        <w:pStyle w:val="BodyText"/>
        <w:spacing w:before="6"/>
        <w:rPr>
          <w:sz w:val="19"/>
        </w:rPr>
      </w:pPr>
    </w:p>
    <w:p>
      <w:pPr>
        <w:pStyle w:val="BodyText"/>
        <w:spacing w:before="100"/>
        <w:ind w:left="720"/>
      </w:pPr>
      <w:r>
        <w:rPr/>
        <w:t>And so on.</w:t>
      </w:r>
    </w:p>
    <w:p>
      <w:pPr>
        <w:pStyle w:val="BodyText"/>
        <w:rPr>
          <w:sz w:val="26"/>
        </w:rPr>
      </w:pPr>
    </w:p>
    <w:p>
      <w:pPr>
        <w:pStyle w:val="BodyText"/>
        <w:spacing w:before="2"/>
        <w:rPr>
          <w:sz w:val="21"/>
        </w:rPr>
      </w:pPr>
    </w:p>
    <w:p>
      <w:pPr>
        <w:pStyle w:val="Heading8"/>
      </w:pPr>
      <w:r>
        <w:rPr/>
        <w:t>So you did nothing but Mode 1 and Mode 2 with them? Wasn’t that a bit relentless?</w:t>
      </w:r>
    </w:p>
    <w:p>
      <w:pPr>
        <w:pStyle w:val="BodyText"/>
        <w:rPr>
          <w:i/>
          <w:sz w:val="28"/>
        </w:rPr>
      </w:pPr>
    </w:p>
    <w:p>
      <w:pPr>
        <w:pStyle w:val="BodyText"/>
        <w:spacing w:line="360" w:lineRule="auto" w:before="226"/>
        <w:ind w:left="720" w:right="884"/>
      </w:pPr>
      <w:r>
        <w:rPr/>
        <w:t>No, I padded out the sessions with warmers, like Whispering Trees (where they have to pass a word down a line by whispering), Doctor and Patients (where the doctor has to guess the patient’s problem by asking yes/no questions), and Dictated Pictures (where I</w:t>
      </w:r>
    </w:p>
    <w:p>
      <w:pPr>
        <w:pStyle w:val="ListParagraph"/>
        <w:numPr>
          <w:ilvl w:val="0"/>
          <w:numId w:val="27"/>
        </w:numPr>
        <w:tabs>
          <w:tab w:pos="881" w:val="left" w:leader="none"/>
        </w:tabs>
        <w:spacing w:line="360" w:lineRule="auto" w:before="0" w:after="0"/>
        <w:ind w:left="720" w:right="844" w:firstLine="0"/>
        <w:jc w:val="left"/>
        <w:rPr>
          <w:rFonts w:ascii="Dante MT" w:hAnsi="Dante MT"/>
          <w:sz w:val="24"/>
        </w:rPr>
      </w:pPr>
      <w:r>
        <w:rPr>
          <w:rFonts w:ascii="Dante MT" w:hAnsi="Dante MT"/>
          <w:sz w:val="24"/>
        </w:rPr>
        <w:t>or a student – describe what the rest should draw, e.g. draw a self-portrait in the centre of the page, then above it draw a large round circle, and so on. You can see the results of one round of the game here</w:t>
      </w:r>
      <w:hyperlink w:history="true" w:anchor="_bookmark54">
        <w:r>
          <w:rPr>
            <w:rFonts w:ascii="Dante MT" w:hAnsi="Dante MT"/>
            <w:position w:val="6"/>
            <w:sz w:val="16"/>
          </w:rPr>
          <w:t>13</w:t>
        </w:r>
      </w:hyperlink>
      <w:r>
        <w:rPr>
          <w:rFonts w:ascii="Dante MT" w:hAnsi="Dante MT"/>
          <w:sz w:val="24"/>
        </w:rPr>
        <w:t>). The main reason for the games and warmers was to provide an effective way for the group – who were all strangers at the beginning – to get to know each other in a short space of time. I think, as well, that I didn’t feel 100% confidence in my method – in just doing Mode 1 and Mode 2, so I wanted to do some purely “fun” stuff as well.</w:t>
      </w:r>
    </w:p>
    <w:p>
      <w:pPr>
        <w:pStyle w:val="BodyText"/>
        <w:spacing w:before="1"/>
        <w:rPr>
          <w:sz w:val="35"/>
        </w:rPr>
      </w:pPr>
    </w:p>
    <w:p>
      <w:pPr>
        <w:pStyle w:val="Heading8"/>
      </w:pPr>
      <w:r>
        <w:rPr/>
        <w:t>It’s interesting that you thought your method wasn’t “fun” enough.</w:t>
      </w:r>
    </w:p>
    <w:p>
      <w:pPr>
        <w:pStyle w:val="BodyText"/>
        <w:rPr>
          <w:i/>
          <w:sz w:val="28"/>
        </w:rPr>
      </w:pPr>
    </w:p>
    <w:p>
      <w:pPr>
        <w:pStyle w:val="BodyText"/>
        <w:spacing w:line="360" w:lineRule="auto" w:before="225"/>
        <w:ind w:left="719" w:right="765"/>
      </w:pPr>
      <w:r>
        <w:rPr/>
        <w:t>Here’s a game we played which involved modelling with chrupki, which are unflavoured maize snacks. Something like Wotsits, but without any colouring or flavouring. The fun part is that they stick together with water. I gave each group a bowl of the snacks and a bowl of water and told them that I was going to write a sound from Clear Alphabet on</w:t>
      </w:r>
    </w:p>
    <w:p>
      <w:pPr>
        <w:pStyle w:val="BodyText"/>
        <w:spacing w:before="4"/>
        <w:rPr>
          <w:sz w:val="9"/>
        </w:rPr>
      </w:pPr>
      <w:r>
        <w:rPr/>
        <w:pict>
          <v:shape style="position:absolute;margin-left:90pt;margin-top:7.622252pt;width:144pt;height:.1pt;mso-position-horizontal-relative:page;mso-position-vertical-relative:paragraph;z-index:-251608064;mso-wrap-distance-left:0;mso-wrap-distance-right:0" coordorigin="1800,152" coordsize="2880,0" path="m1800,152l4680,152e" filled="false" stroked="true" strokeweight=".599pt" strokecolor="#000000">
            <v:path arrowok="t"/>
            <v:stroke dashstyle="solid"/>
            <w10:wrap type="topAndBottom"/>
          </v:shape>
        </w:pict>
      </w:r>
    </w:p>
    <w:p>
      <w:pPr>
        <w:spacing w:line="240" w:lineRule="auto" w:before="74"/>
        <w:ind w:left="720" w:right="1089" w:firstLine="0"/>
        <w:jc w:val="left"/>
        <w:rPr>
          <w:sz w:val="20"/>
        </w:rPr>
      </w:pPr>
      <w:bookmarkStart w:name="_bookmark53" w:id="62"/>
      <w:bookmarkEnd w:id="62"/>
      <w:r>
        <w:rPr/>
      </w:r>
      <w:r>
        <w:rPr>
          <w:position w:val="5"/>
          <w:sz w:val="13"/>
        </w:rPr>
        <w:t>12 </w:t>
      </w:r>
      <w:r>
        <w:rPr>
          <w:sz w:val="20"/>
        </w:rPr>
        <w:t>Davis, J. (2012, September 9th). My life after Anonymous: “I feel more fulfilled without the internet.” The Guardian. Retrieved April 15th 2013, from</w:t>
      </w:r>
      <w:hyperlink r:id="rId37">
        <w:r>
          <w:rPr>
            <w:sz w:val="20"/>
          </w:rPr>
          <w:t> http://www.guardian.co.uk/technology/2012/sep/09/jake-davis-anonymous-charged-bail</w:t>
        </w:r>
      </w:hyperlink>
    </w:p>
    <w:p>
      <w:pPr>
        <w:spacing w:before="1"/>
        <w:ind w:left="720" w:right="0" w:firstLine="0"/>
        <w:jc w:val="left"/>
        <w:rPr>
          <w:sz w:val="20"/>
        </w:rPr>
      </w:pPr>
      <w:bookmarkStart w:name="_bookmark54" w:id="63"/>
      <w:bookmarkEnd w:id="63"/>
      <w:r>
        <w:rPr/>
      </w:r>
      <w:r>
        <w:rPr>
          <w:position w:val="5"/>
          <w:sz w:val="13"/>
        </w:rPr>
        <w:t>13 </w:t>
      </w:r>
      <w:r>
        <w:rPr>
          <w:sz w:val="20"/>
        </w:rPr>
        <w:t>p.296</w:t>
      </w:r>
    </w:p>
    <w:p>
      <w:pPr>
        <w:spacing w:after="0"/>
        <w:jc w:val="left"/>
        <w:rPr>
          <w:sz w:val="20"/>
        </w:rPr>
        <w:sectPr>
          <w:pgSz w:w="11910" w:h="16840"/>
          <w:pgMar w:header="0" w:footer="518" w:top="1340" w:bottom="700" w:left="1080" w:right="1020"/>
        </w:sectPr>
      </w:pPr>
    </w:p>
    <w:p>
      <w:pPr>
        <w:pStyle w:val="BodyText"/>
        <w:spacing w:before="85"/>
        <w:ind w:left="720"/>
      </w:pPr>
      <w:r>
        <w:rPr/>
        <w:t>the board, e.g. ei and they had to make a 3D model of a word that contained this sound,</w:t>
      </w:r>
    </w:p>
    <w:p>
      <w:pPr>
        <w:pStyle w:val="BodyText"/>
        <w:spacing w:before="137"/>
        <w:ind w:left="720"/>
      </w:pPr>
      <w:r>
        <w:rPr/>
        <w:t>e.g. a cake. I wasn’t sure about whether to do this activity.</w:t>
      </w:r>
    </w:p>
    <w:p>
      <w:pPr>
        <w:pStyle w:val="BodyText"/>
        <w:rPr>
          <w:sz w:val="26"/>
        </w:rPr>
      </w:pPr>
    </w:p>
    <w:p>
      <w:pPr>
        <w:pStyle w:val="BodyText"/>
        <w:spacing w:before="3"/>
        <w:rPr>
          <w:sz w:val="21"/>
        </w:rPr>
      </w:pPr>
    </w:p>
    <w:p>
      <w:pPr>
        <w:pStyle w:val="Heading8"/>
      </w:pPr>
      <w:r>
        <w:rPr/>
        <w:t>Because they were an adult class after all, right? Not kids.</w:t>
      </w:r>
    </w:p>
    <w:p>
      <w:pPr>
        <w:pStyle w:val="BodyText"/>
        <w:rPr>
          <w:i/>
          <w:sz w:val="28"/>
        </w:rPr>
      </w:pPr>
    </w:p>
    <w:p>
      <w:pPr>
        <w:pStyle w:val="BodyText"/>
        <w:spacing w:before="226"/>
        <w:ind w:left="720"/>
      </w:pPr>
      <w:r>
        <w:rPr/>
        <w:t>I know. Well here I’ve got a surprise for you.</w:t>
      </w:r>
    </w:p>
    <w:p>
      <w:pPr>
        <w:pStyle w:val="BodyText"/>
        <w:rPr>
          <w:sz w:val="26"/>
        </w:rPr>
      </w:pPr>
    </w:p>
    <w:p>
      <w:pPr>
        <w:pStyle w:val="BodyText"/>
        <w:spacing w:before="2"/>
        <w:rPr>
          <w:sz w:val="21"/>
        </w:rPr>
      </w:pPr>
    </w:p>
    <w:p>
      <w:pPr>
        <w:pStyle w:val="Heading8"/>
      </w:pPr>
      <w:r>
        <w:rPr/>
        <w:t>What?</w:t>
      </w:r>
    </w:p>
    <w:p>
      <w:pPr>
        <w:pStyle w:val="BodyText"/>
        <w:rPr>
          <w:i/>
          <w:sz w:val="28"/>
        </w:rPr>
      </w:pPr>
    </w:p>
    <w:p>
      <w:pPr>
        <w:pStyle w:val="BodyText"/>
        <w:spacing w:line="362" w:lineRule="auto" w:before="226"/>
        <w:ind w:left="719" w:right="914"/>
      </w:pPr>
      <w:r>
        <w:rPr/>
        <w:t>Because it was about this time – in late September – that I began keeping an audio diary of my lessons, which I’ve continued right up to now.</w:t>
      </w:r>
    </w:p>
    <w:p>
      <w:pPr>
        <w:pStyle w:val="BodyText"/>
        <w:rPr>
          <w:sz w:val="35"/>
        </w:rPr>
      </w:pPr>
    </w:p>
    <w:p>
      <w:pPr>
        <w:pStyle w:val="Heading8"/>
        <w:spacing w:before="1"/>
      </w:pPr>
      <w:r>
        <w:rPr/>
        <w:t>OK. So…?</w:t>
      </w:r>
    </w:p>
    <w:p>
      <w:pPr>
        <w:pStyle w:val="BodyText"/>
        <w:rPr>
          <w:i/>
          <w:sz w:val="28"/>
        </w:rPr>
      </w:pPr>
    </w:p>
    <w:p>
      <w:pPr>
        <w:pStyle w:val="BodyText"/>
        <w:spacing w:before="225"/>
        <w:ind w:left="720"/>
      </w:pPr>
      <w:r>
        <w:rPr/>
        <w:t>So I’m going to play you some extracts from it!</w:t>
      </w:r>
    </w:p>
    <w:p>
      <w:pPr>
        <w:pStyle w:val="BodyText"/>
        <w:rPr>
          <w:sz w:val="26"/>
        </w:rPr>
      </w:pPr>
    </w:p>
    <w:p>
      <w:pPr>
        <w:pStyle w:val="BodyText"/>
        <w:spacing w:before="3"/>
        <w:rPr>
          <w:sz w:val="21"/>
        </w:rPr>
      </w:pPr>
    </w:p>
    <w:p>
      <w:pPr>
        <w:pStyle w:val="Heading8"/>
      </w:pPr>
      <w:r>
        <w:rPr/>
        <w:t>What? Really? Can’t you just tell me what you did, like before?</w:t>
      </w:r>
    </w:p>
    <w:p>
      <w:pPr>
        <w:pStyle w:val="BodyText"/>
        <w:rPr>
          <w:i/>
          <w:sz w:val="28"/>
        </w:rPr>
      </w:pPr>
    </w:p>
    <w:p>
      <w:pPr>
        <w:pStyle w:val="BodyText"/>
        <w:spacing w:line="360" w:lineRule="auto" w:before="225"/>
        <w:ind w:left="720" w:right="1547" w:hanging="1"/>
      </w:pPr>
      <w:r>
        <w:rPr/>
        <w:t>But this is my real voice talking at the actual time, so it might contain some fresh insights.</w:t>
      </w:r>
    </w:p>
    <w:p>
      <w:pPr>
        <w:pStyle w:val="BodyText"/>
        <w:spacing w:before="2"/>
        <w:rPr>
          <w:sz w:val="35"/>
        </w:rPr>
      </w:pPr>
    </w:p>
    <w:p>
      <w:pPr>
        <w:pStyle w:val="Heading8"/>
        <w:spacing w:before="1"/>
      </w:pPr>
      <w:r>
        <w:rPr/>
        <w:t>I’ll be the judge of that. OK, go on then. I’m game. In for a penny, in for a pound.</w:t>
      </w:r>
    </w:p>
    <w:p>
      <w:pPr>
        <w:pStyle w:val="BodyText"/>
        <w:rPr>
          <w:i/>
          <w:sz w:val="28"/>
        </w:rPr>
      </w:pPr>
    </w:p>
    <w:p>
      <w:pPr>
        <w:pStyle w:val="BodyText"/>
        <w:spacing w:before="225"/>
        <w:ind w:left="720"/>
      </w:pPr>
      <w:r>
        <w:rPr/>
        <w:t>So this is what I recorded about the chrupki game:</w:t>
      </w:r>
    </w:p>
    <w:p>
      <w:pPr>
        <w:pStyle w:val="BodyText"/>
        <w:rPr>
          <w:sz w:val="26"/>
        </w:rPr>
      </w:pPr>
    </w:p>
    <w:p>
      <w:pPr>
        <w:pStyle w:val="BodyText"/>
        <w:rPr>
          <w:sz w:val="22"/>
        </w:rPr>
      </w:pPr>
    </w:p>
    <w:p>
      <w:pPr>
        <w:pStyle w:val="BodyText"/>
        <w:spacing w:line="360" w:lineRule="auto"/>
        <w:ind w:left="1440" w:right="868"/>
      </w:pPr>
      <w:r>
        <w:rPr/>
        <w:t>I thought, shall I do that or not because they’re all adults. But I just thought, no, just do it, and just see what happens. See the reaction. But they really, really loved it, and they were so into it, doing the modelling. I gave them a sound on the board, like ei or ai or a, and then they had to make something which contained this sound, so for example, ai, somebody made a bike. And they really did make a good bike out of it. They did really well. And I thought it might be too childish as an activity, so you never know. You have to do these things and try them, and you never know till you do it.</w:t>
      </w:r>
    </w:p>
    <w:p>
      <w:pPr>
        <w:spacing w:after="0" w:line="360" w:lineRule="auto"/>
        <w:sectPr>
          <w:pgSz w:w="11910" w:h="16840"/>
          <w:pgMar w:header="0" w:footer="518" w:top="1340" w:bottom="700" w:left="1080" w:right="1020"/>
        </w:sectPr>
      </w:pPr>
    </w:p>
    <w:p>
      <w:pPr>
        <w:pStyle w:val="Heading8"/>
        <w:spacing w:before="77"/>
      </w:pPr>
      <w:r>
        <w:rPr/>
        <w:t>And so each student was able to find his or her inner child?</w:t>
      </w:r>
    </w:p>
    <w:p>
      <w:pPr>
        <w:pStyle w:val="BodyText"/>
        <w:rPr>
          <w:i/>
          <w:sz w:val="28"/>
        </w:rPr>
      </w:pPr>
    </w:p>
    <w:p>
      <w:pPr>
        <w:pStyle w:val="BodyText"/>
        <w:spacing w:before="225"/>
        <w:ind w:left="720"/>
      </w:pPr>
      <w:r>
        <w:rPr/>
        <w:t>Right, and the warmers did have real worth:</w:t>
      </w:r>
    </w:p>
    <w:p>
      <w:pPr>
        <w:pStyle w:val="BodyText"/>
        <w:rPr>
          <w:sz w:val="26"/>
        </w:rPr>
      </w:pPr>
    </w:p>
    <w:p>
      <w:pPr>
        <w:pStyle w:val="BodyText"/>
        <w:rPr>
          <w:sz w:val="22"/>
        </w:rPr>
      </w:pPr>
    </w:p>
    <w:p>
      <w:pPr>
        <w:pStyle w:val="BodyText"/>
        <w:spacing w:line="360" w:lineRule="auto"/>
        <w:ind w:left="1440" w:right="779"/>
      </w:pPr>
      <w:r>
        <w:rPr/>
        <w:t>But I think the warmers do help the students to get to know one another, and to have a bit of fun, and to gel in the group, and to trust the teacher. And they enjoy that. So it really is valuable as well. Maybe half an hour of warmers is too long…</w:t>
      </w:r>
    </w:p>
    <w:p>
      <w:pPr>
        <w:pStyle w:val="BodyText"/>
        <w:spacing w:before="11"/>
        <w:rPr>
          <w:sz w:val="35"/>
        </w:rPr>
      </w:pPr>
    </w:p>
    <w:p>
      <w:pPr>
        <w:pStyle w:val="BodyText"/>
        <w:spacing w:line="360" w:lineRule="auto"/>
        <w:ind w:left="719" w:right="780"/>
      </w:pPr>
      <w:r>
        <w:rPr/>
        <w:t>I was also really pleased with how well they had retained and assimilated what I had been teaching throughout the course. By the last few lessons they were comfortable with Clear Alphabet, and students felt confident writing on the board in this new strange phonemic script – and they did it</w:t>
      </w:r>
      <w:r>
        <w:rPr>
          <w:spacing w:val="-11"/>
        </w:rPr>
        <w:t> </w:t>
      </w:r>
      <w:r>
        <w:rPr/>
        <w:t>well:</w:t>
      </w:r>
    </w:p>
    <w:p>
      <w:pPr>
        <w:pStyle w:val="BodyText"/>
        <w:spacing w:before="3"/>
        <w:rPr>
          <w:sz w:val="36"/>
        </w:rPr>
      </w:pPr>
    </w:p>
    <w:p>
      <w:pPr>
        <w:pStyle w:val="BodyText"/>
        <w:spacing w:line="360" w:lineRule="auto"/>
        <w:ind w:left="1440" w:right="1061"/>
      </w:pPr>
      <w:r>
        <w:rPr/>
        <w:t>Sure enough, after ten minutes of doing it, each group had their sentence in Clear Alphabet, which wasn’t 100% right, but it was sort of 85-90% right! The hardest bit they had was “belongings as soon as possible” and this was quite tricky. But the point is they could do it. They were able to do it. So they didn’t get it 100% right, but most of it was right…</w:t>
      </w:r>
    </w:p>
    <w:p>
      <w:pPr>
        <w:pStyle w:val="BodyText"/>
        <w:spacing w:before="11"/>
        <w:rPr>
          <w:sz w:val="35"/>
        </w:rPr>
      </w:pPr>
    </w:p>
    <w:p>
      <w:pPr>
        <w:pStyle w:val="BodyText"/>
        <w:spacing w:line="357" w:lineRule="auto"/>
        <w:ind w:left="1440" w:right="816"/>
      </w:pPr>
      <w:r>
        <w:rPr/>
        <w:t>[In Stage 5 Pronunciation:] The students were engaged, they were busy, they were working hard and they enjoyed it. They were working together – talking together in English – and learning this strange thing [connected speech and Clear Alphabet] which they can’t learn anywhere else, or which they’ve never seen before – in a course book or in another lesson – and it looked like they’re getting really confident with it. And I said to them, well, this is after two weeks – you’re doing so well, but just imagine how you would feel after </w:t>
      </w:r>
      <w:r>
        <w:rPr>
          <w:i/>
          <w:sz w:val="25"/>
        </w:rPr>
        <w:t>ten </w:t>
      </w:r>
      <w:r>
        <w:rPr/>
        <w:t>weeks of this kind of method. And there was a pause, like, oh yeah, wow; but the reality is if they did join another course there at that school they would end up doing lessons from the course book every week, and they wouldn’t get this kind of interaction, because it’s all about reading and listening from the CD and so on.</w:t>
      </w:r>
    </w:p>
    <w:p>
      <w:pPr>
        <w:pStyle w:val="BodyText"/>
        <w:spacing w:before="2"/>
        <w:rPr>
          <w:sz w:val="37"/>
        </w:rPr>
      </w:pPr>
    </w:p>
    <w:p>
      <w:pPr>
        <w:pStyle w:val="BodyText"/>
        <w:spacing w:line="360" w:lineRule="auto"/>
        <w:ind w:left="720" w:right="900"/>
        <w:jc w:val="both"/>
      </w:pPr>
      <w:r>
        <w:rPr/>
        <w:t>I was happy to be able to set off the activities and let the students do all the work, rather than running around like a headless chicken trying to motivate them. I noted how I was able to conserve my energy during Mode 1 and Mode 2 lessons:</w:t>
      </w:r>
    </w:p>
    <w:p>
      <w:pPr>
        <w:spacing w:after="0" w:line="360" w:lineRule="auto"/>
        <w:jc w:val="both"/>
        <w:sectPr>
          <w:pgSz w:w="11910" w:h="16840"/>
          <w:pgMar w:header="0" w:footer="518" w:top="1340" w:bottom="700" w:left="1080" w:right="1020"/>
        </w:sectPr>
      </w:pPr>
    </w:p>
    <w:p>
      <w:pPr>
        <w:pStyle w:val="BodyText"/>
        <w:spacing w:line="360" w:lineRule="auto" w:before="85"/>
        <w:ind w:left="1440" w:right="810"/>
      </w:pPr>
      <w:r>
        <w:rPr/>
        <w:t>Often I can sit down and have a rest. I set them off and they do the task. I was reading somewhere yesterday about someone saying that the teacher is like a battery</w:t>
      </w:r>
      <w:hyperlink w:history="true" w:anchor="_bookmark55">
        <w:r>
          <w:rPr>
            <w:position w:val="6"/>
            <w:sz w:val="16"/>
          </w:rPr>
          <w:t>14</w:t>
        </w:r>
      </w:hyperlink>
      <w:r>
        <w:rPr/>
        <w:t>, and the students drain it throughout the day or throughout the lesson, and then the teacher has to go away and recharge it and come back as a fresh battery. But I thought, well why does the teacher have to be the battery? The students should be drawing the energy off each other, from each other, and from the group work and pair work and the teacher is not the battery. I don’t want to be drained. I don’t want to be the battery for anybody. I think the best thing about this, especially Mode 1, or even both modes, is that you can really see the students drawing the group energy out, as they do the activities, and the teacher can be even disconnected from it at times.</w:t>
      </w:r>
    </w:p>
    <w:p>
      <w:pPr>
        <w:pStyle w:val="BodyText"/>
        <w:spacing w:before="2"/>
        <w:rPr>
          <w:sz w:val="36"/>
        </w:rPr>
      </w:pPr>
    </w:p>
    <w:p>
      <w:pPr>
        <w:pStyle w:val="BodyText"/>
        <w:spacing w:line="360" w:lineRule="auto"/>
        <w:ind w:left="719" w:right="1146"/>
      </w:pPr>
      <w:r>
        <w:rPr/>
        <w:t>Another similar sentiment came my way when I got an email from Nadia celebrating Teacher’s Day, with a picture of a candle and the text: “A good TEACHER is like a candle – it consumes itself to LIGHT the way for others.” (Author Unknown)</w:t>
      </w:r>
    </w:p>
    <w:p>
      <w:pPr>
        <w:pStyle w:val="BodyText"/>
        <w:spacing w:before="2"/>
        <w:rPr>
          <w:sz w:val="35"/>
        </w:rPr>
      </w:pPr>
    </w:p>
    <w:p>
      <w:pPr>
        <w:pStyle w:val="Heading8"/>
      </w:pPr>
      <w:r>
        <w:rPr/>
        <w:t>I don’t want to wear myself out either.</w:t>
      </w:r>
    </w:p>
    <w:p>
      <w:pPr>
        <w:pStyle w:val="BodyText"/>
        <w:rPr>
          <w:i/>
          <w:sz w:val="28"/>
        </w:rPr>
      </w:pPr>
    </w:p>
    <w:p>
      <w:pPr>
        <w:pStyle w:val="BodyText"/>
        <w:spacing w:line="360" w:lineRule="auto" w:before="225"/>
        <w:ind w:left="720" w:right="874"/>
      </w:pPr>
      <w:r>
        <w:rPr/>
        <w:t>I don’t buy into this self-sacrificial view of the teacher. The students should be doing the work, not you. If you are worn out at the end of the lesson then that is down to bad planning – because you have been doing too much – working harder than the students.</w:t>
      </w:r>
    </w:p>
    <w:p>
      <w:pPr>
        <w:pStyle w:val="BodyText"/>
        <w:spacing w:before="2"/>
        <w:rPr>
          <w:sz w:val="35"/>
        </w:rPr>
      </w:pPr>
    </w:p>
    <w:p>
      <w:pPr>
        <w:pStyle w:val="Heading8"/>
      </w:pPr>
      <w:r>
        <w:rPr/>
        <w:t>The selfish teacher again – don’t strain yourself!</w:t>
      </w:r>
    </w:p>
    <w:p>
      <w:pPr>
        <w:pStyle w:val="BodyText"/>
        <w:rPr>
          <w:i/>
          <w:sz w:val="28"/>
        </w:rPr>
      </w:pPr>
    </w:p>
    <w:p>
      <w:pPr>
        <w:pStyle w:val="BodyText"/>
        <w:spacing w:line="357" w:lineRule="auto" w:before="226"/>
        <w:ind w:left="719" w:right="785"/>
      </w:pPr>
      <w:r>
        <w:rPr/>
        <w:pict>
          <v:shape style="position:absolute;margin-left:90pt;margin-top:140.126862pt;width:144pt;height:.1pt;mso-position-horizontal-relative:page;mso-position-vertical-relative:paragraph;z-index:-251607040;mso-wrap-distance-left:0;mso-wrap-distance-right:0" coordorigin="1800,2803" coordsize="2880,0" path="m1800,2803l4680,2803e" filled="false" stroked="true" strokeweight=".600006pt" strokecolor="#000000">
            <v:path arrowok="t"/>
            <v:stroke dashstyle="solid"/>
            <w10:wrap type="topAndBottom"/>
          </v:shape>
        </w:pict>
      </w:r>
      <w:r>
        <w:rPr/>
        <w:t>Yes, but isn’t it also selfish if the teacher has to participate in and do everything in the class. If they are doing everything then what can the students do? It’s like if I stand at the board and tell the students all the answers, rather than patiently waiting for them to tell me.</w:t>
      </w:r>
      <w:r>
        <w:rPr>
          <w:spacing w:val="-7"/>
        </w:rPr>
        <w:t> </w:t>
      </w:r>
      <w:r>
        <w:rPr/>
        <w:t>The</w:t>
      </w:r>
      <w:r>
        <w:rPr>
          <w:spacing w:val="-2"/>
        </w:rPr>
        <w:t> </w:t>
      </w:r>
      <w:r>
        <w:rPr/>
        <w:t>teacher</w:t>
      </w:r>
      <w:r>
        <w:rPr>
          <w:spacing w:val="-4"/>
        </w:rPr>
        <w:t> </w:t>
      </w:r>
      <w:r>
        <w:rPr/>
        <w:t>must</w:t>
      </w:r>
      <w:r>
        <w:rPr>
          <w:spacing w:val="-2"/>
        </w:rPr>
        <w:t> </w:t>
      </w:r>
      <w:r>
        <w:rPr>
          <w:i/>
          <w:sz w:val="25"/>
        </w:rPr>
        <w:t>elicit</w:t>
      </w:r>
      <w:r>
        <w:rPr>
          <w:i/>
          <w:spacing w:val="-3"/>
          <w:sz w:val="25"/>
        </w:rPr>
        <w:t> </w:t>
      </w:r>
      <w:r>
        <w:rPr/>
        <w:t>not</w:t>
      </w:r>
      <w:r>
        <w:rPr>
          <w:spacing w:val="-6"/>
        </w:rPr>
        <w:t> </w:t>
      </w:r>
      <w:r>
        <w:rPr>
          <w:i/>
          <w:sz w:val="25"/>
        </w:rPr>
        <w:t>do</w:t>
      </w:r>
      <w:r>
        <w:rPr/>
        <w:t>.</w:t>
      </w:r>
      <w:r>
        <w:rPr>
          <w:spacing w:val="-3"/>
        </w:rPr>
        <w:t> </w:t>
      </w:r>
      <w:r>
        <w:rPr/>
        <w:t>I</w:t>
      </w:r>
      <w:r>
        <w:rPr>
          <w:spacing w:val="-3"/>
        </w:rPr>
        <w:t> </w:t>
      </w:r>
      <w:r>
        <w:rPr/>
        <w:t>don’t</w:t>
      </w:r>
      <w:r>
        <w:rPr>
          <w:spacing w:val="-1"/>
        </w:rPr>
        <w:t> </w:t>
      </w:r>
      <w:r>
        <w:rPr/>
        <w:t>believe</w:t>
      </w:r>
      <w:r>
        <w:rPr>
          <w:spacing w:val="-6"/>
        </w:rPr>
        <w:t> </w:t>
      </w:r>
      <w:r>
        <w:rPr/>
        <w:t>that</w:t>
      </w:r>
      <w:r>
        <w:rPr>
          <w:spacing w:val="-6"/>
        </w:rPr>
        <w:t> </w:t>
      </w:r>
      <w:r>
        <w:rPr/>
        <w:t>I</w:t>
      </w:r>
      <w:r>
        <w:rPr>
          <w:spacing w:val="-3"/>
        </w:rPr>
        <w:t> </w:t>
      </w:r>
      <w:r>
        <w:rPr/>
        <w:t>should</w:t>
      </w:r>
      <w:r>
        <w:rPr>
          <w:spacing w:val="-2"/>
        </w:rPr>
        <w:t> </w:t>
      </w:r>
      <w:r>
        <w:rPr/>
        <w:t>be</w:t>
      </w:r>
      <w:r>
        <w:rPr>
          <w:spacing w:val="-2"/>
        </w:rPr>
        <w:t> </w:t>
      </w:r>
      <w:r>
        <w:rPr/>
        <w:t>burnt</w:t>
      </w:r>
      <w:r>
        <w:rPr>
          <w:spacing w:val="-6"/>
        </w:rPr>
        <w:t> </w:t>
      </w:r>
      <w:r>
        <w:rPr/>
        <w:t>out.</w:t>
      </w:r>
      <w:r>
        <w:rPr>
          <w:spacing w:val="-3"/>
        </w:rPr>
        <w:t> </w:t>
      </w:r>
      <w:r>
        <w:rPr/>
        <w:t>My</w:t>
      </w:r>
      <w:r>
        <w:rPr>
          <w:spacing w:val="-5"/>
        </w:rPr>
        <w:t> </w:t>
      </w:r>
      <w:r>
        <w:rPr/>
        <w:t>Mode</w:t>
      </w:r>
      <w:r>
        <w:rPr>
          <w:spacing w:val="-6"/>
        </w:rPr>
        <w:t> </w:t>
      </w:r>
      <w:r>
        <w:rPr/>
        <w:t>1 and Mode 2 lessons give the students a framework to work hard. I’m just there as a guide.</w:t>
      </w:r>
      <w:r>
        <w:rPr>
          <w:spacing w:val="-5"/>
        </w:rPr>
        <w:t> </w:t>
      </w:r>
      <w:r>
        <w:rPr/>
        <w:t>More</w:t>
      </w:r>
      <w:r>
        <w:rPr>
          <w:spacing w:val="-3"/>
        </w:rPr>
        <w:t> </w:t>
      </w:r>
      <w:r>
        <w:rPr/>
        <w:t>often than</w:t>
      </w:r>
      <w:r>
        <w:rPr>
          <w:spacing w:val="-1"/>
        </w:rPr>
        <w:t> </w:t>
      </w:r>
      <w:r>
        <w:rPr/>
        <w:t>not,</w:t>
      </w:r>
      <w:r>
        <w:rPr>
          <w:spacing w:val="-4"/>
        </w:rPr>
        <w:t> </w:t>
      </w:r>
      <w:r>
        <w:rPr/>
        <w:t>I’m</w:t>
      </w:r>
      <w:r>
        <w:rPr>
          <w:spacing w:val="-3"/>
        </w:rPr>
        <w:t> </w:t>
      </w:r>
      <w:r>
        <w:rPr/>
        <w:t>leaning</w:t>
      </w:r>
      <w:r>
        <w:rPr>
          <w:spacing w:val="-4"/>
        </w:rPr>
        <w:t> </w:t>
      </w:r>
      <w:r>
        <w:rPr/>
        <w:t>against</w:t>
      </w:r>
      <w:r>
        <w:rPr>
          <w:spacing w:val="-3"/>
        </w:rPr>
        <w:t> </w:t>
      </w:r>
      <w:r>
        <w:rPr/>
        <w:t>the</w:t>
      </w:r>
      <w:r>
        <w:rPr>
          <w:spacing w:val="-3"/>
        </w:rPr>
        <w:t> </w:t>
      </w:r>
      <w:r>
        <w:rPr/>
        <w:t>wall</w:t>
      </w:r>
      <w:r>
        <w:rPr>
          <w:spacing w:val="-5"/>
        </w:rPr>
        <w:t> </w:t>
      </w:r>
      <w:r>
        <w:rPr/>
        <w:t>watching</w:t>
      </w:r>
      <w:r>
        <w:rPr>
          <w:spacing w:val="-3"/>
        </w:rPr>
        <w:t> </w:t>
      </w:r>
      <w:r>
        <w:rPr/>
        <w:t>as</w:t>
      </w:r>
      <w:r>
        <w:rPr>
          <w:spacing w:val="-1"/>
        </w:rPr>
        <w:t> </w:t>
      </w:r>
      <w:r>
        <w:rPr/>
        <w:t>the</w:t>
      </w:r>
      <w:r>
        <w:rPr>
          <w:spacing w:val="-4"/>
        </w:rPr>
        <w:t> </w:t>
      </w:r>
      <w:r>
        <w:rPr/>
        <w:t>students</w:t>
      </w:r>
      <w:r>
        <w:rPr>
          <w:spacing w:val="-1"/>
        </w:rPr>
        <w:t> </w:t>
      </w:r>
      <w:r>
        <w:rPr/>
        <w:t>do a</w:t>
      </w:r>
    </w:p>
    <w:p>
      <w:pPr>
        <w:spacing w:line="228" w:lineRule="auto" w:before="78"/>
        <w:ind w:left="720" w:right="782" w:hanging="1"/>
        <w:jc w:val="left"/>
        <w:rPr>
          <w:i/>
          <w:sz w:val="21"/>
        </w:rPr>
      </w:pPr>
      <w:bookmarkStart w:name="_bookmark55" w:id="64"/>
      <w:bookmarkEnd w:id="64"/>
      <w:r>
        <w:rPr/>
      </w:r>
      <w:r>
        <w:rPr>
          <w:position w:val="5"/>
          <w:sz w:val="13"/>
        </w:rPr>
        <w:t>14</w:t>
      </w:r>
      <w:r>
        <w:rPr>
          <w:spacing w:val="1"/>
          <w:position w:val="5"/>
          <w:sz w:val="13"/>
        </w:rPr>
        <w:t> </w:t>
      </w:r>
      <w:r>
        <w:rPr>
          <w:i/>
          <w:sz w:val="21"/>
        </w:rPr>
        <w:t>“Someone</w:t>
      </w:r>
      <w:r>
        <w:rPr>
          <w:i/>
          <w:spacing w:val="-17"/>
          <w:sz w:val="21"/>
        </w:rPr>
        <w:t> </w:t>
      </w:r>
      <w:r>
        <w:rPr>
          <w:i/>
          <w:sz w:val="21"/>
        </w:rPr>
        <w:t>once</w:t>
      </w:r>
      <w:r>
        <w:rPr>
          <w:i/>
          <w:spacing w:val="-17"/>
          <w:sz w:val="21"/>
        </w:rPr>
        <w:t> </w:t>
      </w:r>
      <w:r>
        <w:rPr>
          <w:i/>
          <w:sz w:val="21"/>
        </w:rPr>
        <w:t>told</w:t>
      </w:r>
      <w:r>
        <w:rPr>
          <w:i/>
          <w:spacing w:val="-16"/>
          <w:sz w:val="21"/>
        </w:rPr>
        <w:t> </w:t>
      </w:r>
      <w:r>
        <w:rPr>
          <w:i/>
          <w:sz w:val="21"/>
        </w:rPr>
        <w:t>me</w:t>
      </w:r>
      <w:r>
        <w:rPr>
          <w:i/>
          <w:spacing w:val="-17"/>
          <w:sz w:val="21"/>
        </w:rPr>
        <w:t> </w:t>
      </w:r>
      <w:r>
        <w:rPr>
          <w:i/>
          <w:sz w:val="21"/>
        </w:rPr>
        <w:t>being</w:t>
      </w:r>
      <w:r>
        <w:rPr>
          <w:i/>
          <w:spacing w:val="-15"/>
          <w:sz w:val="21"/>
        </w:rPr>
        <w:t> </w:t>
      </w:r>
      <w:r>
        <w:rPr>
          <w:i/>
          <w:sz w:val="21"/>
        </w:rPr>
        <w:t>a</w:t>
      </w:r>
      <w:r>
        <w:rPr>
          <w:i/>
          <w:spacing w:val="-18"/>
          <w:sz w:val="21"/>
        </w:rPr>
        <w:t> </w:t>
      </w:r>
      <w:r>
        <w:rPr>
          <w:i/>
          <w:sz w:val="21"/>
        </w:rPr>
        <w:t>teacher</w:t>
      </w:r>
      <w:r>
        <w:rPr>
          <w:i/>
          <w:spacing w:val="-18"/>
          <w:sz w:val="21"/>
        </w:rPr>
        <w:t> </w:t>
      </w:r>
      <w:r>
        <w:rPr>
          <w:i/>
          <w:sz w:val="21"/>
        </w:rPr>
        <w:t>is</w:t>
      </w:r>
      <w:r>
        <w:rPr>
          <w:i/>
          <w:spacing w:val="-17"/>
          <w:sz w:val="21"/>
        </w:rPr>
        <w:t> </w:t>
      </w:r>
      <w:r>
        <w:rPr>
          <w:i/>
          <w:sz w:val="21"/>
        </w:rPr>
        <w:t>like</w:t>
      </w:r>
      <w:r>
        <w:rPr>
          <w:i/>
          <w:spacing w:val="-17"/>
          <w:sz w:val="21"/>
        </w:rPr>
        <w:t> </w:t>
      </w:r>
      <w:r>
        <w:rPr>
          <w:i/>
          <w:sz w:val="21"/>
        </w:rPr>
        <w:t>being</w:t>
      </w:r>
      <w:r>
        <w:rPr>
          <w:i/>
          <w:spacing w:val="-18"/>
          <w:sz w:val="21"/>
        </w:rPr>
        <w:t> </w:t>
      </w:r>
      <w:r>
        <w:rPr>
          <w:i/>
          <w:sz w:val="21"/>
        </w:rPr>
        <w:t>a</w:t>
      </w:r>
      <w:r>
        <w:rPr>
          <w:i/>
          <w:spacing w:val="-18"/>
          <w:sz w:val="21"/>
        </w:rPr>
        <w:t> </w:t>
      </w:r>
      <w:r>
        <w:rPr>
          <w:i/>
          <w:sz w:val="21"/>
        </w:rPr>
        <w:t>battery,</w:t>
      </w:r>
      <w:r>
        <w:rPr>
          <w:i/>
          <w:spacing w:val="-18"/>
          <w:sz w:val="21"/>
        </w:rPr>
        <w:t> </w:t>
      </w:r>
      <w:r>
        <w:rPr>
          <w:i/>
          <w:sz w:val="21"/>
        </w:rPr>
        <w:t>your</w:t>
      </w:r>
      <w:r>
        <w:rPr>
          <w:i/>
          <w:spacing w:val="-14"/>
          <w:sz w:val="21"/>
        </w:rPr>
        <w:t> </w:t>
      </w:r>
      <w:r>
        <w:rPr>
          <w:i/>
          <w:sz w:val="21"/>
        </w:rPr>
        <w:t>students</w:t>
      </w:r>
      <w:r>
        <w:rPr>
          <w:i/>
          <w:spacing w:val="-18"/>
          <w:sz w:val="21"/>
        </w:rPr>
        <w:t> </w:t>
      </w:r>
      <w:r>
        <w:rPr>
          <w:i/>
          <w:sz w:val="21"/>
        </w:rPr>
        <w:t>plug</w:t>
      </w:r>
      <w:r>
        <w:rPr>
          <w:i/>
          <w:spacing w:val="-18"/>
          <w:sz w:val="21"/>
        </w:rPr>
        <w:t> </w:t>
      </w:r>
      <w:r>
        <w:rPr>
          <w:i/>
          <w:sz w:val="21"/>
        </w:rPr>
        <w:t>into</w:t>
      </w:r>
      <w:r>
        <w:rPr>
          <w:i/>
          <w:spacing w:val="-18"/>
          <w:sz w:val="21"/>
        </w:rPr>
        <w:t> </w:t>
      </w:r>
      <w:r>
        <w:rPr>
          <w:i/>
          <w:sz w:val="21"/>
        </w:rPr>
        <w:t>you</w:t>
      </w:r>
      <w:r>
        <w:rPr>
          <w:i/>
          <w:spacing w:val="-18"/>
          <w:sz w:val="21"/>
        </w:rPr>
        <w:t> </w:t>
      </w:r>
      <w:r>
        <w:rPr>
          <w:i/>
          <w:sz w:val="21"/>
        </w:rPr>
        <w:t>and</w:t>
      </w:r>
      <w:r>
        <w:rPr>
          <w:i/>
          <w:spacing w:val="-16"/>
          <w:sz w:val="21"/>
        </w:rPr>
        <w:t> </w:t>
      </w:r>
      <w:r>
        <w:rPr>
          <w:i/>
          <w:sz w:val="21"/>
        </w:rPr>
        <w:t>drain you; you go home and recharge and go back and they plug in again. That’s why teachers need long holidays,</w:t>
      </w:r>
      <w:r>
        <w:rPr>
          <w:i/>
          <w:spacing w:val="-26"/>
          <w:sz w:val="21"/>
        </w:rPr>
        <w:t> </w:t>
      </w:r>
      <w:r>
        <w:rPr>
          <w:i/>
          <w:sz w:val="21"/>
        </w:rPr>
        <w:t>but</w:t>
      </w:r>
      <w:r>
        <w:rPr>
          <w:i/>
          <w:spacing w:val="-26"/>
          <w:sz w:val="21"/>
        </w:rPr>
        <w:t> </w:t>
      </w:r>
      <w:r>
        <w:rPr>
          <w:i/>
          <w:sz w:val="21"/>
        </w:rPr>
        <w:t>after</w:t>
      </w:r>
      <w:r>
        <w:rPr>
          <w:i/>
          <w:spacing w:val="-26"/>
          <w:sz w:val="21"/>
        </w:rPr>
        <w:t> </w:t>
      </w:r>
      <w:r>
        <w:rPr>
          <w:i/>
          <w:sz w:val="21"/>
        </w:rPr>
        <w:t>so</w:t>
      </w:r>
      <w:r>
        <w:rPr>
          <w:i/>
          <w:spacing w:val="-27"/>
          <w:sz w:val="21"/>
        </w:rPr>
        <w:t> </w:t>
      </w:r>
      <w:r>
        <w:rPr>
          <w:i/>
          <w:sz w:val="21"/>
        </w:rPr>
        <w:t>many</w:t>
      </w:r>
      <w:r>
        <w:rPr>
          <w:i/>
          <w:spacing w:val="-24"/>
          <w:sz w:val="21"/>
        </w:rPr>
        <w:t> </w:t>
      </w:r>
      <w:r>
        <w:rPr>
          <w:i/>
          <w:sz w:val="21"/>
        </w:rPr>
        <w:t>years</w:t>
      </w:r>
      <w:r>
        <w:rPr>
          <w:i/>
          <w:spacing w:val="-26"/>
          <w:sz w:val="21"/>
        </w:rPr>
        <w:t> </w:t>
      </w:r>
      <w:r>
        <w:rPr>
          <w:i/>
          <w:sz w:val="21"/>
        </w:rPr>
        <w:t>the</w:t>
      </w:r>
      <w:r>
        <w:rPr>
          <w:i/>
          <w:spacing w:val="-24"/>
          <w:sz w:val="21"/>
        </w:rPr>
        <w:t> </w:t>
      </w:r>
      <w:r>
        <w:rPr>
          <w:i/>
          <w:sz w:val="21"/>
        </w:rPr>
        <w:t>charge</w:t>
      </w:r>
      <w:r>
        <w:rPr>
          <w:i/>
          <w:spacing w:val="-25"/>
          <w:sz w:val="21"/>
        </w:rPr>
        <w:t> </w:t>
      </w:r>
      <w:r>
        <w:rPr>
          <w:i/>
          <w:sz w:val="21"/>
        </w:rPr>
        <w:t>doesn’t</w:t>
      </w:r>
      <w:r>
        <w:rPr>
          <w:i/>
          <w:spacing w:val="-24"/>
          <w:sz w:val="21"/>
        </w:rPr>
        <w:t> </w:t>
      </w:r>
      <w:r>
        <w:rPr>
          <w:i/>
          <w:sz w:val="21"/>
        </w:rPr>
        <w:t>take</w:t>
      </w:r>
      <w:r>
        <w:rPr>
          <w:i/>
          <w:spacing w:val="-26"/>
          <w:sz w:val="21"/>
        </w:rPr>
        <w:t> </w:t>
      </w:r>
      <w:r>
        <w:rPr>
          <w:i/>
          <w:sz w:val="21"/>
        </w:rPr>
        <w:t>and</w:t>
      </w:r>
      <w:r>
        <w:rPr>
          <w:i/>
          <w:spacing w:val="-25"/>
          <w:sz w:val="21"/>
        </w:rPr>
        <w:t> </w:t>
      </w:r>
      <w:r>
        <w:rPr>
          <w:i/>
          <w:sz w:val="21"/>
        </w:rPr>
        <w:t>the</w:t>
      </w:r>
      <w:r>
        <w:rPr>
          <w:i/>
          <w:spacing w:val="-25"/>
          <w:sz w:val="21"/>
        </w:rPr>
        <w:t> </w:t>
      </w:r>
      <w:r>
        <w:rPr>
          <w:i/>
          <w:sz w:val="21"/>
        </w:rPr>
        <w:t>battery</w:t>
      </w:r>
      <w:r>
        <w:rPr>
          <w:i/>
          <w:spacing w:val="-27"/>
          <w:sz w:val="21"/>
        </w:rPr>
        <w:t> </w:t>
      </w:r>
      <w:r>
        <w:rPr>
          <w:i/>
          <w:sz w:val="21"/>
        </w:rPr>
        <w:t>becomes</w:t>
      </w:r>
      <w:r>
        <w:rPr>
          <w:i/>
          <w:spacing w:val="-24"/>
          <w:sz w:val="21"/>
        </w:rPr>
        <w:t> </w:t>
      </w:r>
      <w:r>
        <w:rPr>
          <w:i/>
          <w:sz w:val="21"/>
        </w:rPr>
        <w:t>emptier</w:t>
      </w:r>
      <w:r>
        <w:rPr>
          <w:i/>
          <w:spacing w:val="-25"/>
          <w:sz w:val="21"/>
        </w:rPr>
        <w:t> </w:t>
      </w:r>
      <w:r>
        <w:rPr>
          <w:i/>
          <w:sz w:val="21"/>
        </w:rPr>
        <w:t>and</w:t>
      </w:r>
      <w:r>
        <w:rPr>
          <w:i/>
          <w:spacing w:val="-25"/>
          <w:sz w:val="21"/>
        </w:rPr>
        <w:t> </w:t>
      </w:r>
      <w:r>
        <w:rPr>
          <w:i/>
          <w:sz w:val="21"/>
        </w:rPr>
        <w:t>emptier…</w:t>
      </w:r>
      <w:r>
        <w:rPr>
          <w:i/>
          <w:spacing w:val="-26"/>
          <w:sz w:val="21"/>
        </w:rPr>
        <w:t> </w:t>
      </w:r>
      <w:r>
        <w:rPr>
          <w:i/>
          <w:sz w:val="21"/>
        </w:rPr>
        <w:t>I was</w:t>
      </w:r>
      <w:r>
        <w:rPr>
          <w:i/>
          <w:spacing w:val="-6"/>
          <w:sz w:val="21"/>
        </w:rPr>
        <w:t> </w:t>
      </w:r>
      <w:r>
        <w:rPr>
          <w:i/>
          <w:sz w:val="21"/>
        </w:rPr>
        <w:t>lucky</w:t>
      </w:r>
      <w:r>
        <w:rPr>
          <w:i/>
          <w:spacing w:val="-3"/>
          <w:sz w:val="21"/>
        </w:rPr>
        <w:t> </w:t>
      </w:r>
      <w:r>
        <w:rPr>
          <w:i/>
          <w:sz w:val="21"/>
        </w:rPr>
        <w:t>to</w:t>
      </w:r>
      <w:r>
        <w:rPr>
          <w:i/>
          <w:spacing w:val="-6"/>
          <w:sz w:val="21"/>
        </w:rPr>
        <w:t> </w:t>
      </w:r>
      <w:r>
        <w:rPr>
          <w:i/>
          <w:sz w:val="21"/>
        </w:rPr>
        <w:t>escape</w:t>
      </w:r>
      <w:r>
        <w:rPr>
          <w:i/>
          <w:spacing w:val="-5"/>
          <w:sz w:val="21"/>
        </w:rPr>
        <w:t> </w:t>
      </w:r>
      <w:r>
        <w:rPr>
          <w:i/>
          <w:sz w:val="21"/>
        </w:rPr>
        <w:t>and</w:t>
      </w:r>
      <w:r>
        <w:rPr>
          <w:i/>
          <w:spacing w:val="-4"/>
          <w:sz w:val="21"/>
        </w:rPr>
        <w:t> </w:t>
      </w:r>
      <w:r>
        <w:rPr>
          <w:i/>
          <w:sz w:val="21"/>
        </w:rPr>
        <w:t>have</w:t>
      </w:r>
      <w:r>
        <w:rPr>
          <w:i/>
          <w:spacing w:val="-4"/>
          <w:sz w:val="21"/>
        </w:rPr>
        <w:t> </w:t>
      </w:r>
      <w:r>
        <w:rPr>
          <w:i/>
          <w:sz w:val="21"/>
        </w:rPr>
        <w:t>my</w:t>
      </w:r>
      <w:r>
        <w:rPr>
          <w:i/>
          <w:spacing w:val="-7"/>
          <w:sz w:val="21"/>
        </w:rPr>
        <w:t> </w:t>
      </w:r>
      <w:r>
        <w:rPr>
          <w:i/>
          <w:sz w:val="21"/>
        </w:rPr>
        <w:t>own</w:t>
      </w:r>
      <w:r>
        <w:rPr>
          <w:i/>
          <w:spacing w:val="-4"/>
          <w:sz w:val="21"/>
        </w:rPr>
        <w:t> </w:t>
      </w:r>
      <w:r>
        <w:rPr>
          <w:i/>
          <w:sz w:val="21"/>
        </w:rPr>
        <w:t>children.”</w:t>
      </w:r>
    </w:p>
    <w:p>
      <w:pPr>
        <w:tabs>
          <w:tab w:pos="2527" w:val="left" w:leader="none"/>
        </w:tabs>
        <w:spacing w:line="235" w:lineRule="auto" w:before="0"/>
        <w:ind w:left="720" w:right="1941" w:firstLine="0"/>
        <w:jc w:val="left"/>
        <w:rPr>
          <w:sz w:val="20"/>
        </w:rPr>
      </w:pPr>
      <w:r>
        <w:rPr>
          <w:sz w:val="20"/>
        </w:rPr>
        <w:t>Elsden,</w:t>
      </w:r>
      <w:r>
        <w:rPr>
          <w:spacing w:val="-8"/>
          <w:sz w:val="20"/>
        </w:rPr>
        <w:t> </w:t>
      </w:r>
      <w:r>
        <w:rPr>
          <w:sz w:val="20"/>
        </w:rPr>
        <w:t>L</w:t>
      </w:r>
      <w:r>
        <w:rPr>
          <w:spacing w:val="-6"/>
          <w:sz w:val="20"/>
        </w:rPr>
        <w:t> </w:t>
      </w:r>
      <w:r>
        <w:rPr>
          <w:sz w:val="20"/>
        </w:rPr>
        <w:t>(2012,</w:t>
      </w:r>
      <w:r>
        <w:rPr>
          <w:spacing w:val="-4"/>
          <w:sz w:val="20"/>
        </w:rPr>
        <w:t> </w:t>
      </w:r>
      <w:r>
        <w:rPr>
          <w:sz w:val="20"/>
        </w:rPr>
        <w:t>April</w:t>
      </w:r>
      <w:r>
        <w:rPr>
          <w:spacing w:val="-8"/>
          <w:sz w:val="20"/>
        </w:rPr>
        <w:t> </w:t>
      </w:r>
      <w:r>
        <w:rPr>
          <w:sz w:val="20"/>
        </w:rPr>
        <w:t>23</w:t>
      </w:r>
      <w:r>
        <w:rPr>
          <w:position w:val="5"/>
          <w:sz w:val="13"/>
        </w:rPr>
        <w:t>rd</w:t>
      </w:r>
      <w:r>
        <w:rPr>
          <w:sz w:val="20"/>
        </w:rPr>
        <w:t>).</w:t>
      </w:r>
      <w:r>
        <w:rPr>
          <w:spacing w:val="-7"/>
          <w:sz w:val="20"/>
        </w:rPr>
        <w:t> </w:t>
      </w:r>
      <w:r>
        <w:rPr>
          <w:sz w:val="20"/>
        </w:rPr>
        <w:t>My</w:t>
      </w:r>
      <w:r>
        <w:rPr>
          <w:spacing w:val="-6"/>
          <w:sz w:val="20"/>
        </w:rPr>
        <w:t> </w:t>
      </w:r>
      <w:r>
        <w:rPr>
          <w:sz w:val="20"/>
        </w:rPr>
        <w:t>novels.</w:t>
      </w:r>
      <w:r>
        <w:rPr>
          <w:spacing w:val="-7"/>
          <w:sz w:val="20"/>
        </w:rPr>
        <w:t> </w:t>
      </w:r>
      <w:r>
        <w:rPr>
          <w:i/>
          <w:sz w:val="21"/>
        </w:rPr>
        <w:t>Lois</w:t>
      </w:r>
      <w:r>
        <w:rPr>
          <w:i/>
          <w:spacing w:val="-10"/>
          <w:sz w:val="21"/>
        </w:rPr>
        <w:t> </w:t>
      </w:r>
      <w:r>
        <w:rPr>
          <w:i/>
          <w:sz w:val="21"/>
        </w:rPr>
        <w:t>Elsden</w:t>
      </w:r>
      <w:r>
        <w:rPr>
          <w:i/>
          <w:spacing w:val="-9"/>
          <w:sz w:val="21"/>
        </w:rPr>
        <w:t> </w:t>
      </w:r>
      <w:r>
        <w:rPr>
          <w:i/>
          <w:sz w:val="21"/>
        </w:rPr>
        <w:t>–</w:t>
      </w:r>
      <w:r>
        <w:rPr>
          <w:i/>
          <w:spacing w:val="-7"/>
          <w:sz w:val="21"/>
        </w:rPr>
        <w:t> </w:t>
      </w:r>
      <w:r>
        <w:rPr>
          <w:i/>
          <w:sz w:val="21"/>
        </w:rPr>
        <w:t>Writer</w:t>
      </w:r>
      <w:r>
        <w:rPr>
          <w:sz w:val="20"/>
        </w:rPr>
        <w:t>.</w:t>
      </w:r>
      <w:r>
        <w:rPr>
          <w:spacing w:val="-8"/>
          <w:sz w:val="20"/>
        </w:rPr>
        <w:t> </w:t>
      </w:r>
      <w:r>
        <w:rPr>
          <w:sz w:val="20"/>
        </w:rPr>
        <w:t>Retrieved</w:t>
      </w:r>
      <w:r>
        <w:rPr>
          <w:spacing w:val="-5"/>
          <w:sz w:val="20"/>
        </w:rPr>
        <w:t> </w:t>
      </w:r>
      <w:r>
        <w:rPr>
          <w:sz w:val="20"/>
        </w:rPr>
        <w:t>April</w:t>
      </w:r>
      <w:r>
        <w:rPr>
          <w:spacing w:val="-8"/>
          <w:sz w:val="20"/>
        </w:rPr>
        <w:t> </w:t>
      </w:r>
      <w:r>
        <w:rPr>
          <w:sz w:val="20"/>
        </w:rPr>
        <w:t>15</w:t>
      </w:r>
      <w:r>
        <w:rPr>
          <w:position w:val="5"/>
          <w:sz w:val="13"/>
        </w:rPr>
        <w:t>th</w:t>
      </w:r>
      <w:r>
        <w:rPr>
          <w:spacing w:val="9"/>
          <w:position w:val="5"/>
          <w:sz w:val="13"/>
        </w:rPr>
        <w:t> </w:t>
      </w:r>
      <w:r>
        <w:rPr>
          <w:sz w:val="20"/>
        </w:rPr>
        <w:t>2013,</w:t>
      </w:r>
      <w:r>
        <w:rPr>
          <w:spacing w:val="-7"/>
          <w:sz w:val="20"/>
        </w:rPr>
        <w:t> </w:t>
      </w:r>
      <w:r>
        <w:rPr>
          <w:sz w:val="20"/>
        </w:rPr>
        <w:t>from http://</w:t>
      </w:r>
      <w:r>
        <w:rPr>
          <w:sz w:val="20"/>
          <w:u w:val="single"/>
        </w:rPr>
        <w:t> </w:t>
        <w:tab/>
      </w:r>
    </w:p>
    <w:p>
      <w:pPr>
        <w:spacing w:after="0" w:line="235" w:lineRule="auto"/>
        <w:jc w:val="left"/>
        <w:rPr>
          <w:sz w:val="20"/>
        </w:rPr>
        <w:sectPr>
          <w:pgSz w:w="11910" w:h="16840"/>
          <w:pgMar w:header="0" w:footer="518" w:top="1340" w:bottom="700" w:left="1080" w:right="1020"/>
        </w:sectPr>
      </w:pPr>
    </w:p>
    <w:p>
      <w:pPr>
        <w:pStyle w:val="BodyText"/>
        <w:spacing w:line="360" w:lineRule="auto" w:before="85"/>
        <w:ind w:left="720" w:right="830"/>
      </w:pPr>
      <w:r>
        <w:rPr/>
        <w:t>task, like find the stressed syllables in a group of words, or find the errors in the text they have just created. It’s heaven. If you do it all for them, what is left for them to do? They are there to learn English, not me. I’m already good at English!</w:t>
      </w:r>
    </w:p>
    <w:p>
      <w:pPr>
        <w:pStyle w:val="BodyText"/>
        <w:spacing w:before="11"/>
        <w:rPr>
          <w:sz w:val="35"/>
        </w:rPr>
      </w:pPr>
    </w:p>
    <w:p>
      <w:pPr>
        <w:pStyle w:val="BodyText"/>
        <w:spacing w:line="352" w:lineRule="auto"/>
        <w:ind w:left="720" w:right="888"/>
      </w:pPr>
      <w:r>
        <w:rPr/>
        <w:t>Towards the end of the course we did a Mode 2 video lesson based on one of my favourite</w:t>
      </w:r>
      <w:r>
        <w:rPr>
          <w:spacing w:val="-12"/>
        </w:rPr>
        <w:t> </w:t>
      </w:r>
      <w:r>
        <w:rPr/>
        <w:t>films,</w:t>
      </w:r>
      <w:r>
        <w:rPr>
          <w:spacing w:val="-12"/>
        </w:rPr>
        <w:t> </w:t>
      </w:r>
      <w:r>
        <w:rPr>
          <w:i/>
          <w:sz w:val="25"/>
        </w:rPr>
        <w:t>The</w:t>
      </w:r>
      <w:r>
        <w:rPr>
          <w:i/>
          <w:spacing w:val="-11"/>
          <w:sz w:val="25"/>
        </w:rPr>
        <w:t> </w:t>
      </w:r>
      <w:r>
        <w:rPr>
          <w:i/>
          <w:sz w:val="25"/>
        </w:rPr>
        <w:t>Emperor’s</w:t>
      </w:r>
      <w:r>
        <w:rPr>
          <w:i/>
          <w:spacing w:val="-12"/>
          <w:sz w:val="25"/>
        </w:rPr>
        <w:t> </w:t>
      </w:r>
      <w:r>
        <w:rPr>
          <w:i/>
          <w:sz w:val="25"/>
        </w:rPr>
        <w:t>New</w:t>
      </w:r>
      <w:r>
        <w:rPr>
          <w:i/>
          <w:spacing w:val="-12"/>
          <w:sz w:val="25"/>
        </w:rPr>
        <w:t> </w:t>
      </w:r>
      <w:r>
        <w:rPr>
          <w:i/>
          <w:sz w:val="25"/>
        </w:rPr>
        <w:t>Groove</w:t>
      </w:r>
      <w:r>
        <w:rPr>
          <w:i/>
          <w:spacing w:val="-13"/>
          <w:sz w:val="25"/>
        </w:rPr>
        <w:t> </w:t>
      </w:r>
      <w:r>
        <w:rPr/>
        <w:t>–</w:t>
      </w:r>
      <w:r>
        <w:rPr>
          <w:spacing w:val="-11"/>
        </w:rPr>
        <w:t> </w:t>
      </w:r>
      <w:r>
        <w:rPr/>
        <w:t>a</w:t>
      </w:r>
      <w:r>
        <w:rPr>
          <w:spacing w:val="-10"/>
        </w:rPr>
        <w:t> </w:t>
      </w:r>
      <w:r>
        <w:rPr/>
        <w:t>crazy</w:t>
      </w:r>
      <w:r>
        <w:rPr>
          <w:spacing w:val="-11"/>
        </w:rPr>
        <w:t> </w:t>
      </w:r>
      <w:r>
        <w:rPr/>
        <w:t>Disney</w:t>
      </w:r>
      <w:r>
        <w:rPr>
          <w:spacing w:val="-12"/>
        </w:rPr>
        <w:t> </w:t>
      </w:r>
      <w:r>
        <w:rPr/>
        <w:t>animation</w:t>
      </w:r>
      <w:r>
        <w:rPr>
          <w:spacing w:val="-9"/>
        </w:rPr>
        <w:t> </w:t>
      </w:r>
      <w:r>
        <w:rPr/>
        <w:t>from</w:t>
      </w:r>
      <w:r>
        <w:rPr>
          <w:spacing w:val="-11"/>
        </w:rPr>
        <w:t> </w:t>
      </w:r>
      <w:r>
        <w:rPr/>
        <w:t>the</w:t>
      </w:r>
      <w:r>
        <w:rPr>
          <w:spacing w:val="-12"/>
        </w:rPr>
        <w:t> </w:t>
      </w:r>
      <w:r>
        <w:rPr/>
        <w:t>mid- Nineties. Here is the procedure we followed to give you a flavour of the</w:t>
      </w:r>
      <w:r>
        <w:rPr>
          <w:spacing w:val="-20"/>
        </w:rPr>
        <w:t> </w:t>
      </w:r>
      <w:r>
        <w:rPr/>
        <w:t>lesson:</w:t>
      </w:r>
    </w:p>
    <w:p>
      <w:pPr>
        <w:pStyle w:val="BodyText"/>
        <w:spacing w:before="4"/>
        <w:rPr>
          <w:sz w:val="36"/>
        </w:rPr>
      </w:pPr>
    </w:p>
    <w:p>
      <w:pPr>
        <w:pStyle w:val="ListParagraph"/>
        <w:numPr>
          <w:ilvl w:val="0"/>
          <w:numId w:val="40"/>
        </w:numPr>
        <w:tabs>
          <w:tab w:pos="1440" w:val="left" w:leader="none"/>
          <w:tab w:pos="1441" w:val="left" w:leader="none"/>
        </w:tabs>
        <w:spacing w:line="240" w:lineRule="auto" w:before="0" w:after="0"/>
        <w:ind w:left="1440" w:right="0" w:hanging="361"/>
        <w:jc w:val="left"/>
        <w:rPr>
          <w:rFonts w:ascii="Dante MT" w:hAnsi="Dante MT"/>
          <w:sz w:val="24"/>
        </w:rPr>
      </w:pPr>
      <w:r>
        <w:rPr>
          <w:rFonts w:ascii="Dante MT" w:hAnsi="Dante MT"/>
          <w:sz w:val="24"/>
        </w:rPr>
        <w:t>Topic: friendship – through thick and</w:t>
      </w:r>
      <w:r>
        <w:rPr>
          <w:rFonts w:ascii="Dante MT" w:hAnsi="Dante MT"/>
          <w:spacing w:val="-6"/>
          <w:sz w:val="24"/>
        </w:rPr>
        <w:t> </w:t>
      </w:r>
      <w:r>
        <w:rPr>
          <w:rFonts w:ascii="Dante MT" w:hAnsi="Dante MT"/>
          <w:sz w:val="24"/>
        </w:rPr>
        <w:t>thin</w:t>
      </w:r>
    </w:p>
    <w:p>
      <w:pPr>
        <w:pStyle w:val="ListParagraph"/>
        <w:numPr>
          <w:ilvl w:val="0"/>
          <w:numId w:val="40"/>
        </w:numPr>
        <w:tabs>
          <w:tab w:pos="1440" w:val="left" w:leader="none"/>
          <w:tab w:pos="1441" w:val="left" w:leader="none"/>
        </w:tabs>
        <w:spacing w:line="352" w:lineRule="auto" w:before="139" w:after="0"/>
        <w:ind w:left="1440" w:right="1058" w:hanging="360"/>
        <w:jc w:val="left"/>
        <w:rPr>
          <w:rFonts w:ascii="Dante MT" w:hAnsi="Dante MT"/>
          <w:sz w:val="24"/>
        </w:rPr>
      </w:pPr>
      <w:r>
        <w:rPr>
          <w:rFonts w:ascii="Dante MT" w:hAnsi="Dante MT"/>
          <w:sz w:val="24"/>
        </w:rPr>
        <w:t>Photocopy three pages of an excerpt from the script (which I had found on the internet) for each student, with gaps – the target vocabulary words are the missing</w:t>
      </w:r>
      <w:r>
        <w:rPr>
          <w:rFonts w:ascii="Dante MT" w:hAnsi="Dante MT"/>
          <w:spacing w:val="-4"/>
          <w:sz w:val="24"/>
        </w:rPr>
        <w:t> </w:t>
      </w:r>
      <w:r>
        <w:rPr>
          <w:rFonts w:ascii="Dante MT" w:hAnsi="Dante MT"/>
          <w:sz w:val="24"/>
        </w:rPr>
        <w:t>words</w:t>
      </w:r>
    </w:p>
    <w:p>
      <w:pPr>
        <w:pStyle w:val="ListParagraph"/>
        <w:numPr>
          <w:ilvl w:val="0"/>
          <w:numId w:val="40"/>
        </w:numPr>
        <w:tabs>
          <w:tab w:pos="1440" w:val="left" w:leader="none"/>
          <w:tab w:pos="1441" w:val="left" w:leader="none"/>
        </w:tabs>
        <w:spacing w:line="240" w:lineRule="auto" w:before="16" w:after="0"/>
        <w:ind w:left="1440" w:right="0" w:hanging="361"/>
        <w:jc w:val="left"/>
        <w:rPr>
          <w:rFonts w:ascii="Dante MT" w:hAnsi="Dante MT"/>
          <w:sz w:val="24"/>
        </w:rPr>
      </w:pPr>
      <w:r>
        <w:rPr>
          <w:rFonts w:ascii="Dante MT" w:hAnsi="Dante MT"/>
          <w:sz w:val="24"/>
        </w:rPr>
        <w:t>Watch</w:t>
      </w:r>
      <w:r>
        <w:rPr>
          <w:rFonts w:ascii="Dante MT" w:hAnsi="Dante MT"/>
          <w:spacing w:val="-1"/>
          <w:sz w:val="24"/>
        </w:rPr>
        <w:t> </w:t>
      </w:r>
      <w:r>
        <w:rPr>
          <w:rFonts w:ascii="Dante MT" w:hAnsi="Dante MT"/>
          <w:sz w:val="24"/>
        </w:rPr>
        <w:t>extract</w:t>
      </w:r>
    </w:p>
    <w:p>
      <w:pPr>
        <w:pStyle w:val="ListParagraph"/>
        <w:numPr>
          <w:ilvl w:val="0"/>
          <w:numId w:val="40"/>
        </w:numPr>
        <w:tabs>
          <w:tab w:pos="1440" w:val="left" w:leader="none"/>
          <w:tab w:pos="1441" w:val="left" w:leader="none"/>
        </w:tabs>
        <w:spacing w:line="345" w:lineRule="auto" w:before="139" w:after="0"/>
        <w:ind w:left="1440" w:right="955" w:hanging="360"/>
        <w:jc w:val="left"/>
        <w:rPr>
          <w:rFonts w:ascii="Dante MT" w:hAnsi="Dante MT"/>
          <w:sz w:val="24"/>
        </w:rPr>
      </w:pPr>
      <w:r>
        <w:rPr>
          <w:rFonts w:ascii="Dante MT" w:hAnsi="Dante MT"/>
          <w:sz w:val="24"/>
        </w:rPr>
        <w:t>Learn vocab words, then fill in the gaps. A typical EFL kind of activity.</w:t>
      </w:r>
      <w:r>
        <w:rPr>
          <w:rFonts w:ascii="Dante MT" w:hAnsi="Dante MT"/>
          <w:spacing w:val="-37"/>
          <w:sz w:val="24"/>
        </w:rPr>
        <w:t> </w:t>
      </w:r>
      <w:r>
        <w:rPr>
          <w:rFonts w:ascii="Dante MT" w:hAnsi="Dante MT"/>
          <w:sz w:val="24"/>
        </w:rPr>
        <w:t>Students worked in pairs quietly and “got on with</w:t>
      </w:r>
      <w:r>
        <w:rPr>
          <w:rFonts w:ascii="Dante MT" w:hAnsi="Dante MT"/>
          <w:spacing w:val="-13"/>
          <w:sz w:val="24"/>
        </w:rPr>
        <w:t> </w:t>
      </w:r>
      <w:r>
        <w:rPr>
          <w:rFonts w:ascii="Dante MT" w:hAnsi="Dante MT"/>
          <w:sz w:val="24"/>
        </w:rPr>
        <w:t>it”</w:t>
      </w:r>
    </w:p>
    <w:p>
      <w:pPr>
        <w:pStyle w:val="ListParagraph"/>
        <w:numPr>
          <w:ilvl w:val="0"/>
          <w:numId w:val="40"/>
        </w:numPr>
        <w:tabs>
          <w:tab w:pos="1440" w:val="left" w:leader="none"/>
          <w:tab w:pos="1441" w:val="left" w:leader="none"/>
        </w:tabs>
        <w:spacing w:line="348" w:lineRule="auto" w:before="21" w:after="0"/>
        <w:ind w:left="1440" w:right="843" w:hanging="360"/>
        <w:jc w:val="left"/>
        <w:rPr>
          <w:rFonts w:ascii="Dante MT" w:hAnsi="Dante MT"/>
          <w:sz w:val="24"/>
        </w:rPr>
      </w:pPr>
      <w:r>
        <w:rPr>
          <w:rFonts w:ascii="Dante MT" w:hAnsi="Dante MT"/>
          <w:sz w:val="24"/>
        </w:rPr>
        <w:t>Watch it again and check answers. All got all right. They learned new vocab, e.g. “to go back on a promise”, “calm down”, etc. Non-standard</w:t>
      </w:r>
      <w:r>
        <w:rPr>
          <w:rFonts w:ascii="Dante MT" w:hAnsi="Dante MT"/>
          <w:spacing w:val="-12"/>
          <w:sz w:val="24"/>
        </w:rPr>
        <w:t> </w:t>
      </w:r>
      <w:r>
        <w:rPr>
          <w:rFonts w:ascii="Dante MT" w:hAnsi="Dante MT"/>
          <w:sz w:val="24"/>
        </w:rPr>
        <w:t>vocab</w:t>
      </w:r>
    </w:p>
    <w:p>
      <w:pPr>
        <w:pStyle w:val="ListParagraph"/>
        <w:numPr>
          <w:ilvl w:val="0"/>
          <w:numId w:val="40"/>
        </w:numPr>
        <w:tabs>
          <w:tab w:pos="1441" w:val="left" w:leader="none"/>
          <w:tab w:pos="1442" w:val="left" w:leader="none"/>
        </w:tabs>
        <w:spacing w:line="348" w:lineRule="auto" w:before="20" w:after="0"/>
        <w:ind w:left="1441" w:right="814" w:hanging="361"/>
        <w:jc w:val="left"/>
        <w:rPr>
          <w:rFonts w:ascii="Dante MT" w:hAnsi="Dante MT"/>
          <w:sz w:val="24"/>
        </w:rPr>
      </w:pPr>
      <w:r>
        <w:rPr>
          <w:rFonts w:ascii="Dante MT" w:hAnsi="Dante MT"/>
          <w:sz w:val="24"/>
        </w:rPr>
        <w:t>List the main points of the plot in the extract; then come out in groups of four (two groups); one at a time describe what is happening in the film without</w:t>
      </w:r>
      <w:r>
        <w:rPr>
          <w:rFonts w:ascii="Dante MT" w:hAnsi="Dante MT"/>
          <w:spacing w:val="-31"/>
          <w:sz w:val="24"/>
        </w:rPr>
        <w:t> </w:t>
      </w:r>
      <w:r>
        <w:rPr>
          <w:rFonts w:ascii="Dante MT" w:hAnsi="Dante MT"/>
          <w:sz w:val="24"/>
        </w:rPr>
        <w:t>sound</w:t>
      </w:r>
    </w:p>
    <w:p>
      <w:pPr>
        <w:pStyle w:val="BodyText"/>
        <w:spacing w:before="22"/>
        <w:ind w:left="1441"/>
      </w:pPr>
      <w:r>
        <w:rPr/>
        <w:t>– a film commentary. It was quite difficult for them. I was writing down errors</w:t>
      </w:r>
    </w:p>
    <w:p>
      <w:pPr>
        <w:pStyle w:val="ListParagraph"/>
        <w:numPr>
          <w:ilvl w:val="0"/>
          <w:numId w:val="40"/>
        </w:numPr>
        <w:tabs>
          <w:tab w:pos="1441" w:val="left" w:leader="none"/>
          <w:tab w:pos="1442" w:val="left" w:leader="none"/>
        </w:tabs>
        <w:spacing w:line="345" w:lineRule="auto" w:before="135" w:after="0"/>
        <w:ind w:left="1440" w:right="1263" w:hanging="359"/>
        <w:jc w:val="left"/>
        <w:rPr>
          <w:rFonts w:ascii="Dante MT" w:hAnsi="Dante MT"/>
          <w:sz w:val="24"/>
        </w:rPr>
      </w:pPr>
      <w:r>
        <w:rPr>
          <w:rFonts w:ascii="Dante MT" w:hAnsi="Dante MT"/>
          <w:sz w:val="24"/>
        </w:rPr>
        <w:t>Then</w:t>
      </w:r>
      <w:r>
        <w:rPr>
          <w:rFonts w:ascii="Dante MT" w:hAnsi="Dante MT"/>
          <w:spacing w:val="-4"/>
          <w:sz w:val="24"/>
        </w:rPr>
        <w:t> </w:t>
      </w:r>
      <w:r>
        <w:rPr>
          <w:rFonts w:ascii="Dante MT" w:hAnsi="Dante MT"/>
          <w:sz w:val="24"/>
        </w:rPr>
        <w:t>describe</w:t>
      </w:r>
      <w:r>
        <w:rPr>
          <w:rFonts w:ascii="Dante MT" w:hAnsi="Dante MT"/>
          <w:spacing w:val="-2"/>
          <w:sz w:val="24"/>
        </w:rPr>
        <w:t> </w:t>
      </w:r>
      <w:r>
        <w:rPr>
          <w:rFonts w:ascii="Dante MT" w:hAnsi="Dante MT"/>
          <w:sz w:val="24"/>
        </w:rPr>
        <w:t>what</w:t>
      </w:r>
      <w:r>
        <w:rPr>
          <w:rFonts w:ascii="Dante MT" w:hAnsi="Dante MT"/>
          <w:spacing w:val="-8"/>
          <w:sz w:val="24"/>
        </w:rPr>
        <w:t> </w:t>
      </w:r>
      <w:r>
        <w:rPr>
          <w:rFonts w:ascii="Dante MT" w:hAnsi="Dante MT"/>
          <w:i/>
          <w:sz w:val="25"/>
        </w:rPr>
        <w:t>isn’t</w:t>
      </w:r>
      <w:r>
        <w:rPr>
          <w:rFonts w:ascii="Dante MT" w:hAnsi="Dante MT"/>
          <w:i/>
          <w:spacing w:val="-8"/>
          <w:sz w:val="25"/>
        </w:rPr>
        <w:t> </w:t>
      </w:r>
      <w:r>
        <w:rPr>
          <w:rFonts w:ascii="Dante MT" w:hAnsi="Dante MT"/>
          <w:sz w:val="24"/>
        </w:rPr>
        <w:t>happening</w:t>
      </w:r>
      <w:r>
        <w:rPr>
          <w:rFonts w:ascii="Dante MT" w:hAnsi="Dante MT"/>
          <w:spacing w:val="-2"/>
          <w:sz w:val="24"/>
        </w:rPr>
        <w:t> </w:t>
      </w:r>
      <w:r>
        <w:rPr>
          <w:rFonts w:ascii="Dante MT" w:hAnsi="Dante MT"/>
          <w:sz w:val="24"/>
        </w:rPr>
        <w:t>in</w:t>
      </w:r>
      <w:r>
        <w:rPr>
          <w:rFonts w:ascii="Dante MT" w:hAnsi="Dante MT"/>
          <w:spacing w:val="-5"/>
          <w:sz w:val="24"/>
        </w:rPr>
        <w:t> </w:t>
      </w:r>
      <w:r>
        <w:rPr>
          <w:rFonts w:ascii="Dante MT" w:hAnsi="Dante MT"/>
          <w:sz w:val="24"/>
        </w:rPr>
        <w:t>the</w:t>
      </w:r>
      <w:r>
        <w:rPr>
          <w:rFonts w:ascii="Dante MT" w:hAnsi="Dante MT"/>
          <w:spacing w:val="-2"/>
          <w:sz w:val="24"/>
        </w:rPr>
        <w:t> </w:t>
      </w:r>
      <w:r>
        <w:rPr>
          <w:rFonts w:ascii="Dante MT" w:hAnsi="Dante MT"/>
          <w:sz w:val="24"/>
        </w:rPr>
        <w:t>clip</w:t>
      </w:r>
      <w:r>
        <w:rPr>
          <w:rFonts w:ascii="Dante MT" w:hAnsi="Dante MT"/>
          <w:spacing w:val="-4"/>
          <w:sz w:val="24"/>
        </w:rPr>
        <w:t> </w:t>
      </w:r>
      <w:r>
        <w:rPr>
          <w:rFonts w:ascii="Dante MT" w:hAnsi="Dante MT"/>
          <w:sz w:val="24"/>
        </w:rPr>
        <w:t>–</w:t>
      </w:r>
      <w:r>
        <w:rPr>
          <w:rFonts w:ascii="Dante MT" w:hAnsi="Dante MT"/>
          <w:spacing w:val="-5"/>
          <w:sz w:val="24"/>
        </w:rPr>
        <w:t> </w:t>
      </w:r>
      <w:r>
        <w:rPr>
          <w:rFonts w:ascii="Dante MT" w:hAnsi="Dante MT"/>
          <w:sz w:val="24"/>
        </w:rPr>
        <w:t>an</w:t>
      </w:r>
      <w:r>
        <w:rPr>
          <w:rFonts w:ascii="Dante MT" w:hAnsi="Dante MT"/>
          <w:spacing w:val="-4"/>
          <w:sz w:val="24"/>
        </w:rPr>
        <w:t> </w:t>
      </w:r>
      <w:r>
        <w:rPr>
          <w:rFonts w:ascii="Dante MT" w:hAnsi="Dante MT"/>
          <w:sz w:val="24"/>
        </w:rPr>
        <w:t>alternative</w:t>
      </w:r>
      <w:r>
        <w:rPr>
          <w:rFonts w:ascii="Dante MT" w:hAnsi="Dante MT"/>
          <w:spacing w:val="-6"/>
          <w:sz w:val="24"/>
        </w:rPr>
        <w:t> </w:t>
      </w:r>
      <w:r>
        <w:rPr>
          <w:rFonts w:ascii="Dante MT" w:hAnsi="Dante MT"/>
          <w:sz w:val="24"/>
        </w:rPr>
        <w:t>commentary. They were good at it, even though it was kind of a surreal</w:t>
      </w:r>
      <w:r>
        <w:rPr>
          <w:rFonts w:ascii="Dante MT" w:hAnsi="Dante MT"/>
          <w:spacing w:val="-24"/>
          <w:sz w:val="24"/>
        </w:rPr>
        <w:t> </w:t>
      </w:r>
      <w:r>
        <w:rPr>
          <w:rFonts w:ascii="Dante MT" w:hAnsi="Dante MT"/>
          <w:sz w:val="24"/>
        </w:rPr>
        <w:t>activity!</w:t>
      </w:r>
    </w:p>
    <w:p>
      <w:pPr>
        <w:pStyle w:val="BodyText"/>
        <w:spacing w:before="2"/>
        <w:rPr>
          <w:sz w:val="38"/>
        </w:rPr>
      </w:pPr>
    </w:p>
    <w:p>
      <w:pPr>
        <w:pStyle w:val="BodyText"/>
        <w:ind w:left="720"/>
      </w:pPr>
      <w:r>
        <w:rPr/>
        <w:t>I noted in my audio diary:</w:t>
      </w:r>
    </w:p>
    <w:p>
      <w:pPr>
        <w:pStyle w:val="BodyText"/>
        <w:rPr>
          <w:sz w:val="26"/>
        </w:rPr>
      </w:pPr>
    </w:p>
    <w:p>
      <w:pPr>
        <w:pStyle w:val="BodyText"/>
        <w:spacing w:before="11"/>
        <w:rPr>
          <w:sz w:val="21"/>
        </w:rPr>
      </w:pPr>
    </w:p>
    <w:p>
      <w:pPr>
        <w:pStyle w:val="BodyText"/>
        <w:spacing w:line="360" w:lineRule="auto"/>
        <w:ind w:left="1080" w:right="848"/>
      </w:pPr>
      <w:r>
        <w:rPr/>
        <w:t>And they really surprised me with the last activity; they were good at doing that. And they did it each one at a time, describing a little bit and really they were just making up a story, so they didn’t even need to have the film playing, but they were able to do it and they carried on each other’s story. So it was an improvised story – completely on the spot. But I think they enjoyed that and they felt some confidence from doing it. It just made me think, wow, we didn’t really need to play the film and in the next lesson maybe we could just do an improvised story just sitting each person telling a bit, you know, because they were able to delve into their</w:t>
      </w:r>
    </w:p>
    <w:p>
      <w:pPr>
        <w:spacing w:after="0" w:line="360" w:lineRule="auto"/>
        <w:sectPr>
          <w:pgSz w:w="11910" w:h="16840"/>
          <w:pgMar w:header="0" w:footer="518" w:top="1340" w:bottom="700" w:left="1080" w:right="1020"/>
        </w:sectPr>
      </w:pPr>
    </w:p>
    <w:p>
      <w:pPr>
        <w:pStyle w:val="BodyText"/>
        <w:spacing w:line="360" w:lineRule="auto" w:before="85"/>
        <w:ind w:left="1080" w:right="891"/>
      </w:pPr>
      <w:r>
        <w:rPr/>
        <w:t>imaginations and come up with it. Maybe an alternative would have been to say the opposite of what the characters are doing, for example if they’re falling down a cliff side, you could say they’re flying up into the air, and so on…</w:t>
      </w:r>
    </w:p>
    <w:p>
      <w:pPr>
        <w:pStyle w:val="BodyText"/>
        <w:spacing w:before="11"/>
        <w:rPr>
          <w:sz w:val="35"/>
        </w:rPr>
      </w:pPr>
    </w:p>
    <w:p>
      <w:pPr>
        <w:pStyle w:val="BodyText"/>
        <w:spacing w:line="357" w:lineRule="auto"/>
        <w:ind w:left="1079" w:right="824"/>
      </w:pPr>
      <w:r>
        <w:rPr/>
        <w:t>The main benefit from this for me is it’s something that I’m interested in, like I said it’s one of my favourite animation films. It really is funny. I prepared the script; I had to do that; it didn’t take more than about twenty minutes. I had to photocopy it, of course, a few pages, but only for this class, for eight people, so we can do that. I didn’t publish the script – although it had already been published many times over online. And then I chose the vocabulary and I chose the activities. So the great thing about this method – YATCB – is that the teacher can prepare this kind of thing and it’s something you want to teach. You might not want to teach about Disney’s </w:t>
      </w:r>
      <w:r>
        <w:rPr>
          <w:i/>
          <w:sz w:val="25"/>
        </w:rPr>
        <w:t>The Emperor’s New Groove</w:t>
      </w:r>
      <w:r>
        <w:rPr/>
        <w:t>, but you might want to teach about the lakes of Switzerland. If you can find a text about that, or a film, or something... Some kind of text form that you can use… and of course it’s the same sort of things: discussion, comprehension, listening, vocabulary, grammar, and all this without the course book. By the end of the activity I was getting carried away, I said, oh it’s great to do this with you because it’s all without the book, we don’t need a book for this course. You’re providing the material; you’re thinking! Like with the improvisation – it was quite hard for at least one of them, who said, “Oh it is difficult. I can’t do it!” But with perseverance she </w:t>
      </w:r>
      <w:r>
        <w:rPr>
          <w:i/>
          <w:sz w:val="25"/>
        </w:rPr>
        <w:t>did </w:t>
      </w:r>
      <w:r>
        <w:rPr/>
        <w:t>manage it, so it really proves the point that it is possible to do this, for the students to provide a lot of it, and in Mode 2 the teacher provides a bit, but it’s something the teacher wants to do. It’s not from one of the course books where we have to say, OK, this is a text about Pablo Picasso. You know, I’m not interested in Picasso. Maybe he was a wonderful painter, but if I wanted to teach about a painter I would choose one of my favourite painters: Breughel or Seurat, for example. You know, then I would be interested; then I would be engaged, and that would come across hopefully to the students. And that would get them into it. So, if I’m going to the lesson with this in my bag ready; a lesson which has taken a few minutes to prepare – but I’m really interested in seeing what the students are going to make of it – then that’s half the battle won, isn’t it? I’m not going to school thinking, “Oh gosh – not this again about Pablo Picasso – it’s so boring...”</w:t>
      </w:r>
    </w:p>
    <w:p>
      <w:pPr>
        <w:spacing w:after="0" w:line="357" w:lineRule="auto"/>
        <w:sectPr>
          <w:pgSz w:w="11910" w:h="16840"/>
          <w:pgMar w:header="0" w:footer="518" w:top="1340" w:bottom="700" w:left="1080" w:right="1020"/>
        </w:sectPr>
      </w:pPr>
    </w:p>
    <w:p>
      <w:pPr>
        <w:pStyle w:val="BodyText"/>
        <w:spacing w:line="360" w:lineRule="auto" w:before="85"/>
        <w:ind w:left="720" w:right="783" w:hanging="1"/>
      </w:pPr>
      <w:r>
        <w:rPr/>
        <w:t>I had also done an adapted version of this lesson the day before with the Foresters – who had by now returned to our school from their long (three month!) summer break. I didn’t use the script, but I used the discussion questions that I had prepared – e.g. Do we need friends? Who are your friends? etc. – then showed them the extract and they did the comprehension questions. They could do it. We didn’t go into vocab or expressions or onomatopoeic words – which was another activity that I had up my sleeve, looking at all the non-standard English expressions in the script, like “uh!”, “ooh!”, “boo-hoo”, “Yaah!” and so on. It was a good example of how I could use the same material at a different level. You have to grade the activities to the right level – trying to keep the level of challenge right. And not repeating the same kinds of activities, so not lots of comprehensions or grammar points in the same</w:t>
      </w:r>
      <w:r>
        <w:rPr>
          <w:spacing w:val="-12"/>
        </w:rPr>
        <w:t> </w:t>
      </w:r>
      <w:r>
        <w:rPr/>
        <w:t>lesson.</w:t>
      </w:r>
    </w:p>
    <w:p>
      <w:pPr>
        <w:pStyle w:val="BodyText"/>
        <w:spacing w:before="2"/>
        <w:rPr>
          <w:sz w:val="36"/>
        </w:rPr>
      </w:pPr>
    </w:p>
    <w:p>
      <w:pPr>
        <w:pStyle w:val="BodyText"/>
        <w:spacing w:line="360" w:lineRule="auto"/>
        <w:ind w:left="720" w:right="1125"/>
      </w:pPr>
      <w:r>
        <w:rPr/>
        <w:t>The lesson that I prepared for this group about glottal stops</w:t>
      </w:r>
      <w:hyperlink w:history="true" w:anchor="_bookmark56">
        <w:r>
          <w:rPr>
            <w:position w:val="6"/>
            <w:sz w:val="16"/>
          </w:rPr>
          <w:t>15 </w:t>
        </w:r>
      </w:hyperlink>
      <w:r>
        <w:rPr/>
        <w:t>was another one that I have been able to recycle and reuse since. Once you have prepared this kind of lesson once, and road-tested it, you can safely use it again, so you don’t need to reinvent the wheel each time.</w:t>
      </w:r>
    </w:p>
    <w:p>
      <w:pPr>
        <w:pStyle w:val="BodyText"/>
        <w:spacing w:before="1"/>
        <w:rPr>
          <w:sz w:val="35"/>
        </w:rPr>
      </w:pPr>
    </w:p>
    <w:p>
      <w:pPr>
        <w:pStyle w:val="Heading8"/>
        <w:spacing w:line="345" w:lineRule="auto" w:before="1"/>
        <w:ind w:left="719" w:right="1009"/>
      </w:pPr>
      <w:r>
        <w:rPr/>
        <w:t>So</w:t>
      </w:r>
      <w:r>
        <w:rPr>
          <w:spacing w:val="-25"/>
        </w:rPr>
        <w:t> </w:t>
      </w:r>
      <w:r>
        <w:rPr/>
        <w:t>what</w:t>
      </w:r>
      <w:r>
        <w:rPr>
          <w:spacing w:val="-26"/>
        </w:rPr>
        <w:t> </w:t>
      </w:r>
      <w:r>
        <w:rPr/>
        <w:t>did</w:t>
      </w:r>
      <w:r>
        <w:rPr>
          <w:spacing w:val="-24"/>
        </w:rPr>
        <w:t> </w:t>
      </w:r>
      <w:r>
        <w:rPr/>
        <w:t>you</w:t>
      </w:r>
      <w:r>
        <w:rPr>
          <w:spacing w:val="-24"/>
        </w:rPr>
        <w:t> </w:t>
      </w:r>
      <w:r>
        <w:rPr/>
        <w:t>learn</w:t>
      </w:r>
      <w:r>
        <w:rPr>
          <w:spacing w:val="-24"/>
        </w:rPr>
        <w:t> </w:t>
      </w:r>
      <w:r>
        <w:rPr/>
        <w:t>from</w:t>
      </w:r>
      <w:r>
        <w:rPr>
          <w:spacing w:val="-26"/>
        </w:rPr>
        <w:t> </w:t>
      </w:r>
      <w:r>
        <w:rPr/>
        <w:t>doing</w:t>
      </w:r>
      <w:r>
        <w:rPr>
          <w:spacing w:val="-26"/>
        </w:rPr>
        <w:t> </w:t>
      </w:r>
      <w:r>
        <w:rPr/>
        <w:t>this</w:t>
      </w:r>
      <w:r>
        <w:rPr>
          <w:spacing w:val="-24"/>
        </w:rPr>
        <w:t> </w:t>
      </w:r>
      <w:r>
        <w:rPr/>
        <w:t>course?</w:t>
      </w:r>
      <w:r>
        <w:rPr>
          <w:spacing w:val="-26"/>
        </w:rPr>
        <w:t> </w:t>
      </w:r>
      <w:r>
        <w:rPr/>
        <w:t>And,</w:t>
      </w:r>
      <w:r>
        <w:rPr>
          <w:spacing w:val="-26"/>
        </w:rPr>
        <w:t> </w:t>
      </w:r>
      <w:r>
        <w:rPr/>
        <w:t>much</w:t>
      </w:r>
      <w:r>
        <w:rPr>
          <w:spacing w:val="-25"/>
        </w:rPr>
        <w:t> </w:t>
      </w:r>
      <w:r>
        <w:rPr/>
        <w:t>more</w:t>
      </w:r>
      <w:r>
        <w:rPr>
          <w:spacing w:val="-26"/>
        </w:rPr>
        <w:t> </w:t>
      </w:r>
      <w:r>
        <w:rPr/>
        <w:t>importantly,</w:t>
      </w:r>
      <w:r>
        <w:rPr>
          <w:spacing w:val="-27"/>
        </w:rPr>
        <w:t> </w:t>
      </w:r>
      <w:r>
        <w:rPr/>
        <w:t>what</w:t>
      </w:r>
      <w:r>
        <w:rPr>
          <w:spacing w:val="-25"/>
        </w:rPr>
        <w:t> </w:t>
      </w:r>
      <w:r>
        <w:rPr/>
        <w:t>did the students take away from</w:t>
      </w:r>
      <w:r>
        <w:rPr>
          <w:spacing w:val="-27"/>
        </w:rPr>
        <w:t> </w:t>
      </w:r>
      <w:r>
        <w:rPr/>
        <w:t>it?</w:t>
      </w:r>
    </w:p>
    <w:p>
      <w:pPr>
        <w:pStyle w:val="BodyText"/>
        <w:spacing w:before="7"/>
        <w:rPr>
          <w:i/>
          <w:sz w:val="36"/>
        </w:rPr>
      </w:pPr>
    </w:p>
    <w:p>
      <w:pPr>
        <w:pStyle w:val="BodyText"/>
        <w:ind w:left="720"/>
      </w:pPr>
      <w:r>
        <w:rPr/>
        <w:t>This is what I recorded in my audio teaching diary:</w:t>
      </w:r>
    </w:p>
    <w:p>
      <w:pPr>
        <w:pStyle w:val="BodyText"/>
        <w:rPr>
          <w:sz w:val="26"/>
        </w:rPr>
      </w:pPr>
    </w:p>
    <w:p>
      <w:pPr>
        <w:pStyle w:val="BodyText"/>
        <w:rPr>
          <w:sz w:val="22"/>
        </w:rPr>
      </w:pPr>
    </w:p>
    <w:p>
      <w:pPr>
        <w:pStyle w:val="BodyText"/>
        <w:spacing w:line="360" w:lineRule="auto"/>
        <w:ind w:left="1080" w:right="804" w:hanging="1"/>
      </w:pPr>
      <w:r>
        <w:rPr/>
        <w:t>I think I’ve moved on a lot since last year when I taught the same conversation course and I used mainly Talk a Lot materials – a different unit each lesson; lots of photocopies. But this time it was a lot freer; a lot more in-depth, and a lot more complex, and the students got it and they understood what I was saying. And tonight I said to them, you know, this is just a short course – 30 hours – but imagine after nine months with me, what it would be like! And I thought, wow, that sounds a bit big-headed, but if you could do that, 6 hours a week, every week for 9 months, they would be ready for anything – I’m sure of it. They’d be ready for any exam – in their level. So I’m really pleased about this work. It’s really encouraging me and I feel really blessed in this work. It’s not boring for me; it’s not boring for them.</w:t>
      </w:r>
    </w:p>
    <w:p>
      <w:pPr>
        <w:pStyle w:val="BodyText"/>
        <w:rPr>
          <w:sz w:val="20"/>
        </w:rPr>
      </w:pPr>
    </w:p>
    <w:p>
      <w:pPr>
        <w:pStyle w:val="BodyText"/>
        <w:spacing w:before="11"/>
        <w:rPr>
          <w:sz w:val="12"/>
        </w:rPr>
      </w:pPr>
      <w:r>
        <w:rPr/>
        <w:pict>
          <v:shape style="position:absolute;margin-left:90pt;margin-top:9.691565pt;width:144pt;height:.1pt;mso-position-horizontal-relative:page;mso-position-vertical-relative:paragraph;z-index:-251606016;mso-wrap-distance-left:0;mso-wrap-distance-right:0" coordorigin="1800,194" coordsize="2880,0" path="m1800,194l4680,194e" filled="false" stroked="true" strokeweight=".599pt" strokecolor="#000000">
            <v:path arrowok="t"/>
            <v:stroke dashstyle="solid"/>
            <w10:wrap type="topAndBottom"/>
          </v:shape>
        </w:pict>
      </w:r>
    </w:p>
    <w:p>
      <w:pPr>
        <w:spacing w:before="78"/>
        <w:ind w:left="720" w:right="0" w:firstLine="0"/>
        <w:jc w:val="left"/>
        <w:rPr>
          <w:sz w:val="20"/>
        </w:rPr>
      </w:pPr>
      <w:bookmarkStart w:name="_bookmark56" w:id="65"/>
      <w:bookmarkEnd w:id="65"/>
      <w:r>
        <w:rPr/>
      </w:r>
      <w:r>
        <w:rPr>
          <w:position w:val="5"/>
          <w:sz w:val="13"/>
        </w:rPr>
        <w:t>15 </w:t>
      </w:r>
      <w:r>
        <w:rPr>
          <w:sz w:val="20"/>
        </w:rPr>
        <w:t>p.297</w:t>
      </w:r>
    </w:p>
    <w:p>
      <w:pPr>
        <w:spacing w:after="0"/>
        <w:jc w:val="left"/>
        <w:rPr>
          <w:sz w:val="20"/>
        </w:rPr>
        <w:sectPr>
          <w:pgSz w:w="11910" w:h="16840"/>
          <w:pgMar w:header="0" w:footer="518" w:top="1340" w:bottom="700" w:left="1080" w:right="1020"/>
        </w:sectPr>
      </w:pPr>
    </w:p>
    <w:p>
      <w:pPr>
        <w:pStyle w:val="BodyText"/>
        <w:spacing w:line="360" w:lineRule="auto" w:before="85"/>
        <w:ind w:left="720" w:right="790"/>
      </w:pPr>
      <w:r>
        <w:rPr/>
        <w:t>Another activity that I tried for the first time – developed really with this group – was the PPRR framework for improvising role plays – Person, Problem, Resolution, Result (Positive or Negative). We did it using the topic of Music, and the people with problems were: composer, conductor, xylophonist, and music teacher</w:t>
      </w:r>
      <w:hyperlink w:history="true" w:anchor="_bookmark57">
        <w:r>
          <w:rPr>
            <w:position w:val="6"/>
            <w:sz w:val="16"/>
          </w:rPr>
          <w:t>16</w:t>
        </w:r>
      </w:hyperlink>
      <w:r>
        <w:rPr/>
        <w:t>. It gave us over an hour of classroom material. This is a technique that I would go on to practise a lot more in the next few months. What did the students take away? I think they learned and practised a lot of things that they had never come across before – and wouldn’t have been likely to encounter – such as connected speech, glottal stops, and schwa sounds. I don’t know why they are not covered more in mainstream course books. During the last session I had arranged to have a “fuddle” – which is a friendly get-together with food and drink, which they brought in. I brought some too! My idea was to “soften them up” because after the fuddle I gave them all feedback forms to fill in – my own design</w:t>
      </w:r>
      <w:hyperlink w:history="true" w:anchor="_bookmark58">
        <w:r>
          <w:rPr>
            <w:position w:val="6"/>
            <w:sz w:val="16"/>
          </w:rPr>
          <w:t>17 </w:t>
        </w:r>
      </w:hyperlink>
      <w:r>
        <w:rPr/>
        <w:t>– so that I could read their opinions and evaluate how they felt about the course as a whole. The feedback form had five headings. Here are some of their</w:t>
      </w:r>
      <w:r>
        <w:rPr>
          <w:spacing w:val="-24"/>
        </w:rPr>
        <w:t> </w:t>
      </w:r>
      <w:r>
        <w:rPr/>
        <w:t>remarks:</w:t>
      </w:r>
    </w:p>
    <w:p>
      <w:pPr>
        <w:pStyle w:val="BodyText"/>
        <w:spacing w:before="1"/>
        <w:rPr>
          <w:sz w:val="36"/>
        </w:rPr>
      </w:pPr>
    </w:p>
    <w:p>
      <w:pPr>
        <w:pStyle w:val="BodyText"/>
        <w:ind w:left="1800"/>
      </w:pPr>
      <w:r>
        <w:rPr/>
        <w:t>What I enjoyed most about the course:</w:t>
      </w:r>
    </w:p>
    <w:p>
      <w:pPr>
        <w:pStyle w:val="ListParagraph"/>
        <w:numPr>
          <w:ilvl w:val="0"/>
          <w:numId w:val="41"/>
        </w:numPr>
        <w:tabs>
          <w:tab w:pos="2519" w:val="left" w:leader="none"/>
          <w:tab w:pos="2520" w:val="left" w:leader="none"/>
        </w:tabs>
        <w:spacing w:line="240" w:lineRule="auto" w:before="135" w:after="0"/>
        <w:ind w:left="2520" w:right="0" w:hanging="360"/>
        <w:jc w:val="left"/>
        <w:rPr>
          <w:rFonts w:ascii="Dante MT" w:hAnsi="Dante MT"/>
          <w:sz w:val="24"/>
        </w:rPr>
      </w:pPr>
      <w:r>
        <w:rPr>
          <w:rFonts w:ascii="Dante MT" w:hAnsi="Dante MT"/>
          <w:sz w:val="24"/>
        </w:rPr>
        <w:t>“Learning about schwa sounds and </w:t>
      </w:r>
      <w:r>
        <w:rPr>
          <w:rFonts w:ascii="Dante MT" w:hAnsi="Dante MT"/>
          <w:sz w:val="24"/>
          <w:u w:val="single"/>
        </w:rPr>
        <w:t>correct</w:t>
      </w:r>
      <w:r>
        <w:rPr>
          <w:rFonts w:ascii="Dante MT" w:hAnsi="Dante MT"/>
          <w:spacing w:val="-17"/>
          <w:sz w:val="24"/>
        </w:rPr>
        <w:t> </w:t>
      </w:r>
      <w:r>
        <w:rPr>
          <w:rFonts w:ascii="Dante MT" w:hAnsi="Dante MT"/>
          <w:sz w:val="24"/>
        </w:rPr>
        <w:t>pronunciation!”</w:t>
      </w:r>
    </w:p>
    <w:p>
      <w:pPr>
        <w:pStyle w:val="ListParagraph"/>
        <w:numPr>
          <w:ilvl w:val="0"/>
          <w:numId w:val="41"/>
        </w:numPr>
        <w:tabs>
          <w:tab w:pos="2519" w:val="left" w:leader="none"/>
          <w:tab w:pos="2520" w:val="left" w:leader="none"/>
        </w:tabs>
        <w:spacing w:line="240" w:lineRule="auto" w:before="138" w:after="0"/>
        <w:ind w:left="2520" w:right="0" w:hanging="360"/>
        <w:jc w:val="left"/>
        <w:rPr>
          <w:rFonts w:ascii="Dante MT" w:hAnsi="Dante MT"/>
          <w:sz w:val="24"/>
        </w:rPr>
      </w:pPr>
      <w:r>
        <w:rPr>
          <w:rFonts w:ascii="Dante MT" w:hAnsi="Dante MT"/>
          <w:sz w:val="24"/>
        </w:rPr>
        <w:t>“Stressed syllables; native teacher; discussion; glottal</w:t>
      </w:r>
      <w:r>
        <w:rPr>
          <w:rFonts w:ascii="Dante MT" w:hAnsi="Dante MT"/>
          <w:spacing w:val="-25"/>
          <w:sz w:val="24"/>
        </w:rPr>
        <w:t> </w:t>
      </w:r>
      <w:r>
        <w:rPr>
          <w:rFonts w:ascii="Dante MT" w:hAnsi="Dante MT"/>
          <w:sz w:val="24"/>
        </w:rPr>
        <w:t>stops”</w:t>
      </w:r>
    </w:p>
    <w:p>
      <w:pPr>
        <w:pStyle w:val="ListParagraph"/>
        <w:numPr>
          <w:ilvl w:val="0"/>
          <w:numId w:val="41"/>
        </w:numPr>
        <w:tabs>
          <w:tab w:pos="2519" w:val="left" w:leader="none"/>
          <w:tab w:pos="2520" w:val="left" w:leader="none"/>
        </w:tabs>
        <w:spacing w:line="348" w:lineRule="auto" w:before="135" w:after="0"/>
        <w:ind w:left="2520" w:right="1119" w:hanging="360"/>
        <w:jc w:val="left"/>
        <w:rPr>
          <w:rFonts w:ascii="Dante MT" w:hAnsi="Dante MT"/>
          <w:sz w:val="24"/>
        </w:rPr>
      </w:pPr>
      <w:r>
        <w:rPr>
          <w:rFonts w:ascii="Dante MT" w:hAnsi="Dante MT"/>
          <w:sz w:val="24"/>
        </w:rPr>
        <w:t>“Different methods; every time we did something different. It was very good</w:t>
      </w:r>
      <w:r>
        <w:rPr>
          <w:rFonts w:ascii="Dante MT" w:hAnsi="Dante MT"/>
          <w:spacing w:val="-8"/>
          <w:sz w:val="24"/>
        </w:rPr>
        <w:t> </w:t>
      </w:r>
      <w:r>
        <w:rPr>
          <w:rFonts w:ascii="Dante MT" w:hAnsi="Dante MT"/>
          <w:sz w:val="24"/>
        </w:rPr>
        <w:t>course!”</w:t>
      </w:r>
    </w:p>
    <w:p>
      <w:pPr>
        <w:pStyle w:val="BodyText"/>
        <w:spacing w:before="10"/>
        <w:rPr>
          <w:sz w:val="37"/>
        </w:rPr>
      </w:pPr>
    </w:p>
    <w:p>
      <w:pPr>
        <w:pStyle w:val="BodyText"/>
        <w:ind w:left="1800"/>
      </w:pPr>
      <w:r>
        <w:rPr/>
        <w:t>New things I learned:</w:t>
      </w:r>
    </w:p>
    <w:p>
      <w:pPr>
        <w:pStyle w:val="ListParagraph"/>
        <w:numPr>
          <w:ilvl w:val="0"/>
          <w:numId w:val="41"/>
        </w:numPr>
        <w:tabs>
          <w:tab w:pos="2519" w:val="left" w:leader="none"/>
          <w:tab w:pos="2520" w:val="left" w:leader="none"/>
        </w:tabs>
        <w:spacing w:line="240" w:lineRule="auto" w:before="135" w:after="0"/>
        <w:ind w:left="2520" w:right="0" w:hanging="360"/>
        <w:jc w:val="left"/>
        <w:rPr>
          <w:rFonts w:ascii="Dante MT" w:hAnsi="Dante MT"/>
          <w:sz w:val="24"/>
        </w:rPr>
      </w:pPr>
      <w:r>
        <w:rPr>
          <w:rFonts w:ascii="Dante MT" w:hAnsi="Dante MT"/>
          <w:sz w:val="24"/>
        </w:rPr>
        <w:t>“Clear alphabet; glottal stop; content and function</w:t>
      </w:r>
      <w:r>
        <w:rPr>
          <w:rFonts w:ascii="Dante MT" w:hAnsi="Dante MT"/>
          <w:spacing w:val="-11"/>
          <w:sz w:val="24"/>
        </w:rPr>
        <w:t> </w:t>
      </w:r>
      <w:r>
        <w:rPr>
          <w:rFonts w:ascii="Dante MT" w:hAnsi="Dante MT"/>
          <w:sz w:val="24"/>
        </w:rPr>
        <w:t>words”</w:t>
      </w:r>
    </w:p>
    <w:p>
      <w:pPr>
        <w:pStyle w:val="ListParagraph"/>
        <w:numPr>
          <w:ilvl w:val="0"/>
          <w:numId w:val="41"/>
        </w:numPr>
        <w:tabs>
          <w:tab w:pos="2519" w:val="left" w:leader="none"/>
          <w:tab w:pos="2520" w:val="left" w:leader="none"/>
        </w:tabs>
        <w:spacing w:line="240" w:lineRule="auto" w:before="139" w:after="0"/>
        <w:ind w:left="2520" w:right="0" w:hanging="360"/>
        <w:jc w:val="left"/>
        <w:rPr>
          <w:rFonts w:ascii="Dante MT" w:hAnsi="Dante MT"/>
          <w:sz w:val="24"/>
        </w:rPr>
      </w:pPr>
      <w:r>
        <w:rPr>
          <w:rFonts w:ascii="Dante MT" w:hAnsi="Dante MT"/>
          <w:sz w:val="24"/>
        </w:rPr>
        <w:t>“Stress in sentence; content and function</w:t>
      </w:r>
      <w:r>
        <w:rPr>
          <w:rFonts w:ascii="Dante MT" w:hAnsi="Dante MT"/>
          <w:spacing w:val="-13"/>
          <w:sz w:val="24"/>
        </w:rPr>
        <w:t> </w:t>
      </w:r>
      <w:r>
        <w:rPr>
          <w:rFonts w:ascii="Dante MT" w:hAnsi="Dante MT"/>
          <w:sz w:val="24"/>
        </w:rPr>
        <w:t>words”</w:t>
      </w:r>
    </w:p>
    <w:p>
      <w:pPr>
        <w:pStyle w:val="ListParagraph"/>
        <w:numPr>
          <w:ilvl w:val="0"/>
          <w:numId w:val="41"/>
        </w:numPr>
        <w:tabs>
          <w:tab w:pos="2519" w:val="left" w:leader="none"/>
          <w:tab w:pos="2520" w:val="left" w:leader="none"/>
        </w:tabs>
        <w:spacing w:line="240" w:lineRule="auto" w:before="138" w:after="0"/>
        <w:ind w:left="2520" w:right="0" w:hanging="360"/>
        <w:jc w:val="left"/>
        <w:rPr>
          <w:rFonts w:ascii="Dante MT" w:hAnsi="Dante MT"/>
          <w:sz w:val="24"/>
        </w:rPr>
      </w:pPr>
      <w:r>
        <w:rPr>
          <w:rFonts w:ascii="Dante MT" w:hAnsi="Dante MT"/>
          <w:sz w:val="24"/>
        </w:rPr>
        <w:t>“Schwa sound </w:t>
      </w:r>
      <w:r>
        <w:rPr>
          <w:rFonts w:ascii="Wingdings" w:hAnsi="Wingdings"/>
          <w:sz w:val="24"/>
        </w:rPr>
        <w:t></w:t>
      </w:r>
      <w:r>
        <w:rPr>
          <w:rFonts w:ascii="Times New Roman" w:hAnsi="Times New Roman"/>
          <w:sz w:val="24"/>
        </w:rPr>
        <w:t> </w:t>
      </w:r>
      <w:r>
        <w:rPr>
          <w:rFonts w:ascii="Dante MT" w:hAnsi="Dante MT"/>
          <w:sz w:val="24"/>
        </w:rPr>
        <w:t>and new</w:t>
      </w:r>
      <w:r>
        <w:rPr>
          <w:rFonts w:ascii="Dante MT" w:hAnsi="Dante MT"/>
          <w:spacing w:val="-17"/>
          <w:sz w:val="24"/>
        </w:rPr>
        <w:t> </w:t>
      </w:r>
      <w:r>
        <w:rPr>
          <w:rFonts w:ascii="Dante MT" w:hAnsi="Dante MT"/>
          <w:sz w:val="24"/>
        </w:rPr>
        <w:t>words”</w:t>
      </w:r>
    </w:p>
    <w:p>
      <w:pPr>
        <w:pStyle w:val="BodyText"/>
        <w:rPr>
          <w:sz w:val="30"/>
        </w:rPr>
      </w:pPr>
    </w:p>
    <w:p>
      <w:pPr>
        <w:pStyle w:val="BodyText"/>
        <w:spacing w:line="360" w:lineRule="auto" w:before="206"/>
        <w:ind w:left="719" w:right="1000"/>
      </w:pPr>
      <w:r>
        <w:rPr/>
        <w:t>While they had undoubtedly enjoyed working on their pronunciation, it was also, according to their feedback forms, the most difficult part of the course – learning to speak with correct stress and sounds. I was really surprised by some of their comments about what they had disliked. Of course it is a fatal question to ask students, but I was interested in seeing their responses:</w:t>
      </w:r>
    </w:p>
    <w:p>
      <w:pPr>
        <w:pStyle w:val="BodyText"/>
        <w:spacing w:before="9"/>
        <w:rPr>
          <w:sz w:val="28"/>
        </w:rPr>
      </w:pPr>
      <w:r>
        <w:rPr/>
        <w:pict>
          <v:shape style="position:absolute;margin-left:90pt;margin-top:18.772511pt;width:144pt;height:.1pt;mso-position-horizontal-relative:page;mso-position-vertical-relative:paragraph;z-index:-251604992;mso-wrap-distance-left:0;mso-wrap-distance-right:0" coordorigin="1800,375" coordsize="2880,0" path="m1800,375l4680,375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57" w:id="66"/>
      <w:bookmarkEnd w:id="66"/>
      <w:r>
        <w:rPr/>
      </w:r>
      <w:r>
        <w:rPr>
          <w:position w:val="5"/>
          <w:sz w:val="13"/>
        </w:rPr>
        <w:t>16 </w:t>
      </w:r>
      <w:r>
        <w:rPr>
          <w:sz w:val="20"/>
        </w:rPr>
        <w:t>See my notes on p.307</w:t>
      </w:r>
    </w:p>
    <w:p>
      <w:pPr>
        <w:spacing w:line="229" w:lineRule="exact" w:before="0"/>
        <w:ind w:left="720" w:right="0" w:firstLine="0"/>
        <w:jc w:val="left"/>
        <w:rPr>
          <w:sz w:val="20"/>
        </w:rPr>
      </w:pPr>
      <w:bookmarkStart w:name="_bookmark58" w:id="67"/>
      <w:bookmarkEnd w:id="67"/>
      <w:r>
        <w:rPr/>
      </w:r>
      <w:r>
        <w:rPr>
          <w:position w:val="5"/>
          <w:sz w:val="13"/>
        </w:rPr>
        <w:t>17 </w:t>
      </w:r>
      <w:r>
        <w:rPr>
          <w:sz w:val="20"/>
        </w:rPr>
        <w:t>p.303</w:t>
      </w:r>
    </w:p>
    <w:p>
      <w:pPr>
        <w:spacing w:after="0" w:line="229" w:lineRule="exact"/>
        <w:jc w:val="left"/>
        <w:rPr>
          <w:sz w:val="20"/>
        </w:rPr>
        <w:sectPr>
          <w:pgSz w:w="11910" w:h="16840"/>
          <w:pgMar w:header="0" w:footer="518" w:top="1340" w:bottom="700" w:left="1080" w:right="1020"/>
        </w:sectPr>
      </w:pPr>
    </w:p>
    <w:p>
      <w:pPr>
        <w:pStyle w:val="BodyText"/>
        <w:spacing w:before="85"/>
        <w:ind w:left="1800"/>
      </w:pPr>
      <w:r>
        <w:rPr/>
        <w:t>What I disliked about the course:</w:t>
      </w:r>
    </w:p>
    <w:p>
      <w:pPr>
        <w:pStyle w:val="ListParagraph"/>
        <w:numPr>
          <w:ilvl w:val="0"/>
          <w:numId w:val="41"/>
        </w:numPr>
        <w:tabs>
          <w:tab w:pos="2519" w:val="left" w:leader="none"/>
          <w:tab w:pos="2520" w:val="left" w:leader="none"/>
        </w:tabs>
        <w:spacing w:line="240" w:lineRule="auto" w:before="135" w:after="0"/>
        <w:ind w:left="2520" w:right="0" w:hanging="360"/>
        <w:jc w:val="left"/>
        <w:rPr>
          <w:rFonts w:ascii="Dante MT" w:hAnsi="Dante MT"/>
          <w:sz w:val="24"/>
        </w:rPr>
      </w:pPr>
      <w:r>
        <w:rPr>
          <w:rFonts w:ascii="Dante MT" w:hAnsi="Dante MT"/>
          <w:sz w:val="24"/>
        </w:rPr>
        <w:t>“We could exercise more</w:t>
      </w:r>
      <w:r>
        <w:rPr>
          <w:rFonts w:ascii="Dante MT" w:hAnsi="Dante MT"/>
          <w:spacing w:val="-2"/>
          <w:sz w:val="24"/>
        </w:rPr>
        <w:t> </w:t>
      </w:r>
      <w:r>
        <w:rPr>
          <w:rFonts w:ascii="Dante MT" w:hAnsi="Dante MT"/>
          <w:sz w:val="24"/>
        </w:rPr>
        <w:t>conversation”</w:t>
      </w:r>
    </w:p>
    <w:p>
      <w:pPr>
        <w:pStyle w:val="ListParagraph"/>
        <w:numPr>
          <w:ilvl w:val="0"/>
          <w:numId w:val="41"/>
        </w:numPr>
        <w:tabs>
          <w:tab w:pos="2519" w:val="left" w:leader="none"/>
          <w:tab w:pos="2520" w:val="left" w:leader="none"/>
        </w:tabs>
        <w:spacing w:line="240" w:lineRule="auto" w:before="138" w:after="0"/>
        <w:ind w:left="2520" w:right="0" w:hanging="360"/>
        <w:jc w:val="left"/>
        <w:rPr>
          <w:rFonts w:ascii="Dante MT" w:hAnsi="Dante MT"/>
          <w:sz w:val="24"/>
        </w:rPr>
      </w:pPr>
      <w:r>
        <w:rPr>
          <w:rFonts w:ascii="Dante MT" w:hAnsi="Dante MT"/>
          <w:sz w:val="24"/>
        </w:rPr>
        <w:t>“Too less</w:t>
      </w:r>
      <w:r>
        <w:rPr>
          <w:rFonts w:ascii="Dante MT" w:hAnsi="Dante MT"/>
          <w:spacing w:val="-2"/>
          <w:sz w:val="24"/>
        </w:rPr>
        <w:t> </w:t>
      </w:r>
      <w:r>
        <w:rPr>
          <w:rFonts w:ascii="Dante MT" w:hAnsi="Dante MT"/>
          <w:sz w:val="24"/>
        </w:rPr>
        <w:t>conversations”</w:t>
      </w:r>
    </w:p>
    <w:p>
      <w:pPr>
        <w:pStyle w:val="ListParagraph"/>
        <w:numPr>
          <w:ilvl w:val="0"/>
          <w:numId w:val="41"/>
        </w:numPr>
        <w:tabs>
          <w:tab w:pos="2519" w:val="left" w:leader="none"/>
          <w:tab w:pos="2520" w:val="left" w:leader="none"/>
        </w:tabs>
        <w:spacing w:line="240" w:lineRule="auto" w:before="135" w:after="0"/>
        <w:ind w:left="2520" w:right="0" w:hanging="360"/>
        <w:jc w:val="left"/>
        <w:rPr>
          <w:rFonts w:ascii="Dante MT" w:hAnsi="Dante MT"/>
          <w:sz w:val="24"/>
        </w:rPr>
      </w:pPr>
      <w:r>
        <w:rPr>
          <w:rFonts w:ascii="Dante MT" w:hAnsi="Dante MT"/>
          <w:sz w:val="24"/>
        </w:rPr>
        <w:t>“I expected more</w:t>
      </w:r>
      <w:r>
        <w:rPr>
          <w:rFonts w:ascii="Dante MT" w:hAnsi="Dante MT"/>
          <w:spacing w:val="-4"/>
          <w:sz w:val="24"/>
        </w:rPr>
        <w:t> </w:t>
      </w:r>
      <w:r>
        <w:rPr>
          <w:rFonts w:ascii="Dante MT" w:hAnsi="Dante MT"/>
          <w:sz w:val="24"/>
        </w:rPr>
        <w:t>conversations”</w:t>
      </w:r>
    </w:p>
    <w:p>
      <w:pPr>
        <w:pStyle w:val="BodyText"/>
        <w:rPr>
          <w:sz w:val="30"/>
        </w:rPr>
      </w:pPr>
    </w:p>
    <w:p>
      <w:pPr>
        <w:pStyle w:val="Heading8"/>
        <w:spacing w:before="201"/>
      </w:pPr>
      <w:r>
        <w:rPr/>
        <w:t>But you can’t be that surprised. It had been billed as a conversation course, hadn’t it?</w:t>
      </w:r>
    </w:p>
    <w:p>
      <w:pPr>
        <w:pStyle w:val="BodyText"/>
        <w:rPr>
          <w:i/>
          <w:sz w:val="28"/>
        </w:rPr>
      </w:pPr>
    </w:p>
    <w:p>
      <w:pPr>
        <w:pStyle w:val="BodyText"/>
        <w:spacing w:line="360" w:lineRule="auto" w:before="226"/>
        <w:ind w:left="720" w:right="1119"/>
      </w:pPr>
      <w:r>
        <w:rPr/>
        <w:t>I know, but what did they want to do, just sit around chatting about different topics – like last year? Using Modes 1 and 2 they had created most of the course content themselves. Here’s what I noted in my audio diary:</w:t>
      </w:r>
    </w:p>
    <w:p>
      <w:pPr>
        <w:pStyle w:val="BodyText"/>
        <w:spacing w:before="3"/>
        <w:rPr>
          <w:sz w:val="36"/>
        </w:rPr>
      </w:pPr>
    </w:p>
    <w:p>
      <w:pPr>
        <w:pStyle w:val="BodyText"/>
        <w:spacing w:line="360" w:lineRule="auto"/>
        <w:ind w:left="1440" w:right="785"/>
      </w:pPr>
      <w:r>
        <w:rPr/>
        <w:t>I find this a bit strange, because in doing Mode 1 and Mode 2 they’re talking all the time in English. They’re talking all the time, because they’re problem solving and thinking of the text, or working together in groups… I find this really strange because the perception is that they’re not talking because they’re not sitting conversing having a chat, like Talk a Lot discussion questions chat, and yet they are talking the whole time. But they’re also learning about pronunciation as well</w:t>
      </w:r>
    </w:p>
    <w:p>
      <w:pPr>
        <w:pStyle w:val="BodyText"/>
        <w:spacing w:line="360" w:lineRule="auto"/>
        <w:ind w:left="1440" w:right="791"/>
      </w:pPr>
      <w:r>
        <w:rPr/>
        <w:t>– things that they’ve never learned before. So it’s a disparity between what they think they’re doing and what they’re actually doing. So I don’t know how I could have addressed that.</w:t>
      </w:r>
    </w:p>
    <w:p>
      <w:pPr>
        <w:pStyle w:val="BodyText"/>
        <w:spacing w:before="10"/>
        <w:rPr>
          <w:sz w:val="35"/>
        </w:rPr>
      </w:pPr>
    </w:p>
    <w:p>
      <w:pPr>
        <w:pStyle w:val="BodyText"/>
        <w:spacing w:line="360" w:lineRule="auto"/>
        <w:ind w:left="720" w:right="957"/>
      </w:pPr>
      <w:r>
        <w:rPr/>
        <w:t>Ultimately, I didn’t follow the remit of the course, but instead used it for my own ends. For experimental purposes.</w:t>
      </w:r>
    </w:p>
    <w:p>
      <w:pPr>
        <w:pStyle w:val="BodyText"/>
        <w:spacing w:before="1"/>
        <w:rPr>
          <w:sz w:val="35"/>
        </w:rPr>
      </w:pPr>
    </w:p>
    <w:p>
      <w:pPr>
        <w:pStyle w:val="Heading8"/>
      </w:pPr>
      <w:r>
        <w:rPr/>
        <w:t>Like</w:t>
      </w:r>
      <w:r>
        <w:rPr>
          <w:spacing w:val="-26"/>
        </w:rPr>
        <w:t> </w:t>
      </w:r>
      <w:r>
        <w:rPr/>
        <w:t>the</w:t>
      </w:r>
      <w:r>
        <w:rPr>
          <w:spacing w:val="-28"/>
        </w:rPr>
        <w:t> </w:t>
      </w:r>
      <w:r>
        <w:rPr/>
        <w:t>selfish</w:t>
      </w:r>
      <w:r>
        <w:rPr>
          <w:spacing w:val="-26"/>
        </w:rPr>
        <w:t> </w:t>
      </w:r>
      <w:r>
        <w:rPr/>
        <w:t>teacher</w:t>
      </w:r>
      <w:r>
        <w:rPr>
          <w:spacing w:val="-27"/>
        </w:rPr>
        <w:t> </w:t>
      </w:r>
      <w:r>
        <w:rPr/>
        <w:t>that</w:t>
      </w:r>
      <w:r>
        <w:rPr>
          <w:spacing w:val="-27"/>
        </w:rPr>
        <w:t> </w:t>
      </w:r>
      <w:r>
        <w:rPr/>
        <w:t>you</w:t>
      </w:r>
      <w:r>
        <w:rPr>
          <w:spacing w:val="-27"/>
        </w:rPr>
        <w:t> </w:t>
      </w:r>
      <w:r>
        <w:rPr/>
        <w:t>are!</w:t>
      </w:r>
    </w:p>
    <w:p>
      <w:pPr>
        <w:pStyle w:val="BodyText"/>
        <w:rPr>
          <w:i/>
          <w:sz w:val="28"/>
        </w:rPr>
      </w:pPr>
    </w:p>
    <w:p>
      <w:pPr>
        <w:pStyle w:val="BodyText"/>
        <w:spacing w:line="360" w:lineRule="auto" w:before="226"/>
        <w:ind w:left="720" w:right="838" w:hanging="1"/>
      </w:pPr>
      <w:r>
        <w:rPr/>
        <w:t>Therefore the expectations of the learners were not fulfilled – or just baffled in some cases. But it was far from a failure. Of course, if I had been going to continue with that group I would have been able to take their feedback on board and modify the next batch of lessons to include more “pure” conversation. This is one of my favourite comments from a student on this course: “We had to use our brains in different ways.” I think that is fantastic feedback on this</w:t>
      </w:r>
      <w:r>
        <w:rPr>
          <w:spacing w:val="-6"/>
        </w:rPr>
        <w:t> </w:t>
      </w:r>
      <w:r>
        <w:rPr/>
        <w:t>method.</w:t>
      </w:r>
    </w:p>
    <w:p>
      <w:pPr>
        <w:spacing w:after="0" w:line="360" w:lineRule="auto"/>
        <w:sectPr>
          <w:pgSz w:w="11910" w:h="16840"/>
          <w:pgMar w:header="0" w:footer="518" w:top="1340" w:bottom="700" w:left="1080" w:right="1020"/>
        </w:sectPr>
      </w:pPr>
    </w:p>
    <w:p>
      <w:pPr>
        <w:pStyle w:val="BodyText"/>
        <w:spacing w:line="360" w:lineRule="auto" w:before="85"/>
        <w:ind w:left="720" w:right="1052"/>
      </w:pPr>
      <w:r>
        <w:rPr/>
        <w:t>By the end of the month I had had some positive feedback from two of our summer school students – Nadia and Larisa – who had started to put their new knowledge into practice with their own students. Nadia wrote:</w:t>
      </w:r>
    </w:p>
    <w:p>
      <w:pPr>
        <w:pStyle w:val="BodyText"/>
        <w:spacing w:before="11"/>
        <w:rPr>
          <w:sz w:val="35"/>
        </w:rPr>
      </w:pPr>
    </w:p>
    <w:p>
      <w:pPr>
        <w:pStyle w:val="BodyText"/>
        <w:spacing w:line="360" w:lineRule="auto"/>
        <w:ind w:left="1440" w:right="892"/>
      </w:pPr>
      <w:r>
        <w:rPr/>
        <w:t>I just wanted to tell you that I worked in Mode 1 with my adult group of students in our first class this year in that private language school where I have a part-time job. They said that it was highly unusual for them and challenging. I have not finished the whole cycle. I feel they were surprised and excited. I was excited and worried because I did not feel so confident. But I liked it.</w:t>
      </w:r>
    </w:p>
    <w:p>
      <w:pPr>
        <w:pStyle w:val="BodyText"/>
        <w:spacing w:before="3"/>
        <w:rPr>
          <w:sz w:val="36"/>
        </w:rPr>
      </w:pPr>
    </w:p>
    <w:p>
      <w:pPr>
        <w:pStyle w:val="BodyText"/>
        <w:spacing w:line="360" w:lineRule="auto"/>
        <w:ind w:left="1439" w:right="577"/>
      </w:pPr>
      <w:r>
        <w:rPr/>
        <w:t>I also did the same thing with my 10</w:t>
      </w:r>
      <w:r>
        <w:rPr>
          <w:position w:val="6"/>
          <w:sz w:val="16"/>
        </w:rPr>
        <w:t>th </w:t>
      </w:r>
      <w:r>
        <w:rPr/>
        <w:t>graders at school. They felt a bit crazy and excited too. All of them wrote their own improved stories at home and we are going to work on them further this week. Frankly speaking, there were 14-15 of them in class and I had more problems with discipline than I had in a class with adults. 1</w:t>
      </w:r>
      <w:r>
        <w:rPr>
          <w:position w:val="6"/>
          <w:sz w:val="16"/>
        </w:rPr>
        <w:t>st </w:t>
      </w:r>
      <w:r>
        <w:rPr/>
        <w:t>graders seemed to have lots of fun working on draft 1 and 2 in class and did not notice how fast the time flew. They felt energetic and intrigued.</w:t>
      </w:r>
    </w:p>
    <w:p>
      <w:pPr>
        <w:pStyle w:val="BodyText"/>
        <w:spacing w:before="10"/>
        <w:rPr>
          <w:sz w:val="35"/>
        </w:rPr>
      </w:pPr>
    </w:p>
    <w:p>
      <w:pPr>
        <w:pStyle w:val="BodyText"/>
        <w:spacing w:line="360" w:lineRule="auto"/>
        <w:ind w:left="1440" w:right="764"/>
      </w:pPr>
      <w:r>
        <w:rPr/>
        <w:t>I am sending “their fruits of labour”. I am sending only the stories which were sent to my e-mail by some of the students. The rest of them wrote their stories in their notebooks. I am amazed how varied and different their fantasy is... It was something.</w:t>
      </w:r>
    </w:p>
    <w:p>
      <w:pPr>
        <w:pStyle w:val="BodyText"/>
        <w:spacing w:before="10"/>
        <w:rPr>
          <w:sz w:val="35"/>
        </w:rPr>
      </w:pPr>
    </w:p>
    <w:p>
      <w:pPr>
        <w:pStyle w:val="BodyText"/>
        <w:spacing w:line="360" w:lineRule="auto" w:before="1"/>
        <w:ind w:left="720" w:right="885"/>
      </w:pPr>
      <w:r>
        <w:rPr/>
        <w:t>It was wonderful to read the Mode 1 texts that Nadia’s students in Moscow had written, and great to hear that she was still being encouraged and challenged by YATCB. Larisa also filed a positive report from Saratov State University, in southern Russia:</w:t>
      </w:r>
    </w:p>
    <w:p>
      <w:pPr>
        <w:pStyle w:val="BodyText"/>
        <w:spacing w:before="10"/>
        <w:rPr>
          <w:sz w:val="35"/>
        </w:rPr>
      </w:pPr>
    </w:p>
    <w:p>
      <w:pPr>
        <w:pStyle w:val="BodyText"/>
        <w:spacing w:line="360" w:lineRule="auto"/>
        <w:ind w:left="1440" w:right="839"/>
      </w:pPr>
      <w:r>
        <w:rPr/>
        <w:t>As for my work… I enjoy it more than ever, so do my students. :) The process of learning appeared to be great fun for them. We just do not use the course book any more, that’s it!</w:t>
      </w:r>
    </w:p>
    <w:p>
      <w:pPr>
        <w:pStyle w:val="BodyText"/>
        <w:spacing w:before="4"/>
        <w:rPr>
          <w:sz w:val="36"/>
        </w:rPr>
      </w:pPr>
    </w:p>
    <w:p>
      <w:pPr>
        <w:pStyle w:val="BodyText"/>
        <w:spacing w:line="360" w:lineRule="auto"/>
        <w:ind w:left="720" w:right="857" w:hanging="1"/>
      </w:pPr>
      <w:r>
        <w:rPr/>
        <w:t>Meanwhile, my students were returning from their long summer holiday – as I said before – sleepy and as if they had had their memories wiped of all things connected with English grammar and pronunciation! At times it felt like starting with scratch with them after such a long break from English lessons. I had resolved to run my private classes</w:t>
      </w:r>
    </w:p>
    <w:p>
      <w:pPr>
        <w:spacing w:after="0" w:line="360" w:lineRule="auto"/>
        <w:sectPr>
          <w:pgSz w:w="11910" w:h="16840"/>
          <w:pgMar w:header="0" w:footer="518" w:top="1340" w:bottom="700" w:left="1080" w:right="1020"/>
        </w:sectPr>
      </w:pPr>
    </w:p>
    <w:p>
      <w:pPr>
        <w:pStyle w:val="BodyText"/>
        <w:spacing w:line="360" w:lineRule="auto" w:before="85"/>
        <w:ind w:left="720" w:right="888"/>
        <w:jc w:val="both"/>
      </w:pPr>
      <w:r>
        <w:rPr/>
        <w:t>more professionally and to this end gave everyone an initial assessment test before they started their course. We had a few new students, including several from a local highway company. After their assessments, the students were put into the following groups:</w:t>
      </w:r>
    </w:p>
    <w:p>
      <w:pPr>
        <w:pStyle w:val="BodyText"/>
        <w:spacing w:before="11"/>
        <w:rPr>
          <w:sz w:val="35"/>
        </w:rPr>
      </w:pPr>
    </w:p>
    <w:p>
      <w:pPr>
        <w:pStyle w:val="BodyText"/>
        <w:tabs>
          <w:tab w:pos="2880" w:val="left" w:leader="none"/>
        </w:tabs>
        <w:spacing w:line="360" w:lineRule="auto"/>
        <w:ind w:left="720" w:right="2302" w:hanging="1"/>
      </w:pPr>
      <w:r>
        <w:rPr/>
        <w:t>Beginner:</w:t>
        <w:tab/>
        <w:t>Bartek and Irek (company), Sebastian and Danuta Elementary:</w:t>
        <w:tab/>
        <w:t>Hania (company), The</w:t>
      </w:r>
      <w:r>
        <w:rPr>
          <w:spacing w:val="-9"/>
        </w:rPr>
        <w:t> </w:t>
      </w:r>
      <w:r>
        <w:rPr/>
        <w:t>Foresters</w:t>
      </w:r>
    </w:p>
    <w:p>
      <w:pPr>
        <w:pStyle w:val="BodyText"/>
        <w:tabs>
          <w:tab w:pos="2880" w:val="left" w:leader="none"/>
        </w:tabs>
        <w:spacing w:line="275" w:lineRule="exact"/>
        <w:ind w:left="720"/>
      </w:pPr>
      <w:r>
        <w:rPr/>
        <w:t>Pre-Intermediate:</w:t>
        <w:tab/>
        <w:t>Tomek and Bartek, Tomek</w:t>
      </w:r>
      <w:r>
        <w:rPr>
          <w:spacing w:val="-11"/>
        </w:rPr>
        <w:t> </w:t>
      </w:r>
      <w:r>
        <w:rPr/>
        <w:t>(company)</w:t>
      </w:r>
    </w:p>
    <w:p>
      <w:pPr>
        <w:pStyle w:val="BodyText"/>
        <w:rPr>
          <w:sz w:val="26"/>
        </w:rPr>
      </w:pPr>
    </w:p>
    <w:p>
      <w:pPr>
        <w:pStyle w:val="BodyText"/>
        <w:rPr>
          <w:sz w:val="22"/>
        </w:rPr>
      </w:pPr>
    </w:p>
    <w:p>
      <w:pPr>
        <w:pStyle w:val="BodyText"/>
        <w:spacing w:line="362" w:lineRule="auto"/>
        <w:ind w:left="719" w:right="882"/>
      </w:pPr>
      <w:r>
        <w:rPr/>
        <w:t>Piotr had decided not to come back to our school, because he was focusing on building his own house in the countryside. During October I tried several lines of attack with my students but it felt like nothing was really working out.</w:t>
      </w:r>
    </w:p>
    <w:p>
      <w:pPr>
        <w:pStyle w:val="BodyText"/>
        <w:spacing w:before="8"/>
        <w:rPr>
          <w:sz w:val="34"/>
        </w:rPr>
      </w:pPr>
    </w:p>
    <w:p>
      <w:pPr>
        <w:pStyle w:val="Heading8"/>
        <w:spacing w:before="1"/>
      </w:pPr>
      <w:r>
        <w:rPr/>
        <w:t>What do you mean?</w:t>
      </w:r>
    </w:p>
    <w:p>
      <w:pPr>
        <w:pStyle w:val="BodyText"/>
        <w:rPr>
          <w:i/>
          <w:sz w:val="28"/>
        </w:rPr>
      </w:pPr>
    </w:p>
    <w:p>
      <w:pPr>
        <w:pStyle w:val="BodyText"/>
        <w:spacing w:line="360" w:lineRule="auto" w:before="225"/>
        <w:ind w:left="719" w:right="793"/>
      </w:pPr>
      <w:r>
        <w:rPr/>
        <w:t>For example, I planned a Mode 2 process – which would cover two weeks of lessons – based on the topic of Harvest Festival, which I felt sure they would be able to relate to. It was a topical topic, we live in a Catholic country, which is generally in tune with the church calendar, which includes Harvest Festival, and we live in an agricultural area where what is grown on the land is important and relevant. I thought the Foresters – who make their living on the land – would be more interested in it than they were. I had chosen an informational kind of text from a primary school’s website – “What is Harvest Festival?”</w:t>
      </w:r>
      <w:hyperlink w:history="true" w:anchor="_bookmark59">
        <w:r>
          <w:rPr>
            <w:position w:val="6"/>
            <w:sz w:val="16"/>
          </w:rPr>
          <w:t>18 </w:t>
        </w:r>
      </w:hyperlink>
      <w:r>
        <w:rPr/>
        <w:t>The vocab words were – I felt – interesting and useful in their own right, for example, “celebration”, “ceremony”, “tradition”, and “ancient”. I did the same process with several different groups, adapting the activities to match each level. In the first week, we got through vocabulary, text, grammar point, verb forms revision, sentence blocks, etc. in either 60 minutes or 90 minutes, with pronunciation, free practice and writing stages to follow in the second week. I noted in my audio diary:</w:t>
      </w:r>
    </w:p>
    <w:p>
      <w:pPr>
        <w:pStyle w:val="BodyText"/>
        <w:spacing w:before="9"/>
        <w:rPr>
          <w:sz w:val="35"/>
        </w:rPr>
      </w:pPr>
    </w:p>
    <w:p>
      <w:pPr>
        <w:pStyle w:val="BodyText"/>
        <w:spacing w:line="360" w:lineRule="auto"/>
        <w:ind w:left="1441" w:right="936"/>
      </w:pPr>
      <w:r>
        <w:rPr/>
        <w:t>The problem with this text is that it is a little bit boring! It didn’t grab me and make me excited; and I think that they felt the same. The text didn’t really connect with them. Why not? Next week I could widen the topic out to include autumn. The reason for harvest was and is to give food to poor people; harvest</w:t>
      </w:r>
    </w:p>
    <w:p>
      <w:pPr>
        <w:pStyle w:val="BodyText"/>
        <w:rPr>
          <w:sz w:val="20"/>
        </w:rPr>
      </w:pPr>
    </w:p>
    <w:p>
      <w:pPr>
        <w:pStyle w:val="BodyText"/>
        <w:rPr>
          <w:sz w:val="13"/>
        </w:rPr>
      </w:pPr>
      <w:r>
        <w:rPr/>
        <w:pict>
          <v:shape style="position:absolute;margin-left:90pt;margin-top:9.737267pt;width:144pt;height:.1pt;mso-position-horizontal-relative:page;mso-position-vertical-relative:paragraph;z-index:-251603968;mso-wrap-distance-left:0;mso-wrap-distance-right:0" coordorigin="1800,195" coordsize="2880,0" path="m1800,195l4680,195e" filled="false" stroked="true" strokeweight=".599pt" strokecolor="#000000">
            <v:path arrowok="t"/>
            <v:stroke dashstyle="solid"/>
            <w10:wrap type="topAndBottom"/>
          </v:shape>
        </w:pict>
      </w:r>
    </w:p>
    <w:p>
      <w:pPr>
        <w:spacing w:before="78"/>
        <w:ind w:left="720" w:right="0" w:firstLine="0"/>
        <w:jc w:val="both"/>
        <w:rPr>
          <w:sz w:val="20"/>
        </w:rPr>
      </w:pPr>
      <w:bookmarkStart w:name="_bookmark59" w:id="68"/>
      <w:bookmarkEnd w:id="68"/>
      <w:r>
        <w:rPr/>
      </w:r>
      <w:r>
        <w:rPr>
          <w:position w:val="5"/>
          <w:sz w:val="13"/>
        </w:rPr>
        <w:t>18 </w:t>
      </w:r>
      <w:r>
        <w:rPr>
          <w:sz w:val="20"/>
        </w:rPr>
        <w:t>See my planning notes on p.309</w:t>
      </w:r>
    </w:p>
    <w:p>
      <w:pPr>
        <w:spacing w:after="0"/>
        <w:jc w:val="both"/>
        <w:rPr>
          <w:sz w:val="20"/>
        </w:rPr>
        <w:sectPr>
          <w:pgSz w:w="11910" w:h="16840"/>
          <w:pgMar w:header="0" w:footer="518" w:top="1340" w:bottom="700" w:left="1080" w:right="1020"/>
        </w:sectPr>
      </w:pPr>
    </w:p>
    <w:p>
      <w:pPr>
        <w:pStyle w:val="BodyText"/>
        <w:spacing w:line="360" w:lineRule="auto" w:before="85"/>
        <w:ind w:left="1440" w:right="857"/>
      </w:pPr>
      <w:r>
        <w:rPr/>
        <w:t>was important because if it failed that was a big problem for the community. This point didn’t connect with our consumer-students. In this text there is nothing that sparks our imaginations. No people, situations, or problems, e.g. a text about a poor person in times gone by relying on the harvest would have opened up the topic more. Nowadays we walk to LIDL or McDonalds if we’re hungry, but in the past, even within our grandparents’ lifetimes the harvest was everything. Without a good harvest there could have been a very difficult time. Next week we will pull out more of the topics in free practice, e.g. think about hungry people all over the world – and to make it more relevant to the students’ lives. It shows that you have to be so careful when choosing the text in Mode 2 lessons.</w:t>
      </w:r>
    </w:p>
    <w:p>
      <w:pPr>
        <w:pStyle w:val="BodyText"/>
        <w:spacing w:before="2"/>
        <w:rPr>
          <w:sz w:val="36"/>
        </w:rPr>
      </w:pPr>
    </w:p>
    <w:p>
      <w:pPr>
        <w:pStyle w:val="BodyText"/>
        <w:spacing w:line="360" w:lineRule="auto"/>
        <w:ind w:left="720" w:right="888"/>
      </w:pPr>
      <w:r>
        <w:rPr/>
        <w:t>In the second week of the process I focused on Free Practice activities, like discussion questions and PPRR role playing. I spent a few minutes preparing a long list of nice, open discussion questions,</w:t>
      </w:r>
      <w:hyperlink w:history="true" w:anchor="_bookmark60">
        <w:r>
          <w:rPr>
            <w:position w:val="6"/>
            <w:sz w:val="16"/>
          </w:rPr>
          <w:t>19 </w:t>
        </w:r>
      </w:hyperlink>
      <w:r>
        <w:rPr/>
        <w:t>which I hoped would open out the topic and make it more meaningful. During the Foresters session I dictated some of the questions to them and then let them lead their discussion. This was the first time they had ever done that:</w:t>
      </w:r>
    </w:p>
    <w:p>
      <w:pPr>
        <w:pStyle w:val="BodyText"/>
        <w:spacing w:before="10"/>
        <w:rPr>
          <w:sz w:val="35"/>
        </w:rPr>
      </w:pPr>
    </w:p>
    <w:p>
      <w:pPr>
        <w:pStyle w:val="BodyText"/>
        <w:spacing w:line="360" w:lineRule="auto"/>
        <w:ind w:left="1440" w:right="793"/>
      </w:pPr>
      <w:r>
        <w:rPr/>
        <w:t>I said to them, “You’ve got the time now for speaking practice.” They asked, “Do we have to write everything?” and I said, “No, just speaking practice. You lead it, and I’ll sit here. And if there’s a long silence then I will say something. I’ll get involved.” This is autonomous learning! While they were talking I wrote down loads of notes. When there was a pause I helped them along a bit. They had to work – and they did a lot of work in this lesson… I just thought, let them do it. I don’t want to be doing everything in the lesson. They can get on with it. And they did it. And I think they feel empowered by that. So this week was much more of their input… so that’s maybe why it was more successful… It was so nice to hear their voices speaking during the lesson time. Then I gave feedback on the board from my</w:t>
      </w:r>
      <w:r>
        <w:rPr>
          <w:spacing w:val="-13"/>
        </w:rPr>
        <w:t> </w:t>
      </w:r>
      <w:r>
        <w:rPr/>
        <w:t>notes.</w:t>
      </w:r>
    </w:p>
    <w:p>
      <w:pPr>
        <w:pStyle w:val="BodyText"/>
        <w:spacing w:before="2"/>
        <w:rPr>
          <w:sz w:val="36"/>
        </w:rPr>
      </w:pPr>
    </w:p>
    <w:p>
      <w:pPr>
        <w:pStyle w:val="BodyText"/>
        <w:ind w:left="720"/>
      </w:pPr>
      <w:r>
        <w:rPr/>
        <w:t>Another problem that I became aware of –</w:t>
      </w:r>
    </w:p>
    <w:p>
      <w:pPr>
        <w:pStyle w:val="BodyText"/>
        <w:rPr>
          <w:sz w:val="20"/>
        </w:rPr>
      </w:pPr>
    </w:p>
    <w:p>
      <w:pPr>
        <w:pStyle w:val="BodyText"/>
        <w:rPr>
          <w:sz w:val="20"/>
        </w:rPr>
      </w:pPr>
    </w:p>
    <w:p>
      <w:pPr>
        <w:pStyle w:val="BodyText"/>
        <w:rPr>
          <w:sz w:val="20"/>
        </w:rPr>
      </w:pPr>
    </w:p>
    <w:p>
      <w:pPr>
        <w:pStyle w:val="BodyText"/>
        <w:spacing w:before="8"/>
        <w:rPr>
          <w:sz w:val="20"/>
        </w:rPr>
      </w:pPr>
      <w:r>
        <w:rPr/>
        <w:pict>
          <v:shape style="position:absolute;margin-left:90pt;margin-top:14.121642pt;width:144pt;height:.1pt;mso-position-horizontal-relative:page;mso-position-vertical-relative:paragraph;z-index:-251602944;mso-wrap-distance-left:0;mso-wrap-distance-right:0" coordorigin="1800,282" coordsize="2880,0" path="m1800,282l4680,282e" filled="false" stroked="true" strokeweight=".599pt" strokecolor="#000000">
            <v:path arrowok="t"/>
            <v:stroke dashstyle="solid"/>
            <w10:wrap type="topAndBottom"/>
          </v:shape>
        </w:pict>
      </w:r>
    </w:p>
    <w:p>
      <w:pPr>
        <w:spacing w:before="78"/>
        <w:ind w:left="720" w:right="0" w:firstLine="0"/>
        <w:jc w:val="left"/>
        <w:rPr>
          <w:sz w:val="20"/>
        </w:rPr>
      </w:pPr>
      <w:bookmarkStart w:name="_bookmark60" w:id="69"/>
      <w:bookmarkEnd w:id="69"/>
      <w:r>
        <w:rPr/>
      </w:r>
      <w:r>
        <w:rPr>
          <w:position w:val="5"/>
          <w:sz w:val="13"/>
        </w:rPr>
        <w:t>19 </w:t>
      </w:r>
      <w:r>
        <w:rPr>
          <w:sz w:val="20"/>
        </w:rPr>
        <w:t>p.304</w:t>
      </w:r>
    </w:p>
    <w:p>
      <w:pPr>
        <w:spacing w:after="0"/>
        <w:jc w:val="left"/>
        <w:rPr>
          <w:sz w:val="20"/>
        </w:rPr>
        <w:sectPr>
          <w:footerReference w:type="default" r:id="rId38"/>
          <w:pgSz w:w="11910" w:h="16840"/>
          <w:pgMar w:footer="518" w:header="0" w:top="1340" w:bottom="700" w:left="1080" w:right="1020"/>
          <w:pgNumType w:start="145"/>
        </w:sectPr>
      </w:pPr>
    </w:p>
    <w:p>
      <w:pPr>
        <w:pStyle w:val="Heading8"/>
        <w:spacing w:before="77"/>
      </w:pPr>
      <w:r>
        <w:rPr/>
        <w:t>Apart from boring texts and topics?</w:t>
      </w:r>
    </w:p>
    <w:p>
      <w:pPr>
        <w:pStyle w:val="BodyText"/>
        <w:rPr>
          <w:i/>
          <w:sz w:val="28"/>
        </w:rPr>
      </w:pPr>
    </w:p>
    <w:p>
      <w:pPr>
        <w:pStyle w:val="BodyText"/>
        <w:spacing w:line="360" w:lineRule="auto" w:before="225"/>
        <w:ind w:left="720" w:right="823" w:hanging="1"/>
      </w:pPr>
      <w:r>
        <w:rPr/>
        <w:t>Yes, apart from that, was that some of my learners were having only one 60-minute lesson per week, while others were having one 90-minute lesson. Sixty minutes isn’t really long enough to get into a Mode 1 or Mode 2 process. After you’ve checked the students’ homework – because they were all using a course book at home and bringing their work to check it at the start of the lesson – you’ve lost 15 minutes, so if you are doing a Mode 1 process you might just get the first draft of a text on the board before it’s time to set the next homework and the students disappear off home.</w:t>
      </w:r>
    </w:p>
    <w:p>
      <w:pPr>
        <w:pStyle w:val="BodyText"/>
        <w:spacing w:before="5"/>
        <w:rPr>
          <w:sz w:val="35"/>
        </w:rPr>
      </w:pPr>
    </w:p>
    <w:p>
      <w:pPr>
        <w:pStyle w:val="Heading8"/>
        <w:spacing w:before="1"/>
      </w:pPr>
      <w:r>
        <w:rPr/>
        <w:t>You needed a shorter process.</w:t>
      </w:r>
    </w:p>
    <w:p>
      <w:pPr>
        <w:pStyle w:val="BodyText"/>
        <w:rPr>
          <w:i/>
          <w:sz w:val="28"/>
        </w:rPr>
      </w:pPr>
    </w:p>
    <w:p>
      <w:pPr>
        <w:pStyle w:val="BodyText"/>
        <w:spacing w:line="360" w:lineRule="auto" w:before="225"/>
        <w:ind w:left="720" w:right="1142"/>
      </w:pPr>
      <w:r>
        <w:rPr/>
        <w:t>Well yes. I’m going to come to that. In next week’s session with you I will tell you all about how Mode 3 came about.</w:t>
      </w:r>
    </w:p>
    <w:p>
      <w:pPr>
        <w:pStyle w:val="BodyText"/>
        <w:spacing w:before="2"/>
        <w:rPr>
          <w:sz w:val="35"/>
        </w:rPr>
      </w:pPr>
    </w:p>
    <w:p>
      <w:pPr>
        <w:pStyle w:val="Heading8"/>
        <w:spacing w:before="1"/>
      </w:pPr>
      <w:r>
        <w:rPr/>
        <w:t>What joy! I can hardly wait.</w:t>
      </w:r>
    </w:p>
    <w:p>
      <w:pPr>
        <w:pStyle w:val="BodyText"/>
        <w:rPr>
          <w:i/>
          <w:sz w:val="28"/>
        </w:rPr>
      </w:pPr>
    </w:p>
    <w:p>
      <w:pPr>
        <w:pStyle w:val="BodyText"/>
        <w:spacing w:before="225"/>
        <w:ind w:left="720"/>
      </w:pPr>
      <w:r>
        <w:rPr/>
        <w:t>Well, I thought I would save it till next week because it’s getting late now.</w:t>
      </w:r>
    </w:p>
    <w:p>
      <w:pPr>
        <w:pStyle w:val="BodyText"/>
        <w:rPr>
          <w:sz w:val="26"/>
        </w:rPr>
      </w:pPr>
    </w:p>
    <w:p>
      <w:pPr>
        <w:pStyle w:val="BodyText"/>
        <w:spacing w:before="3"/>
        <w:rPr>
          <w:sz w:val="21"/>
        </w:rPr>
      </w:pPr>
    </w:p>
    <w:p>
      <w:pPr>
        <w:pStyle w:val="Heading8"/>
      </w:pPr>
      <w:r>
        <w:rPr/>
        <w:t>Yes, and I’ve got a bicycle to, er, jump on – waiting outside.</w:t>
      </w:r>
    </w:p>
    <w:p>
      <w:pPr>
        <w:pStyle w:val="BodyText"/>
        <w:rPr>
          <w:i/>
          <w:sz w:val="28"/>
        </w:rPr>
      </w:pPr>
    </w:p>
    <w:p>
      <w:pPr>
        <w:pStyle w:val="BodyText"/>
        <w:spacing w:line="360" w:lineRule="auto" w:before="225"/>
        <w:ind w:left="720" w:right="872"/>
      </w:pPr>
      <w:r>
        <w:rPr/>
        <w:t>OK. I had sixty-minute lessons with the students from the company, for example, which was enough, because they were very low level.</w:t>
      </w:r>
    </w:p>
    <w:p>
      <w:pPr>
        <w:pStyle w:val="BodyText"/>
        <w:spacing w:before="2"/>
        <w:rPr>
          <w:sz w:val="35"/>
        </w:rPr>
      </w:pPr>
    </w:p>
    <w:p>
      <w:pPr>
        <w:pStyle w:val="Heading8"/>
        <w:spacing w:before="1"/>
      </w:pPr>
      <w:r>
        <w:rPr/>
        <w:t>What were you doing with them?</w:t>
      </w:r>
    </w:p>
    <w:p>
      <w:pPr>
        <w:pStyle w:val="BodyText"/>
        <w:rPr>
          <w:i/>
          <w:sz w:val="28"/>
        </w:rPr>
      </w:pPr>
    </w:p>
    <w:p>
      <w:pPr>
        <w:pStyle w:val="BodyText"/>
        <w:spacing w:line="348" w:lineRule="auto" w:before="217"/>
        <w:ind w:left="720" w:right="739" w:hanging="1"/>
      </w:pPr>
      <w:r>
        <w:rPr/>
        <w:t>A mix of things. Not pure Mode 1 or Mode 2, but various activities; pages from </w:t>
      </w:r>
      <w:r>
        <w:rPr>
          <w:i/>
          <w:sz w:val="25"/>
        </w:rPr>
        <w:t>Big Grammar Book</w:t>
      </w:r>
      <w:r>
        <w:rPr/>
        <w:t>; alphabet; numbers; basic tenses – and then drilling them. For example, I would try to have the following sort of improvised conversation with them:</w:t>
      </w:r>
    </w:p>
    <w:p>
      <w:pPr>
        <w:pStyle w:val="BodyText"/>
        <w:spacing w:before="8"/>
        <w:rPr>
          <w:sz w:val="37"/>
        </w:rPr>
      </w:pPr>
    </w:p>
    <w:p>
      <w:pPr>
        <w:pStyle w:val="BodyText"/>
        <w:tabs>
          <w:tab w:pos="4319" w:val="left" w:leader="none"/>
        </w:tabs>
        <w:ind w:left="1440"/>
      </w:pPr>
      <w:r>
        <w:rPr/>
        <w:t>Me:</w:t>
        <w:tab/>
        <w:t>What did you do at the</w:t>
      </w:r>
      <w:r>
        <w:rPr>
          <w:spacing w:val="-9"/>
        </w:rPr>
        <w:t> </w:t>
      </w:r>
      <w:r>
        <w:rPr/>
        <w:t>weekend?</w:t>
      </w:r>
    </w:p>
    <w:p>
      <w:pPr>
        <w:pStyle w:val="BodyText"/>
        <w:tabs>
          <w:tab w:pos="4319" w:val="left" w:leader="none"/>
        </w:tabs>
        <w:spacing w:before="137"/>
        <w:ind w:left="1440"/>
      </w:pPr>
      <w:r>
        <w:rPr/>
        <w:t>SS:</w:t>
        <w:tab/>
        <w:t>Go to</w:t>
      </w:r>
      <w:r>
        <w:rPr>
          <w:spacing w:val="-1"/>
        </w:rPr>
        <w:t> </w:t>
      </w:r>
      <w:r>
        <w:rPr/>
        <w:t>shopping.</w:t>
      </w:r>
    </w:p>
    <w:p>
      <w:pPr>
        <w:pStyle w:val="BodyText"/>
        <w:tabs>
          <w:tab w:pos="4319" w:val="left" w:leader="none"/>
        </w:tabs>
        <w:spacing w:line="360" w:lineRule="auto" w:before="138"/>
        <w:ind w:left="1440" w:right="4227"/>
      </w:pPr>
      <w:r>
        <w:rPr/>
        <w:t>Me: (immediately correcting) Go shopping. SS:</w:t>
      </w:r>
      <w:r>
        <w:rPr>
          <w:spacing w:val="-4"/>
        </w:rPr>
        <w:t> </w:t>
      </w:r>
      <w:r>
        <w:rPr/>
        <w:t>(repeating</w:t>
      </w:r>
      <w:r>
        <w:rPr>
          <w:spacing w:val="-3"/>
        </w:rPr>
        <w:t> </w:t>
      </w:r>
      <w:r>
        <w:rPr/>
        <w:t>correctly)</w:t>
        <w:tab/>
        <w:t>Go</w:t>
      </w:r>
      <w:r>
        <w:rPr>
          <w:spacing w:val="9"/>
        </w:rPr>
        <w:t> </w:t>
      </w:r>
      <w:r>
        <w:rPr>
          <w:spacing w:val="-3"/>
        </w:rPr>
        <w:t>shopping.</w:t>
      </w:r>
    </w:p>
    <w:p>
      <w:pPr>
        <w:spacing w:after="0" w:line="360" w:lineRule="auto"/>
        <w:sectPr>
          <w:pgSz w:w="11910" w:h="16840"/>
          <w:pgMar w:header="0" w:footer="518" w:top="1340" w:bottom="700" w:left="1080" w:right="1020"/>
        </w:sectPr>
      </w:pPr>
    </w:p>
    <w:p>
      <w:pPr>
        <w:pStyle w:val="BodyText"/>
        <w:tabs>
          <w:tab w:pos="4319" w:val="left" w:leader="none"/>
        </w:tabs>
        <w:spacing w:before="85"/>
        <w:ind w:left="1440"/>
      </w:pPr>
      <w:bookmarkStart w:name="_bookmark61" w:id="70"/>
      <w:bookmarkEnd w:id="70"/>
      <w:r>
        <w:rPr/>
      </w:r>
      <w:r>
        <w:rPr/>
        <w:t>Me:</w:t>
        <w:tab/>
        <w:t>Did you go</w:t>
      </w:r>
      <w:r>
        <w:rPr>
          <w:spacing w:val="-5"/>
        </w:rPr>
        <w:t> </w:t>
      </w:r>
      <w:r>
        <w:rPr/>
        <w:t>shopping?</w:t>
      </w:r>
    </w:p>
    <w:p>
      <w:pPr>
        <w:pStyle w:val="BodyText"/>
        <w:tabs>
          <w:tab w:pos="4319" w:val="left" w:leader="none"/>
        </w:tabs>
        <w:spacing w:before="137"/>
        <w:ind w:left="1440"/>
      </w:pPr>
      <w:r>
        <w:rPr/>
        <w:t>SS:</w:t>
        <w:tab/>
        <w:t>Yes, I</w:t>
      </w:r>
      <w:r>
        <w:rPr>
          <w:spacing w:val="-5"/>
        </w:rPr>
        <w:t> </w:t>
      </w:r>
      <w:r>
        <w:rPr/>
        <w:t>go.</w:t>
      </w:r>
    </w:p>
    <w:p>
      <w:pPr>
        <w:pStyle w:val="BodyText"/>
        <w:tabs>
          <w:tab w:pos="4319" w:val="left" w:leader="none"/>
        </w:tabs>
        <w:spacing w:line="360" w:lineRule="auto" w:before="138"/>
        <w:ind w:left="1440" w:right="4582"/>
      </w:pPr>
      <w:r>
        <w:rPr/>
        <w:t>Me: (immediately correcting) Yes, I did. SS:</w:t>
      </w:r>
      <w:r>
        <w:rPr>
          <w:spacing w:val="-4"/>
        </w:rPr>
        <w:t> </w:t>
      </w:r>
      <w:r>
        <w:rPr/>
        <w:t>(repeating</w:t>
      </w:r>
      <w:r>
        <w:rPr>
          <w:spacing w:val="-3"/>
        </w:rPr>
        <w:t> </w:t>
      </w:r>
      <w:r>
        <w:rPr/>
        <w:t>correctly)</w:t>
        <w:tab/>
        <w:t>Yes, I</w:t>
      </w:r>
      <w:r>
        <w:rPr>
          <w:spacing w:val="-2"/>
        </w:rPr>
        <w:t> </w:t>
      </w:r>
      <w:r>
        <w:rPr>
          <w:spacing w:val="-5"/>
        </w:rPr>
        <w:t>did.</w:t>
      </w:r>
    </w:p>
    <w:p>
      <w:pPr>
        <w:pStyle w:val="BodyText"/>
        <w:spacing w:before="11"/>
        <w:rPr>
          <w:sz w:val="35"/>
        </w:rPr>
      </w:pPr>
    </w:p>
    <w:p>
      <w:pPr>
        <w:pStyle w:val="BodyText"/>
        <w:ind w:left="720"/>
      </w:pPr>
      <w:r>
        <w:rPr/>
        <w:t>And so on. It certainly passed the time.</w:t>
      </w:r>
    </w:p>
    <w:p>
      <w:pPr>
        <w:pStyle w:val="BodyText"/>
        <w:rPr>
          <w:sz w:val="26"/>
        </w:rPr>
      </w:pPr>
    </w:p>
    <w:p>
      <w:pPr>
        <w:pStyle w:val="BodyText"/>
        <w:spacing w:before="2"/>
        <w:rPr>
          <w:sz w:val="21"/>
        </w:rPr>
      </w:pPr>
    </w:p>
    <w:p>
      <w:pPr>
        <w:pStyle w:val="Heading8"/>
      </w:pPr>
      <w:r>
        <w:rPr/>
        <w:t>Which is what you want, isn’t it?</w:t>
      </w:r>
    </w:p>
    <w:p>
      <w:pPr>
        <w:pStyle w:val="BodyText"/>
        <w:rPr>
          <w:i/>
          <w:sz w:val="28"/>
        </w:rPr>
      </w:pPr>
    </w:p>
    <w:p>
      <w:pPr>
        <w:pStyle w:val="BodyText"/>
        <w:spacing w:line="357" w:lineRule="auto" w:before="226"/>
        <w:ind w:left="719" w:right="784"/>
      </w:pPr>
      <w:r>
        <w:rPr/>
        <w:t>Yes, and with a few students in a group you can cross-check around the room, for example: “Did Marta go shopping at the weekend? Bartek?” “Yes, she did.” “Did </w:t>
      </w:r>
      <w:r>
        <w:rPr>
          <w:i/>
          <w:sz w:val="25"/>
        </w:rPr>
        <w:t>you </w:t>
      </w:r>
      <w:r>
        <w:rPr/>
        <w:t>go shopping</w:t>
      </w:r>
      <w:r>
        <w:rPr>
          <w:spacing w:val="-6"/>
        </w:rPr>
        <w:t> </w:t>
      </w:r>
      <w:r>
        <w:rPr/>
        <w:t>at</w:t>
      </w:r>
      <w:r>
        <w:rPr>
          <w:spacing w:val="-6"/>
        </w:rPr>
        <w:t> </w:t>
      </w:r>
      <w:r>
        <w:rPr/>
        <w:t>the</w:t>
      </w:r>
      <w:r>
        <w:rPr>
          <w:spacing w:val="-5"/>
        </w:rPr>
        <w:t> </w:t>
      </w:r>
      <w:r>
        <w:rPr/>
        <w:t>weekend?”</w:t>
      </w:r>
      <w:r>
        <w:rPr>
          <w:spacing w:val="-3"/>
        </w:rPr>
        <w:t> </w:t>
      </w:r>
      <w:r>
        <w:rPr/>
        <w:t>“No,</w:t>
      </w:r>
      <w:r>
        <w:rPr>
          <w:spacing w:val="-7"/>
        </w:rPr>
        <w:t> </w:t>
      </w:r>
      <w:r>
        <w:rPr/>
        <w:t>I</w:t>
      </w:r>
      <w:r>
        <w:rPr>
          <w:spacing w:val="1"/>
        </w:rPr>
        <w:t> </w:t>
      </w:r>
      <w:r>
        <w:rPr/>
        <w:t>didn’t.</w:t>
      </w:r>
      <w:r>
        <w:rPr>
          <w:spacing w:val="-2"/>
        </w:rPr>
        <w:t> </w:t>
      </w:r>
      <w:r>
        <w:rPr/>
        <w:t>I</w:t>
      </w:r>
      <w:r>
        <w:rPr>
          <w:spacing w:val="-3"/>
        </w:rPr>
        <w:t> </w:t>
      </w:r>
      <w:r>
        <w:rPr/>
        <w:t>play</w:t>
      </w:r>
      <w:r>
        <w:rPr>
          <w:spacing w:val="-6"/>
        </w:rPr>
        <w:t> </w:t>
      </w:r>
      <w:r>
        <w:rPr/>
        <w:t>football.”</w:t>
      </w:r>
      <w:r>
        <w:rPr>
          <w:spacing w:val="-2"/>
        </w:rPr>
        <w:t> </w:t>
      </w:r>
      <w:r>
        <w:rPr/>
        <w:t>“I</w:t>
      </w:r>
      <w:r>
        <w:rPr>
          <w:spacing w:val="-2"/>
        </w:rPr>
        <w:t> </w:t>
      </w:r>
      <w:r>
        <w:rPr>
          <w:i/>
          <w:sz w:val="25"/>
        </w:rPr>
        <w:t>played</w:t>
      </w:r>
      <w:r>
        <w:rPr>
          <w:i/>
          <w:spacing w:val="-5"/>
          <w:sz w:val="25"/>
        </w:rPr>
        <w:t> </w:t>
      </w:r>
      <w:r>
        <w:rPr/>
        <w:t>football”,</w:t>
      </w:r>
      <w:r>
        <w:rPr>
          <w:spacing w:val="-3"/>
        </w:rPr>
        <w:t> </w:t>
      </w:r>
      <w:r>
        <w:rPr/>
        <w:t>and</w:t>
      </w:r>
      <w:r>
        <w:rPr>
          <w:spacing w:val="-6"/>
        </w:rPr>
        <w:t> </w:t>
      </w:r>
      <w:r>
        <w:rPr/>
        <w:t>so</w:t>
      </w:r>
      <w:r>
        <w:rPr>
          <w:spacing w:val="-3"/>
        </w:rPr>
        <w:t> </w:t>
      </w:r>
      <w:r>
        <w:rPr/>
        <w:t>on.</w:t>
      </w:r>
      <w:r>
        <w:rPr>
          <w:spacing w:val="-4"/>
        </w:rPr>
        <w:t> </w:t>
      </w:r>
      <w:r>
        <w:rPr/>
        <w:t>It was fun and was just my response to the problem of having a group of learners who were almost zero beginners. They quickly picked up the points about different tenses having different auxiliary verbs, and different times. I was also able to use that old standby with them – Talk a Lot discussion word cards. In my experience, all students seem to enjoy playing with these cards – moving them around into groups; thinking about the number of syllables and the stressed syllables; playing guess the word or putting them into order of something. My beginner groups were no exception. I developed a new set of discussion word cards on the topic of Railway Station</w:t>
      </w:r>
      <w:hyperlink w:history="true" w:anchor="_bookmark61">
        <w:r>
          <w:rPr>
            <w:position w:val="6"/>
            <w:sz w:val="16"/>
          </w:rPr>
          <w:t>20 </w:t>
        </w:r>
      </w:hyperlink>
      <w:r>
        <w:rPr/>
        <w:t>– my first new Talk a Lot topic for a while. I thought it would give us some interesting general vocabulary at quite a low level – elementary to pre-intermediate. Nothing too</w:t>
      </w:r>
      <w:r>
        <w:rPr>
          <w:spacing w:val="-34"/>
        </w:rPr>
        <w:t> </w:t>
      </w:r>
      <w:r>
        <w:rPr/>
        <w:t>difficult.</w:t>
      </w:r>
    </w:p>
    <w:p>
      <w:pPr>
        <w:pStyle w:val="BodyText"/>
        <w:spacing w:line="360" w:lineRule="auto" w:before="3"/>
        <w:ind w:left="720" w:right="1010" w:hanging="1"/>
      </w:pPr>
      <w:r>
        <w:rPr/>
        <w:t>And it was possible to adapt them for beginner level by halving the number of words – taking out twenty of the more difficult words. Sure enough I was able to use this material with all my groups, as well as for an online lesson on WizIQ.com too.</w:t>
      </w:r>
    </w:p>
    <w:p>
      <w:pPr>
        <w:pStyle w:val="BodyText"/>
        <w:spacing w:before="10"/>
        <w:rPr>
          <w:sz w:val="35"/>
        </w:rPr>
      </w:pPr>
    </w:p>
    <w:p>
      <w:pPr>
        <w:pStyle w:val="BodyText"/>
        <w:spacing w:line="360" w:lineRule="auto" w:before="1"/>
        <w:ind w:left="1080" w:right="918"/>
      </w:pPr>
      <w:r>
        <w:rPr/>
        <w:t>We did some good, fun activities based on this topic. For example, Bartek and Tomek’s free practice activity involved them making a listening activity for each other about making announcements; they had to each write down a place, a time, and a platform number for five different announcements, then one read theirs out – announced it – while the other had to listen and write down the information. It was like an information gap activity, practising listening and speaking. For example,</w:t>
      </w:r>
    </w:p>
    <w:p>
      <w:pPr>
        <w:spacing w:after="0" w:line="360" w:lineRule="auto"/>
        <w:sectPr>
          <w:footerReference w:type="default" r:id="rId39"/>
          <w:pgSz w:w="11910" w:h="16840"/>
          <w:pgMar w:footer="1588" w:header="0" w:top="1340" w:bottom="1780" w:left="1080" w:right="1020"/>
          <w:pgNumType w:start="20"/>
        </w:sectPr>
      </w:pPr>
    </w:p>
    <w:p>
      <w:pPr>
        <w:pStyle w:val="BodyText"/>
        <w:spacing w:line="360" w:lineRule="auto" w:before="85"/>
        <w:ind w:left="1080" w:right="1097" w:hanging="1"/>
      </w:pPr>
      <w:bookmarkStart w:name="_bookmark62" w:id="71"/>
      <w:bookmarkEnd w:id="71"/>
      <w:r>
        <w:rPr/>
      </w:r>
      <w:r>
        <w:rPr/>
        <w:t>Tomek said: “The next train at platform four will be the 9:18 from Edinburgh to Inverness” – and Bartek wrote down the information. It could have become more elaborate if time had allowed. This idea actually occurred to me spontaneously during the lesson. I didn’t plan it, but it worked well and I could use it again.</w:t>
      </w:r>
    </w:p>
    <w:p>
      <w:pPr>
        <w:pStyle w:val="BodyText"/>
        <w:spacing w:before="11"/>
        <w:rPr>
          <w:sz w:val="35"/>
        </w:rPr>
      </w:pPr>
    </w:p>
    <w:p>
      <w:pPr>
        <w:pStyle w:val="BodyText"/>
        <w:spacing w:line="360" w:lineRule="auto"/>
        <w:ind w:left="1080" w:right="819"/>
      </w:pPr>
      <w:r>
        <w:rPr/>
        <w:t>With the Foresters we did PPRR stories: I elicited people connected with the topic (from the discussion words), for example, guard, vandal, ticket office employee, driver, and passenger, and they had to think of a problem for each, then why it was a problem, then the resolution – positive or negative, e.g.</w:t>
      </w:r>
    </w:p>
    <w:p>
      <w:pPr>
        <w:pStyle w:val="BodyText"/>
        <w:spacing w:before="3"/>
        <w:rPr>
          <w:sz w:val="36"/>
        </w:rPr>
      </w:pPr>
    </w:p>
    <w:p>
      <w:pPr>
        <w:pStyle w:val="BodyText"/>
        <w:tabs>
          <w:tab w:pos="4321" w:val="left" w:leader="none"/>
        </w:tabs>
        <w:ind w:left="1441"/>
      </w:pPr>
      <w:r>
        <w:rPr/>
        <w:t>Person:</w:t>
        <w:tab/>
        <w:t>driver</w:t>
      </w:r>
    </w:p>
    <w:p>
      <w:pPr>
        <w:pStyle w:val="BodyText"/>
        <w:tabs>
          <w:tab w:pos="4321" w:val="left" w:leader="none"/>
        </w:tabs>
        <w:spacing w:before="137"/>
        <w:ind w:left="1441"/>
      </w:pPr>
      <w:r>
        <w:rPr/>
        <w:t>Problem:</w:t>
        <w:tab/>
        <w:t>he’s an</w:t>
      </w:r>
      <w:r>
        <w:rPr>
          <w:spacing w:val="-2"/>
        </w:rPr>
        <w:t> </w:t>
      </w:r>
      <w:r>
        <w:rPr/>
        <w:t>alcoholic</w:t>
      </w:r>
    </w:p>
    <w:p>
      <w:pPr>
        <w:pStyle w:val="BodyText"/>
        <w:tabs>
          <w:tab w:pos="4321" w:val="left" w:leader="none"/>
        </w:tabs>
        <w:spacing w:line="360" w:lineRule="auto" w:before="138"/>
        <w:ind w:left="1441" w:right="1358"/>
      </w:pPr>
      <w:r>
        <w:rPr/>
        <w:t>Reasons why it’s</w:t>
      </w:r>
      <w:r>
        <w:rPr>
          <w:spacing w:val="-9"/>
        </w:rPr>
        <w:t> </w:t>
      </w:r>
      <w:r>
        <w:rPr/>
        <w:t>a</w:t>
      </w:r>
      <w:r>
        <w:rPr>
          <w:spacing w:val="-2"/>
        </w:rPr>
        <w:t> </w:t>
      </w:r>
      <w:r>
        <w:rPr/>
        <w:t>problem:</w:t>
        <w:tab/>
        <w:t>he is responsible for over 200 lives on a train Resolution:</w:t>
        <w:tab/>
        <w:t>Positive: he dries out and goes to</w:t>
      </w:r>
      <w:r>
        <w:rPr>
          <w:spacing w:val="-18"/>
        </w:rPr>
        <w:t> </w:t>
      </w:r>
      <w:r>
        <w:rPr/>
        <w:t>rehab</w:t>
      </w:r>
    </w:p>
    <w:p>
      <w:pPr>
        <w:pStyle w:val="BodyText"/>
        <w:spacing w:line="360" w:lineRule="auto"/>
        <w:ind w:left="4321" w:right="987" w:hanging="1"/>
      </w:pPr>
      <w:r>
        <w:rPr/>
        <w:t>Negative: there’s an accident and 100 people are killed</w:t>
      </w:r>
    </w:p>
    <w:p>
      <w:pPr>
        <w:pStyle w:val="BodyText"/>
        <w:spacing w:before="10"/>
        <w:rPr>
          <w:sz w:val="35"/>
        </w:rPr>
      </w:pPr>
    </w:p>
    <w:p>
      <w:pPr>
        <w:pStyle w:val="BodyText"/>
        <w:spacing w:line="355" w:lineRule="auto"/>
        <w:ind w:left="719" w:right="875" w:firstLine="1"/>
      </w:pPr>
      <w:r>
        <w:rPr/>
        <w:t>From this framework students can improvise lots of different formats: a role play; a dialogue; a newspaper article; a radio interview; a film, and so on. The only limit is their imagination. It’s all based on the point that to make drama you need a problem and a resolution. Everybody in every topic has a problem, with numerous potential resolutions, so there should never be a shortage of ideas for role plays – and you don’t need a course book to give you the situations. (Not even my </w:t>
      </w:r>
      <w:r>
        <w:rPr>
          <w:i/>
          <w:sz w:val="25"/>
        </w:rPr>
        <w:t>Talk a Lot Elementary Book 1 </w:t>
      </w:r>
      <w:r>
        <w:rPr/>
        <w:t>with its finely-crafted role play ideas!)</w:t>
      </w:r>
    </w:p>
    <w:p>
      <w:pPr>
        <w:pStyle w:val="BodyText"/>
        <w:spacing w:before="2"/>
        <w:rPr>
          <w:sz w:val="36"/>
        </w:rPr>
      </w:pPr>
    </w:p>
    <w:p>
      <w:pPr>
        <w:pStyle w:val="BodyText"/>
        <w:spacing w:line="360" w:lineRule="auto"/>
        <w:ind w:left="720" w:right="829" w:hanging="1"/>
      </w:pPr>
      <w:r>
        <w:rPr/>
        <w:t>I even asked Bartek and Tomek to write their own railway-themed words on large blank discussion word cards</w:t>
      </w:r>
      <w:hyperlink w:history="true" w:anchor="_bookmark62">
        <w:r>
          <w:rPr>
            <w:position w:val="6"/>
            <w:sz w:val="16"/>
          </w:rPr>
          <w:t>21 </w:t>
        </w:r>
      </w:hyperlink>
      <w:r>
        <w:rPr/>
        <w:t>– in addition to the original forty words. I felt that this was in keeping with Mode 1… a merging of ideas – YATCB and Talk a Lot coming together.</w:t>
      </w:r>
    </w:p>
    <w:p>
      <w:pPr>
        <w:pStyle w:val="BodyText"/>
        <w:spacing w:line="360" w:lineRule="auto"/>
        <w:ind w:left="720" w:right="958"/>
      </w:pPr>
      <w:r>
        <w:rPr/>
        <w:t>But that is for next time. I noted: “This was quite a successful week with this idea and this topic. I enjoyed it really, and it was a good, interesting topic.” But I think it worked because of the language input and flexibility we were given by using the Talk a Lot discussion word cards with YATCB methodology.</w:t>
      </w:r>
    </w:p>
    <w:p>
      <w:pPr>
        <w:spacing w:after="0" w:line="360" w:lineRule="auto"/>
        <w:sectPr>
          <w:pgSz w:w="11910" w:h="16840"/>
          <w:pgMar w:header="0" w:footer="1588" w:top="1340" w:bottom="1780" w:left="1080" w:right="1020"/>
        </w:sectPr>
      </w:pPr>
    </w:p>
    <w:p>
      <w:pPr>
        <w:pStyle w:val="Heading8"/>
        <w:spacing w:before="77"/>
      </w:pPr>
      <w:r>
        <w:rPr/>
        <w:t>And so…? What next?</w:t>
      </w:r>
    </w:p>
    <w:p>
      <w:pPr>
        <w:pStyle w:val="BodyText"/>
        <w:rPr>
          <w:i/>
          <w:sz w:val="28"/>
        </w:rPr>
      </w:pPr>
    </w:p>
    <w:p>
      <w:pPr>
        <w:pStyle w:val="BodyText"/>
        <w:spacing w:line="360" w:lineRule="auto" w:before="225"/>
        <w:ind w:left="720" w:right="841"/>
      </w:pPr>
      <w:r>
        <w:rPr/>
        <w:t>Well, apart from another failed lesson based on a text that I had found online – “How French Fries Are Made”</w:t>
      </w:r>
      <w:hyperlink w:history="true" w:anchor="_bookmark63">
        <w:r>
          <w:rPr>
            <w:position w:val="6"/>
            <w:sz w:val="16"/>
          </w:rPr>
          <w:t>22 </w:t>
        </w:r>
      </w:hyperlink>
      <w:r>
        <w:rPr/>
        <w:t>– which I only taught once, it was so awful, boring, and badly thought- through – despite my native speaker friend Neil helping me out in recording various listening parts and my spending over 90 minutes planning it (when I used to do zero planning with the course book!) – that was the end of a very disappointing month. I didn’t really know where I was going. I was trying out lots of different ways to engage my learners – with Modes 1 and 2; with Talk a Lot; with topics that I found interesting but they didn’t – and I felt really like I was going nowhere. I had some good news, when Bartek and Tomek agreed to have longer lessons – from 60 minutes to 90 minutes per week, as they had had before the summer – in exchange for me cutting their rate. I told them I would prefer to earn a little less but have them for 90 minutes per week – when we can do more! I contrasted my frustrations with my friend Neil’s situation: he had just started back again for another year as a full-time EFL teacher at the school in Olsztyn where I had taught the Saudi students and the conversation class:</w:t>
      </w:r>
    </w:p>
    <w:p>
      <w:pPr>
        <w:pStyle w:val="BodyText"/>
        <w:spacing w:before="2"/>
        <w:rPr>
          <w:sz w:val="36"/>
        </w:rPr>
      </w:pPr>
    </w:p>
    <w:p>
      <w:pPr>
        <w:pStyle w:val="BodyText"/>
        <w:spacing w:line="360" w:lineRule="auto"/>
        <w:ind w:left="1441" w:right="775" w:hanging="1"/>
      </w:pPr>
      <w:r>
        <w:rPr/>
        <w:t>I asked Neil about teaching with the course book: he said he has to do it. I said do you use your own material? He said, not really, because in nine months the students expect him to finish a minimum of ten out of the twelve units in the book. He told me, “They expect it, and they’re unhappy if we don’t.” He doesn’t mind. He’s happy to do it, but I much prefer my way of doing things. It’s much more exciting and creative…</w:t>
      </w:r>
    </w:p>
    <w:p>
      <w:pPr>
        <w:pStyle w:val="BodyText"/>
        <w:spacing w:before="10"/>
        <w:rPr>
          <w:sz w:val="35"/>
        </w:rPr>
      </w:pPr>
    </w:p>
    <w:p>
      <w:pPr>
        <w:pStyle w:val="BodyText"/>
        <w:spacing w:line="360" w:lineRule="auto" w:before="1"/>
        <w:ind w:left="1441" w:right="923"/>
      </w:pPr>
      <w:r>
        <w:rPr/>
        <w:t>My students are doing all the core things that they should be doing: vocabulary, text, listening, grammar, tenses, pronunciation, free practice, and writing, so there’s nothing missing. They’re not missing anything. And they’re doing the course book at home. (I’m just annoyed at how much time it’s taking to check their homework out of my lesson!) Plus they’ve got something in their hands that they can flick through at home and feel like they’re part of a “proper” course.</w:t>
      </w:r>
    </w:p>
    <w:p>
      <w:pPr>
        <w:pStyle w:val="BodyText"/>
        <w:rPr>
          <w:sz w:val="20"/>
        </w:rPr>
      </w:pPr>
    </w:p>
    <w:p>
      <w:pPr>
        <w:pStyle w:val="BodyText"/>
        <w:rPr>
          <w:sz w:val="20"/>
        </w:rPr>
      </w:pPr>
    </w:p>
    <w:p>
      <w:pPr>
        <w:pStyle w:val="BodyText"/>
        <w:spacing w:before="9"/>
        <w:rPr>
          <w:sz w:val="28"/>
        </w:rPr>
      </w:pPr>
      <w:r>
        <w:rPr/>
        <w:pict>
          <v:shape style="position:absolute;margin-left:90pt;margin-top:18.779406pt;width:144pt;height:.1pt;mso-position-horizontal-relative:page;mso-position-vertical-relative:paragraph;z-index:-251601920;mso-wrap-distance-left:0;mso-wrap-distance-right:0" coordorigin="1800,376" coordsize="2880,0" path="m1800,376l4680,376e" filled="false" stroked="true" strokeweight=".599pt" strokecolor="#000000">
            <v:path arrowok="t"/>
            <v:stroke dashstyle="solid"/>
            <w10:wrap type="topAndBottom"/>
          </v:shape>
        </w:pict>
      </w:r>
    </w:p>
    <w:p>
      <w:pPr>
        <w:spacing w:before="78"/>
        <w:ind w:left="720" w:right="0" w:firstLine="0"/>
        <w:jc w:val="left"/>
        <w:rPr>
          <w:sz w:val="20"/>
        </w:rPr>
      </w:pPr>
      <w:bookmarkStart w:name="_bookmark63" w:id="72"/>
      <w:bookmarkEnd w:id="72"/>
      <w:r>
        <w:rPr/>
      </w:r>
      <w:r>
        <w:rPr>
          <w:position w:val="5"/>
          <w:sz w:val="13"/>
        </w:rPr>
        <w:t>22 </w:t>
      </w:r>
      <w:r>
        <w:rPr>
          <w:sz w:val="20"/>
        </w:rPr>
        <w:t>Matching activity with vocabulary from this topic, p.311</w:t>
      </w:r>
    </w:p>
    <w:p>
      <w:pPr>
        <w:spacing w:after="0"/>
        <w:jc w:val="left"/>
        <w:rPr>
          <w:sz w:val="20"/>
        </w:rPr>
        <w:sectPr>
          <w:footerReference w:type="default" r:id="rId40"/>
          <w:pgSz w:w="11910" w:h="16840"/>
          <w:pgMar w:footer="518" w:header="0" w:top="1340" w:bottom="700" w:left="1080" w:right="1020"/>
          <w:pgNumType w:start="149"/>
        </w:sectPr>
      </w:pPr>
    </w:p>
    <w:p>
      <w:pPr>
        <w:pStyle w:val="BodyText"/>
        <w:spacing w:line="360" w:lineRule="auto" w:before="85"/>
        <w:ind w:left="720" w:right="800"/>
      </w:pPr>
      <w:r>
        <w:rPr/>
        <w:t>So that’s it. Next week I’ll tell you all about Mode 3 – how I took all the best things from what I had been doing – what I had been learning about teaching English – and put them together into a package that was lighter, more flexible, and more able to be useful to all my different learners – no matter what their level.</w:t>
      </w:r>
    </w:p>
    <w:p>
      <w:pPr>
        <w:pStyle w:val="BodyText"/>
        <w:spacing w:before="2"/>
        <w:rPr>
          <w:sz w:val="35"/>
        </w:rPr>
      </w:pPr>
    </w:p>
    <w:p>
      <w:pPr>
        <w:pStyle w:val="Heading8"/>
      </w:pPr>
      <w:r>
        <w:rPr/>
        <w:t>OK. Until next week.</w:t>
      </w:r>
    </w:p>
    <w:p>
      <w:pPr>
        <w:spacing w:after="0"/>
        <w:sectPr>
          <w:pgSz w:w="11910" w:h="16840"/>
          <w:pgMar w:header="0" w:footer="518" w:top="1340" w:bottom="700" w:left="1080" w:right="102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9"/>
        <w:rPr>
          <w:i/>
          <w:sz w:val="17"/>
        </w:rPr>
      </w:pPr>
    </w:p>
    <w:p>
      <w:pPr>
        <w:spacing w:before="100"/>
        <w:ind w:left="781" w:right="845" w:firstLine="0"/>
        <w:jc w:val="center"/>
        <w:rPr>
          <w:sz w:val="36"/>
        </w:rPr>
      </w:pPr>
      <w:bookmarkStart w:name="Part 5" w:id="73"/>
      <w:bookmarkEnd w:id="73"/>
      <w:r>
        <w:rPr/>
      </w:r>
      <w:r>
        <w:rPr>
          <w:sz w:val="36"/>
        </w:rPr>
        <w:t>Part 5</w:t>
      </w:r>
    </w:p>
    <w:p>
      <w:pPr>
        <w:pStyle w:val="BodyText"/>
        <w:spacing w:before="11"/>
        <w:rPr>
          <w:sz w:val="35"/>
        </w:rPr>
      </w:pPr>
    </w:p>
    <w:p>
      <w:pPr>
        <w:spacing w:before="0"/>
        <w:ind w:left="784" w:right="845" w:firstLine="0"/>
        <w:jc w:val="center"/>
        <w:rPr>
          <w:sz w:val="36"/>
        </w:rPr>
      </w:pPr>
      <w:r>
        <w:rPr>
          <w:sz w:val="36"/>
        </w:rPr>
        <w:t>October to December 2012</w:t>
      </w:r>
    </w:p>
    <w:p>
      <w:pPr>
        <w:spacing w:after="0"/>
        <w:jc w:val="center"/>
        <w:rPr>
          <w:sz w:val="36"/>
        </w:rPr>
        <w:sectPr>
          <w:footerReference w:type="default" r:id="rId41"/>
          <w:pgSz w:w="11910" w:h="16840"/>
          <w:pgMar w:footer="518" w:header="0" w:top="1580" w:bottom="700" w:left="1080" w:right="1020"/>
        </w:sectPr>
      </w:pPr>
    </w:p>
    <w:p>
      <w:pPr>
        <w:pStyle w:val="BodyText"/>
        <w:spacing w:before="85"/>
        <w:ind w:left="720"/>
      </w:pPr>
      <w:r>
        <w:rPr/>
        <w:t>Let’s start with a joke.</w:t>
      </w:r>
    </w:p>
    <w:p>
      <w:pPr>
        <w:pStyle w:val="BodyText"/>
        <w:rPr>
          <w:sz w:val="26"/>
        </w:rPr>
      </w:pPr>
    </w:p>
    <w:p>
      <w:pPr>
        <w:pStyle w:val="BodyText"/>
        <w:spacing w:before="2"/>
        <w:rPr>
          <w:sz w:val="21"/>
        </w:rPr>
      </w:pPr>
    </w:p>
    <w:p>
      <w:pPr>
        <w:pStyle w:val="Heading8"/>
        <w:spacing w:before="1"/>
      </w:pPr>
      <w:r>
        <w:rPr/>
        <w:t>OK. What have you got?</w:t>
      </w:r>
    </w:p>
    <w:p>
      <w:pPr>
        <w:pStyle w:val="BodyText"/>
        <w:rPr>
          <w:i/>
          <w:sz w:val="28"/>
        </w:rPr>
      </w:pPr>
    </w:p>
    <w:p>
      <w:pPr>
        <w:pStyle w:val="BodyText"/>
        <w:spacing w:line="360" w:lineRule="auto" w:before="225"/>
        <w:ind w:left="720" w:right="940"/>
      </w:pPr>
      <w:r>
        <w:rPr/>
        <w:t>Well there’s this ginger-haired Viking called Alfred – in the olden days, you know – and he’s a pretty obnoxious kind of guy – always putting other people down.</w:t>
      </w:r>
    </w:p>
    <w:p>
      <w:pPr>
        <w:pStyle w:val="BodyText"/>
        <w:spacing w:before="2"/>
        <w:rPr>
          <w:sz w:val="35"/>
        </w:rPr>
      </w:pPr>
    </w:p>
    <w:p>
      <w:pPr>
        <w:pStyle w:val="Heading8"/>
        <w:spacing w:before="1"/>
      </w:pPr>
      <w:r>
        <w:rPr/>
        <w:t>I think I’ve heard it before.</w:t>
      </w:r>
    </w:p>
    <w:p>
      <w:pPr>
        <w:pStyle w:val="BodyText"/>
        <w:rPr>
          <w:i/>
          <w:sz w:val="28"/>
        </w:rPr>
      </w:pPr>
    </w:p>
    <w:p>
      <w:pPr>
        <w:pStyle w:val="BodyText"/>
        <w:spacing w:line="360" w:lineRule="auto" w:before="225"/>
        <w:ind w:left="720" w:right="812" w:hanging="1"/>
      </w:pPr>
      <w:r>
        <w:rPr/>
        <w:t>OK, well, one evening he was popping out for a spot of pillaging – as was his habit – and his wife started nagging him: “Put your big fur coat on today – it’s snowing.” And he replied, “No, it isn’t. It’s raining.” “No, it isn’t,” countered his wife, bringing with her the heavy fur jacket, “It’s definitely snow. Look – big white flakes.” “For the last time,” roared Alfred, “It isn’t snowing – it’s raining. It’s raining, I tell you!” “How can you be so sure?” asked his wife, timidly. “Because Rude Alf the Red knows rain, dear!” shouted Alfred, heading out into the night.</w:t>
      </w:r>
    </w:p>
    <w:p>
      <w:pPr>
        <w:pStyle w:val="BodyText"/>
        <w:spacing w:before="5"/>
        <w:rPr>
          <w:sz w:val="35"/>
        </w:rPr>
      </w:pPr>
    </w:p>
    <w:p>
      <w:pPr>
        <w:pStyle w:val="Heading8"/>
        <w:spacing w:before="1"/>
      </w:pPr>
      <w:r>
        <w:rPr/>
        <w:t>Very droll.</w:t>
      </w:r>
    </w:p>
    <w:p>
      <w:pPr>
        <w:pStyle w:val="BodyText"/>
        <w:rPr>
          <w:i/>
          <w:sz w:val="28"/>
        </w:rPr>
      </w:pPr>
    </w:p>
    <w:p>
      <w:pPr>
        <w:pStyle w:val="BodyText"/>
        <w:spacing w:before="225"/>
        <w:ind w:left="720"/>
      </w:pPr>
      <w:r>
        <w:rPr/>
        <w:t>Do you get it? “Rudolph the red-nosed reindeer.”</w:t>
      </w:r>
    </w:p>
    <w:p>
      <w:pPr>
        <w:pStyle w:val="BodyText"/>
        <w:rPr>
          <w:sz w:val="26"/>
        </w:rPr>
      </w:pPr>
    </w:p>
    <w:p>
      <w:pPr>
        <w:pStyle w:val="BodyText"/>
        <w:spacing w:before="3"/>
        <w:rPr>
          <w:sz w:val="21"/>
        </w:rPr>
      </w:pPr>
    </w:p>
    <w:p>
      <w:pPr>
        <w:pStyle w:val="Heading8"/>
      </w:pPr>
      <w:r>
        <w:rPr/>
        <w:t>Yes, I get it. What, do I look like a simpleton?</w:t>
      </w:r>
    </w:p>
    <w:p>
      <w:pPr>
        <w:pStyle w:val="BodyText"/>
        <w:rPr>
          <w:i/>
          <w:sz w:val="28"/>
        </w:rPr>
      </w:pPr>
    </w:p>
    <w:p>
      <w:pPr>
        <w:pStyle w:val="BodyText"/>
        <w:spacing w:before="225"/>
        <w:ind w:left="720"/>
      </w:pPr>
      <w:r>
        <w:rPr/>
        <w:t>No, but… you know. I was just checking.</w:t>
      </w:r>
    </w:p>
    <w:p>
      <w:pPr>
        <w:pStyle w:val="BodyText"/>
        <w:rPr>
          <w:sz w:val="26"/>
        </w:rPr>
      </w:pPr>
    </w:p>
    <w:p>
      <w:pPr>
        <w:pStyle w:val="BodyText"/>
        <w:spacing w:before="3"/>
        <w:rPr>
          <w:sz w:val="21"/>
        </w:rPr>
      </w:pPr>
    </w:p>
    <w:p>
      <w:pPr>
        <w:pStyle w:val="Heading8"/>
      </w:pPr>
      <w:r>
        <w:rPr/>
        <w:t>So what’s that got to do with the price of anything?</w:t>
      </w:r>
    </w:p>
    <w:p>
      <w:pPr>
        <w:pStyle w:val="BodyText"/>
        <w:rPr>
          <w:i/>
          <w:sz w:val="28"/>
        </w:rPr>
      </w:pPr>
    </w:p>
    <w:p>
      <w:pPr>
        <w:pStyle w:val="BodyText"/>
        <w:spacing w:line="360" w:lineRule="auto" w:before="226"/>
        <w:ind w:left="720" w:right="857" w:hanging="1"/>
      </w:pPr>
      <w:r>
        <w:rPr/>
        <w:t>Well, we’re at the end of October and that’s when I did a free lesson on WizIQ called “sound spine jokes”. The whole point was to look at shaggy dog stories – like the one I mentioned – where the punchline is a sentence that sounds very like another well- known sentence. As I wrote, “The joke works because the stressed vowel sounds in the punchline sentence are the same as (or almost identical to) those in another sentence. We hear something new, but we are reminded of something else. We laugh because we are surprised at how clever it is to do this.” I wanted to show students the importance of</w:t>
      </w:r>
    </w:p>
    <w:p>
      <w:pPr>
        <w:spacing w:after="0" w:line="360" w:lineRule="auto"/>
        <w:sectPr>
          <w:footerReference w:type="default" r:id="rId42"/>
          <w:pgSz w:w="11910" w:h="16840"/>
          <w:pgMar w:footer="518" w:header="0" w:top="1340" w:bottom="700" w:left="1080" w:right="1020"/>
          <w:pgNumType w:start="152"/>
        </w:sectPr>
      </w:pPr>
    </w:p>
    <w:p>
      <w:pPr>
        <w:pStyle w:val="BodyText"/>
        <w:spacing w:line="360" w:lineRule="auto" w:before="85"/>
        <w:ind w:left="720" w:right="842"/>
      </w:pPr>
      <w:r>
        <w:rPr/>
        <w:t>finding and stressing the sound spine and remind them that the stressed vowel sounds in the sentence are the ones that we are listening for. In the punchline to the “Rude Alf” joke, all of the stressed vowel sounds are the same in both sentences:</w:t>
      </w:r>
    </w:p>
    <w:p>
      <w:pPr>
        <w:pStyle w:val="BodyText"/>
        <w:rPr>
          <w:sz w:val="20"/>
        </w:rPr>
      </w:pPr>
    </w:p>
    <w:p>
      <w:pPr>
        <w:pStyle w:val="BodyText"/>
        <w:spacing w:before="11"/>
        <w:rPr>
          <w:sz w:val="15"/>
        </w:rPr>
      </w:pPr>
    </w:p>
    <w:tbl>
      <w:tblPr>
        <w:tblW w:w="0" w:type="auto"/>
        <w:jc w:val="left"/>
        <w:tblInd w:w="1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6"/>
        <w:gridCol w:w="1345"/>
        <w:gridCol w:w="785"/>
        <w:gridCol w:w="1175"/>
        <w:gridCol w:w="987"/>
        <w:gridCol w:w="602"/>
      </w:tblGrid>
      <w:tr>
        <w:trPr>
          <w:trHeight w:val="343" w:hRule="atLeast"/>
        </w:trPr>
        <w:tc>
          <w:tcPr>
            <w:tcW w:w="656" w:type="dxa"/>
          </w:tcPr>
          <w:p>
            <w:pPr>
              <w:pStyle w:val="TableParagraph"/>
              <w:ind w:left="50"/>
              <w:rPr>
                <w:rFonts w:ascii="Dante MT"/>
                <w:sz w:val="24"/>
              </w:rPr>
            </w:pPr>
            <w:r>
              <w:rPr>
                <w:rFonts w:ascii="Dante MT"/>
                <w:sz w:val="24"/>
              </w:rPr>
              <w:t>oo</w:t>
            </w:r>
          </w:p>
        </w:tc>
        <w:tc>
          <w:tcPr>
            <w:tcW w:w="1345" w:type="dxa"/>
          </w:tcPr>
          <w:p>
            <w:pPr>
              <w:pStyle w:val="TableParagraph"/>
              <w:rPr>
                <w:rFonts w:ascii="Times New Roman"/>
                <w:sz w:val="22"/>
              </w:rPr>
            </w:pPr>
          </w:p>
        </w:tc>
        <w:tc>
          <w:tcPr>
            <w:tcW w:w="785" w:type="dxa"/>
          </w:tcPr>
          <w:p>
            <w:pPr>
              <w:pStyle w:val="TableParagraph"/>
              <w:ind w:left="209"/>
              <w:rPr>
                <w:rFonts w:ascii="Dante MT"/>
                <w:sz w:val="24"/>
              </w:rPr>
            </w:pPr>
            <w:r>
              <w:rPr>
                <w:rFonts w:ascii="Dante MT"/>
                <w:sz w:val="24"/>
              </w:rPr>
              <w:t>e</w:t>
            </w:r>
          </w:p>
        </w:tc>
        <w:tc>
          <w:tcPr>
            <w:tcW w:w="1175" w:type="dxa"/>
          </w:tcPr>
          <w:p>
            <w:pPr>
              <w:pStyle w:val="TableParagraph"/>
              <w:ind w:left="144"/>
              <w:rPr>
                <w:rFonts w:ascii="Dante MT"/>
                <w:sz w:val="24"/>
              </w:rPr>
            </w:pPr>
            <w:r>
              <w:rPr>
                <w:rFonts w:ascii="Dante MT"/>
                <w:sz w:val="24"/>
              </w:rPr>
              <w:t>eu</w:t>
            </w:r>
          </w:p>
        </w:tc>
        <w:tc>
          <w:tcPr>
            <w:tcW w:w="987" w:type="dxa"/>
          </w:tcPr>
          <w:p>
            <w:pPr>
              <w:pStyle w:val="TableParagraph"/>
              <w:ind w:left="409"/>
              <w:rPr>
                <w:rFonts w:ascii="Dante MT"/>
                <w:sz w:val="24"/>
              </w:rPr>
            </w:pPr>
            <w:r>
              <w:rPr>
                <w:rFonts w:ascii="Dante MT"/>
                <w:sz w:val="24"/>
              </w:rPr>
              <w:t>ei</w:t>
            </w:r>
          </w:p>
        </w:tc>
        <w:tc>
          <w:tcPr>
            <w:tcW w:w="602" w:type="dxa"/>
          </w:tcPr>
          <w:p>
            <w:pPr>
              <w:pStyle w:val="TableParagraph"/>
              <w:ind w:left="142"/>
              <w:rPr>
                <w:rFonts w:ascii="Dante MT"/>
                <w:sz w:val="24"/>
              </w:rPr>
            </w:pPr>
            <w:r>
              <w:rPr>
                <w:rFonts w:ascii="Dante MT"/>
                <w:sz w:val="24"/>
              </w:rPr>
              <w:t>iy</w:t>
            </w:r>
          </w:p>
        </w:tc>
      </w:tr>
      <w:tr>
        <w:trPr>
          <w:trHeight w:val="411" w:hRule="atLeast"/>
        </w:trPr>
        <w:tc>
          <w:tcPr>
            <w:tcW w:w="656" w:type="dxa"/>
          </w:tcPr>
          <w:p>
            <w:pPr>
              <w:pStyle w:val="TableParagraph"/>
              <w:spacing w:before="68"/>
              <w:ind w:left="50"/>
              <w:rPr>
                <w:rFonts w:ascii="Dante MT"/>
                <w:sz w:val="24"/>
              </w:rPr>
            </w:pPr>
            <w:r>
              <w:rPr>
                <w:rFonts w:ascii="Dante MT"/>
                <w:sz w:val="24"/>
              </w:rPr>
              <w:t>R</w:t>
            </w:r>
            <w:r>
              <w:rPr>
                <w:rFonts w:ascii="Dante MT"/>
                <w:sz w:val="24"/>
                <w:u w:val="single"/>
              </w:rPr>
              <w:t>u</w:t>
            </w:r>
          </w:p>
        </w:tc>
        <w:tc>
          <w:tcPr>
            <w:tcW w:w="1345" w:type="dxa"/>
          </w:tcPr>
          <w:p>
            <w:pPr>
              <w:pStyle w:val="TableParagraph"/>
              <w:spacing w:before="68"/>
              <w:ind w:left="166"/>
              <w:rPr>
                <w:rFonts w:ascii="Dante MT"/>
                <w:sz w:val="24"/>
              </w:rPr>
            </w:pPr>
            <w:r>
              <w:rPr>
                <w:rFonts w:ascii="Dante MT"/>
                <w:sz w:val="24"/>
              </w:rPr>
              <w:t>dolph the</w:t>
            </w:r>
          </w:p>
        </w:tc>
        <w:tc>
          <w:tcPr>
            <w:tcW w:w="785" w:type="dxa"/>
          </w:tcPr>
          <w:p>
            <w:pPr>
              <w:pStyle w:val="TableParagraph"/>
              <w:spacing w:before="68"/>
              <w:ind w:left="209"/>
              <w:rPr>
                <w:rFonts w:ascii="Dante MT"/>
                <w:sz w:val="24"/>
              </w:rPr>
            </w:pPr>
            <w:r>
              <w:rPr>
                <w:rFonts w:ascii="Dante MT"/>
                <w:sz w:val="24"/>
              </w:rPr>
              <w:t>R</w:t>
            </w:r>
            <w:r>
              <w:rPr>
                <w:rFonts w:ascii="Dante MT"/>
                <w:sz w:val="24"/>
                <w:u w:val="single"/>
              </w:rPr>
              <w:t>e</w:t>
            </w:r>
            <w:r>
              <w:rPr>
                <w:rFonts w:ascii="Dante MT"/>
                <w:sz w:val="24"/>
              </w:rPr>
              <w:t>d-</w:t>
            </w:r>
          </w:p>
        </w:tc>
        <w:tc>
          <w:tcPr>
            <w:tcW w:w="1175" w:type="dxa"/>
          </w:tcPr>
          <w:p>
            <w:pPr>
              <w:pStyle w:val="TableParagraph"/>
              <w:spacing w:before="68"/>
              <w:ind w:left="144"/>
              <w:rPr>
                <w:rFonts w:ascii="Dante MT"/>
                <w:sz w:val="24"/>
              </w:rPr>
            </w:pPr>
            <w:r>
              <w:rPr>
                <w:rFonts w:ascii="Dante MT"/>
                <w:sz w:val="24"/>
              </w:rPr>
              <w:t>N</w:t>
            </w:r>
            <w:r>
              <w:rPr>
                <w:rFonts w:ascii="Dante MT"/>
                <w:sz w:val="24"/>
                <w:u w:val="single"/>
              </w:rPr>
              <w:t>o</w:t>
            </w:r>
            <w:r>
              <w:rPr>
                <w:rFonts w:ascii="Dante MT"/>
                <w:sz w:val="24"/>
              </w:rPr>
              <w:t>sed</w:t>
            </w:r>
          </w:p>
        </w:tc>
        <w:tc>
          <w:tcPr>
            <w:tcW w:w="987" w:type="dxa"/>
          </w:tcPr>
          <w:p>
            <w:pPr>
              <w:pStyle w:val="TableParagraph"/>
              <w:spacing w:before="68"/>
              <w:ind w:left="409"/>
              <w:rPr>
                <w:rFonts w:ascii="Dante MT"/>
                <w:sz w:val="24"/>
              </w:rPr>
            </w:pPr>
            <w:r>
              <w:rPr>
                <w:rFonts w:ascii="Dante MT"/>
                <w:sz w:val="24"/>
              </w:rPr>
              <w:t>R</w:t>
            </w:r>
            <w:r>
              <w:rPr>
                <w:rFonts w:ascii="Dante MT"/>
                <w:sz w:val="24"/>
                <w:u w:val="single"/>
              </w:rPr>
              <w:t>ai</w:t>
            </w:r>
            <w:r>
              <w:rPr>
                <w:rFonts w:ascii="Dante MT"/>
                <w:sz w:val="24"/>
              </w:rPr>
              <w:t>n</w:t>
            </w:r>
          </w:p>
        </w:tc>
        <w:tc>
          <w:tcPr>
            <w:tcW w:w="602" w:type="dxa"/>
          </w:tcPr>
          <w:p>
            <w:pPr>
              <w:pStyle w:val="TableParagraph"/>
              <w:spacing w:before="68"/>
              <w:ind w:left="142"/>
              <w:rPr>
                <w:rFonts w:ascii="Dante MT"/>
                <w:sz w:val="24"/>
              </w:rPr>
            </w:pPr>
            <w:r>
              <w:rPr>
                <w:rFonts w:ascii="Dante MT"/>
                <w:sz w:val="24"/>
              </w:rPr>
              <w:t>d</w:t>
            </w:r>
            <w:r>
              <w:rPr>
                <w:rFonts w:ascii="Dante MT"/>
                <w:sz w:val="24"/>
                <w:u w:val="single"/>
              </w:rPr>
              <w:t>eer</w:t>
            </w:r>
          </w:p>
        </w:tc>
      </w:tr>
      <w:tr>
        <w:trPr>
          <w:trHeight w:val="343" w:hRule="atLeast"/>
        </w:trPr>
        <w:tc>
          <w:tcPr>
            <w:tcW w:w="656" w:type="dxa"/>
          </w:tcPr>
          <w:p>
            <w:pPr>
              <w:pStyle w:val="TableParagraph"/>
              <w:spacing w:line="255" w:lineRule="exact" w:before="68"/>
              <w:ind w:left="50"/>
              <w:rPr>
                <w:rFonts w:ascii="Dante MT"/>
                <w:sz w:val="24"/>
              </w:rPr>
            </w:pPr>
            <w:r>
              <w:rPr>
                <w:rFonts w:ascii="Dante MT"/>
                <w:sz w:val="24"/>
              </w:rPr>
              <w:t>R</w:t>
            </w:r>
            <w:r>
              <w:rPr>
                <w:rFonts w:ascii="Dante MT"/>
                <w:sz w:val="24"/>
                <w:u w:val="single"/>
              </w:rPr>
              <w:t>u</w:t>
            </w:r>
            <w:r>
              <w:rPr>
                <w:rFonts w:ascii="Dante MT"/>
                <w:sz w:val="24"/>
              </w:rPr>
              <w:t>de</w:t>
            </w:r>
          </w:p>
        </w:tc>
        <w:tc>
          <w:tcPr>
            <w:tcW w:w="1345" w:type="dxa"/>
          </w:tcPr>
          <w:p>
            <w:pPr>
              <w:pStyle w:val="TableParagraph"/>
              <w:tabs>
                <w:tab w:pos="834" w:val="left" w:leader="none"/>
              </w:tabs>
              <w:spacing w:line="255" w:lineRule="exact" w:before="68"/>
              <w:ind w:left="114"/>
              <w:rPr>
                <w:rFonts w:ascii="Dante MT"/>
                <w:sz w:val="24"/>
              </w:rPr>
            </w:pPr>
            <w:r>
              <w:rPr>
                <w:rFonts w:ascii="Dante MT"/>
                <w:sz w:val="24"/>
              </w:rPr>
              <w:t>Alf</w:t>
              <w:tab/>
              <w:t>the</w:t>
            </w:r>
          </w:p>
        </w:tc>
        <w:tc>
          <w:tcPr>
            <w:tcW w:w="785" w:type="dxa"/>
          </w:tcPr>
          <w:p>
            <w:pPr>
              <w:pStyle w:val="TableParagraph"/>
              <w:spacing w:line="255" w:lineRule="exact" w:before="68"/>
              <w:ind w:left="209"/>
              <w:rPr>
                <w:rFonts w:ascii="Dante MT"/>
                <w:sz w:val="24"/>
              </w:rPr>
            </w:pPr>
            <w:r>
              <w:rPr>
                <w:rFonts w:ascii="Dante MT"/>
                <w:sz w:val="24"/>
              </w:rPr>
              <w:t>R</w:t>
            </w:r>
            <w:r>
              <w:rPr>
                <w:rFonts w:ascii="Dante MT"/>
                <w:sz w:val="24"/>
                <w:u w:val="single"/>
              </w:rPr>
              <w:t>e</w:t>
            </w:r>
            <w:r>
              <w:rPr>
                <w:rFonts w:ascii="Dante MT"/>
                <w:sz w:val="24"/>
              </w:rPr>
              <w:t>d</w:t>
            </w:r>
          </w:p>
        </w:tc>
        <w:tc>
          <w:tcPr>
            <w:tcW w:w="1175" w:type="dxa"/>
          </w:tcPr>
          <w:p>
            <w:pPr>
              <w:pStyle w:val="TableParagraph"/>
              <w:spacing w:line="255" w:lineRule="exact" w:before="68"/>
              <w:ind w:left="144"/>
              <w:rPr>
                <w:rFonts w:ascii="Dante MT"/>
                <w:sz w:val="24"/>
              </w:rPr>
            </w:pPr>
            <w:r>
              <w:rPr>
                <w:rFonts w:ascii="Dante MT"/>
                <w:sz w:val="24"/>
              </w:rPr>
              <w:t>kn</w:t>
            </w:r>
            <w:r>
              <w:rPr>
                <w:rFonts w:ascii="Dante MT"/>
                <w:sz w:val="24"/>
                <w:u w:val="single"/>
              </w:rPr>
              <w:t>ow</w:t>
            </w:r>
            <w:r>
              <w:rPr>
                <w:rFonts w:ascii="Dante MT"/>
                <w:sz w:val="24"/>
              </w:rPr>
              <w:t>s</w:t>
            </w:r>
          </w:p>
        </w:tc>
        <w:tc>
          <w:tcPr>
            <w:tcW w:w="987" w:type="dxa"/>
          </w:tcPr>
          <w:p>
            <w:pPr>
              <w:pStyle w:val="TableParagraph"/>
              <w:spacing w:line="255" w:lineRule="exact" w:before="68"/>
              <w:ind w:left="409"/>
              <w:rPr>
                <w:rFonts w:ascii="Dante MT"/>
                <w:sz w:val="24"/>
              </w:rPr>
            </w:pPr>
            <w:r>
              <w:rPr>
                <w:rFonts w:ascii="Dante MT"/>
                <w:sz w:val="24"/>
              </w:rPr>
              <w:t>r</w:t>
            </w:r>
            <w:r>
              <w:rPr>
                <w:rFonts w:ascii="Dante MT"/>
                <w:sz w:val="24"/>
                <w:u w:val="single"/>
              </w:rPr>
              <w:t>ai</w:t>
            </w:r>
            <w:r>
              <w:rPr>
                <w:rFonts w:ascii="Dante MT"/>
                <w:sz w:val="24"/>
              </w:rPr>
              <w:t>n</w:t>
            </w:r>
          </w:p>
        </w:tc>
        <w:tc>
          <w:tcPr>
            <w:tcW w:w="602" w:type="dxa"/>
          </w:tcPr>
          <w:p>
            <w:pPr>
              <w:pStyle w:val="TableParagraph"/>
              <w:spacing w:line="255" w:lineRule="exact" w:before="68"/>
              <w:ind w:left="142"/>
              <w:rPr>
                <w:rFonts w:ascii="Dante MT"/>
                <w:sz w:val="24"/>
              </w:rPr>
            </w:pPr>
            <w:r>
              <w:rPr>
                <w:rFonts w:ascii="Dante MT"/>
                <w:sz w:val="24"/>
              </w:rPr>
              <w:t>d</w:t>
            </w:r>
            <w:r>
              <w:rPr>
                <w:rFonts w:ascii="Dante MT"/>
                <w:sz w:val="24"/>
                <w:u w:val="single"/>
              </w:rPr>
              <w:t>ear</w:t>
            </w:r>
          </w:p>
        </w:tc>
      </w:tr>
    </w:tbl>
    <w:p>
      <w:pPr>
        <w:pStyle w:val="BodyText"/>
        <w:rPr>
          <w:sz w:val="20"/>
        </w:rPr>
      </w:pPr>
    </w:p>
    <w:p>
      <w:pPr>
        <w:pStyle w:val="BodyText"/>
        <w:spacing w:before="2"/>
        <w:rPr>
          <w:sz w:val="19"/>
        </w:rPr>
      </w:pPr>
    </w:p>
    <w:p>
      <w:pPr>
        <w:pStyle w:val="BodyText"/>
        <w:spacing w:before="100"/>
        <w:ind w:left="720"/>
      </w:pPr>
      <w:r>
        <w:rPr/>
        <w:t>The stress and rhythm are the same too. Here’s another example:</w:t>
      </w:r>
    </w:p>
    <w:p>
      <w:pPr>
        <w:pStyle w:val="BodyText"/>
        <w:rPr>
          <w:sz w:val="26"/>
        </w:rPr>
      </w:pPr>
    </w:p>
    <w:p>
      <w:pPr>
        <w:pStyle w:val="BodyText"/>
        <w:spacing w:before="4"/>
        <w:rPr>
          <w:sz w:val="22"/>
        </w:rPr>
      </w:pPr>
    </w:p>
    <w:p>
      <w:pPr>
        <w:pStyle w:val="BodyText"/>
        <w:spacing w:line="360" w:lineRule="auto"/>
        <w:ind w:left="1440" w:right="801" w:hanging="1"/>
      </w:pPr>
      <w:r>
        <w:rPr/>
        <w:t>Last week, just before Christmas, my mate was telling me about how he and his friends – all expert chess players – had been kicked out of a posh hotel reception for talking loudly in public about how easily they had won their games. I told him that the manager probably didn’t like “chess nuts boasting in an open</w:t>
      </w:r>
      <w:r>
        <w:rPr>
          <w:spacing w:val="-35"/>
        </w:rPr>
        <w:t> </w:t>
      </w:r>
      <w:r>
        <w:rPr/>
        <w:t>foyer”.</w:t>
      </w:r>
    </w:p>
    <w:p>
      <w:pPr>
        <w:pStyle w:val="BodyText"/>
        <w:rPr>
          <w:sz w:val="20"/>
        </w:rPr>
      </w:pPr>
    </w:p>
    <w:p>
      <w:pPr>
        <w:pStyle w:val="BodyText"/>
        <w:spacing w:before="11"/>
        <w:rPr>
          <w:sz w:val="15"/>
        </w:rPr>
      </w:pPr>
    </w:p>
    <w:tbl>
      <w:tblPr>
        <w:tblW w:w="0" w:type="auto"/>
        <w:jc w:val="left"/>
        <w:tblInd w:w="1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6"/>
        <w:gridCol w:w="645"/>
        <w:gridCol w:w="769"/>
        <w:gridCol w:w="616"/>
        <w:gridCol w:w="698"/>
        <w:gridCol w:w="709"/>
        <w:gridCol w:w="721"/>
        <w:gridCol w:w="778"/>
        <w:gridCol w:w="1302"/>
      </w:tblGrid>
      <w:tr>
        <w:trPr>
          <w:trHeight w:val="343" w:hRule="atLeast"/>
        </w:trPr>
        <w:tc>
          <w:tcPr>
            <w:tcW w:w="686" w:type="dxa"/>
          </w:tcPr>
          <w:p>
            <w:pPr>
              <w:pStyle w:val="TableParagraph"/>
              <w:ind w:left="50"/>
              <w:rPr>
                <w:rFonts w:ascii="Dante MT"/>
                <w:sz w:val="24"/>
              </w:rPr>
            </w:pPr>
            <w:r>
              <w:rPr>
                <w:rFonts w:ascii="Dante MT"/>
                <w:sz w:val="24"/>
              </w:rPr>
              <w:t>e</w:t>
            </w:r>
          </w:p>
        </w:tc>
        <w:tc>
          <w:tcPr>
            <w:tcW w:w="645" w:type="dxa"/>
          </w:tcPr>
          <w:p>
            <w:pPr>
              <w:pStyle w:val="TableParagraph"/>
              <w:rPr>
                <w:rFonts w:ascii="Times New Roman"/>
                <w:sz w:val="22"/>
              </w:rPr>
            </w:pPr>
          </w:p>
        </w:tc>
        <w:tc>
          <w:tcPr>
            <w:tcW w:w="769" w:type="dxa"/>
          </w:tcPr>
          <w:p>
            <w:pPr>
              <w:pStyle w:val="TableParagraph"/>
              <w:ind w:left="158"/>
              <w:rPr>
                <w:rFonts w:ascii="Dante MT"/>
                <w:sz w:val="24"/>
              </w:rPr>
            </w:pPr>
            <w:r>
              <w:rPr>
                <w:rFonts w:ascii="Dante MT"/>
                <w:sz w:val="24"/>
              </w:rPr>
              <w:t>eu</w:t>
            </w:r>
          </w:p>
        </w:tc>
        <w:tc>
          <w:tcPr>
            <w:tcW w:w="616" w:type="dxa"/>
          </w:tcPr>
          <w:p>
            <w:pPr>
              <w:pStyle w:val="TableParagraph"/>
              <w:rPr>
                <w:rFonts w:ascii="Times New Roman"/>
                <w:sz w:val="22"/>
              </w:rPr>
            </w:pPr>
          </w:p>
        </w:tc>
        <w:tc>
          <w:tcPr>
            <w:tcW w:w="698" w:type="dxa"/>
          </w:tcPr>
          <w:p>
            <w:pPr>
              <w:pStyle w:val="TableParagraph"/>
              <w:rPr>
                <w:rFonts w:ascii="Times New Roman"/>
                <w:sz w:val="22"/>
              </w:rPr>
            </w:pPr>
          </w:p>
        </w:tc>
        <w:tc>
          <w:tcPr>
            <w:tcW w:w="709" w:type="dxa"/>
          </w:tcPr>
          <w:p>
            <w:pPr>
              <w:pStyle w:val="TableParagraph"/>
              <w:rPr>
                <w:rFonts w:ascii="Times New Roman"/>
                <w:sz w:val="22"/>
              </w:rPr>
            </w:pPr>
          </w:p>
        </w:tc>
        <w:tc>
          <w:tcPr>
            <w:tcW w:w="721" w:type="dxa"/>
          </w:tcPr>
          <w:p>
            <w:pPr>
              <w:pStyle w:val="TableParagraph"/>
              <w:ind w:left="247"/>
              <w:rPr>
                <w:rFonts w:ascii="Dante MT"/>
                <w:sz w:val="24"/>
              </w:rPr>
            </w:pPr>
            <w:r>
              <w:rPr>
                <w:rFonts w:ascii="Dante MT"/>
                <w:sz w:val="24"/>
              </w:rPr>
              <w:t>eu</w:t>
            </w:r>
          </w:p>
        </w:tc>
        <w:tc>
          <w:tcPr>
            <w:tcW w:w="778" w:type="dxa"/>
          </w:tcPr>
          <w:p>
            <w:pPr>
              <w:pStyle w:val="TableParagraph"/>
              <w:rPr>
                <w:rFonts w:ascii="Times New Roman"/>
                <w:sz w:val="22"/>
              </w:rPr>
            </w:pPr>
          </w:p>
        </w:tc>
        <w:tc>
          <w:tcPr>
            <w:tcW w:w="1302" w:type="dxa"/>
          </w:tcPr>
          <w:p>
            <w:pPr>
              <w:pStyle w:val="TableParagraph"/>
              <w:ind w:left="188"/>
              <w:rPr>
                <w:rFonts w:ascii="Dante MT"/>
                <w:sz w:val="24"/>
              </w:rPr>
            </w:pPr>
            <w:r>
              <w:rPr>
                <w:rFonts w:ascii="Dante MT"/>
                <w:sz w:val="24"/>
              </w:rPr>
              <w:t>aiy / oy yei</w:t>
            </w:r>
          </w:p>
        </w:tc>
      </w:tr>
      <w:tr>
        <w:trPr>
          <w:trHeight w:val="412" w:hRule="atLeast"/>
        </w:trPr>
        <w:tc>
          <w:tcPr>
            <w:tcW w:w="686" w:type="dxa"/>
          </w:tcPr>
          <w:p>
            <w:pPr>
              <w:pStyle w:val="TableParagraph"/>
              <w:spacing w:before="68"/>
              <w:ind w:left="50"/>
              <w:rPr>
                <w:rFonts w:ascii="Dante MT"/>
                <w:sz w:val="24"/>
              </w:rPr>
            </w:pPr>
            <w:r>
              <w:rPr>
                <w:rFonts w:ascii="Dante MT"/>
                <w:sz w:val="24"/>
              </w:rPr>
              <w:t>Chest</w:t>
            </w:r>
          </w:p>
        </w:tc>
        <w:tc>
          <w:tcPr>
            <w:tcW w:w="645" w:type="dxa"/>
          </w:tcPr>
          <w:p>
            <w:pPr>
              <w:pStyle w:val="TableParagraph"/>
              <w:spacing w:before="68"/>
              <w:ind w:left="65" w:right="137"/>
              <w:jc w:val="center"/>
              <w:rPr>
                <w:rFonts w:ascii="Dante MT"/>
                <w:sz w:val="24"/>
              </w:rPr>
            </w:pPr>
            <w:r>
              <w:rPr>
                <w:rFonts w:ascii="Dante MT"/>
                <w:sz w:val="24"/>
              </w:rPr>
              <w:t>nuts</w:t>
            </w:r>
          </w:p>
        </w:tc>
        <w:tc>
          <w:tcPr>
            <w:tcW w:w="769" w:type="dxa"/>
          </w:tcPr>
          <w:p>
            <w:pPr>
              <w:pStyle w:val="TableParagraph"/>
              <w:spacing w:before="68"/>
              <w:ind w:left="158"/>
              <w:rPr>
                <w:rFonts w:ascii="Dante MT"/>
                <w:sz w:val="24"/>
              </w:rPr>
            </w:pPr>
            <w:r>
              <w:rPr>
                <w:rFonts w:ascii="Dante MT"/>
                <w:sz w:val="24"/>
              </w:rPr>
              <w:t>roast</w:t>
            </w:r>
          </w:p>
        </w:tc>
        <w:tc>
          <w:tcPr>
            <w:tcW w:w="616" w:type="dxa"/>
          </w:tcPr>
          <w:p>
            <w:pPr>
              <w:pStyle w:val="TableParagraph"/>
              <w:spacing w:before="68"/>
              <w:ind w:left="110"/>
              <w:rPr>
                <w:rFonts w:ascii="Dante MT"/>
                <w:sz w:val="24"/>
              </w:rPr>
            </w:pPr>
            <w:r>
              <w:rPr>
                <w:rFonts w:ascii="Dante MT"/>
                <w:sz w:val="24"/>
              </w:rPr>
              <w:t>ing</w:t>
            </w:r>
          </w:p>
        </w:tc>
        <w:tc>
          <w:tcPr>
            <w:tcW w:w="698" w:type="dxa"/>
          </w:tcPr>
          <w:p>
            <w:pPr>
              <w:pStyle w:val="TableParagraph"/>
              <w:spacing w:before="68"/>
              <w:ind w:left="193" w:right="212"/>
              <w:jc w:val="center"/>
              <w:rPr>
                <w:rFonts w:ascii="Dante MT"/>
                <w:sz w:val="24"/>
              </w:rPr>
            </w:pPr>
            <w:r>
              <w:rPr>
                <w:rFonts w:ascii="Dante MT"/>
                <w:sz w:val="24"/>
              </w:rPr>
              <w:t>on</w:t>
            </w:r>
          </w:p>
        </w:tc>
        <w:tc>
          <w:tcPr>
            <w:tcW w:w="709" w:type="dxa"/>
          </w:tcPr>
          <w:p>
            <w:pPr>
              <w:pStyle w:val="TableParagraph"/>
              <w:spacing w:before="68"/>
              <w:ind w:left="218" w:right="226"/>
              <w:jc w:val="center"/>
              <w:rPr>
                <w:rFonts w:ascii="Dante MT"/>
                <w:sz w:val="24"/>
              </w:rPr>
            </w:pPr>
            <w:r>
              <w:rPr>
                <w:rFonts w:ascii="Dante MT"/>
                <w:sz w:val="24"/>
              </w:rPr>
              <w:t>an</w:t>
            </w:r>
          </w:p>
        </w:tc>
        <w:tc>
          <w:tcPr>
            <w:tcW w:w="721" w:type="dxa"/>
          </w:tcPr>
          <w:p>
            <w:pPr>
              <w:pStyle w:val="TableParagraph"/>
              <w:spacing w:before="68"/>
              <w:ind w:left="247"/>
              <w:rPr>
                <w:rFonts w:ascii="Dante MT"/>
                <w:sz w:val="24"/>
              </w:rPr>
            </w:pPr>
            <w:r>
              <w:rPr>
                <w:rFonts w:ascii="Dante MT"/>
                <w:sz w:val="24"/>
              </w:rPr>
              <w:t>o</w:t>
            </w:r>
          </w:p>
        </w:tc>
        <w:tc>
          <w:tcPr>
            <w:tcW w:w="778" w:type="dxa"/>
          </w:tcPr>
          <w:p>
            <w:pPr>
              <w:pStyle w:val="TableParagraph"/>
              <w:spacing w:before="68"/>
              <w:ind w:right="187"/>
              <w:jc w:val="right"/>
              <w:rPr>
                <w:rFonts w:ascii="Dante MT"/>
                <w:sz w:val="24"/>
              </w:rPr>
            </w:pPr>
            <w:r>
              <w:rPr>
                <w:rFonts w:ascii="Dante MT"/>
                <w:sz w:val="24"/>
              </w:rPr>
              <w:t>pen</w:t>
            </w:r>
          </w:p>
        </w:tc>
        <w:tc>
          <w:tcPr>
            <w:tcW w:w="1302" w:type="dxa"/>
          </w:tcPr>
          <w:p>
            <w:pPr>
              <w:pStyle w:val="TableParagraph"/>
              <w:spacing w:before="68"/>
              <w:ind w:left="188"/>
              <w:rPr>
                <w:rFonts w:ascii="Dante MT"/>
                <w:sz w:val="24"/>
              </w:rPr>
            </w:pPr>
            <w:r>
              <w:rPr>
                <w:rFonts w:ascii="Dante MT"/>
                <w:sz w:val="24"/>
              </w:rPr>
              <w:t>fire</w:t>
            </w:r>
          </w:p>
        </w:tc>
      </w:tr>
      <w:tr>
        <w:trPr>
          <w:trHeight w:val="343" w:hRule="atLeast"/>
        </w:trPr>
        <w:tc>
          <w:tcPr>
            <w:tcW w:w="686" w:type="dxa"/>
          </w:tcPr>
          <w:p>
            <w:pPr>
              <w:pStyle w:val="TableParagraph"/>
              <w:spacing w:line="255" w:lineRule="exact" w:before="68"/>
              <w:ind w:left="50"/>
              <w:rPr>
                <w:rFonts w:ascii="Dante MT"/>
                <w:sz w:val="24"/>
              </w:rPr>
            </w:pPr>
            <w:r>
              <w:rPr>
                <w:rFonts w:ascii="Dante MT"/>
                <w:sz w:val="24"/>
              </w:rPr>
              <w:t>Chess</w:t>
            </w:r>
          </w:p>
        </w:tc>
        <w:tc>
          <w:tcPr>
            <w:tcW w:w="645" w:type="dxa"/>
          </w:tcPr>
          <w:p>
            <w:pPr>
              <w:pStyle w:val="TableParagraph"/>
              <w:spacing w:line="255" w:lineRule="exact" w:before="68"/>
              <w:ind w:left="65" w:right="137"/>
              <w:jc w:val="center"/>
              <w:rPr>
                <w:rFonts w:ascii="Dante MT"/>
                <w:sz w:val="24"/>
              </w:rPr>
            </w:pPr>
            <w:r>
              <w:rPr>
                <w:rFonts w:ascii="Dante MT"/>
                <w:sz w:val="24"/>
              </w:rPr>
              <w:t>nuts</w:t>
            </w:r>
          </w:p>
        </w:tc>
        <w:tc>
          <w:tcPr>
            <w:tcW w:w="769" w:type="dxa"/>
          </w:tcPr>
          <w:p>
            <w:pPr>
              <w:pStyle w:val="TableParagraph"/>
              <w:spacing w:line="255" w:lineRule="exact" w:before="68"/>
              <w:ind w:left="158"/>
              <w:rPr>
                <w:rFonts w:ascii="Dante MT"/>
                <w:sz w:val="24"/>
              </w:rPr>
            </w:pPr>
            <w:r>
              <w:rPr>
                <w:rFonts w:ascii="Dante MT"/>
                <w:sz w:val="24"/>
              </w:rPr>
              <w:t>boast</w:t>
            </w:r>
          </w:p>
        </w:tc>
        <w:tc>
          <w:tcPr>
            <w:tcW w:w="616" w:type="dxa"/>
          </w:tcPr>
          <w:p>
            <w:pPr>
              <w:pStyle w:val="TableParagraph"/>
              <w:spacing w:line="255" w:lineRule="exact" w:before="68"/>
              <w:ind w:left="110"/>
              <w:rPr>
                <w:rFonts w:ascii="Dante MT"/>
                <w:sz w:val="24"/>
              </w:rPr>
            </w:pPr>
            <w:r>
              <w:rPr>
                <w:rFonts w:ascii="Dante MT"/>
                <w:sz w:val="24"/>
              </w:rPr>
              <w:t>ing</w:t>
            </w:r>
          </w:p>
        </w:tc>
        <w:tc>
          <w:tcPr>
            <w:tcW w:w="698" w:type="dxa"/>
          </w:tcPr>
          <w:p>
            <w:pPr>
              <w:pStyle w:val="TableParagraph"/>
              <w:spacing w:line="255" w:lineRule="exact" w:before="68"/>
              <w:ind w:left="125" w:right="216"/>
              <w:jc w:val="center"/>
              <w:rPr>
                <w:rFonts w:ascii="Dante MT"/>
                <w:sz w:val="24"/>
              </w:rPr>
            </w:pPr>
            <w:r>
              <w:rPr>
                <w:rFonts w:ascii="Dante MT"/>
                <w:sz w:val="24"/>
              </w:rPr>
              <w:t>in</w:t>
            </w:r>
          </w:p>
        </w:tc>
        <w:tc>
          <w:tcPr>
            <w:tcW w:w="709" w:type="dxa"/>
          </w:tcPr>
          <w:p>
            <w:pPr>
              <w:pStyle w:val="TableParagraph"/>
              <w:spacing w:line="255" w:lineRule="exact" w:before="68"/>
              <w:ind w:left="218" w:right="226"/>
              <w:jc w:val="center"/>
              <w:rPr>
                <w:rFonts w:ascii="Dante MT"/>
                <w:sz w:val="24"/>
              </w:rPr>
            </w:pPr>
            <w:r>
              <w:rPr>
                <w:rFonts w:ascii="Dante MT"/>
                <w:sz w:val="24"/>
              </w:rPr>
              <w:t>an</w:t>
            </w:r>
          </w:p>
        </w:tc>
        <w:tc>
          <w:tcPr>
            <w:tcW w:w="721" w:type="dxa"/>
          </w:tcPr>
          <w:p>
            <w:pPr>
              <w:pStyle w:val="TableParagraph"/>
              <w:spacing w:line="255" w:lineRule="exact" w:before="68"/>
              <w:ind w:left="247"/>
              <w:rPr>
                <w:rFonts w:ascii="Dante MT"/>
                <w:sz w:val="24"/>
              </w:rPr>
            </w:pPr>
            <w:r>
              <w:rPr>
                <w:rFonts w:ascii="Dante MT"/>
                <w:sz w:val="24"/>
              </w:rPr>
              <w:t>o</w:t>
            </w:r>
          </w:p>
        </w:tc>
        <w:tc>
          <w:tcPr>
            <w:tcW w:w="778" w:type="dxa"/>
          </w:tcPr>
          <w:p>
            <w:pPr>
              <w:pStyle w:val="TableParagraph"/>
              <w:spacing w:line="255" w:lineRule="exact" w:before="68"/>
              <w:ind w:right="187"/>
              <w:jc w:val="right"/>
              <w:rPr>
                <w:rFonts w:ascii="Dante MT"/>
                <w:sz w:val="24"/>
              </w:rPr>
            </w:pPr>
            <w:r>
              <w:rPr>
                <w:rFonts w:ascii="Dante MT"/>
                <w:sz w:val="24"/>
              </w:rPr>
              <w:t>pen</w:t>
            </w:r>
          </w:p>
        </w:tc>
        <w:tc>
          <w:tcPr>
            <w:tcW w:w="1302" w:type="dxa"/>
          </w:tcPr>
          <w:p>
            <w:pPr>
              <w:pStyle w:val="TableParagraph"/>
              <w:spacing w:line="255" w:lineRule="exact" w:before="68"/>
              <w:ind w:left="188"/>
              <w:rPr>
                <w:rFonts w:ascii="Dante MT"/>
                <w:sz w:val="24"/>
              </w:rPr>
            </w:pPr>
            <w:r>
              <w:rPr>
                <w:rFonts w:ascii="Dante MT"/>
                <w:sz w:val="24"/>
              </w:rPr>
              <w:t>foyer</w:t>
            </w:r>
          </w:p>
        </w:tc>
      </w:tr>
    </w:tbl>
    <w:p>
      <w:pPr>
        <w:pStyle w:val="BodyText"/>
        <w:rPr>
          <w:sz w:val="20"/>
        </w:rPr>
      </w:pPr>
    </w:p>
    <w:p>
      <w:pPr>
        <w:pStyle w:val="BodyText"/>
        <w:spacing w:before="2"/>
        <w:rPr>
          <w:sz w:val="19"/>
        </w:rPr>
      </w:pPr>
    </w:p>
    <w:p>
      <w:pPr>
        <w:pStyle w:val="BodyText"/>
        <w:spacing w:line="357" w:lineRule="auto" w:before="100"/>
        <w:ind w:left="720" w:right="780"/>
      </w:pPr>
      <w:r>
        <w:rPr/>
        <w:t>Here only the final syllables have slightly different sounds. It’s a fun activity and there are lots more shaggy-dog stories you could look at. Students love to share the jokes with their friends. Of course you might need to pre-teach some of the vocabulary. The punchlines are essentially just very long and elaborate puns. Another similar activity would be to look at misheard lyrics, for example at a website like </w:t>
      </w:r>
      <w:r>
        <w:rPr>
          <w:i/>
          <w:sz w:val="25"/>
        </w:rPr>
        <w:t>Kiss This </w:t>
      </w:r>
      <w:r>
        <w:rPr>
          <w:i/>
          <w:spacing w:val="2"/>
          <w:sz w:val="25"/>
        </w:rPr>
        <w:t>Guy</w:t>
      </w:r>
      <w:hyperlink w:history="true" w:anchor="_bookmark64">
        <w:r>
          <w:rPr>
            <w:spacing w:val="2"/>
            <w:position w:val="6"/>
            <w:sz w:val="16"/>
          </w:rPr>
          <w:t>1</w:t>
        </w:r>
      </w:hyperlink>
      <w:r>
        <w:rPr>
          <w:spacing w:val="2"/>
        </w:rPr>
        <w:t>. </w:t>
      </w:r>
      <w:r>
        <w:rPr/>
        <w:t>We’ve all got lyrics that we routinely sing wrongly, for example, in the Creedence Clearwater Revival song “Bad Moon Rising” you could hear: “There’s a bathroom on the right” instead of “There’s a bad moon on the rise”; or in the U2 track “She Moves in Mysterious Ways” you might mistakenly sing “Shamu the mysterious whale”. They work as puns because the stressed vowel sounds are the same. You could make a good listening activity using something based on shaggy dog stories or misheard</w:t>
      </w:r>
      <w:r>
        <w:rPr>
          <w:spacing w:val="-24"/>
        </w:rPr>
        <w:t> </w:t>
      </w:r>
      <w:r>
        <w:rPr/>
        <w:t>lyrics.</w:t>
      </w:r>
    </w:p>
    <w:p>
      <w:pPr>
        <w:pStyle w:val="BodyText"/>
        <w:spacing w:before="6"/>
        <w:rPr>
          <w:sz w:val="36"/>
        </w:rPr>
      </w:pPr>
    </w:p>
    <w:p>
      <w:pPr>
        <w:pStyle w:val="Heading8"/>
      </w:pPr>
      <w:r>
        <w:rPr/>
        <w:t>Yes, I could. If I had a lot of free time for planning lessons – which I haven’t.</w:t>
      </w:r>
    </w:p>
    <w:p>
      <w:pPr>
        <w:pStyle w:val="BodyText"/>
        <w:spacing w:before="7"/>
        <w:rPr>
          <w:i/>
        </w:rPr>
      </w:pPr>
      <w:r>
        <w:rPr/>
        <w:pict>
          <v:shape style="position:absolute;margin-left:90pt;margin-top:16.352167pt;width:144pt;height:.1pt;mso-position-horizontal-relative:page;mso-position-vertical-relative:paragraph;z-index:-251600896;mso-wrap-distance-left:0;mso-wrap-distance-right:0" coordorigin="1800,327" coordsize="2880,0" path="m1800,327l4680,327e" filled="false" stroked="true" strokeweight=".6pt" strokecolor="#000000">
            <v:path arrowok="t"/>
            <v:stroke dashstyle="solid"/>
            <w10:wrap type="topAndBottom"/>
          </v:shape>
        </w:pict>
      </w:r>
    </w:p>
    <w:p>
      <w:pPr>
        <w:spacing w:line="235" w:lineRule="auto" w:before="73"/>
        <w:ind w:left="720" w:right="888" w:firstLine="0"/>
        <w:jc w:val="left"/>
        <w:rPr>
          <w:sz w:val="20"/>
        </w:rPr>
      </w:pPr>
      <w:bookmarkStart w:name="_bookmark64" w:id="74"/>
      <w:bookmarkEnd w:id="74"/>
      <w:r>
        <w:rPr/>
      </w:r>
      <w:r>
        <w:rPr>
          <w:position w:val="5"/>
          <w:sz w:val="13"/>
        </w:rPr>
        <w:t>1</w:t>
      </w:r>
      <w:r>
        <w:rPr>
          <w:spacing w:val="1"/>
          <w:position w:val="5"/>
          <w:sz w:val="13"/>
        </w:rPr>
        <w:t> </w:t>
      </w:r>
      <w:r>
        <w:rPr>
          <w:sz w:val="20"/>
        </w:rPr>
        <w:t>HumorBox</w:t>
      </w:r>
      <w:r>
        <w:rPr>
          <w:spacing w:val="-14"/>
          <w:sz w:val="20"/>
        </w:rPr>
        <w:t> </w:t>
      </w:r>
      <w:r>
        <w:rPr>
          <w:sz w:val="20"/>
        </w:rPr>
        <w:t>Entertainment.</w:t>
      </w:r>
      <w:r>
        <w:rPr>
          <w:spacing w:val="-15"/>
          <w:sz w:val="20"/>
        </w:rPr>
        <w:t> </w:t>
      </w:r>
      <w:r>
        <w:rPr>
          <w:sz w:val="20"/>
        </w:rPr>
        <w:t>Home</w:t>
      </w:r>
      <w:r>
        <w:rPr>
          <w:spacing w:val="-11"/>
          <w:sz w:val="20"/>
        </w:rPr>
        <w:t> </w:t>
      </w:r>
      <w:r>
        <w:rPr>
          <w:sz w:val="20"/>
        </w:rPr>
        <w:t>page.</w:t>
      </w:r>
      <w:r>
        <w:rPr>
          <w:spacing w:val="-14"/>
          <w:sz w:val="20"/>
        </w:rPr>
        <w:t> </w:t>
      </w:r>
      <w:r>
        <w:rPr>
          <w:i/>
          <w:sz w:val="21"/>
        </w:rPr>
        <w:t>Kiss</w:t>
      </w:r>
      <w:r>
        <w:rPr>
          <w:i/>
          <w:spacing w:val="-18"/>
          <w:sz w:val="21"/>
        </w:rPr>
        <w:t> </w:t>
      </w:r>
      <w:r>
        <w:rPr>
          <w:i/>
          <w:sz w:val="21"/>
        </w:rPr>
        <w:t>This</w:t>
      </w:r>
      <w:r>
        <w:rPr>
          <w:i/>
          <w:spacing w:val="-14"/>
          <w:sz w:val="21"/>
        </w:rPr>
        <w:t> </w:t>
      </w:r>
      <w:r>
        <w:rPr>
          <w:i/>
          <w:sz w:val="21"/>
        </w:rPr>
        <w:t>Guy:</w:t>
      </w:r>
      <w:r>
        <w:rPr>
          <w:i/>
          <w:spacing w:val="-17"/>
          <w:sz w:val="21"/>
        </w:rPr>
        <w:t> </w:t>
      </w:r>
      <w:r>
        <w:rPr>
          <w:i/>
          <w:sz w:val="21"/>
        </w:rPr>
        <w:t>The</w:t>
      </w:r>
      <w:r>
        <w:rPr>
          <w:i/>
          <w:spacing w:val="-17"/>
          <w:sz w:val="21"/>
        </w:rPr>
        <w:t> </w:t>
      </w:r>
      <w:r>
        <w:rPr>
          <w:i/>
          <w:sz w:val="21"/>
        </w:rPr>
        <w:t>Archive</w:t>
      </w:r>
      <w:r>
        <w:rPr>
          <w:i/>
          <w:spacing w:val="-13"/>
          <w:sz w:val="21"/>
        </w:rPr>
        <w:t> </w:t>
      </w:r>
      <w:r>
        <w:rPr>
          <w:i/>
          <w:sz w:val="21"/>
        </w:rPr>
        <w:t>of</w:t>
      </w:r>
      <w:r>
        <w:rPr>
          <w:i/>
          <w:spacing w:val="-16"/>
          <w:sz w:val="21"/>
        </w:rPr>
        <w:t> </w:t>
      </w:r>
      <w:r>
        <w:rPr>
          <w:i/>
          <w:sz w:val="21"/>
        </w:rPr>
        <w:t>Misheard</w:t>
      </w:r>
      <w:r>
        <w:rPr>
          <w:i/>
          <w:spacing w:val="-16"/>
          <w:sz w:val="21"/>
        </w:rPr>
        <w:t> </w:t>
      </w:r>
      <w:r>
        <w:rPr>
          <w:i/>
          <w:sz w:val="21"/>
        </w:rPr>
        <w:t>Lyrics</w:t>
      </w:r>
      <w:r>
        <w:rPr>
          <w:sz w:val="20"/>
        </w:rPr>
        <w:t>.</w:t>
      </w:r>
      <w:r>
        <w:rPr>
          <w:spacing w:val="-14"/>
          <w:sz w:val="20"/>
        </w:rPr>
        <w:t> </w:t>
      </w:r>
      <w:r>
        <w:rPr>
          <w:sz w:val="20"/>
        </w:rPr>
        <w:t>Retrieved</w:t>
      </w:r>
      <w:r>
        <w:rPr>
          <w:spacing w:val="-13"/>
          <w:sz w:val="20"/>
        </w:rPr>
        <w:t> </w:t>
      </w:r>
      <w:r>
        <w:rPr>
          <w:sz w:val="20"/>
        </w:rPr>
        <w:t>April 15</w:t>
      </w:r>
      <w:r>
        <w:rPr>
          <w:position w:val="5"/>
          <w:sz w:val="13"/>
        </w:rPr>
        <w:t>th </w:t>
      </w:r>
      <w:r>
        <w:rPr>
          <w:sz w:val="20"/>
        </w:rPr>
        <w:t>2013, from</w:t>
      </w:r>
      <w:r>
        <w:rPr>
          <w:spacing w:val="-18"/>
          <w:sz w:val="20"/>
        </w:rPr>
        <w:t> </w:t>
      </w:r>
      <w:hyperlink r:id="rId43">
        <w:r>
          <w:rPr>
            <w:sz w:val="20"/>
          </w:rPr>
          <w:t>http://www.kissthisguy.com</w:t>
        </w:r>
      </w:hyperlink>
    </w:p>
    <w:p>
      <w:pPr>
        <w:spacing w:after="0" w:line="235" w:lineRule="auto"/>
        <w:jc w:val="left"/>
        <w:rPr>
          <w:sz w:val="20"/>
        </w:rPr>
        <w:sectPr>
          <w:pgSz w:w="11910" w:h="16840"/>
          <w:pgMar w:header="0" w:footer="518" w:top="1340" w:bottom="700" w:left="1080" w:right="1020"/>
        </w:sectPr>
      </w:pPr>
    </w:p>
    <w:p>
      <w:pPr>
        <w:pStyle w:val="BodyText"/>
        <w:spacing w:line="360" w:lineRule="auto" w:before="85"/>
        <w:ind w:left="720" w:right="930"/>
      </w:pPr>
      <w:r>
        <w:rPr/>
        <w:t>Anyway, that’s beside the point really. This meeting I want to tell you all about Mode 3 of You Are The Course Book method. How it jumped out of nowhere</w:t>
      </w:r>
      <w:hyperlink w:history="true" w:anchor="_bookmark65">
        <w:r>
          <w:rPr>
            <w:position w:val="6"/>
            <w:sz w:val="16"/>
          </w:rPr>
          <w:t>2 </w:t>
        </w:r>
      </w:hyperlink>
      <w:r>
        <w:rPr/>
        <w:t>and developed during November and December to become a staple part of the method. I told you last time how I had been having problems fitting Mode 1 or 2 into short 60 minute lessons; and problems choosing interesting texts.</w:t>
      </w:r>
    </w:p>
    <w:p>
      <w:pPr>
        <w:pStyle w:val="BodyText"/>
        <w:spacing w:before="2"/>
        <w:rPr>
          <w:sz w:val="35"/>
        </w:rPr>
      </w:pPr>
    </w:p>
    <w:p>
      <w:pPr>
        <w:pStyle w:val="Heading8"/>
        <w:spacing w:line="345" w:lineRule="auto"/>
        <w:ind w:left="719" w:right="888"/>
      </w:pPr>
      <w:r>
        <w:rPr/>
        <w:t>Yes,</w:t>
      </w:r>
      <w:r>
        <w:rPr>
          <w:spacing w:val="-27"/>
        </w:rPr>
        <w:t> </w:t>
      </w:r>
      <w:r>
        <w:rPr/>
        <w:t>I</w:t>
      </w:r>
      <w:r>
        <w:rPr>
          <w:spacing w:val="-26"/>
        </w:rPr>
        <w:t> </w:t>
      </w:r>
      <w:r>
        <w:rPr/>
        <w:t>remember</w:t>
      </w:r>
      <w:r>
        <w:rPr>
          <w:spacing w:val="-25"/>
        </w:rPr>
        <w:t> </w:t>
      </w:r>
      <w:r>
        <w:rPr/>
        <w:t>you</w:t>
      </w:r>
      <w:r>
        <w:rPr>
          <w:spacing w:val="-24"/>
        </w:rPr>
        <w:t> </w:t>
      </w:r>
      <w:r>
        <w:rPr/>
        <w:t>chose</w:t>
      </w:r>
      <w:r>
        <w:rPr>
          <w:spacing w:val="-27"/>
        </w:rPr>
        <w:t> </w:t>
      </w:r>
      <w:r>
        <w:rPr/>
        <w:t>some</w:t>
      </w:r>
      <w:r>
        <w:rPr>
          <w:spacing w:val="-27"/>
        </w:rPr>
        <w:t> </w:t>
      </w:r>
      <w:r>
        <w:rPr/>
        <w:t>boring</w:t>
      </w:r>
      <w:r>
        <w:rPr>
          <w:spacing w:val="-27"/>
        </w:rPr>
        <w:t> </w:t>
      </w:r>
      <w:r>
        <w:rPr/>
        <w:t>texts</w:t>
      </w:r>
      <w:r>
        <w:rPr>
          <w:spacing w:val="-25"/>
        </w:rPr>
        <w:t> </w:t>
      </w:r>
      <w:r>
        <w:rPr/>
        <w:t>for</w:t>
      </w:r>
      <w:r>
        <w:rPr>
          <w:spacing w:val="-25"/>
        </w:rPr>
        <w:t> </w:t>
      </w:r>
      <w:r>
        <w:rPr/>
        <w:t>your</w:t>
      </w:r>
      <w:r>
        <w:rPr>
          <w:spacing w:val="-25"/>
        </w:rPr>
        <w:t> </w:t>
      </w:r>
      <w:r>
        <w:rPr/>
        <w:t>students</w:t>
      </w:r>
      <w:r>
        <w:rPr>
          <w:spacing w:val="-25"/>
        </w:rPr>
        <w:t> </w:t>
      </w:r>
      <w:r>
        <w:rPr/>
        <w:t>–</w:t>
      </w:r>
      <w:r>
        <w:rPr>
          <w:spacing w:val="-26"/>
        </w:rPr>
        <w:t> </w:t>
      </w:r>
      <w:r>
        <w:rPr/>
        <w:t>about</w:t>
      </w:r>
      <w:r>
        <w:rPr>
          <w:spacing w:val="-24"/>
        </w:rPr>
        <w:t> </w:t>
      </w:r>
      <w:r>
        <w:rPr/>
        <w:t>harvest,</w:t>
      </w:r>
      <w:r>
        <w:rPr>
          <w:spacing w:val="-27"/>
        </w:rPr>
        <w:t> </w:t>
      </w:r>
      <w:r>
        <w:rPr/>
        <w:t>wasn’t it? And how to make French</w:t>
      </w:r>
      <w:r>
        <w:rPr>
          <w:spacing w:val="-34"/>
        </w:rPr>
        <w:t> </w:t>
      </w:r>
      <w:r>
        <w:rPr/>
        <w:t>fries.</w:t>
      </w:r>
    </w:p>
    <w:p>
      <w:pPr>
        <w:pStyle w:val="BodyText"/>
        <w:spacing w:before="8"/>
        <w:rPr>
          <w:i/>
          <w:sz w:val="36"/>
        </w:rPr>
      </w:pPr>
    </w:p>
    <w:p>
      <w:pPr>
        <w:pStyle w:val="BodyText"/>
        <w:spacing w:line="362" w:lineRule="auto"/>
        <w:ind w:left="720" w:right="928"/>
      </w:pPr>
      <w:r>
        <w:rPr/>
        <w:t>Well, with Mode 3 all I would need to choose was a topic. Everything would flow from there. No text. The students doing everything. Here’s what I noted in my audio diary after that French fries lesson flopped. It was the last week in October:</w:t>
      </w:r>
    </w:p>
    <w:p>
      <w:pPr>
        <w:pStyle w:val="BodyText"/>
        <w:spacing w:before="6"/>
        <w:rPr>
          <w:sz w:val="35"/>
        </w:rPr>
      </w:pPr>
    </w:p>
    <w:p>
      <w:pPr>
        <w:pStyle w:val="BodyText"/>
        <w:spacing w:line="360" w:lineRule="auto"/>
        <w:ind w:left="1440" w:right="880"/>
      </w:pPr>
      <w:r>
        <w:rPr/>
        <w:t>So I resolved not to do this lesson again, and I was thinking of other things to do and I’m always looking for the simple way to do something, like a simple formula that we can use, and I had a lesson with a new student on Friday called Emilia, and the lesson sort of evolved naturally.</w:t>
      </w:r>
    </w:p>
    <w:p>
      <w:pPr>
        <w:pStyle w:val="BodyText"/>
        <w:spacing w:before="2"/>
        <w:rPr>
          <w:sz w:val="35"/>
        </w:rPr>
      </w:pPr>
    </w:p>
    <w:p>
      <w:pPr>
        <w:pStyle w:val="Heading8"/>
      </w:pPr>
      <w:r>
        <w:rPr/>
        <w:t>Hang on! Who is this Emilia?</w:t>
      </w:r>
    </w:p>
    <w:p>
      <w:pPr>
        <w:pStyle w:val="BodyText"/>
        <w:rPr>
          <w:i/>
          <w:sz w:val="28"/>
        </w:rPr>
      </w:pPr>
    </w:p>
    <w:p>
      <w:pPr>
        <w:pStyle w:val="BodyText"/>
        <w:spacing w:line="360" w:lineRule="auto" w:before="226"/>
        <w:ind w:left="720" w:right="1011"/>
      </w:pPr>
      <w:r>
        <w:rPr/>
        <w:t>She was a new student who had just joined me for individual lessons – every fortnight. She is a scientist working at the University of Warmia and Mazury in Olsztyn. She is a really bright and enquiring woman in her late twenties. My first lesson with her really laid the foundation for Mode 3:</w:t>
      </w:r>
    </w:p>
    <w:p>
      <w:pPr>
        <w:pStyle w:val="BodyText"/>
        <w:spacing w:before="2"/>
        <w:rPr>
          <w:sz w:val="35"/>
        </w:rPr>
      </w:pPr>
    </w:p>
    <w:p>
      <w:pPr>
        <w:pStyle w:val="BodyText"/>
        <w:spacing w:line="357" w:lineRule="auto"/>
        <w:ind w:left="1440" w:right="823"/>
      </w:pPr>
      <w:r>
        <w:rPr/>
        <w:t>We started off doing the alien game</w:t>
      </w:r>
      <w:hyperlink w:history="true" w:anchor="_bookmark66">
        <w:r>
          <w:rPr>
            <w:position w:val="6"/>
            <w:sz w:val="16"/>
          </w:rPr>
          <w:t>3</w:t>
        </w:r>
      </w:hyperlink>
      <w:r>
        <w:rPr/>
        <w:t>. It was with the topic about </w:t>
      </w:r>
      <w:r>
        <w:rPr>
          <w:i/>
          <w:sz w:val="25"/>
        </w:rPr>
        <w:t>Railway Station</w:t>
      </w:r>
      <w:r>
        <w:rPr/>
        <w:t>,</w:t>
      </w:r>
      <w:r>
        <w:rPr>
          <w:spacing w:val="-7"/>
        </w:rPr>
        <w:t> </w:t>
      </w:r>
      <w:r>
        <w:rPr/>
        <w:t>so</w:t>
      </w:r>
      <w:r>
        <w:rPr>
          <w:spacing w:val="-4"/>
        </w:rPr>
        <w:t> </w:t>
      </w:r>
      <w:r>
        <w:rPr/>
        <w:t>I</w:t>
      </w:r>
      <w:r>
        <w:rPr>
          <w:spacing w:val="-3"/>
        </w:rPr>
        <w:t> </w:t>
      </w:r>
      <w:r>
        <w:rPr/>
        <w:t>used</w:t>
      </w:r>
      <w:r>
        <w:rPr>
          <w:spacing w:val="-4"/>
        </w:rPr>
        <w:t> </w:t>
      </w:r>
      <w:r>
        <w:rPr/>
        <w:t>the</w:t>
      </w:r>
      <w:r>
        <w:rPr>
          <w:spacing w:val="-6"/>
        </w:rPr>
        <w:t> </w:t>
      </w:r>
      <w:r>
        <w:rPr/>
        <w:t>same</w:t>
      </w:r>
      <w:r>
        <w:rPr>
          <w:spacing w:val="-5"/>
        </w:rPr>
        <w:t> </w:t>
      </w:r>
      <w:r>
        <w:rPr/>
        <w:t>discussion</w:t>
      </w:r>
      <w:r>
        <w:rPr>
          <w:spacing w:val="-4"/>
        </w:rPr>
        <w:t> </w:t>
      </w:r>
      <w:r>
        <w:rPr/>
        <w:t>words</w:t>
      </w:r>
      <w:r>
        <w:rPr>
          <w:spacing w:val="-5"/>
        </w:rPr>
        <w:t> </w:t>
      </w:r>
      <w:r>
        <w:rPr/>
        <w:t>that</w:t>
      </w:r>
      <w:r>
        <w:rPr>
          <w:spacing w:val="-5"/>
        </w:rPr>
        <w:t> </w:t>
      </w:r>
      <w:r>
        <w:rPr/>
        <w:t>I’d</w:t>
      </w:r>
      <w:r>
        <w:rPr>
          <w:spacing w:val="-7"/>
        </w:rPr>
        <w:t> </w:t>
      </w:r>
      <w:r>
        <w:rPr/>
        <w:t>used</w:t>
      </w:r>
      <w:r>
        <w:rPr>
          <w:spacing w:val="-3"/>
        </w:rPr>
        <w:t> </w:t>
      </w:r>
      <w:r>
        <w:rPr/>
        <w:t>with</w:t>
      </w:r>
      <w:r>
        <w:rPr>
          <w:spacing w:val="-3"/>
        </w:rPr>
        <w:t> </w:t>
      </w:r>
      <w:r>
        <w:rPr/>
        <w:t>the</w:t>
      </w:r>
      <w:r>
        <w:rPr>
          <w:spacing w:val="-3"/>
        </w:rPr>
        <w:t> </w:t>
      </w:r>
      <w:r>
        <w:rPr/>
        <w:t>other</w:t>
      </w:r>
      <w:r>
        <w:rPr>
          <w:spacing w:val="-4"/>
        </w:rPr>
        <w:t> </w:t>
      </w:r>
      <w:r>
        <w:rPr/>
        <w:t>students in the previous week. We did the alien game, then discussion words, which I started to use in a natural sort of question and answer session. We put on the board four words, and then she had to collocate them with verbs; and then I started asking her questions, for example, in present simple or past simple. And so she had the word “platform” and the verb could have been “wait”. And so</w:t>
      </w:r>
      <w:r>
        <w:rPr>
          <w:spacing w:val="-38"/>
        </w:rPr>
        <w:t> </w:t>
      </w:r>
      <w:r>
        <w:rPr/>
        <w:t>I</w:t>
      </w:r>
    </w:p>
    <w:p>
      <w:pPr>
        <w:pStyle w:val="BodyText"/>
        <w:spacing w:before="4"/>
        <w:rPr>
          <w:sz w:val="26"/>
        </w:rPr>
      </w:pPr>
    </w:p>
    <w:p>
      <w:pPr>
        <w:spacing w:line="224" w:lineRule="exact" w:before="0"/>
        <w:ind w:left="720" w:right="0" w:firstLine="0"/>
        <w:jc w:val="left"/>
        <w:rPr>
          <w:sz w:val="20"/>
        </w:rPr>
      </w:pPr>
      <w:bookmarkStart w:name="_bookmark65" w:id="75"/>
      <w:bookmarkEnd w:id="75"/>
      <w:r>
        <w:rPr/>
      </w:r>
      <w:r>
        <w:rPr>
          <w:position w:val="5"/>
          <w:sz w:val="13"/>
        </w:rPr>
        <w:t>2 </w:t>
      </w:r>
      <w:r>
        <w:rPr>
          <w:sz w:val="20"/>
        </w:rPr>
        <w:t>p.368</w:t>
      </w:r>
    </w:p>
    <w:p>
      <w:pPr>
        <w:spacing w:line="236" w:lineRule="exact" w:before="0"/>
        <w:ind w:left="720" w:right="0" w:firstLine="0"/>
        <w:jc w:val="left"/>
        <w:rPr>
          <w:sz w:val="20"/>
        </w:rPr>
      </w:pPr>
      <w:bookmarkStart w:name="_bookmark66" w:id="76"/>
      <w:bookmarkEnd w:id="76"/>
      <w:r>
        <w:rPr/>
      </w:r>
      <w:r>
        <w:rPr>
          <w:position w:val="5"/>
          <w:sz w:val="13"/>
        </w:rPr>
        <w:t>3 </w:t>
      </w:r>
      <w:r>
        <w:rPr>
          <w:sz w:val="20"/>
        </w:rPr>
        <w:t>See </w:t>
      </w:r>
      <w:r>
        <w:rPr>
          <w:i/>
          <w:sz w:val="21"/>
        </w:rPr>
        <w:t>You Are The Course Book</w:t>
      </w:r>
      <w:r>
        <w:rPr>
          <w:sz w:val="20"/>
        </w:rPr>
        <w:t>, p.68.</w:t>
      </w:r>
    </w:p>
    <w:p>
      <w:pPr>
        <w:spacing w:after="0" w:line="236" w:lineRule="exact"/>
        <w:jc w:val="left"/>
        <w:rPr>
          <w:sz w:val="20"/>
        </w:rPr>
        <w:sectPr>
          <w:footerReference w:type="default" r:id="rId44"/>
          <w:pgSz w:w="11910" w:h="16840"/>
          <w:pgMar w:footer="1157" w:header="0" w:top="1340" w:bottom="1340" w:left="1080" w:right="1020"/>
        </w:sectPr>
      </w:pPr>
    </w:p>
    <w:p>
      <w:pPr>
        <w:pStyle w:val="BodyText"/>
        <w:spacing w:line="360" w:lineRule="auto" w:before="85"/>
        <w:ind w:left="1440" w:right="885"/>
      </w:pPr>
      <w:r>
        <w:rPr/>
        <w:t>said, OK remember this in your head: “ten minutes”. And then I said a sentence: “I usually wait on the platform for five minutes. How long do you usually wait on the platform?” She said, “I usually wait on the platform for ten minutes.” So we did this and it went well, and she seemed to respond to it really well.</w:t>
      </w:r>
    </w:p>
    <w:p>
      <w:pPr>
        <w:pStyle w:val="BodyText"/>
        <w:spacing w:before="11"/>
        <w:rPr>
          <w:sz w:val="35"/>
        </w:rPr>
      </w:pPr>
    </w:p>
    <w:p>
      <w:pPr>
        <w:pStyle w:val="BodyText"/>
        <w:spacing w:line="360" w:lineRule="auto"/>
        <w:ind w:left="1440" w:right="777"/>
      </w:pPr>
      <w:r>
        <w:rPr/>
        <w:t>We went through the four sentences and I thought this could be a more formal version of the Q &amp; A activity that I’ve been doing with the company students – which they enjoy and you can really see their minds working, the thinking process. And then I said, OK, please choose four more words and write four sentences on the board – two with present simple and two with past simple – and of course she did and we could go through the whole process of correction and improvement (from Mode 1) and then Stress, Reduce, Merge. It seemed like a really natural flow of activities. And by then it was really the end of the lesson, and I thought –</w:t>
      </w:r>
      <w:r>
        <w:rPr>
          <w:spacing w:val="-9"/>
        </w:rPr>
        <w:t> </w:t>
      </w:r>
      <w:r>
        <w:rPr/>
        <w:t>wow!</w:t>
      </w:r>
    </w:p>
    <w:p>
      <w:pPr>
        <w:pStyle w:val="BodyText"/>
        <w:spacing w:before="2"/>
        <w:rPr>
          <w:sz w:val="36"/>
        </w:rPr>
      </w:pPr>
    </w:p>
    <w:p>
      <w:pPr>
        <w:pStyle w:val="BodyText"/>
        <w:spacing w:line="355" w:lineRule="auto"/>
        <w:ind w:left="1439" w:right="800" w:firstLine="1"/>
      </w:pPr>
      <w:r>
        <w:rPr/>
        <w:t>After doing this I was really on fire. I was really excited because most of it was speaking and listening practice and it was really useful stuff. It was good material, and it had all originated from the discussion words about </w:t>
      </w:r>
      <w:r>
        <w:rPr>
          <w:i/>
          <w:sz w:val="25"/>
        </w:rPr>
        <w:t>Railway Station</w:t>
      </w:r>
      <w:r>
        <w:rPr/>
        <w:t>. And I thought about how to build a lesson structure using this. So I wrote down a list of what we had</w:t>
      </w:r>
      <w:r>
        <w:rPr>
          <w:spacing w:val="-13"/>
        </w:rPr>
        <w:t> </w:t>
      </w:r>
      <w:r>
        <w:rPr/>
        <w:t>done:</w:t>
      </w:r>
    </w:p>
    <w:p>
      <w:pPr>
        <w:pStyle w:val="BodyText"/>
        <w:spacing w:before="9"/>
        <w:rPr>
          <w:sz w:val="36"/>
        </w:rPr>
      </w:pPr>
    </w:p>
    <w:p>
      <w:pPr>
        <w:pStyle w:val="ListParagraph"/>
        <w:numPr>
          <w:ilvl w:val="0"/>
          <w:numId w:val="42"/>
        </w:numPr>
        <w:tabs>
          <w:tab w:pos="1440" w:val="left" w:leader="none"/>
        </w:tabs>
        <w:spacing w:line="360" w:lineRule="auto" w:before="0" w:after="0"/>
        <w:ind w:left="1439" w:right="828" w:hanging="360"/>
        <w:jc w:val="left"/>
        <w:rPr>
          <w:rFonts w:ascii="Dante MT" w:hAnsi="Dante MT"/>
          <w:sz w:val="24"/>
        </w:rPr>
      </w:pPr>
      <w:r>
        <w:rPr>
          <w:rFonts w:ascii="Dante MT" w:hAnsi="Dante MT"/>
          <w:sz w:val="24"/>
        </w:rPr>
        <w:t>Alien Game – which I renamed obviousness; the aim is to get students to say and use the target vocabulary by asking obvious questions, like “What is a railway station?” “What is a train?” and so</w:t>
      </w:r>
      <w:r>
        <w:rPr>
          <w:rFonts w:ascii="Dante MT" w:hAnsi="Dante MT"/>
          <w:spacing w:val="-17"/>
          <w:sz w:val="24"/>
        </w:rPr>
        <w:t> </w:t>
      </w:r>
      <w:r>
        <w:rPr>
          <w:rFonts w:ascii="Dante MT" w:hAnsi="Dante MT"/>
          <w:sz w:val="24"/>
        </w:rPr>
        <w:t>on.</w:t>
      </w:r>
    </w:p>
    <w:p>
      <w:pPr>
        <w:pStyle w:val="ListParagraph"/>
        <w:numPr>
          <w:ilvl w:val="0"/>
          <w:numId w:val="42"/>
        </w:numPr>
        <w:tabs>
          <w:tab w:pos="1440" w:val="left" w:leader="none"/>
        </w:tabs>
        <w:spacing w:line="360" w:lineRule="auto" w:before="0" w:after="0"/>
        <w:ind w:left="1439" w:right="944" w:hanging="360"/>
        <w:jc w:val="left"/>
        <w:rPr>
          <w:rFonts w:ascii="Dante MT" w:hAnsi="Dante MT"/>
          <w:sz w:val="24"/>
        </w:rPr>
      </w:pPr>
      <w:r>
        <w:rPr>
          <w:rFonts w:ascii="Dante MT" w:hAnsi="Dante MT"/>
          <w:sz w:val="24"/>
        </w:rPr>
        <w:t>Discussion Words – 10, 20, or 40 depending on the time and on the level; I can choose the words, e.g. from a Talk a Lot book, or the students could write their own interesting and random words for discussion (like in Mode 1) on blank cards; or I could elicit the key words from a topic that the students or I want to work</w:t>
      </w:r>
      <w:r>
        <w:rPr>
          <w:rFonts w:ascii="Dante MT" w:hAnsi="Dante MT"/>
          <w:spacing w:val="-3"/>
          <w:sz w:val="24"/>
        </w:rPr>
        <w:t> </w:t>
      </w:r>
      <w:r>
        <w:rPr>
          <w:rFonts w:ascii="Dante MT" w:hAnsi="Dante MT"/>
          <w:sz w:val="24"/>
        </w:rPr>
        <w:t>with.</w:t>
      </w:r>
    </w:p>
    <w:p>
      <w:pPr>
        <w:pStyle w:val="ListParagraph"/>
        <w:numPr>
          <w:ilvl w:val="0"/>
          <w:numId w:val="42"/>
        </w:numPr>
        <w:tabs>
          <w:tab w:pos="1441" w:val="left" w:leader="none"/>
        </w:tabs>
        <w:spacing w:line="360" w:lineRule="auto" w:before="3" w:after="0"/>
        <w:ind w:left="1440" w:right="1146" w:hanging="361"/>
        <w:jc w:val="left"/>
        <w:rPr>
          <w:rFonts w:ascii="Dante MT" w:hAnsi="Dante MT"/>
          <w:sz w:val="24"/>
        </w:rPr>
      </w:pPr>
      <w:r>
        <w:rPr>
          <w:rFonts w:ascii="Dante MT" w:hAnsi="Dante MT"/>
          <w:sz w:val="24"/>
        </w:rPr>
        <w:t>Q &amp; A – similar to drilling methods, but without a book to read; collocate the discussion word nouns with verbs; focus on particular verb</w:t>
      </w:r>
      <w:r>
        <w:rPr>
          <w:rFonts w:ascii="Dante MT" w:hAnsi="Dante MT"/>
          <w:spacing w:val="-19"/>
          <w:sz w:val="24"/>
        </w:rPr>
        <w:t> </w:t>
      </w:r>
      <w:r>
        <w:rPr>
          <w:rFonts w:ascii="Dante MT" w:hAnsi="Dante MT"/>
          <w:sz w:val="24"/>
        </w:rPr>
        <w:t>forms</w:t>
      </w:r>
    </w:p>
    <w:p>
      <w:pPr>
        <w:pStyle w:val="BodyText"/>
        <w:spacing w:before="11"/>
        <w:rPr>
          <w:sz w:val="35"/>
        </w:rPr>
      </w:pPr>
    </w:p>
    <w:p>
      <w:pPr>
        <w:pStyle w:val="BodyText"/>
        <w:ind w:left="1440"/>
      </w:pPr>
      <w:r>
        <w:rPr/>
        <w:t>Then one or more of four optional activities:</w:t>
      </w:r>
    </w:p>
    <w:p>
      <w:pPr>
        <w:spacing w:after="0"/>
        <w:sectPr>
          <w:footerReference w:type="default" r:id="rId45"/>
          <w:pgSz w:w="11910" w:h="16840"/>
          <w:pgMar w:footer="518" w:header="0" w:top="1340" w:bottom="700" w:left="1080" w:right="1020"/>
          <w:pgNumType w:start="155"/>
        </w:sectPr>
      </w:pPr>
    </w:p>
    <w:p>
      <w:pPr>
        <w:pStyle w:val="ListParagraph"/>
        <w:numPr>
          <w:ilvl w:val="1"/>
          <w:numId w:val="42"/>
        </w:numPr>
        <w:tabs>
          <w:tab w:pos="2159" w:val="left" w:leader="none"/>
          <w:tab w:pos="2160" w:val="left" w:leader="none"/>
        </w:tabs>
        <w:spacing w:line="240" w:lineRule="auto" w:before="82" w:after="0"/>
        <w:ind w:left="2160" w:right="0" w:hanging="360"/>
        <w:jc w:val="left"/>
        <w:rPr>
          <w:rFonts w:ascii="Dante MT" w:hAnsi="Dante MT"/>
          <w:sz w:val="24"/>
        </w:rPr>
      </w:pPr>
      <w:r>
        <w:rPr>
          <w:rFonts w:ascii="Dante MT" w:hAnsi="Dante MT"/>
          <w:sz w:val="24"/>
        </w:rPr>
        <w:t>Sentence Building – corrections and</w:t>
      </w:r>
      <w:r>
        <w:rPr>
          <w:rFonts w:ascii="Dante MT" w:hAnsi="Dante MT"/>
          <w:spacing w:val="-11"/>
          <w:sz w:val="24"/>
        </w:rPr>
        <w:t> </w:t>
      </w:r>
      <w:r>
        <w:rPr>
          <w:rFonts w:ascii="Dante MT" w:hAnsi="Dante MT"/>
          <w:sz w:val="24"/>
        </w:rPr>
        <w:t>improvements</w:t>
      </w:r>
    </w:p>
    <w:p>
      <w:pPr>
        <w:pStyle w:val="ListParagraph"/>
        <w:numPr>
          <w:ilvl w:val="1"/>
          <w:numId w:val="42"/>
        </w:numPr>
        <w:tabs>
          <w:tab w:pos="2159" w:val="left" w:leader="none"/>
          <w:tab w:pos="2160" w:val="left" w:leader="none"/>
        </w:tabs>
        <w:spacing w:line="240" w:lineRule="auto" w:before="139" w:after="0"/>
        <w:ind w:left="2160" w:right="0" w:hanging="361"/>
        <w:jc w:val="left"/>
        <w:rPr>
          <w:rFonts w:ascii="Dante MT" w:hAnsi="Dante MT"/>
          <w:sz w:val="24"/>
        </w:rPr>
      </w:pPr>
      <w:r>
        <w:rPr>
          <w:rFonts w:ascii="Dante MT" w:hAnsi="Dante MT"/>
          <w:sz w:val="24"/>
        </w:rPr>
        <w:t>Stress, Reduce, Merge (which flows on from Sentence</w:t>
      </w:r>
      <w:r>
        <w:rPr>
          <w:rFonts w:ascii="Dante MT" w:hAnsi="Dante MT"/>
          <w:spacing w:val="-14"/>
          <w:sz w:val="24"/>
        </w:rPr>
        <w:t> </w:t>
      </w:r>
      <w:r>
        <w:rPr>
          <w:rFonts w:ascii="Dante MT" w:hAnsi="Dante MT"/>
          <w:sz w:val="24"/>
        </w:rPr>
        <w:t>Building)</w:t>
      </w:r>
    </w:p>
    <w:p>
      <w:pPr>
        <w:pStyle w:val="ListParagraph"/>
        <w:numPr>
          <w:ilvl w:val="1"/>
          <w:numId w:val="42"/>
        </w:numPr>
        <w:tabs>
          <w:tab w:pos="2159" w:val="left" w:leader="none"/>
          <w:tab w:pos="2160" w:val="left" w:leader="none"/>
        </w:tabs>
        <w:spacing w:line="240" w:lineRule="auto" w:before="134" w:after="0"/>
        <w:ind w:left="2160" w:right="0" w:hanging="361"/>
        <w:jc w:val="left"/>
        <w:rPr>
          <w:rFonts w:ascii="Dante MT" w:hAnsi="Dante MT"/>
          <w:sz w:val="24"/>
        </w:rPr>
      </w:pPr>
      <w:r>
        <w:rPr>
          <w:rFonts w:ascii="Dante MT" w:hAnsi="Dante MT"/>
          <w:sz w:val="24"/>
        </w:rPr>
        <w:t>Discussion Questions</w:t>
      </w:r>
      <w:hyperlink w:history="true" w:anchor="_bookmark67">
        <w:r>
          <w:rPr>
            <w:rFonts w:ascii="Dante MT" w:hAnsi="Dante MT"/>
            <w:position w:val="6"/>
            <w:sz w:val="16"/>
          </w:rPr>
          <w:t>4 </w:t>
        </w:r>
      </w:hyperlink>
      <w:r>
        <w:rPr>
          <w:rFonts w:ascii="Dante MT" w:hAnsi="Dante MT"/>
          <w:sz w:val="24"/>
        </w:rPr>
        <w:t>– spontaneously improvised with the</w:t>
      </w:r>
      <w:r>
        <w:rPr>
          <w:rFonts w:ascii="Dante MT" w:hAnsi="Dante MT"/>
          <w:spacing w:val="-36"/>
          <w:sz w:val="24"/>
        </w:rPr>
        <w:t> </w:t>
      </w:r>
      <w:r>
        <w:rPr>
          <w:rFonts w:ascii="Dante MT" w:hAnsi="Dante MT"/>
          <w:sz w:val="24"/>
        </w:rPr>
        <w:t>student(s)</w:t>
      </w:r>
    </w:p>
    <w:p>
      <w:pPr>
        <w:pStyle w:val="ListParagraph"/>
        <w:numPr>
          <w:ilvl w:val="1"/>
          <w:numId w:val="42"/>
        </w:numPr>
        <w:tabs>
          <w:tab w:pos="2160" w:val="left" w:leader="none"/>
          <w:tab w:pos="2161" w:val="left" w:leader="none"/>
        </w:tabs>
        <w:spacing w:line="240" w:lineRule="auto" w:before="139" w:after="0"/>
        <w:ind w:left="2160" w:right="0" w:hanging="361"/>
        <w:jc w:val="left"/>
        <w:rPr>
          <w:rFonts w:ascii="Dante MT" w:hAnsi="Dante MT"/>
          <w:sz w:val="24"/>
        </w:rPr>
      </w:pPr>
      <w:r>
        <w:rPr>
          <w:rFonts w:ascii="Dante MT" w:hAnsi="Dante MT"/>
          <w:sz w:val="24"/>
        </w:rPr>
        <w:t>PPRR – creating role plays, dialogues, or</w:t>
      </w:r>
      <w:r>
        <w:rPr>
          <w:rFonts w:ascii="Dante MT" w:hAnsi="Dante MT"/>
          <w:spacing w:val="-16"/>
          <w:sz w:val="24"/>
        </w:rPr>
        <w:t> </w:t>
      </w:r>
      <w:r>
        <w:rPr>
          <w:rFonts w:ascii="Dante MT" w:hAnsi="Dante MT"/>
          <w:sz w:val="24"/>
        </w:rPr>
        <w:t>stories</w:t>
      </w:r>
    </w:p>
    <w:p>
      <w:pPr>
        <w:pStyle w:val="BodyText"/>
        <w:rPr>
          <w:sz w:val="30"/>
        </w:rPr>
      </w:pPr>
    </w:p>
    <w:p>
      <w:pPr>
        <w:pStyle w:val="BodyText"/>
        <w:spacing w:line="360" w:lineRule="auto" w:before="210"/>
        <w:ind w:left="1440" w:right="1408"/>
      </w:pPr>
      <w:r>
        <w:rPr/>
        <w:t>Then finish the lesson with dictation and give writing homework based on something we’ve done in the lesson.</w:t>
      </w:r>
    </w:p>
    <w:p>
      <w:pPr>
        <w:pStyle w:val="BodyText"/>
        <w:spacing w:before="2"/>
        <w:rPr>
          <w:sz w:val="35"/>
        </w:rPr>
      </w:pPr>
    </w:p>
    <w:p>
      <w:pPr>
        <w:pStyle w:val="Heading8"/>
        <w:spacing w:line="345" w:lineRule="auto"/>
        <w:ind w:right="782" w:hanging="1"/>
      </w:pPr>
      <w:r>
        <w:rPr/>
        <w:t>It</w:t>
      </w:r>
      <w:r>
        <w:rPr>
          <w:spacing w:val="-26"/>
        </w:rPr>
        <w:t> </w:t>
      </w:r>
      <w:r>
        <w:rPr/>
        <w:t>sounds</w:t>
      </w:r>
      <w:r>
        <w:rPr>
          <w:spacing w:val="-24"/>
        </w:rPr>
        <w:t> </w:t>
      </w:r>
      <w:r>
        <w:rPr/>
        <w:t>exhausting!</w:t>
      </w:r>
      <w:r>
        <w:rPr>
          <w:spacing w:val="-25"/>
        </w:rPr>
        <w:t> </w:t>
      </w:r>
      <w:r>
        <w:rPr/>
        <w:t>Wouldn’t</w:t>
      </w:r>
      <w:r>
        <w:rPr>
          <w:spacing w:val="-23"/>
        </w:rPr>
        <w:t> </w:t>
      </w:r>
      <w:r>
        <w:rPr/>
        <w:t>you</w:t>
      </w:r>
      <w:r>
        <w:rPr>
          <w:spacing w:val="-25"/>
        </w:rPr>
        <w:t> </w:t>
      </w:r>
      <w:r>
        <w:rPr/>
        <w:t>rather</w:t>
      </w:r>
      <w:r>
        <w:rPr>
          <w:spacing w:val="-24"/>
        </w:rPr>
        <w:t> </w:t>
      </w:r>
      <w:r>
        <w:rPr/>
        <w:t>just</w:t>
      </w:r>
      <w:r>
        <w:rPr>
          <w:spacing w:val="-25"/>
        </w:rPr>
        <w:t> </w:t>
      </w:r>
      <w:r>
        <w:rPr/>
        <w:t>give</w:t>
      </w:r>
      <w:r>
        <w:rPr>
          <w:spacing w:val="-23"/>
        </w:rPr>
        <w:t> </w:t>
      </w:r>
      <w:r>
        <w:rPr/>
        <w:t>them</w:t>
      </w:r>
      <w:r>
        <w:rPr>
          <w:spacing w:val="-26"/>
        </w:rPr>
        <w:t> </w:t>
      </w:r>
      <w:r>
        <w:rPr/>
        <w:t>a</w:t>
      </w:r>
      <w:r>
        <w:rPr>
          <w:spacing w:val="-23"/>
        </w:rPr>
        <w:t> </w:t>
      </w:r>
      <w:r>
        <w:rPr/>
        <w:t>few</w:t>
      </w:r>
      <w:r>
        <w:rPr>
          <w:spacing w:val="-24"/>
        </w:rPr>
        <w:t> </w:t>
      </w:r>
      <w:r>
        <w:rPr/>
        <w:t>pages</w:t>
      </w:r>
      <w:r>
        <w:rPr>
          <w:spacing w:val="-24"/>
        </w:rPr>
        <w:t> </w:t>
      </w:r>
      <w:r>
        <w:rPr/>
        <w:t>of</w:t>
      </w:r>
      <w:r>
        <w:rPr>
          <w:spacing w:val="-23"/>
        </w:rPr>
        <w:t> </w:t>
      </w:r>
      <w:r>
        <w:rPr/>
        <w:t>the</w:t>
      </w:r>
      <w:r>
        <w:rPr>
          <w:spacing w:val="-26"/>
        </w:rPr>
        <w:t> </w:t>
      </w:r>
      <w:r>
        <w:rPr/>
        <w:t>course</w:t>
      </w:r>
      <w:r>
        <w:rPr>
          <w:spacing w:val="-24"/>
        </w:rPr>
        <w:t> </w:t>
      </w:r>
      <w:r>
        <w:rPr/>
        <w:t>book to</w:t>
      </w:r>
      <w:r>
        <w:rPr>
          <w:spacing w:val="-7"/>
        </w:rPr>
        <w:t> </w:t>
      </w:r>
      <w:r>
        <w:rPr/>
        <w:t>do</w:t>
      </w:r>
      <w:r>
        <w:rPr>
          <w:spacing w:val="-7"/>
        </w:rPr>
        <w:t> </w:t>
      </w:r>
      <w:r>
        <w:rPr/>
        <w:t>and</w:t>
      </w:r>
      <w:r>
        <w:rPr>
          <w:spacing w:val="-9"/>
        </w:rPr>
        <w:t> </w:t>
      </w:r>
      <w:r>
        <w:rPr/>
        <w:t>let</w:t>
      </w:r>
      <w:r>
        <w:rPr>
          <w:spacing w:val="-5"/>
        </w:rPr>
        <w:t> </w:t>
      </w:r>
      <w:r>
        <w:rPr/>
        <w:t>them</w:t>
      </w:r>
      <w:r>
        <w:rPr>
          <w:spacing w:val="-5"/>
        </w:rPr>
        <w:t> </w:t>
      </w:r>
      <w:r>
        <w:rPr/>
        <w:t>get</w:t>
      </w:r>
      <w:r>
        <w:rPr>
          <w:spacing w:val="-8"/>
        </w:rPr>
        <w:t> </w:t>
      </w:r>
      <w:r>
        <w:rPr/>
        <w:t>on</w:t>
      </w:r>
      <w:r>
        <w:rPr>
          <w:spacing w:val="-7"/>
        </w:rPr>
        <w:t> </w:t>
      </w:r>
      <w:r>
        <w:rPr/>
        <w:t>with</w:t>
      </w:r>
      <w:r>
        <w:rPr>
          <w:spacing w:val="-3"/>
        </w:rPr>
        <w:t> </w:t>
      </w:r>
      <w:r>
        <w:rPr/>
        <w:t>it,</w:t>
      </w:r>
      <w:r>
        <w:rPr>
          <w:spacing w:val="-5"/>
        </w:rPr>
        <w:t> </w:t>
      </w:r>
      <w:r>
        <w:rPr/>
        <w:t>while</w:t>
      </w:r>
      <w:r>
        <w:rPr>
          <w:spacing w:val="-6"/>
        </w:rPr>
        <w:t> </w:t>
      </w:r>
      <w:r>
        <w:rPr/>
        <w:t>you</w:t>
      </w:r>
      <w:r>
        <w:rPr>
          <w:spacing w:val="-5"/>
        </w:rPr>
        <w:t> </w:t>
      </w:r>
      <w:r>
        <w:rPr/>
        <w:t>put</w:t>
      </w:r>
      <w:r>
        <w:rPr>
          <w:spacing w:val="-5"/>
        </w:rPr>
        <w:t> </w:t>
      </w:r>
      <w:r>
        <w:rPr/>
        <w:t>your</w:t>
      </w:r>
      <w:r>
        <w:rPr>
          <w:spacing w:val="-6"/>
        </w:rPr>
        <w:t> </w:t>
      </w:r>
      <w:r>
        <w:rPr/>
        <w:t>feet</w:t>
      </w:r>
      <w:r>
        <w:rPr>
          <w:spacing w:val="-9"/>
        </w:rPr>
        <w:t> </w:t>
      </w:r>
      <w:r>
        <w:rPr/>
        <w:t>up?</w:t>
      </w:r>
    </w:p>
    <w:p>
      <w:pPr>
        <w:pStyle w:val="BodyText"/>
        <w:spacing w:before="8"/>
        <w:rPr>
          <w:i/>
          <w:sz w:val="36"/>
        </w:rPr>
      </w:pPr>
    </w:p>
    <w:p>
      <w:pPr>
        <w:pStyle w:val="BodyText"/>
        <w:ind w:left="720"/>
      </w:pPr>
      <w:r>
        <w:rPr/>
        <w:t>I think you know my answer to that!</w:t>
      </w:r>
    </w:p>
    <w:p>
      <w:pPr>
        <w:pStyle w:val="BodyText"/>
        <w:rPr>
          <w:sz w:val="26"/>
        </w:rPr>
      </w:pPr>
    </w:p>
    <w:p>
      <w:pPr>
        <w:pStyle w:val="BodyText"/>
        <w:rPr>
          <w:sz w:val="22"/>
        </w:rPr>
      </w:pPr>
    </w:p>
    <w:p>
      <w:pPr>
        <w:pStyle w:val="BodyText"/>
        <w:spacing w:line="360" w:lineRule="auto"/>
        <w:ind w:left="1439" w:right="836"/>
      </w:pPr>
      <w:r>
        <w:rPr/>
        <w:t>This was the very early model! And this has really livened me up a bit – rejuvenated me. And I thought, wow, I could try this with any of my groups – low level and higher level; and if it’s 60 minutes I can do less in the middle block, and take out something, and make a note of it and the following week do what we didn’t do. I tried it this week with all the groups.</w:t>
      </w:r>
    </w:p>
    <w:p>
      <w:pPr>
        <w:pStyle w:val="BodyText"/>
        <w:spacing w:before="3"/>
        <w:rPr>
          <w:sz w:val="36"/>
        </w:rPr>
      </w:pPr>
    </w:p>
    <w:p>
      <w:pPr>
        <w:pStyle w:val="BodyText"/>
        <w:spacing w:line="360" w:lineRule="auto"/>
        <w:ind w:left="719" w:right="829"/>
      </w:pPr>
      <w:r>
        <w:rPr/>
        <w:t>So in one lesson with Emilia – by trying new ways and pulling together activities that had been working for me recently – like Obviousness and Q&amp;A – and matching them with trusted favourites like Discussion Words, the writing stages of Mode 1 (but just a few sentences, not a whole text), and Stress, Reduce, Merge (which I had also recently hammered into shape) – I had a flexible lesson outline that could be completed in 90 minutes – or in 60 if I left bits out – with higher- or lower-level students. The level of the lesson could be adapted by the initial choice of topic and vocabulary words. I resolved to practise this set of activities</w:t>
      </w:r>
      <w:hyperlink w:history="true" w:anchor="_bookmark68">
        <w:r>
          <w:rPr>
            <w:position w:val="6"/>
            <w:sz w:val="16"/>
          </w:rPr>
          <w:t>5 </w:t>
        </w:r>
      </w:hyperlink>
      <w:r>
        <w:rPr/>
        <w:t>as a fixed structure with all my different groups and individual students as much as possible, and see if it really was as enjoyable – and as useful for practising productive skills – as it appeared to be.</w:t>
      </w:r>
    </w:p>
    <w:p>
      <w:pPr>
        <w:pStyle w:val="BodyText"/>
        <w:rPr>
          <w:sz w:val="20"/>
        </w:rPr>
      </w:pPr>
    </w:p>
    <w:p>
      <w:pPr>
        <w:pStyle w:val="BodyText"/>
        <w:rPr>
          <w:sz w:val="20"/>
        </w:rPr>
      </w:pPr>
    </w:p>
    <w:p>
      <w:pPr>
        <w:pStyle w:val="BodyText"/>
        <w:spacing w:before="5"/>
        <w:rPr>
          <w:sz w:val="27"/>
        </w:rPr>
      </w:pPr>
      <w:r>
        <w:rPr/>
        <w:pict>
          <v:shape style="position:absolute;margin-left:90pt;margin-top:18.003576pt;width:144pt;height:.1pt;mso-position-horizontal-relative:page;mso-position-vertical-relative:paragraph;z-index:-251599872;mso-wrap-distance-left:0;mso-wrap-distance-right:0" coordorigin="1800,360" coordsize="2880,0" path="m1800,360l4680,360e" filled="false" stroked="true" strokeweight=".599pt" strokecolor="#000000">
            <v:path arrowok="t"/>
            <v:stroke dashstyle="solid"/>
            <w10:wrap type="topAndBottom"/>
          </v:shape>
        </w:pict>
      </w:r>
    </w:p>
    <w:p>
      <w:pPr>
        <w:spacing w:before="65"/>
        <w:ind w:left="720" w:right="888" w:firstLine="0"/>
        <w:jc w:val="left"/>
        <w:rPr>
          <w:sz w:val="20"/>
        </w:rPr>
      </w:pPr>
      <w:bookmarkStart w:name="_bookmark67" w:id="77"/>
      <w:bookmarkEnd w:id="77"/>
      <w:r>
        <w:rPr/>
      </w:r>
      <w:r>
        <w:rPr>
          <w:position w:val="5"/>
          <w:sz w:val="13"/>
        </w:rPr>
        <w:t>4</w:t>
      </w:r>
      <w:r>
        <w:rPr>
          <w:spacing w:val="9"/>
          <w:position w:val="5"/>
          <w:sz w:val="13"/>
        </w:rPr>
        <w:t> </w:t>
      </w:r>
      <w:r>
        <w:rPr>
          <w:sz w:val="20"/>
        </w:rPr>
        <w:t>This</w:t>
      </w:r>
      <w:r>
        <w:rPr>
          <w:spacing w:val="-8"/>
          <w:sz w:val="20"/>
        </w:rPr>
        <w:t> </w:t>
      </w:r>
      <w:r>
        <w:rPr>
          <w:sz w:val="20"/>
        </w:rPr>
        <w:t>prompt</w:t>
      </w:r>
      <w:r>
        <w:rPr>
          <w:spacing w:val="-8"/>
          <w:sz w:val="20"/>
        </w:rPr>
        <w:t> </w:t>
      </w:r>
      <w:r>
        <w:rPr>
          <w:sz w:val="20"/>
        </w:rPr>
        <w:t>sheet</w:t>
      </w:r>
      <w:r>
        <w:rPr>
          <w:spacing w:val="-8"/>
          <w:sz w:val="20"/>
        </w:rPr>
        <w:t> </w:t>
      </w:r>
      <w:r>
        <w:rPr>
          <w:sz w:val="20"/>
        </w:rPr>
        <w:t>(p.370)</w:t>
      </w:r>
      <w:r>
        <w:rPr>
          <w:spacing w:val="-6"/>
          <w:sz w:val="20"/>
        </w:rPr>
        <w:t> </w:t>
      </w:r>
      <w:r>
        <w:rPr>
          <w:sz w:val="20"/>
        </w:rPr>
        <w:t>was</w:t>
      </w:r>
      <w:r>
        <w:rPr>
          <w:spacing w:val="-8"/>
          <w:sz w:val="20"/>
        </w:rPr>
        <w:t> </w:t>
      </w:r>
      <w:r>
        <w:rPr>
          <w:sz w:val="20"/>
        </w:rPr>
        <w:t>compiled</w:t>
      </w:r>
      <w:r>
        <w:rPr>
          <w:spacing w:val="-5"/>
          <w:sz w:val="20"/>
        </w:rPr>
        <w:t> </w:t>
      </w:r>
      <w:r>
        <w:rPr>
          <w:sz w:val="20"/>
        </w:rPr>
        <w:t>from</w:t>
      </w:r>
      <w:r>
        <w:rPr>
          <w:spacing w:val="-8"/>
          <w:sz w:val="20"/>
        </w:rPr>
        <w:t> </w:t>
      </w:r>
      <w:r>
        <w:rPr>
          <w:i/>
          <w:sz w:val="21"/>
        </w:rPr>
        <w:t>You</w:t>
      </w:r>
      <w:r>
        <w:rPr>
          <w:i/>
          <w:spacing w:val="-3"/>
          <w:sz w:val="21"/>
        </w:rPr>
        <w:t> </w:t>
      </w:r>
      <w:r>
        <w:rPr>
          <w:i/>
          <w:sz w:val="21"/>
        </w:rPr>
        <w:t>Are</w:t>
      </w:r>
      <w:r>
        <w:rPr>
          <w:i/>
          <w:spacing w:val="-9"/>
          <w:sz w:val="21"/>
        </w:rPr>
        <w:t> </w:t>
      </w:r>
      <w:r>
        <w:rPr>
          <w:i/>
          <w:sz w:val="21"/>
        </w:rPr>
        <w:t>The</w:t>
      </w:r>
      <w:r>
        <w:rPr>
          <w:i/>
          <w:spacing w:val="-9"/>
          <w:sz w:val="21"/>
        </w:rPr>
        <w:t> </w:t>
      </w:r>
      <w:r>
        <w:rPr>
          <w:i/>
          <w:sz w:val="21"/>
        </w:rPr>
        <w:t>Course</w:t>
      </w:r>
      <w:r>
        <w:rPr>
          <w:i/>
          <w:spacing w:val="-9"/>
          <w:sz w:val="21"/>
        </w:rPr>
        <w:t> </w:t>
      </w:r>
      <w:r>
        <w:rPr>
          <w:i/>
          <w:sz w:val="21"/>
        </w:rPr>
        <w:t>Book</w:t>
      </w:r>
      <w:r>
        <w:rPr>
          <w:i/>
          <w:spacing w:val="-12"/>
          <w:sz w:val="21"/>
        </w:rPr>
        <w:t> </w:t>
      </w:r>
      <w:r>
        <w:rPr>
          <w:sz w:val="20"/>
        </w:rPr>
        <w:t>(p.71)</w:t>
      </w:r>
      <w:r>
        <w:rPr>
          <w:spacing w:val="-6"/>
          <w:sz w:val="20"/>
        </w:rPr>
        <w:t> </w:t>
      </w:r>
      <w:r>
        <w:rPr>
          <w:sz w:val="20"/>
        </w:rPr>
        <w:t>and</w:t>
      </w:r>
      <w:r>
        <w:rPr>
          <w:spacing w:val="-5"/>
          <w:sz w:val="20"/>
        </w:rPr>
        <w:t> </w:t>
      </w:r>
      <w:r>
        <w:rPr>
          <w:sz w:val="20"/>
        </w:rPr>
        <w:t>hung</w:t>
      </w:r>
      <w:r>
        <w:rPr>
          <w:spacing w:val="-6"/>
          <w:sz w:val="20"/>
        </w:rPr>
        <w:t> </w:t>
      </w:r>
      <w:r>
        <w:rPr>
          <w:sz w:val="20"/>
        </w:rPr>
        <w:t>on</w:t>
      </w:r>
      <w:r>
        <w:rPr>
          <w:spacing w:val="-8"/>
          <w:sz w:val="20"/>
        </w:rPr>
        <w:t> </w:t>
      </w:r>
      <w:r>
        <w:rPr>
          <w:sz w:val="20"/>
        </w:rPr>
        <w:t>the</w:t>
      </w:r>
      <w:r>
        <w:rPr>
          <w:spacing w:val="-7"/>
          <w:sz w:val="20"/>
        </w:rPr>
        <w:t> </w:t>
      </w:r>
      <w:r>
        <w:rPr>
          <w:sz w:val="20"/>
        </w:rPr>
        <w:t>wall</w:t>
      </w:r>
      <w:r>
        <w:rPr>
          <w:spacing w:val="-8"/>
          <w:sz w:val="20"/>
        </w:rPr>
        <w:t> </w:t>
      </w:r>
      <w:r>
        <w:rPr>
          <w:sz w:val="20"/>
        </w:rPr>
        <w:t>of my classroom. It reminded me of good questions to ask – questions that would hopefully elicit a lot of speaking from the</w:t>
      </w:r>
      <w:r>
        <w:rPr>
          <w:spacing w:val="-3"/>
          <w:sz w:val="20"/>
        </w:rPr>
        <w:t> </w:t>
      </w:r>
      <w:r>
        <w:rPr>
          <w:sz w:val="20"/>
        </w:rPr>
        <w:t>students</w:t>
      </w:r>
    </w:p>
    <w:p>
      <w:pPr>
        <w:spacing w:line="227" w:lineRule="exact" w:before="0"/>
        <w:ind w:left="720" w:right="0" w:firstLine="0"/>
        <w:jc w:val="left"/>
        <w:rPr>
          <w:sz w:val="20"/>
        </w:rPr>
      </w:pPr>
      <w:bookmarkStart w:name="_bookmark68" w:id="78"/>
      <w:bookmarkEnd w:id="78"/>
      <w:r>
        <w:rPr/>
      </w:r>
      <w:r>
        <w:rPr>
          <w:position w:val="5"/>
          <w:sz w:val="13"/>
        </w:rPr>
        <w:t>5 </w:t>
      </w:r>
      <w:r>
        <w:rPr>
          <w:sz w:val="20"/>
        </w:rPr>
        <w:t>See the original version on p.313 and the revised version on p.314</w:t>
      </w:r>
    </w:p>
    <w:p>
      <w:pPr>
        <w:spacing w:after="0" w:line="227" w:lineRule="exact"/>
        <w:jc w:val="left"/>
        <w:rPr>
          <w:sz w:val="20"/>
        </w:rPr>
        <w:sectPr>
          <w:pgSz w:w="11910" w:h="16840"/>
          <w:pgMar w:header="0" w:footer="518" w:top="1340" w:bottom="700" w:left="1080" w:right="1020"/>
        </w:sectPr>
      </w:pPr>
    </w:p>
    <w:p>
      <w:pPr>
        <w:pStyle w:val="BodyText"/>
        <w:spacing w:line="357" w:lineRule="auto" w:before="85"/>
        <w:ind w:left="719" w:right="853"/>
      </w:pPr>
      <w:r>
        <w:rPr/>
        <w:t>The next student in line for Mode 3 experimentation</w:t>
      </w:r>
      <w:hyperlink w:history="true" w:anchor="_bookmark69">
        <w:r>
          <w:rPr>
            <w:position w:val="6"/>
            <w:sz w:val="16"/>
          </w:rPr>
          <w:t>6 </w:t>
        </w:r>
      </w:hyperlink>
      <w:r>
        <w:rPr/>
        <w:t>was – coincidentally – Emilia’s fiancé, who was visiting Ostróda for a week, on holiday from his regular job in The Netherlands. Krzysztof was elementary level (while Emilia was good pre-intermediate level) and I think he was expecting some traditional course book-based action in the classroom. He wasn’t expecting to have to be so active, I don’t think, but he must have liked the process, because he is still with me now (in May 2013) as a regular weekly student via Skype. Over a period of four separate 90 minute lessons in one week</w:t>
      </w:r>
      <w:hyperlink w:history="true" w:anchor="_bookmark70">
        <w:r>
          <w:rPr>
            <w:position w:val="6"/>
            <w:sz w:val="16"/>
          </w:rPr>
          <w:t>7 </w:t>
        </w:r>
      </w:hyperlink>
      <w:r>
        <w:rPr/>
        <w:t>we did the Mode 3 process four times, with four different topics taken from </w:t>
      </w:r>
      <w:r>
        <w:rPr>
          <w:i/>
          <w:sz w:val="25"/>
        </w:rPr>
        <w:t>Talk a Lot Elementary Book 1</w:t>
      </w:r>
      <w:r>
        <w:rPr/>
        <w:t>: Town</w:t>
      </w:r>
      <w:hyperlink w:history="true" w:anchor="_bookmark71">
        <w:r>
          <w:rPr>
            <w:position w:val="6"/>
            <w:sz w:val="16"/>
          </w:rPr>
          <w:t>8</w:t>
        </w:r>
      </w:hyperlink>
      <w:r>
        <w:rPr/>
        <w:t>, Food &amp; Drink</w:t>
      </w:r>
      <w:hyperlink w:history="true" w:anchor="_bookmark72">
        <w:r>
          <w:rPr>
            <w:position w:val="6"/>
            <w:sz w:val="16"/>
          </w:rPr>
          <w:t>9</w:t>
        </w:r>
      </w:hyperlink>
      <w:r>
        <w:rPr/>
        <w:t>, Shopping</w:t>
      </w:r>
      <w:hyperlink w:history="true" w:anchor="_bookmark73">
        <w:r>
          <w:rPr>
            <w:position w:val="6"/>
            <w:sz w:val="16"/>
          </w:rPr>
          <w:t>10</w:t>
        </w:r>
      </w:hyperlink>
      <w:r>
        <w:rPr/>
        <w:t>, and Health</w:t>
      </w:r>
      <w:hyperlink w:history="true" w:anchor="_bookmark74">
        <w:r>
          <w:rPr>
            <w:position w:val="6"/>
            <w:sz w:val="16"/>
          </w:rPr>
          <w:t>11</w:t>
        </w:r>
      </w:hyperlink>
      <w:r>
        <w:rPr/>
        <w:t>. During each lesson we used different verb forms, so over the week he learned about and practised six different forms that are pertinent to his level: present simple, past simple, present continuous, present perfect, and future with will and going to. We did pretty much the same activities in each lesson:</w:t>
      </w:r>
    </w:p>
    <w:p>
      <w:pPr>
        <w:pStyle w:val="BodyText"/>
        <w:rPr>
          <w:sz w:val="36"/>
        </w:rPr>
      </w:pPr>
    </w:p>
    <w:p>
      <w:pPr>
        <w:pStyle w:val="ListParagraph"/>
        <w:numPr>
          <w:ilvl w:val="0"/>
          <w:numId w:val="43"/>
        </w:numPr>
        <w:tabs>
          <w:tab w:pos="2159" w:val="left" w:leader="none"/>
          <w:tab w:pos="2160" w:val="left" w:leader="none"/>
        </w:tabs>
        <w:spacing w:line="240" w:lineRule="auto" w:before="0" w:after="0"/>
        <w:ind w:left="2159" w:right="0" w:hanging="353"/>
        <w:jc w:val="left"/>
        <w:rPr>
          <w:rFonts w:ascii="Dante MT" w:hAnsi="Dante MT"/>
          <w:sz w:val="24"/>
        </w:rPr>
      </w:pPr>
      <w:r>
        <w:rPr>
          <w:rFonts w:ascii="Dante MT" w:hAnsi="Dante MT"/>
          <w:sz w:val="24"/>
        </w:rPr>
        <w:t>Obviousness</w:t>
      </w:r>
    </w:p>
    <w:p>
      <w:pPr>
        <w:pStyle w:val="ListParagraph"/>
        <w:numPr>
          <w:ilvl w:val="0"/>
          <w:numId w:val="43"/>
        </w:numPr>
        <w:tabs>
          <w:tab w:pos="2159" w:val="left" w:leader="none"/>
          <w:tab w:pos="2160" w:val="left" w:leader="none"/>
        </w:tabs>
        <w:spacing w:line="240" w:lineRule="auto" w:before="135" w:after="0"/>
        <w:ind w:left="2159" w:right="0" w:hanging="353"/>
        <w:jc w:val="left"/>
        <w:rPr>
          <w:rFonts w:ascii="Dante MT" w:hAnsi="Dante MT"/>
          <w:sz w:val="24"/>
        </w:rPr>
      </w:pPr>
      <w:r>
        <w:rPr>
          <w:rFonts w:ascii="Dante MT" w:hAnsi="Dante MT"/>
          <w:sz w:val="24"/>
        </w:rPr>
        <w:t>Discussion</w:t>
      </w:r>
      <w:r>
        <w:rPr>
          <w:rFonts w:ascii="Dante MT" w:hAnsi="Dante MT"/>
          <w:spacing w:val="-2"/>
          <w:sz w:val="24"/>
        </w:rPr>
        <w:t> </w:t>
      </w:r>
      <w:r>
        <w:rPr>
          <w:rFonts w:ascii="Dante MT" w:hAnsi="Dante MT"/>
          <w:sz w:val="24"/>
        </w:rPr>
        <w:t>Words</w:t>
      </w:r>
    </w:p>
    <w:p>
      <w:pPr>
        <w:pStyle w:val="ListParagraph"/>
        <w:numPr>
          <w:ilvl w:val="0"/>
          <w:numId w:val="43"/>
        </w:numPr>
        <w:tabs>
          <w:tab w:pos="2159" w:val="left" w:leader="none"/>
          <w:tab w:pos="2160" w:val="left" w:leader="none"/>
        </w:tabs>
        <w:spacing w:line="240" w:lineRule="auto" w:before="138" w:after="0"/>
        <w:ind w:left="2159" w:right="0" w:hanging="353"/>
        <w:jc w:val="left"/>
        <w:rPr>
          <w:rFonts w:ascii="Dante MT" w:hAnsi="Dante MT"/>
          <w:sz w:val="24"/>
        </w:rPr>
      </w:pPr>
      <w:r>
        <w:rPr>
          <w:rFonts w:ascii="Dante MT" w:hAnsi="Dante MT"/>
          <w:sz w:val="24"/>
        </w:rPr>
        <w:t>Q &amp;</w:t>
      </w:r>
      <w:r>
        <w:rPr>
          <w:rFonts w:ascii="Dante MT" w:hAnsi="Dante MT"/>
          <w:spacing w:val="-3"/>
          <w:sz w:val="24"/>
        </w:rPr>
        <w:t> </w:t>
      </w:r>
      <w:r>
        <w:rPr>
          <w:rFonts w:ascii="Dante MT" w:hAnsi="Dante MT"/>
          <w:sz w:val="24"/>
        </w:rPr>
        <w:t>A</w:t>
      </w:r>
    </w:p>
    <w:p>
      <w:pPr>
        <w:pStyle w:val="ListParagraph"/>
        <w:numPr>
          <w:ilvl w:val="0"/>
          <w:numId w:val="43"/>
        </w:numPr>
        <w:tabs>
          <w:tab w:pos="2159" w:val="left" w:leader="none"/>
          <w:tab w:pos="2160" w:val="left" w:leader="none"/>
        </w:tabs>
        <w:spacing w:line="240" w:lineRule="auto" w:before="139" w:after="0"/>
        <w:ind w:left="2159" w:right="0" w:hanging="353"/>
        <w:jc w:val="left"/>
        <w:rPr>
          <w:rFonts w:ascii="Dante MT" w:hAnsi="Dante MT"/>
          <w:sz w:val="24"/>
        </w:rPr>
      </w:pPr>
      <w:r>
        <w:rPr>
          <w:rFonts w:ascii="Dante MT" w:hAnsi="Dante MT"/>
          <w:sz w:val="24"/>
        </w:rPr>
        <w:t>Sentence</w:t>
      </w:r>
      <w:r>
        <w:rPr>
          <w:rFonts w:ascii="Dante MT" w:hAnsi="Dante MT"/>
          <w:spacing w:val="-4"/>
          <w:sz w:val="24"/>
        </w:rPr>
        <w:t> </w:t>
      </w:r>
      <w:r>
        <w:rPr>
          <w:rFonts w:ascii="Dante MT" w:hAnsi="Dante MT"/>
          <w:sz w:val="24"/>
        </w:rPr>
        <w:t>Building</w:t>
      </w:r>
    </w:p>
    <w:p>
      <w:pPr>
        <w:pStyle w:val="ListParagraph"/>
        <w:numPr>
          <w:ilvl w:val="0"/>
          <w:numId w:val="43"/>
        </w:numPr>
        <w:tabs>
          <w:tab w:pos="2159" w:val="left" w:leader="none"/>
          <w:tab w:pos="2160" w:val="left" w:leader="none"/>
        </w:tabs>
        <w:spacing w:line="240" w:lineRule="auto" w:before="138" w:after="0"/>
        <w:ind w:left="2159" w:right="0" w:hanging="353"/>
        <w:jc w:val="left"/>
        <w:rPr>
          <w:rFonts w:ascii="Dante MT" w:hAnsi="Dante MT"/>
          <w:sz w:val="24"/>
        </w:rPr>
      </w:pPr>
      <w:r>
        <w:rPr>
          <w:rFonts w:ascii="Dante MT" w:hAnsi="Dante MT"/>
          <w:sz w:val="24"/>
        </w:rPr>
        <w:t>Stress, Reduce,</w:t>
      </w:r>
      <w:r>
        <w:rPr>
          <w:rFonts w:ascii="Dante MT" w:hAnsi="Dante MT"/>
          <w:spacing w:val="-9"/>
          <w:sz w:val="24"/>
        </w:rPr>
        <w:t> </w:t>
      </w:r>
      <w:r>
        <w:rPr>
          <w:rFonts w:ascii="Dante MT" w:hAnsi="Dante MT"/>
          <w:sz w:val="24"/>
        </w:rPr>
        <w:t>Merge</w:t>
      </w:r>
    </w:p>
    <w:p>
      <w:pPr>
        <w:pStyle w:val="BodyText"/>
        <w:rPr>
          <w:sz w:val="30"/>
        </w:rPr>
      </w:pPr>
    </w:p>
    <w:p>
      <w:pPr>
        <w:pStyle w:val="Heading8"/>
        <w:spacing w:before="197"/>
      </w:pPr>
      <w:r>
        <w:rPr/>
        <w:t>Wasn’t it boring doing the same core activities each time?</w:t>
      </w:r>
    </w:p>
    <w:p>
      <w:pPr>
        <w:pStyle w:val="BodyText"/>
        <w:rPr>
          <w:i/>
          <w:sz w:val="28"/>
        </w:rPr>
      </w:pPr>
    </w:p>
    <w:p>
      <w:pPr>
        <w:pStyle w:val="BodyText"/>
        <w:spacing w:line="360" w:lineRule="auto" w:before="226"/>
        <w:ind w:left="720" w:right="779"/>
      </w:pPr>
      <w:r>
        <w:rPr/>
        <w:t>No, because each topic was different and each set of forty vocabulary words (from Talk a Lot) were different, which meant the collocations were different; the verb forms were different each time, so the Q &amp; A improvised chat was different, as well as the sentence building and study of stress and connected speech. Like Mode 1 and Mode 2 – form and content – the form can be the same while the content is different each time. I think he learned a lot of new vocabulary; a lot of new stuff about stress; was encouraged by how</w:t>
      </w:r>
    </w:p>
    <w:p>
      <w:pPr>
        <w:pStyle w:val="BodyText"/>
        <w:rPr>
          <w:sz w:val="20"/>
        </w:rPr>
      </w:pPr>
    </w:p>
    <w:p>
      <w:pPr>
        <w:pStyle w:val="BodyText"/>
        <w:spacing w:before="8"/>
        <w:rPr>
          <w:sz w:val="13"/>
        </w:rPr>
      </w:pPr>
      <w:r>
        <w:rPr/>
        <w:pict>
          <v:shape style="position:absolute;margin-left:90pt;margin-top:10.135473pt;width:144pt;height:.1pt;mso-position-horizontal-relative:page;mso-position-vertical-relative:paragraph;z-index:-251598848;mso-wrap-distance-left:0;mso-wrap-distance-right:0" coordorigin="1800,203" coordsize="2880,0" path="m1800,203l4680,203e" filled="false" stroked="true" strokeweight=".6pt" strokecolor="#000000">
            <v:path arrowok="t"/>
            <v:stroke dashstyle="solid"/>
            <w10:wrap type="topAndBottom"/>
          </v:shape>
        </w:pict>
      </w:r>
    </w:p>
    <w:p>
      <w:pPr>
        <w:spacing w:before="78"/>
        <w:ind w:left="720" w:right="624" w:firstLine="0"/>
        <w:jc w:val="left"/>
        <w:rPr>
          <w:sz w:val="20"/>
        </w:rPr>
      </w:pPr>
      <w:bookmarkStart w:name="_bookmark69" w:id="79"/>
      <w:bookmarkEnd w:id="79"/>
      <w:r>
        <w:rPr/>
      </w:r>
      <w:r>
        <w:rPr>
          <w:position w:val="5"/>
          <w:sz w:val="13"/>
        </w:rPr>
        <w:t>6 </w:t>
      </w:r>
      <w:r>
        <w:rPr>
          <w:sz w:val="20"/>
        </w:rPr>
        <w:t>Although it wasn’t called Mode 3 yet; I thought of it more as an offshoot of Mode 1 – or a cross between Talk a Lot and YATCB.</w:t>
      </w:r>
    </w:p>
    <w:p>
      <w:pPr>
        <w:spacing w:line="210" w:lineRule="exact" w:before="0"/>
        <w:ind w:left="720" w:right="0" w:firstLine="0"/>
        <w:jc w:val="left"/>
        <w:rPr>
          <w:sz w:val="20"/>
        </w:rPr>
      </w:pPr>
      <w:bookmarkStart w:name="_bookmark70" w:id="80"/>
      <w:bookmarkEnd w:id="80"/>
      <w:r>
        <w:rPr/>
      </w:r>
      <w:r>
        <w:rPr>
          <w:position w:val="5"/>
          <w:sz w:val="13"/>
        </w:rPr>
        <w:t>7</w:t>
      </w:r>
      <w:r>
        <w:rPr>
          <w:spacing w:val="10"/>
          <w:position w:val="5"/>
          <w:sz w:val="13"/>
        </w:rPr>
        <w:t> </w:t>
      </w:r>
      <w:r>
        <w:rPr>
          <w:sz w:val="20"/>
        </w:rPr>
        <w:t>p.369</w:t>
      </w:r>
    </w:p>
    <w:p>
      <w:pPr>
        <w:spacing w:line="248" w:lineRule="exact" w:before="0"/>
        <w:ind w:left="720" w:right="0" w:firstLine="0"/>
        <w:jc w:val="left"/>
        <w:rPr>
          <w:sz w:val="20"/>
        </w:rPr>
      </w:pPr>
      <w:bookmarkStart w:name="_bookmark71" w:id="81"/>
      <w:bookmarkEnd w:id="81"/>
      <w:r>
        <w:rPr/>
      </w:r>
      <w:r>
        <w:rPr>
          <w:rFonts w:ascii="Arial"/>
          <w:position w:val="10"/>
          <w:sz w:val="13"/>
        </w:rPr>
        <w:t>8</w:t>
      </w:r>
      <w:r>
        <w:rPr>
          <w:rFonts w:ascii="Arial"/>
          <w:spacing w:val="13"/>
          <w:position w:val="10"/>
          <w:sz w:val="13"/>
        </w:rPr>
        <w:t> </w:t>
      </w:r>
      <w:r>
        <w:rPr>
          <w:sz w:val="20"/>
        </w:rPr>
        <w:t>p.472</w:t>
      </w:r>
    </w:p>
    <w:p>
      <w:pPr>
        <w:spacing w:line="248" w:lineRule="exact" w:before="0"/>
        <w:ind w:left="720" w:right="0" w:firstLine="0"/>
        <w:jc w:val="left"/>
        <w:rPr>
          <w:sz w:val="20"/>
        </w:rPr>
      </w:pPr>
      <w:bookmarkStart w:name="_bookmark72" w:id="82"/>
      <w:bookmarkEnd w:id="82"/>
      <w:r>
        <w:rPr/>
      </w:r>
      <w:r>
        <w:rPr>
          <w:rFonts w:ascii="Arial"/>
          <w:position w:val="10"/>
          <w:sz w:val="13"/>
        </w:rPr>
        <w:t>9</w:t>
      </w:r>
      <w:r>
        <w:rPr>
          <w:rFonts w:ascii="Arial"/>
          <w:spacing w:val="13"/>
          <w:position w:val="10"/>
          <w:sz w:val="13"/>
        </w:rPr>
        <w:t> </w:t>
      </w:r>
      <w:r>
        <w:rPr>
          <w:sz w:val="20"/>
        </w:rPr>
        <w:t>p.450</w:t>
      </w:r>
    </w:p>
    <w:p>
      <w:pPr>
        <w:spacing w:line="248" w:lineRule="exact" w:before="0"/>
        <w:ind w:left="720" w:right="0" w:firstLine="0"/>
        <w:jc w:val="left"/>
        <w:rPr>
          <w:sz w:val="20"/>
        </w:rPr>
      </w:pPr>
      <w:bookmarkStart w:name="_bookmark73" w:id="83"/>
      <w:bookmarkEnd w:id="83"/>
      <w:r>
        <w:rPr/>
      </w:r>
      <w:r>
        <w:rPr>
          <w:rFonts w:ascii="Arial"/>
          <w:position w:val="10"/>
          <w:sz w:val="13"/>
        </w:rPr>
        <w:t>10</w:t>
      </w:r>
      <w:r>
        <w:rPr>
          <w:rFonts w:ascii="Arial"/>
          <w:spacing w:val="12"/>
          <w:position w:val="10"/>
          <w:sz w:val="13"/>
        </w:rPr>
        <w:t> </w:t>
      </w:r>
      <w:r>
        <w:rPr>
          <w:sz w:val="20"/>
        </w:rPr>
        <w:t>p.470</w:t>
      </w:r>
    </w:p>
    <w:p>
      <w:pPr>
        <w:spacing w:line="265" w:lineRule="exact" w:before="0"/>
        <w:ind w:left="720" w:right="0" w:firstLine="0"/>
        <w:jc w:val="left"/>
        <w:rPr>
          <w:sz w:val="20"/>
        </w:rPr>
      </w:pPr>
      <w:bookmarkStart w:name="_bookmark74" w:id="84"/>
      <w:bookmarkEnd w:id="84"/>
      <w:r>
        <w:rPr/>
      </w:r>
      <w:r>
        <w:rPr>
          <w:rFonts w:ascii="Arial"/>
          <w:position w:val="10"/>
          <w:sz w:val="13"/>
        </w:rPr>
        <w:t>11</w:t>
      </w:r>
      <w:r>
        <w:rPr>
          <w:rFonts w:ascii="Arial"/>
          <w:spacing w:val="12"/>
          <w:position w:val="10"/>
          <w:sz w:val="13"/>
        </w:rPr>
        <w:t> </w:t>
      </w:r>
      <w:r>
        <w:rPr>
          <w:sz w:val="20"/>
        </w:rPr>
        <w:t>p.453</w:t>
      </w:r>
    </w:p>
    <w:p>
      <w:pPr>
        <w:spacing w:after="0" w:line="265" w:lineRule="exact"/>
        <w:jc w:val="left"/>
        <w:rPr>
          <w:sz w:val="20"/>
        </w:rPr>
        <w:sectPr>
          <w:pgSz w:w="11910" w:h="16840"/>
          <w:pgMar w:header="0" w:footer="518" w:top="1340" w:bottom="700" w:left="1080" w:right="1020"/>
        </w:sectPr>
      </w:pPr>
    </w:p>
    <w:p>
      <w:pPr>
        <w:pStyle w:val="BodyText"/>
        <w:spacing w:line="360" w:lineRule="auto" w:before="85"/>
        <w:ind w:left="720" w:right="809"/>
        <w:jc w:val="both"/>
      </w:pPr>
      <w:r>
        <w:rPr/>
        <w:t>he was able to improvise and participate in speaking with me in Obviousness and Q &amp; A. I was impressed with him too – how well he did with this new method – which was new to me too. I recorded:</w:t>
      </w:r>
    </w:p>
    <w:p>
      <w:pPr>
        <w:pStyle w:val="BodyText"/>
        <w:spacing w:before="11"/>
        <w:rPr>
          <w:sz w:val="35"/>
        </w:rPr>
      </w:pPr>
    </w:p>
    <w:p>
      <w:pPr>
        <w:pStyle w:val="BodyText"/>
        <w:spacing w:line="360" w:lineRule="auto"/>
        <w:ind w:left="1440" w:right="1026"/>
      </w:pPr>
      <w:r>
        <w:rPr/>
        <w:t>The Obviousness discussion with Kris was really good. He went off on lots of different tangents, and we even started discussing things like, well what is the sun? The sun gives light. What is light? And he really had to think, defining different things, and it was up to me to let him go on longer or shorter, and choose which word or process I wanted him to describe… By the end of 90 minutes he looked tired, and a bit stressed because he’d had to work so hard in the lesson – to produce so much. It was really practical work.</w:t>
      </w:r>
    </w:p>
    <w:p>
      <w:pPr>
        <w:pStyle w:val="BodyText"/>
        <w:spacing w:before="3"/>
        <w:rPr>
          <w:sz w:val="36"/>
        </w:rPr>
      </w:pPr>
    </w:p>
    <w:p>
      <w:pPr>
        <w:pStyle w:val="BodyText"/>
        <w:spacing w:line="360" w:lineRule="auto"/>
        <w:ind w:left="720" w:right="829"/>
      </w:pPr>
      <w:r>
        <w:rPr/>
        <w:t>But it should be a kind of workout for students, shouldn’t it? At this time, my daughter had started going to swimming lessons – to learn to swim basically – and also piano lessons, and I began to compare the methods of those lessons that I was observing to my English language lessons:</w:t>
      </w:r>
    </w:p>
    <w:p>
      <w:pPr>
        <w:pStyle w:val="BodyText"/>
        <w:spacing w:before="10"/>
        <w:rPr>
          <w:sz w:val="35"/>
        </w:rPr>
      </w:pPr>
    </w:p>
    <w:p>
      <w:pPr>
        <w:pStyle w:val="BodyText"/>
        <w:spacing w:line="360" w:lineRule="auto" w:before="1"/>
        <w:ind w:left="1440" w:right="818"/>
      </w:pPr>
      <w:r>
        <w:rPr/>
        <w:t>I started to think about the lesson as a music lesson or swimming lesson, because in these kinds of lesson they’re practising the same techniques again and again, but each time adding a bit more. So in my lesson we should practise the word stress, the discussion, the describing things, the Q and A on the tenses, the auxiliary verbs, which everyone gets wrong – we should do all this again and again – repeating and repeating – but then adding a bit more; pushing a bit more each time.</w:t>
      </w:r>
    </w:p>
    <w:p>
      <w:pPr>
        <w:pStyle w:val="BodyText"/>
        <w:spacing w:before="10"/>
        <w:rPr>
          <w:sz w:val="35"/>
        </w:rPr>
      </w:pPr>
    </w:p>
    <w:p>
      <w:pPr>
        <w:pStyle w:val="BodyText"/>
        <w:spacing w:line="360" w:lineRule="auto"/>
        <w:ind w:left="720" w:right="810"/>
      </w:pPr>
      <w:r>
        <w:rPr/>
        <w:t>It was this idea of repetition again. In the course book repetition seems to be a dirty word. Each page is different to the last, like in a magazine. Each grammar point is paraded once and then generally forgotten. But what students really need to practice – maybe every week if necessary, like the scales on a piano keyboard – is something like “do” is the auxiliary verb in present simple: “What do you want?” not “What you want?” This is the kind of thing I could repeat and repeat in Mode 3 – in the Q &amp; A and sentence building stages – while giving the impression of a fresh new lesson – with the fresh new topic and vocabulary.</w:t>
      </w:r>
    </w:p>
    <w:p>
      <w:pPr>
        <w:spacing w:after="0" w:line="360" w:lineRule="auto"/>
        <w:sectPr>
          <w:pgSz w:w="11910" w:h="16840"/>
          <w:pgMar w:header="0" w:footer="518" w:top="1340" w:bottom="700" w:left="1080" w:right="1020"/>
        </w:sectPr>
      </w:pPr>
    </w:p>
    <w:p>
      <w:pPr>
        <w:pStyle w:val="BodyText"/>
        <w:spacing w:before="85"/>
        <w:ind w:left="720"/>
      </w:pPr>
      <w:r>
        <w:rPr/>
        <w:t>It wasn’t to everybody’s taste. Hania found it very difficult and was slow and ponderous</w:t>
      </w:r>
    </w:p>
    <w:p>
      <w:pPr>
        <w:pStyle w:val="ListParagraph"/>
        <w:numPr>
          <w:ilvl w:val="0"/>
          <w:numId w:val="27"/>
        </w:numPr>
        <w:tabs>
          <w:tab w:pos="881" w:val="left" w:leader="none"/>
        </w:tabs>
        <w:spacing w:line="360" w:lineRule="auto" w:before="137" w:after="0"/>
        <w:ind w:left="720" w:right="920" w:firstLine="0"/>
        <w:jc w:val="left"/>
        <w:rPr>
          <w:rFonts w:ascii="Dante MT" w:hAnsi="Dante MT"/>
          <w:sz w:val="24"/>
        </w:rPr>
      </w:pPr>
      <w:r>
        <w:rPr>
          <w:rFonts w:ascii="Dante MT" w:hAnsi="Dante MT"/>
          <w:sz w:val="24"/>
        </w:rPr>
        <w:t>because she was terrified of making a mistake, which made production very hard for her. I had to be patient and wait for her to speak, which meant that we couldn’t get through more than the Obviousness and Discussion Words stages. On the other hand, I was describing my modus operandi with Emilia after one of her</w:t>
      </w:r>
      <w:r>
        <w:rPr>
          <w:rFonts w:ascii="Dante MT" w:hAnsi="Dante MT"/>
          <w:spacing w:val="-21"/>
          <w:sz w:val="24"/>
        </w:rPr>
        <w:t> </w:t>
      </w:r>
      <w:r>
        <w:rPr>
          <w:rFonts w:ascii="Dante MT" w:hAnsi="Dante MT"/>
          <w:sz w:val="24"/>
        </w:rPr>
        <w:t>lessons:</w:t>
      </w:r>
    </w:p>
    <w:p>
      <w:pPr>
        <w:pStyle w:val="BodyText"/>
        <w:spacing w:before="3"/>
        <w:rPr>
          <w:sz w:val="35"/>
        </w:rPr>
      </w:pPr>
    </w:p>
    <w:p>
      <w:pPr>
        <w:pStyle w:val="BodyText"/>
        <w:spacing w:line="357" w:lineRule="auto"/>
        <w:ind w:left="1440" w:right="911"/>
      </w:pPr>
      <w:r>
        <w:rPr/>
        <w:t>“I’m</w:t>
      </w:r>
      <w:r>
        <w:rPr>
          <w:spacing w:val="-6"/>
        </w:rPr>
        <w:t> </w:t>
      </w:r>
      <w:r>
        <w:rPr/>
        <w:t>trying</w:t>
      </w:r>
      <w:r>
        <w:rPr>
          <w:spacing w:val="-6"/>
        </w:rPr>
        <w:t> </w:t>
      </w:r>
      <w:r>
        <w:rPr/>
        <w:t>to</w:t>
      </w:r>
      <w:r>
        <w:rPr>
          <w:spacing w:val="-3"/>
        </w:rPr>
        <w:t> </w:t>
      </w:r>
      <w:r>
        <w:rPr/>
        <w:t>repeat</w:t>
      </w:r>
      <w:r>
        <w:rPr>
          <w:spacing w:val="-2"/>
        </w:rPr>
        <w:t> </w:t>
      </w:r>
      <w:r>
        <w:rPr/>
        <w:t>deliberately</w:t>
      </w:r>
      <w:r>
        <w:rPr>
          <w:spacing w:val="-3"/>
        </w:rPr>
        <w:t> </w:t>
      </w:r>
      <w:r>
        <w:rPr/>
        <w:t>during</w:t>
      </w:r>
      <w:r>
        <w:rPr>
          <w:spacing w:val="-5"/>
        </w:rPr>
        <w:t> </w:t>
      </w:r>
      <w:r>
        <w:rPr/>
        <w:t>the</w:t>
      </w:r>
      <w:r>
        <w:rPr>
          <w:spacing w:val="-3"/>
        </w:rPr>
        <w:t> </w:t>
      </w:r>
      <w:r>
        <w:rPr/>
        <w:t>lesson</w:t>
      </w:r>
      <w:r>
        <w:rPr>
          <w:spacing w:val="-3"/>
        </w:rPr>
        <w:t> </w:t>
      </w:r>
      <w:r>
        <w:rPr/>
        <w:t>so</w:t>
      </w:r>
      <w:r>
        <w:rPr>
          <w:spacing w:val="-3"/>
        </w:rPr>
        <w:t> </w:t>
      </w:r>
      <w:r>
        <w:rPr/>
        <w:t>that</w:t>
      </w:r>
      <w:r>
        <w:rPr>
          <w:spacing w:val="-6"/>
        </w:rPr>
        <w:t> </w:t>
      </w:r>
      <w:r>
        <w:rPr/>
        <w:t>you</w:t>
      </w:r>
      <w:r>
        <w:rPr>
          <w:spacing w:val="-6"/>
        </w:rPr>
        <w:t> </w:t>
      </w:r>
      <w:r>
        <w:rPr/>
        <w:t>just</w:t>
      </w:r>
      <w:r>
        <w:rPr>
          <w:spacing w:val="-7"/>
        </w:rPr>
        <w:t> </w:t>
      </w:r>
      <w:r>
        <w:rPr>
          <w:i/>
          <w:sz w:val="25"/>
        </w:rPr>
        <w:t>know</w:t>
      </w:r>
      <w:r>
        <w:rPr>
          <w:i/>
          <w:spacing w:val="-7"/>
          <w:sz w:val="25"/>
        </w:rPr>
        <w:t> </w:t>
      </w:r>
      <w:r>
        <w:rPr/>
        <w:t>things, for example, what is the auxiliary verb in present perfect…? You learn it by doing, not by reading a handout, but by doing the same things each time.” “This is different from how I’ve been taught</w:t>
      </w:r>
      <w:r>
        <w:rPr>
          <w:spacing w:val="-17"/>
        </w:rPr>
        <w:t> </w:t>
      </w:r>
      <w:r>
        <w:rPr/>
        <w:t>before.”</w:t>
      </w:r>
    </w:p>
    <w:p>
      <w:pPr>
        <w:pStyle w:val="BodyText"/>
        <w:spacing w:line="360" w:lineRule="auto" w:before="5"/>
        <w:ind w:left="1440" w:right="5888"/>
      </w:pPr>
      <w:r>
        <w:rPr/>
        <w:t>“Yes, but is it better?” “Yes, of course it’s better!” “OK, I’m just checking!”</w:t>
      </w:r>
    </w:p>
    <w:p>
      <w:pPr>
        <w:pStyle w:val="BodyText"/>
        <w:spacing w:before="2"/>
        <w:rPr>
          <w:sz w:val="35"/>
        </w:rPr>
      </w:pPr>
    </w:p>
    <w:p>
      <w:pPr>
        <w:pStyle w:val="Heading8"/>
        <w:spacing w:line="345" w:lineRule="auto"/>
        <w:ind w:right="1009" w:hanging="1"/>
      </w:pPr>
      <w:r>
        <w:rPr/>
        <w:t>The</w:t>
      </w:r>
      <w:r>
        <w:rPr>
          <w:spacing w:val="-27"/>
        </w:rPr>
        <w:t> </w:t>
      </w:r>
      <w:r>
        <w:rPr/>
        <w:t>challenge</w:t>
      </w:r>
      <w:r>
        <w:rPr>
          <w:spacing w:val="-24"/>
        </w:rPr>
        <w:t> </w:t>
      </w:r>
      <w:r>
        <w:rPr/>
        <w:t>is</w:t>
      </w:r>
      <w:r>
        <w:rPr>
          <w:spacing w:val="-25"/>
        </w:rPr>
        <w:t> </w:t>
      </w:r>
      <w:r>
        <w:rPr/>
        <w:t>getting</w:t>
      </w:r>
      <w:r>
        <w:rPr>
          <w:spacing w:val="-26"/>
        </w:rPr>
        <w:t> </w:t>
      </w:r>
      <w:r>
        <w:rPr/>
        <w:t>those</w:t>
      </w:r>
      <w:r>
        <w:rPr>
          <w:spacing w:val="-26"/>
        </w:rPr>
        <w:t> </w:t>
      </w:r>
      <w:r>
        <w:rPr/>
        <w:t>who</w:t>
      </w:r>
      <w:r>
        <w:rPr>
          <w:spacing w:val="-25"/>
        </w:rPr>
        <w:t> </w:t>
      </w:r>
      <w:r>
        <w:rPr/>
        <w:t>don’t</w:t>
      </w:r>
      <w:r>
        <w:rPr>
          <w:spacing w:val="-26"/>
        </w:rPr>
        <w:t> </w:t>
      </w:r>
      <w:r>
        <w:rPr/>
        <w:t>like</w:t>
      </w:r>
      <w:r>
        <w:rPr>
          <w:spacing w:val="-26"/>
        </w:rPr>
        <w:t> </w:t>
      </w:r>
      <w:r>
        <w:rPr/>
        <w:t>producing</w:t>
      </w:r>
      <w:r>
        <w:rPr>
          <w:spacing w:val="-26"/>
        </w:rPr>
        <w:t> </w:t>
      </w:r>
      <w:r>
        <w:rPr/>
        <w:t>–</w:t>
      </w:r>
      <w:r>
        <w:rPr>
          <w:spacing w:val="-25"/>
        </w:rPr>
        <w:t> </w:t>
      </w:r>
      <w:r>
        <w:rPr/>
        <w:t>who</w:t>
      </w:r>
      <w:r>
        <w:rPr>
          <w:spacing w:val="-25"/>
        </w:rPr>
        <w:t> </w:t>
      </w:r>
      <w:r>
        <w:rPr/>
        <w:t>prefer</w:t>
      </w:r>
      <w:r>
        <w:rPr>
          <w:spacing w:val="-25"/>
        </w:rPr>
        <w:t> </w:t>
      </w:r>
      <w:r>
        <w:rPr/>
        <w:t>the</w:t>
      </w:r>
      <w:r>
        <w:rPr>
          <w:spacing w:val="-26"/>
        </w:rPr>
        <w:t> </w:t>
      </w:r>
      <w:r>
        <w:rPr/>
        <w:t>course</w:t>
      </w:r>
      <w:r>
        <w:rPr>
          <w:spacing w:val="-25"/>
        </w:rPr>
        <w:t> </w:t>
      </w:r>
      <w:r>
        <w:rPr/>
        <w:t>book, the security of reading – to</w:t>
      </w:r>
      <w:r>
        <w:rPr>
          <w:spacing w:val="-30"/>
        </w:rPr>
        <w:t> </w:t>
      </w:r>
      <w:r>
        <w:rPr/>
        <w:t>produce.</w:t>
      </w:r>
    </w:p>
    <w:p>
      <w:pPr>
        <w:pStyle w:val="BodyText"/>
        <w:spacing w:before="8"/>
        <w:rPr>
          <w:i/>
          <w:sz w:val="36"/>
        </w:rPr>
      </w:pPr>
    </w:p>
    <w:p>
      <w:pPr>
        <w:pStyle w:val="BodyText"/>
        <w:ind w:left="720"/>
      </w:pPr>
      <w:r>
        <w:rPr/>
        <w:t>The same challenge as in Mode 1.</w:t>
      </w:r>
    </w:p>
    <w:p>
      <w:pPr>
        <w:pStyle w:val="BodyText"/>
        <w:rPr>
          <w:sz w:val="26"/>
        </w:rPr>
      </w:pPr>
    </w:p>
    <w:p>
      <w:pPr>
        <w:pStyle w:val="BodyText"/>
        <w:spacing w:before="2"/>
        <w:rPr>
          <w:sz w:val="21"/>
        </w:rPr>
      </w:pPr>
    </w:p>
    <w:p>
      <w:pPr>
        <w:pStyle w:val="Heading8"/>
      </w:pPr>
      <w:r>
        <w:rPr/>
        <w:t>So was it just these five core activities? What about free practice?</w:t>
      </w:r>
    </w:p>
    <w:p>
      <w:pPr>
        <w:pStyle w:val="BodyText"/>
        <w:rPr>
          <w:i/>
          <w:sz w:val="28"/>
        </w:rPr>
      </w:pPr>
    </w:p>
    <w:p>
      <w:pPr>
        <w:pStyle w:val="BodyText"/>
        <w:spacing w:line="355" w:lineRule="auto" w:before="226"/>
        <w:ind w:left="720" w:right="846"/>
      </w:pPr>
      <w:r>
        <w:rPr/>
        <w:t>I relied heavily on the PPRR activity – doing it when we had time, generally after the core activities. For example, here is a picture of the board plan</w:t>
      </w:r>
      <w:hyperlink w:history="true" w:anchor="_bookmark75">
        <w:r>
          <w:rPr>
            <w:position w:val="6"/>
            <w:sz w:val="16"/>
          </w:rPr>
          <w:t>12 </w:t>
        </w:r>
      </w:hyperlink>
      <w:r>
        <w:rPr/>
        <w:t>we made during a lesson</w:t>
      </w:r>
      <w:r>
        <w:rPr>
          <w:spacing w:val="-9"/>
        </w:rPr>
        <w:t> </w:t>
      </w:r>
      <w:r>
        <w:rPr/>
        <w:t>with</w:t>
      </w:r>
      <w:r>
        <w:rPr>
          <w:spacing w:val="-8"/>
        </w:rPr>
        <w:t> </w:t>
      </w:r>
      <w:r>
        <w:rPr/>
        <w:t>Emilia.</w:t>
      </w:r>
      <w:r>
        <w:rPr>
          <w:spacing w:val="-11"/>
        </w:rPr>
        <w:t> </w:t>
      </w:r>
      <w:r>
        <w:rPr/>
        <w:t>The</w:t>
      </w:r>
      <w:r>
        <w:rPr>
          <w:spacing w:val="-7"/>
        </w:rPr>
        <w:t> </w:t>
      </w:r>
      <w:r>
        <w:rPr/>
        <w:t>topic</w:t>
      </w:r>
      <w:r>
        <w:rPr>
          <w:spacing w:val="-9"/>
        </w:rPr>
        <w:t> </w:t>
      </w:r>
      <w:r>
        <w:rPr/>
        <w:t>had</w:t>
      </w:r>
      <w:r>
        <w:rPr>
          <w:spacing w:val="-11"/>
        </w:rPr>
        <w:t> </w:t>
      </w:r>
      <w:r>
        <w:rPr/>
        <w:t>been</w:t>
      </w:r>
      <w:r>
        <w:rPr>
          <w:spacing w:val="-8"/>
        </w:rPr>
        <w:t> </w:t>
      </w:r>
      <w:r>
        <w:rPr/>
        <w:t>Health</w:t>
      </w:r>
      <w:r>
        <w:rPr>
          <w:spacing w:val="-8"/>
        </w:rPr>
        <w:t> </w:t>
      </w:r>
      <w:r>
        <w:rPr/>
        <w:t>(from</w:t>
      </w:r>
      <w:r>
        <w:rPr>
          <w:spacing w:val="-12"/>
        </w:rPr>
        <w:t> </w:t>
      </w:r>
      <w:r>
        <w:rPr>
          <w:i/>
          <w:sz w:val="25"/>
        </w:rPr>
        <w:t>Talk</w:t>
      </w:r>
      <w:r>
        <w:rPr>
          <w:i/>
          <w:spacing w:val="-12"/>
          <w:sz w:val="25"/>
        </w:rPr>
        <w:t> </w:t>
      </w:r>
      <w:r>
        <w:rPr>
          <w:i/>
          <w:sz w:val="25"/>
        </w:rPr>
        <w:t>a</w:t>
      </w:r>
      <w:r>
        <w:rPr>
          <w:i/>
          <w:spacing w:val="-11"/>
          <w:sz w:val="25"/>
        </w:rPr>
        <w:t> </w:t>
      </w:r>
      <w:r>
        <w:rPr>
          <w:i/>
          <w:sz w:val="25"/>
        </w:rPr>
        <w:t>Lot</w:t>
      </w:r>
      <w:r>
        <w:rPr>
          <w:i/>
          <w:spacing w:val="-10"/>
          <w:sz w:val="25"/>
        </w:rPr>
        <w:t> </w:t>
      </w:r>
      <w:r>
        <w:rPr>
          <w:i/>
          <w:sz w:val="25"/>
        </w:rPr>
        <w:t>Elementary</w:t>
      </w:r>
      <w:r>
        <w:rPr>
          <w:i/>
          <w:spacing w:val="-12"/>
          <w:sz w:val="25"/>
        </w:rPr>
        <w:t> </w:t>
      </w:r>
      <w:r>
        <w:rPr>
          <w:i/>
          <w:sz w:val="25"/>
        </w:rPr>
        <w:t>Book</w:t>
      </w:r>
      <w:r>
        <w:rPr>
          <w:i/>
          <w:spacing w:val="-13"/>
          <w:sz w:val="25"/>
        </w:rPr>
        <w:t> </w:t>
      </w:r>
      <w:r>
        <w:rPr>
          <w:i/>
          <w:sz w:val="25"/>
        </w:rPr>
        <w:t>1</w:t>
      </w:r>
      <w:r>
        <w:rPr/>
        <w:t>)</w:t>
      </w:r>
      <w:r>
        <w:rPr>
          <w:spacing w:val="-8"/>
        </w:rPr>
        <w:t> </w:t>
      </w:r>
      <w:r>
        <w:rPr/>
        <w:t>and so the people with problems were: patient, nurse, doctor, and</w:t>
      </w:r>
      <w:r>
        <w:rPr>
          <w:spacing w:val="-22"/>
        </w:rPr>
        <w:t> </w:t>
      </w:r>
      <w:r>
        <w:rPr/>
        <w:t>dentist:</w:t>
      </w:r>
    </w:p>
    <w:p>
      <w:pPr>
        <w:pStyle w:val="BodyText"/>
        <w:spacing w:before="4"/>
        <w:rPr>
          <w:sz w:val="36"/>
        </w:rPr>
      </w:pPr>
    </w:p>
    <w:p>
      <w:pPr>
        <w:pStyle w:val="BodyText"/>
        <w:spacing w:line="360" w:lineRule="auto"/>
        <w:ind w:left="1440" w:right="820" w:hanging="1"/>
      </w:pPr>
      <w:r>
        <w:rPr/>
        <w:t>She wrote ideas in her notebook – about five mins silence. Was this a good idea? Then she gave me the feedback and I was able to summarise it on the board. I thought, how can I get her to tell me the stories? I had a brainwave, and told her: “Treat it like gossip: imagine you’re telling me some gossip”. I pretended to be a gossipy friend, and she told me the problems, for example, “Have you heard about the nurse who lives downstairs…?” and she improvised the four stories,</w:t>
      </w:r>
    </w:p>
    <w:p>
      <w:pPr>
        <w:pStyle w:val="BodyText"/>
        <w:rPr>
          <w:sz w:val="20"/>
        </w:rPr>
      </w:pPr>
    </w:p>
    <w:p>
      <w:pPr>
        <w:pStyle w:val="BodyText"/>
        <w:rPr>
          <w:sz w:val="13"/>
        </w:rPr>
      </w:pPr>
      <w:r>
        <w:rPr/>
        <w:pict>
          <v:shape style="position:absolute;margin-left:90pt;margin-top:9.732861pt;width:144pt;height:.1pt;mso-position-horizontal-relative:page;mso-position-vertical-relative:paragraph;z-index:-251597824;mso-wrap-distance-left:0;mso-wrap-distance-right:0" coordorigin="1800,195" coordsize="2880,0" path="m1800,195l4680,195e" filled="false" stroked="true" strokeweight=".599pt" strokecolor="#000000">
            <v:path arrowok="t"/>
            <v:stroke dashstyle="solid"/>
            <w10:wrap type="topAndBottom"/>
          </v:shape>
        </w:pict>
      </w:r>
    </w:p>
    <w:p>
      <w:pPr>
        <w:spacing w:before="78"/>
        <w:ind w:left="720" w:right="0" w:firstLine="0"/>
        <w:jc w:val="left"/>
        <w:rPr>
          <w:sz w:val="20"/>
        </w:rPr>
      </w:pPr>
      <w:bookmarkStart w:name="_bookmark75" w:id="85"/>
      <w:bookmarkEnd w:id="85"/>
      <w:r>
        <w:rPr/>
      </w:r>
      <w:r>
        <w:rPr>
          <w:i/>
          <w:position w:val="5"/>
          <w:sz w:val="14"/>
        </w:rPr>
        <w:t>12 </w:t>
      </w:r>
      <w:r>
        <w:rPr>
          <w:sz w:val="20"/>
        </w:rPr>
        <w:t>p.315</w:t>
      </w:r>
    </w:p>
    <w:p>
      <w:pPr>
        <w:spacing w:after="0"/>
        <w:jc w:val="left"/>
        <w:rPr>
          <w:sz w:val="20"/>
        </w:rPr>
        <w:sectPr>
          <w:pgSz w:w="11910" w:h="16840"/>
          <w:pgMar w:header="0" w:footer="518" w:top="1340" w:bottom="700" w:left="1080" w:right="1020"/>
        </w:sectPr>
      </w:pPr>
    </w:p>
    <w:p>
      <w:pPr>
        <w:pStyle w:val="BodyText"/>
        <w:spacing w:line="360" w:lineRule="auto" w:before="85"/>
        <w:ind w:left="1440" w:right="877"/>
      </w:pPr>
      <w:r>
        <w:rPr/>
        <w:t>mainly in past simple; and it was really very funny; short monologues; good for one to one. I feel very inspired and motivated working with her. The lessons are going very well.</w:t>
      </w:r>
    </w:p>
    <w:p>
      <w:pPr>
        <w:pStyle w:val="BodyText"/>
        <w:spacing w:before="2"/>
        <w:rPr>
          <w:sz w:val="35"/>
        </w:rPr>
      </w:pPr>
    </w:p>
    <w:p>
      <w:pPr>
        <w:pStyle w:val="Heading8"/>
      </w:pPr>
      <w:r>
        <w:rPr/>
        <w:t>So one inspirational student made all the difference, eh?</w:t>
      </w:r>
    </w:p>
    <w:p>
      <w:pPr>
        <w:pStyle w:val="BodyText"/>
        <w:rPr>
          <w:i/>
          <w:sz w:val="28"/>
        </w:rPr>
      </w:pPr>
    </w:p>
    <w:p>
      <w:pPr>
        <w:pStyle w:val="BodyText"/>
        <w:spacing w:line="360" w:lineRule="auto" w:before="226"/>
        <w:ind w:left="720" w:right="789"/>
      </w:pPr>
      <w:r>
        <w:rPr/>
        <w:t>By the end of November, I had persuaded Emilia to attend classes every week instead of twice a month! But this method was working really well with all my students and groups</w:t>
      </w:r>
    </w:p>
    <w:p>
      <w:pPr>
        <w:pStyle w:val="ListParagraph"/>
        <w:numPr>
          <w:ilvl w:val="0"/>
          <w:numId w:val="27"/>
        </w:numPr>
        <w:tabs>
          <w:tab w:pos="881" w:val="left" w:leader="none"/>
        </w:tabs>
        <w:spacing w:line="275" w:lineRule="exact" w:before="0" w:after="0"/>
        <w:ind w:left="880" w:right="0" w:hanging="161"/>
        <w:jc w:val="left"/>
        <w:rPr>
          <w:rFonts w:ascii="Dante MT" w:hAnsi="Dante MT"/>
          <w:sz w:val="24"/>
        </w:rPr>
      </w:pPr>
      <w:r>
        <w:rPr>
          <w:rFonts w:ascii="Dante MT" w:hAnsi="Dante MT"/>
          <w:sz w:val="24"/>
        </w:rPr>
        <w:t>apart from Hania – at all their various levels and with their different</w:t>
      </w:r>
      <w:r>
        <w:rPr>
          <w:rFonts w:ascii="Dante MT" w:hAnsi="Dante MT"/>
          <w:spacing w:val="-28"/>
          <w:sz w:val="24"/>
        </w:rPr>
        <w:t> </w:t>
      </w:r>
      <w:r>
        <w:rPr>
          <w:rFonts w:ascii="Dante MT" w:hAnsi="Dante MT"/>
          <w:sz w:val="24"/>
        </w:rPr>
        <w:t>needs.</w:t>
      </w:r>
    </w:p>
    <w:p>
      <w:pPr>
        <w:pStyle w:val="BodyText"/>
        <w:rPr>
          <w:sz w:val="26"/>
        </w:rPr>
      </w:pPr>
    </w:p>
    <w:p>
      <w:pPr>
        <w:pStyle w:val="BodyText"/>
        <w:spacing w:before="3"/>
        <w:rPr>
          <w:sz w:val="22"/>
        </w:rPr>
      </w:pPr>
    </w:p>
    <w:p>
      <w:pPr>
        <w:pStyle w:val="BodyText"/>
        <w:spacing w:line="360" w:lineRule="auto"/>
        <w:ind w:left="720" w:right="794"/>
      </w:pPr>
      <w:r>
        <w:rPr/>
        <w:t>I wanted to do more and more practise with Mode 3. I was excited and felt invigorated using it because it seemed to bring so much out of the students. And it all hung together. Everything flowed. I was starting to think – is this it? Is this all we need to do? During November I taught a free course of 6 x 60 minute lessons on WizIQ. In my lessons at my school I was teaching a different topic each week, but on WizIQ I split each topic into two lessons. The first lesson was dubbed a “Studying Language” lesson and included all five core activities, then the second lesson was called a “Using Language” lesson and this was time for us to try out free practice activities based on the vocabulary and topic of the week before. These activities were mainly PPRR and were limited by the amount of involvement that the students could give due to the constraints of the teaching situation</w:t>
      </w:r>
    </w:p>
    <w:p>
      <w:pPr>
        <w:pStyle w:val="ListParagraph"/>
        <w:numPr>
          <w:ilvl w:val="0"/>
          <w:numId w:val="27"/>
        </w:numPr>
        <w:tabs>
          <w:tab w:pos="881" w:val="left" w:leader="none"/>
        </w:tabs>
        <w:spacing w:line="360" w:lineRule="auto" w:before="0" w:after="0"/>
        <w:ind w:left="720" w:right="810" w:hanging="1"/>
        <w:jc w:val="left"/>
        <w:rPr>
          <w:rFonts w:ascii="Dante MT" w:hAnsi="Dante MT"/>
          <w:sz w:val="24"/>
        </w:rPr>
      </w:pPr>
      <w:r>
        <w:rPr>
          <w:rFonts w:ascii="Dante MT" w:hAnsi="Dante MT"/>
          <w:sz w:val="24"/>
        </w:rPr>
        <w:t>students from several different countries all together in the same online classroom – but not able to talk freely together, and communicating mainly by typing comments – or answers – in the chat box. That said, a few brave souls did come on the microphone and speak during the</w:t>
      </w:r>
      <w:r>
        <w:rPr>
          <w:rFonts w:ascii="Dante MT" w:hAnsi="Dante MT"/>
          <w:spacing w:val="-5"/>
          <w:sz w:val="24"/>
        </w:rPr>
        <w:t> </w:t>
      </w:r>
      <w:r>
        <w:rPr>
          <w:rFonts w:ascii="Dante MT" w:hAnsi="Dante MT"/>
          <w:sz w:val="24"/>
        </w:rPr>
        <w:t>lessons.</w:t>
      </w:r>
    </w:p>
    <w:p>
      <w:pPr>
        <w:pStyle w:val="BodyText"/>
        <w:spacing w:before="10"/>
        <w:rPr>
          <w:sz w:val="35"/>
        </w:rPr>
      </w:pPr>
    </w:p>
    <w:p>
      <w:pPr>
        <w:pStyle w:val="BodyText"/>
        <w:spacing w:line="357" w:lineRule="auto"/>
        <w:ind w:left="720" w:right="829"/>
      </w:pPr>
      <w:r>
        <w:rPr/>
        <w:t>The topics we covered were: Cars, The Human Body, and Toy Catalogue. The first two are from </w:t>
      </w:r>
      <w:r>
        <w:rPr>
          <w:i/>
          <w:sz w:val="25"/>
        </w:rPr>
        <w:t>Talk a Lot Elementary Book 2</w:t>
      </w:r>
      <w:hyperlink w:history="true" w:anchor="_bookmark76">
        <w:r>
          <w:rPr>
            <w:i/>
            <w:position w:val="6"/>
            <w:sz w:val="17"/>
          </w:rPr>
          <w:t>13 </w:t>
        </w:r>
      </w:hyperlink>
      <w:r>
        <w:rPr/>
        <w:t>and the last was a new topic that I did with all my classes in late-November. The Studying Language lessons went very smoothly, and I was again amazed at how easy it was to teach English with this set of activities. The Using Language lessons were more open and freer. We could have fun with the topic, for example, in the lesson about Cars the PPRR tasks were to create a role play about</w:t>
      </w:r>
    </w:p>
    <w:p>
      <w:pPr>
        <w:pStyle w:val="BodyText"/>
        <w:rPr>
          <w:sz w:val="29"/>
        </w:rPr>
      </w:pPr>
      <w:r>
        <w:rPr/>
        <w:pict>
          <v:shape style="position:absolute;margin-left:90pt;margin-top:18.885878pt;width:144pt;height:.1pt;mso-position-horizontal-relative:page;mso-position-vertical-relative:paragraph;z-index:-251596800;mso-wrap-distance-left:0;mso-wrap-distance-right:0" coordorigin="1800,378" coordsize="2880,0" path="m1800,378l4680,378e" filled="false" stroked="true" strokeweight=".599999pt" strokecolor="#000000">
            <v:path arrowok="t"/>
            <v:stroke dashstyle="solid"/>
            <w10:wrap type="topAndBottom"/>
          </v:shape>
        </w:pict>
      </w:r>
    </w:p>
    <w:p>
      <w:pPr>
        <w:spacing w:line="235" w:lineRule="auto" w:before="73"/>
        <w:ind w:left="720" w:right="782" w:hanging="1"/>
        <w:jc w:val="left"/>
        <w:rPr>
          <w:sz w:val="20"/>
        </w:rPr>
      </w:pPr>
      <w:bookmarkStart w:name="_bookmark76" w:id="86"/>
      <w:bookmarkEnd w:id="86"/>
      <w:r>
        <w:rPr/>
      </w:r>
      <w:r>
        <w:rPr>
          <w:position w:val="5"/>
          <w:sz w:val="13"/>
        </w:rPr>
        <w:t>13</w:t>
      </w:r>
      <w:r>
        <w:rPr>
          <w:spacing w:val="5"/>
          <w:position w:val="5"/>
          <w:sz w:val="13"/>
        </w:rPr>
        <w:t> </w:t>
      </w:r>
      <w:r>
        <w:rPr>
          <w:sz w:val="20"/>
        </w:rPr>
        <w:t>Purland,</w:t>
      </w:r>
      <w:r>
        <w:rPr>
          <w:spacing w:val="-11"/>
          <w:sz w:val="20"/>
        </w:rPr>
        <w:t> </w:t>
      </w:r>
      <w:r>
        <w:rPr>
          <w:sz w:val="20"/>
        </w:rPr>
        <w:t>Matt.</w:t>
      </w:r>
      <w:r>
        <w:rPr>
          <w:spacing w:val="-7"/>
          <w:sz w:val="20"/>
        </w:rPr>
        <w:t> </w:t>
      </w:r>
      <w:r>
        <w:rPr>
          <w:i/>
          <w:sz w:val="21"/>
        </w:rPr>
        <w:t>Talk</w:t>
      </w:r>
      <w:r>
        <w:rPr>
          <w:i/>
          <w:spacing w:val="-11"/>
          <w:sz w:val="21"/>
        </w:rPr>
        <w:t> </w:t>
      </w:r>
      <w:r>
        <w:rPr>
          <w:i/>
          <w:sz w:val="21"/>
        </w:rPr>
        <w:t>a</w:t>
      </w:r>
      <w:r>
        <w:rPr>
          <w:i/>
          <w:spacing w:val="-14"/>
          <w:sz w:val="21"/>
        </w:rPr>
        <w:t> </w:t>
      </w:r>
      <w:r>
        <w:rPr>
          <w:i/>
          <w:sz w:val="21"/>
        </w:rPr>
        <w:t>Lot</w:t>
      </w:r>
      <w:r>
        <w:rPr>
          <w:i/>
          <w:spacing w:val="-14"/>
          <w:sz w:val="21"/>
        </w:rPr>
        <w:t> </w:t>
      </w:r>
      <w:r>
        <w:rPr>
          <w:i/>
          <w:sz w:val="21"/>
        </w:rPr>
        <w:t>Elementary</w:t>
      </w:r>
      <w:r>
        <w:rPr>
          <w:i/>
          <w:spacing w:val="-11"/>
          <w:sz w:val="21"/>
        </w:rPr>
        <w:t> </w:t>
      </w:r>
      <w:r>
        <w:rPr>
          <w:i/>
          <w:sz w:val="21"/>
        </w:rPr>
        <w:t>Book</w:t>
      </w:r>
      <w:r>
        <w:rPr>
          <w:i/>
          <w:spacing w:val="-11"/>
          <w:sz w:val="21"/>
        </w:rPr>
        <w:t> </w:t>
      </w:r>
      <w:r>
        <w:rPr>
          <w:i/>
          <w:sz w:val="21"/>
        </w:rPr>
        <w:t>2</w:t>
      </w:r>
      <w:r>
        <w:rPr>
          <w:sz w:val="20"/>
        </w:rPr>
        <w:t>.</w:t>
      </w:r>
      <w:r>
        <w:rPr>
          <w:spacing w:val="-10"/>
          <w:sz w:val="20"/>
        </w:rPr>
        <w:t> </w:t>
      </w:r>
      <w:r>
        <w:rPr>
          <w:sz w:val="20"/>
        </w:rPr>
        <w:t>Ostróda:</w:t>
      </w:r>
      <w:r>
        <w:rPr>
          <w:spacing w:val="-11"/>
          <w:sz w:val="20"/>
        </w:rPr>
        <w:t> </w:t>
      </w:r>
      <w:r>
        <w:rPr>
          <w:sz w:val="20"/>
        </w:rPr>
        <w:t>English</w:t>
      </w:r>
      <w:r>
        <w:rPr>
          <w:spacing w:val="-12"/>
          <w:sz w:val="20"/>
        </w:rPr>
        <w:t> </w:t>
      </w:r>
      <w:r>
        <w:rPr>
          <w:sz w:val="20"/>
        </w:rPr>
        <w:t>Banana.com,</w:t>
      </w:r>
      <w:r>
        <w:rPr>
          <w:spacing w:val="-8"/>
          <w:sz w:val="20"/>
        </w:rPr>
        <w:t> </w:t>
      </w:r>
      <w:r>
        <w:rPr>
          <w:sz w:val="20"/>
        </w:rPr>
        <w:t>2008.</w:t>
      </w:r>
      <w:r>
        <w:rPr>
          <w:spacing w:val="-10"/>
          <w:sz w:val="20"/>
        </w:rPr>
        <w:t> </w:t>
      </w:r>
      <w:r>
        <w:rPr>
          <w:sz w:val="20"/>
        </w:rPr>
        <w:t>Hardback.</w:t>
      </w:r>
      <w:r>
        <w:rPr>
          <w:spacing w:val="-8"/>
          <w:sz w:val="20"/>
        </w:rPr>
        <w:t> </w:t>
      </w:r>
      <w:r>
        <w:rPr>
          <w:sz w:val="20"/>
        </w:rPr>
        <w:t>Available for free download:</w:t>
      </w:r>
      <w:r>
        <w:rPr>
          <w:spacing w:val="3"/>
          <w:sz w:val="20"/>
        </w:rPr>
        <w:t> </w:t>
      </w:r>
      <w:r>
        <w:rPr>
          <w:sz w:val="20"/>
        </w:rPr>
        <w:t>https://purlandtraining.com/</w:t>
      </w:r>
    </w:p>
    <w:p>
      <w:pPr>
        <w:spacing w:after="0" w:line="235" w:lineRule="auto"/>
        <w:jc w:val="left"/>
        <w:rPr>
          <w:sz w:val="20"/>
        </w:rPr>
        <w:sectPr>
          <w:pgSz w:w="11910" w:h="16840"/>
          <w:pgMar w:header="0" w:footer="518" w:top="1340" w:bottom="700" w:left="1080" w:right="1020"/>
        </w:sectPr>
      </w:pPr>
    </w:p>
    <w:p>
      <w:pPr>
        <w:pStyle w:val="BodyText"/>
        <w:spacing w:line="360" w:lineRule="auto" w:before="85"/>
        <w:ind w:left="720" w:right="1069"/>
      </w:pPr>
      <w:r>
        <w:rPr/>
        <w:t>selling your car, then a monologue based on an accident report. The way I got the students to produce the raw material was through asking them to fill in a grid – like in the standard PPRR, but with more columns. I put the following grid on the board and the students had to offer their ideas, via the chat box:</w:t>
      </w:r>
    </w:p>
    <w:p>
      <w:pPr>
        <w:pStyle w:val="BodyText"/>
        <w:spacing w:before="10"/>
        <w:rPr>
          <w:sz w:val="35"/>
        </w:rPr>
      </w:pPr>
    </w:p>
    <w:p>
      <w:pPr>
        <w:pStyle w:val="BodyText"/>
        <w:ind w:left="720"/>
      </w:pPr>
      <w:r>
        <w:rPr>
          <w:u w:val="single"/>
        </w:rPr>
        <w:t>Want to Sell your Car?</w:t>
      </w:r>
    </w:p>
    <w:p>
      <w:pPr>
        <w:pStyle w:val="BodyText"/>
        <w:rPr>
          <w:sz w:val="20"/>
        </w:rPr>
      </w:pPr>
    </w:p>
    <w:p>
      <w:pPr>
        <w:pStyle w:val="BodyText"/>
        <w:spacing w:before="3"/>
        <w:rPr>
          <w:sz w:val="19"/>
        </w:rPr>
      </w:pPr>
    </w:p>
    <w:p>
      <w:pPr>
        <w:pStyle w:val="BodyText"/>
        <w:spacing w:line="360" w:lineRule="auto" w:before="100"/>
        <w:ind w:left="720" w:right="1287" w:firstLine="720"/>
      </w:pPr>
      <w:r>
        <w:rPr/>
        <w:t>Make Model Colour Year Price Mileage Selling Points Downsides  Result Car</w:t>
      </w:r>
      <w:r>
        <w:rPr>
          <w:spacing w:val="-1"/>
        </w:rPr>
        <w:t> </w:t>
      </w:r>
      <w:r>
        <w:rPr/>
        <w:t>#1:</w:t>
      </w:r>
    </w:p>
    <w:p>
      <w:pPr>
        <w:pStyle w:val="BodyText"/>
        <w:spacing w:line="275" w:lineRule="exact"/>
        <w:ind w:left="720"/>
      </w:pPr>
      <w:r>
        <w:rPr/>
        <w:t>Car #2:</w:t>
      </w:r>
    </w:p>
    <w:p>
      <w:pPr>
        <w:pStyle w:val="BodyText"/>
        <w:rPr>
          <w:sz w:val="26"/>
        </w:rPr>
      </w:pPr>
    </w:p>
    <w:p>
      <w:pPr>
        <w:pStyle w:val="BodyText"/>
        <w:spacing w:before="4"/>
        <w:rPr>
          <w:sz w:val="22"/>
        </w:rPr>
      </w:pPr>
    </w:p>
    <w:p>
      <w:pPr>
        <w:pStyle w:val="BodyText"/>
        <w:spacing w:line="360" w:lineRule="auto"/>
        <w:ind w:left="719" w:right="827"/>
      </w:pPr>
      <w:r>
        <w:rPr/>
        <w:t>Once the students had filled in the details – there could be more cars, or only one car, depending on time – I got two of them to come on the microphone and improvise a role play – with one playing the customer, asking questions about the car, and the other playing the owner, answering the questions. Of course we had to work on question forms!</w:t>
      </w:r>
    </w:p>
    <w:p>
      <w:pPr>
        <w:pStyle w:val="BodyText"/>
        <w:spacing w:before="1"/>
        <w:rPr>
          <w:sz w:val="35"/>
        </w:rPr>
      </w:pPr>
    </w:p>
    <w:p>
      <w:pPr>
        <w:pStyle w:val="Heading8"/>
      </w:pPr>
      <w:r>
        <w:rPr/>
        <w:t>Sounds fun.</w:t>
      </w:r>
    </w:p>
    <w:p>
      <w:pPr>
        <w:pStyle w:val="BodyText"/>
        <w:rPr>
          <w:i/>
          <w:sz w:val="28"/>
        </w:rPr>
      </w:pPr>
    </w:p>
    <w:p>
      <w:pPr>
        <w:pStyle w:val="BodyText"/>
        <w:spacing w:line="360" w:lineRule="auto" w:before="226"/>
        <w:ind w:left="720" w:right="822"/>
      </w:pPr>
      <w:r>
        <w:rPr/>
        <w:t>It’s instant content. I had to think for a few minutes about the categories, but they did all the work putting it together. You could do this with a large class – elicit the info on the board as a whole group, then split them off working in pairs to start building a role play or dialogue, or story. Here’s another “topic template” – as I called this activity – from a different topic, The Human Body:</w:t>
      </w:r>
    </w:p>
    <w:p>
      <w:pPr>
        <w:pStyle w:val="BodyText"/>
        <w:spacing w:before="10"/>
        <w:rPr>
          <w:sz w:val="35"/>
        </w:rPr>
      </w:pPr>
    </w:p>
    <w:p>
      <w:pPr>
        <w:pStyle w:val="BodyText"/>
        <w:ind w:left="720"/>
      </w:pPr>
      <w:r>
        <w:rPr>
          <w:u w:val="single"/>
        </w:rPr>
        <w:t>Thinking about Plastic Surgery?</w:t>
      </w:r>
    </w:p>
    <w:p>
      <w:pPr>
        <w:pStyle w:val="BodyText"/>
        <w:rPr>
          <w:sz w:val="20"/>
        </w:rPr>
      </w:pPr>
    </w:p>
    <w:p>
      <w:pPr>
        <w:pStyle w:val="BodyText"/>
        <w:spacing w:before="11"/>
        <w:rPr>
          <w:sz w:val="18"/>
        </w:rPr>
      </w:pPr>
    </w:p>
    <w:p>
      <w:pPr>
        <w:spacing w:before="101"/>
        <w:ind w:left="1571" w:right="0" w:firstLine="0"/>
        <w:jc w:val="left"/>
        <w:rPr>
          <w:sz w:val="19"/>
        </w:rPr>
      </w:pPr>
      <w:r>
        <w:rPr>
          <w:sz w:val="19"/>
        </w:rPr>
        <w:t>Part to Change Reason Price Procedure What Friends &amp; Family Think Result Recommend it?</w:t>
      </w:r>
    </w:p>
    <w:p>
      <w:pPr>
        <w:pStyle w:val="BodyText"/>
        <w:spacing w:line="360" w:lineRule="auto" w:before="113"/>
        <w:ind w:left="720" w:right="8163"/>
      </w:pPr>
      <w:r>
        <w:rPr/>
        <w:t>Person A: Person B:</w:t>
      </w:r>
    </w:p>
    <w:p>
      <w:pPr>
        <w:spacing w:after="0" w:line="360" w:lineRule="auto"/>
        <w:sectPr>
          <w:pgSz w:w="11910" w:h="16840"/>
          <w:pgMar w:header="0" w:footer="518" w:top="1340" w:bottom="700" w:left="1080" w:right="1020"/>
        </w:sectPr>
      </w:pPr>
    </w:p>
    <w:p>
      <w:pPr>
        <w:pStyle w:val="BodyText"/>
        <w:spacing w:line="360" w:lineRule="auto" w:before="85"/>
        <w:ind w:left="719" w:right="836"/>
      </w:pPr>
      <w:r>
        <w:rPr/>
        <w:t>You can see some more examples of topic template grids – and ideas for using them – here</w:t>
      </w:r>
      <w:hyperlink w:history="true" w:anchor="_bookmark77">
        <w:r>
          <w:rPr>
            <w:position w:val="6"/>
            <w:sz w:val="16"/>
          </w:rPr>
          <w:t>14</w:t>
        </w:r>
      </w:hyperlink>
      <w:r>
        <w:rPr/>
        <w:t>. I could use this free course on WizIQ as an example of an online course that used only Mode 3</w:t>
      </w:r>
      <w:hyperlink w:history="true" w:anchor="_bookmark78">
        <w:r>
          <w:rPr>
            <w:position w:val="6"/>
            <w:sz w:val="16"/>
          </w:rPr>
          <w:t>15</w:t>
        </w:r>
      </w:hyperlink>
      <w:r>
        <w:rPr/>
        <w:t>, which was useful when I came to put together a syllabus for YATCB – more of which later on. The feedback was generally very positive. I had to smile at one piece of feedback I received from a student in India after the first lesson with the five core activities:</w:t>
      </w:r>
    </w:p>
    <w:p>
      <w:pPr>
        <w:pStyle w:val="BodyText"/>
        <w:spacing w:before="10"/>
        <w:rPr>
          <w:sz w:val="35"/>
        </w:rPr>
      </w:pPr>
    </w:p>
    <w:p>
      <w:pPr>
        <w:pStyle w:val="BodyText"/>
        <w:spacing w:line="360" w:lineRule="auto"/>
        <w:ind w:left="1440" w:right="1287"/>
        <w:rPr>
          <w:sz w:val="16"/>
        </w:rPr>
      </w:pPr>
      <w:r>
        <w:rPr/>
        <w:t>Very well planned lesson, involved listening, speaking, and writing skills. Presenter made good use of the classroom tools, making class very interactive and interesting.</w:t>
      </w:r>
      <w:hyperlink w:history="true" w:anchor="_bookmark79">
        <w:r>
          <w:rPr>
            <w:position w:val="6"/>
            <w:sz w:val="16"/>
          </w:rPr>
          <w:t>16</w:t>
        </w:r>
      </w:hyperlink>
    </w:p>
    <w:p>
      <w:pPr>
        <w:pStyle w:val="BodyText"/>
        <w:spacing w:before="3"/>
        <w:rPr>
          <w:sz w:val="36"/>
        </w:rPr>
      </w:pPr>
    </w:p>
    <w:p>
      <w:pPr>
        <w:pStyle w:val="BodyText"/>
        <w:spacing w:line="360" w:lineRule="auto"/>
        <w:ind w:left="720" w:right="821" w:hanging="1"/>
      </w:pPr>
      <w:r>
        <w:rPr/>
        <w:t>It was funny, because I hadn’t spent more than five minutes preparing the lesson; I’d simply uploaded the Cars discussion words into the online classroom. The rest was just following the method, which flowed and was full of varied, productive tasks for students to get involved in. Here are a few more comments from students about that course:</w:t>
      </w:r>
    </w:p>
    <w:p>
      <w:pPr>
        <w:pStyle w:val="BodyText"/>
        <w:spacing w:before="2"/>
        <w:rPr>
          <w:sz w:val="35"/>
        </w:rPr>
      </w:pPr>
    </w:p>
    <w:p>
      <w:pPr>
        <w:pStyle w:val="BodyText"/>
        <w:spacing w:before="1"/>
        <w:ind w:left="1440"/>
        <w:rPr>
          <w:i/>
          <w:sz w:val="25"/>
        </w:rPr>
      </w:pPr>
      <w:r>
        <w:rPr/>
        <w:t>I like patience and calm of presenter. I would like to attend more classes. </w:t>
      </w:r>
      <w:r>
        <w:rPr>
          <w:i/>
          <w:sz w:val="25"/>
        </w:rPr>
        <w:t>Faisal</w:t>
      </w:r>
    </w:p>
    <w:p>
      <w:pPr>
        <w:pStyle w:val="BodyText"/>
        <w:rPr>
          <w:i/>
          <w:sz w:val="28"/>
        </w:rPr>
      </w:pPr>
    </w:p>
    <w:p>
      <w:pPr>
        <w:pStyle w:val="BodyText"/>
        <w:spacing w:line="355" w:lineRule="auto" w:before="225"/>
        <w:ind w:left="1440" w:right="1100"/>
        <w:rPr>
          <w:i/>
          <w:sz w:val="25"/>
        </w:rPr>
      </w:pPr>
      <w:r>
        <w:rPr/>
        <w:t>It was funny and challenging to be a policeman reporting a car accident! Have never done it before =) … useful for developing my speaking skills and my teaching skills as well. </w:t>
      </w:r>
      <w:r>
        <w:rPr>
          <w:i/>
          <w:sz w:val="25"/>
        </w:rPr>
        <w:t>Nadia</w:t>
      </w:r>
    </w:p>
    <w:p>
      <w:pPr>
        <w:pStyle w:val="BodyText"/>
        <w:spacing w:before="2"/>
        <w:rPr>
          <w:i/>
          <w:sz w:val="35"/>
        </w:rPr>
      </w:pPr>
    </w:p>
    <w:p>
      <w:pPr>
        <w:pStyle w:val="BodyText"/>
        <w:ind w:left="1440"/>
        <w:rPr>
          <w:i/>
          <w:sz w:val="25"/>
        </w:rPr>
      </w:pPr>
      <w:r>
        <w:rPr/>
        <w:t>Very nice way to encourage students to participate in class. </w:t>
      </w:r>
      <w:r>
        <w:rPr>
          <w:i/>
          <w:sz w:val="25"/>
        </w:rPr>
        <w:t>Lea</w:t>
      </w:r>
    </w:p>
    <w:p>
      <w:pPr>
        <w:pStyle w:val="BodyText"/>
        <w:rPr>
          <w:i/>
          <w:sz w:val="28"/>
        </w:rPr>
      </w:pPr>
    </w:p>
    <w:p>
      <w:pPr>
        <w:pStyle w:val="BodyText"/>
        <w:spacing w:line="352" w:lineRule="auto" w:before="225"/>
        <w:ind w:left="1440" w:right="1460"/>
        <w:rPr>
          <w:i/>
          <w:sz w:val="25"/>
        </w:rPr>
      </w:pPr>
      <w:r>
        <w:rPr/>
        <w:t>This class really proves that such method is really successful to engage the students without a course book. </w:t>
      </w:r>
      <w:r>
        <w:rPr>
          <w:i/>
          <w:sz w:val="25"/>
        </w:rPr>
        <w:t>Tammy</w:t>
      </w:r>
    </w:p>
    <w:p>
      <w:pPr>
        <w:pStyle w:val="BodyText"/>
        <w:spacing w:before="2"/>
        <w:rPr>
          <w:i/>
          <w:sz w:val="35"/>
        </w:rPr>
      </w:pPr>
    </w:p>
    <w:p>
      <w:pPr>
        <w:pStyle w:val="Heading8"/>
      </w:pPr>
      <w:r>
        <w:rPr/>
        <w:t>That last comment is telling.</w:t>
      </w:r>
    </w:p>
    <w:p>
      <w:pPr>
        <w:pStyle w:val="BodyText"/>
        <w:rPr>
          <w:i/>
          <w:sz w:val="28"/>
        </w:rPr>
      </w:pPr>
    </w:p>
    <w:p>
      <w:pPr>
        <w:pStyle w:val="BodyText"/>
        <w:spacing w:line="360" w:lineRule="auto" w:before="230"/>
        <w:ind w:left="720" w:right="770"/>
      </w:pPr>
      <w:r>
        <w:rPr/>
        <w:t>Yes, you have to remember that this was a six-hour course without any printed or formal material, apart from the discussion words, which can be elicited from the students</w:t>
      </w:r>
    </w:p>
    <w:p>
      <w:pPr>
        <w:pStyle w:val="BodyText"/>
        <w:spacing w:before="10"/>
        <w:rPr>
          <w:sz w:val="28"/>
        </w:rPr>
      </w:pPr>
      <w:r>
        <w:rPr/>
        <w:pict>
          <v:shape style="position:absolute;margin-left:90pt;margin-top:18.812122pt;width:144pt;height:.1pt;mso-position-horizontal-relative:page;mso-position-vertical-relative:paragraph;z-index:-251595776;mso-wrap-distance-left:0;mso-wrap-distance-right:0" coordorigin="1800,376" coordsize="2880,0" path="m1800,376l4680,376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77" w:id="87"/>
      <w:bookmarkEnd w:id="87"/>
      <w:r>
        <w:rPr/>
      </w:r>
      <w:r>
        <w:rPr>
          <w:position w:val="5"/>
          <w:sz w:val="13"/>
        </w:rPr>
        <w:t>14</w:t>
      </w:r>
      <w:r>
        <w:rPr>
          <w:spacing w:val="10"/>
          <w:position w:val="5"/>
          <w:sz w:val="13"/>
        </w:rPr>
        <w:t> </w:t>
      </w:r>
      <w:r>
        <w:rPr>
          <w:sz w:val="20"/>
        </w:rPr>
        <w:t>p.316</w:t>
      </w:r>
    </w:p>
    <w:p>
      <w:pPr>
        <w:spacing w:line="228" w:lineRule="exact" w:before="0"/>
        <w:ind w:left="720" w:right="0" w:firstLine="0"/>
        <w:jc w:val="left"/>
        <w:rPr>
          <w:sz w:val="20"/>
        </w:rPr>
      </w:pPr>
      <w:bookmarkStart w:name="_bookmark78" w:id="88"/>
      <w:bookmarkEnd w:id="88"/>
      <w:r>
        <w:rPr/>
      </w:r>
      <w:r>
        <w:rPr>
          <w:position w:val="5"/>
          <w:sz w:val="13"/>
        </w:rPr>
        <w:t>15</w:t>
      </w:r>
      <w:r>
        <w:rPr>
          <w:spacing w:val="10"/>
          <w:position w:val="5"/>
          <w:sz w:val="13"/>
        </w:rPr>
        <w:t> </w:t>
      </w:r>
      <w:r>
        <w:rPr>
          <w:sz w:val="20"/>
        </w:rPr>
        <w:t>p.319</w:t>
      </w:r>
    </w:p>
    <w:p>
      <w:pPr>
        <w:spacing w:line="229" w:lineRule="exact" w:before="0"/>
        <w:ind w:left="720" w:right="0" w:firstLine="0"/>
        <w:jc w:val="left"/>
        <w:rPr>
          <w:sz w:val="20"/>
        </w:rPr>
      </w:pPr>
      <w:bookmarkStart w:name="_bookmark79" w:id="89"/>
      <w:bookmarkEnd w:id="89"/>
      <w:r>
        <w:rPr/>
      </w:r>
      <w:r>
        <w:rPr>
          <w:position w:val="5"/>
          <w:sz w:val="13"/>
        </w:rPr>
        <w:t>16</w:t>
      </w:r>
      <w:r>
        <w:rPr>
          <w:spacing w:val="10"/>
          <w:position w:val="5"/>
          <w:sz w:val="13"/>
        </w:rPr>
        <w:t> </w:t>
      </w:r>
      <w:r>
        <w:rPr>
          <w:sz w:val="20"/>
        </w:rPr>
        <w:t>p.320</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20" w:right="780"/>
      </w:pPr>
      <w:r>
        <w:rPr/>
        <w:t>anyway. So it has more in common with Mode 1 than Mode 2. But what would you do if you had to fill six hours of classroom time but you didn’t have any material?</w:t>
      </w:r>
    </w:p>
    <w:p>
      <w:pPr>
        <w:pStyle w:val="BodyText"/>
        <w:spacing w:before="2"/>
        <w:rPr>
          <w:sz w:val="35"/>
        </w:rPr>
      </w:pPr>
    </w:p>
    <w:p>
      <w:pPr>
        <w:pStyle w:val="Heading8"/>
      </w:pPr>
      <w:r>
        <w:rPr/>
        <w:t>Run away and hide? Yes, it would be a nightmare, actually, without the book.</w:t>
      </w:r>
    </w:p>
    <w:p>
      <w:pPr>
        <w:pStyle w:val="BodyText"/>
        <w:rPr>
          <w:i/>
          <w:sz w:val="28"/>
        </w:rPr>
      </w:pPr>
    </w:p>
    <w:p>
      <w:pPr>
        <w:pStyle w:val="BodyText"/>
        <w:spacing w:line="360" w:lineRule="auto" w:before="226"/>
        <w:ind w:left="719" w:right="797"/>
      </w:pPr>
      <w:r>
        <w:rPr/>
        <w:t>But now you can do it. Let the students do all the work! I also started another free online English course, this time with an Egyptian training company called MySchoolo. The aim for me was – of course – to practise Mode 3, alternating Studying Language (core activities) lessons with Using Language (free practice) lessons. You know, practice makes perfect and I like teaching. I want to get better. This is mainly so that I can improve as an English teacher! I had some large classes – up to 28 students – who were keen to try out the various activities on offer. You can see what we did here</w:t>
      </w:r>
      <w:hyperlink w:history="true" w:anchor="_bookmark80">
        <w:r>
          <w:rPr>
            <w:position w:val="6"/>
            <w:sz w:val="16"/>
          </w:rPr>
          <w:t>17</w:t>
        </w:r>
      </w:hyperlink>
      <w:r>
        <w:rPr/>
        <w:t>.</w:t>
      </w:r>
    </w:p>
    <w:p>
      <w:pPr>
        <w:pStyle w:val="BodyText"/>
        <w:spacing w:before="5"/>
        <w:rPr>
          <w:sz w:val="35"/>
        </w:rPr>
      </w:pPr>
    </w:p>
    <w:p>
      <w:pPr>
        <w:pStyle w:val="Heading8"/>
      </w:pPr>
      <w:r>
        <w:rPr/>
        <w:t>Hey – you’ve re-done the tracker</w:t>
      </w:r>
      <w:hyperlink w:history="true" w:anchor="_bookmark81">
        <w:r>
          <w:rPr>
            <w:position w:val="6"/>
            <w:sz w:val="17"/>
          </w:rPr>
          <w:t>18 </w:t>
        </w:r>
      </w:hyperlink>
      <w:r>
        <w:rPr/>
        <w:t>thingy.</w:t>
      </w:r>
    </w:p>
    <w:p>
      <w:pPr>
        <w:pStyle w:val="BodyText"/>
        <w:rPr>
          <w:i/>
          <w:sz w:val="28"/>
        </w:rPr>
      </w:pPr>
    </w:p>
    <w:p>
      <w:pPr>
        <w:pStyle w:val="BodyText"/>
        <w:spacing w:line="357" w:lineRule="auto" w:before="226"/>
        <w:ind w:left="720" w:right="1000"/>
      </w:pPr>
      <w:r>
        <w:rPr/>
        <w:t>Yes, this is one I prepared while I was doing just Mode 3 lessons. It’s easy to see at a glance what we have covered in terms of the five core activities, and which verb forms we have done. The point is that if one week we didn’t have time for sentence building, say, we would definitely do it the following week. The course leader at MySchoolo requested more technical topics for their classes, so I used: The Environment, Restaurant, Hospital, and Office. This gave me the opportunity to put together a few new sets of discussion words for these topics (apart from Hospital, which comes from </w:t>
      </w:r>
      <w:r>
        <w:rPr>
          <w:i/>
          <w:sz w:val="25"/>
        </w:rPr>
        <w:t>Talk a Lot Elementary Book 3</w:t>
      </w:r>
      <w:hyperlink w:history="true" w:anchor="_bookmark82">
        <w:r>
          <w:rPr>
            <w:position w:val="6"/>
            <w:sz w:val="16"/>
          </w:rPr>
          <w:t>19</w:t>
        </w:r>
      </w:hyperlink>
      <w:r>
        <w:rPr/>
        <w:t>).</w:t>
      </w:r>
    </w:p>
    <w:p>
      <w:pPr>
        <w:pStyle w:val="BodyText"/>
        <w:spacing w:before="6"/>
        <w:rPr>
          <w:sz w:val="35"/>
        </w:rPr>
      </w:pPr>
    </w:p>
    <w:p>
      <w:pPr>
        <w:pStyle w:val="Heading8"/>
        <w:ind w:left="719"/>
      </w:pPr>
      <w:r>
        <w:rPr/>
        <w:t>So all was rosy in the garden for Teacher Purland and his happy band of students?</w:t>
      </w:r>
    </w:p>
    <w:p>
      <w:pPr>
        <w:pStyle w:val="BodyText"/>
        <w:rPr>
          <w:i/>
          <w:sz w:val="28"/>
        </w:rPr>
      </w:pPr>
    </w:p>
    <w:p>
      <w:pPr>
        <w:pStyle w:val="BodyText"/>
        <w:spacing w:line="360" w:lineRule="auto" w:before="226"/>
        <w:ind w:left="720" w:right="859" w:hanging="1"/>
      </w:pPr>
      <w:r>
        <w:rPr/>
        <w:t>It was a really good time. Really productive – for both them and me! By early December I had produced a chart that compared all three modes of YATCB</w:t>
      </w:r>
      <w:hyperlink w:history="true" w:anchor="_bookmark83">
        <w:r>
          <w:rPr>
            <w:position w:val="6"/>
            <w:sz w:val="16"/>
          </w:rPr>
          <w:t>20 </w:t>
        </w:r>
      </w:hyperlink>
      <w:r>
        <w:rPr/>
        <w:t>and it helped me to be able to see the differences between what we were doing and for how long in each mode. I put together a teacher training session on WizIQ to show other teachers what</w:t>
      </w:r>
      <w:r>
        <w:rPr>
          <w:spacing w:val="-33"/>
        </w:rPr>
        <w:t> </w:t>
      </w:r>
      <w:r>
        <w:rPr/>
        <w:t>I</w:t>
      </w:r>
    </w:p>
    <w:p>
      <w:pPr>
        <w:pStyle w:val="BodyText"/>
        <w:rPr>
          <w:sz w:val="25"/>
        </w:rPr>
      </w:pPr>
      <w:r>
        <w:rPr/>
        <w:pict>
          <v:shape style="position:absolute;margin-left:90pt;margin-top:16.58672pt;width:144pt;height:.1pt;mso-position-horizontal-relative:page;mso-position-vertical-relative:paragraph;z-index:-251594752;mso-wrap-distance-left:0;mso-wrap-distance-right:0" coordorigin="1800,332" coordsize="2880,0" path="m1800,332l4680,332e" filled="false" stroked="true" strokeweight=".598999pt" strokecolor="#000000">
            <v:path arrowok="t"/>
            <v:stroke dashstyle="solid"/>
            <w10:wrap type="topAndBottom"/>
          </v:shape>
        </w:pict>
      </w:r>
    </w:p>
    <w:p>
      <w:pPr>
        <w:spacing w:line="229" w:lineRule="exact" w:before="78"/>
        <w:ind w:left="719" w:right="0" w:firstLine="0"/>
        <w:jc w:val="left"/>
        <w:rPr>
          <w:sz w:val="20"/>
        </w:rPr>
      </w:pPr>
      <w:bookmarkStart w:name="_bookmark80" w:id="90"/>
      <w:bookmarkEnd w:id="90"/>
      <w:r>
        <w:rPr/>
      </w:r>
      <w:r>
        <w:rPr>
          <w:position w:val="5"/>
          <w:sz w:val="13"/>
        </w:rPr>
        <w:t>17</w:t>
      </w:r>
      <w:r>
        <w:rPr>
          <w:spacing w:val="10"/>
          <w:position w:val="5"/>
          <w:sz w:val="13"/>
        </w:rPr>
        <w:t> </w:t>
      </w:r>
      <w:r>
        <w:rPr>
          <w:sz w:val="20"/>
        </w:rPr>
        <w:t>p.321</w:t>
      </w:r>
    </w:p>
    <w:p>
      <w:pPr>
        <w:spacing w:line="226" w:lineRule="exact" w:before="0"/>
        <w:ind w:left="719" w:right="0" w:firstLine="0"/>
        <w:jc w:val="left"/>
        <w:rPr>
          <w:sz w:val="20"/>
        </w:rPr>
      </w:pPr>
      <w:bookmarkStart w:name="_bookmark81" w:id="91"/>
      <w:bookmarkEnd w:id="91"/>
      <w:r>
        <w:rPr/>
      </w:r>
      <w:r>
        <w:rPr>
          <w:position w:val="5"/>
          <w:sz w:val="13"/>
        </w:rPr>
        <w:t>18</w:t>
      </w:r>
      <w:r>
        <w:rPr>
          <w:spacing w:val="10"/>
          <w:position w:val="5"/>
          <w:sz w:val="13"/>
        </w:rPr>
        <w:t> </w:t>
      </w:r>
      <w:r>
        <w:rPr>
          <w:sz w:val="20"/>
        </w:rPr>
        <w:t>p.318</w:t>
      </w:r>
    </w:p>
    <w:p>
      <w:pPr>
        <w:spacing w:line="235" w:lineRule="auto" w:before="1"/>
        <w:ind w:left="720" w:right="782" w:hanging="1"/>
        <w:jc w:val="left"/>
        <w:rPr>
          <w:sz w:val="20"/>
        </w:rPr>
      </w:pPr>
      <w:bookmarkStart w:name="_bookmark82" w:id="92"/>
      <w:bookmarkEnd w:id="92"/>
      <w:r>
        <w:rPr/>
      </w:r>
      <w:r>
        <w:rPr>
          <w:position w:val="5"/>
          <w:sz w:val="13"/>
        </w:rPr>
        <w:t>19</w:t>
      </w:r>
      <w:r>
        <w:rPr>
          <w:spacing w:val="5"/>
          <w:position w:val="5"/>
          <w:sz w:val="13"/>
        </w:rPr>
        <w:t> </w:t>
      </w:r>
      <w:r>
        <w:rPr>
          <w:sz w:val="20"/>
        </w:rPr>
        <w:t>Purland,</w:t>
      </w:r>
      <w:r>
        <w:rPr>
          <w:spacing w:val="-10"/>
          <w:sz w:val="20"/>
        </w:rPr>
        <w:t> </w:t>
      </w:r>
      <w:r>
        <w:rPr>
          <w:sz w:val="20"/>
        </w:rPr>
        <w:t>Matt.</w:t>
      </w:r>
      <w:r>
        <w:rPr>
          <w:spacing w:val="-7"/>
          <w:sz w:val="20"/>
        </w:rPr>
        <w:t> </w:t>
      </w:r>
      <w:r>
        <w:rPr>
          <w:i/>
          <w:sz w:val="21"/>
        </w:rPr>
        <w:t>Talk</w:t>
      </w:r>
      <w:r>
        <w:rPr>
          <w:i/>
          <w:spacing w:val="-11"/>
          <w:sz w:val="21"/>
        </w:rPr>
        <w:t> </w:t>
      </w:r>
      <w:r>
        <w:rPr>
          <w:i/>
          <w:sz w:val="21"/>
        </w:rPr>
        <w:t>a</w:t>
      </w:r>
      <w:r>
        <w:rPr>
          <w:i/>
          <w:spacing w:val="-14"/>
          <w:sz w:val="21"/>
        </w:rPr>
        <w:t> </w:t>
      </w:r>
      <w:r>
        <w:rPr>
          <w:i/>
          <w:sz w:val="21"/>
        </w:rPr>
        <w:t>Lot</w:t>
      </w:r>
      <w:r>
        <w:rPr>
          <w:i/>
          <w:spacing w:val="-13"/>
          <w:sz w:val="21"/>
        </w:rPr>
        <w:t> </w:t>
      </w:r>
      <w:r>
        <w:rPr>
          <w:i/>
          <w:sz w:val="21"/>
        </w:rPr>
        <w:t>Elementary</w:t>
      </w:r>
      <w:r>
        <w:rPr>
          <w:i/>
          <w:spacing w:val="-11"/>
          <w:sz w:val="21"/>
        </w:rPr>
        <w:t> </w:t>
      </w:r>
      <w:r>
        <w:rPr>
          <w:i/>
          <w:sz w:val="21"/>
        </w:rPr>
        <w:t>Book</w:t>
      </w:r>
      <w:r>
        <w:rPr>
          <w:i/>
          <w:spacing w:val="-11"/>
          <w:sz w:val="21"/>
        </w:rPr>
        <w:t> </w:t>
      </w:r>
      <w:r>
        <w:rPr>
          <w:i/>
          <w:sz w:val="21"/>
        </w:rPr>
        <w:t>3</w:t>
      </w:r>
      <w:r>
        <w:rPr>
          <w:sz w:val="20"/>
        </w:rPr>
        <w:t>.</w:t>
      </w:r>
      <w:r>
        <w:rPr>
          <w:spacing w:val="-11"/>
          <w:sz w:val="20"/>
        </w:rPr>
        <w:t> </w:t>
      </w:r>
      <w:r>
        <w:rPr>
          <w:sz w:val="20"/>
        </w:rPr>
        <w:t>Ostróda:</w:t>
      </w:r>
      <w:r>
        <w:rPr>
          <w:spacing w:val="-10"/>
          <w:sz w:val="20"/>
        </w:rPr>
        <w:t> </w:t>
      </w:r>
      <w:r>
        <w:rPr>
          <w:sz w:val="20"/>
        </w:rPr>
        <w:t>English</w:t>
      </w:r>
      <w:r>
        <w:rPr>
          <w:spacing w:val="-12"/>
          <w:sz w:val="20"/>
        </w:rPr>
        <w:t> </w:t>
      </w:r>
      <w:r>
        <w:rPr>
          <w:sz w:val="20"/>
        </w:rPr>
        <w:t>Banana.com,</w:t>
      </w:r>
      <w:r>
        <w:rPr>
          <w:spacing w:val="-7"/>
          <w:sz w:val="20"/>
        </w:rPr>
        <w:t> </w:t>
      </w:r>
      <w:r>
        <w:rPr>
          <w:sz w:val="20"/>
        </w:rPr>
        <w:t>2010.</w:t>
      </w:r>
      <w:r>
        <w:rPr>
          <w:spacing w:val="-10"/>
          <w:sz w:val="20"/>
        </w:rPr>
        <w:t> </w:t>
      </w:r>
      <w:r>
        <w:rPr>
          <w:sz w:val="20"/>
        </w:rPr>
        <w:t>Hardback.</w:t>
      </w:r>
      <w:r>
        <w:rPr>
          <w:spacing w:val="-8"/>
          <w:sz w:val="20"/>
        </w:rPr>
        <w:t> </w:t>
      </w:r>
      <w:r>
        <w:rPr>
          <w:sz w:val="20"/>
        </w:rPr>
        <w:t>Available for free download:</w:t>
      </w:r>
      <w:r>
        <w:rPr>
          <w:spacing w:val="-5"/>
          <w:sz w:val="20"/>
        </w:rPr>
        <w:t> </w:t>
      </w:r>
      <w:r>
        <w:rPr>
          <w:sz w:val="20"/>
        </w:rPr>
        <w:t>https://purlandtraining.com/</w:t>
      </w:r>
    </w:p>
    <w:p>
      <w:pPr>
        <w:spacing w:before="0"/>
        <w:ind w:left="719" w:right="0" w:firstLine="0"/>
        <w:jc w:val="left"/>
        <w:rPr>
          <w:sz w:val="20"/>
        </w:rPr>
      </w:pPr>
      <w:bookmarkStart w:name="_bookmark83" w:id="93"/>
      <w:bookmarkEnd w:id="93"/>
      <w:r>
        <w:rPr/>
      </w:r>
      <w:r>
        <w:rPr>
          <w:position w:val="5"/>
          <w:sz w:val="13"/>
        </w:rPr>
        <w:t>20 </w:t>
      </w:r>
      <w:r>
        <w:rPr>
          <w:sz w:val="20"/>
        </w:rPr>
        <w:t>p.325</w:t>
      </w:r>
    </w:p>
    <w:p>
      <w:pPr>
        <w:spacing w:after="0"/>
        <w:jc w:val="left"/>
        <w:rPr>
          <w:sz w:val="20"/>
        </w:rPr>
        <w:sectPr>
          <w:pgSz w:w="11910" w:h="16840"/>
          <w:pgMar w:header="0" w:footer="518" w:top="1340" w:bottom="700" w:left="1080" w:right="1020"/>
        </w:sectPr>
      </w:pPr>
    </w:p>
    <w:p>
      <w:pPr>
        <w:pStyle w:val="BodyText"/>
        <w:spacing w:line="360" w:lineRule="auto" w:before="85"/>
        <w:ind w:left="720" w:right="1287"/>
      </w:pPr>
      <w:r>
        <w:rPr/>
        <w:t>had been doing and how Mode 3 could be used in addition to the other modes in YATCB. I described a list of main principles</w:t>
      </w:r>
      <w:hyperlink w:history="true" w:anchor="_bookmark84">
        <w:r>
          <w:rPr>
            <w:position w:val="6"/>
            <w:sz w:val="16"/>
          </w:rPr>
          <w:t>21 </w:t>
        </w:r>
      </w:hyperlink>
      <w:r>
        <w:rPr/>
        <w:t>– the first of which was “My goal is to enjoy my job...”</w:t>
      </w:r>
    </w:p>
    <w:p>
      <w:pPr>
        <w:pStyle w:val="BodyText"/>
        <w:spacing w:before="2"/>
        <w:rPr>
          <w:sz w:val="35"/>
        </w:rPr>
      </w:pPr>
    </w:p>
    <w:p>
      <w:pPr>
        <w:pStyle w:val="Heading8"/>
      </w:pPr>
      <w:r>
        <w:rPr/>
        <w:t>Ah yes, I just knew the selfish teacher would return!</w:t>
      </w:r>
    </w:p>
    <w:p>
      <w:pPr>
        <w:pStyle w:val="BodyText"/>
        <w:rPr>
          <w:i/>
          <w:sz w:val="28"/>
        </w:rPr>
      </w:pPr>
    </w:p>
    <w:p>
      <w:pPr>
        <w:pStyle w:val="BodyText"/>
        <w:spacing w:line="360" w:lineRule="auto" w:before="226"/>
        <w:ind w:left="719" w:right="859"/>
      </w:pPr>
      <w:r>
        <w:rPr/>
        <w:t>I’ll ignore that! And some notes on how Mode 3 is different</w:t>
      </w:r>
      <w:hyperlink w:history="true" w:anchor="_bookmark85">
        <w:r>
          <w:rPr>
            <w:position w:val="6"/>
            <w:sz w:val="16"/>
          </w:rPr>
          <w:t>22 </w:t>
        </w:r>
      </w:hyperlink>
      <w:r>
        <w:rPr/>
        <w:t>to the other modes; the main points being: quicker pace, more variety, students learn a lot of vocabulary, and it works well with all levels – even beginners. I was still having doubts about Mode 3, though. It wasn’t like I’d found the holy grail of teaching English. I had found a very good method of working, but I was still asking myself: is it enough? Does it cover everything that students need to practise and learn? And what about those students who don’t want to produce? (I’m not going to say “can’t produce”, because I don’t believe that.) It also gave me the personal problem of not having to write any more classroom material – since all we need now are the vocabulary words – which I or the students can input into the lesson. Like Mode 1 and Mode 2 before it, it left me redundant as a course book writer. But more of that anon. By the end of November, then – after a month of intensive work – Mode 3 had kind of consolidated into a standard lesson. Here are detailed descriptions</w:t>
      </w:r>
      <w:hyperlink w:history="true" w:anchor="_bookmark86">
        <w:r>
          <w:rPr>
            <w:position w:val="6"/>
            <w:sz w:val="16"/>
          </w:rPr>
          <w:t>23 </w:t>
        </w:r>
      </w:hyperlink>
      <w:r>
        <w:rPr/>
        <w:t>of two lessons – one 90-minute and one 60-minute – that I made around about that time. Note that it was still called “New Method” at that time, not Mode 3!</w:t>
      </w:r>
    </w:p>
    <w:p>
      <w:pPr>
        <w:pStyle w:val="BodyText"/>
        <w:spacing w:before="3"/>
        <w:rPr>
          <w:sz w:val="35"/>
        </w:rPr>
      </w:pPr>
    </w:p>
    <w:p>
      <w:pPr>
        <w:pStyle w:val="Heading8"/>
        <w:spacing w:line="345" w:lineRule="auto" w:before="1"/>
        <w:ind w:left="719" w:right="1009"/>
      </w:pPr>
      <w:r>
        <w:rPr/>
        <w:t>What’s</w:t>
      </w:r>
      <w:r>
        <w:rPr>
          <w:spacing w:val="-28"/>
        </w:rPr>
        <w:t> </w:t>
      </w:r>
      <w:r>
        <w:rPr/>
        <w:t>this</w:t>
      </w:r>
      <w:r>
        <w:rPr>
          <w:spacing w:val="-27"/>
        </w:rPr>
        <w:t> </w:t>
      </w:r>
      <w:r>
        <w:rPr/>
        <w:t>at</w:t>
      </w:r>
      <w:r>
        <w:rPr>
          <w:spacing w:val="-28"/>
        </w:rPr>
        <w:t> </w:t>
      </w:r>
      <w:r>
        <w:rPr/>
        <w:t>the</w:t>
      </w:r>
      <w:r>
        <w:rPr>
          <w:spacing w:val="-29"/>
        </w:rPr>
        <w:t> </w:t>
      </w:r>
      <w:r>
        <w:rPr/>
        <w:t>top?</w:t>
      </w:r>
      <w:r>
        <w:rPr>
          <w:spacing w:val="-26"/>
        </w:rPr>
        <w:t> </w:t>
      </w:r>
      <w:r>
        <w:rPr/>
        <w:t>“At</w:t>
      </w:r>
      <w:r>
        <w:rPr>
          <w:spacing w:val="-29"/>
        </w:rPr>
        <w:t> </w:t>
      </w:r>
      <w:r>
        <w:rPr/>
        <w:t>all</w:t>
      </w:r>
      <w:r>
        <w:rPr>
          <w:spacing w:val="-26"/>
        </w:rPr>
        <w:t> </w:t>
      </w:r>
      <w:r>
        <w:rPr/>
        <w:t>times</w:t>
      </w:r>
      <w:r>
        <w:rPr>
          <w:spacing w:val="-27"/>
        </w:rPr>
        <w:t> </w:t>
      </w:r>
      <w:r>
        <w:rPr/>
        <w:t>correct</w:t>
      </w:r>
      <w:r>
        <w:rPr>
          <w:spacing w:val="-26"/>
        </w:rPr>
        <w:t> </w:t>
      </w:r>
      <w:r>
        <w:rPr/>
        <w:t>students’</w:t>
      </w:r>
      <w:r>
        <w:rPr>
          <w:spacing w:val="-29"/>
        </w:rPr>
        <w:t> </w:t>
      </w:r>
      <w:r>
        <w:rPr/>
        <w:t>spoken</w:t>
      </w:r>
      <w:r>
        <w:rPr>
          <w:spacing w:val="-27"/>
        </w:rPr>
        <w:t> </w:t>
      </w:r>
      <w:r>
        <w:rPr/>
        <w:t>errors</w:t>
      </w:r>
      <w:r>
        <w:rPr>
          <w:spacing w:val="-27"/>
        </w:rPr>
        <w:t> </w:t>
      </w:r>
      <w:r>
        <w:rPr/>
        <w:t>immediately</w:t>
      </w:r>
      <w:r>
        <w:rPr>
          <w:spacing w:val="-26"/>
        </w:rPr>
        <w:t> </w:t>
      </w:r>
      <w:r>
        <w:rPr/>
        <w:t>when they make them.” What</w:t>
      </w:r>
      <w:r>
        <w:rPr>
          <w:spacing w:val="-23"/>
        </w:rPr>
        <w:t> </w:t>
      </w:r>
      <w:r>
        <w:rPr/>
        <w:t>gives?</w:t>
      </w:r>
    </w:p>
    <w:p>
      <w:pPr>
        <w:pStyle w:val="BodyText"/>
        <w:spacing w:before="7"/>
        <w:rPr>
          <w:i/>
          <w:sz w:val="36"/>
        </w:rPr>
      </w:pPr>
    </w:p>
    <w:p>
      <w:pPr>
        <w:pStyle w:val="BodyText"/>
        <w:spacing w:line="360" w:lineRule="auto"/>
        <w:ind w:left="720" w:right="794"/>
      </w:pPr>
      <w:r>
        <w:rPr/>
        <w:t>This was part of Mode 3. I had been doing this during the Q &amp; A sessions with the company students from September onwards, but it just seemed to suit this method, from Obviousness onwards – not letting the students get away with any error, but pulling them up on every one. The aim is that they don’t get away with anything. It’s the antithesis of the group discussion where the students and the teacher just chat together in English and nothing gets corrected; the students feel like they have practised</w:t>
      </w:r>
      <w:r>
        <w:rPr>
          <w:spacing w:val="-37"/>
        </w:rPr>
        <w:t> </w:t>
      </w:r>
      <w:r>
        <w:rPr/>
        <w:t>speaking</w:t>
      </w:r>
    </w:p>
    <w:p>
      <w:pPr>
        <w:pStyle w:val="BodyText"/>
        <w:spacing w:before="2"/>
        <w:rPr>
          <w:sz w:val="29"/>
        </w:rPr>
      </w:pPr>
      <w:r>
        <w:rPr/>
        <w:pict>
          <v:shape style="position:absolute;margin-left:90pt;margin-top:19.001806pt;width:144pt;height:.1pt;mso-position-horizontal-relative:page;mso-position-vertical-relative:paragraph;z-index:-251593728;mso-wrap-distance-left:0;mso-wrap-distance-right:0" coordorigin="1800,380" coordsize="2880,0" path="m1800,380l4680,380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84" w:id="94"/>
      <w:bookmarkEnd w:id="94"/>
      <w:r>
        <w:rPr/>
      </w:r>
      <w:r>
        <w:rPr>
          <w:position w:val="5"/>
          <w:sz w:val="13"/>
        </w:rPr>
        <w:t>21</w:t>
      </w:r>
      <w:r>
        <w:rPr>
          <w:spacing w:val="10"/>
          <w:position w:val="5"/>
          <w:sz w:val="13"/>
        </w:rPr>
        <w:t> </w:t>
      </w:r>
      <w:r>
        <w:rPr>
          <w:sz w:val="20"/>
        </w:rPr>
        <w:t>p.322</w:t>
      </w:r>
    </w:p>
    <w:p>
      <w:pPr>
        <w:spacing w:line="228" w:lineRule="exact" w:before="0"/>
        <w:ind w:left="720" w:right="0" w:firstLine="0"/>
        <w:jc w:val="left"/>
        <w:rPr>
          <w:sz w:val="20"/>
        </w:rPr>
      </w:pPr>
      <w:bookmarkStart w:name="_bookmark85" w:id="95"/>
      <w:bookmarkEnd w:id="95"/>
      <w:r>
        <w:rPr/>
      </w:r>
      <w:r>
        <w:rPr>
          <w:position w:val="5"/>
          <w:sz w:val="13"/>
        </w:rPr>
        <w:t>22</w:t>
      </w:r>
      <w:r>
        <w:rPr>
          <w:spacing w:val="10"/>
          <w:position w:val="5"/>
          <w:sz w:val="13"/>
        </w:rPr>
        <w:t> </w:t>
      </w:r>
      <w:r>
        <w:rPr>
          <w:sz w:val="20"/>
        </w:rPr>
        <w:t>p.324</w:t>
      </w:r>
    </w:p>
    <w:p>
      <w:pPr>
        <w:spacing w:line="229" w:lineRule="exact" w:before="0"/>
        <w:ind w:left="720" w:right="0" w:firstLine="0"/>
        <w:jc w:val="left"/>
        <w:rPr>
          <w:sz w:val="20"/>
        </w:rPr>
      </w:pPr>
      <w:bookmarkStart w:name="_bookmark86" w:id="96"/>
      <w:bookmarkEnd w:id="96"/>
      <w:r>
        <w:rPr/>
      </w:r>
      <w:r>
        <w:rPr>
          <w:position w:val="5"/>
          <w:sz w:val="13"/>
        </w:rPr>
        <w:t>23</w:t>
      </w:r>
      <w:r>
        <w:rPr>
          <w:spacing w:val="10"/>
          <w:position w:val="5"/>
          <w:sz w:val="13"/>
        </w:rPr>
        <w:t> </w:t>
      </w:r>
      <w:r>
        <w:rPr>
          <w:sz w:val="20"/>
        </w:rPr>
        <w:t>p.337</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20" w:right="803"/>
      </w:pPr>
      <w:r>
        <w:rPr/>
        <w:t>English, but they haven’t learned anything about their errors. It’s different from what I used to do. In the past I would listen and make notes and give feedback at the end, but in Mode 3 I just correct them straight away. I noted in my audio diary:</w:t>
      </w:r>
    </w:p>
    <w:p>
      <w:pPr>
        <w:pStyle w:val="BodyText"/>
        <w:spacing w:before="11"/>
        <w:rPr>
          <w:sz w:val="35"/>
        </w:rPr>
      </w:pPr>
    </w:p>
    <w:p>
      <w:pPr>
        <w:pStyle w:val="BodyText"/>
        <w:spacing w:line="360" w:lineRule="auto"/>
        <w:ind w:left="1439" w:right="837" w:hanging="1"/>
      </w:pPr>
      <w:r>
        <w:rPr/>
        <w:t>I’m doing something new: jumping on every mistake – grammar and pronunciation. I used to let it slide, or correct it later. It means that the lessons are based on the students’ mistakes and it’s all about them. It’s not for my benefit. The students notice this. I think from their point of view, it makes them try harder, and it makes them more self-aware, more self-correct and self-censor, because they know they can’t get away with the usual errors. After all, the aim is for students to practise and improve – not to stay in their comfort zone.</w:t>
      </w:r>
    </w:p>
    <w:p>
      <w:pPr>
        <w:pStyle w:val="BodyText"/>
        <w:spacing w:before="3"/>
        <w:rPr>
          <w:sz w:val="36"/>
        </w:rPr>
      </w:pPr>
    </w:p>
    <w:p>
      <w:pPr>
        <w:pStyle w:val="BodyText"/>
        <w:spacing w:line="360" w:lineRule="auto"/>
        <w:ind w:left="721" w:right="847"/>
      </w:pPr>
      <w:r>
        <w:rPr/>
        <w:t>It also makes the teacher’s job a bit more hands-on and energetic than in Modes 1 and 2, where you just have to set up the activities then walk away – guiding from the outskirts. Mode 3 lessons are quite tiring – you are more pushing and pulling the students through the lessons – challenging them at every corner, like in Obviousness or Q &amp; A, or sentence building. Everything. I noted in my audio diary on 10</w:t>
      </w:r>
      <w:r>
        <w:rPr>
          <w:position w:val="6"/>
          <w:sz w:val="16"/>
        </w:rPr>
        <w:t>th </w:t>
      </w:r>
      <w:r>
        <w:rPr/>
        <w:t>November:</w:t>
      </w:r>
    </w:p>
    <w:p>
      <w:pPr>
        <w:pStyle w:val="BodyText"/>
        <w:spacing w:before="9"/>
        <w:rPr>
          <w:sz w:val="35"/>
        </w:rPr>
      </w:pPr>
    </w:p>
    <w:p>
      <w:pPr>
        <w:pStyle w:val="BodyText"/>
        <w:spacing w:line="360" w:lineRule="auto"/>
        <w:ind w:left="1440" w:right="838"/>
      </w:pPr>
      <w:r>
        <w:rPr/>
        <w:t>…it’s different from what I said in YATCB, because the teacher can’t just relax and take a back seat; in this way the teacher has to think on their feet, improvise, and really know what’s going on and get on with it. So I’m quite tired at the end of the lessons – especially 90 minutes. But it’s a very productive time.</w:t>
      </w:r>
    </w:p>
    <w:p>
      <w:pPr>
        <w:pStyle w:val="BodyText"/>
        <w:spacing w:before="2"/>
        <w:rPr>
          <w:sz w:val="35"/>
        </w:rPr>
      </w:pPr>
    </w:p>
    <w:p>
      <w:pPr>
        <w:pStyle w:val="Heading8"/>
        <w:spacing w:line="345" w:lineRule="auto"/>
        <w:ind w:left="719" w:right="577"/>
      </w:pPr>
      <w:r>
        <w:rPr/>
        <w:t>But</w:t>
      </w:r>
      <w:r>
        <w:rPr>
          <w:spacing w:val="-23"/>
        </w:rPr>
        <w:t> </w:t>
      </w:r>
      <w:r>
        <w:rPr/>
        <w:t>I</w:t>
      </w:r>
      <w:r>
        <w:rPr>
          <w:spacing w:val="-21"/>
        </w:rPr>
        <w:t> </w:t>
      </w:r>
      <w:r>
        <w:rPr/>
        <w:t>thought</w:t>
      </w:r>
      <w:r>
        <w:rPr>
          <w:spacing w:val="-22"/>
        </w:rPr>
        <w:t> </w:t>
      </w:r>
      <w:r>
        <w:rPr/>
        <w:t>you</w:t>
      </w:r>
      <w:r>
        <w:rPr>
          <w:spacing w:val="-22"/>
        </w:rPr>
        <w:t> </w:t>
      </w:r>
      <w:r>
        <w:rPr/>
        <w:t>didn’t</w:t>
      </w:r>
      <w:r>
        <w:rPr>
          <w:spacing w:val="-20"/>
        </w:rPr>
        <w:t> </w:t>
      </w:r>
      <w:r>
        <w:rPr/>
        <w:t>want</w:t>
      </w:r>
      <w:r>
        <w:rPr>
          <w:spacing w:val="-22"/>
        </w:rPr>
        <w:t> </w:t>
      </w:r>
      <w:r>
        <w:rPr/>
        <w:t>to</w:t>
      </w:r>
      <w:r>
        <w:rPr>
          <w:spacing w:val="-21"/>
        </w:rPr>
        <w:t> </w:t>
      </w:r>
      <w:r>
        <w:rPr/>
        <w:t>burn</w:t>
      </w:r>
      <w:r>
        <w:rPr>
          <w:spacing w:val="-21"/>
        </w:rPr>
        <w:t> </w:t>
      </w:r>
      <w:r>
        <w:rPr/>
        <w:t>yourself</w:t>
      </w:r>
      <w:r>
        <w:rPr>
          <w:spacing w:val="-22"/>
        </w:rPr>
        <w:t> </w:t>
      </w:r>
      <w:r>
        <w:rPr/>
        <w:t>out</w:t>
      </w:r>
      <w:r>
        <w:rPr>
          <w:spacing w:val="-22"/>
        </w:rPr>
        <w:t> </w:t>
      </w:r>
      <w:r>
        <w:rPr/>
        <w:t>and</w:t>
      </w:r>
      <w:r>
        <w:rPr>
          <w:spacing w:val="-20"/>
        </w:rPr>
        <w:t> </w:t>
      </w:r>
      <w:r>
        <w:rPr/>
        <w:t>let</w:t>
      </w:r>
      <w:r>
        <w:rPr>
          <w:spacing w:val="-20"/>
        </w:rPr>
        <w:t> </w:t>
      </w:r>
      <w:r>
        <w:rPr/>
        <w:t>the</w:t>
      </w:r>
      <w:r>
        <w:rPr>
          <w:spacing w:val="-23"/>
        </w:rPr>
        <w:t> </w:t>
      </w:r>
      <w:r>
        <w:rPr/>
        <w:t>students</w:t>
      </w:r>
      <w:r>
        <w:rPr>
          <w:spacing w:val="-21"/>
        </w:rPr>
        <w:t> </w:t>
      </w:r>
      <w:r>
        <w:rPr/>
        <w:t>drain</w:t>
      </w:r>
      <w:r>
        <w:rPr>
          <w:spacing w:val="-21"/>
        </w:rPr>
        <w:t> </w:t>
      </w:r>
      <w:r>
        <w:rPr/>
        <w:t>you</w:t>
      </w:r>
      <w:r>
        <w:rPr>
          <w:spacing w:val="-20"/>
        </w:rPr>
        <w:t> </w:t>
      </w:r>
      <w:r>
        <w:rPr/>
        <w:t>like</w:t>
      </w:r>
      <w:r>
        <w:rPr>
          <w:spacing w:val="-23"/>
        </w:rPr>
        <w:t> </w:t>
      </w:r>
      <w:r>
        <w:rPr/>
        <w:t>a battery. You said last</w:t>
      </w:r>
      <w:r>
        <w:rPr>
          <w:spacing w:val="-22"/>
        </w:rPr>
        <w:t> </w:t>
      </w:r>
      <w:r>
        <w:rPr/>
        <w:t>time…</w:t>
      </w:r>
    </w:p>
    <w:p>
      <w:pPr>
        <w:pStyle w:val="BodyText"/>
        <w:spacing w:before="8"/>
        <w:rPr>
          <w:i/>
          <w:sz w:val="36"/>
        </w:rPr>
      </w:pPr>
    </w:p>
    <w:p>
      <w:pPr>
        <w:pStyle w:val="BodyText"/>
        <w:spacing w:line="357" w:lineRule="auto"/>
        <w:ind w:left="720" w:right="911"/>
      </w:pPr>
      <w:r>
        <w:rPr/>
        <w:t>I know, but in Mode 3 I’m not getting drained – the teacher and students are equally engaged, sparking off one other – riffing. They aren’t leeching off my energy; instead, like a bull and a toreador in a bullfight, we are both burning up plenty of energy. This is compared to Modes 1 and 2 where you </w:t>
      </w:r>
      <w:r>
        <w:rPr>
          <w:i/>
          <w:sz w:val="25"/>
        </w:rPr>
        <w:t>can </w:t>
      </w:r>
      <w:r>
        <w:rPr/>
        <w:t>take more of a back seat.</w:t>
      </w:r>
    </w:p>
    <w:p>
      <w:pPr>
        <w:pStyle w:val="BodyText"/>
        <w:spacing w:before="8"/>
        <w:rPr>
          <w:sz w:val="35"/>
        </w:rPr>
      </w:pPr>
    </w:p>
    <w:p>
      <w:pPr>
        <w:pStyle w:val="BodyText"/>
        <w:spacing w:line="360" w:lineRule="auto" w:before="1"/>
        <w:ind w:left="720" w:right="890"/>
      </w:pPr>
      <w:r>
        <w:rPr/>
        <w:t>As well as recycling material from old Talk a Lot books for Mode 3 – just the discussion words – I introduced a couple of new topics to my students in November. In the first week of that month I went for something topical and prepared twenty discussion words</w:t>
      </w:r>
    </w:p>
    <w:p>
      <w:pPr>
        <w:spacing w:after="0" w:line="360" w:lineRule="auto"/>
        <w:sectPr>
          <w:pgSz w:w="11910" w:h="16840"/>
          <w:pgMar w:header="0" w:footer="518" w:top="1340" w:bottom="700" w:left="1080" w:right="1020"/>
        </w:sectPr>
      </w:pPr>
    </w:p>
    <w:p>
      <w:pPr>
        <w:pStyle w:val="BodyText"/>
        <w:spacing w:line="360" w:lineRule="auto" w:before="85"/>
        <w:ind w:left="720" w:right="777" w:hanging="1"/>
      </w:pPr>
      <w:r>
        <w:rPr/>
        <w:t>on the topic of Bonfire Night</w:t>
      </w:r>
      <w:hyperlink w:history="true" w:anchor="_bookmark87">
        <w:r>
          <w:rPr>
            <w:position w:val="6"/>
            <w:sz w:val="16"/>
          </w:rPr>
          <w:t>24 </w:t>
        </w:r>
      </w:hyperlink>
      <w:r>
        <w:rPr/>
        <w:t>– safety, firefighter, gunpowder, firework, baked potato and so on. Because I knew that many of the words would be new for my students, I found some pictures online – via an image search – and downloaded them to show in the first part of the lesson, in order to try to elicit the words, instead of Obviousness. This was mostly successful, with students able to guess many of the twenty words from the pictures. I noted:</w:t>
      </w:r>
    </w:p>
    <w:p>
      <w:pPr>
        <w:pStyle w:val="BodyText"/>
        <w:spacing w:before="10"/>
        <w:rPr>
          <w:sz w:val="35"/>
        </w:rPr>
      </w:pPr>
    </w:p>
    <w:p>
      <w:pPr>
        <w:pStyle w:val="BodyText"/>
        <w:spacing w:line="360" w:lineRule="auto" w:before="1"/>
        <w:ind w:left="1440" w:right="920"/>
      </w:pPr>
      <w:r>
        <w:rPr/>
        <w:t>I’m not sure whether describing pictures is a better activity than Obviousness in launching the lesson and bringing out the target vocab; do the pictures make it too easy for them? But it’s good for visual learners.</w:t>
      </w:r>
    </w:p>
    <w:p>
      <w:pPr>
        <w:pStyle w:val="BodyText"/>
        <w:spacing w:before="3"/>
        <w:rPr>
          <w:sz w:val="36"/>
        </w:rPr>
      </w:pPr>
    </w:p>
    <w:p>
      <w:pPr>
        <w:pStyle w:val="BodyText"/>
        <w:spacing w:line="360" w:lineRule="auto"/>
        <w:ind w:left="720" w:right="784"/>
      </w:pPr>
      <w:r>
        <w:rPr/>
        <w:t>That said, I didn’t consider using pictures to get the vocabulary words out into the lesson to be essential, because my focus was on words and sentences. It is better in a language lesson to try to pull the target vocabulary out of students verbally – for example, via Obviousness, or just a general discussion at the top of the lesson, and correct grammar mistakes at the same time – than to simply show pictures and get the students to name only the target vocabulary. On the whole it was an interesting topic for my students.</w:t>
      </w:r>
    </w:p>
    <w:p>
      <w:pPr>
        <w:pStyle w:val="BodyText"/>
        <w:spacing w:line="360" w:lineRule="auto"/>
        <w:ind w:left="720" w:right="815" w:hanging="1"/>
      </w:pPr>
      <w:r>
        <w:rPr/>
        <w:t>Again, I did the same lesson with all my groups and individual students – but adapted for each different level. With pre-intermediate level I used a short text about Bonfire Night that I had printed from online and used it for dictation – me reading and the students writing the whole text. This was a form of listening practice that came either instead of one of the core activities or after we had finished them all. The text also included many of the target vocabulary words, so it helped to consolidate the vocabulary. The text also provided us with the sentences for Stress, Reduce, Merge, so this lesson kind of blurred the lines between Mode 3 and Mode 2.</w:t>
      </w:r>
    </w:p>
    <w:p>
      <w:pPr>
        <w:pStyle w:val="BodyText"/>
        <w:spacing w:before="9"/>
        <w:rPr>
          <w:sz w:val="35"/>
        </w:rPr>
      </w:pPr>
    </w:p>
    <w:p>
      <w:pPr>
        <w:pStyle w:val="BodyText"/>
        <w:spacing w:line="360" w:lineRule="auto" w:before="1"/>
        <w:ind w:left="720" w:right="886"/>
      </w:pPr>
      <w:r>
        <w:rPr/>
        <w:t>Towards the end of the month, as everybody’s thoughts were turning towards Christmas, I was out shopping in one of our local supermarkets one day when I picked up a glossy toy catalogue. With my mind constantly tuned to the possibility of finding new teaching material – even at the checkout in Biedronka</w:t>
      </w:r>
      <w:hyperlink w:history="true" w:anchor="_bookmark88">
        <w:r>
          <w:rPr>
            <w:position w:val="6"/>
            <w:sz w:val="16"/>
          </w:rPr>
          <w:t>25</w:t>
        </w:r>
      </w:hyperlink>
      <w:r>
        <w:rPr/>
        <w:t>! – it struck me that we could use this as the basis of a new Talk a Lot topic – 40 words from the toy catalogue. I picked up four more copies and when I got home I set to work identifying vocabulary</w:t>
      </w:r>
    </w:p>
    <w:p>
      <w:pPr>
        <w:pStyle w:val="BodyText"/>
        <w:spacing w:before="10"/>
        <w:rPr>
          <w:sz w:val="12"/>
        </w:rPr>
      </w:pPr>
      <w:r>
        <w:rPr/>
        <w:pict>
          <v:shape style="position:absolute;margin-left:90pt;margin-top:9.66377pt;width:144pt;height:.1pt;mso-position-horizontal-relative:page;mso-position-vertical-relative:paragraph;z-index:-251592704;mso-wrap-distance-left:0;mso-wrap-distance-right:0" coordorigin="1800,193" coordsize="2880,0" path="m1800,193l4680,193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87" w:id="97"/>
      <w:bookmarkEnd w:id="97"/>
      <w:r>
        <w:rPr/>
      </w:r>
      <w:r>
        <w:rPr>
          <w:position w:val="5"/>
          <w:sz w:val="13"/>
        </w:rPr>
        <w:t>24 </w:t>
      </w:r>
      <w:r>
        <w:rPr>
          <w:sz w:val="20"/>
        </w:rPr>
        <w:t>p.437</w:t>
      </w:r>
    </w:p>
    <w:p>
      <w:pPr>
        <w:spacing w:line="229" w:lineRule="exact" w:before="0"/>
        <w:ind w:left="720" w:right="0" w:firstLine="0"/>
        <w:jc w:val="left"/>
        <w:rPr>
          <w:sz w:val="20"/>
        </w:rPr>
      </w:pPr>
      <w:bookmarkStart w:name="_bookmark88" w:id="98"/>
      <w:bookmarkEnd w:id="98"/>
      <w:r>
        <w:rPr/>
      </w:r>
      <w:r>
        <w:rPr>
          <w:position w:val="5"/>
          <w:sz w:val="13"/>
        </w:rPr>
        <w:t>25 </w:t>
      </w:r>
      <w:r>
        <w:rPr>
          <w:sz w:val="20"/>
        </w:rPr>
        <w:t>A popular supermarket chain in Poland</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19" w:right="781"/>
      </w:pPr>
      <w:r>
        <w:rPr/>
        <w:t>words that we could discuss, like: action figure, games console, cushion, teddy bear, train set, and picture book. It seemed like it would be a fun topic – and we would be able to use the catalogues in the classroom as realia. In fact the first activity we did involved them flicking through the catalogues. I told them I was going to give each of them 500 Złoty (about £100) to spend and they had to choose some items from the catalogue as presents and say who they were for and how much they cost. So right from the start the students are thinking in English, translating the words from the Polish of the catalogue, and talking in sentences about the target vocabulary words. Then we did the rest of the core activities, and I also prepared two topic templates for this topic</w:t>
      </w:r>
      <w:hyperlink w:history="true" w:anchor="_bookmark89">
        <w:r>
          <w:rPr>
            <w:position w:val="6"/>
            <w:sz w:val="16"/>
          </w:rPr>
          <w:t>26 </w:t>
        </w:r>
      </w:hyperlink>
      <w:r>
        <w:rPr/>
        <w:t>– one about present giving, and the other about being an elf working in Santa’s grotto making toys and gifts. You can see the kind of thing that we did from these board plans</w:t>
      </w:r>
      <w:hyperlink w:history="true" w:anchor="_bookmark90">
        <w:r>
          <w:rPr>
            <w:position w:val="6"/>
            <w:sz w:val="16"/>
          </w:rPr>
          <w:t>27 </w:t>
        </w:r>
      </w:hyperlink>
      <w:r>
        <w:rPr/>
        <w:t>of individual lessons that I did with Emilia, and a new pre-intermediate level student, Dorota. You can see that after the warmer with the catalogue and the discussion word cards, Dorota chose eight individual words – for example, DVD player and novel – and then collocated them with verbs, e.g. watch (DVD player) and read (novel); then we examined the target verb form, which for this process was be + going to + infinitive for future plans, and she wrote two sentences on the board, that we subsequently corrected and extended (they weren’t as long to begin with) and then used them to study stress, vowel sounds, and connected speech. All of this sprang out of the catalogue – out of the target vocabulary – and Dorota did everything herself, with me guiding her, providing the form. Apart from the use of realia, this was really a typical Mode 3 lesson. You can see that in Emilia’s lesson the board plan is virtually identical in the shape or outline of the text on the  board; but the content is different. We did the same process both times, but the content was different because the students chose different words to focus on and brought completely different minds to the</w:t>
      </w:r>
      <w:r>
        <w:rPr>
          <w:spacing w:val="-4"/>
        </w:rPr>
        <w:t> </w:t>
      </w:r>
      <w:r>
        <w:rPr/>
        <w:t>table.</w:t>
      </w:r>
    </w:p>
    <w:p>
      <w:pPr>
        <w:pStyle w:val="BodyText"/>
        <w:spacing w:before="2"/>
        <w:rPr>
          <w:sz w:val="35"/>
        </w:rPr>
      </w:pPr>
    </w:p>
    <w:p>
      <w:pPr>
        <w:pStyle w:val="Heading8"/>
      </w:pPr>
      <w:r>
        <w:rPr/>
        <w:t>Yes, it’s interesting that your board plans are almost identical in the way they look.</w:t>
      </w:r>
    </w:p>
    <w:p>
      <w:pPr>
        <w:pStyle w:val="BodyText"/>
        <w:rPr>
          <w:i/>
          <w:sz w:val="28"/>
        </w:rPr>
      </w:pPr>
    </w:p>
    <w:p>
      <w:pPr>
        <w:pStyle w:val="BodyText"/>
        <w:spacing w:line="360" w:lineRule="auto" w:before="225"/>
        <w:ind w:left="720" w:right="1061"/>
      </w:pPr>
      <w:r>
        <w:rPr/>
        <w:t>The realia helped to make the lesson come alive for the students. Flicking through the catalogues, some of them even commented about things they had noticed that they wanted to buy for their relatives and friends, so in a way I was helping to market the supermarket’s seasonal range! But the lesson was interesting to the students – it was</w:t>
      </w:r>
    </w:p>
    <w:p>
      <w:pPr>
        <w:pStyle w:val="BodyText"/>
        <w:spacing w:before="2"/>
        <w:rPr>
          <w:sz w:val="13"/>
        </w:rPr>
      </w:pPr>
      <w:r>
        <w:rPr/>
        <w:pict>
          <v:shape style="position:absolute;margin-left:90pt;margin-top:9.818945pt;width:144pt;height:.1pt;mso-position-horizontal-relative:page;mso-position-vertical-relative:paragraph;z-index:-251591680;mso-wrap-distance-left:0;mso-wrap-distance-right:0" coordorigin="1800,196" coordsize="2880,0" path="m1800,196l4680,196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89" w:id="99"/>
      <w:bookmarkEnd w:id="99"/>
      <w:r>
        <w:rPr/>
      </w:r>
      <w:r>
        <w:rPr>
          <w:position w:val="5"/>
          <w:sz w:val="13"/>
        </w:rPr>
        <w:t>26 </w:t>
      </w:r>
      <w:r>
        <w:rPr>
          <w:sz w:val="20"/>
        </w:rPr>
        <w:t>p.346</w:t>
      </w:r>
    </w:p>
    <w:p>
      <w:pPr>
        <w:spacing w:line="229" w:lineRule="exact" w:before="0"/>
        <w:ind w:left="720" w:right="0" w:firstLine="0"/>
        <w:jc w:val="left"/>
        <w:rPr>
          <w:sz w:val="20"/>
        </w:rPr>
      </w:pPr>
      <w:bookmarkStart w:name="_bookmark90" w:id="100"/>
      <w:bookmarkEnd w:id="100"/>
      <w:r>
        <w:rPr/>
      </w:r>
      <w:r>
        <w:rPr>
          <w:position w:val="5"/>
          <w:sz w:val="13"/>
        </w:rPr>
        <w:t>27 </w:t>
      </w:r>
      <w:r>
        <w:rPr>
          <w:sz w:val="20"/>
        </w:rPr>
        <w:t>p.340 (Emilia) and p.341 (Dorota)</w:t>
      </w:r>
    </w:p>
    <w:p>
      <w:pPr>
        <w:spacing w:after="0" w:line="229" w:lineRule="exact"/>
        <w:jc w:val="left"/>
        <w:rPr>
          <w:sz w:val="20"/>
        </w:rPr>
        <w:sectPr>
          <w:footerReference w:type="default" r:id="rId46"/>
          <w:pgSz w:w="11910" w:h="16840"/>
          <w:pgMar w:footer="518" w:header="0" w:top="1340" w:bottom="700" w:left="1080" w:right="1020"/>
          <w:pgNumType w:start="167"/>
        </w:sectPr>
      </w:pPr>
    </w:p>
    <w:p>
      <w:pPr>
        <w:pStyle w:val="BodyText"/>
        <w:spacing w:line="360" w:lineRule="auto" w:before="85"/>
        <w:ind w:left="720" w:right="855" w:hanging="1"/>
      </w:pPr>
      <w:r>
        <w:rPr/>
        <w:t>about something relevant to them – and it’s much easier to learn vocabulary about a topic that you’re interested in – that you need to know. I picked it just for them. It could have been forty words about kitchen utensils in Tudor Britain; or the different parts of a lorry.</w:t>
      </w:r>
    </w:p>
    <w:p>
      <w:pPr>
        <w:pStyle w:val="BodyText"/>
        <w:spacing w:before="2"/>
        <w:rPr>
          <w:sz w:val="35"/>
        </w:rPr>
      </w:pPr>
    </w:p>
    <w:p>
      <w:pPr>
        <w:pStyle w:val="Heading8"/>
      </w:pPr>
      <w:r>
        <w:rPr/>
        <w:t>What’s this?</w:t>
      </w:r>
    </w:p>
    <w:p>
      <w:pPr>
        <w:pStyle w:val="BodyText"/>
        <w:rPr>
          <w:i/>
          <w:sz w:val="28"/>
        </w:rPr>
      </w:pPr>
    </w:p>
    <w:p>
      <w:pPr>
        <w:pStyle w:val="BodyText"/>
        <w:spacing w:line="360" w:lineRule="auto" w:before="226"/>
        <w:ind w:left="719" w:right="973"/>
      </w:pPr>
      <w:r>
        <w:rPr/>
        <w:t>It’s something that Nadia created. After I did the Studying Language lesson on Toy Catalogue topic as part of the free WizIQ course, she noticed that one of my students had been having difficulty with many of the vocabulary words, so she made this wonderful colourful visual representation of the vocabulary</w:t>
      </w:r>
      <w:hyperlink w:history="true" w:anchor="_bookmark91">
        <w:r>
          <w:rPr>
            <w:position w:val="6"/>
            <w:sz w:val="16"/>
          </w:rPr>
          <w:t>28</w:t>
        </w:r>
      </w:hyperlink>
      <w:r>
        <w:rPr/>
        <w:t>, and posted it online for that student – and others – to use. Like with the Talk a Lot books there is room in YATCB for teachers to produce visual material that is suitable for their students. But I don’t feel I need to do that. My focus is on the text, although with the Toy Catalogue lessons in my classroom, my students had visual stimulus via the real catalogue in their hands. I couldn’t replicate that online, so it was kind of Nadia to create such a useful handout, which could be used again if I repeated this topic online – which is unlikely, because I prefer moving on to the next topic.</w:t>
      </w:r>
    </w:p>
    <w:p>
      <w:pPr>
        <w:pStyle w:val="BodyText"/>
        <w:spacing w:before="4"/>
        <w:rPr>
          <w:sz w:val="35"/>
        </w:rPr>
      </w:pPr>
    </w:p>
    <w:p>
      <w:pPr>
        <w:pStyle w:val="Heading8"/>
      </w:pPr>
      <w:r>
        <w:rPr/>
        <w:t>So in November it was all about Mode 3, was it?</w:t>
      </w:r>
    </w:p>
    <w:p>
      <w:pPr>
        <w:pStyle w:val="BodyText"/>
        <w:rPr>
          <w:i/>
          <w:sz w:val="28"/>
        </w:rPr>
      </w:pPr>
    </w:p>
    <w:p>
      <w:pPr>
        <w:pStyle w:val="BodyText"/>
        <w:spacing w:line="360" w:lineRule="auto" w:before="226"/>
        <w:ind w:left="720" w:right="767"/>
      </w:pPr>
      <w:r>
        <w:rPr/>
        <w:t>Yes, pretty much. During this period, like a squirrel with a pocketful of nuts, I was accumulating and tucking away various interesting texts that could possibly be used in future Mode 2 lessons, like an online feature about “British People Problems” – problems that only us Brits have, for example: “I don’t feel well, but I don’t want to disturb my doctor” and “I asked if anyone wanted the last biscuit – someone did.” That would have been fun; about the British character and how we can be polite but passive-aggressive with it.</w:t>
      </w:r>
    </w:p>
    <w:p>
      <w:pPr>
        <w:pStyle w:val="BodyText"/>
        <w:spacing w:before="5"/>
        <w:rPr>
          <w:sz w:val="35"/>
        </w:rPr>
      </w:pPr>
    </w:p>
    <w:p>
      <w:pPr>
        <w:pStyle w:val="Heading8"/>
      </w:pPr>
      <w:r>
        <w:rPr/>
        <w:t>And what else?</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5"/>
        <w:rPr>
          <w:i/>
          <w:sz w:val="16"/>
        </w:rPr>
      </w:pPr>
      <w:r>
        <w:rPr/>
        <w:pict>
          <v:shape style="position:absolute;margin-left:90pt;margin-top:11.709484pt;width:144pt;height:.1pt;mso-position-horizontal-relative:page;mso-position-vertical-relative:paragraph;z-index:-251590656;mso-wrap-distance-left:0;mso-wrap-distance-right:0" coordorigin="1800,234" coordsize="2880,0" path="m1800,234l4680,234e" filled="false" stroked="true" strokeweight=".599pt" strokecolor="#000000">
            <v:path arrowok="t"/>
            <v:stroke dashstyle="solid"/>
            <w10:wrap type="topAndBottom"/>
          </v:shape>
        </w:pict>
      </w:r>
    </w:p>
    <w:p>
      <w:pPr>
        <w:spacing w:before="78"/>
        <w:ind w:left="720" w:right="0" w:firstLine="0"/>
        <w:jc w:val="left"/>
        <w:rPr>
          <w:sz w:val="20"/>
        </w:rPr>
      </w:pPr>
      <w:bookmarkStart w:name="_bookmark91" w:id="101"/>
      <w:bookmarkEnd w:id="101"/>
      <w:r>
        <w:rPr/>
      </w:r>
      <w:r>
        <w:rPr>
          <w:position w:val="5"/>
          <w:sz w:val="13"/>
        </w:rPr>
        <w:t>28 </w:t>
      </w:r>
      <w:r>
        <w:rPr>
          <w:sz w:val="20"/>
        </w:rPr>
        <w:t>Sadly, I can’t include it in this book because the pictures are copyright.</w:t>
      </w:r>
    </w:p>
    <w:p>
      <w:pPr>
        <w:spacing w:after="0"/>
        <w:jc w:val="left"/>
        <w:rPr>
          <w:sz w:val="20"/>
        </w:rPr>
        <w:sectPr>
          <w:pgSz w:w="11910" w:h="16840"/>
          <w:pgMar w:header="0" w:footer="518" w:top="1340" w:bottom="700" w:left="1080" w:right="1020"/>
        </w:sectPr>
      </w:pPr>
    </w:p>
    <w:p>
      <w:pPr>
        <w:pStyle w:val="BodyText"/>
        <w:spacing w:line="360" w:lineRule="auto" w:before="85"/>
        <w:ind w:left="720" w:right="794"/>
      </w:pPr>
      <w:r>
        <w:rPr/>
        <w:t>Some NASA satellite pictures of the Earth by night – I’m not sure what I was going to do with them – and newspaper articles about a couple who had a Klingon wedding – as you do – and a student who had got a job working in a field – as a scarecrow. All good, interesting stuff, but Mode 3 was just too compelling and going too well for me to return to Mode 2. All we needed were the topic and vocabulary words. That’s it. No text required. It’s also quite telling that I didn’t publish any new material online on the document-sharing website Scribd.com between October 22</w:t>
      </w:r>
      <w:r>
        <w:rPr>
          <w:position w:val="6"/>
          <w:sz w:val="16"/>
        </w:rPr>
        <w:t>nd </w:t>
      </w:r>
      <w:r>
        <w:rPr/>
        <w:t>2012 and January 9</w:t>
      </w:r>
      <w:r>
        <w:rPr>
          <w:position w:val="6"/>
          <w:sz w:val="16"/>
        </w:rPr>
        <w:t>th </w:t>
      </w:r>
      <w:r>
        <w:rPr/>
        <w:t>2013. Whereas before I was publishing new notes and worksheets – and books even – at a fairly regular pace, here I was having all the fun in the classroom rather than at my keyboard. It was a little unnerving at times that Mode 3 didn’t allow me to exercise my writing muscle. A writer’s gotta write – and all that. Writers feel miserable if they are not allowed to write, you know. On 18</w:t>
      </w:r>
      <w:r>
        <w:rPr>
          <w:position w:val="6"/>
          <w:sz w:val="16"/>
        </w:rPr>
        <w:t>th </w:t>
      </w:r>
      <w:r>
        <w:rPr/>
        <w:t>November I noted in my audio</w:t>
      </w:r>
      <w:r>
        <w:rPr>
          <w:spacing w:val="-5"/>
        </w:rPr>
        <w:t> </w:t>
      </w:r>
      <w:r>
        <w:rPr/>
        <w:t>diary:</w:t>
      </w:r>
    </w:p>
    <w:p>
      <w:pPr>
        <w:pStyle w:val="BodyText"/>
        <w:spacing w:before="1"/>
        <w:rPr>
          <w:sz w:val="36"/>
        </w:rPr>
      </w:pPr>
    </w:p>
    <w:p>
      <w:pPr>
        <w:pStyle w:val="BodyText"/>
        <w:spacing w:line="360" w:lineRule="auto" w:before="1"/>
        <w:ind w:left="1440" w:right="789"/>
      </w:pPr>
      <w:r>
        <w:rPr/>
        <w:t>Something that’s difficult for me, is I realise it’s been my hobby to write material. I have just compiled a .pdf file containing 15 different course books that I’ve written since 2003, which is amazing; it’s incredible, but for a long time that’s been my hobby; that’s been my work; what I do when I’ve got free time; half an hour or an hour or whatever. Now I’ve got to seriously find a new hobby!</w:t>
      </w:r>
    </w:p>
    <w:p>
      <w:pPr>
        <w:pStyle w:val="BodyText"/>
        <w:spacing w:line="357" w:lineRule="auto"/>
        <w:ind w:left="1440" w:right="815"/>
      </w:pPr>
      <w:r>
        <w:rPr/>
        <w:t>Something else to do, because it looks like that’s gone now. What I need to do is practise, so that’s why I’m booking more online lessons, which is fine, but what to do in those bits of down time. Look for another hobby… e.g. learning the keyboard. So that is disconcerting; it’s difficult for me, because I could easily plan a new Talk a Lot unit, based on </w:t>
      </w:r>
      <w:r>
        <w:rPr>
          <w:i/>
          <w:sz w:val="25"/>
        </w:rPr>
        <w:t>Book 2 </w:t>
      </w:r>
      <w:r>
        <w:rPr/>
        <w:t>or </w:t>
      </w:r>
      <w:r>
        <w:rPr>
          <w:i/>
          <w:sz w:val="25"/>
        </w:rPr>
        <w:t>Book 3 </w:t>
      </w:r>
      <w:r>
        <w:rPr/>
        <w:t>or whatever, but I don’t feel it’s necessary any more, because material is not required... I’ve been restless, without a lot to do.</w:t>
      </w:r>
    </w:p>
    <w:p>
      <w:pPr>
        <w:pStyle w:val="BodyText"/>
        <w:spacing w:before="10"/>
        <w:rPr>
          <w:sz w:val="35"/>
        </w:rPr>
      </w:pPr>
    </w:p>
    <w:p>
      <w:pPr>
        <w:pStyle w:val="BodyText"/>
        <w:spacing w:line="360" w:lineRule="auto" w:before="1"/>
        <w:ind w:left="720" w:right="795"/>
        <w:rPr>
          <w:sz w:val="16"/>
        </w:rPr>
      </w:pPr>
      <w:r>
        <w:rPr/>
        <w:t>Of course, I was planning this book at the time, but it didn’t involve a lot of work, beyond archiving material and keeping up my audio diary, so most of the time I was just teaching without producing anything written of my own. So I tried to plug the gap by planning a new Talk a Lot book (Mode 3 was, in my mind, still more of a Talk a Lot thing than a YATCB mode) which I wanted to call “an idea or inspiration book” with “10 new topics” and “notes for using each activity”. You can see my planning notes here</w:t>
      </w:r>
      <w:hyperlink w:history="true" w:anchor="_bookmark92">
        <w:r>
          <w:rPr>
            <w:position w:val="6"/>
            <w:sz w:val="16"/>
          </w:rPr>
          <w:t>29</w:t>
        </w:r>
      </w:hyperlink>
    </w:p>
    <w:p>
      <w:pPr>
        <w:pStyle w:val="BodyText"/>
        <w:rPr>
          <w:sz w:val="20"/>
        </w:rPr>
      </w:pPr>
    </w:p>
    <w:p>
      <w:pPr>
        <w:pStyle w:val="BodyText"/>
        <w:rPr>
          <w:sz w:val="13"/>
        </w:rPr>
      </w:pPr>
      <w:r>
        <w:rPr/>
        <w:pict>
          <v:shape style="position:absolute;margin-left:90pt;margin-top:9.700341pt;width:144pt;height:.1pt;mso-position-horizontal-relative:page;mso-position-vertical-relative:paragraph;z-index:-251589632;mso-wrap-distance-left:0;mso-wrap-distance-right:0" coordorigin="1800,194" coordsize="2880,0" path="m1800,194l4680,194e" filled="false" stroked="true" strokeweight=".599pt" strokecolor="#000000">
            <v:path arrowok="t"/>
            <v:stroke dashstyle="solid"/>
            <w10:wrap type="topAndBottom"/>
          </v:shape>
        </w:pict>
      </w:r>
    </w:p>
    <w:p>
      <w:pPr>
        <w:spacing w:before="78"/>
        <w:ind w:left="720" w:right="0" w:firstLine="0"/>
        <w:jc w:val="left"/>
        <w:rPr>
          <w:sz w:val="20"/>
        </w:rPr>
      </w:pPr>
      <w:bookmarkStart w:name="_bookmark92" w:id="102"/>
      <w:bookmarkEnd w:id="102"/>
      <w:r>
        <w:rPr/>
      </w:r>
      <w:r>
        <w:rPr>
          <w:position w:val="5"/>
          <w:sz w:val="13"/>
        </w:rPr>
        <w:t>29 </w:t>
      </w:r>
      <w:r>
        <w:rPr>
          <w:sz w:val="20"/>
        </w:rPr>
        <w:t>p.342</w:t>
      </w:r>
    </w:p>
    <w:p>
      <w:pPr>
        <w:spacing w:after="0"/>
        <w:jc w:val="left"/>
        <w:rPr>
          <w:sz w:val="20"/>
        </w:rPr>
        <w:sectPr>
          <w:footerReference w:type="default" r:id="rId47"/>
          <w:pgSz w:w="11910" w:h="16840"/>
          <w:pgMar w:footer="518" w:header="0" w:top="1340" w:bottom="700" w:left="1080" w:right="1020"/>
          <w:pgNumType w:start="169"/>
        </w:sectPr>
      </w:pPr>
    </w:p>
    <w:p>
      <w:pPr>
        <w:pStyle w:val="BodyText"/>
        <w:spacing w:line="360" w:lineRule="auto" w:before="85"/>
        <w:ind w:left="720" w:right="820" w:hanging="1"/>
      </w:pPr>
      <w:r>
        <w:rPr/>
        <w:t>and the final version of the first “unit” based on the Toy Catalogue process here</w:t>
      </w:r>
      <w:hyperlink w:history="true" w:anchor="_bookmark93">
        <w:r>
          <w:rPr>
            <w:position w:val="6"/>
            <w:sz w:val="16"/>
          </w:rPr>
          <w:t>30</w:t>
        </w:r>
      </w:hyperlink>
      <w:r>
        <w:rPr/>
        <w:t>. While I guess it may be useful for some teachers to have the vocabulary broken down into Clear Alphabet, and examples given for the verb forms, collocations, and topic templates, the reality was that Mode 3 doesn’t require any written notes. Everything happens in the classroom between the students and the teacher. After years of writing and putting material online for others to download, it was sad for me the writer to realise that I didn’t need to do this any more. In December I attempted to write a self- study quiz based on Mode 3 activities and the topic of Restaurant</w:t>
      </w:r>
      <w:hyperlink w:history="true" w:anchor="_bookmark94">
        <w:r>
          <w:rPr>
            <w:position w:val="6"/>
            <w:sz w:val="16"/>
          </w:rPr>
          <w:t>31</w:t>
        </w:r>
      </w:hyperlink>
      <w:r>
        <w:rPr/>
        <w:t>, but I knew in my heart that this wasn’t the point of Mode 3 and that it was unnecessary. So I was glad when, a few weeks later, I commenced writing this</w:t>
      </w:r>
      <w:r>
        <w:rPr>
          <w:spacing w:val="-10"/>
        </w:rPr>
        <w:t> </w:t>
      </w:r>
      <w:r>
        <w:rPr/>
        <w:t>book.</w:t>
      </w:r>
    </w:p>
    <w:p>
      <w:pPr>
        <w:pStyle w:val="BodyText"/>
        <w:spacing w:before="5"/>
        <w:rPr>
          <w:sz w:val="35"/>
        </w:rPr>
      </w:pPr>
    </w:p>
    <w:p>
      <w:pPr>
        <w:pStyle w:val="Heading8"/>
      </w:pPr>
      <w:r>
        <w:rPr/>
        <w:t>I’ve</w:t>
      </w:r>
      <w:r>
        <w:rPr>
          <w:spacing w:val="-28"/>
        </w:rPr>
        <w:t> </w:t>
      </w:r>
      <w:r>
        <w:rPr/>
        <w:t>said</w:t>
      </w:r>
      <w:r>
        <w:rPr>
          <w:spacing w:val="-27"/>
        </w:rPr>
        <w:t> </w:t>
      </w:r>
      <w:r>
        <w:rPr/>
        <w:t>it</w:t>
      </w:r>
      <w:r>
        <w:rPr>
          <w:spacing w:val="-25"/>
        </w:rPr>
        <w:t> </w:t>
      </w:r>
      <w:r>
        <w:rPr/>
        <w:t>before,</w:t>
      </w:r>
      <w:r>
        <w:rPr>
          <w:spacing w:val="-25"/>
        </w:rPr>
        <w:t> </w:t>
      </w:r>
      <w:r>
        <w:rPr/>
        <w:t>but</w:t>
      </w:r>
      <w:r>
        <w:rPr>
          <w:spacing w:val="-24"/>
        </w:rPr>
        <w:t> </w:t>
      </w:r>
      <w:r>
        <w:rPr/>
        <w:t>you</w:t>
      </w:r>
      <w:r>
        <w:rPr>
          <w:spacing w:val="-27"/>
        </w:rPr>
        <w:t> </w:t>
      </w:r>
      <w:r>
        <w:rPr/>
        <w:t>really</w:t>
      </w:r>
      <w:r>
        <w:rPr>
          <w:spacing w:val="-25"/>
        </w:rPr>
        <w:t> </w:t>
      </w:r>
      <w:r>
        <w:rPr/>
        <w:t>should</w:t>
      </w:r>
      <w:r>
        <w:rPr>
          <w:spacing w:val="-25"/>
        </w:rPr>
        <w:t> </w:t>
      </w:r>
      <w:r>
        <w:rPr/>
        <w:t>find</w:t>
      </w:r>
      <w:r>
        <w:rPr>
          <w:spacing w:val="-27"/>
        </w:rPr>
        <w:t> </w:t>
      </w:r>
      <w:r>
        <w:rPr/>
        <w:t>yourself</w:t>
      </w:r>
      <w:r>
        <w:rPr>
          <w:spacing w:val="-25"/>
        </w:rPr>
        <w:t> </w:t>
      </w:r>
      <w:r>
        <w:rPr/>
        <w:t>a</w:t>
      </w:r>
      <w:r>
        <w:rPr>
          <w:spacing w:val="-26"/>
        </w:rPr>
        <w:t> </w:t>
      </w:r>
      <w:r>
        <w:rPr/>
        <w:t>different</w:t>
      </w:r>
      <w:r>
        <w:rPr>
          <w:spacing w:val="-26"/>
        </w:rPr>
        <w:t> </w:t>
      </w:r>
      <w:r>
        <w:rPr/>
        <w:t>hobby!</w:t>
      </w:r>
    </w:p>
    <w:p>
      <w:pPr>
        <w:pStyle w:val="BodyText"/>
        <w:rPr>
          <w:i/>
          <w:sz w:val="28"/>
        </w:rPr>
      </w:pPr>
    </w:p>
    <w:p>
      <w:pPr>
        <w:pStyle w:val="BodyText"/>
        <w:spacing w:line="360" w:lineRule="auto" w:before="225"/>
        <w:ind w:left="720" w:right="854" w:hanging="1"/>
      </w:pPr>
      <w:r>
        <w:rPr/>
        <w:t>Thanks. Here’s a note about a lesson that I did for a friend of mine who runs a school near us in Ostróda. He asked me to cover his lesson on Monday evening – a ninety- minute class with pre-intermediate level students, who usually did a speaking lesson where they had to repeat sentences from a book by rote over and over again. I took along my forty discussion words on the topic of The Human Body and did a Mode 3 lesson with them. I was really surprised by the response; everything we did seemed unfamiliar to them, whether it was finding stressed syllables in a word or sentence, or making</w:t>
      </w:r>
      <w:r>
        <w:rPr>
          <w:spacing w:val="-5"/>
        </w:rPr>
        <w:t> </w:t>
      </w:r>
      <w:r>
        <w:rPr/>
        <w:t>collocations,</w:t>
      </w:r>
      <w:r>
        <w:rPr>
          <w:spacing w:val="-6"/>
        </w:rPr>
        <w:t> </w:t>
      </w:r>
      <w:r>
        <w:rPr/>
        <w:t>or</w:t>
      </w:r>
      <w:r>
        <w:rPr>
          <w:spacing w:val="-2"/>
        </w:rPr>
        <w:t> </w:t>
      </w:r>
      <w:r>
        <w:rPr/>
        <w:t>using</w:t>
      </w:r>
      <w:r>
        <w:rPr>
          <w:spacing w:val="-1"/>
        </w:rPr>
        <w:t> </w:t>
      </w:r>
      <w:r>
        <w:rPr/>
        <w:t>basic</w:t>
      </w:r>
      <w:r>
        <w:rPr>
          <w:spacing w:val="-6"/>
        </w:rPr>
        <w:t> </w:t>
      </w:r>
      <w:r>
        <w:rPr/>
        <w:t>verb</w:t>
      </w:r>
      <w:r>
        <w:rPr>
          <w:spacing w:val="-1"/>
        </w:rPr>
        <w:t> </w:t>
      </w:r>
      <w:r>
        <w:rPr/>
        <w:t>forms</w:t>
      </w:r>
      <w:r>
        <w:rPr>
          <w:spacing w:val="-3"/>
        </w:rPr>
        <w:t> </w:t>
      </w:r>
      <w:r>
        <w:rPr/>
        <w:t>like</w:t>
      </w:r>
      <w:r>
        <w:rPr>
          <w:spacing w:val="-1"/>
        </w:rPr>
        <w:t> </w:t>
      </w:r>
      <w:r>
        <w:rPr/>
        <w:t>present</w:t>
      </w:r>
      <w:r>
        <w:rPr>
          <w:spacing w:val="-1"/>
        </w:rPr>
        <w:t> </w:t>
      </w:r>
      <w:r>
        <w:rPr/>
        <w:t>perfect</w:t>
      </w:r>
      <w:r>
        <w:rPr>
          <w:spacing w:val="-4"/>
        </w:rPr>
        <w:t> </w:t>
      </w:r>
      <w:r>
        <w:rPr/>
        <w:t>and</w:t>
      </w:r>
      <w:r>
        <w:rPr>
          <w:spacing w:val="-2"/>
        </w:rPr>
        <w:t> </w:t>
      </w:r>
      <w:r>
        <w:rPr/>
        <w:t>past</w:t>
      </w:r>
      <w:r>
        <w:rPr>
          <w:spacing w:val="-5"/>
        </w:rPr>
        <w:t> </w:t>
      </w:r>
      <w:r>
        <w:rPr/>
        <w:t>simple…</w:t>
      </w:r>
      <w:r>
        <w:rPr>
          <w:spacing w:val="-2"/>
        </w:rPr>
        <w:t> </w:t>
      </w:r>
      <w:r>
        <w:rPr/>
        <w:t>as</w:t>
      </w:r>
      <w:r>
        <w:rPr>
          <w:spacing w:val="-3"/>
        </w:rPr>
        <w:t> </w:t>
      </w:r>
      <w:r>
        <w:rPr/>
        <w:t>I wrote at the end of the lesson on my handout: “I feel like a traveller from an exotic foreign land” – or literally like the alien from the alien game! Some of the students really enjoyed the lesson and one of them asked where I taught and about the possibility of lessons with me. A few weeks later Dorota joined my school and has attended faithfully every week ever since. I mentioned this cover lesson in my audio</w:t>
      </w:r>
      <w:r>
        <w:rPr>
          <w:spacing w:val="-19"/>
        </w:rPr>
        <w:t> </w:t>
      </w:r>
      <w:r>
        <w:rPr/>
        <w:t>diary:</w:t>
      </w:r>
    </w:p>
    <w:p>
      <w:pPr>
        <w:pStyle w:val="BodyText"/>
        <w:spacing w:before="10"/>
        <w:rPr>
          <w:sz w:val="35"/>
        </w:rPr>
      </w:pPr>
    </w:p>
    <w:p>
      <w:pPr>
        <w:pStyle w:val="BodyText"/>
        <w:spacing w:line="360" w:lineRule="auto"/>
        <w:ind w:left="1440" w:right="772"/>
      </w:pPr>
      <w:r>
        <w:rPr/>
        <w:t>It was really good. I gave them a normal standard [Mode 3] lesson and it got a good response from them. It was quite sad because my lesson was very interactive, with lots of different things, lots of new stuff that they’d never looked at, like pronunciation, stress, vowel sounds, sound of English, verb forms… I was really shocked when I did with them present perfect and they just didn’t know</w:t>
      </w:r>
    </w:p>
    <w:p>
      <w:pPr>
        <w:pStyle w:val="BodyText"/>
        <w:rPr>
          <w:sz w:val="13"/>
        </w:rPr>
      </w:pPr>
      <w:r>
        <w:rPr/>
        <w:pict>
          <v:shape style="position:absolute;margin-left:90pt;margin-top:9.741455pt;width:144pt;height:.1pt;mso-position-horizontal-relative:page;mso-position-vertical-relative:paragraph;z-index:-251588608;mso-wrap-distance-left:0;mso-wrap-distance-right:0" coordorigin="1800,195" coordsize="2880,0" path="m1800,195l4680,195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93" w:id="103"/>
      <w:bookmarkEnd w:id="103"/>
      <w:r>
        <w:rPr/>
      </w:r>
      <w:r>
        <w:rPr>
          <w:position w:val="5"/>
          <w:sz w:val="13"/>
        </w:rPr>
        <w:t>30 </w:t>
      </w:r>
      <w:r>
        <w:rPr>
          <w:sz w:val="20"/>
        </w:rPr>
        <w:t>p.343</w:t>
      </w:r>
    </w:p>
    <w:p>
      <w:pPr>
        <w:spacing w:line="229" w:lineRule="exact" w:before="0"/>
        <w:ind w:left="720" w:right="0" w:firstLine="0"/>
        <w:jc w:val="left"/>
        <w:rPr>
          <w:sz w:val="20"/>
        </w:rPr>
      </w:pPr>
      <w:bookmarkStart w:name="_bookmark94" w:id="104"/>
      <w:bookmarkEnd w:id="104"/>
      <w:r>
        <w:rPr/>
      </w:r>
      <w:r>
        <w:rPr>
          <w:position w:val="5"/>
          <w:sz w:val="13"/>
        </w:rPr>
        <w:t>31 </w:t>
      </w:r>
      <w:r>
        <w:rPr>
          <w:sz w:val="20"/>
        </w:rPr>
        <w:t>p.348 (There is no answer section – I didn’t get that far!)</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1440" w:right="804"/>
      </w:pPr>
      <w:r>
        <w:rPr/>
        <w:t>what this was. One of them said, about their book, oh “we’re just reading but we don’t understand.” Just reading from the book, with little or no understanding.</w:t>
      </w:r>
    </w:p>
    <w:p>
      <w:pPr>
        <w:pStyle w:val="BodyText"/>
        <w:spacing w:line="360" w:lineRule="auto"/>
        <w:ind w:left="1440" w:right="771"/>
      </w:pPr>
      <w:r>
        <w:rPr/>
        <w:t>They said, “it’s the same every time; it’s really boring”. So I came away from that feeling really encouraged, and feeling a bit sorry for them, if that’s what they’re doing. If that’s all they’re doing – just reading and not understanding. A good response. I talked to my friend afterwards and he confirmed that the students had enjoyed it, and had made positive comments on the way out of the school. He told me, “You can do more lessons with them in the future, because it’s good for them to have a change.</w:t>
      </w:r>
    </w:p>
    <w:p>
      <w:pPr>
        <w:pStyle w:val="BodyText"/>
        <w:spacing w:before="5"/>
        <w:rPr>
          <w:sz w:val="35"/>
        </w:rPr>
      </w:pPr>
    </w:p>
    <w:p>
      <w:pPr>
        <w:pStyle w:val="Heading8"/>
      </w:pPr>
      <w:r>
        <w:rPr/>
        <w:t>And have you?</w:t>
      </w:r>
    </w:p>
    <w:p>
      <w:pPr>
        <w:pStyle w:val="BodyText"/>
        <w:rPr>
          <w:i/>
          <w:sz w:val="28"/>
        </w:rPr>
      </w:pPr>
    </w:p>
    <w:p>
      <w:pPr>
        <w:pStyle w:val="BodyText"/>
        <w:spacing w:line="360" w:lineRule="auto" w:before="226"/>
        <w:ind w:left="720" w:right="796" w:hanging="1"/>
      </w:pPr>
      <w:r>
        <w:rPr/>
        <w:t>Not yet! Maybe he has, in hindsight, changed his mind. I was pleased when Dorota joined my school. She still continued going to his school as well, so I didn’t really poach her. But I asked her after the first Mode 3 lesson with her at my school – on the Toy Catalogue topic – “Is this kind of lesson OK for you?” She replied, “Yes – it’s very OK!” Apparently, when she signed up for lessons with us, she had told my wife, “When Matt came to do our lesson – what a difference! It was like we had been in the dark, and somebody had come and switched on the light; and we see how the lesson should be – how it can be.” I guess when students don’t have to produce in class as a matter of course, then suddenly they have to produce – it can be exciting, or off-putting – too much. Does it depend on the kind of student? There was one guy in the class during that cover lesson who hadn’t wanted to participate – who held himself back from taking a full part.</w:t>
      </w:r>
    </w:p>
    <w:p>
      <w:pPr>
        <w:pStyle w:val="BodyText"/>
        <w:rPr>
          <w:sz w:val="35"/>
        </w:rPr>
      </w:pPr>
    </w:p>
    <w:p>
      <w:pPr>
        <w:pStyle w:val="Heading8"/>
      </w:pPr>
      <w:r>
        <w:rPr/>
        <w:t>What else have you got to tell me then?</w:t>
      </w:r>
    </w:p>
    <w:p>
      <w:pPr>
        <w:pStyle w:val="BodyText"/>
        <w:rPr>
          <w:i/>
          <w:sz w:val="28"/>
        </w:rPr>
      </w:pPr>
    </w:p>
    <w:p>
      <w:pPr>
        <w:pStyle w:val="BodyText"/>
        <w:spacing w:line="360" w:lineRule="auto" w:before="226"/>
        <w:ind w:left="720" w:right="775" w:hanging="1"/>
      </w:pPr>
      <w:r>
        <w:rPr/>
        <w:t>Well as part of my aim to be more professional in my own school – from September onwards – I had told my students that they could expect to have regular tests throughout the school year – once every three months, in December, March, and June. It was now time for me to prepare the first test. But what sort of test should it be, and what should it include? In the first part of what I called Progress Test 1</w:t>
      </w:r>
      <w:hyperlink w:history="true" w:anchor="_bookmark95">
        <w:r>
          <w:rPr>
            <w:position w:val="6"/>
            <w:sz w:val="16"/>
          </w:rPr>
          <w:t>32 </w:t>
        </w:r>
      </w:hyperlink>
      <w:r>
        <w:rPr/>
        <w:t>the focus was on vocabulary,</w:t>
      </w:r>
    </w:p>
    <w:p>
      <w:pPr>
        <w:pStyle w:val="BodyText"/>
        <w:rPr>
          <w:sz w:val="20"/>
        </w:rPr>
      </w:pPr>
    </w:p>
    <w:p>
      <w:pPr>
        <w:pStyle w:val="BodyText"/>
        <w:rPr>
          <w:sz w:val="13"/>
        </w:rPr>
      </w:pPr>
      <w:r>
        <w:rPr/>
        <w:pict>
          <v:shape style="position:absolute;margin-left:90pt;margin-top:9.719445pt;width:144pt;height:.1pt;mso-position-horizontal-relative:page;mso-position-vertical-relative:paragraph;z-index:-251587584;mso-wrap-distance-left:0;mso-wrap-distance-right:0" coordorigin="1800,194" coordsize="2880,0" path="m1800,194l4680,194e" filled="false" stroked="true" strokeweight=".599pt" strokecolor="#000000">
            <v:path arrowok="t"/>
            <v:stroke dashstyle="solid"/>
            <w10:wrap type="topAndBottom"/>
          </v:shape>
        </w:pict>
      </w:r>
    </w:p>
    <w:p>
      <w:pPr>
        <w:spacing w:before="78"/>
        <w:ind w:left="720" w:right="0" w:firstLine="0"/>
        <w:jc w:val="left"/>
        <w:rPr>
          <w:sz w:val="20"/>
        </w:rPr>
      </w:pPr>
      <w:bookmarkStart w:name="_bookmark95" w:id="105"/>
      <w:bookmarkEnd w:id="105"/>
      <w:r>
        <w:rPr/>
      </w:r>
      <w:r>
        <w:rPr>
          <w:position w:val="5"/>
          <w:sz w:val="13"/>
        </w:rPr>
        <w:t>32 </w:t>
      </w:r>
      <w:r>
        <w:rPr>
          <w:sz w:val="20"/>
        </w:rPr>
        <w:t>p.352</w:t>
      </w:r>
    </w:p>
    <w:p>
      <w:pPr>
        <w:spacing w:after="0"/>
        <w:jc w:val="left"/>
        <w:rPr>
          <w:sz w:val="20"/>
        </w:rPr>
        <w:sectPr>
          <w:pgSz w:w="11910" w:h="16840"/>
          <w:pgMar w:header="0" w:footer="518" w:top="1340" w:bottom="700" w:left="1080" w:right="1020"/>
        </w:sectPr>
      </w:pPr>
    </w:p>
    <w:p>
      <w:pPr>
        <w:pStyle w:val="BodyText"/>
        <w:spacing w:line="360" w:lineRule="auto" w:before="85"/>
        <w:ind w:left="720" w:right="764"/>
      </w:pPr>
      <w:r>
        <w:rPr/>
        <w:t>word and sentence stress, key elements of the course like schwa sounds and Clear Alphabet, and verb forms. The second part was an individually-recorded speaking test; and the third part was a written test. I did the same test with all my students regardless of the level. I thought I would sort out the disparities in scores by making the marking grades more lenient for the lower levels (beginner and elementary) and stricter for the highest level (pre-intermediate), for example:</w:t>
      </w:r>
    </w:p>
    <w:p>
      <w:pPr>
        <w:pStyle w:val="BodyText"/>
        <w:rPr>
          <w:sz w:val="20"/>
        </w:rPr>
      </w:pPr>
    </w:p>
    <w:p>
      <w:pPr>
        <w:pStyle w:val="BodyText"/>
        <w:spacing w:before="10" w:after="1"/>
        <w:rPr>
          <w:sz w:val="15"/>
        </w:rPr>
      </w:pPr>
    </w:p>
    <w:tbl>
      <w:tblPr>
        <w:tblW w:w="0" w:type="auto"/>
        <w:jc w:val="left"/>
        <w:tblInd w:w="6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17"/>
        <w:gridCol w:w="1976"/>
        <w:gridCol w:w="2160"/>
        <w:gridCol w:w="2091"/>
      </w:tblGrid>
      <w:tr>
        <w:trPr>
          <w:trHeight w:val="755" w:hRule="atLeast"/>
        </w:trPr>
        <w:tc>
          <w:tcPr>
            <w:tcW w:w="1217" w:type="dxa"/>
          </w:tcPr>
          <w:p>
            <w:pPr>
              <w:pStyle w:val="TableParagraph"/>
              <w:rPr>
                <w:rFonts w:ascii="Times New Roman"/>
                <w:sz w:val="24"/>
              </w:rPr>
            </w:pPr>
          </w:p>
        </w:tc>
        <w:tc>
          <w:tcPr>
            <w:tcW w:w="1976" w:type="dxa"/>
          </w:tcPr>
          <w:p>
            <w:pPr>
              <w:pStyle w:val="TableParagraph"/>
              <w:ind w:left="273"/>
              <w:rPr>
                <w:rFonts w:ascii="Dante MT"/>
                <w:sz w:val="24"/>
              </w:rPr>
            </w:pPr>
            <w:r>
              <w:rPr>
                <w:rFonts w:ascii="Dante MT"/>
                <w:sz w:val="24"/>
              </w:rPr>
              <w:t>Elementary 1</w:t>
            </w:r>
          </w:p>
          <w:p>
            <w:pPr>
              <w:pStyle w:val="TableParagraph"/>
              <w:spacing w:before="137"/>
              <w:ind w:left="273"/>
              <w:rPr>
                <w:rFonts w:ascii="Dante MT"/>
                <w:sz w:val="24"/>
              </w:rPr>
            </w:pPr>
            <w:r>
              <w:rPr>
                <w:rFonts w:ascii="Dante MT"/>
                <w:sz w:val="24"/>
              </w:rPr>
              <w:t>(Beginner)</w:t>
            </w:r>
          </w:p>
        </w:tc>
        <w:tc>
          <w:tcPr>
            <w:tcW w:w="2160" w:type="dxa"/>
          </w:tcPr>
          <w:p>
            <w:pPr>
              <w:pStyle w:val="TableParagraph"/>
              <w:ind w:left="457"/>
              <w:rPr>
                <w:rFonts w:ascii="Dante MT"/>
                <w:sz w:val="24"/>
              </w:rPr>
            </w:pPr>
            <w:r>
              <w:rPr>
                <w:rFonts w:ascii="Dante MT"/>
                <w:sz w:val="24"/>
              </w:rPr>
              <w:t>Elementary 2</w:t>
            </w:r>
          </w:p>
        </w:tc>
        <w:tc>
          <w:tcPr>
            <w:tcW w:w="2091" w:type="dxa"/>
          </w:tcPr>
          <w:p>
            <w:pPr>
              <w:pStyle w:val="TableParagraph"/>
              <w:ind w:left="457"/>
              <w:rPr>
                <w:rFonts w:ascii="Dante MT"/>
                <w:sz w:val="24"/>
              </w:rPr>
            </w:pPr>
            <w:r>
              <w:rPr>
                <w:rFonts w:ascii="Dante MT"/>
                <w:sz w:val="24"/>
              </w:rPr>
              <w:t>Pre-Intermediate</w:t>
            </w:r>
          </w:p>
        </w:tc>
      </w:tr>
      <w:tr>
        <w:trPr>
          <w:trHeight w:val="414" w:hRule="atLeast"/>
        </w:trPr>
        <w:tc>
          <w:tcPr>
            <w:tcW w:w="1217" w:type="dxa"/>
          </w:tcPr>
          <w:p>
            <w:pPr>
              <w:pStyle w:val="TableParagraph"/>
              <w:spacing w:before="68"/>
              <w:ind w:right="296"/>
              <w:jc w:val="right"/>
              <w:rPr>
                <w:rFonts w:ascii="Dante MT"/>
                <w:sz w:val="24"/>
              </w:rPr>
            </w:pPr>
            <w:r>
              <w:rPr>
                <w:rFonts w:ascii="Dante MT"/>
                <w:sz w:val="24"/>
              </w:rPr>
              <w:t>Grade A</w:t>
            </w:r>
          </w:p>
        </w:tc>
        <w:tc>
          <w:tcPr>
            <w:tcW w:w="1976" w:type="dxa"/>
          </w:tcPr>
          <w:p>
            <w:pPr>
              <w:pStyle w:val="TableParagraph"/>
              <w:spacing w:before="68"/>
              <w:ind w:left="273"/>
              <w:rPr>
                <w:rFonts w:ascii="Dante MT"/>
                <w:sz w:val="24"/>
              </w:rPr>
            </w:pPr>
            <w:r>
              <w:rPr>
                <w:rFonts w:ascii="Dante MT"/>
                <w:sz w:val="24"/>
              </w:rPr>
              <w:t>81-100%</w:t>
            </w:r>
          </w:p>
        </w:tc>
        <w:tc>
          <w:tcPr>
            <w:tcW w:w="2160" w:type="dxa"/>
          </w:tcPr>
          <w:p>
            <w:pPr>
              <w:pStyle w:val="TableParagraph"/>
              <w:spacing w:before="68"/>
              <w:ind w:left="457"/>
              <w:rPr>
                <w:rFonts w:ascii="Dante MT"/>
                <w:sz w:val="24"/>
              </w:rPr>
            </w:pPr>
            <w:r>
              <w:rPr>
                <w:rFonts w:ascii="Dante MT"/>
                <w:sz w:val="24"/>
              </w:rPr>
              <w:t>81-100%</w:t>
            </w:r>
          </w:p>
        </w:tc>
        <w:tc>
          <w:tcPr>
            <w:tcW w:w="2091" w:type="dxa"/>
          </w:tcPr>
          <w:p>
            <w:pPr>
              <w:pStyle w:val="TableParagraph"/>
              <w:spacing w:before="68"/>
              <w:ind w:left="457"/>
              <w:rPr>
                <w:rFonts w:ascii="Dante MT"/>
                <w:sz w:val="24"/>
              </w:rPr>
            </w:pPr>
            <w:r>
              <w:rPr>
                <w:rFonts w:ascii="Dante MT"/>
                <w:sz w:val="24"/>
              </w:rPr>
              <w:t>81-100%</w:t>
            </w:r>
          </w:p>
        </w:tc>
      </w:tr>
      <w:tr>
        <w:trPr>
          <w:trHeight w:val="414" w:hRule="atLeast"/>
        </w:trPr>
        <w:tc>
          <w:tcPr>
            <w:tcW w:w="1217" w:type="dxa"/>
          </w:tcPr>
          <w:p>
            <w:pPr>
              <w:pStyle w:val="TableParagraph"/>
              <w:spacing w:before="70"/>
              <w:ind w:right="309"/>
              <w:jc w:val="right"/>
              <w:rPr>
                <w:rFonts w:ascii="Dante MT"/>
                <w:sz w:val="24"/>
              </w:rPr>
            </w:pPr>
            <w:r>
              <w:rPr>
                <w:rFonts w:ascii="Dante MT"/>
                <w:sz w:val="24"/>
              </w:rPr>
              <w:t>B</w:t>
            </w:r>
          </w:p>
        </w:tc>
        <w:tc>
          <w:tcPr>
            <w:tcW w:w="1976" w:type="dxa"/>
          </w:tcPr>
          <w:p>
            <w:pPr>
              <w:pStyle w:val="TableParagraph"/>
              <w:spacing w:before="70"/>
              <w:ind w:left="273"/>
              <w:rPr>
                <w:rFonts w:ascii="Dante MT"/>
                <w:sz w:val="24"/>
              </w:rPr>
            </w:pPr>
            <w:r>
              <w:rPr>
                <w:rFonts w:ascii="Dante MT"/>
                <w:sz w:val="24"/>
              </w:rPr>
              <w:t>61-80%</w:t>
            </w:r>
          </w:p>
        </w:tc>
        <w:tc>
          <w:tcPr>
            <w:tcW w:w="2160" w:type="dxa"/>
          </w:tcPr>
          <w:p>
            <w:pPr>
              <w:pStyle w:val="TableParagraph"/>
              <w:spacing w:before="70"/>
              <w:ind w:left="457"/>
              <w:rPr>
                <w:rFonts w:ascii="Dante MT"/>
                <w:sz w:val="24"/>
              </w:rPr>
            </w:pPr>
            <w:r>
              <w:rPr>
                <w:rFonts w:ascii="Dante MT"/>
                <w:sz w:val="24"/>
              </w:rPr>
              <w:t>71-80%</w:t>
            </w:r>
          </w:p>
        </w:tc>
        <w:tc>
          <w:tcPr>
            <w:tcW w:w="2091" w:type="dxa"/>
          </w:tcPr>
          <w:p>
            <w:pPr>
              <w:pStyle w:val="TableParagraph"/>
              <w:spacing w:before="70"/>
              <w:ind w:left="458"/>
              <w:rPr>
                <w:rFonts w:ascii="Dante MT"/>
                <w:sz w:val="24"/>
              </w:rPr>
            </w:pPr>
            <w:r>
              <w:rPr>
                <w:rFonts w:ascii="Dante MT"/>
                <w:sz w:val="24"/>
              </w:rPr>
              <w:t>71-80%</w:t>
            </w:r>
          </w:p>
        </w:tc>
      </w:tr>
      <w:tr>
        <w:trPr>
          <w:trHeight w:val="412" w:hRule="atLeast"/>
        </w:trPr>
        <w:tc>
          <w:tcPr>
            <w:tcW w:w="1217" w:type="dxa"/>
          </w:tcPr>
          <w:p>
            <w:pPr>
              <w:pStyle w:val="TableParagraph"/>
              <w:spacing w:before="68"/>
              <w:ind w:right="288"/>
              <w:jc w:val="right"/>
              <w:rPr>
                <w:rFonts w:ascii="Dante MT"/>
                <w:sz w:val="24"/>
              </w:rPr>
            </w:pPr>
            <w:r>
              <w:rPr>
                <w:rFonts w:ascii="Dante MT"/>
                <w:sz w:val="24"/>
              </w:rPr>
              <w:t>C</w:t>
            </w:r>
          </w:p>
        </w:tc>
        <w:tc>
          <w:tcPr>
            <w:tcW w:w="1976" w:type="dxa"/>
          </w:tcPr>
          <w:p>
            <w:pPr>
              <w:pStyle w:val="TableParagraph"/>
              <w:spacing w:before="68"/>
              <w:ind w:left="274"/>
              <w:rPr>
                <w:rFonts w:ascii="Dante MT"/>
                <w:sz w:val="24"/>
              </w:rPr>
            </w:pPr>
            <w:r>
              <w:rPr>
                <w:rFonts w:ascii="Dante MT"/>
                <w:sz w:val="24"/>
              </w:rPr>
              <w:t>41-60%</w:t>
            </w:r>
          </w:p>
        </w:tc>
        <w:tc>
          <w:tcPr>
            <w:tcW w:w="2160" w:type="dxa"/>
          </w:tcPr>
          <w:p>
            <w:pPr>
              <w:pStyle w:val="TableParagraph"/>
              <w:spacing w:before="68"/>
              <w:ind w:left="458"/>
              <w:rPr>
                <w:rFonts w:ascii="Dante MT"/>
                <w:sz w:val="24"/>
              </w:rPr>
            </w:pPr>
            <w:r>
              <w:rPr>
                <w:rFonts w:ascii="Dante MT"/>
                <w:sz w:val="24"/>
              </w:rPr>
              <w:t>56-70%</w:t>
            </w:r>
          </w:p>
        </w:tc>
        <w:tc>
          <w:tcPr>
            <w:tcW w:w="2091" w:type="dxa"/>
          </w:tcPr>
          <w:p>
            <w:pPr>
              <w:pStyle w:val="TableParagraph"/>
              <w:spacing w:before="68"/>
              <w:ind w:left="458"/>
              <w:rPr>
                <w:rFonts w:ascii="Dante MT"/>
                <w:sz w:val="24"/>
              </w:rPr>
            </w:pPr>
            <w:r>
              <w:rPr>
                <w:rFonts w:ascii="Dante MT"/>
                <w:sz w:val="24"/>
              </w:rPr>
              <w:t>61-70%</w:t>
            </w:r>
          </w:p>
        </w:tc>
      </w:tr>
      <w:tr>
        <w:trPr>
          <w:trHeight w:val="412" w:hRule="atLeast"/>
        </w:trPr>
        <w:tc>
          <w:tcPr>
            <w:tcW w:w="1217" w:type="dxa"/>
          </w:tcPr>
          <w:p>
            <w:pPr>
              <w:pStyle w:val="TableParagraph"/>
              <w:spacing w:before="68"/>
              <w:ind w:right="270"/>
              <w:jc w:val="right"/>
              <w:rPr>
                <w:rFonts w:ascii="Dante MT"/>
                <w:sz w:val="24"/>
              </w:rPr>
            </w:pPr>
            <w:r>
              <w:rPr>
                <w:rFonts w:ascii="Dante MT"/>
                <w:sz w:val="24"/>
              </w:rPr>
              <w:t>D</w:t>
            </w:r>
          </w:p>
        </w:tc>
        <w:tc>
          <w:tcPr>
            <w:tcW w:w="1976" w:type="dxa"/>
          </w:tcPr>
          <w:p>
            <w:pPr>
              <w:pStyle w:val="TableParagraph"/>
              <w:spacing w:before="68"/>
              <w:ind w:left="275"/>
              <w:rPr>
                <w:rFonts w:ascii="Dante MT"/>
                <w:sz w:val="24"/>
              </w:rPr>
            </w:pPr>
            <w:r>
              <w:rPr>
                <w:rFonts w:ascii="Dante MT"/>
                <w:sz w:val="24"/>
              </w:rPr>
              <w:t>21-40%</w:t>
            </w:r>
          </w:p>
        </w:tc>
        <w:tc>
          <w:tcPr>
            <w:tcW w:w="2160" w:type="dxa"/>
          </w:tcPr>
          <w:p>
            <w:pPr>
              <w:pStyle w:val="TableParagraph"/>
              <w:spacing w:before="68"/>
              <w:ind w:left="459"/>
              <w:rPr>
                <w:rFonts w:ascii="Dante MT"/>
                <w:sz w:val="24"/>
              </w:rPr>
            </w:pPr>
            <w:r>
              <w:rPr>
                <w:rFonts w:ascii="Dante MT"/>
                <w:sz w:val="24"/>
              </w:rPr>
              <w:t>46-55%</w:t>
            </w:r>
          </w:p>
        </w:tc>
        <w:tc>
          <w:tcPr>
            <w:tcW w:w="2091" w:type="dxa"/>
          </w:tcPr>
          <w:p>
            <w:pPr>
              <w:pStyle w:val="TableParagraph"/>
              <w:spacing w:before="68"/>
              <w:ind w:left="459"/>
              <w:rPr>
                <w:rFonts w:ascii="Dante MT"/>
                <w:sz w:val="24"/>
              </w:rPr>
            </w:pPr>
            <w:r>
              <w:rPr>
                <w:rFonts w:ascii="Dante MT"/>
                <w:sz w:val="24"/>
              </w:rPr>
              <w:t>51-60%</w:t>
            </w:r>
          </w:p>
        </w:tc>
      </w:tr>
      <w:tr>
        <w:trPr>
          <w:trHeight w:val="343" w:hRule="atLeast"/>
        </w:trPr>
        <w:tc>
          <w:tcPr>
            <w:tcW w:w="1217" w:type="dxa"/>
          </w:tcPr>
          <w:p>
            <w:pPr>
              <w:pStyle w:val="TableParagraph"/>
              <w:spacing w:line="255" w:lineRule="exact" w:before="68"/>
              <w:ind w:right="304"/>
              <w:jc w:val="right"/>
              <w:rPr>
                <w:rFonts w:ascii="Dante MT"/>
                <w:sz w:val="24"/>
              </w:rPr>
            </w:pPr>
            <w:r>
              <w:rPr>
                <w:rFonts w:ascii="Dante MT"/>
                <w:sz w:val="24"/>
              </w:rPr>
              <w:t>E</w:t>
            </w:r>
          </w:p>
        </w:tc>
        <w:tc>
          <w:tcPr>
            <w:tcW w:w="1976" w:type="dxa"/>
          </w:tcPr>
          <w:p>
            <w:pPr>
              <w:pStyle w:val="TableParagraph"/>
              <w:spacing w:line="255" w:lineRule="exact" w:before="68"/>
              <w:ind w:left="275"/>
              <w:rPr>
                <w:rFonts w:ascii="Dante MT"/>
                <w:sz w:val="24"/>
              </w:rPr>
            </w:pPr>
            <w:r>
              <w:rPr>
                <w:rFonts w:ascii="Dante MT"/>
                <w:sz w:val="24"/>
              </w:rPr>
              <w:t>0-20%</w:t>
            </w:r>
          </w:p>
        </w:tc>
        <w:tc>
          <w:tcPr>
            <w:tcW w:w="2160" w:type="dxa"/>
          </w:tcPr>
          <w:p>
            <w:pPr>
              <w:pStyle w:val="TableParagraph"/>
              <w:spacing w:line="255" w:lineRule="exact" w:before="68"/>
              <w:ind w:left="460"/>
              <w:rPr>
                <w:rFonts w:ascii="Dante MT"/>
                <w:sz w:val="24"/>
              </w:rPr>
            </w:pPr>
            <w:r>
              <w:rPr>
                <w:rFonts w:ascii="Dante MT"/>
                <w:sz w:val="24"/>
              </w:rPr>
              <w:t>36-45% *</w:t>
            </w:r>
          </w:p>
        </w:tc>
        <w:tc>
          <w:tcPr>
            <w:tcW w:w="2091" w:type="dxa"/>
          </w:tcPr>
          <w:p>
            <w:pPr>
              <w:pStyle w:val="TableParagraph"/>
              <w:spacing w:line="255" w:lineRule="exact" w:before="68"/>
              <w:ind w:left="460"/>
              <w:rPr>
                <w:rFonts w:ascii="Dante MT"/>
                <w:sz w:val="24"/>
              </w:rPr>
            </w:pPr>
            <w:r>
              <w:rPr>
                <w:rFonts w:ascii="Dante MT"/>
                <w:sz w:val="24"/>
              </w:rPr>
              <w:t>41-50%*</w:t>
            </w:r>
          </w:p>
        </w:tc>
      </w:tr>
    </w:tbl>
    <w:p>
      <w:pPr>
        <w:pStyle w:val="BodyText"/>
        <w:rPr>
          <w:sz w:val="20"/>
        </w:rPr>
      </w:pPr>
    </w:p>
    <w:p>
      <w:pPr>
        <w:pStyle w:val="BodyText"/>
        <w:spacing w:before="2"/>
        <w:rPr>
          <w:sz w:val="19"/>
        </w:rPr>
      </w:pPr>
    </w:p>
    <w:p>
      <w:pPr>
        <w:pStyle w:val="BodyText"/>
        <w:spacing w:before="100"/>
        <w:ind w:left="723"/>
        <w:jc w:val="both"/>
      </w:pPr>
      <w:r>
        <w:rPr/>
        <w:t>*Anything lower = FAIL</w:t>
      </w:r>
    </w:p>
    <w:p>
      <w:pPr>
        <w:pStyle w:val="BodyText"/>
        <w:rPr>
          <w:sz w:val="26"/>
        </w:rPr>
      </w:pPr>
    </w:p>
    <w:p>
      <w:pPr>
        <w:pStyle w:val="BodyText"/>
        <w:spacing w:before="2"/>
        <w:rPr>
          <w:sz w:val="21"/>
        </w:rPr>
      </w:pPr>
    </w:p>
    <w:p>
      <w:pPr>
        <w:pStyle w:val="Heading8"/>
        <w:spacing w:line="345" w:lineRule="auto"/>
        <w:ind w:right="1042" w:hanging="1"/>
        <w:jc w:val="both"/>
      </w:pPr>
      <w:r>
        <w:rPr/>
        <w:t>So</w:t>
      </w:r>
      <w:r>
        <w:rPr>
          <w:spacing w:val="-20"/>
        </w:rPr>
        <w:t> </w:t>
      </w:r>
      <w:r>
        <w:rPr/>
        <w:t>it</w:t>
      </w:r>
      <w:r>
        <w:rPr>
          <w:spacing w:val="-22"/>
        </w:rPr>
        <w:t> </w:t>
      </w:r>
      <w:r>
        <w:rPr/>
        <w:t>was</w:t>
      </w:r>
      <w:r>
        <w:rPr>
          <w:spacing w:val="-19"/>
        </w:rPr>
        <w:t> </w:t>
      </w:r>
      <w:r>
        <w:rPr/>
        <w:t>much</w:t>
      </w:r>
      <w:r>
        <w:rPr>
          <w:spacing w:val="-20"/>
        </w:rPr>
        <w:t> </w:t>
      </w:r>
      <w:r>
        <w:rPr/>
        <w:t>easier</w:t>
      </w:r>
      <w:r>
        <w:rPr>
          <w:spacing w:val="-20"/>
        </w:rPr>
        <w:t> </w:t>
      </w:r>
      <w:r>
        <w:rPr/>
        <w:t>for</w:t>
      </w:r>
      <w:r>
        <w:rPr>
          <w:spacing w:val="-20"/>
        </w:rPr>
        <w:t> </w:t>
      </w:r>
      <w:r>
        <w:rPr/>
        <w:t>an</w:t>
      </w:r>
      <w:r>
        <w:rPr>
          <w:spacing w:val="-20"/>
        </w:rPr>
        <w:t> </w:t>
      </w:r>
      <w:r>
        <w:rPr/>
        <w:t>Elementary</w:t>
      </w:r>
      <w:r>
        <w:rPr>
          <w:spacing w:val="-21"/>
        </w:rPr>
        <w:t> </w:t>
      </w:r>
      <w:r>
        <w:rPr/>
        <w:t>1</w:t>
      </w:r>
      <w:r>
        <w:rPr>
          <w:spacing w:val="-20"/>
        </w:rPr>
        <w:t> </w:t>
      </w:r>
      <w:r>
        <w:rPr/>
        <w:t>–</w:t>
      </w:r>
      <w:r>
        <w:rPr>
          <w:spacing w:val="-19"/>
        </w:rPr>
        <w:t> </w:t>
      </w:r>
      <w:r>
        <w:rPr/>
        <w:t>or</w:t>
      </w:r>
      <w:r>
        <w:rPr>
          <w:spacing w:val="-20"/>
        </w:rPr>
        <w:t> </w:t>
      </w:r>
      <w:r>
        <w:rPr/>
        <w:t>Beginner</w:t>
      </w:r>
      <w:r>
        <w:rPr>
          <w:spacing w:val="-20"/>
        </w:rPr>
        <w:t> </w:t>
      </w:r>
      <w:r>
        <w:rPr/>
        <w:t>–</w:t>
      </w:r>
      <w:r>
        <w:rPr>
          <w:spacing w:val="-21"/>
        </w:rPr>
        <w:t> </w:t>
      </w:r>
      <w:r>
        <w:rPr/>
        <w:t>level</w:t>
      </w:r>
      <w:r>
        <w:rPr>
          <w:spacing w:val="-22"/>
        </w:rPr>
        <w:t> </w:t>
      </w:r>
      <w:r>
        <w:rPr/>
        <w:t>student</w:t>
      </w:r>
      <w:r>
        <w:rPr>
          <w:spacing w:val="-21"/>
        </w:rPr>
        <w:t> </w:t>
      </w:r>
      <w:r>
        <w:rPr/>
        <w:t>to</w:t>
      </w:r>
      <w:r>
        <w:rPr>
          <w:spacing w:val="-20"/>
        </w:rPr>
        <w:t> </w:t>
      </w:r>
      <w:r>
        <w:rPr/>
        <w:t>get</w:t>
      </w:r>
      <w:r>
        <w:rPr>
          <w:spacing w:val="-21"/>
        </w:rPr>
        <w:t> </w:t>
      </w:r>
      <w:r>
        <w:rPr/>
        <w:t>a</w:t>
      </w:r>
      <w:r>
        <w:rPr>
          <w:spacing w:val="-20"/>
        </w:rPr>
        <w:t> </w:t>
      </w:r>
      <w:r>
        <w:rPr/>
        <w:t>higher grade than for the other</w:t>
      </w:r>
      <w:r>
        <w:rPr>
          <w:spacing w:val="-27"/>
        </w:rPr>
        <w:t> </w:t>
      </w:r>
      <w:r>
        <w:rPr/>
        <w:t>levels.</w:t>
      </w:r>
    </w:p>
    <w:p>
      <w:pPr>
        <w:pStyle w:val="BodyText"/>
        <w:spacing w:before="8"/>
        <w:rPr>
          <w:i/>
          <w:sz w:val="36"/>
        </w:rPr>
      </w:pPr>
    </w:p>
    <w:p>
      <w:pPr>
        <w:pStyle w:val="BodyText"/>
        <w:spacing w:line="360" w:lineRule="auto"/>
        <w:ind w:left="720" w:right="980"/>
        <w:jc w:val="both"/>
      </w:pPr>
      <w:r>
        <w:rPr/>
        <w:t>Exactly. So even with a mediocre score of, say, 44% an Elementary 1 student could feel fairly pleased by having a Grade C. I’m not sure it was the right approach, but I wanted to encourage them, not make them feel like failures.</w:t>
      </w:r>
    </w:p>
    <w:p>
      <w:pPr>
        <w:pStyle w:val="BodyText"/>
        <w:spacing w:before="2"/>
        <w:rPr>
          <w:sz w:val="35"/>
        </w:rPr>
      </w:pPr>
    </w:p>
    <w:p>
      <w:pPr>
        <w:pStyle w:val="Heading8"/>
        <w:spacing w:line="345" w:lineRule="auto"/>
        <w:ind w:right="846" w:hanging="1"/>
        <w:jc w:val="both"/>
      </w:pPr>
      <w:r>
        <w:rPr/>
        <w:t>The</w:t>
      </w:r>
      <w:r>
        <w:rPr>
          <w:spacing w:val="-22"/>
        </w:rPr>
        <w:t> </w:t>
      </w:r>
      <w:r>
        <w:rPr/>
        <w:t>answer</w:t>
      </w:r>
      <w:r>
        <w:rPr>
          <w:spacing w:val="-19"/>
        </w:rPr>
        <w:t> </w:t>
      </w:r>
      <w:r>
        <w:rPr/>
        <w:t>would</w:t>
      </w:r>
      <w:r>
        <w:rPr>
          <w:spacing w:val="-22"/>
        </w:rPr>
        <w:t> </w:t>
      </w:r>
      <w:r>
        <w:rPr/>
        <w:t>have</w:t>
      </w:r>
      <w:r>
        <w:rPr>
          <w:spacing w:val="-21"/>
        </w:rPr>
        <w:t> </w:t>
      </w:r>
      <w:r>
        <w:rPr/>
        <w:t>been</w:t>
      </w:r>
      <w:r>
        <w:rPr>
          <w:spacing w:val="-20"/>
        </w:rPr>
        <w:t> </w:t>
      </w:r>
      <w:r>
        <w:rPr/>
        <w:t>to</w:t>
      </w:r>
      <w:r>
        <w:rPr>
          <w:spacing w:val="-19"/>
        </w:rPr>
        <w:t> </w:t>
      </w:r>
      <w:r>
        <w:rPr/>
        <w:t>have</w:t>
      </w:r>
      <w:r>
        <w:rPr>
          <w:spacing w:val="-22"/>
        </w:rPr>
        <w:t> </w:t>
      </w:r>
      <w:r>
        <w:rPr/>
        <w:t>had</w:t>
      </w:r>
      <w:r>
        <w:rPr>
          <w:spacing w:val="-21"/>
        </w:rPr>
        <w:t> </w:t>
      </w:r>
      <w:r>
        <w:rPr/>
        <w:t>two</w:t>
      </w:r>
      <w:r>
        <w:rPr>
          <w:spacing w:val="-20"/>
        </w:rPr>
        <w:t> </w:t>
      </w:r>
      <w:r>
        <w:rPr/>
        <w:t>–</w:t>
      </w:r>
      <w:r>
        <w:rPr>
          <w:spacing w:val="-21"/>
        </w:rPr>
        <w:t> </w:t>
      </w:r>
      <w:r>
        <w:rPr/>
        <w:t>or</w:t>
      </w:r>
      <w:r>
        <w:rPr>
          <w:spacing w:val="-20"/>
        </w:rPr>
        <w:t> </w:t>
      </w:r>
      <w:r>
        <w:rPr/>
        <w:t>even</w:t>
      </w:r>
      <w:r>
        <w:rPr>
          <w:spacing w:val="-19"/>
        </w:rPr>
        <w:t> </w:t>
      </w:r>
      <w:r>
        <w:rPr/>
        <w:t>three</w:t>
      </w:r>
      <w:r>
        <w:rPr>
          <w:spacing w:val="-22"/>
        </w:rPr>
        <w:t> </w:t>
      </w:r>
      <w:r>
        <w:rPr/>
        <w:t>–</w:t>
      </w:r>
      <w:r>
        <w:rPr>
          <w:spacing w:val="-20"/>
        </w:rPr>
        <w:t> </w:t>
      </w:r>
      <w:r>
        <w:rPr/>
        <w:t>different</w:t>
      </w:r>
      <w:r>
        <w:rPr>
          <w:spacing w:val="-18"/>
        </w:rPr>
        <w:t> </w:t>
      </w:r>
      <w:r>
        <w:rPr/>
        <w:t>tests.</w:t>
      </w:r>
      <w:r>
        <w:rPr>
          <w:spacing w:val="-21"/>
        </w:rPr>
        <w:t> </w:t>
      </w:r>
      <w:r>
        <w:rPr/>
        <w:t>A</w:t>
      </w:r>
      <w:r>
        <w:rPr>
          <w:spacing w:val="-19"/>
        </w:rPr>
        <w:t> </w:t>
      </w:r>
      <w:r>
        <w:rPr/>
        <w:t>test</w:t>
      </w:r>
      <w:r>
        <w:rPr>
          <w:spacing w:val="-21"/>
        </w:rPr>
        <w:t> </w:t>
      </w:r>
      <w:r>
        <w:rPr/>
        <w:t>for each level – as is</w:t>
      </w:r>
      <w:r>
        <w:rPr>
          <w:spacing w:val="-17"/>
        </w:rPr>
        <w:t> </w:t>
      </w:r>
      <w:r>
        <w:rPr/>
        <w:t>traditional.</w:t>
      </w:r>
    </w:p>
    <w:p>
      <w:pPr>
        <w:pStyle w:val="BodyText"/>
        <w:spacing w:before="11"/>
        <w:rPr>
          <w:i/>
          <w:sz w:val="35"/>
        </w:rPr>
      </w:pPr>
    </w:p>
    <w:p>
      <w:pPr>
        <w:pStyle w:val="BodyText"/>
        <w:spacing w:line="360" w:lineRule="auto"/>
        <w:ind w:left="720" w:right="778" w:hanging="1"/>
      </w:pPr>
      <w:r>
        <w:rPr/>
        <w:t>I can see now that my testing was wrong, because it </w:t>
      </w:r>
      <w:r>
        <w:rPr>
          <w:i/>
          <w:sz w:val="25"/>
        </w:rPr>
        <w:t>did </w:t>
      </w:r>
      <w:r>
        <w:rPr/>
        <w:t>baffle and put off some of the students in the lower levels, especially E1 Beginner. When they got their test papers back and saw all their errors, they were perhaps discouraged – even though their grades were generally good and on a par with the higher-level students, due to the more relaxed marking scheme. Perhaps I should have had two tests – one for beginner and elementary and one for higher.</w:t>
      </w:r>
    </w:p>
    <w:p>
      <w:pPr>
        <w:spacing w:after="0" w:line="360" w:lineRule="auto"/>
        <w:sectPr>
          <w:pgSz w:w="11910" w:h="16840"/>
          <w:pgMar w:header="0" w:footer="518" w:top="1340" w:bottom="700" w:left="1080" w:right="1020"/>
        </w:sectPr>
      </w:pPr>
    </w:p>
    <w:p>
      <w:pPr>
        <w:pStyle w:val="Heading8"/>
        <w:spacing w:before="77"/>
      </w:pPr>
      <w:r>
        <w:rPr/>
        <w:t>It’s quite a long, in-depth test for a mid-year test – it’s more like an end of year test.</w:t>
      </w:r>
    </w:p>
    <w:p>
      <w:pPr>
        <w:pStyle w:val="BodyText"/>
        <w:rPr>
          <w:i/>
          <w:sz w:val="28"/>
        </w:rPr>
      </w:pPr>
    </w:p>
    <w:p>
      <w:pPr>
        <w:pStyle w:val="BodyText"/>
        <w:spacing w:before="225"/>
        <w:ind w:left="720"/>
      </w:pPr>
      <w:r>
        <w:rPr/>
        <w:t>Yes, I know. Maybe it was a bit too in-depth.</w:t>
      </w:r>
    </w:p>
    <w:p>
      <w:pPr>
        <w:pStyle w:val="BodyText"/>
        <w:rPr>
          <w:sz w:val="26"/>
        </w:rPr>
      </w:pPr>
    </w:p>
    <w:p>
      <w:pPr>
        <w:pStyle w:val="BodyText"/>
        <w:spacing w:before="3"/>
        <w:rPr>
          <w:sz w:val="21"/>
        </w:rPr>
      </w:pPr>
    </w:p>
    <w:p>
      <w:pPr>
        <w:pStyle w:val="Heading8"/>
      </w:pPr>
      <w:r>
        <w:rPr/>
        <w:t>What were the results?</w:t>
      </w:r>
    </w:p>
    <w:p>
      <w:pPr>
        <w:pStyle w:val="BodyText"/>
        <w:rPr>
          <w:i/>
          <w:sz w:val="28"/>
        </w:rPr>
      </w:pPr>
    </w:p>
    <w:p>
      <w:pPr>
        <w:pStyle w:val="BodyText"/>
        <w:spacing w:line="360" w:lineRule="auto" w:before="225"/>
        <w:ind w:left="720" w:right="824"/>
      </w:pPr>
      <w:r>
        <w:rPr/>
        <w:t>Well, as I told all the students at the beginning, nobody could fail this test. As the grades show, everybody did well, because the marking scheme was graded that way. It wasn’t a very good testing model, really; I need to do something different next time – in March. Although it did show up some interesting comparisons between students, for example, I noticed that Sebastian did much better than his counterpart in their beginner group, and on the evidence of his test could be moved to the next level – or even join a pre- intermediate group. [Which he did in February.]</w:t>
      </w:r>
    </w:p>
    <w:p>
      <w:pPr>
        <w:pStyle w:val="BodyText"/>
        <w:spacing w:before="6"/>
        <w:rPr>
          <w:sz w:val="35"/>
        </w:rPr>
      </w:pPr>
    </w:p>
    <w:p>
      <w:pPr>
        <w:pStyle w:val="Heading8"/>
        <w:spacing w:line="345" w:lineRule="auto"/>
        <w:ind w:left="719" w:right="624"/>
      </w:pPr>
      <w:r>
        <w:rPr/>
        <w:t>You</w:t>
      </w:r>
      <w:r>
        <w:rPr>
          <w:spacing w:val="-22"/>
        </w:rPr>
        <w:t> </w:t>
      </w:r>
      <w:r>
        <w:rPr/>
        <w:t>know,</w:t>
      </w:r>
      <w:r>
        <w:rPr>
          <w:spacing w:val="-23"/>
        </w:rPr>
        <w:t> </w:t>
      </w:r>
      <w:r>
        <w:rPr/>
        <w:t>if</w:t>
      </w:r>
      <w:r>
        <w:rPr>
          <w:spacing w:val="-22"/>
        </w:rPr>
        <w:t> </w:t>
      </w:r>
      <w:r>
        <w:rPr/>
        <w:t>you</w:t>
      </w:r>
      <w:r>
        <w:rPr>
          <w:spacing w:val="-19"/>
        </w:rPr>
        <w:t> </w:t>
      </w:r>
      <w:r>
        <w:rPr/>
        <w:t>teach</w:t>
      </w:r>
      <w:r>
        <w:rPr>
          <w:spacing w:val="-21"/>
        </w:rPr>
        <w:t> </w:t>
      </w:r>
      <w:r>
        <w:rPr/>
        <w:t>the</w:t>
      </w:r>
      <w:r>
        <w:rPr>
          <w:spacing w:val="-20"/>
        </w:rPr>
        <w:t> </w:t>
      </w:r>
      <w:r>
        <w:rPr/>
        <w:t>course</w:t>
      </w:r>
      <w:r>
        <w:rPr>
          <w:spacing w:val="-22"/>
        </w:rPr>
        <w:t> </w:t>
      </w:r>
      <w:r>
        <w:rPr/>
        <w:t>book</w:t>
      </w:r>
      <w:r>
        <w:rPr>
          <w:spacing w:val="-22"/>
        </w:rPr>
        <w:t> </w:t>
      </w:r>
      <w:r>
        <w:rPr/>
        <w:t>they</w:t>
      </w:r>
      <w:r>
        <w:rPr>
          <w:spacing w:val="-22"/>
        </w:rPr>
        <w:t> </w:t>
      </w:r>
      <w:r>
        <w:rPr/>
        <w:t>provide</w:t>
      </w:r>
      <w:r>
        <w:rPr>
          <w:spacing w:val="-20"/>
        </w:rPr>
        <w:t> </w:t>
      </w:r>
      <w:r>
        <w:rPr/>
        <w:t>all</w:t>
      </w:r>
      <w:r>
        <w:rPr>
          <w:spacing w:val="-20"/>
        </w:rPr>
        <w:t> </w:t>
      </w:r>
      <w:r>
        <w:rPr/>
        <w:t>the</w:t>
      </w:r>
      <w:r>
        <w:rPr>
          <w:spacing w:val="-23"/>
        </w:rPr>
        <w:t> </w:t>
      </w:r>
      <w:r>
        <w:rPr/>
        <w:t>tests</w:t>
      </w:r>
      <w:r>
        <w:rPr>
          <w:spacing w:val="-20"/>
        </w:rPr>
        <w:t> </w:t>
      </w:r>
      <w:r>
        <w:rPr/>
        <w:t>for</w:t>
      </w:r>
      <w:r>
        <w:rPr>
          <w:spacing w:val="-21"/>
        </w:rPr>
        <w:t> </w:t>
      </w:r>
      <w:r>
        <w:rPr/>
        <w:t>you,</w:t>
      </w:r>
      <w:r>
        <w:rPr>
          <w:spacing w:val="-20"/>
        </w:rPr>
        <w:t> </w:t>
      </w:r>
      <w:r>
        <w:rPr/>
        <w:t>so</w:t>
      </w:r>
      <w:r>
        <w:rPr>
          <w:spacing w:val="-21"/>
        </w:rPr>
        <w:t> </w:t>
      </w:r>
      <w:r>
        <w:rPr/>
        <w:t>you</w:t>
      </w:r>
      <w:r>
        <w:rPr>
          <w:spacing w:val="-21"/>
        </w:rPr>
        <w:t> </w:t>
      </w:r>
      <w:r>
        <w:rPr/>
        <w:t>don’t need</w:t>
      </w:r>
      <w:r>
        <w:rPr>
          <w:spacing w:val="-25"/>
        </w:rPr>
        <w:t> </w:t>
      </w:r>
      <w:r>
        <w:rPr/>
        <w:t>to</w:t>
      </w:r>
      <w:r>
        <w:rPr>
          <w:spacing w:val="-23"/>
        </w:rPr>
        <w:t> </w:t>
      </w:r>
      <w:r>
        <w:rPr/>
        <w:t>reinvent</w:t>
      </w:r>
      <w:r>
        <w:rPr>
          <w:spacing w:val="-24"/>
        </w:rPr>
        <w:t> </w:t>
      </w:r>
      <w:r>
        <w:rPr/>
        <w:t>the</w:t>
      </w:r>
      <w:r>
        <w:rPr>
          <w:spacing w:val="-22"/>
        </w:rPr>
        <w:t> </w:t>
      </w:r>
      <w:r>
        <w:rPr/>
        <w:t>wheel.</w:t>
      </w:r>
      <w:r>
        <w:rPr>
          <w:spacing w:val="-22"/>
        </w:rPr>
        <w:t> </w:t>
      </w:r>
      <w:r>
        <w:rPr/>
        <w:t>It’s</w:t>
      </w:r>
      <w:r>
        <w:rPr>
          <w:spacing w:val="-23"/>
        </w:rPr>
        <w:t> </w:t>
      </w:r>
      <w:r>
        <w:rPr/>
        <w:t>really</w:t>
      </w:r>
      <w:r>
        <w:rPr>
          <w:spacing w:val="-22"/>
        </w:rPr>
        <w:t> </w:t>
      </w:r>
      <w:r>
        <w:rPr/>
        <w:t>quite</w:t>
      </w:r>
      <w:r>
        <w:rPr>
          <w:spacing w:val="-20"/>
        </w:rPr>
        <w:t> </w:t>
      </w:r>
      <w:r>
        <w:rPr/>
        <w:t>convenient.</w:t>
      </w:r>
      <w:r>
        <w:rPr>
          <w:spacing w:val="-24"/>
        </w:rPr>
        <w:t> </w:t>
      </w:r>
      <w:r>
        <w:rPr/>
        <w:t>You</w:t>
      </w:r>
      <w:r>
        <w:rPr>
          <w:spacing w:val="-24"/>
        </w:rPr>
        <w:t> </w:t>
      </w:r>
      <w:r>
        <w:rPr/>
        <w:t>don’t</w:t>
      </w:r>
      <w:r>
        <w:rPr>
          <w:spacing w:val="-24"/>
        </w:rPr>
        <w:t> </w:t>
      </w:r>
      <w:r>
        <w:rPr/>
        <w:t>need</w:t>
      </w:r>
      <w:r>
        <w:rPr>
          <w:spacing w:val="-25"/>
        </w:rPr>
        <w:t> </w:t>
      </w:r>
      <w:r>
        <w:rPr/>
        <w:t>to</w:t>
      </w:r>
      <w:r>
        <w:rPr>
          <w:spacing w:val="-23"/>
        </w:rPr>
        <w:t> </w:t>
      </w:r>
      <w:r>
        <w:rPr/>
        <w:t>waste</w:t>
      </w:r>
      <w:r>
        <w:rPr>
          <w:spacing w:val="-25"/>
        </w:rPr>
        <w:t> </w:t>
      </w:r>
      <w:r>
        <w:rPr/>
        <w:t>your time.</w:t>
      </w:r>
      <w:r>
        <w:rPr>
          <w:spacing w:val="-6"/>
        </w:rPr>
        <w:t> </w:t>
      </w:r>
      <w:r>
        <w:rPr/>
        <w:t>How</w:t>
      </w:r>
      <w:r>
        <w:rPr>
          <w:spacing w:val="-6"/>
        </w:rPr>
        <w:t> </w:t>
      </w:r>
      <w:r>
        <w:rPr/>
        <w:t>many</w:t>
      </w:r>
      <w:r>
        <w:rPr>
          <w:spacing w:val="-8"/>
        </w:rPr>
        <w:t> </w:t>
      </w:r>
      <w:r>
        <w:rPr/>
        <w:t>hours</w:t>
      </w:r>
      <w:r>
        <w:rPr>
          <w:spacing w:val="-6"/>
        </w:rPr>
        <w:t> </w:t>
      </w:r>
      <w:r>
        <w:rPr/>
        <w:t>did</w:t>
      </w:r>
      <w:r>
        <w:rPr>
          <w:spacing w:val="-9"/>
        </w:rPr>
        <w:t> </w:t>
      </w:r>
      <w:r>
        <w:rPr/>
        <w:t>you</w:t>
      </w:r>
      <w:r>
        <w:rPr>
          <w:spacing w:val="-4"/>
        </w:rPr>
        <w:t> </w:t>
      </w:r>
      <w:r>
        <w:rPr/>
        <w:t>spend</w:t>
      </w:r>
      <w:r>
        <w:rPr>
          <w:spacing w:val="-5"/>
        </w:rPr>
        <w:t> </w:t>
      </w:r>
      <w:r>
        <w:rPr/>
        <w:t>writing</w:t>
      </w:r>
      <w:r>
        <w:rPr>
          <w:spacing w:val="-8"/>
        </w:rPr>
        <w:t> </w:t>
      </w:r>
      <w:r>
        <w:rPr/>
        <w:t>the</w:t>
      </w:r>
      <w:r>
        <w:rPr>
          <w:spacing w:val="-9"/>
        </w:rPr>
        <w:t> </w:t>
      </w:r>
      <w:r>
        <w:rPr/>
        <w:t>test?</w:t>
      </w:r>
    </w:p>
    <w:p>
      <w:pPr>
        <w:pStyle w:val="BodyText"/>
        <w:spacing w:before="7"/>
        <w:rPr>
          <w:i/>
          <w:sz w:val="36"/>
        </w:rPr>
      </w:pPr>
    </w:p>
    <w:p>
      <w:pPr>
        <w:pStyle w:val="BodyText"/>
        <w:ind w:left="720"/>
      </w:pPr>
      <w:r>
        <w:rPr/>
        <w:t>A few. But the downside is that you have to use the course book in the lessons!</w:t>
      </w:r>
    </w:p>
    <w:p>
      <w:pPr>
        <w:pStyle w:val="BodyText"/>
        <w:rPr>
          <w:sz w:val="26"/>
        </w:rPr>
      </w:pPr>
    </w:p>
    <w:p>
      <w:pPr>
        <w:pStyle w:val="BodyText"/>
        <w:spacing w:before="3"/>
        <w:rPr>
          <w:sz w:val="21"/>
        </w:rPr>
      </w:pPr>
    </w:p>
    <w:p>
      <w:pPr>
        <w:pStyle w:val="Heading8"/>
      </w:pPr>
      <w:r>
        <w:rPr/>
        <w:t>Touché!</w:t>
      </w:r>
    </w:p>
    <w:p>
      <w:pPr>
        <w:pStyle w:val="BodyText"/>
        <w:rPr>
          <w:i/>
          <w:sz w:val="28"/>
        </w:rPr>
      </w:pPr>
    </w:p>
    <w:p>
      <w:pPr>
        <w:pStyle w:val="BodyText"/>
        <w:spacing w:before="226"/>
        <w:ind w:left="720"/>
      </w:pPr>
      <w:r>
        <w:rPr/>
        <w:t>During the process of marking the tests I noted in my audio diary:</w:t>
      </w:r>
    </w:p>
    <w:p>
      <w:pPr>
        <w:pStyle w:val="BodyText"/>
        <w:rPr>
          <w:sz w:val="26"/>
        </w:rPr>
      </w:pPr>
    </w:p>
    <w:p>
      <w:pPr>
        <w:pStyle w:val="BodyText"/>
        <w:spacing w:before="11"/>
        <w:rPr>
          <w:sz w:val="21"/>
        </w:rPr>
      </w:pPr>
    </w:p>
    <w:p>
      <w:pPr>
        <w:pStyle w:val="BodyText"/>
        <w:spacing w:line="360" w:lineRule="auto"/>
        <w:ind w:left="1439" w:right="789"/>
      </w:pPr>
      <w:r>
        <w:rPr/>
        <w:t>An interesting week; a pivotal week for this method; a lot of things have fallen into place; I did a test with all the students and listed their results; I realised I had fifteen students in three levels: six pre-intermediate (B1), three elementary (A2), and six beginners – which I have called Elementary 1 – so they’re not stigmatised as beginners. I didn’t know that I had that many students! Be more professional! I did the same test with all levels; this was a mistake; I made the marking banding much wider for A1, then a bit less for A2, then the hardest for B1. I don’t know if that is ideal, really. It’s given me an idea about the students’ levels, anyway. No fails! The writing is much lower than the language knowledge – we need to do more written homework. But some people just don’t do it, e.g. in the company</w:t>
      </w:r>
    </w:p>
    <w:p>
      <w:pPr>
        <w:spacing w:after="0" w:line="360" w:lineRule="auto"/>
        <w:sectPr>
          <w:pgSz w:w="11910" w:h="16840"/>
          <w:pgMar w:header="0" w:footer="518" w:top="1340" w:bottom="700" w:left="1080" w:right="1020"/>
        </w:sectPr>
      </w:pPr>
    </w:p>
    <w:p>
      <w:pPr>
        <w:pStyle w:val="BodyText"/>
        <w:spacing w:line="360" w:lineRule="auto" w:before="85"/>
        <w:ind w:left="1440" w:right="1007"/>
      </w:pPr>
      <w:r>
        <w:rPr/>
        <w:t>groups. I was encouraged by what they had learned about pronunciation and stress – word and sentence; content words and function words, etc. It helps me to know what I can do with them next term. I thought about making an individual results page with things to work on [see example here</w:t>
      </w:r>
      <w:hyperlink w:history="true" w:anchor="_bookmark96">
        <w:r>
          <w:rPr>
            <w:position w:val="6"/>
            <w:sz w:val="16"/>
          </w:rPr>
          <w:t>33</w:t>
        </w:r>
      </w:hyperlink>
      <w:r>
        <w:rPr/>
        <w:t>] – I didn’t bother. Too much work for me. I’m trying to strike a balance between giving them an accurate level, and not upsetting or offending anybody – and encouraging all the students…! [Because they pay for their lessons.] And I’m encouraged because my lowest level students are scoring up to 50% on the language section, e.g. Irek and Bartek. I don’t think they would have got this before their lessons began in September.</w:t>
      </w:r>
    </w:p>
    <w:p>
      <w:pPr>
        <w:pStyle w:val="BodyText"/>
        <w:spacing w:before="2"/>
        <w:rPr>
          <w:sz w:val="36"/>
        </w:rPr>
      </w:pPr>
    </w:p>
    <w:p>
      <w:pPr>
        <w:pStyle w:val="BodyText"/>
        <w:spacing w:line="360" w:lineRule="auto"/>
        <w:ind w:left="720" w:right="811"/>
      </w:pPr>
      <w:r>
        <w:rPr/>
        <w:t>So there was some encouragement. Many of the students did really well in the things that we were practising regularly, for example, finding word stress and identifying the schwa sound. Also, many scored highly on the vocabulary part of the test (question 6 – write five things you could find…) Apart from realising that the testing system wasn’t brilliant, and that we needed to do more writing in the following term, I was able to use extracts from their spoken tests – which were all recorded – and show each student in a visual way how their spoken English looks compared to mine; how their sound spine differs from mine. Look – here</w:t>
      </w:r>
      <w:hyperlink w:history="true" w:anchor="_bookmark97">
        <w:r>
          <w:rPr>
            <w:position w:val="6"/>
            <w:sz w:val="16"/>
          </w:rPr>
          <w:t>34 </w:t>
        </w:r>
      </w:hyperlink>
      <w:r>
        <w:rPr/>
        <w:t>you can see the sound waves from their sentence – with thicker bits being louder or stronger – compared with mine. Mine shows the accurate sound spine, while theirs betray wrong stresses, for example stressing both syllables in “brother” or stressing words that should be very weak, like “an”, “a”, “of” and “for”.</w:t>
      </w:r>
    </w:p>
    <w:p>
      <w:pPr>
        <w:pStyle w:val="BodyText"/>
        <w:rPr>
          <w:sz w:val="35"/>
        </w:rPr>
      </w:pPr>
    </w:p>
    <w:p>
      <w:pPr>
        <w:pStyle w:val="Heading8"/>
        <w:spacing w:line="345" w:lineRule="auto"/>
        <w:ind w:left="719" w:right="1287"/>
      </w:pPr>
      <w:r>
        <w:rPr/>
        <w:t>Yes,</w:t>
      </w:r>
      <w:r>
        <w:rPr>
          <w:spacing w:val="-26"/>
        </w:rPr>
        <w:t> </w:t>
      </w:r>
      <w:r>
        <w:rPr/>
        <w:t>that’s</w:t>
      </w:r>
      <w:r>
        <w:rPr>
          <w:spacing w:val="-25"/>
        </w:rPr>
        <w:t> </w:t>
      </w:r>
      <w:r>
        <w:rPr/>
        <w:t>interesting.</w:t>
      </w:r>
      <w:r>
        <w:rPr>
          <w:spacing w:val="-23"/>
        </w:rPr>
        <w:t> </w:t>
      </w:r>
      <w:r>
        <w:rPr/>
        <w:t>I</w:t>
      </w:r>
      <w:r>
        <w:rPr>
          <w:spacing w:val="-24"/>
        </w:rPr>
        <w:t> </w:t>
      </w:r>
      <w:r>
        <w:rPr/>
        <w:t>can</w:t>
      </w:r>
      <w:r>
        <w:rPr>
          <w:spacing w:val="-24"/>
        </w:rPr>
        <w:t> </w:t>
      </w:r>
      <w:r>
        <w:rPr/>
        <w:t>see</w:t>
      </w:r>
      <w:r>
        <w:rPr>
          <w:spacing w:val="-26"/>
        </w:rPr>
        <w:t> </w:t>
      </w:r>
      <w:r>
        <w:rPr/>
        <w:t>how</w:t>
      </w:r>
      <w:r>
        <w:rPr>
          <w:spacing w:val="-24"/>
        </w:rPr>
        <w:t> </w:t>
      </w:r>
      <w:r>
        <w:rPr/>
        <w:t>heavy</w:t>
      </w:r>
      <w:r>
        <w:rPr>
          <w:spacing w:val="-26"/>
        </w:rPr>
        <w:t> </w:t>
      </w:r>
      <w:r>
        <w:rPr/>
        <w:t>some</w:t>
      </w:r>
      <w:r>
        <w:rPr>
          <w:spacing w:val="-26"/>
        </w:rPr>
        <w:t> </w:t>
      </w:r>
      <w:r>
        <w:rPr/>
        <w:t>of</w:t>
      </w:r>
      <w:r>
        <w:rPr>
          <w:spacing w:val="-25"/>
        </w:rPr>
        <w:t> </w:t>
      </w:r>
      <w:r>
        <w:rPr/>
        <w:t>their</w:t>
      </w:r>
      <w:r>
        <w:rPr>
          <w:spacing w:val="-24"/>
        </w:rPr>
        <w:t> </w:t>
      </w:r>
      <w:r>
        <w:rPr/>
        <w:t>speech</w:t>
      </w:r>
      <w:r>
        <w:rPr>
          <w:spacing w:val="-24"/>
        </w:rPr>
        <w:t> </w:t>
      </w:r>
      <w:r>
        <w:rPr/>
        <w:t>is,</w:t>
      </w:r>
      <w:r>
        <w:rPr>
          <w:spacing w:val="-24"/>
        </w:rPr>
        <w:t> </w:t>
      </w:r>
      <w:r>
        <w:rPr/>
        <w:t>compared</w:t>
      </w:r>
      <w:r>
        <w:rPr>
          <w:spacing w:val="-23"/>
        </w:rPr>
        <w:t> </w:t>
      </w:r>
      <w:r>
        <w:rPr/>
        <w:t>with yours.</w:t>
      </w:r>
    </w:p>
    <w:p>
      <w:pPr>
        <w:pStyle w:val="BodyText"/>
        <w:spacing w:before="8"/>
        <w:rPr>
          <w:i/>
          <w:sz w:val="36"/>
        </w:rPr>
      </w:pPr>
    </w:p>
    <w:p>
      <w:pPr>
        <w:pStyle w:val="BodyText"/>
        <w:spacing w:line="360" w:lineRule="auto"/>
        <w:ind w:left="720" w:right="840"/>
      </w:pPr>
      <w:r>
        <w:rPr/>
        <w:t>It helped them to see their mistakes; the effect of what they are doing when they speak English – and the confusion and frustration in the listener that results. For example, look at all the “uh”s and “er”s and how they play havoc with the sound spine – punctuating the sentence with unnecessary and misleading strong vowel sounds.</w:t>
      </w:r>
    </w:p>
    <w:p>
      <w:pPr>
        <w:pStyle w:val="BodyText"/>
        <w:rPr>
          <w:sz w:val="20"/>
        </w:rPr>
      </w:pPr>
    </w:p>
    <w:p>
      <w:pPr>
        <w:pStyle w:val="BodyText"/>
        <w:rPr>
          <w:sz w:val="20"/>
        </w:rPr>
      </w:pPr>
    </w:p>
    <w:p>
      <w:pPr>
        <w:pStyle w:val="BodyText"/>
        <w:rPr>
          <w:sz w:val="20"/>
        </w:rPr>
      </w:pPr>
    </w:p>
    <w:p>
      <w:pPr>
        <w:pStyle w:val="BodyText"/>
        <w:spacing w:before="1"/>
        <w:rPr>
          <w:sz w:val="25"/>
        </w:rPr>
      </w:pPr>
      <w:r>
        <w:rPr/>
        <w:pict>
          <v:shape style="position:absolute;margin-left:90pt;margin-top:16.661377pt;width:144pt;height:.1pt;mso-position-horizontal-relative:page;mso-position-vertical-relative:paragraph;z-index:-251586560;mso-wrap-distance-left:0;mso-wrap-distance-right:0" coordorigin="1800,333" coordsize="2880,0" path="m1800,333l4680,333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96" w:id="106"/>
      <w:bookmarkEnd w:id="106"/>
      <w:r>
        <w:rPr/>
      </w:r>
      <w:r>
        <w:rPr>
          <w:position w:val="5"/>
          <w:sz w:val="13"/>
        </w:rPr>
        <w:t>33</w:t>
      </w:r>
      <w:r>
        <w:rPr>
          <w:spacing w:val="10"/>
          <w:position w:val="5"/>
          <w:sz w:val="13"/>
        </w:rPr>
        <w:t> </w:t>
      </w:r>
      <w:r>
        <w:rPr>
          <w:sz w:val="20"/>
        </w:rPr>
        <w:t>p.355</w:t>
      </w:r>
    </w:p>
    <w:p>
      <w:pPr>
        <w:spacing w:line="229" w:lineRule="exact" w:before="0"/>
        <w:ind w:left="720" w:right="0" w:firstLine="0"/>
        <w:jc w:val="left"/>
        <w:rPr>
          <w:sz w:val="20"/>
        </w:rPr>
      </w:pPr>
      <w:bookmarkStart w:name="_bookmark97" w:id="107"/>
      <w:bookmarkEnd w:id="107"/>
      <w:r>
        <w:rPr/>
      </w:r>
      <w:r>
        <w:rPr>
          <w:position w:val="5"/>
          <w:sz w:val="13"/>
        </w:rPr>
        <w:t>34</w:t>
      </w:r>
      <w:r>
        <w:rPr>
          <w:spacing w:val="10"/>
          <w:position w:val="5"/>
          <w:sz w:val="13"/>
        </w:rPr>
        <w:t> </w:t>
      </w:r>
      <w:r>
        <w:rPr>
          <w:sz w:val="20"/>
        </w:rPr>
        <w:t>p.356</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20" w:right="855"/>
      </w:pPr>
      <w:r>
        <w:rPr/>
        <w:t>After the test was done and the feedback was given the following week, we were really winding down before Christmas. I was thinking about the upcoming second term in our school year, from January to March – with another test at the end – and it occurred to me that I should try to create a proper syllabus</w:t>
      </w:r>
      <w:hyperlink w:history="true" w:anchor="_bookmark98">
        <w:r>
          <w:rPr>
            <w:position w:val="6"/>
            <w:sz w:val="16"/>
          </w:rPr>
          <w:t>35</w:t>
        </w:r>
      </w:hyperlink>
      <w:r>
        <w:rPr/>
        <w:t>. I noted:</w:t>
      </w:r>
    </w:p>
    <w:p>
      <w:pPr>
        <w:pStyle w:val="BodyText"/>
        <w:spacing w:before="10"/>
        <w:rPr>
          <w:sz w:val="35"/>
        </w:rPr>
      </w:pPr>
    </w:p>
    <w:p>
      <w:pPr>
        <w:pStyle w:val="BodyText"/>
        <w:spacing w:line="360" w:lineRule="auto" w:before="1"/>
        <w:ind w:left="1440" w:right="783"/>
      </w:pPr>
      <w:r>
        <w:rPr/>
        <w:t>Thinking about the syllabus for next year – I’m upbraiding myself: why do I just go week by week choosing topics without a plan? Before YATCB I was doing this</w:t>
      </w:r>
    </w:p>
    <w:p>
      <w:pPr>
        <w:pStyle w:val="BodyText"/>
        <w:spacing w:line="360" w:lineRule="auto"/>
        <w:ind w:left="1440" w:right="822" w:hanging="1"/>
      </w:pPr>
      <w:r>
        <w:rPr/>
        <w:t>– a bit of this and that – course book, worksheet, etc. – without strategy or plan. Now I have written a 10-week syllabus. There is something behind this sequence of lessons now – some thought has gone into it. I’ve included all my favourite activities, the ones that work the best, e.g. picture story, reading race, etc.; and three input lessons… There’s a lot of variety now. There is flexibility in choosing the topics, e.g. for Mode 3 and the text for Mode 2: I don’t have to think of the topics and texts yet. I’m really pleased with this and proud of this. I think it is a breakthrough. There’s still a lot of room for improvisation by both me and the students – a lot of ‘wriggle room’. It is not too fixed. But there is now a plan – more structure – and the best activities, e.g. connected speech game. Things that I think worked well but that I haven’t done for a long time, e.g. Mode 1, which I haven’t done this term at all. It looks like a good programme. But I will have to try it. I’m getting good feedback from the students – no one is complaining, and they would complain if they didn’t like it.</w:t>
      </w:r>
    </w:p>
    <w:p>
      <w:pPr>
        <w:pStyle w:val="BodyText"/>
        <w:spacing w:before="3"/>
        <w:rPr>
          <w:sz w:val="35"/>
        </w:rPr>
      </w:pPr>
    </w:p>
    <w:p>
      <w:pPr>
        <w:pStyle w:val="Heading8"/>
        <w:spacing w:line="345" w:lineRule="auto"/>
        <w:ind w:left="719" w:right="888"/>
      </w:pPr>
      <w:r>
        <w:rPr/>
        <w:t>So</w:t>
      </w:r>
      <w:r>
        <w:rPr>
          <w:spacing w:val="-22"/>
        </w:rPr>
        <w:t> </w:t>
      </w:r>
      <w:r>
        <w:rPr/>
        <w:t>your</w:t>
      </w:r>
      <w:r>
        <w:rPr>
          <w:spacing w:val="-22"/>
        </w:rPr>
        <w:t> </w:t>
      </w:r>
      <w:r>
        <w:rPr/>
        <w:t>new</w:t>
      </w:r>
      <w:r>
        <w:rPr>
          <w:spacing w:val="-22"/>
        </w:rPr>
        <w:t> </w:t>
      </w:r>
      <w:r>
        <w:rPr/>
        <w:t>syllabus</w:t>
      </w:r>
      <w:r>
        <w:rPr>
          <w:spacing w:val="-21"/>
        </w:rPr>
        <w:t> </w:t>
      </w:r>
      <w:r>
        <w:rPr/>
        <w:t>includes</w:t>
      </w:r>
      <w:r>
        <w:rPr>
          <w:spacing w:val="-19"/>
        </w:rPr>
        <w:t> </w:t>
      </w:r>
      <w:r>
        <w:rPr/>
        <w:t>Modes</w:t>
      </w:r>
      <w:r>
        <w:rPr>
          <w:spacing w:val="-22"/>
        </w:rPr>
        <w:t> </w:t>
      </w:r>
      <w:r>
        <w:rPr/>
        <w:t>1,</w:t>
      </w:r>
      <w:r>
        <w:rPr>
          <w:spacing w:val="-21"/>
        </w:rPr>
        <w:t> </w:t>
      </w:r>
      <w:r>
        <w:rPr/>
        <w:t>2,</w:t>
      </w:r>
      <w:r>
        <w:rPr>
          <w:spacing w:val="-24"/>
        </w:rPr>
        <w:t> </w:t>
      </w:r>
      <w:r>
        <w:rPr/>
        <w:t>and</w:t>
      </w:r>
      <w:r>
        <w:rPr>
          <w:spacing w:val="-24"/>
        </w:rPr>
        <w:t> </w:t>
      </w:r>
      <w:r>
        <w:rPr/>
        <w:t>3,</w:t>
      </w:r>
      <w:r>
        <w:rPr>
          <w:spacing w:val="-23"/>
        </w:rPr>
        <w:t> </w:t>
      </w:r>
      <w:r>
        <w:rPr/>
        <w:t>as</w:t>
      </w:r>
      <w:r>
        <w:rPr>
          <w:spacing w:val="-22"/>
        </w:rPr>
        <w:t> </w:t>
      </w:r>
      <w:r>
        <w:rPr/>
        <w:t>well</w:t>
      </w:r>
      <w:r>
        <w:rPr>
          <w:spacing w:val="-24"/>
        </w:rPr>
        <w:t> </w:t>
      </w:r>
      <w:r>
        <w:rPr/>
        <w:t>as</w:t>
      </w:r>
      <w:r>
        <w:rPr>
          <w:spacing w:val="-21"/>
        </w:rPr>
        <w:t> </w:t>
      </w:r>
      <w:r>
        <w:rPr/>
        <w:t>some</w:t>
      </w:r>
      <w:r>
        <w:rPr>
          <w:spacing w:val="-24"/>
        </w:rPr>
        <w:t> </w:t>
      </w:r>
      <w:r>
        <w:rPr/>
        <w:t>“input</w:t>
      </w:r>
      <w:r>
        <w:rPr>
          <w:spacing w:val="-20"/>
        </w:rPr>
        <w:t> </w:t>
      </w:r>
      <w:r>
        <w:rPr/>
        <w:t>lessons”</w:t>
      </w:r>
      <w:r>
        <w:rPr>
          <w:spacing w:val="-24"/>
        </w:rPr>
        <w:t> </w:t>
      </w:r>
      <w:r>
        <w:rPr/>
        <w:t>where you can focus more in-depth on something. It seems to be quite heavy on Mode 3 compared to the other</w:t>
      </w:r>
      <w:r>
        <w:rPr>
          <w:spacing w:val="-23"/>
        </w:rPr>
        <w:t> </w:t>
      </w:r>
      <w:r>
        <w:rPr/>
        <w:t>modes.</w:t>
      </w:r>
    </w:p>
    <w:p>
      <w:pPr>
        <w:pStyle w:val="BodyText"/>
        <w:spacing w:before="7"/>
        <w:rPr>
          <w:i/>
          <w:sz w:val="36"/>
        </w:rPr>
      </w:pPr>
    </w:p>
    <w:p>
      <w:pPr>
        <w:pStyle w:val="BodyText"/>
        <w:spacing w:line="360" w:lineRule="auto" w:before="1"/>
        <w:ind w:left="719" w:right="824"/>
      </w:pPr>
      <w:r>
        <w:rPr/>
        <w:t>It just works better like that for my classes. When it’s ninety minutes per week it’s too difficult to drag out a Mode 1 or Mode 2 lesson over two weeks, but the second lesson in a Mode 3 process involves lots of free practice – for example, the topic templates and improvisation – so I think the students get the best of Mode 1 or Mode 2 by doing only the first part. If I had them twice a week for ninety minutes, then we could definitely do a complete Mode 1 or Mode 2 process over the three-hour block – in one week. The</w:t>
      </w:r>
    </w:p>
    <w:p>
      <w:pPr>
        <w:pStyle w:val="BodyText"/>
        <w:rPr>
          <w:sz w:val="20"/>
        </w:rPr>
      </w:pPr>
    </w:p>
    <w:p>
      <w:pPr>
        <w:pStyle w:val="BodyText"/>
        <w:rPr>
          <w:sz w:val="13"/>
        </w:rPr>
      </w:pPr>
      <w:r>
        <w:rPr/>
        <w:pict>
          <v:shape style="position:absolute;margin-left:90pt;margin-top:9.714074pt;width:144pt;height:.1pt;mso-position-horizontal-relative:page;mso-position-vertical-relative:paragraph;z-index:-251585536;mso-wrap-distance-left:0;mso-wrap-distance-right:0" coordorigin="1800,194" coordsize="2880,0" path="m1800,194l4680,194e" filled="false" stroked="true" strokeweight=".599pt" strokecolor="#000000">
            <v:path arrowok="t"/>
            <v:stroke dashstyle="solid"/>
            <w10:wrap type="topAndBottom"/>
          </v:shape>
        </w:pict>
      </w:r>
    </w:p>
    <w:p>
      <w:pPr>
        <w:spacing w:before="78"/>
        <w:ind w:left="720" w:right="0" w:firstLine="0"/>
        <w:jc w:val="left"/>
        <w:rPr>
          <w:sz w:val="20"/>
        </w:rPr>
      </w:pPr>
      <w:bookmarkStart w:name="_bookmark98" w:id="108"/>
      <w:bookmarkEnd w:id="108"/>
      <w:r>
        <w:rPr/>
      </w:r>
      <w:r>
        <w:rPr>
          <w:position w:val="5"/>
          <w:sz w:val="13"/>
        </w:rPr>
        <w:t>35 </w:t>
      </w:r>
      <w:r>
        <w:rPr>
          <w:sz w:val="20"/>
        </w:rPr>
        <w:t>See the draft version of the syllabus on p.358 and the finished version on p.331</w:t>
      </w:r>
    </w:p>
    <w:p>
      <w:pPr>
        <w:spacing w:after="0"/>
        <w:jc w:val="left"/>
        <w:rPr>
          <w:sz w:val="20"/>
        </w:rPr>
        <w:sectPr>
          <w:pgSz w:w="11910" w:h="16840"/>
          <w:pgMar w:header="0" w:footer="518" w:top="1340" w:bottom="700" w:left="1080" w:right="1020"/>
        </w:sectPr>
      </w:pPr>
    </w:p>
    <w:p>
      <w:pPr>
        <w:pStyle w:val="BodyText"/>
        <w:spacing w:line="360" w:lineRule="auto" w:before="85"/>
        <w:ind w:left="720" w:right="1013"/>
      </w:pPr>
      <w:r>
        <w:rPr/>
        <w:t>input lessons are good because they give us focal points that we can later refer back to, like we could be in the middle of a Mode 3 Studying Language lesson and the students get stuck and I can say, “Do you remember when we did the lesson about Clear Alphabet? Get your charts out and let’s have a look...”</w:t>
      </w:r>
    </w:p>
    <w:p>
      <w:pPr>
        <w:pStyle w:val="BodyText"/>
        <w:spacing w:before="11"/>
        <w:rPr>
          <w:sz w:val="35"/>
        </w:rPr>
      </w:pPr>
    </w:p>
    <w:p>
      <w:pPr>
        <w:pStyle w:val="BodyText"/>
        <w:spacing w:line="360" w:lineRule="auto"/>
        <w:ind w:left="720" w:right="1069"/>
      </w:pPr>
      <w:r>
        <w:rPr/>
        <w:t>In mid-December I started using prompt cards with Obviousness</w:t>
      </w:r>
      <w:hyperlink w:history="true" w:anchor="_bookmark99">
        <w:r>
          <w:rPr>
            <w:position w:val="6"/>
            <w:sz w:val="16"/>
          </w:rPr>
          <w:t>36</w:t>
        </w:r>
      </w:hyperlink>
      <w:r>
        <w:rPr/>
        <w:t>, in both online and offline lessons. I noted:</w:t>
      </w:r>
    </w:p>
    <w:p>
      <w:pPr>
        <w:pStyle w:val="BodyText"/>
        <w:spacing w:before="10"/>
        <w:rPr>
          <w:sz w:val="35"/>
        </w:rPr>
      </w:pPr>
    </w:p>
    <w:p>
      <w:pPr>
        <w:pStyle w:val="BodyText"/>
        <w:spacing w:line="360" w:lineRule="auto" w:before="1"/>
        <w:ind w:left="1440" w:right="778"/>
      </w:pPr>
      <w:r>
        <w:rPr/>
        <w:t>I developed a new game for Obviousness with cut-up cards – prompts for the students. It came from working on the self-study version of Mode 3. But would a student really want to play that game on their own without any feedback from a teacher or at least another student – or another human being?! I did it first with Bartek and Tomek, and then at the company. It is good for students to use in pairs or groups – they can prompt the speaker, making them more independent – not just dependent on me to prompt them and keep the monologue of Obviousness going. It also works online – I practised with Dario in an online lesson. A classic lesson with Mode 3 – he provided everything.</w:t>
      </w:r>
    </w:p>
    <w:p>
      <w:pPr>
        <w:pStyle w:val="BodyText"/>
        <w:spacing w:before="2"/>
        <w:rPr>
          <w:sz w:val="36"/>
        </w:rPr>
      </w:pPr>
    </w:p>
    <w:p>
      <w:pPr>
        <w:pStyle w:val="BodyText"/>
        <w:ind w:left="720"/>
      </w:pPr>
      <w:r>
        <w:rPr/>
        <w:t>I also recorded:</w:t>
      </w:r>
    </w:p>
    <w:p>
      <w:pPr>
        <w:pStyle w:val="BodyText"/>
        <w:rPr>
          <w:sz w:val="26"/>
        </w:rPr>
      </w:pPr>
    </w:p>
    <w:p>
      <w:pPr>
        <w:pStyle w:val="BodyText"/>
        <w:rPr>
          <w:sz w:val="22"/>
        </w:rPr>
      </w:pPr>
    </w:p>
    <w:p>
      <w:pPr>
        <w:pStyle w:val="BodyText"/>
        <w:spacing w:line="360" w:lineRule="auto"/>
        <w:ind w:left="1440" w:right="893"/>
      </w:pPr>
      <w:r>
        <w:rPr/>
        <w:t>I’ve decided not to pursue this method [YATCB] with Hania, but to use worksheets. She’s putting up too much resistance; very slow and nervous. She could be the exception that proves the rule! She likes to work “inside her head” in the classroom – receptive skills – but in the class I like to bring students out of their heads, but she is too resistant to this. Anyway, she is going to be away for the next few weeks…</w:t>
      </w:r>
    </w:p>
    <w:p>
      <w:pPr>
        <w:pStyle w:val="BodyText"/>
        <w:spacing w:before="10"/>
        <w:rPr>
          <w:sz w:val="35"/>
        </w:rPr>
      </w:pPr>
    </w:p>
    <w:p>
      <w:pPr>
        <w:pStyle w:val="BodyText"/>
        <w:spacing w:line="360" w:lineRule="auto"/>
        <w:ind w:left="720" w:right="791"/>
      </w:pPr>
      <w:r>
        <w:rPr/>
        <w:t>This was sad. You can’t force a paying student to do what they don’t want to do. I had to tailor Hania’s lessons to suit her preferences. I’m aware, after using YATCB for so long that it isn’t for every student. But I do believe that the vast majority of students in any given class will respond positively to these methods. There is also part of me that doesn’t like working with students who don’t try to use my methods. Is that wrong?</w:t>
      </w:r>
    </w:p>
    <w:p>
      <w:pPr>
        <w:pStyle w:val="BodyText"/>
        <w:rPr>
          <w:sz w:val="20"/>
        </w:rPr>
      </w:pPr>
    </w:p>
    <w:p>
      <w:pPr>
        <w:pStyle w:val="BodyText"/>
        <w:spacing w:before="11"/>
        <w:rPr>
          <w:sz w:val="12"/>
        </w:rPr>
      </w:pPr>
      <w:r>
        <w:rPr/>
        <w:pict>
          <v:shape style="position:absolute;margin-left:90pt;margin-top:9.686584pt;width:144pt;height:.1pt;mso-position-horizontal-relative:page;mso-position-vertical-relative:paragraph;z-index:-251584512;mso-wrap-distance-left:0;mso-wrap-distance-right:0" coordorigin="1800,194" coordsize="2880,0" path="m1800,194l4680,194e" filled="false" stroked="true" strokeweight=".599pt" strokecolor="#000000">
            <v:path arrowok="t"/>
            <v:stroke dashstyle="solid"/>
            <w10:wrap type="topAndBottom"/>
          </v:shape>
        </w:pict>
      </w:r>
    </w:p>
    <w:p>
      <w:pPr>
        <w:spacing w:before="78"/>
        <w:ind w:left="720" w:right="0" w:firstLine="0"/>
        <w:jc w:val="left"/>
        <w:rPr>
          <w:sz w:val="20"/>
        </w:rPr>
      </w:pPr>
      <w:bookmarkStart w:name="_bookmark99" w:id="109"/>
      <w:bookmarkEnd w:id="109"/>
      <w:r>
        <w:rPr/>
      </w:r>
      <w:r>
        <w:rPr>
          <w:position w:val="5"/>
          <w:sz w:val="13"/>
        </w:rPr>
        <w:t>36 </w:t>
      </w:r>
      <w:r>
        <w:rPr>
          <w:sz w:val="20"/>
        </w:rPr>
        <w:t>p.359</w:t>
      </w:r>
    </w:p>
    <w:p>
      <w:pPr>
        <w:spacing w:after="0"/>
        <w:jc w:val="left"/>
        <w:rPr>
          <w:sz w:val="20"/>
        </w:rPr>
        <w:sectPr>
          <w:footerReference w:type="default" r:id="rId48"/>
          <w:pgSz w:w="11910" w:h="16840"/>
          <w:pgMar w:footer="518" w:header="0" w:top="1340" w:bottom="700" w:left="1080" w:right="1020"/>
          <w:pgNumType w:start="176"/>
        </w:sectPr>
      </w:pPr>
    </w:p>
    <w:p>
      <w:pPr>
        <w:pStyle w:val="Heading8"/>
        <w:spacing w:line="345" w:lineRule="auto" w:before="77"/>
        <w:ind w:left="719" w:right="577"/>
      </w:pPr>
      <w:r>
        <w:rPr/>
        <w:t>You</w:t>
      </w:r>
      <w:r>
        <w:rPr>
          <w:spacing w:val="-24"/>
        </w:rPr>
        <w:t> </w:t>
      </w:r>
      <w:r>
        <w:rPr/>
        <w:t>know,</w:t>
      </w:r>
      <w:r>
        <w:rPr>
          <w:spacing w:val="-24"/>
        </w:rPr>
        <w:t> </w:t>
      </w:r>
      <w:r>
        <w:rPr/>
        <w:t>if</w:t>
      </w:r>
      <w:r>
        <w:rPr>
          <w:spacing w:val="-23"/>
        </w:rPr>
        <w:t> </w:t>
      </w:r>
      <w:r>
        <w:rPr/>
        <w:t>they’re</w:t>
      </w:r>
      <w:r>
        <w:rPr>
          <w:spacing w:val="-24"/>
        </w:rPr>
        <w:t> </w:t>
      </w:r>
      <w:r>
        <w:rPr/>
        <w:t>paying,</w:t>
      </w:r>
      <w:r>
        <w:rPr>
          <w:spacing w:val="-24"/>
        </w:rPr>
        <w:t> </w:t>
      </w:r>
      <w:r>
        <w:rPr/>
        <w:t>you’ve</w:t>
      </w:r>
      <w:r>
        <w:rPr>
          <w:spacing w:val="-24"/>
        </w:rPr>
        <w:t> </w:t>
      </w:r>
      <w:r>
        <w:rPr/>
        <w:t>got</w:t>
      </w:r>
      <w:r>
        <w:rPr>
          <w:spacing w:val="-20"/>
        </w:rPr>
        <w:t> </w:t>
      </w:r>
      <w:r>
        <w:rPr/>
        <w:t>to</w:t>
      </w:r>
      <w:r>
        <w:rPr>
          <w:spacing w:val="-20"/>
        </w:rPr>
        <w:t> </w:t>
      </w:r>
      <w:r>
        <w:rPr/>
        <w:t>keep</w:t>
      </w:r>
      <w:r>
        <w:rPr>
          <w:spacing w:val="-22"/>
        </w:rPr>
        <w:t> </w:t>
      </w:r>
      <w:r>
        <w:rPr/>
        <w:t>the</w:t>
      </w:r>
      <w:r>
        <w:rPr>
          <w:spacing w:val="-23"/>
        </w:rPr>
        <w:t> </w:t>
      </w:r>
      <w:r>
        <w:rPr/>
        <w:t>customer</w:t>
      </w:r>
      <w:r>
        <w:rPr>
          <w:spacing w:val="-22"/>
        </w:rPr>
        <w:t> </w:t>
      </w:r>
      <w:r>
        <w:rPr/>
        <w:t>satisfied,</w:t>
      </w:r>
      <w:r>
        <w:rPr>
          <w:spacing w:val="-24"/>
        </w:rPr>
        <w:t> </w:t>
      </w:r>
      <w:r>
        <w:rPr/>
        <w:t>as</w:t>
      </w:r>
      <w:r>
        <w:rPr>
          <w:spacing w:val="-22"/>
        </w:rPr>
        <w:t> </w:t>
      </w:r>
      <w:r>
        <w:rPr/>
        <w:t>they</w:t>
      </w:r>
      <w:r>
        <w:rPr>
          <w:spacing w:val="-23"/>
        </w:rPr>
        <w:t> </w:t>
      </w:r>
      <w:r>
        <w:rPr/>
        <w:t>say.</w:t>
      </w:r>
      <w:r>
        <w:rPr>
          <w:spacing w:val="-21"/>
        </w:rPr>
        <w:t> </w:t>
      </w:r>
      <w:r>
        <w:rPr/>
        <w:t>If</w:t>
      </w:r>
      <w:r>
        <w:rPr>
          <w:spacing w:val="-23"/>
        </w:rPr>
        <w:t> </w:t>
      </w:r>
      <w:r>
        <w:rPr/>
        <w:t>you can’t win them round, and show them the value in what you’re doing, then perhaps you’re</w:t>
      </w:r>
      <w:r>
        <w:rPr>
          <w:spacing w:val="-10"/>
        </w:rPr>
        <w:t> </w:t>
      </w:r>
      <w:r>
        <w:rPr/>
        <w:t>right</w:t>
      </w:r>
      <w:r>
        <w:rPr>
          <w:spacing w:val="-9"/>
        </w:rPr>
        <w:t> </w:t>
      </w:r>
      <w:r>
        <w:rPr/>
        <w:t>to</w:t>
      </w:r>
      <w:r>
        <w:rPr>
          <w:spacing w:val="-7"/>
        </w:rPr>
        <w:t> </w:t>
      </w:r>
      <w:r>
        <w:rPr/>
        <w:t>go</w:t>
      </w:r>
      <w:r>
        <w:rPr>
          <w:spacing w:val="-3"/>
        </w:rPr>
        <w:t> </w:t>
      </w:r>
      <w:r>
        <w:rPr/>
        <w:t>back</w:t>
      </w:r>
      <w:r>
        <w:rPr>
          <w:spacing w:val="-5"/>
        </w:rPr>
        <w:t> </w:t>
      </w:r>
      <w:r>
        <w:rPr/>
        <w:t>to</w:t>
      </w:r>
      <w:r>
        <w:rPr>
          <w:spacing w:val="-7"/>
        </w:rPr>
        <w:t> </w:t>
      </w:r>
      <w:r>
        <w:rPr/>
        <w:t>the</w:t>
      </w:r>
      <w:r>
        <w:rPr>
          <w:spacing w:val="-10"/>
        </w:rPr>
        <w:t> </w:t>
      </w:r>
      <w:r>
        <w:rPr/>
        <w:t>course</w:t>
      </w:r>
      <w:r>
        <w:rPr>
          <w:spacing w:val="-6"/>
        </w:rPr>
        <w:t> </w:t>
      </w:r>
      <w:r>
        <w:rPr/>
        <w:t>book</w:t>
      </w:r>
      <w:r>
        <w:rPr>
          <w:spacing w:val="-8"/>
        </w:rPr>
        <w:t> </w:t>
      </w:r>
      <w:r>
        <w:rPr/>
        <w:t>and</w:t>
      </w:r>
      <w:r>
        <w:rPr>
          <w:spacing w:val="-10"/>
        </w:rPr>
        <w:t> </w:t>
      </w:r>
      <w:r>
        <w:rPr/>
        <w:t>the</w:t>
      </w:r>
      <w:r>
        <w:rPr>
          <w:spacing w:val="-10"/>
        </w:rPr>
        <w:t> </w:t>
      </w:r>
      <w:r>
        <w:rPr/>
        <w:t>worksheets.</w:t>
      </w:r>
    </w:p>
    <w:p>
      <w:pPr>
        <w:pStyle w:val="BodyText"/>
        <w:spacing w:before="7"/>
        <w:rPr>
          <w:i/>
          <w:sz w:val="36"/>
        </w:rPr>
      </w:pPr>
    </w:p>
    <w:p>
      <w:pPr>
        <w:pStyle w:val="BodyText"/>
        <w:spacing w:line="360" w:lineRule="auto"/>
        <w:ind w:left="720" w:right="837"/>
      </w:pPr>
      <w:r>
        <w:rPr/>
        <w:t>Even though I hate teaching that way. Anyway, about the same time I was engaging in research for my book – for this book. I wanted to find out what other language bods had to say about the kind of student-centred work that I was</w:t>
      </w:r>
      <w:r>
        <w:rPr>
          <w:spacing w:val="-24"/>
        </w:rPr>
        <w:t> </w:t>
      </w:r>
      <w:r>
        <w:rPr/>
        <w:t>doing.</w:t>
      </w:r>
    </w:p>
    <w:p>
      <w:pPr>
        <w:pStyle w:val="BodyText"/>
        <w:spacing w:before="2"/>
        <w:rPr>
          <w:sz w:val="35"/>
        </w:rPr>
      </w:pPr>
    </w:p>
    <w:p>
      <w:pPr>
        <w:pStyle w:val="Heading8"/>
      </w:pPr>
      <w:r>
        <w:rPr/>
        <w:t>Don’t</w:t>
      </w:r>
      <w:r>
        <w:rPr>
          <w:spacing w:val="-25"/>
        </w:rPr>
        <w:t> </w:t>
      </w:r>
      <w:r>
        <w:rPr/>
        <w:t>tell</w:t>
      </w:r>
      <w:r>
        <w:rPr>
          <w:spacing w:val="-25"/>
        </w:rPr>
        <w:t> </w:t>
      </w:r>
      <w:r>
        <w:rPr/>
        <w:t>me</w:t>
      </w:r>
      <w:r>
        <w:rPr>
          <w:spacing w:val="-22"/>
        </w:rPr>
        <w:t> </w:t>
      </w:r>
      <w:r>
        <w:rPr/>
        <w:t>you</w:t>
      </w:r>
      <w:r>
        <w:rPr>
          <w:spacing w:val="-24"/>
        </w:rPr>
        <w:t> </w:t>
      </w:r>
      <w:r>
        <w:rPr/>
        <w:t>read</w:t>
      </w:r>
      <w:r>
        <w:rPr>
          <w:spacing w:val="-22"/>
        </w:rPr>
        <w:t> </w:t>
      </w:r>
      <w:r>
        <w:rPr/>
        <w:t>some</w:t>
      </w:r>
      <w:r>
        <w:rPr>
          <w:spacing w:val="-25"/>
        </w:rPr>
        <w:t> </w:t>
      </w:r>
      <w:r>
        <w:rPr/>
        <w:t>heavy</w:t>
      </w:r>
      <w:r>
        <w:rPr>
          <w:spacing w:val="-24"/>
        </w:rPr>
        <w:t> </w:t>
      </w:r>
      <w:r>
        <w:rPr/>
        <w:t>tomes?</w:t>
      </w:r>
      <w:r>
        <w:rPr>
          <w:spacing w:val="-22"/>
        </w:rPr>
        <w:t> </w:t>
      </w:r>
      <w:r>
        <w:rPr/>
        <w:t>Where</w:t>
      </w:r>
      <w:r>
        <w:rPr>
          <w:spacing w:val="-25"/>
        </w:rPr>
        <w:t> </w:t>
      </w:r>
      <w:r>
        <w:rPr/>
        <w:t>on</w:t>
      </w:r>
      <w:r>
        <w:rPr>
          <w:spacing w:val="-23"/>
        </w:rPr>
        <w:t> </w:t>
      </w:r>
      <w:r>
        <w:rPr/>
        <w:t>earth</w:t>
      </w:r>
      <w:r>
        <w:rPr>
          <w:spacing w:val="-23"/>
        </w:rPr>
        <w:t> </w:t>
      </w:r>
      <w:r>
        <w:rPr/>
        <w:t>did</w:t>
      </w:r>
      <w:r>
        <w:rPr>
          <w:spacing w:val="-22"/>
        </w:rPr>
        <w:t> </w:t>
      </w:r>
      <w:r>
        <w:rPr/>
        <w:t>you</w:t>
      </w:r>
      <w:r>
        <w:rPr>
          <w:spacing w:val="-24"/>
        </w:rPr>
        <w:t> </w:t>
      </w:r>
      <w:r>
        <w:rPr/>
        <w:t>find</w:t>
      </w:r>
      <w:r>
        <w:rPr>
          <w:spacing w:val="-25"/>
        </w:rPr>
        <w:t> </w:t>
      </w:r>
      <w:r>
        <w:rPr/>
        <w:t>the</w:t>
      </w:r>
      <w:r>
        <w:rPr>
          <w:spacing w:val="-25"/>
        </w:rPr>
        <w:t> </w:t>
      </w:r>
      <w:r>
        <w:rPr/>
        <w:t>time?</w:t>
      </w:r>
    </w:p>
    <w:p>
      <w:pPr>
        <w:pStyle w:val="BodyText"/>
        <w:rPr>
          <w:i/>
          <w:sz w:val="28"/>
        </w:rPr>
      </w:pPr>
    </w:p>
    <w:p>
      <w:pPr>
        <w:pStyle w:val="BodyText"/>
        <w:spacing w:line="360" w:lineRule="auto" w:before="230"/>
        <w:ind w:left="719" w:right="844"/>
      </w:pPr>
      <w:r>
        <w:rPr/>
        <w:t>I didn’t do as much research as I would have liked to, but I did do some. I work in a very intuitive way – as I noted in my audio diary: “I’m feeling my way” a lot of the time – but I thought it was important to try to back up what I had been doing with the lofty thoughts of expert writers in the sphere of ELT. And I did find some good</w:t>
      </w:r>
      <w:r>
        <w:rPr>
          <w:spacing w:val="-29"/>
        </w:rPr>
        <w:t> </w:t>
      </w:r>
      <w:r>
        <w:rPr/>
        <w:t>quotes.</w:t>
      </w:r>
    </w:p>
    <w:p>
      <w:pPr>
        <w:pStyle w:val="BodyText"/>
        <w:spacing w:before="2"/>
        <w:rPr>
          <w:sz w:val="35"/>
        </w:rPr>
      </w:pPr>
    </w:p>
    <w:p>
      <w:pPr>
        <w:pStyle w:val="Heading8"/>
      </w:pPr>
      <w:r>
        <w:rPr/>
        <w:t>Like what?</w:t>
      </w:r>
    </w:p>
    <w:p>
      <w:pPr>
        <w:pStyle w:val="BodyText"/>
        <w:rPr>
          <w:i/>
          <w:sz w:val="28"/>
        </w:rPr>
      </w:pPr>
    </w:p>
    <w:p>
      <w:pPr>
        <w:pStyle w:val="BodyText"/>
        <w:spacing w:line="360" w:lineRule="auto" w:before="226"/>
        <w:ind w:left="720" w:right="1410"/>
      </w:pPr>
      <w:r>
        <w:rPr/>
        <w:t>Like this, from R. L. Allwright’s apparently classic article about teaching without a course book, “What Do We Want Teaching Materials for?”</w:t>
      </w:r>
      <w:hyperlink w:history="true" w:anchor="_bookmark100">
        <w:r>
          <w:rPr>
            <w:position w:val="6"/>
            <w:sz w:val="16"/>
          </w:rPr>
          <w:t>37</w:t>
        </w:r>
      </w:hyperlink>
      <w:r>
        <w:rPr/>
        <w:t>:</w:t>
      </w:r>
    </w:p>
    <w:p>
      <w:pPr>
        <w:pStyle w:val="BodyText"/>
        <w:spacing w:before="10"/>
        <w:rPr>
          <w:sz w:val="35"/>
        </w:rPr>
      </w:pPr>
    </w:p>
    <w:p>
      <w:pPr>
        <w:pStyle w:val="BodyText"/>
        <w:spacing w:line="360" w:lineRule="auto" w:before="1"/>
        <w:ind w:left="1440" w:right="954"/>
      </w:pPr>
      <w:r>
        <w:rPr/>
        <w:t>The whole business of the management of language learning is far too complex to be satisfactorily catered for by a pre-packaged set of decisions embodied in teaching materials.</w:t>
      </w:r>
    </w:p>
    <w:p>
      <w:pPr>
        <w:pStyle w:val="BodyText"/>
        <w:spacing w:before="1"/>
        <w:rPr>
          <w:sz w:val="35"/>
        </w:rPr>
      </w:pPr>
    </w:p>
    <w:p>
      <w:pPr>
        <w:pStyle w:val="Heading8"/>
        <w:spacing w:before="1"/>
      </w:pPr>
      <w:r>
        <w:rPr/>
        <w:t>That seems to be right up your street.</w:t>
      </w:r>
    </w:p>
    <w:p>
      <w:pPr>
        <w:pStyle w:val="BodyText"/>
        <w:rPr>
          <w:i/>
          <w:sz w:val="28"/>
        </w:rPr>
      </w:pPr>
    </w:p>
    <w:p>
      <w:pPr>
        <w:pStyle w:val="BodyText"/>
        <w:spacing w:before="225"/>
        <w:ind w:left="720"/>
      </w:pPr>
      <w:r>
        <w:rPr/>
        <w:t>I know. And listen to this:</w:t>
      </w:r>
    </w:p>
    <w:p>
      <w:pPr>
        <w:pStyle w:val="BodyText"/>
        <w:rPr>
          <w:sz w:val="26"/>
        </w:rPr>
      </w:pPr>
    </w:p>
    <w:p>
      <w:pPr>
        <w:pStyle w:val="BodyText"/>
        <w:rPr>
          <w:sz w:val="22"/>
        </w:rPr>
      </w:pPr>
    </w:p>
    <w:p>
      <w:pPr>
        <w:pStyle w:val="BodyText"/>
        <w:spacing w:line="362" w:lineRule="auto"/>
        <w:ind w:left="1440" w:right="859" w:hanging="1"/>
      </w:pPr>
      <w:r>
        <w:rPr/>
        <w:t>Teachers, it appears, seem to do ‘all the work’, and exhaust themselves in the process. As Telatnik noted in the diary she kept as a teacher (Telatnik, 1980) ‘I’m</w:t>
      </w:r>
    </w:p>
    <w:p>
      <w:pPr>
        <w:pStyle w:val="BodyText"/>
        <w:rPr>
          <w:sz w:val="20"/>
        </w:rPr>
      </w:pPr>
    </w:p>
    <w:p>
      <w:pPr>
        <w:pStyle w:val="BodyText"/>
        <w:rPr>
          <w:sz w:val="20"/>
        </w:rPr>
      </w:pPr>
    </w:p>
    <w:p>
      <w:pPr>
        <w:pStyle w:val="BodyText"/>
        <w:rPr>
          <w:sz w:val="20"/>
        </w:rPr>
      </w:pPr>
    </w:p>
    <w:p>
      <w:pPr>
        <w:pStyle w:val="BodyText"/>
        <w:spacing w:before="7"/>
      </w:pPr>
      <w:r>
        <w:rPr/>
        <w:pict>
          <v:shape style="position:absolute;margin-left:90pt;margin-top:16.387157pt;width:144pt;height:.1pt;mso-position-horizontal-relative:page;mso-position-vertical-relative:paragraph;z-index:-251583488;mso-wrap-distance-left:0;mso-wrap-distance-right:0" coordorigin="1800,328" coordsize="2880,0" path="m1800,328l4680,328e" filled="false" stroked="true" strokeweight=".6pt" strokecolor="#000000">
            <v:path arrowok="t"/>
            <v:stroke dashstyle="solid"/>
            <w10:wrap type="topAndBottom"/>
          </v:shape>
        </w:pict>
      </w:r>
    </w:p>
    <w:p>
      <w:pPr>
        <w:spacing w:before="78"/>
        <w:ind w:left="719" w:right="888" w:firstLine="0"/>
        <w:jc w:val="left"/>
        <w:rPr>
          <w:sz w:val="20"/>
        </w:rPr>
      </w:pPr>
      <w:bookmarkStart w:name="_bookmark100" w:id="110"/>
      <w:bookmarkEnd w:id="110"/>
      <w:r>
        <w:rPr/>
      </w:r>
      <w:r>
        <w:rPr>
          <w:position w:val="5"/>
          <w:sz w:val="13"/>
        </w:rPr>
        <w:t>37 </w:t>
      </w:r>
      <w:r>
        <w:rPr>
          <w:sz w:val="20"/>
        </w:rPr>
        <w:t>Allwright, R. L. “What Do We Want Teaching Materials for?” English Language Teaching Journal, v36 n1 p5-18 Oct 1981. Journal.</w:t>
      </w:r>
    </w:p>
    <w:p>
      <w:pPr>
        <w:spacing w:after="0"/>
        <w:jc w:val="left"/>
        <w:rPr>
          <w:sz w:val="20"/>
        </w:rPr>
        <w:sectPr>
          <w:pgSz w:w="11910" w:h="16840"/>
          <w:pgMar w:header="0" w:footer="518" w:top="1340" w:bottom="700" w:left="1080" w:right="1020"/>
        </w:sectPr>
      </w:pPr>
    </w:p>
    <w:p>
      <w:pPr>
        <w:pStyle w:val="BodyText"/>
        <w:spacing w:line="360" w:lineRule="auto" w:before="85"/>
        <w:ind w:left="1440" w:right="624"/>
      </w:pPr>
      <w:r>
        <w:rPr/>
        <w:t>working harder than they are’. Teacher ‘overload’ often entails learner ‘underinvolvement’ since teachers are doing work learners could more profitably do for themselves.</w:t>
      </w:r>
    </w:p>
    <w:p>
      <w:pPr>
        <w:pStyle w:val="BodyText"/>
        <w:spacing w:before="11"/>
        <w:rPr>
          <w:sz w:val="35"/>
        </w:rPr>
      </w:pPr>
    </w:p>
    <w:p>
      <w:pPr>
        <w:pStyle w:val="BodyText"/>
        <w:spacing w:line="360" w:lineRule="auto"/>
        <w:ind w:left="720" w:right="988"/>
      </w:pPr>
      <w:r>
        <w:rPr/>
        <w:t>It was good to realise that I’m not alone in my feelings. That these things have been discussed and written about before. I’m not an academic and I prefer to learn about teaching by doing, rather than attending endless seminars and taking huge books of methodology and best practice to bed with me every night, so I had to really force myself to do some research for this book, but the results show that it was worth doing:</w:t>
      </w:r>
    </w:p>
    <w:p>
      <w:pPr>
        <w:pStyle w:val="BodyText"/>
        <w:spacing w:before="3"/>
        <w:rPr>
          <w:sz w:val="36"/>
        </w:rPr>
      </w:pPr>
    </w:p>
    <w:p>
      <w:pPr>
        <w:pStyle w:val="BodyText"/>
        <w:spacing w:line="360" w:lineRule="auto"/>
        <w:ind w:left="1440" w:right="805" w:hanging="1"/>
      </w:pPr>
      <w:r>
        <w:rPr/>
        <w:t>One of the ‘management risks’ is ‘spoonfeeding’, and this shows up most obviously in the treatment of error: teachers seem to prefer supplying the correct answer to asking the learner to think again (see Lucas, 1975; Fanselow, 1977; see Cathcart and Olsen, 1976, for evidence that learners, as things are, prefer it too). If learners could be trained to take much more responsibility for identifying and repairing their errors, for developing their own criteria of correctness and appropriateness, then we could expect a direct improvement in their language learning. At least in this area, then, and no doubt in others as well, the investment of time in training learners to assume a greater share of management responsibilities should bring dividends in the short term as well as in the long, both directly and</w:t>
      </w:r>
      <w:r>
        <w:rPr>
          <w:spacing w:val="-4"/>
        </w:rPr>
        <w:t> </w:t>
      </w:r>
      <w:r>
        <w:rPr/>
        <w:t>indirectly.</w:t>
      </w:r>
    </w:p>
    <w:p>
      <w:pPr>
        <w:pStyle w:val="BodyText"/>
        <w:spacing w:before="10"/>
        <w:rPr>
          <w:sz w:val="35"/>
        </w:rPr>
      </w:pPr>
    </w:p>
    <w:p>
      <w:pPr>
        <w:pStyle w:val="BodyText"/>
        <w:spacing w:line="357" w:lineRule="auto"/>
        <w:ind w:left="720" w:right="888"/>
      </w:pPr>
      <w:r>
        <w:rPr/>
        <w:t>I have noticed this, because as we have done Mode 3 lessons repeatedly, my students’ response times have increased, because they know what is required of them, and we have been able to do more – to get through more material. One of the teacher training manuals I have read in more depth is </w:t>
      </w:r>
      <w:r>
        <w:rPr>
          <w:i/>
          <w:sz w:val="25"/>
        </w:rPr>
        <w:t>The Practice of English Languge Teaching</w:t>
      </w:r>
      <w:hyperlink w:history="true" w:anchor="_bookmark101">
        <w:r>
          <w:rPr>
            <w:i/>
            <w:position w:val="6"/>
            <w:sz w:val="17"/>
          </w:rPr>
          <w:t>38</w:t>
        </w:r>
      </w:hyperlink>
      <w:r>
        <w:rPr/>
        <w:t>, by Jeremy Harmer, who writes about the importance of language production in the classroom:</w:t>
      </w:r>
    </w:p>
    <w:p>
      <w:pPr>
        <w:pStyle w:val="BodyText"/>
        <w:rPr>
          <w:sz w:val="36"/>
        </w:rPr>
      </w:pPr>
    </w:p>
    <w:p>
      <w:pPr>
        <w:pStyle w:val="BodyText"/>
        <w:spacing w:line="360" w:lineRule="auto" w:before="1"/>
        <w:ind w:left="1440" w:right="949"/>
      </w:pPr>
      <w:r>
        <w:rPr/>
        <w:t>But exposing students to language input is not enough: we also need to provide opportunities for them to activate this knowledge, for it is only when students</w:t>
      </w:r>
    </w:p>
    <w:p>
      <w:pPr>
        <w:pStyle w:val="BodyText"/>
        <w:spacing w:before="10"/>
        <w:rPr>
          <w:sz w:val="28"/>
        </w:rPr>
      </w:pPr>
      <w:r>
        <w:rPr/>
        <w:pict>
          <v:shape style="position:absolute;margin-left:90pt;margin-top:18.795496pt;width:144pt;height:.1pt;mso-position-horizontal-relative:page;mso-position-vertical-relative:paragraph;z-index:-251582464;mso-wrap-distance-left:0;mso-wrap-distance-right:0" coordorigin="1800,376" coordsize="2880,0" path="m1800,376l4680,376e" filled="false" stroked="true" strokeweight=".6pt" strokecolor="#000000">
            <v:path arrowok="t"/>
            <v:stroke dashstyle="solid"/>
            <w10:wrap type="topAndBottom"/>
          </v:shape>
        </w:pict>
      </w:r>
    </w:p>
    <w:p>
      <w:pPr>
        <w:spacing w:line="235" w:lineRule="auto" w:before="73"/>
        <w:ind w:left="720" w:right="577" w:firstLine="0"/>
        <w:jc w:val="left"/>
        <w:rPr>
          <w:sz w:val="20"/>
        </w:rPr>
      </w:pPr>
      <w:bookmarkStart w:name="_bookmark101" w:id="111"/>
      <w:bookmarkEnd w:id="111"/>
      <w:r>
        <w:rPr/>
      </w:r>
      <w:r>
        <w:rPr>
          <w:position w:val="5"/>
          <w:sz w:val="13"/>
        </w:rPr>
        <w:t>38</w:t>
      </w:r>
      <w:r>
        <w:rPr>
          <w:spacing w:val="-2"/>
          <w:position w:val="5"/>
          <w:sz w:val="13"/>
        </w:rPr>
        <w:t> </w:t>
      </w:r>
      <w:r>
        <w:rPr>
          <w:sz w:val="20"/>
        </w:rPr>
        <w:t>Harmer,</w:t>
      </w:r>
      <w:r>
        <w:rPr>
          <w:spacing w:val="-18"/>
          <w:sz w:val="20"/>
        </w:rPr>
        <w:t> </w:t>
      </w:r>
      <w:r>
        <w:rPr>
          <w:sz w:val="20"/>
        </w:rPr>
        <w:t>Jeremy.</w:t>
      </w:r>
      <w:r>
        <w:rPr>
          <w:spacing w:val="-18"/>
          <w:sz w:val="20"/>
        </w:rPr>
        <w:t> </w:t>
      </w:r>
      <w:r>
        <w:rPr>
          <w:i/>
          <w:sz w:val="21"/>
        </w:rPr>
        <w:t>The</w:t>
      </w:r>
      <w:r>
        <w:rPr>
          <w:i/>
          <w:spacing w:val="-20"/>
          <w:sz w:val="21"/>
        </w:rPr>
        <w:t> </w:t>
      </w:r>
      <w:r>
        <w:rPr>
          <w:i/>
          <w:sz w:val="21"/>
        </w:rPr>
        <w:t>Practice</w:t>
      </w:r>
      <w:r>
        <w:rPr>
          <w:i/>
          <w:spacing w:val="-17"/>
          <w:sz w:val="21"/>
        </w:rPr>
        <w:t> </w:t>
      </w:r>
      <w:r>
        <w:rPr>
          <w:i/>
          <w:sz w:val="21"/>
        </w:rPr>
        <w:t>of</w:t>
      </w:r>
      <w:r>
        <w:rPr>
          <w:i/>
          <w:spacing w:val="-19"/>
          <w:sz w:val="21"/>
        </w:rPr>
        <w:t> </w:t>
      </w:r>
      <w:r>
        <w:rPr>
          <w:i/>
          <w:sz w:val="21"/>
        </w:rPr>
        <w:t>English</w:t>
      </w:r>
      <w:r>
        <w:rPr>
          <w:i/>
          <w:spacing w:val="-22"/>
          <w:sz w:val="21"/>
        </w:rPr>
        <w:t> </w:t>
      </w:r>
      <w:r>
        <w:rPr>
          <w:i/>
          <w:sz w:val="21"/>
        </w:rPr>
        <w:t>Languge</w:t>
      </w:r>
      <w:r>
        <w:rPr>
          <w:i/>
          <w:spacing w:val="-14"/>
          <w:sz w:val="21"/>
        </w:rPr>
        <w:t> </w:t>
      </w:r>
      <w:r>
        <w:rPr>
          <w:i/>
          <w:sz w:val="21"/>
        </w:rPr>
        <w:t>Teaching:</w:t>
      </w:r>
      <w:r>
        <w:rPr>
          <w:i/>
          <w:spacing w:val="-21"/>
          <w:sz w:val="21"/>
        </w:rPr>
        <w:t> </w:t>
      </w:r>
      <w:r>
        <w:rPr>
          <w:i/>
          <w:sz w:val="21"/>
        </w:rPr>
        <w:t>New</w:t>
      </w:r>
      <w:r>
        <w:rPr>
          <w:i/>
          <w:spacing w:val="-21"/>
          <w:sz w:val="21"/>
        </w:rPr>
        <w:t> </w:t>
      </w:r>
      <w:r>
        <w:rPr>
          <w:i/>
          <w:sz w:val="21"/>
        </w:rPr>
        <w:t>Edition</w:t>
      </w:r>
      <w:r>
        <w:rPr>
          <w:sz w:val="20"/>
        </w:rPr>
        <w:t>.</w:t>
      </w:r>
      <w:r>
        <w:rPr>
          <w:spacing w:val="-18"/>
          <w:sz w:val="20"/>
        </w:rPr>
        <w:t> </w:t>
      </w:r>
      <w:r>
        <w:rPr>
          <w:sz w:val="20"/>
        </w:rPr>
        <w:t>London:</w:t>
      </w:r>
      <w:r>
        <w:rPr>
          <w:spacing w:val="-18"/>
          <w:sz w:val="20"/>
        </w:rPr>
        <w:t> </w:t>
      </w:r>
      <w:r>
        <w:rPr>
          <w:sz w:val="20"/>
        </w:rPr>
        <w:t>Longman,</w:t>
      </w:r>
      <w:r>
        <w:rPr>
          <w:spacing w:val="-15"/>
          <w:sz w:val="20"/>
        </w:rPr>
        <w:t> </w:t>
      </w:r>
      <w:r>
        <w:rPr>
          <w:sz w:val="20"/>
        </w:rPr>
        <w:t>1991. Paperback.</w:t>
      </w:r>
    </w:p>
    <w:p>
      <w:pPr>
        <w:spacing w:after="0" w:line="235" w:lineRule="auto"/>
        <w:jc w:val="left"/>
        <w:rPr>
          <w:sz w:val="20"/>
        </w:rPr>
        <w:sectPr>
          <w:pgSz w:w="11910" w:h="16840"/>
          <w:pgMar w:header="0" w:footer="518" w:top="1340" w:bottom="700" w:left="1080" w:right="1020"/>
        </w:sectPr>
      </w:pPr>
    </w:p>
    <w:p>
      <w:pPr>
        <w:pStyle w:val="BodyText"/>
        <w:spacing w:line="360" w:lineRule="auto" w:before="85"/>
        <w:ind w:left="1440" w:right="841"/>
      </w:pPr>
      <w:r>
        <w:rPr/>
        <w:t>are producing language that they can select from the input they have received. Language production allows students to rehearse language use in classroom conditions whilst receiving feedback (from the teachers, from other students and from themselves) which allows them to adjust their perceptions of the language input they have received. [p.40]</w:t>
      </w:r>
    </w:p>
    <w:p>
      <w:pPr>
        <w:pStyle w:val="BodyText"/>
        <w:spacing w:before="11"/>
        <w:rPr>
          <w:sz w:val="35"/>
        </w:rPr>
      </w:pPr>
    </w:p>
    <w:p>
      <w:pPr>
        <w:pStyle w:val="BodyText"/>
        <w:spacing w:line="360" w:lineRule="auto"/>
        <w:ind w:left="720" w:right="847"/>
      </w:pPr>
      <w:r>
        <w:rPr/>
        <w:t>He also writes about the roles that students take on when they study a language: speaker/writer (productive skills), listener/reader (receptive skills). In my classes we focus on both controlled and free practice of speaking and writing; listening and reading are also practised as auxiliary skills to speaking and writing; but the focus is on practising the productive skills, since students can do controlled practice of listening and reading away from the classroom – anywhere. Even on their iPad on the bus home.</w:t>
      </w:r>
    </w:p>
    <w:p>
      <w:pPr>
        <w:pStyle w:val="BodyText"/>
        <w:spacing w:before="3"/>
        <w:rPr>
          <w:sz w:val="36"/>
        </w:rPr>
      </w:pPr>
    </w:p>
    <w:p>
      <w:pPr>
        <w:pStyle w:val="BodyText"/>
        <w:spacing w:line="360" w:lineRule="auto"/>
        <w:ind w:left="720" w:right="1282" w:hanging="1"/>
      </w:pPr>
      <w:r>
        <w:rPr/>
        <w:t>Elsewhere he writes about the importance of a syllabus – something that I was then concerned with building:</w:t>
      </w:r>
    </w:p>
    <w:p>
      <w:pPr>
        <w:pStyle w:val="BodyText"/>
        <w:spacing w:before="11"/>
        <w:rPr>
          <w:sz w:val="35"/>
        </w:rPr>
      </w:pPr>
    </w:p>
    <w:p>
      <w:pPr>
        <w:pStyle w:val="BodyText"/>
        <w:spacing w:line="360" w:lineRule="auto"/>
        <w:ind w:left="1440" w:right="843"/>
      </w:pPr>
      <w:r>
        <w:rPr/>
        <w:t>The best techniques and activities will not have much point if they are not, in some way, integrated into a programme of studies and few teachers would take an activity or piece of material into class without first having a reason for doing so. The best teachers are those who think carefully about what they are going to do in their classes and who plan how they are going to organise the teaching and learning. [p.256]</w:t>
      </w:r>
    </w:p>
    <w:p>
      <w:pPr>
        <w:pStyle w:val="BodyText"/>
        <w:spacing w:before="10"/>
        <w:rPr>
          <w:sz w:val="35"/>
        </w:rPr>
      </w:pPr>
    </w:p>
    <w:p>
      <w:pPr>
        <w:pStyle w:val="BodyText"/>
        <w:spacing w:line="360" w:lineRule="auto"/>
        <w:ind w:left="721" w:right="1635" w:hanging="1"/>
      </w:pPr>
      <w:r>
        <w:rPr/>
        <w:t>I was especially interested to get Harmer’s take on the use of a course book. His conclusions mirrored my experience before I started using YATCB method:</w:t>
      </w:r>
    </w:p>
    <w:p>
      <w:pPr>
        <w:pStyle w:val="BodyText"/>
        <w:rPr>
          <w:sz w:val="36"/>
        </w:rPr>
      </w:pPr>
    </w:p>
    <w:p>
      <w:pPr>
        <w:pStyle w:val="BodyText"/>
        <w:spacing w:line="360" w:lineRule="auto"/>
        <w:ind w:left="1441" w:right="849"/>
      </w:pPr>
      <w:r>
        <w:rPr/>
        <w:t>… teachers who over-use a textbook and thus repeatedly follow the sequence in each unit may become boring over a period of time for they will find themselves teaching the same type of activities in the same order again and again. In such a situation, even with good textbooks, students may find the study of English becoming routine and thus less and less motivating. Classes will start appearing increasingly similar and the routine will become increasingly monotonous. [p.257]</w:t>
      </w:r>
    </w:p>
    <w:p>
      <w:pPr>
        <w:spacing w:after="0" w:line="360" w:lineRule="auto"/>
        <w:sectPr>
          <w:pgSz w:w="11910" w:h="16840"/>
          <w:pgMar w:header="0" w:footer="518" w:top="1340" w:bottom="700" w:left="1080" w:right="1020"/>
        </w:sectPr>
      </w:pPr>
    </w:p>
    <w:p>
      <w:pPr>
        <w:pStyle w:val="BodyText"/>
        <w:spacing w:line="360" w:lineRule="auto" w:before="85"/>
        <w:ind w:left="720" w:right="874"/>
      </w:pPr>
      <w:r>
        <w:rPr/>
        <w:t>Notice that it says teachers will become “boring”, not “bored”. Teachers will be boring for their students! He also writes: “The other main reason for worrying about textbooks is that they are not written for your class. Each group of students is potentially different from any other.” [p.258] Also that, “the best person to achieve the correct balance is the teacher who knows the students and can gauge the need for variety and what the balance should be.” [p.258] The course book takes over this role from teachers who begin their careers creative and full of ideas, and end up clockwatching while their charges toil away joylessly on gap-filling exercises. Why do they let this happen?</w:t>
      </w:r>
    </w:p>
    <w:p>
      <w:pPr>
        <w:pStyle w:val="BodyText"/>
        <w:spacing w:before="1"/>
        <w:rPr>
          <w:sz w:val="35"/>
        </w:rPr>
      </w:pPr>
    </w:p>
    <w:p>
      <w:pPr>
        <w:pStyle w:val="Heading8"/>
        <w:spacing w:line="348" w:lineRule="auto"/>
        <w:ind w:left="719" w:right="577"/>
      </w:pPr>
      <w:r>
        <w:rPr/>
        <w:t>Because</w:t>
      </w:r>
      <w:r>
        <w:rPr>
          <w:spacing w:val="-26"/>
        </w:rPr>
        <w:t> </w:t>
      </w:r>
      <w:r>
        <w:rPr/>
        <w:t>it’s</w:t>
      </w:r>
      <w:r>
        <w:rPr>
          <w:spacing w:val="-23"/>
        </w:rPr>
        <w:t> </w:t>
      </w:r>
      <w:r>
        <w:rPr/>
        <w:t>easier.</w:t>
      </w:r>
      <w:r>
        <w:rPr>
          <w:spacing w:val="-25"/>
        </w:rPr>
        <w:t> </w:t>
      </w:r>
      <w:r>
        <w:rPr/>
        <w:t>Human</w:t>
      </w:r>
      <w:r>
        <w:rPr>
          <w:spacing w:val="-23"/>
        </w:rPr>
        <w:t> </w:t>
      </w:r>
      <w:r>
        <w:rPr/>
        <w:t>nature.</w:t>
      </w:r>
      <w:r>
        <w:rPr>
          <w:spacing w:val="-26"/>
        </w:rPr>
        <w:t> </w:t>
      </w:r>
      <w:r>
        <w:rPr/>
        <w:t>So,</w:t>
      </w:r>
      <w:r>
        <w:rPr>
          <w:spacing w:val="-22"/>
        </w:rPr>
        <w:t> </w:t>
      </w:r>
      <w:r>
        <w:rPr/>
        <w:t>what?</w:t>
      </w:r>
      <w:r>
        <w:rPr>
          <w:spacing w:val="-25"/>
        </w:rPr>
        <w:t> </w:t>
      </w:r>
      <w:r>
        <w:rPr/>
        <w:t>Is</w:t>
      </w:r>
      <w:r>
        <w:rPr>
          <w:spacing w:val="-23"/>
        </w:rPr>
        <w:t> </w:t>
      </w:r>
      <w:r>
        <w:rPr/>
        <w:t>that</w:t>
      </w:r>
      <w:r>
        <w:rPr>
          <w:spacing w:val="-25"/>
        </w:rPr>
        <w:t> </w:t>
      </w:r>
      <w:r>
        <w:rPr/>
        <w:t>the</w:t>
      </w:r>
      <w:r>
        <w:rPr>
          <w:spacing w:val="-24"/>
        </w:rPr>
        <w:t> </w:t>
      </w:r>
      <w:r>
        <w:rPr/>
        <w:t>sum</w:t>
      </w:r>
      <w:r>
        <w:rPr>
          <w:spacing w:val="-25"/>
        </w:rPr>
        <w:t> </w:t>
      </w:r>
      <w:r>
        <w:rPr/>
        <w:t>total</w:t>
      </w:r>
      <w:r>
        <w:rPr>
          <w:spacing w:val="-25"/>
        </w:rPr>
        <w:t> </w:t>
      </w:r>
      <w:r>
        <w:rPr/>
        <w:t>of</w:t>
      </w:r>
      <w:r>
        <w:rPr>
          <w:spacing w:val="-23"/>
        </w:rPr>
        <w:t> </w:t>
      </w:r>
      <w:r>
        <w:rPr/>
        <w:t>your</w:t>
      </w:r>
      <w:r>
        <w:rPr>
          <w:spacing w:val="-23"/>
        </w:rPr>
        <w:t> </w:t>
      </w:r>
      <w:r>
        <w:rPr/>
        <w:t>research?</w:t>
      </w:r>
      <w:r>
        <w:rPr>
          <w:spacing w:val="-25"/>
        </w:rPr>
        <w:t> </w:t>
      </w:r>
      <w:r>
        <w:rPr/>
        <w:t>One journal article and a</w:t>
      </w:r>
      <w:r>
        <w:rPr>
          <w:spacing w:val="-21"/>
        </w:rPr>
        <w:t> </w:t>
      </w:r>
      <w:r>
        <w:rPr/>
        <w:t>book?</w:t>
      </w:r>
    </w:p>
    <w:p>
      <w:pPr>
        <w:pStyle w:val="BodyText"/>
        <w:spacing w:before="6"/>
        <w:rPr>
          <w:i/>
          <w:sz w:val="36"/>
        </w:rPr>
      </w:pPr>
    </w:p>
    <w:p>
      <w:pPr>
        <w:pStyle w:val="BodyText"/>
        <w:spacing w:line="360" w:lineRule="auto"/>
        <w:ind w:left="719" w:right="789"/>
      </w:pPr>
      <w:r>
        <w:rPr/>
        <w:t>I did more research – and I have compiled a reading list. OK, you can laugh, but I just wanted to show that my ideas in YATCB come from accepted good practice. It’s just the course book is glossy and has got all the funding and can shout louder, so it trumps ideas like these, which are really very simple: make the student do all the work – be active not passive – and their engagement as well as their level will go up. OK, so that’s nearly it for this evening.</w:t>
      </w:r>
    </w:p>
    <w:p>
      <w:pPr>
        <w:pStyle w:val="BodyText"/>
        <w:spacing w:before="2"/>
        <w:rPr>
          <w:sz w:val="35"/>
        </w:rPr>
      </w:pPr>
    </w:p>
    <w:p>
      <w:pPr>
        <w:pStyle w:val="Heading8"/>
        <w:spacing w:line="345" w:lineRule="auto"/>
        <w:ind w:left="719" w:right="577"/>
      </w:pPr>
      <w:r>
        <w:rPr/>
        <w:t>Really?</w:t>
      </w:r>
      <w:r>
        <w:rPr>
          <w:spacing w:val="-25"/>
        </w:rPr>
        <w:t> </w:t>
      </w:r>
      <w:r>
        <w:rPr/>
        <w:t>I</w:t>
      </w:r>
      <w:r>
        <w:rPr>
          <w:spacing w:val="-23"/>
        </w:rPr>
        <w:t> </w:t>
      </w:r>
      <w:r>
        <w:rPr/>
        <w:t>was</w:t>
      </w:r>
      <w:r>
        <w:rPr>
          <w:spacing w:val="-23"/>
        </w:rPr>
        <w:t> </w:t>
      </w:r>
      <w:r>
        <w:rPr/>
        <w:t>just</w:t>
      </w:r>
      <w:r>
        <w:rPr>
          <w:spacing w:val="-22"/>
        </w:rPr>
        <w:t> </w:t>
      </w:r>
      <w:r>
        <w:rPr/>
        <w:t>getting</w:t>
      </w:r>
      <w:r>
        <w:rPr>
          <w:spacing w:val="-24"/>
        </w:rPr>
        <w:t> </w:t>
      </w:r>
      <w:r>
        <w:rPr/>
        <w:t>comfortable.</w:t>
      </w:r>
      <w:r>
        <w:rPr>
          <w:spacing w:val="-25"/>
        </w:rPr>
        <w:t> </w:t>
      </w:r>
      <w:r>
        <w:rPr/>
        <w:t>Actually,</w:t>
      </w:r>
      <w:r>
        <w:rPr>
          <w:spacing w:val="-25"/>
        </w:rPr>
        <w:t> </w:t>
      </w:r>
      <w:r>
        <w:rPr/>
        <w:t>I</w:t>
      </w:r>
      <w:r>
        <w:rPr>
          <w:spacing w:val="-23"/>
        </w:rPr>
        <w:t> </w:t>
      </w:r>
      <w:r>
        <w:rPr/>
        <w:t>need</w:t>
      </w:r>
      <w:r>
        <w:rPr>
          <w:spacing w:val="-23"/>
        </w:rPr>
        <w:t> </w:t>
      </w:r>
      <w:r>
        <w:rPr/>
        <w:t>to</w:t>
      </w:r>
      <w:r>
        <w:rPr>
          <w:spacing w:val="-23"/>
        </w:rPr>
        <w:t> </w:t>
      </w:r>
      <w:r>
        <w:rPr/>
        <w:t>go</w:t>
      </w:r>
      <w:r>
        <w:rPr>
          <w:spacing w:val="-23"/>
        </w:rPr>
        <w:t> </w:t>
      </w:r>
      <w:r>
        <w:rPr/>
        <w:t>in</w:t>
      </w:r>
      <w:r>
        <w:rPr>
          <w:spacing w:val="-23"/>
        </w:rPr>
        <w:t> </w:t>
      </w:r>
      <w:r>
        <w:rPr/>
        <w:t>a</w:t>
      </w:r>
      <w:r>
        <w:rPr>
          <w:spacing w:val="-23"/>
        </w:rPr>
        <w:t> </w:t>
      </w:r>
      <w:r>
        <w:rPr/>
        <w:t>minute.</w:t>
      </w:r>
      <w:r>
        <w:rPr>
          <w:spacing w:val="-23"/>
        </w:rPr>
        <w:t> </w:t>
      </w:r>
      <w:r>
        <w:rPr/>
        <w:t>My</w:t>
      </w:r>
      <w:r>
        <w:rPr>
          <w:spacing w:val="-22"/>
        </w:rPr>
        <w:t> </w:t>
      </w:r>
      <w:r>
        <w:rPr/>
        <w:t>friend’s fortieth</w:t>
      </w:r>
      <w:r>
        <w:rPr>
          <w:spacing w:val="-25"/>
        </w:rPr>
        <w:t> </w:t>
      </w:r>
      <w:r>
        <w:rPr/>
        <w:t>birthday.</w:t>
      </w:r>
      <w:r>
        <w:rPr>
          <w:spacing w:val="-24"/>
        </w:rPr>
        <w:t> </w:t>
      </w:r>
      <w:r>
        <w:rPr/>
        <w:t>The</w:t>
      </w:r>
      <w:r>
        <w:rPr>
          <w:spacing w:val="-27"/>
        </w:rPr>
        <w:t> </w:t>
      </w:r>
      <w:r>
        <w:rPr/>
        <w:t>march</w:t>
      </w:r>
      <w:r>
        <w:rPr>
          <w:spacing w:val="-24"/>
        </w:rPr>
        <w:t> </w:t>
      </w:r>
      <w:r>
        <w:rPr/>
        <w:t>of</w:t>
      </w:r>
      <w:r>
        <w:rPr>
          <w:spacing w:val="-26"/>
        </w:rPr>
        <w:t> </w:t>
      </w:r>
      <w:r>
        <w:rPr/>
        <w:t>time.</w:t>
      </w:r>
      <w:r>
        <w:rPr>
          <w:spacing w:val="-24"/>
        </w:rPr>
        <w:t> </w:t>
      </w:r>
      <w:r>
        <w:rPr/>
        <w:t>None</w:t>
      </w:r>
      <w:r>
        <w:rPr>
          <w:spacing w:val="-24"/>
        </w:rPr>
        <w:t> </w:t>
      </w:r>
      <w:r>
        <w:rPr/>
        <w:t>of</w:t>
      </w:r>
      <w:r>
        <w:rPr>
          <w:spacing w:val="-26"/>
        </w:rPr>
        <w:t> </w:t>
      </w:r>
      <w:r>
        <w:rPr/>
        <w:t>us</w:t>
      </w:r>
      <w:r>
        <w:rPr>
          <w:spacing w:val="-25"/>
        </w:rPr>
        <w:t> </w:t>
      </w:r>
      <w:r>
        <w:rPr/>
        <w:t>are</w:t>
      </w:r>
      <w:r>
        <w:rPr>
          <w:spacing w:val="-26"/>
        </w:rPr>
        <w:t> </w:t>
      </w:r>
      <w:r>
        <w:rPr/>
        <w:t>getting</w:t>
      </w:r>
      <w:r>
        <w:rPr>
          <w:spacing w:val="-26"/>
        </w:rPr>
        <w:t> </w:t>
      </w:r>
      <w:r>
        <w:rPr/>
        <w:t>any</w:t>
      </w:r>
      <w:r>
        <w:rPr>
          <w:spacing w:val="-26"/>
        </w:rPr>
        <w:t> </w:t>
      </w:r>
      <w:r>
        <w:rPr/>
        <w:t>younger,</w:t>
      </w:r>
      <w:r>
        <w:rPr>
          <w:spacing w:val="-26"/>
        </w:rPr>
        <w:t> </w:t>
      </w:r>
      <w:r>
        <w:rPr/>
        <w:t>my</w:t>
      </w:r>
      <w:r>
        <w:rPr>
          <w:spacing w:val="-23"/>
        </w:rPr>
        <w:t> </w:t>
      </w:r>
      <w:r>
        <w:rPr/>
        <w:t>friend.</w:t>
      </w:r>
    </w:p>
    <w:p>
      <w:pPr>
        <w:pStyle w:val="BodyText"/>
        <w:spacing w:before="8"/>
        <w:rPr>
          <w:i/>
          <w:sz w:val="36"/>
        </w:rPr>
      </w:pPr>
    </w:p>
    <w:p>
      <w:pPr>
        <w:pStyle w:val="BodyText"/>
        <w:spacing w:line="352" w:lineRule="auto"/>
        <w:ind w:left="720" w:right="1098"/>
        <w:jc w:val="both"/>
      </w:pPr>
      <w:r>
        <w:rPr/>
        <w:t>OK.</w:t>
      </w:r>
      <w:r>
        <w:rPr>
          <w:spacing w:val="-6"/>
        </w:rPr>
        <w:t> </w:t>
      </w:r>
      <w:r>
        <w:rPr/>
        <w:t>Well,</w:t>
      </w:r>
      <w:r>
        <w:rPr>
          <w:spacing w:val="-2"/>
        </w:rPr>
        <w:t> </w:t>
      </w:r>
      <w:r>
        <w:rPr/>
        <w:t>I</w:t>
      </w:r>
      <w:r>
        <w:rPr>
          <w:spacing w:val="-2"/>
        </w:rPr>
        <w:t> </w:t>
      </w:r>
      <w:r>
        <w:rPr/>
        <w:t>haven’t</w:t>
      </w:r>
      <w:r>
        <w:rPr>
          <w:spacing w:val="-4"/>
        </w:rPr>
        <w:t> </w:t>
      </w:r>
      <w:r>
        <w:rPr/>
        <w:t>got</w:t>
      </w:r>
      <w:r>
        <w:rPr>
          <w:spacing w:val="-5"/>
        </w:rPr>
        <w:t> </w:t>
      </w:r>
      <w:r>
        <w:rPr/>
        <w:t>much</w:t>
      </w:r>
      <w:r>
        <w:rPr>
          <w:spacing w:val="2"/>
        </w:rPr>
        <w:t> </w:t>
      </w:r>
      <w:r>
        <w:rPr/>
        <w:t>more</w:t>
      </w:r>
      <w:r>
        <w:rPr>
          <w:spacing w:val="-4"/>
        </w:rPr>
        <w:t> </w:t>
      </w:r>
      <w:r>
        <w:rPr/>
        <w:t>left</w:t>
      </w:r>
      <w:r>
        <w:rPr>
          <w:spacing w:val="-5"/>
        </w:rPr>
        <w:t> </w:t>
      </w:r>
      <w:r>
        <w:rPr/>
        <w:t>to</w:t>
      </w:r>
      <w:r>
        <w:rPr>
          <w:spacing w:val="-2"/>
        </w:rPr>
        <w:t> </w:t>
      </w:r>
      <w:r>
        <w:rPr/>
        <w:t>tell</w:t>
      </w:r>
      <w:r>
        <w:rPr>
          <w:spacing w:val="-2"/>
        </w:rPr>
        <w:t> </w:t>
      </w:r>
      <w:r>
        <w:rPr/>
        <w:t>you.</w:t>
      </w:r>
      <w:r>
        <w:rPr>
          <w:spacing w:val="-5"/>
        </w:rPr>
        <w:t> </w:t>
      </w:r>
      <w:r>
        <w:rPr/>
        <w:t>I</w:t>
      </w:r>
      <w:r>
        <w:rPr>
          <w:spacing w:val="2"/>
        </w:rPr>
        <w:t> </w:t>
      </w:r>
      <w:r>
        <w:rPr/>
        <w:t>planned</w:t>
      </w:r>
      <w:r>
        <w:rPr>
          <w:spacing w:val="-6"/>
        </w:rPr>
        <w:t> </w:t>
      </w:r>
      <w:r>
        <w:rPr/>
        <w:t>a</w:t>
      </w:r>
      <w:r>
        <w:rPr>
          <w:spacing w:val="1"/>
        </w:rPr>
        <w:t> </w:t>
      </w:r>
      <w:r>
        <w:rPr/>
        <w:t>proposed</w:t>
      </w:r>
      <w:r>
        <w:rPr>
          <w:spacing w:val="-5"/>
        </w:rPr>
        <w:t> </w:t>
      </w:r>
      <w:r>
        <w:rPr/>
        <w:t>twelve-week teacher</w:t>
      </w:r>
      <w:r>
        <w:rPr>
          <w:spacing w:val="-7"/>
        </w:rPr>
        <w:t> </w:t>
      </w:r>
      <w:r>
        <w:rPr/>
        <w:t>training</w:t>
      </w:r>
      <w:r>
        <w:rPr>
          <w:spacing w:val="-9"/>
        </w:rPr>
        <w:t> </w:t>
      </w:r>
      <w:r>
        <w:rPr/>
        <w:t>course</w:t>
      </w:r>
      <w:hyperlink w:history="true" w:anchor="_bookmark102">
        <w:r>
          <w:rPr>
            <w:position w:val="6"/>
            <w:sz w:val="16"/>
          </w:rPr>
          <w:t>39</w:t>
        </w:r>
        <w:r>
          <w:rPr>
            <w:spacing w:val="10"/>
            <w:position w:val="6"/>
            <w:sz w:val="16"/>
          </w:rPr>
          <w:t> </w:t>
        </w:r>
      </w:hyperlink>
      <w:r>
        <w:rPr/>
        <w:t>based</w:t>
      </w:r>
      <w:r>
        <w:rPr>
          <w:spacing w:val="-9"/>
        </w:rPr>
        <w:t> </w:t>
      </w:r>
      <w:r>
        <w:rPr/>
        <w:t>on</w:t>
      </w:r>
      <w:r>
        <w:rPr>
          <w:spacing w:val="-7"/>
        </w:rPr>
        <w:t> </w:t>
      </w:r>
      <w:r>
        <w:rPr>
          <w:i/>
          <w:sz w:val="25"/>
        </w:rPr>
        <w:t>You</w:t>
      </w:r>
      <w:r>
        <w:rPr>
          <w:i/>
          <w:spacing w:val="-11"/>
          <w:sz w:val="25"/>
        </w:rPr>
        <w:t> </w:t>
      </w:r>
      <w:r>
        <w:rPr>
          <w:i/>
          <w:sz w:val="25"/>
        </w:rPr>
        <w:t>Are</w:t>
      </w:r>
      <w:r>
        <w:rPr>
          <w:i/>
          <w:spacing w:val="-11"/>
          <w:sz w:val="25"/>
        </w:rPr>
        <w:t> </w:t>
      </w:r>
      <w:r>
        <w:rPr>
          <w:i/>
          <w:sz w:val="25"/>
        </w:rPr>
        <w:t>The</w:t>
      </w:r>
      <w:r>
        <w:rPr>
          <w:i/>
          <w:spacing w:val="-11"/>
          <w:sz w:val="25"/>
        </w:rPr>
        <w:t> </w:t>
      </w:r>
      <w:r>
        <w:rPr>
          <w:i/>
          <w:sz w:val="25"/>
        </w:rPr>
        <w:t>Course</w:t>
      </w:r>
      <w:r>
        <w:rPr>
          <w:i/>
          <w:spacing w:val="-11"/>
          <w:sz w:val="25"/>
        </w:rPr>
        <w:t> </w:t>
      </w:r>
      <w:r>
        <w:rPr>
          <w:i/>
          <w:sz w:val="25"/>
        </w:rPr>
        <w:t>Book</w:t>
      </w:r>
      <w:r>
        <w:rPr/>
        <w:t>,</w:t>
      </w:r>
      <w:r>
        <w:rPr>
          <w:spacing w:val="-10"/>
        </w:rPr>
        <w:t> </w:t>
      </w:r>
      <w:r>
        <w:rPr/>
        <w:t>which</w:t>
      </w:r>
      <w:r>
        <w:rPr>
          <w:spacing w:val="-6"/>
        </w:rPr>
        <w:t> </w:t>
      </w:r>
      <w:r>
        <w:rPr/>
        <w:t>I</w:t>
      </w:r>
      <w:r>
        <w:rPr>
          <w:spacing w:val="-6"/>
        </w:rPr>
        <w:t> </w:t>
      </w:r>
      <w:r>
        <w:rPr/>
        <w:t>haven’t</w:t>
      </w:r>
      <w:r>
        <w:rPr>
          <w:spacing w:val="-8"/>
        </w:rPr>
        <w:t> </w:t>
      </w:r>
      <w:r>
        <w:rPr/>
        <w:t>taught yet, but possibly</w:t>
      </w:r>
      <w:r>
        <w:rPr>
          <w:spacing w:val="1"/>
        </w:rPr>
        <w:t> </w:t>
      </w:r>
      <w:r>
        <w:rPr/>
        <w:t>might.</w:t>
      </w:r>
    </w:p>
    <w:p>
      <w:pPr>
        <w:pStyle w:val="BodyText"/>
        <w:spacing w:before="10"/>
        <w:rPr>
          <w:sz w:val="35"/>
        </w:rPr>
      </w:pPr>
    </w:p>
    <w:p>
      <w:pPr>
        <w:pStyle w:val="Heading8"/>
        <w:jc w:val="both"/>
      </w:pPr>
      <w:r>
        <w:rPr/>
        <w:t>Anything else?</w:t>
      </w:r>
    </w:p>
    <w:p>
      <w:pPr>
        <w:pStyle w:val="BodyText"/>
        <w:rPr>
          <w:i/>
          <w:sz w:val="28"/>
        </w:rPr>
      </w:pPr>
    </w:p>
    <w:p>
      <w:pPr>
        <w:pStyle w:val="BodyText"/>
        <w:spacing w:line="360" w:lineRule="auto" w:before="225"/>
        <w:ind w:left="720" w:right="992" w:hanging="1"/>
      </w:pPr>
      <w:r>
        <w:rPr/>
        <w:t>I heard good reports as usual from Larisa and Nadia. Larisa had given a presentation to her colleagues at her university about the summer school and YATCB method, which apparently was well received. Meanwhile, I often met Nadia in my free English lessons on WizIQ, where she helped and assisted new students. Let’s finish by looking at these</w:t>
      </w:r>
    </w:p>
    <w:p>
      <w:pPr>
        <w:pStyle w:val="BodyText"/>
        <w:rPr>
          <w:sz w:val="20"/>
        </w:rPr>
      </w:pPr>
    </w:p>
    <w:p>
      <w:pPr>
        <w:pStyle w:val="BodyText"/>
        <w:spacing w:before="1"/>
        <w:rPr>
          <w:sz w:val="13"/>
        </w:rPr>
      </w:pPr>
      <w:r>
        <w:rPr/>
        <w:pict>
          <v:shape style="position:absolute;margin-left:90pt;margin-top:9.773046pt;width:144pt;height:.1pt;mso-position-horizontal-relative:page;mso-position-vertical-relative:paragraph;z-index:-251581440;mso-wrap-distance-left:0;mso-wrap-distance-right:0" coordorigin="1800,195" coordsize="2880,0" path="m1800,195l4680,195e" filled="false" stroked="true" strokeweight=".599pt" strokecolor="#000000">
            <v:path arrowok="t"/>
            <v:stroke dashstyle="solid"/>
            <w10:wrap type="topAndBottom"/>
          </v:shape>
        </w:pict>
      </w:r>
    </w:p>
    <w:p>
      <w:pPr>
        <w:spacing w:before="78"/>
        <w:ind w:left="720" w:right="0" w:firstLine="0"/>
        <w:jc w:val="both"/>
        <w:rPr>
          <w:sz w:val="20"/>
        </w:rPr>
      </w:pPr>
      <w:bookmarkStart w:name="_bookmark102" w:id="112"/>
      <w:bookmarkEnd w:id="112"/>
      <w:r>
        <w:rPr/>
      </w:r>
      <w:r>
        <w:rPr>
          <w:position w:val="5"/>
          <w:sz w:val="13"/>
        </w:rPr>
        <w:t>39 </w:t>
      </w:r>
      <w:r>
        <w:rPr>
          <w:sz w:val="20"/>
        </w:rPr>
        <w:t>p.360</w:t>
      </w:r>
    </w:p>
    <w:p>
      <w:pPr>
        <w:spacing w:after="0"/>
        <w:jc w:val="both"/>
        <w:rPr>
          <w:sz w:val="20"/>
        </w:rPr>
        <w:sectPr>
          <w:pgSz w:w="11910" w:h="16840"/>
          <w:pgMar w:header="0" w:footer="518" w:top="1340" w:bottom="700" w:left="1080" w:right="1020"/>
        </w:sectPr>
      </w:pPr>
    </w:p>
    <w:p>
      <w:pPr>
        <w:pStyle w:val="BodyText"/>
        <w:spacing w:line="360" w:lineRule="auto" w:before="85"/>
        <w:ind w:left="720" w:right="777"/>
      </w:pPr>
      <w:r>
        <w:rPr/>
        <w:t>examples of a Mode 1 lesson that I did right at the end of the term – the week before Christmas. I chose the text they had to write – “A Children’s Story”. The aim of doing Mode 1 was to get them – and me – back into the habit of doing different modes, in preparation for the new syllabus in the New Year. The main point here is that the work the students produced was really encouraging. In the Foresters group, Agnes and Kris came on their own without Lech, who they usually look up to in the lessons as being at a higher level. He was ill so he couldn’t come, but they produced some really outstanding work. Here are the ten interesting and random words that they came up with:</w:t>
      </w:r>
    </w:p>
    <w:p>
      <w:pPr>
        <w:pStyle w:val="BodyText"/>
        <w:spacing w:before="10"/>
        <w:rPr>
          <w:sz w:val="35"/>
        </w:rPr>
      </w:pPr>
    </w:p>
    <w:p>
      <w:pPr>
        <w:pStyle w:val="BodyText"/>
        <w:ind w:left="1440"/>
      </w:pPr>
      <w:r>
        <w:rPr/>
        <w:t>impossible, imagine, heart, mind, seafarer, portent, posy, defence, decree, age</w:t>
      </w:r>
    </w:p>
    <w:p>
      <w:pPr>
        <w:pStyle w:val="BodyText"/>
        <w:rPr>
          <w:sz w:val="26"/>
        </w:rPr>
      </w:pPr>
    </w:p>
    <w:p>
      <w:pPr>
        <w:pStyle w:val="BodyText"/>
        <w:spacing w:before="4"/>
        <w:rPr>
          <w:sz w:val="22"/>
        </w:rPr>
      </w:pPr>
    </w:p>
    <w:p>
      <w:pPr>
        <w:pStyle w:val="BodyText"/>
        <w:ind w:left="720"/>
      </w:pPr>
      <w:r>
        <w:rPr/>
        <w:t>And here is the first draft of their text (2.1):</w:t>
      </w:r>
    </w:p>
    <w:p>
      <w:pPr>
        <w:pStyle w:val="BodyText"/>
        <w:rPr>
          <w:sz w:val="26"/>
        </w:rPr>
      </w:pPr>
    </w:p>
    <w:p>
      <w:pPr>
        <w:pStyle w:val="BodyText"/>
        <w:rPr>
          <w:sz w:val="22"/>
        </w:rPr>
      </w:pPr>
    </w:p>
    <w:p>
      <w:pPr>
        <w:pStyle w:val="BodyText"/>
        <w:spacing w:line="360" w:lineRule="auto"/>
        <w:ind w:left="1440" w:right="577"/>
      </w:pPr>
      <w:r>
        <w:rPr/>
        <w:t>Imagine a beautiful place when the sun never coming up. Young seafarer came swim on new land. He has broken heart because when he give posy flowers Princess Elizabeth given back for him. King James give decree for people. Decree was portent pay bigger tax for posy. King James not have heart because not like people. People defence for tax because he not have money, but it’s impossible.</w:t>
      </w:r>
    </w:p>
    <w:p>
      <w:pPr>
        <w:pStyle w:val="BodyText"/>
        <w:spacing w:line="274" w:lineRule="exact"/>
        <w:ind w:left="1440"/>
      </w:pPr>
      <w:r>
        <w:rPr/>
        <w:t>Seafarer give everything but he not get back mind.</w:t>
      </w:r>
    </w:p>
    <w:p>
      <w:pPr>
        <w:pStyle w:val="BodyText"/>
        <w:rPr>
          <w:sz w:val="26"/>
        </w:rPr>
      </w:pPr>
    </w:p>
    <w:p>
      <w:pPr>
        <w:pStyle w:val="BodyText"/>
        <w:spacing w:before="11"/>
        <w:rPr>
          <w:sz w:val="21"/>
        </w:rPr>
      </w:pPr>
    </w:p>
    <w:p>
      <w:pPr>
        <w:pStyle w:val="BodyText"/>
        <w:spacing w:line="360" w:lineRule="auto"/>
        <w:ind w:left="720" w:right="857"/>
      </w:pPr>
      <w:r>
        <w:rPr/>
        <w:t>Compared to a year earlier when they joined the school, the level of ambition – the language and the concepts – was massively improved. Of course, they worked on corrections and improvements and after Christmas each of them brought me their final text, which you can see here</w:t>
      </w:r>
      <w:hyperlink w:history="true" w:anchor="_bookmark103">
        <w:r>
          <w:rPr>
            <w:position w:val="6"/>
            <w:sz w:val="16"/>
          </w:rPr>
          <w:t>40</w:t>
        </w:r>
      </w:hyperlink>
      <w:r>
        <w:rPr/>
        <w:t>. I felt really encouraged by this – how they had been able, first of all to come up with such interesting and varied words, but then to work on building and refining their stories. I remember back in April when we began doing YATCB method with the Foresters, I was really happy if they could produce a sentence like “The man is walking to the museum”. It’s great how their confidence has shot up in the intervening time – just eight months – especially without Lech to help them.</w:t>
      </w:r>
    </w:p>
    <w:p>
      <w:pPr>
        <w:pStyle w:val="BodyText"/>
        <w:spacing w:line="360" w:lineRule="auto" w:before="1"/>
        <w:ind w:left="720" w:right="1009"/>
      </w:pPr>
      <w:r>
        <w:rPr/>
        <w:t>Dorota’s ideas</w:t>
      </w:r>
      <w:hyperlink w:history="true" w:anchor="_bookmark104">
        <w:r>
          <w:rPr>
            <w:position w:val="6"/>
            <w:sz w:val="16"/>
          </w:rPr>
          <w:t>41 </w:t>
        </w:r>
      </w:hyperlink>
      <w:r>
        <w:rPr/>
        <w:t>went through a similarly fruitful journey. It was her first time doing Mode 1, and I noted in my audio diary:</w:t>
      </w:r>
    </w:p>
    <w:p>
      <w:pPr>
        <w:pStyle w:val="BodyText"/>
        <w:rPr>
          <w:sz w:val="20"/>
        </w:rPr>
      </w:pPr>
    </w:p>
    <w:p>
      <w:pPr>
        <w:pStyle w:val="BodyText"/>
        <w:spacing w:before="9"/>
        <w:rPr>
          <w:sz w:val="28"/>
        </w:rPr>
      </w:pPr>
      <w:r>
        <w:rPr/>
        <w:pict>
          <v:shape style="position:absolute;margin-left:90pt;margin-top:18.755695pt;width:144pt;height:.1pt;mso-position-horizontal-relative:page;mso-position-vertical-relative:paragraph;z-index:-251580416;mso-wrap-distance-left:0;mso-wrap-distance-right:0" coordorigin="1800,375" coordsize="2880,0" path="m1800,375l4680,375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03" w:id="113"/>
      <w:bookmarkEnd w:id="113"/>
      <w:r>
        <w:rPr/>
      </w:r>
      <w:r>
        <w:rPr>
          <w:position w:val="5"/>
          <w:sz w:val="13"/>
        </w:rPr>
        <w:t>40 </w:t>
      </w:r>
      <w:r>
        <w:rPr>
          <w:sz w:val="20"/>
        </w:rPr>
        <w:t>pp.361-362</w:t>
      </w:r>
    </w:p>
    <w:p>
      <w:pPr>
        <w:spacing w:line="229" w:lineRule="exact" w:before="0"/>
        <w:ind w:left="720" w:right="0" w:firstLine="0"/>
        <w:jc w:val="left"/>
        <w:rPr>
          <w:sz w:val="20"/>
        </w:rPr>
      </w:pPr>
      <w:bookmarkStart w:name="_bookmark104" w:id="114"/>
      <w:bookmarkEnd w:id="114"/>
      <w:r>
        <w:rPr/>
      </w:r>
      <w:r>
        <w:rPr>
          <w:position w:val="5"/>
          <w:sz w:val="13"/>
        </w:rPr>
        <w:t>41 </w:t>
      </w:r>
      <w:r>
        <w:rPr>
          <w:sz w:val="20"/>
        </w:rPr>
        <w:t>p.363</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1440" w:right="782"/>
      </w:pPr>
      <w:r>
        <w:rPr/>
        <w:t>Dorota was quite intrigued by this lesson. I think it was quite hard work, just her on her own doing it, and she didn’t entirely trust me, I don’t think, through the process, but by the end of it she could see the potential that she had. Her work was really good, but it needed another draft – a third draft – to get it even better</w:t>
      </w:r>
    </w:p>
    <w:p>
      <w:pPr>
        <w:pStyle w:val="BodyText"/>
        <w:spacing w:line="360" w:lineRule="auto"/>
        <w:ind w:left="1439" w:right="859"/>
      </w:pPr>
      <w:r>
        <w:rPr/>
        <w:t>… Mode 1 is an interesting way of working but not for every week. The syllabus will sort this out.</w:t>
      </w:r>
    </w:p>
    <w:p>
      <w:pPr>
        <w:pStyle w:val="BodyText"/>
        <w:spacing w:before="10"/>
        <w:rPr>
          <w:sz w:val="35"/>
        </w:rPr>
      </w:pPr>
    </w:p>
    <w:p>
      <w:pPr>
        <w:pStyle w:val="BodyText"/>
        <w:spacing w:line="360" w:lineRule="auto" w:before="1"/>
        <w:ind w:left="719" w:right="1151"/>
      </w:pPr>
      <w:r>
        <w:rPr/>
        <w:t>Tomek and Bartek came up with a sci-fi adventure story in their Mode 1 process, as a result of the initial words that they chose:</w:t>
      </w:r>
    </w:p>
    <w:p>
      <w:pPr>
        <w:pStyle w:val="BodyText"/>
        <w:spacing w:before="3"/>
        <w:rPr>
          <w:sz w:val="36"/>
        </w:rPr>
      </w:pPr>
    </w:p>
    <w:p>
      <w:pPr>
        <w:pStyle w:val="BodyText"/>
        <w:spacing w:line="360" w:lineRule="auto"/>
        <w:ind w:left="1440" w:right="916"/>
      </w:pPr>
      <w:r>
        <w:rPr/>
        <w:t>universe, space, life, sport, human, time machine, weather, theatre, technology, gym, dream, family</w:t>
      </w:r>
    </w:p>
    <w:p>
      <w:pPr>
        <w:pStyle w:val="BodyText"/>
        <w:rPr>
          <w:sz w:val="36"/>
        </w:rPr>
      </w:pPr>
    </w:p>
    <w:p>
      <w:pPr>
        <w:pStyle w:val="BodyText"/>
        <w:spacing w:line="360" w:lineRule="auto"/>
        <w:ind w:left="720" w:right="1030"/>
      </w:pPr>
      <w:r>
        <w:rPr/>
        <w:t>You can see their story on the board here</w:t>
      </w:r>
      <w:hyperlink w:history="true" w:anchor="_bookmark105">
        <w:r>
          <w:rPr>
            <w:position w:val="6"/>
            <w:sz w:val="16"/>
          </w:rPr>
          <w:t>42</w:t>
        </w:r>
      </w:hyperlink>
      <w:r>
        <w:rPr/>
        <w:t>. I wanted them to write up the story as a comic strip for homework, but after Christmas both admitted that they hadn’t done it.</w:t>
      </w:r>
    </w:p>
    <w:p>
      <w:pPr>
        <w:pStyle w:val="BodyText"/>
        <w:spacing w:before="1"/>
        <w:rPr>
          <w:sz w:val="35"/>
        </w:rPr>
      </w:pPr>
    </w:p>
    <w:p>
      <w:pPr>
        <w:pStyle w:val="Heading8"/>
      </w:pPr>
      <w:r>
        <w:rPr/>
        <w:t>It was maybe too much to ask over the Christmas holiday. Give them a break!</w:t>
      </w:r>
    </w:p>
    <w:p>
      <w:pPr>
        <w:pStyle w:val="BodyText"/>
        <w:rPr>
          <w:i/>
          <w:sz w:val="28"/>
        </w:rPr>
      </w:pPr>
    </w:p>
    <w:p>
      <w:pPr>
        <w:spacing w:before="217"/>
        <w:ind w:left="720" w:right="0" w:firstLine="0"/>
        <w:jc w:val="left"/>
        <w:rPr>
          <w:sz w:val="24"/>
        </w:rPr>
      </w:pPr>
      <w:r>
        <w:rPr>
          <w:sz w:val="24"/>
        </w:rPr>
        <w:t>They </w:t>
      </w:r>
      <w:r>
        <w:rPr>
          <w:i/>
          <w:sz w:val="25"/>
        </w:rPr>
        <w:t>had </w:t>
      </w:r>
      <w:r>
        <w:rPr>
          <w:sz w:val="24"/>
        </w:rPr>
        <w:t>a break!</w:t>
      </w:r>
    </w:p>
    <w:p>
      <w:pPr>
        <w:pStyle w:val="BodyText"/>
        <w:rPr>
          <w:sz w:val="28"/>
        </w:rPr>
      </w:pPr>
    </w:p>
    <w:p>
      <w:pPr>
        <w:pStyle w:val="Heading8"/>
        <w:spacing w:before="218"/>
      </w:pPr>
      <w:r>
        <w:rPr/>
        <w:t>And so must we. See you next time for the last one. Right? Number six.</w:t>
      </w:r>
    </w:p>
    <w:p>
      <w:pPr>
        <w:pStyle w:val="BodyText"/>
        <w:rPr>
          <w:i/>
          <w:sz w:val="28"/>
        </w:rPr>
      </w:pPr>
    </w:p>
    <w:p>
      <w:pPr>
        <w:pStyle w:val="BodyText"/>
        <w:spacing w:before="225"/>
        <w:ind w:left="720"/>
      </w:pPr>
      <w:r>
        <w:rPr/>
        <w:t>That’s right. OK, thanks. See you. Bye.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r>
        <w:rPr/>
        <w:pict>
          <v:shape style="position:absolute;margin-left:90pt;margin-top:18.857286pt;width:144pt;height:.1pt;mso-position-horizontal-relative:page;mso-position-vertical-relative:paragraph;z-index:-251579392;mso-wrap-distance-left:0;mso-wrap-distance-right:0" coordorigin="1800,377" coordsize="2880,0" path="m1800,377l4680,377e" filled="false" stroked="true" strokeweight=".599pt" strokecolor="#000000">
            <v:path arrowok="t"/>
            <v:stroke dashstyle="solid"/>
            <w10:wrap type="topAndBottom"/>
          </v:shape>
        </w:pict>
      </w:r>
    </w:p>
    <w:p>
      <w:pPr>
        <w:spacing w:before="78"/>
        <w:ind w:left="720" w:right="0" w:firstLine="0"/>
        <w:jc w:val="left"/>
        <w:rPr>
          <w:sz w:val="20"/>
        </w:rPr>
      </w:pPr>
      <w:bookmarkStart w:name="_bookmark105" w:id="115"/>
      <w:bookmarkEnd w:id="115"/>
      <w:r>
        <w:rPr/>
      </w:r>
      <w:r>
        <w:rPr>
          <w:position w:val="5"/>
          <w:sz w:val="13"/>
        </w:rPr>
        <w:t>42 </w:t>
      </w:r>
      <w:r>
        <w:rPr>
          <w:sz w:val="20"/>
        </w:rPr>
        <w:t>p.367</w:t>
      </w:r>
    </w:p>
    <w:p>
      <w:pPr>
        <w:spacing w:after="0"/>
        <w:jc w:val="left"/>
        <w:rPr>
          <w:sz w:val="20"/>
        </w:rPr>
        <w:sectPr>
          <w:pgSz w:w="11910" w:h="16840"/>
          <w:pgMar w:header="0" w:footer="518" w:top="1340" w:bottom="700" w:left="1080" w:right="10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Heading3"/>
      </w:pPr>
      <w:bookmarkStart w:name="Part 6" w:id="116"/>
      <w:bookmarkEnd w:id="116"/>
      <w:r>
        <w:rPr/>
      </w:r>
      <w:r>
        <w:rPr/>
        <w:t>Part 6</w:t>
      </w:r>
    </w:p>
    <w:p>
      <w:pPr>
        <w:pStyle w:val="BodyText"/>
        <w:spacing w:before="11"/>
        <w:rPr>
          <w:sz w:val="35"/>
        </w:rPr>
      </w:pPr>
    </w:p>
    <w:p>
      <w:pPr>
        <w:spacing w:before="0"/>
        <w:ind w:left="781" w:right="845" w:firstLine="0"/>
        <w:jc w:val="center"/>
        <w:rPr>
          <w:sz w:val="36"/>
        </w:rPr>
      </w:pPr>
      <w:r>
        <w:rPr>
          <w:sz w:val="36"/>
        </w:rPr>
        <w:t>January to March 2013</w:t>
      </w:r>
    </w:p>
    <w:p>
      <w:pPr>
        <w:spacing w:after="0"/>
        <w:jc w:val="center"/>
        <w:rPr>
          <w:sz w:val="36"/>
        </w:rPr>
        <w:sectPr>
          <w:footerReference w:type="default" r:id="rId49"/>
          <w:pgSz w:w="11910" w:h="16840"/>
          <w:pgMar w:footer="518" w:header="0" w:top="1580" w:bottom="700" w:left="1080" w:right="1020"/>
        </w:sectPr>
      </w:pPr>
    </w:p>
    <w:p>
      <w:pPr>
        <w:pStyle w:val="BodyText"/>
        <w:spacing w:line="360" w:lineRule="auto" w:before="85"/>
        <w:ind w:left="720" w:right="1318"/>
      </w:pPr>
      <w:r>
        <w:rPr/>
        <w:t>This could be a really short session. I can sum up what happened in one phrase: the syllabus worked!</w:t>
      </w:r>
    </w:p>
    <w:p>
      <w:pPr>
        <w:pStyle w:val="BodyText"/>
        <w:spacing w:before="2"/>
        <w:rPr>
          <w:sz w:val="35"/>
        </w:rPr>
      </w:pPr>
    </w:p>
    <w:p>
      <w:pPr>
        <w:pStyle w:val="Heading8"/>
      </w:pPr>
      <w:r>
        <w:rPr/>
        <w:t>Oh, that’s good. We can drink up and go home then now.</w:t>
      </w:r>
    </w:p>
    <w:p>
      <w:pPr>
        <w:pStyle w:val="BodyText"/>
        <w:rPr>
          <w:i/>
          <w:sz w:val="28"/>
        </w:rPr>
      </w:pPr>
    </w:p>
    <w:p>
      <w:pPr>
        <w:pStyle w:val="BodyText"/>
        <w:spacing w:before="226"/>
        <w:ind w:left="720"/>
      </w:pPr>
      <w:r>
        <w:rPr/>
        <w:t>Well, I can go into a bit more detail.</w:t>
      </w:r>
    </w:p>
    <w:p>
      <w:pPr>
        <w:pStyle w:val="BodyText"/>
        <w:rPr>
          <w:sz w:val="26"/>
        </w:rPr>
      </w:pPr>
    </w:p>
    <w:p>
      <w:pPr>
        <w:pStyle w:val="BodyText"/>
        <w:spacing w:before="2"/>
        <w:rPr>
          <w:sz w:val="21"/>
        </w:rPr>
      </w:pPr>
    </w:p>
    <w:p>
      <w:pPr>
        <w:pStyle w:val="Heading8"/>
        <w:spacing w:before="1"/>
      </w:pPr>
      <w:r>
        <w:rPr/>
        <w:t>I thought you would.</w:t>
      </w:r>
    </w:p>
    <w:p>
      <w:pPr>
        <w:pStyle w:val="BodyText"/>
        <w:rPr>
          <w:i/>
          <w:sz w:val="28"/>
        </w:rPr>
      </w:pPr>
    </w:p>
    <w:p>
      <w:pPr>
        <w:pStyle w:val="BodyText"/>
        <w:spacing w:line="360" w:lineRule="auto" w:before="225"/>
        <w:ind w:left="720" w:right="851"/>
      </w:pPr>
      <w:r>
        <w:rPr/>
        <w:t>It went really well. There was plenty of variety. There was input of important information – the three input sessions – there were Modes 1, 2, and 3. In Mode 3 we had two different lessons on the same topic – a Studying Language (SL) lesson followed by a Using Language (UL) lesson. We had a progress test at the end. It never got boring because every week we did something different. There was flexibility, because I could choose the topics for the Mode 3 lessons – and the input lessons – while the syllabus was running. It didn’t all have to be planned out three months in advance. The students enjoyed the lessons and gave me some really good feedback at the end of the three- month term – which we’ll come to later. I’m not going to take you week by week through what we did –</w:t>
      </w:r>
    </w:p>
    <w:p>
      <w:pPr>
        <w:pStyle w:val="BodyText"/>
        <w:spacing w:before="5"/>
        <w:rPr>
          <w:sz w:val="35"/>
        </w:rPr>
      </w:pPr>
    </w:p>
    <w:p>
      <w:pPr>
        <w:pStyle w:val="Heading8"/>
      </w:pPr>
      <w:r>
        <w:rPr/>
        <w:t>Oh, what a pity!</w:t>
      </w:r>
    </w:p>
    <w:p>
      <w:pPr>
        <w:pStyle w:val="BodyText"/>
        <w:rPr>
          <w:i/>
          <w:sz w:val="28"/>
        </w:rPr>
      </w:pPr>
    </w:p>
    <w:p>
      <w:pPr>
        <w:pStyle w:val="BodyText"/>
        <w:spacing w:line="360" w:lineRule="auto" w:before="226"/>
        <w:ind w:left="720" w:right="889"/>
      </w:pPr>
      <w:r>
        <w:rPr/>
        <w:t>but rather look at the different parts of the syllabus in turn, starting with the three input lessons. Before we start I need to mention that it was necessary to redesign the Progress Tracker</w:t>
      </w:r>
      <w:hyperlink w:history="true" w:anchor="_bookmark106">
        <w:r>
          <w:rPr>
            <w:position w:val="6"/>
            <w:sz w:val="16"/>
          </w:rPr>
          <w:t>1 </w:t>
        </w:r>
      </w:hyperlink>
      <w:r>
        <w:rPr/>
        <w:t>to take into account that we would be doing different kinds of YATCB lessons, including all the modes – not only Mode 3. On this revised version we can quickly and easily show what we did in each lesson – whether it be Mode 1, 2, 3, or an input lesson. During the term I was becoming more aware of the role of serendipity in YATCB method – how when we allow students to improvise within an agreed framework we can end up with unexpected and often wonderful results; for example when we do Obviousness and I’m asking the students questions like, “What is a tree?”, “Why do you</w:t>
      </w:r>
    </w:p>
    <w:p>
      <w:pPr>
        <w:pStyle w:val="BodyText"/>
        <w:rPr>
          <w:sz w:val="20"/>
        </w:rPr>
      </w:pPr>
    </w:p>
    <w:p>
      <w:pPr>
        <w:pStyle w:val="BodyText"/>
        <w:rPr>
          <w:sz w:val="20"/>
        </w:rPr>
      </w:pPr>
    </w:p>
    <w:p>
      <w:pPr>
        <w:pStyle w:val="BodyText"/>
        <w:spacing w:before="11"/>
        <w:rPr>
          <w:sz w:val="28"/>
        </w:rPr>
      </w:pPr>
      <w:r>
        <w:rPr/>
        <w:pict>
          <v:shape style="position:absolute;margin-left:90pt;margin-top:18.829798pt;width:144pt;height:.1pt;mso-position-horizontal-relative:page;mso-position-vertical-relative:paragraph;z-index:-251578368;mso-wrap-distance-left:0;mso-wrap-distance-right:0" coordorigin="1800,377" coordsize="2880,0" path="m1800,377l4680,377e" filled="false" stroked="true" strokeweight=".599pt" strokecolor="#000000">
            <v:path arrowok="t"/>
            <v:stroke dashstyle="solid"/>
            <w10:wrap type="topAndBottom"/>
          </v:shape>
        </w:pict>
      </w:r>
    </w:p>
    <w:p>
      <w:pPr>
        <w:spacing w:before="78"/>
        <w:ind w:left="720" w:right="0" w:firstLine="0"/>
        <w:jc w:val="left"/>
        <w:rPr>
          <w:sz w:val="20"/>
        </w:rPr>
      </w:pPr>
      <w:bookmarkStart w:name="_bookmark106" w:id="117"/>
      <w:bookmarkEnd w:id="117"/>
      <w:r>
        <w:rPr/>
      </w:r>
      <w:r>
        <w:rPr>
          <w:position w:val="5"/>
          <w:sz w:val="13"/>
        </w:rPr>
        <w:t>1 </w:t>
      </w:r>
      <w:r>
        <w:rPr>
          <w:sz w:val="20"/>
        </w:rPr>
        <w:t>p.374</w:t>
      </w:r>
    </w:p>
    <w:p>
      <w:pPr>
        <w:spacing w:after="0"/>
        <w:jc w:val="left"/>
        <w:rPr>
          <w:sz w:val="20"/>
        </w:rPr>
        <w:sectPr>
          <w:footerReference w:type="default" r:id="rId50"/>
          <w:pgSz w:w="11910" w:h="16840"/>
          <w:pgMar w:footer="518" w:header="0" w:top="1340" w:bottom="700" w:left="1080" w:right="1020"/>
          <w:pgNumType w:start="184"/>
        </w:sectPr>
      </w:pPr>
    </w:p>
    <w:p>
      <w:pPr>
        <w:pStyle w:val="BodyText"/>
        <w:spacing w:line="360" w:lineRule="auto" w:before="85"/>
        <w:ind w:left="720" w:right="840" w:hanging="1"/>
      </w:pPr>
      <w:r>
        <w:rPr/>
        <w:t>like gloves?”, or “Why is the sun yellow?” I think during this term we really learned how to improvise better. But we’ll come to that later as well.</w:t>
      </w:r>
    </w:p>
    <w:p>
      <w:pPr>
        <w:pStyle w:val="BodyText"/>
        <w:rPr>
          <w:sz w:val="36"/>
        </w:rPr>
      </w:pPr>
    </w:p>
    <w:p>
      <w:pPr>
        <w:pStyle w:val="BodyText"/>
        <w:spacing w:line="360" w:lineRule="auto"/>
        <w:ind w:left="720" w:right="825"/>
      </w:pPr>
      <w:r>
        <w:rPr/>
        <w:t>Apart from the success of the syllabus – the enjoyment that we shared of teaching and learning English without a course book – this term saw our little school enjoy unprecedented success in terms of the number of students that we had and the number of hours I was teaching just in our school. Previously I had always relied upon a mix of other school jobs to make up a full quota of around 24 teaching hours per week: my working life was like a jigsaw puzzle, with hours and income from different schools. But this term I noticed that I was regularly teaching with our students in our school between 18 and 21 hours per week. This was the result of a few new students joining and our other students being happy and remaining!</w:t>
      </w:r>
    </w:p>
    <w:p>
      <w:pPr>
        <w:pStyle w:val="BodyText"/>
        <w:spacing w:before="4"/>
        <w:rPr>
          <w:sz w:val="35"/>
        </w:rPr>
      </w:pPr>
    </w:p>
    <w:p>
      <w:pPr>
        <w:pStyle w:val="Heading8"/>
      </w:pPr>
      <w:r>
        <w:rPr/>
        <w:t>So tell me more about the syllabus.</w:t>
      </w:r>
    </w:p>
    <w:p>
      <w:pPr>
        <w:pStyle w:val="BodyText"/>
        <w:rPr>
          <w:i/>
          <w:sz w:val="28"/>
        </w:rPr>
      </w:pPr>
    </w:p>
    <w:p>
      <w:pPr>
        <w:pStyle w:val="BodyText"/>
        <w:spacing w:line="357" w:lineRule="auto" w:before="226"/>
        <w:ind w:left="720" w:right="776"/>
      </w:pPr>
      <w:r>
        <w:rPr/>
        <w:pict>
          <v:shape style="position:absolute;margin-left:90pt;margin-top:348.527252pt;width:144pt;height:.1pt;mso-position-horizontal-relative:page;mso-position-vertical-relative:paragraph;z-index:-251577344;mso-wrap-distance-left:0;mso-wrap-distance-right:0" coordorigin="1800,6971" coordsize="2880,0" path="m1800,6971l4680,6971e" filled="false" stroked="true" strokeweight=".599pt" strokecolor="#000000">
            <v:path arrowok="t"/>
            <v:stroke dashstyle="solid"/>
            <w10:wrap type="topAndBottom"/>
          </v:shape>
        </w:pict>
      </w:r>
      <w:r>
        <w:rPr/>
        <w:t>Well, as I mentioned last time, the 13-week syllabus</w:t>
      </w:r>
      <w:hyperlink w:history="true" w:anchor="_bookmark107">
        <w:r>
          <w:rPr>
            <w:position w:val="6"/>
            <w:sz w:val="16"/>
          </w:rPr>
          <w:t>2 </w:t>
        </w:r>
      </w:hyperlink>
      <w:r>
        <w:rPr/>
        <w:t>was designed to maximise time practising production techniques, while at the same time providing variety – so that nobody got bored – and to provide useful teaching input that would be valuable for students in every lesson – for example, the first input lesson that began this term’s syllabus: Clear Alphabet, Verb Forms Revision, and Word Classes. The aim of this session – which was 90 minutes long, as were all of the lessons – was to introduce Clear Alphabet – the sounds and the IDs, using the table of sounds from the </w:t>
      </w:r>
      <w:r>
        <w:rPr>
          <w:i/>
          <w:sz w:val="25"/>
        </w:rPr>
        <w:t>Clear Alphabet Dictionary</w:t>
      </w:r>
      <w:hyperlink w:history="true" w:anchor="_bookmark108">
        <w:r>
          <w:rPr>
            <w:position w:val="6"/>
            <w:sz w:val="16"/>
          </w:rPr>
          <w:t>3 </w:t>
        </w:r>
      </w:hyperlink>
      <w:r>
        <w:rPr/>
        <w:t>– as well as revise the verb forms again, using the cheat sheet</w:t>
      </w:r>
      <w:hyperlink w:history="true" w:anchor="_bookmark109">
        <w:r>
          <w:rPr>
            <w:position w:val="6"/>
            <w:sz w:val="16"/>
          </w:rPr>
          <w:t>4 </w:t>
        </w:r>
      </w:hyperlink>
      <w:r>
        <w:rPr/>
        <w:t>from </w:t>
      </w:r>
      <w:r>
        <w:rPr>
          <w:i/>
          <w:sz w:val="25"/>
        </w:rPr>
        <w:t>You Are The Course Book</w:t>
      </w:r>
      <w:r>
        <w:rPr/>
        <w:t>. If we had time I intended to cover word classes as well – you know, what is meant by terms such as “noun”, “verb”, “preposition”, and “adjective”. For this I had prepared a new cheat sheet</w:t>
      </w:r>
      <w:hyperlink w:history="true" w:anchor="_bookmark110">
        <w:r>
          <w:rPr>
            <w:position w:val="6"/>
            <w:sz w:val="16"/>
          </w:rPr>
          <w:t>5 </w:t>
        </w:r>
      </w:hyperlink>
      <w:r>
        <w:rPr/>
        <w:t>where students could translate these important words into their language and write examples. Of course it is necessary for students of the English language to know the meta-language – the words that we’re talking about all the time. For example, when they are writing on the board and I say, “You need a preposition before the article”, I don’t want them to be scratching their heads! The main aim of this lesson, which I did with all my elementary and pre-intermediate students, was</w:t>
      </w:r>
    </w:p>
    <w:p>
      <w:pPr>
        <w:spacing w:before="74"/>
        <w:ind w:left="720" w:right="0" w:firstLine="0"/>
        <w:jc w:val="left"/>
        <w:rPr>
          <w:sz w:val="20"/>
        </w:rPr>
      </w:pPr>
      <w:bookmarkStart w:name="_bookmark107" w:id="118"/>
      <w:bookmarkEnd w:id="118"/>
      <w:r>
        <w:rPr/>
      </w:r>
      <w:r>
        <w:rPr>
          <w:position w:val="5"/>
          <w:sz w:val="13"/>
        </w:rPr>
        <w:t>2</w:t>
      </w:r>
      <w:r>
        <w:rPr>
          <w:spacing w:val="10"/>
          <w:position w:val="5"/>
          <w:sz w:val="13"/>
        </w:rPr>
        <w:t> </w:t>
      </w:r>
      <w:r>
        <w:rPr>
          <w:sz w:val="20"/>
        </w:rPr>
        <w:t>p.331</w:t>
      </w:r>
    </w:p>
    <w:p>
      <w:pPr>
        <w:spacing w:line="229" w:lineRule="exact" w:before="3"/>
        <w:ind w:left="720" w:right="0" w:firstLine="0"/>
        <w:jc w:val="left"/>
        <w:rPr>
          <w:sz w:val="20"/>
        </w:rPr>
      </w:pPr>
      <w:bookmarkStart w:name="_bookmark108" w:id="119"/>
      <w:bookmarkEnd w:id="119"/>
      <w:r>
        <w:rPr/>
      </w:r>
      <w:r>
        <w:rPr>
          <w:position w:val="5"/>
          <w:sz w:val="13"/>
        </w:rPr>
        <w:t>3</w:t>
      </w:r>
      <w:r>
        <w:rPr>
          <w:spacing w:val="10"/>
          <w:position w:val="5"/>
          <w:sz w:val="13"/>
        </w:rPr>
        <w:t> </w:t>
      </w:r>
      <w:r>
        <w:rPr>
          <w:sz w:val="20"/>
        </w:rPr>
        <w:t>p.268</w:t>
      </w:r>
    </w:p>
    <w:p>
      <w:pPr>
        <w:spacing w:line="228" w:lineRule="exact" w:before="0"/>
        <w:ind w:left="720" w:right="0" w:firstLine="0"/>
        <w:jc w:val="left"/>
        <w:rPr>
          <w:sz w:val="20"/>
        </w:rPr>
      </w:pPr>
      <w:bookmarkStart w:name="_bookmark109" w:id="120"/>
      <w:bookmarkEnd w:id="120"/>
      <w:r>
        <w:rPr/>
      </w:r>
      <w:r>
        <w:rPr>
          <w:position w:val="5"/>
          <w:sz w:val="13"/>
        </w:rPr>
        <w:t>4</w:t>
      </w:r>
      <w:r>
        <w:rPr>
          <w:spacing w:val="10"/>
          <w:position w:val="5"/>
          <w:sz w:val="13"/>
        </w:rPr>
        <w:t> </w:t>
      </w:r>
      <w:r>
        <w:rPr>
          <w:sz w:val="20"/>
        </w:rPr>
        <w:t>p.375</w:t>
      </w:r>
    </w:p>
    <w:p>
      <w:pPr>
        <w:spacing w:line="229" w:lineRule="exact" w:before="0"/>
        <w:ind w:left="720" w:right="0" w:firstLine="0"/>
        <w:jc w:val="left"/>
        <w:rPr>
          <w:sz w:val="20"/>
        </w:rPr>
      </w:pPr>
      <w:bookmarkStart w:name="_bookmark110" w:id="121"/>
      <w:bookmarkEnd w:id="121"/>
      <w:r>
        <w:rPr/>
      </w:r>
      <w:r>
        <w:rPr>
          <w:position w:val="5"/>
          <w:sz w:val="13"/>
        </w:rPr>
        <w:t>5</w:t>
      </w:r>
      <w:r>
        <w:rPr>
          <w:spacing w:val="10"/>
          <w:position w:val="5"/>
          <w:sz w:val="13"/>
        </w:rPr>
        <w:t> </w:t>
      </w:r>
      <w:r>
        <w:rPr>
          <w:sz w:val="20"/>
        </w:rPr>
        <w:t>p.376</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20" w:right="814"/>
      </w:pPr>
      <w:r>
        <w:rPr/>
        <w:t>to provide a reference point that we could refer back to in future lessons: “Do you remember when we studied the sounds of English a few weeks ago? Have you still got the page with the table of sounds and Clear Alphabet IDs on it? OK, good.” That kind of thing. In the end, I didn’t get as far as word classes with most of the students, but I gave them the handout to do for homework. One lesson is not enough to really learn the 48 sounds of English – or to revise ten verb forms thoroughly – but there is a limit to what I can do with my students, because they only have one 90 minute lesson per week. There is an onus on them to work at home – for example studying the phonemic chart that I gave them and listening to the .mp3 sound file</w:t>
      </w:r>
      <w:hyperlink w:history="true" w:anchor="_bookmark111">
        <w:r>
          <w:rPr>
            <w:position w:val="6"/>
            <w:sz w:val="16"/>
          </w:rPr>
          <w:t>6 </w:t>
        </w:r>
      </w:hyperlink>
      <w:r>
        <w:rPr/>
        <w:t>that I had posted online. It’s up to them whether they do this – listen and repeat in their own time – and really learn and become familiar with Clear Alphabet. Maybe a few will. Most won’t bother – probably due to lack of time, rather than lack of interest.</w:t>
      </w:r>
    </w:p>
    <w:p>
      <w:pPr>
        <w:pStyle w:val="BodyText"/>
        <w:spacing w:before="4"/>
        <w:rPr>
          <w:sz w:val="35"/>
        </w:rPr>
      </w:pPr>
    </w:p>
    <w:p>
      <w:pPr>
        <w:pStyle w:val="Heading8"/>
        <w:spacing w:line="345" w:lineRule="auto"/>
        <w:ind w:left="719" w:right="1009"/>
      </w:pPr>
      <w:r>
        <w:rPr/>
        <w:t>They’ve</w:t>
      </w:r>
      <w:r>
        <w:rPr>
          <w:spacing w:val="-23"/>
        </w:rPr>
        <w:t> </w:t>
      </w:r>
      <w:r>
        <w:rPr/>
        <w:t>got</w:t>
      </w:r>
      <w:r>
        <w:rPr>
          <w:spacing w:val="-22"/>
        </w:rPr>
        <w:t> </w:t>
      </w:r>
      <w:r>
        <w:rPr/>
        <w:t>other</w:t>
      </w:r>
      <w:r>
        <w:rPr>
          <w:spacing w:val="-21"/>
        </w:rPr>
        <w:t> </w:t>
      </w:r>
      <w:r>
        <w:rPr/>
        <w:t>things</w:t>
      </w:r>
      <w:r>
        <w:rPr>
          <w:spacing w:val="-20"/>
        </w:rPr>
        <w:t> </w:t>
      </w:r>
      <w:r>
        <w:rPr/>
        <w:t>to</w:t>
      </w:r>
      <w:r>
        <w:rPr>
          <w:spacing w:val="-21"/>
        </w:rPr>
        <w:t> </w:t>
      </w:r>
      <w:r>
        <w:rPr/>
        <w:t>do</w:t>
      </w:r>
      <w:r>
        <w:rPr>
          <w:spacing w:val="-21"/>
        </w:rPr>
        <w:t> </w:t>
      </w:r>
      <w:r>
        <w:rPr/>
        <w:t>outside</w:t>
      </w:r>
      <w:r>
        <w:rPr>
          <w:spacing w:val="-20"/>
        </w:rPr>
        <w:t> </w:t>
      </w:r>
      <w:r>
        <w:rPr/>
        <w:t>of</w:t>
      </w:r>
      <w:r>
        <w:rPr>
          <w:spacing w:val="-22"/>
        </w:rPr>
        <w:t> </w:t>
      </w:r>
      <w:r>
        <w:rPr/>
        <w:t>your</w:t>
      </w:r>
      <w:r>
        <w:rPr>
          <w:spacing w:val="-20"/>
        </w:rPr>
        <w:t> </w:t>
      </w:r>
      <w:r>
        <w:rPr/>
        <w:t>class.</w:t>
      </w:r>
      <w:r>
        <w:rPr>
          <w:spacing w:val="-23"/>
        </w:rPr>
        <w:t> </w:t>
      </w:r>
      <w:r>
        <w:rPr/>
        <w:t>It’s</w:t>
      </w:r>
      <w:r>
        <w:rPr>
          <w:spacing w:val="-21"/>
        </w:rPr>
        <w:t> </w:t>
      </w:r>
      <w:r>
        <w:rPr/>
        <w:t>not</w:t>
      </w:r>
      <w:r>
        <w:rPr>
          <w:spacing w:val="-21"/>
        </w:rPr>
        <w:t> </w:t>
      </w:r>
      <w:r>
        <w:rPr/>
        <w:t>their</w:t>
      </w:r>
      <w:r>
        <w:rPr>
          <w:spacing w:val="-21"/>
        </w:rPr>
        <w:t> </w:t>
      </w:r>
      <w:r>
        <w:rPr/>
        <w:t>whole</w:t>
      </w:r>
      <w:r>
        <w:rPr>
          <w:spacing w:val="-23"/>
        </w:rPr>
        <w:t> </w:t>
      </w:r>
      <w:r>
        <w:rPr/>
        <w:t>life,</w:t>
      </w:r>
      <w:r>
        <w:rPr>
          <w:spacing w:val="-20"/>
        </w:rPr>
        <w:t> </w:t>
      </w:r>
      <w:r>
        <w:rPr/>
        <w:t>like</w:t>
      </w:r>
      <w:r>
        <w:rPr>
          <w:spacing w:val="-20"/>
        </w:rPr>
        <w:t> </w:t>
      </w:r>
      <w:r>
        <w:rPr/>
        <w:t>it</w:t>
      </w:r>
      <w:r>
        <w:rPr>
          <w:spacing w:val="-19"/>
        </w:rPr>
        <w:t> </w:t>
      </w:r>
      <w:r>
        <w:rPr/>
        <w:t>is yours.</w:t>
      </w:r>
    </w:p>
    <w:p>
      <w:pPr>
        <w:pStyle w:val="BodyText"/>
        <w:spacing w:before="8"/>
        <w:rPr>
          <w:i/>
          <w:sz w:val="36"/>
        </w:rPr>
      </w:pPr>
    </w:p>
    <w:p>
      <w:pPr>
        <w:pStyle w:val="BodyText"/>
        <w:spacing w:line="360" w:lineRule="auto"/>
        <w:ind w:left="720" w:right="881"/>
      </w:pPr>
      <w:r>
        <w:rPr/>
        <w:t>Ha, ha. OK. No, it’s not their whole life. But you can’t make fast progress by having one 90-minute lesson per week. But having said that, my students are evidence that you can make some progress. The second input lesson is case in point. This was during week six of the syllabus. My aim was to use the Connected Speech Game and spend the whole lesson teaching them how to break down a sentence – any sentence – into syllables and write the four sound connections where appropriate, and then to examine how we can connect each syllable – what happens at each sound connection, which is pretty predictable each time. You can see the sentence I used for this lesson on the example board plan</w:t>
      </w:r>
      <w:hyperlink w:history="true" w:anchor="_bookmark112">
        <w:r>
          <w:rPr>
            <w:position w:val="6"/>
            <w:sz w:val="16"/>
          </w:rPr>
          <w:t>7 </w:t>
        </w:r>
      </w:hyperlink>
      <w:r>
        <w:rPr/>
        <w:t>from a lesson with Krzysztof. I used this sentence and the same board plan with each group or individual during this week:</w:t>
      </w:r>
    </w:p>
    <w:p>
      <w:pPr>
        <w:pStyle w:val="BodyText"/>
        <w:spacing w:before="9"/>
        <w:rPr>
          <w:sz w:val="35"/>
        </w:rPr>
      </w:pPr>
    </w:p>
    <w:p>
      <w:pPr>
        <w:pStyle w:val="BodyText"/>
        <w:spacing w:before="1"/>
        <w:ind w:left="785" w:right="843"/>
        <w:jc w:val="center"/>
      </w:pPr>
      <w:r>
        <w:rPr/>
        <w:t>We could drive to the mountains and go skiing.</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r>
        <w:rPr/>
        <w:pict>
          <v:shape style="position:absolute;margin-left:90pt;margin-top:18.875011pt;width:144pt;height:.1pt;mso-position-horizontal-relative:page;mso-position-vertical-relative:paragraph;z-index:-251576320;mso-wrap-distance-left:0;mso-wrap-distance-right:0" coordorigin="1800,378" coordsize="2880,0" path="m1800,378l4680,378e" filled="false" stroked="true" strokeweight=".599pt" strokecolor="#000000">
            <v:path arrowok="t"/>
            <v:stroke dashstyle="solid"/>
            <w10:wrap type="topAndBottom"/>
          </v:shape>
        </w:pict>
      </w:r>
    </w:p>
    <w:p>
      <w:pPr>
        <w:spacing w:line="237" w:lineRule="auto" w:before="80"/>
        <w:ind w:left="719" w:right="864" w:firstLine="0"/>
        <w:jc w:val="left"/>
        <w:rPr>
          <w:sz w:val="20"/>
        </w:rPr>
      </w:pPr>
      <w:bookmarkStart w:name="_bookmark111" w:id="122"/>
      <w:bookmarkEnd w:id="122"/>
      <w:r>
        <w:rPr/>
      </w:r>
      <w:r>
        <w:rPr>
          <w:position w:val="5"/>
          <w:sz w:val="13"/>
        </w:rPr>
        <w:t>6 </w:t>
      </w:r>
      <w:r>
        <w:rPr>
          <w:sz w:val="20"/>
        </w:rPr>
        <w:t>Purland, M (2011, July 31). Download Talk a Lot Foundation Course (Audio) – 4 Lessons + New English Alphabet. </w:t>
      </w:r>
      <w:r>
        <w:rPr>
          <w:i/>
          <w:sz w:val="21"/>
        </w:rPr>
        <w:t>English Banana.com ESL Blog</w:t>
      </w:r>
      <w:r>
        <w:rPr>
          <w:sz w:val="20"/>
        </w:rPr>
        <w:t>. Retrieved May 3</w:t>
      </w:r>
      <w:r>
        <w:rPr>
          <w:position w:val="5"/>
          <w:sz w:val="13"/>
        </w:rPr>
        <w:t>rd </w:t>
      </w:r>
      <w:r>
        <w:rPr>
          <w:sz w:val="20"/>
        </w:rPr>
        <w:t>2013, from </w:t>
      </w:r>
      <w:hyperlink r:id="rId51">
        <w:r>
          <w:rPr>
            <w:sz w:val="20"/>
          </w:rPr>
          <w:t>http://englishbanana.wordpress.com/2011/07/31/download-talk-a-lot-foundation-course-audio-4-</w:t>
        </w:r>
      </w:hyperlink>
      <w:r>
        <w:rPr>
          <w:sz w:val="20"/>
        </w:rPr>
        <w:t> lessons-new-english-alphabet/</w:t>
      </w:r>
    </w:p>
    <w:p>
      <w:pPr>
        <w:spacing w:line="225" w:lineRule="exact" w:before="0"/>
        <w:ind w:left="720" w:right="0" w:firstLine="0"/>
        <w:jc w:val="left"/>
        <w:rPr>
          <w:sz w:val="20"/>
        </w:rPr>
      </w:pPr>
      <w:bookmarkStart w:name="_bookmark112" w:id="123"/>
      <w:bookmarkEnd w:id="123"/>
      <w:r>
        <w:rPr/>
      </w:r>
      <w:r>
        <w:rPr>
          <w:position w:val="5"/>
          <w:sz w:val="13"/>
        </w:rPr>
        <w:t>7 </w:t>
      </w:r>
      <w:r>
        <w:rPr>
          <w:sz w:val="20"/>
        </w:rPr>
        <w:t>p.377</w:t>
      </w:r>
    </w:p>
    <w:p>
      <w:pPr>
        <w:spacing w:after="0" w:line="225" w:lineRule="exact"/>
        <w:jc w:val="left"/>
        <w:rPr>
          <w:sz w:val="20"/>
        </w:rPr>
        <w:sectPr>
          <w:pgSz w:w="11910" w:h="16840"/>
          <w:pgMar w:header="0" w:footer="518" w:top="1340" w:bottom="700" w:left="1080" w:right="1020"/>
        </w:sectPr>
      </w:pPr>
    </w:p>
    <w:p>
      <w:pPr>
        <w:pStyle w:val="BodyText"/>
        <w:spacing w:line="360" w:lineRule="auto" w:before="85"/>
        <w:ind w:left="720" w:right="839"/>
      </w:pPr>
      <w:r>
        <w:rPr/>
        <w:t>The sentence is fairly short and gives an example of each sound connection: vc, cv, vv, and cc. First we went through the reason why it’s important to study connected speech: “We speak syllable by syllable, not word by word.” I told them that understanding this point would help them not only with pronunciation but with listening and being able to understand English native speakers. I showed them how to break down the sentence into syllables, using vc connections where available; then it was fairly simple for them to see and hear the sound connections – all students are able to do this part, because it is a simple concept: vowel sound or consonant sound. Then I gave them a crash course in sound connections: vc is good; cc = delete, change, or move forward; cv = move forward consonant sound; and vv = add an extra sound: y, w, or r. After this bit of teaching – input – the student or group had to try the same process with their own sentences. It was great to be able to devote a whole lesson to doing this – that’s the beauty of programming input lessons into the syllabus. Connected speech is something that we encounter in each of the three Modes, so this lesson was quite enlightening for my students. What was encouraging for me was how they responded – particularly with their homework, which – while not 100% correct, as it could not be – was pretty proficient. Take a look at this example of homework</w:t>
      </w:r>
      <w:hyperlink w:history="true" w:anchor="_bookmark113">
        <w:r>
          <w:rPr>
            <w:position w:val="6"/>
            <w:sz w:val="16"/>
          </w:rPr>
          <w:t>8 </w:t>
        </w:r>
      </w:hyperlink>
      <w:r>
        <w:rPr/>
        <w:t>– four sentences showing connected speech – by Agnes, who was at elementary level. She has got the point about breaking down sentences into syllables; she has understood sound connections, friendly syllables, and moving forward. All of this is great – I hadn’t really expected my students to be able to pick up this particular ball so quickly and run with it. The hardest task for each student was the last one – writing the sentence in Clear Alphabet. Here’s an example from Tomek. He had written the following sentence</w:t>
      </w:r>
      <w:hyperlink w:history="true" w:anchor="_bookmark114">
        <w:r>
          <w:rPr>
            <w:position w:val="6"/>
            <w:sz w:val="16"/>
          </w:rPr>
          <w:t>9</w:t>
        </w:r>
      </w:hyperlink>
      <w:r>
        <w:rPr/>
        <w:t>:</w:t>
      </w:r>
    </w:p>
    <w:p>
      <w:pPr>
        <w:pStyle w:val="BodyText"/>
        <w:spacing w:before="11"/>
        <w:rPr>
          <w:sz w:val="35"/>
        </w:rPr>
      </w:pPr>
    </w:p>
    <w:p>
      <w:pPr>
        <w:pStyle w:val="BodyText"/>
        <w:ind w:left="785" w:right="844"/>
        <w:jc w:val="center"/>
      </w:pPr>
      <w:r>
        <w:rPr/>
        <w:t>He told me that she was the most beautiful girl.</w:t>
      </w:r>
    </w:p>
    <w:p>
      <w:pPr>
        <w:pStyle w:val="BodyText"/>
        <w:rPr>
          <w:sz w:val="26"/>
        </w:rPr>
      </w:pPr>
    </w:p>
    <w:p>
      <w:pPr>
        <w:pStyle w:val="BodyText"/>
        <w:spacing w:before="11"/>
        <w:rPr>
          <w:sz w:val="21"/>
        </w:rPr>
      </w:pPr>
    </w:p>
    <w:p>
      <w:pPr>
        <w:pStyle w:val="BodyText"/>
        <w:ind w:left="719"/>
      </w:pPr>
      <w:r>
        <w:rPr/>
        <w:t>This is a good sentence. He broke it down into Clear Alphabet as follows:</w:t>
      </w:r>
    </w:p>
    <w:p>
      <w:pPr>
        <w:pStyle w:val="BodyText"/>
        <w:rPr>
          <w:sz w:val="26"/>
        </w:rPr>
      </w:pPr>
    </w:p>
    <w:p>
      <w:pPr>
        <w:pStyle w:val="BodyText"/>
        <w:spacing w:before="11"/>
        <w:rPr>
          <w:sz w:val="21"/>
        </w:rPr>
      </w:pPr>
    </w:p>
    <w:p>
      <w:pPr>
        <w:pStyle w:val="BodyText"/>
        <w:ind w:left="785" w:right="845"/>
        <w:jc w:val="center"/>
      </w:pPr>
      <w:r>
        <w:rPr/>
        <w:t>Hi tol mi det shi wz de most biu t fl gul</w:t>
      </w:r>
    </w:p>
    <w:p>
      <w:pPr>
        <w:pStyle w:val="BodyText"/>
        <w:rPr>
          <w:sz w:val="26"/>
        </w:rPr>
      </w:pPr>
    </w:p>
    <w:p>
      <w:pPr>
        <w:pStyle w:val="BodyText"/>
        <w:spacing w:before="4"/>
        <w:rPr>
          <w:sz w:val="22"/>
        </w:rPr>
      </w:pPr>
    </w:p>
    <w:p>
      <w:pPr>
        <w:pStyle w:val="BodyText"/>
        <w:spacing w:line="360" w:lineRule="auto"/>
        <w:ind w:left="720" w:right="1054" w:hanging="1"/>
      </w:pPr>
      <w:r>
        <w:rPr/>
        <w:t>As I said to them, it doesn’t matter that they haven’t got this 100% correct. What is positive here? The fact that he has been able to break down his sentence into syllables;</w:t>
      </w:r>
    </w:p>
    <w:p>
      <w:pPr>
        <w:pStyle w:val="BodyText"/>
        <w:spacing w:before="9"/>
        <w:rPr>
          <w:sz w:val="12"/>
        </w:rPr>
      </w:pPr>
      <w:r>
        <w:rPr/>
        <w:pict>
          <v:shape style="position:absolute;margin-left:90pt;margin-top:9.586279pt;width:144pt;height:.1pt;mso-position-horizontal-relative:page;mso-position-vertical-relative:paragraph;z-index:-251575296;mso-wrap-distance-left:0;mso-wrap-distance-right:0" coordorigin="1800,192" coordsize="2880,0" path="m1800,192l4680,192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13" w:id="124"/>
      <w:bookmarkEnd w:id="124"/>
      <w:r>
        <w:rPr/>
      </w:r>
      <w:r>
        <w:rPr>
          <w:position w:val="5"/>
          <w:sz w:val="13"/>
        </w:rPr>
        <w:t>8</w:t>
      </w:r>
      <w:r>
        <w:rPr>
          <w:spacing w:val="10"/>
          <w:position w:val="5"/>
          <w:sz w:val="13"/>
        </w:rPr>
        <w:t> </w:t>
      </w:r>
      <w:r>
        <w:rPr>
          <w:sz w:val="20"/>
        </w:rPr>
        <w:t>p.378</w:t>
      </w:r>
    </w:p>
    <w:p>
      <w:pPr>
        <w:spacing w:line="229" w:lineRule="exact" w:before="0"/>
        <w:ind w:left="720" w:right="0" w:firstLine="0"/>
        <w:jc w:val="left"/>
        <w:rPr>
          <w:sz w:val="20"/>
        </w:rPr>
      </w:pPr>
      <w:bookmarkStart w:name="_bookmark114" w:id="125"/>
      <w:bookmarkEnd w:id="125"/>
      <w:r>
        <w:rPr/>
      </w:r>
      <w:r>
        <w:rPr>
          <w:position w:val="5"/>
          <w:sz w:val="13"/>
        </w:rPr>
        <w:t>9</w:t>
      </w:r>
      <w:r>
        <w:rPr>
          <w:spacing w:val="10"/>
          <w:position w:val="5"/>
          <w:sz w:val="13"/>
        </w:rPr>
        <w:t> </w:t>
      </w:r>
      <w:r>
        <w:rPr>
          <w:sz w:val="20"/>
        </w:rPr>
        <w:t>p.379</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20" w:right="868"/>
        <w:jc w:val="both"/>
      </w:pPr>
      <w:r>
        <w:rPr/>
        <w:t>his use of weak forms – Hi and shi for “he” and “she” – and even the fact that “was” is reduced to wz . Despite this being incorrect, it shows that he is thinking along the right lines. He needs further help with capitalising stressed syllables and finding vc or friendly connections though. The correct version of this sentence goes like this:</w:t>
      </w:r>
    </w:p>
    <w:p>
      <w:pPr>
        <w:pStyle w:val="BodyText"/>
        <w:spacing w:before="11"/>
        <w:rPr>
          <w:sz w:val="35"/>
        </w:rPr>
      </w:pPr>
    </w:p>
    <w:p>
      <w:pPr>
        <w:pStyle w:val="BodyText"/>
        <w:ind w:left="785" w:right="843"/>
        <w:jc w:val="center"/>
      </w:pPr>
      <w:r>
        <w:rPr/>
        <w:t>hi Teul mi th_ shi w sth Meu Sbyoo t fl Gerl</w:t>
      </w:r>
    </w:p>
    <w:p>
      <w:pPr>
        <w:pStyle w:val="BodyText"/>
        <w:rPr>
          <w:sz w:val="26"/>
        </w:rPr>
      </w:pPr>
    </w:p>
    <w:p>
      <w:pPr>
        <w:pStyle w:val="BodyText"/>
        <w:spacing w:before="11"/>
        <w:rPr>
          <w:sz w:val="21"/>
        </w:rPr>
      </w:pPr>
    </w:p>
    <w:p>
      <w:pPr>
        <w:pStyle w:val="BodyText"/>
        <w:spacing w:line="360" w:lineRule="auto"/>
        <w:ind w:left="720" w:right="796"/>
      </w:pPr>
      <w:r>
        <w:rPr/>
        <w:t>Remember, that for the uninitiated this is a whole new language to learn! I’m pleased with any progress that they are making with this. But we can’t spend every lesson learning how to write phonemically. Like I said before, they have to do this kind of extra work at home. The fact that they engaged with it and took it so seriously as a homework task was hugely encouraging. I noted down: “They can do it! They can learn to write with Clear Alphabet to show connected speech.” It’s not impossible to teach if my elementary and pre-intermediate level learners can get to grips with it.</w:t>
      </w:r>
    </w:p>
    <w:p>
      <w:pPr>
        <w:pStyle w:val="BodyText"/>
        <w:spacing w:before="5"/>
        <w:rPr>
          <w:sz w:val="35"/>
        </w:rPr>
      </w:pPr>
    </w:p>
    <w:p>
      <w:pPr>
        <w:pStyle w:val="Heading8"/>
      </w:pPr>
      <w:r>
        <w:rPr/>
        <w:t>And for the third input lesson?</w:t>
      </w:r>
    </w:p>
    <w:p>
      <w:pPr>
        <w:pStyle w:val="BodyText"/>
        <w:rPr>
          <w:i/>
          <w:sz w:val="28"/>
        </w:rPr>
      </w:pPr>
    </w:p>
    <w:p>
      <w:pPr>
        <w:pStyle w:val="BodyText"/>
        <w:spacing w:line="360" w:lineRule="auto" w:before="226"/>
        <w:ind w:left="720" w:right="780"/>
      </w:pPr>
      <w:r>
        <w:rPr/>
        <w:t>We looked at improvisation and imagination. These are two skills that students need to develop to get the most out of a YATCB course. Both are necessary because the lessons are built on what the students produce, not what the teacher brings in the form of books or handouts. If a student is unwilling to improvise and use their imagination they will not enjoy YATCB lessons very much. They will find them very difficult and put up resistance. This happened with Hania, if you remember. As you know, she had been struggling with this method to the point where 30-second pauses between my question and her answer – which was usually “I don’t know” – were becoming the norm. So I took her off the programme and now she learns with a course book and worksheets in the classroom. I don’t like it, but it’s horses for courses. She can be the exception that proves the rule in my school. Because the rest of my students are willing to improvise; to take risks; to make mistakes; to get things wrong; to learn. Learning from mistakes – good mistakes – is one of the key forms of learning in YATCB. The most important thing in improvisation is to “SAY YES!” To accept what the other person is offering you. Not block, as Hania was doing last term, before I took her off the YATCB</w:t>
      </w:r>
      <w:r>
        <w:rPr>
          <w:spacing w:val="-27"/>
        </w:rPr>
        <w:t> </w:t>
      </w:r>
      <w:r>
        <w:rPr/>
        <w:t>programme.</w:t>
      </w:r>
    </w:p>
    <w:p>
      <w:pPr>
        <w:spacing w:after="0" w:line="360" w:lineRule="auto"/>
        <w:sectPr>
          <w:pgSz w:w="11910" w:h="16840"/>
          <w:pgMar w:header="0" w:footer="518" w:top="1340" w:bottom="700" w:left="1080" w:right="1020"/>
        </w:sectPr>
      </w:pPr>
    </w:p>
    <w:p>
      <w:pPr>
        <w:spacing w:line="350" w:lineRule="auto" w:before="85"/>
        <w:ind w:left="719" w:right="888" w:firstLine="0"/>
        <w:jc w:val="left"/>
        <w:rPr>
          <w:sz w:val="24"/>
        </w:rPr>
      </w:pPr>
      <w:r>
        <w:rPr>
          <w:sz w:val="24"/>
        </w:rPr>
        <w:t>As a graduate of Drama, improvisation is dear to my heart and I had been making a special</w:t>
      </w:r>
      <w:r>
        <w:rPr>
          <w:spacing w:val="-8"/>
          <w:sz w:val="24"/>
        </w:rPr>
        <w:t> </w:t>
      </w:r>
      <w:r>
        <w:rPr>
          <w:sz w:val="24"/>
        </w:rPr>
        <w:t>study</w:t>
      </w:r>
      <w:r>
        <w:rPr>
          <w:spacing w:val="-7"/>
          <w:sz w:val="24"/>
        </w:rPr>
        <w:t> </w:t>
      </w:r>
      <w:r>
        <w:rPr>
          <w:sz w:val="24"/>
        </w:rPr>
        <w:t>of</w:t>
      </w:r>
      <w:r>
        <w:rPr>
          <w:spacing w:val="-10"/>
          <w:sz w:val="24"/>
        </w:rPr>
        <w:t> </w:t>
      </w:r>
      <w:r>
        <w:rPr>
          <w:sz w:val="24"/>
        </w:rPr>
        <w:t>this</w:t>
      </w:r>
      <w:r>
        <w:rPr>
          <w:spacing w:val="-8"/>
          <w:sz w:val="24"/>
        </w:rPr>
        <w:t> </w:t>
      </w:r>
      <w:r>
        <w:rPr>
          <w:sz w:val="24"/>
        </w:rPr>
        <w:t>topic</w:t>
      </w:r>
      <w:r>
        <w:rPr>
          <w:spacing w:val="-7"/>
          <w:sz w:val="24"/>
        </w:rPr>
        <w:t> </w:t>
      </w:r>
      <w:r>
        <w:rPr>
          <w:sz w:val="24"/>
        </w:rPr>
        <w:t>during</w:t>
      </w:r>
      <w:r>
        <w:rPr>
          <w:spacing w:val="-10"/>
          <w:sz w:val="24"/>
        </w:rPr>
        <w:t> </w:t>
      </w:r>
      <w:r>
        <w:rPr>
          <w:sz w:val="24"/>
        </w:rPr>
        <w:t>the</w:t>
      </w:r>
      <w:r>
        <w:rPr>
          <w:spacing w:val="-7"/>
          <w:sz w:val="24"/>
        </w:rPr>
        <w:t> </w:t>
      </w:r>
      <w:r>
        <w:rPr>
          <w:sz w:val="24"/>
        </w:rPr>
        <w:t>term,</w:t>
      </w:r>
      <w:r>
        <w:rPr>
          <w:spacing w:val="-7"/>
          <w:sz w:val="24"/>
        </w:rPr>
        <w:t> </w:t>
      </w:r>
      <w:r>
        <w:rPr>
          <w:sz w:val="24"/>
        </w:rPr>
        <w:t>reading</w:t>
      </w:r>
      <w:r>
        <w:rPr>
          <w:spacing w:val="-11"/>
          <w:sz w:val="24"/>
        </w:rPr>
        <w:t> </w:t>
      </w:r>
      <w:r>
        <w:rPr>
          <w:sz w:val="24"/>
        </w:rPr>
        <w:t>books</w:t>
      </w:r>
      <w:r>
        <w:rPr>
          <w:spacing w:val="-8"/>
          <w:sz w:val="24"/>
        </w:rPr>
        <w:t> </w:t>
      </w:r>
      <w:r>
        <w:rPr>
          <w:sz w:val="24"/>
        </w:rPr>
        <w:t>like</w:t>
      </w:r>
      <w:r>
        <w:rPr>
          <w:spacing w:val="-6"/>
          <w:sz w:val="24"/>
        </w:rPr>
        <w:t> </w:t>
      </w:r>
      <w:r>
        <w:rPr>
          <w:i/>
          <w:sz w:val="25"/>
        </w:rPr>
        <w:t>The</w:t>
      </w:r>
      <w:r>
        <w:rPr>
          <w:i/>
          <w:spacing w:val="-13"/>
          <w:sz w:val="25"/>
        </w:rPr>
        <w:t> </w:t>
      </w:r>
      <w:r>
        <w:rPr>
          <w:i/>
          <w:sz w:val="25"/>
        </w:rPr>
        <w:t>Improv</w:t>
      </w:r>
      <w:r>
        <w:rPr>
          <w:i/>
          <w:spacing w:val="-11"/>
          <w:sz w:val="25"/>
        </w:rPr>
        <w:t> </w:t>
      </w:r>
      <w:r>
        <w:rPr>
          <w:i/>
          <w:sz w:val="25"/>
        </w:rPr>
        <w:t>Handbook</w:t>
      </w:r>
      <w:hyperlink w:history="true" w:anchor="_bookmark115">
        <w:r>
          <w:rPr>
            <w:position w:val="6"/>
            <w:sz w:val="16"/>
          </w:rPr>
          <w:t>10</w:t>
        </w:r>
      </w:hyperlink>
      <w:r>
        <w:rPr>
          <w:sz w:val="24"/>
        </w:rPr>
        <w:t>, by</w:t>
      </w:r>
      <w:r>
        <w:rPr>
          <w:spacing w:val="-15"/>
          <w:sz w:val="24"/>
        </w:rPr>
        <w:t> </w:t>
      </w:r>
      <w:r>
        <w:rPr>
          <w:sz w:val="24"/>
        </w:rPr>
        <w:t>Salinsky</w:t>
      </w:r>
      <w:r>
        <w:rPr>
          <w:spacing w:val="-14"/>
          <w:sz w:val="24"/>
        </w:rPr>
        <w:t> </w:t>
      </w:r>
      <w:r>
        <w:rPr>
          <w:sz w:val="24"/>
        </w:rPr>
        <w:t>and</w:t>
      </w:r>
      <w:r>
        <w:rPr>
          <w:spacing w:val="-16"/>
          <w:sz w:val="24"/>
        </w:rPr>
        <w:t> </w:t>
      </w:r>
      <w:r>
        <w:rPr>
          <w:sz w:val="24"/>
        </w:rPr>
        <w:t>Frances-White,</w:t>
      </w:r>
      <w:r>
        <w:rPr>
          <w:spacing w:val="-15"/>
          <w:sz w:val="24"/>
        </w:rPr>
        <w:t> </w:t>
      </w:r>
      <w:r>
        <w:rPr>
          <w:sz w:val="24"/>
        </w:rPr>
        <w:t>and</w:t>
      </w:r>
      <w:r>
        <w:rPr>
          <w:spacing w:val="-15"/>
          <w:sz w:val="24"/>
        </w:rPr>
        <w:t> </w:t>
      </w:r>
      <w:r>
        <w:rPr>
          <w:i/>
          <w:sz w:val="25"/>
        </w:rPr>
        <w:t>Drama</w:t>
      </w:r>
      <w:r>
        <w:rPr>
          <w:i/>
          <w:spacing w:val="-15"/>
          <w:sz w:val="25"/>
        </w:rPr>
        <w:t> </w:t>
      </w:r>
      <w:r>
        <w:rPr>
          <w:i/>
          <w:sz w:val="25"/>
        </w:rPr>
        <w:t>Games</w:t>
      </w:r>
      <w:r>
        <w:rPr>
          <w:i/>
          <w:spacing w:val="-15"/>
          <w:sz w:val="25"/>
        </w:rPr>
        <w:t> </w:t>
      </w:r>
      <w:r>
        <w:rPr>
          <w:i/>
          <w:sz w:val="25"/>
        </w:rPr>
        <w:t>for</w:t>
      </w:r>
      <w:r>
        <w:rPr>
          <w:i/>
          <w:spacing w:val="-15"/>
          <w:sz w:val="25"/>
        </w:rPr>
        <w:t> </w:t>
      </w:r>
      <w:r>
        <w:rPr>
          <w:i/>
          <w:sz w:val="25"/>
        </w:rPr>
        <w:t>Those</w:t>
      </w:r>
      <w:r>
        <w:rPr>
          <w:i/>
          <w:spacing w:val="-18"/>
          <w:sz w:val="25"/>
        </w:rPr>
        <w:t> </w:t>
      </w:r>
      <w:r>
        <w:rPr>
          <w:i/>
          <w:sz w:val="25"/>
        </w:rPr>
        <w:t>Who</w:t>
      </w:r>
      <w:r>
        <w:rPr>
          <w:i/>
          <w:spacing w:val="-15"/>
          <w:sz w:val="25"/>
        </w:rPr>
        <w:t> </w:t>
      </w:r>
      <w:r>
        <w:rPr>
          <w:i/>
          <w:sz w:val="25"/>
        </w:rPr>
        <w:t>Like</w:t>
      </w:r>
      <w:r>
        <w:rPr>
          <w:i/>
          <w:spacing w:val="-17"/>
          <w:sz w:val="25"/>
        </w:rPr>
        <w:t> </w:t>
      </w:r>
      <w:r>
        <w:rPr>
          <w:i/>
          <w:sz w:val="25"/>
        </w:rPr>
        <w:t>to</w:t>
      </w:r>
      <w:r>
        <w:rPr>
          <w:i/>
          <w:spacing w:val="-15"/>
          <w:sz w:val="25"/>
        </w:rPr>
        <w:t> </w:t>
      </w:r>
      <w:r>
        <w:rPr>
          <w:i/>
          <w:sz w:val="25"/>
        </w:rPr>
        <w:t>Say</w:t>
      </w:r>
      <w:r>
        <w:rPr>
          <w:i/>
          <w:spacing w:val="-13"/>
          <w:sz w:val="25"/>
        </w:rPr>
        <w:t> </w:t>
      </w:r>
      <w:r>
        <w:rPr>
          <w:i/>
          <w:spacing w:val="2"/>
          <w:sz w:val="25"/>
        </w:rPr>
        <w:t>No</w:t>
      </w:r>
      <w:hyperlink w:history="true" w:anchor="_bookmark116">
        <w:r>
          <w:rPr>
            <w:spacing w:val="2"/>
            <w:position w:val="6"/>
            <w:sz w:val="16"/>
          </w:rPr>
          <w:t>11</w:t>
        </w:r>
      </w:hyperlink>
      <w:r>
        <w:rPr>
          <w:spacing w:val="2"/>
          <w:sz w:val="24"/>
        </w:rPr>
        <w:t>,</w:t>
      </w:r>
      <w:r>
        <w:rPr>
          <w:spacing w:val="-16"/>
          <w:sz w:val="24"/>
        </w:rPr>
        <w:t> </w:t>
      </w:r>
      <w:r>
        <w:rPr>
          <w:sz w:val="24"/>
        </w:rPr>
        <w:t>by respected theatre-maker Chris Johnston, as well as reading articles like this one, from </w:t>
      </w:r>
      <w:r>
        <w:rPr>
          <w:i/>
          <w:sz w:val="25"/>
        </w:rPr>
        <w:t>The</w:t>
      </w:r>
      <w:r>
        <w:rPr>
          <w:i/>
          <w:spacing w:val="-7"/>
          <w:sz w:val="25"/>
        </w:rPr>
        <w:t> </w:t>
      </w:r>
      <w:r>
        <w:rPr>
          <w:i/>
          <w:sz w:val="25"/>
        </w:rPr>
        <w:t>Guardian</w:t>
      </w:r>
      <w:r>
        <w:rPr>
          <w:sz w:val="24"/>
        </w:rPr>
        <w:t>.</w:t>
      </w:r>
    </w:p>
    <w:p>
      <w:pPr>
        <w:pStyle w:val="BodyText"/>
        <w:spacing w:before="6"/>
        <w:rPr>
          <w:sz w:val="35"/>
        </w:rPr>
      </w:pPr>
    </w:p>
    <w:p>
      <w:pPr>
        <w:pStyle w:val="Heading8"/>
        <w:spacing w:line="345" w:lineRule="auto" w:before="1"/>
        <w:ind w:left="719" w:right="577"/>
      </w:pPr>
      <w:r>
        <w:rPr/>
        <w:t>“Children</w:t>
      </w:r>
      <w:r>
        <w:rPr>
          <w:spacing w:val="-33"/>
        </w:rPr>
        <w:t> </w:t>
      </w:r>
      <w:r>
        <w:rPr/>
        <w:t>learn</w:t>
      </w:r>
      <w:r>
        <w:rPr>
          <w:spacing w:val="-32"/>
        </w:rPr>
        <w:t> </w:t>
      </w:r>
      <w:r>
        <w:rPr/>
        <w:t>best</w:t>
      </w:r>
      <w:r>
        <w:rPr>
          <w:spacing w:val="-33"/>
        </w:rPr>
        <w:t> </w:t>
      </w:r>
      <w:r>
        <w:rPr/>
        <w:t>when</w:t>
      </w:r>
      <w:r>
        <w:rPr>
          <w:spacing w:val="-32"/>
        </w:rPr>
        <w:t> </w:t>
      </w:r>
      <w:r>
        <w:rPr/>
        <w:t>they</w:t>
      </w:r>
      <w:r>
        <w:rPr>
          <w:spacing w:val="-33"/>
        </w:rPr>
        <w:t> </w:t>
      </w:r>
      <w:r>
        <w:rPr/>
        <w:t>use</w:t>
      </w:r>
      <w:r>
        <w:rPr>
          <w:spacing w:val="-31"/>
        </w:rPr>
        <w:t> </w:t>
      </w:r>
      <w:r>
        <w:rPr/>
        <w:t>their</w:t>
      </w:r>
      <w:r>
        <w:rPr>
          <w:spacing w:val="-31"/>
        </w:rPr>
        <w:t> </w:t>
      </w:r>
      <w:r>
        <w:rPr/>
        <w:t>imagination”</w:t>
      </w:r>
      <w:hyperlink w:history="true" w:anchor="_bookmark117">
        <w:r>
          <w:rPr>
            <w:position w:val="6"/>
            <w:sz w:val="17"/>
          </w:rPr>
          <w:t>12</w:t>
        </w:r>
      </w:hyperlink>
      <w:r>
        <w:rPr/>
        <w:t>.</w:t>
      </w:r>
      <w:r>
        <w:rPr>
          <w:spacing w:val="-33"/>
        </w:rPr>
        <w:t> </w:t>
      </w:r>
      <w:r>
        <w:rPr/>
        <w:t>Hmm.</w:t>
      </w:r>
      <w:r>
        <w:rPr>
          <w:spacing w:val="-32"/>
        </w:rPr>
        <w:t> </w:t>
      </w:r>
      <w:r>
        <w:rPr/>
        <w:t>Looks</w:t>
      </w:r>
      <w:r>
        <w:rPr>
          <w:spacing w:val="-32"/>
        </w:rPr>
        <w:t> </w:t>
      </w:r>
      <w:r>
        <w:rPr/>
        <w:t>interesting.</w:t>
      </w:r>
      <w:r>
        <w:rPr>
          <w:spacing w:val="-31"/>
        </w:rPr>
        <w:t> </w:t>
      </w:r>
      <w:r>
        <w:rPr/>
        <w:t>Might give it a</w:t>
      </w:r>
      <w:r>
        <w:rPr>
          <w:spacing w:val="-16"/>
        </w:rPr>
        <w:t> </w:t>
      </w:r>
      <w:r>
        <w:rPr/>
        <w:t>read.</w:t>
      </w:r>
    </w:p>
    <w:p>
      <w:pPr>
        <w:pStyle w:val="BodyText"/>
        <w:spacing w:before="7"/>
        <w:rPr>
          <w:i/>
          <w:sz w:val="36"/>
        </w:rPr>
      </w:pPr>
    </w:p>
    <w:p>
      <w:pPr>
        <w:pStyle w:val="BodyText"/>
        <w:spacing w:line="360" w:lineRule="auto" w:before="1"/>
        <w:ind w:left="719" w:right="783"/>
      </w:pPr>
      <w:r>
        <w:rPr/>
        <w:t>I was also considering total improvisation techniques like the ones outlined by the Imaginative Inquiry group. They proclaim proudly on their website: “The greatest resource we have in the classroom is the children’s imagination” </w:t>
      </w:r>
      <w:hyperlink w:history="true" w:anchor="_bookmark118">
        <w:r>
          <w:rPr>
            <w:position w:val="6"/>
            <w:sz w:val="16"/>
          </w:rPr>
          <w:t>13</w:t>
        </w:r>
      </w:hyperlink>
      <w:r>
        <w:rPr/>
        <w:t>. Of course, this chimes with what I’m doing: YATCB is all about the students’ ideas, not the ossified knowledge and individual imagination of a random course book writer. When the students produce – when they come up with the content – they take ownership of the lesson. Just by asking them at the beginning of the lesson what topic they want to discuss puts them in the driving seat right away. I decided that I wanted to share with them some improvisation techniques, by way of a little teaching input and plenty of drama games, that would help them to be more open in future lessons – unlocking that part </w:t>
      </w:r>
      <w:r>
        <w:rPr>
          <w:spacing w:val="2"/>
        </w:rPr>
        <w:t>of </w:t>
      </w:r>
      <w:r>
        <w:rPr/>
        <w:t>the brain that contains ideas and thoughts that they don’t normally allow access to. You can see my notes for the lesson</w:t>
      </w:r>
      <w:hyperlink w:history="true" w:anchor="_bookmark119">
        <w:r>
          <w:rPr>
            <w:position w:val="6"/>
            <w:sz w:val="16"/>
          </w:rPr>
          <w:t>14</w:t>
        </w:r>
      </w:hyperlink>
      <w:r>
        <w:rPr/>
        <w:t>, which give you a clue as to the type of activities that we did. During my short teaching bit I opened up and talked about the teaching methods in our classes (see board plan</w:t>
      </w:r>
      <w:hyperlink w:history="true" w:anchor="_bookmark120">
        <w:r>
          <w:rPr>
            <w:position w:val="6"/>
            <w:sz w:val="16"/>
          </w:rPr>
          <w:t>15 </w:t>
        </w:r>
      </w:hyperlink>
      <w:r>
        <w:rPr/>
        <w:t>for Dorota’s lesson). I said that we needed to use our imagination because we do production work – for example the PPRR stories and role plays that we make – rather than reading and listening comprehensions, which can be done at home. For the first time I stated to them: “You are doing all the work – you are the course book!” I felt a tingle down my spine when I said this. It felt good to finally</w:t>
      </w:r>
      <w:r>
        <w:rPr>
          <w:spacing w:val="-35"/>
        </w:rPr>
        <w:t> </w:t>
      </w:r>
      <w:r>
        <w:rPr/>
        <w:t>say</w:t>
      </w:r>
    </w:p>
    <w:p>
      <w:pPr>
        <w:pStyle w:val="BodyText"/>
        <w:spacing w:before="2"/>
        <w:rPr>
          <w:sz w:val="13"/>
        </w:rPr>
      </w:pPr>
      <w:r>
        <w:rPr/>
        <w:pict>
          <v:shape style="position:absolute;margin-left:90pt;margin-top:9.833972pt;width:144pt;height:.1pt;mso-position-horizontal-relative:page;mso-position-vertical-relative:paragraph;z-index:-251574272;mso-wrap-distance-left:0;mso-wrap-distance-right:0" coordorigin="1800,197" coordsize="2880,0" path="m1800,197l4680,197e" filled="false" stroked="true" strokeweight=".599pt" strokecolor="#000000">
            <v:path arrowok="t"/>
            <v:stroke dashstyle="solid"/>
            <w10:wrap type="topAndBottom"/>
          </v:shape>
        </w:pict>
      </w:r>
    </w:p>
    <w:p>
      <w:pPr>
        <w:spacing w:line="235" w:lineRule="auto" w:before="73"/>
        <w:ind w:left="720" w:right="693" w:firstLine="0"/>
        <w:jc w:val="left"/>
        <w:rPr>
          <w:sz w:val="20"/>
        </w:rPr>
      </w:pPr>
      <w:bookmarkStart w:name="_bookmark115" w:id="126"/>
      <w:bookmarkEnd w:id="126"/>
      <w:r>
        <w:rPr/>
      </w:r>
      <w:r>
        <w:rPr>
          <w:position w:val="5"/>
          <w:sz w:val="13"/>
        </w:rPr>
        <w:t>10 </w:t>
      </w:r>
      <w:r>
        <w:rPr>
          <w:sz w:val="20"/>
        </w:rPr>
        <w:t>Salinsky, Tom, and Frances-White, Deborah. </w:t>
      </w:r>
      <w:r>
        <w:rPr>
          <w:i/>
          <w:sz w:val="21"/>
        </w:rPr>
        <w:t>The Improv Handbook</w:t>
      </w:r>
      <w:r>
        <w:rPr>
          <w:sz w:val="20"/>
        </w:rPr>
        <w:t>. London: Continuum International Publishing Group, 2008. Paperback.</w:t>
      </w:r>
    </w:p>
    <w:p>
      <w:pPr>
        <w:spacing w:line="235" w:lineRule="auto" w:before="0"/>
        <w:ind w:left="720" w:right="1009" w:firstLine="0"/>
        <w:jc w:val="left"/>
        <w:rPr>
          <w:sz w:val="20"/>
        </w:rPr>
      </w:pPr>
      <w:bookmarkStart w:name="_bookmark116" w:id="127"/>
      <w:bookmarkEnd w:id="127"/>
      <w:r>
        <w:rPr/>
      </w:r>
      <w:r>
        <w:rPr>
          <w:position w:val="5"/>
          <w:sz w:val="13"/>
        </w:rPr>
        <w:t>11</w:t>
      </w:r>
      <w:r>
        <w:rPr>
          <w:spacing w:val="4"/>
          <w:position w:val="5"/>
          <w:sz w:val="13"/>
        </w:rPr>
        <w:t> </w:t>
      </w:r>
      <w:r>
        <w:rPr>
          <w:sz w:val="20"/>
        </w:rPr>
        <w:t>Johnston,</w:t>
      </w:r>
      <w:r>
        <w:rPr>
          <w:spacing w:val="-8"/>
          <w:sz w:val="20"/>
        </w:rPr>
        <w:t> </w:t>
      </w:r>
      <w:r>
        <w:rPr>
          <w:sz w:val="20"/>
        </w:rPr>
        <w:t>Chris.</w:t>
      </w:r>
      <w:r>
        <w:rPr>
          <w:spacing w:val="-9"/>
          <w:sz w:val="20"/>
        </w:rPr>
        <w:t> </w:t>
      </w:r>
      <w:r>
        <w:rPr>
          <w:i/>
          <w:sz w:val="21"/>
        </w:rPr>
        <w:t>Drama</w:t>
      </w:r>
      <w:r>
        <w:rPr>
          <w:i/>
          <w:spacing w:val="-15"/>
          <w:sz w:val="21"/>
        </w:rPr>
        <w:t> </w:t>
      </w:r>
      <w:r>
        <w:rPr>
          <w:i/>
          <w:sz w:val="21"/>
        </w:rPr>
        <w:t>Games</w:t>
      </w:r>
      <w:r>
        <w:rPr>
          <w:i/>
          <w:spacing w:val="-14"/>
          <w:sz w:val="21"/>
        </w:rPr>
        <w:t> </w:t>
      </w:r>
      <w:r>
        <w:rPr>
          <w:i/>
          <w:sz w:val="21"/>
        </w:rPr>
        <w:t>for</w:t>
      </w:r>
      <w:r>
        <w:rPr>
          <w:i/>
          <w:spacing w:val="-14"/>
          <w:sz w:val="21"/>
        </w:rPr>
        <w:t> </w:t>
      </w:r>
      <w:r>
        <w:rPr>
          <w:i/>
          <w:sz w:val="21"/>
        </w:rPr>
        <w:t>Those</w:t>
      </w:r>
      <w:r>
        <w:rPr>
          <w:i/>
          <w:spacing w:val="-13"/>
          <w:sz w:val="21"/>
        </w:rPr>
        <w:t> </w:t>
      </w:r>
      <w:r>
        <w:rPr>
          <w:i/>
          <w:sz w:val="21"/>
        </w:rPr>
        <w:t>Who</w:t>
      </w:r>
      <w:r>
        <w:rPr>
          <w:i/>
          <w:spacing w:val="-13"/>
          <w:sz w:val="21"/>
        </w:rPr>
        <w:t> </w:t>
      </w:r>
      <w:r>
        <w:rPr>
          <w:i/>
          <w:sz w:val="21"/>
        </w:rPr>
        <w:t>Like</w:t>
      </w:r>
      <w:r>
        <w:rPr>
          <w:i/>
          <w:spacing w:val="-13"/>
          <w:sz w:val="21"/>
        </w:rPr>
        <w:t> </w:t>
      </w:r>
      <w:r>
        <w:rPr>
          <w:i/>
          <w:sz w:val="21"/>
        </w:rPr>
        <w:t>to</w:t>
      </w:r>
      <w:r>
        <w:rPr>
          <w:i/>
          <w:spacing w:val="-15"/>
          <w:sz w:val="21"/>
        </w:rPr>
        <w:t> </w:t>
      </w:r>
      <w:r>
        <w:rPr>
          <w:i/>
          <w:sz w:val="21"/>
        </w:rPr>
        <w:t>Say</w:t>
      </w:r>
      <w:r>
        <w:rPr>
          <w:i/>
          <w:spacing w:val="-15"/>
          <w:sz w:val="21"/>
        </w:rPr>
        <w:t> </w:t>
      </w:r>
      <w:r>
        <w:rPr>
          <w:i/>
          <w:sz w:val="21"/>
        </w:rPr>
        <w:t>No</w:t>
      </w:r>
      <w:r>
        <w:rPr>
          <w:sz w:val="20"/>
        </w:rPr>
        <w:t>.</w:t>
      </w:r>
      <w:r>
        <w:rPr>
          <w:spacing w:val="-11"/>
          <w:sz w:val="20"/>
        </w:rPr>
        <w:t> </w:t>
      </w:r>
      <w:r>
        <w:rPr>
          <w:sz w:val="20"/>
        </w:rPr>
        <w:t>London:</w:t>
      </w:r>
      <w:r>
        <w:rPr>
          <w:spacing w:val="-12"/>
          <w:sz w:val="20"/>
        </w:rPr>
        <w:t> </w:t>
      </w:r>
      <w:r>
        <w:rPr>
          <w:sz w:val="20"/>
        </w:rPr>
        <w:t>Nick</w:t>
      </w:r>
      <w:r>
        <w:rPr>
          <w:spacing w:val="-9"/>
          <w:sz w:val="20"/>
        </w:rPr>
        <w:t> </w:t>
      </w:r>
      <w:r>
        <w:rPr>
          <w:sz w:val="20"/>
        </w:rPr>
        <w:t>Hern</w:t>
      </w:r>
      <w:r>
        <w:rPr>
          <w:spacing w:val="-13"/>
          <w:sz w:val="20"/>
        </w:rPr>
        <w:t> </w:t>
      </w:r>
      <w:r>
        <w:rPr>
          <w:sz w:val="20"/>
        </w:rPr>
        <w:t>Books</w:t>
      </w:r>
      <w:r>
        <w:rPr>
          <w:spacing w:val="-12"/>
          <w:sz w:val="20"/>
        </w:rPr>
        <w:t> </w:t>
      </w:r>
      <w:r>
        <w:rPr>
          <w:sz w:val="20"/>
        </w:rPr>
        <w:t>Limited., 2010.</w:t>
      </w:r>
      <w:r>
        <w:rPr>
          <w:spacing w:val="-2"/>
          <w:sz w:val="20"/>
        </w:rPr>
        <w:t> </w:t>
      </w:r>
      <w:r>
        <w:rPr>
          <w:sz w:val="20"/>
        </w:rPr>
        <w:t>Paperback.</w:t>
      </w:r>
    </w:p>
    <w:p>
      <w:pPr>
        <w:spacing w:line="237" w:lineRule="auto" w:before="0"/>
        <w:ind w:left="720" w:right="1186" w:firstLine="0"/>
        <w:jc w:val="left"/>
        <w:rPr>
          <w:sz w:val="20"/>
        </w:rPr>
      </w:pPr>
      <w:bookmarkStart w:name="_bookmark117" w:id="128"/>
      <w:bookmarkEnd w:id="128"/>
      <w:r>
        <w:rPr/>
      </w:r>
      <w:r>
        <w:rPr>
          <w:position w:val="5"/>
          <w:sz w:val="13"/>
        </w:rPr>
        <w:t>12 </w:t>
      </w:r>
      <w:r>
        <w:rPr>
          <w:sz w:val="20"/>
        </w:rPr>
        <w:t>Taylor, T (2013, February 5</w:t>
      </w:r>
      <w:r>
        <w:rPr>
          <w:position w:val="5"/>
          <w:sz w:val="13"/>
        </w:rPr>
        <w:t>th</w:t>
      </w:r>
      <w:r>
        <w:rPr>
          <w:sz w:val="20"/>
        </w:rPr>
        <w:t>). Children learn best when they use their imagination. </w:t>
      </w:r>
      <w:r>
        <w:rPr>
          <w:i/>
          <w:sz w:val="21"/>
        </w:rPr>
        <w:t>The Guardian</w:t>
      </w:r>
      <w:r>
        <w:rPr>
          <w:sz w:val="20"/>
        </w:rPr>
        <w:t>. Retrieved April 15</w:t>
      </w:r>
      <w:r>
        <w:rPr>
          <w:position w:val="5"/>
          <w:sz w:val="13"/>
        </w:rPr>
        <w:t>th </w:t>
      </w:r>
      <w:r>
        <w:rPr>
          <w:sz w:val="20"/>
        </w:rPr>
        <w:t>2013, from </w:t>
      </w:r>
      <w:hyperlink r:id="rId52">
        <w:r>
          <w:rPr>
            <w:sz w:val="20"/>
          </w:rPr>
          <w:t>http://www.guardian.co.uk/teacher-network/teacher-</w:t>
        </w:r>
      </w:hyperlink>
      <w:r>
        <w:rPr>
          <w:sz w:val="20"/>
        </w:rPr>
        <w:t> blog/2013/feb/05/imaginative-inquiry-teaching-classroom</w:t>
      </w:r>
    </w:p>
    <w:p>
      <w:pPr>
        <w:spacing w:line="231" w:lineRule="exact" w:before="0"/>
        <w:ind w:left="720" w:right="0" w:firstLine="0"/>
        <w:jc w:val="left"/>
        <w:rPr>
          <w:sz w:val="20"/>
        </w:rPr>
      </w:pPr>
      <w:bookmarkStart w:name="_bookmark118" w:id="129"/>
      <w:bookmarkEnd w:id="129"/>
      <w:r>
        <w:rPr/>
      </w:r>
      <w:r>
        <w:rPr>
          <w:position w:val="5"/>
          <w:sz w:val="13"/>
        </w:rPr>
        <w:t>13 </w:t>
      </w:r>
      <w:r>
        <w:rPr>
          <w:sz w:val="20"/>
        </w:rPr>
        <w:t>Imaginative Inquiry. Home page. </w:t>
      </w:r>
      <w:r>
        <w:rPr>
          <w:i/>
          <w:sz w:val="21"/>
        </w:rPr>
        <w:t>Imaginative Inquiry website</w:t>
      </w:r>
      <w:r>
        <w:rPr>
          <w:sz w:val="20"/>
        </w:rPr>
        <w:t>. Retrieved April 15</w:t>
      </w:r>
      <w:r>
        <w:rPr>
          <w:position w:val="5"/>
          <w:sz w:val="13"/>
        </w:rPr>
        <w:t>th </w:t>
      </w:r>
      <w:r>
        <w:rPr>
          <w:sz w:val="20"/>
        </w:rPr>
        <w:t>2013, from</w:t>
      </w:r>
    </w:p>
    <w:p>
      <w:pPr>
        <w:spacing w:line="228" w:lineRule="exact" w:before="0"/>
        <w:ind w:left="720" w:right="0" w:firstLine="0"/>
        <w:jc w:val="left"/>
        <w:rPr>
          <w:sz w:val="20"/>
        </w:rPr>
      </w:pPr>
      <w:hyperlink r:id="rId53">
        <w:r>
          <w:rPr>
            <w:sz w:val="20"/>
          </w:rPr>
          <w:t>http://www.imaginative-inquiry.co.uk/</w:t>
        </w:r>
      </w:hyperlink>
    </w:p>
    <w:p>
      <w:pPr>
        <w:spacing w:line="228" w:lineRule="exact" w:before="0"/>
        <w:ind w:left="720" w:right="0" w:firstLine="0"/>
        <w:jc w:val="left"/>
        <w:rPr>
          <w:sz w:val="20"/>
        </w:rPr>
      </w:pPr>
      <w:bookmarkStart w:name="_bookmark119" w:id="130"/>
      <w:bookmarkEnd w:id="130"/>
      <w:r>
        <w:rPr/>
      </w:r>
      <w:r>
        <w:rPr>
          <w:position w:val="5"/>
          <w:sz w:val="13"/>
        </w:rPr>
        <w:t>14</w:t>
      </w:r>
      <w:r>
        <w:rPr>
          <w:spacing w:val="10"/>
          <w:position w:val="5"/>
          <w:sz w:val="13"/>
        </w:rPr>
        <w:t> </w:t>
      </w:r>
      <w:r>
        <w:rPr>
          <w:sz w:val="20"/>
        </w:rPr>
        <w:t>p.380</w:t>
      </w:r>
    </w:p>
    <w:p>
      <w:pPr>
        <w:spacing w:line="229" w:lineRule="exact" w:before="0"/>
        <w:ind w:left="720" w:right="0" w:firstLine="0"/>
        <w:jc w:val="left"/>
        <w:rPr>
          <w:sz w:val="20"/>
        </w:rPr>
      </w:pPr>
      <w:bookmarkStart w:name="_bookmark120" w:id="131"/>
      <w:bookmarkEnd w:id="131"/>
      <w:r>
        <w:rPr/>
      </w:r>
      <w:r>
        <w:rPr>
          <w:position w:val="5"/>
          <w:sz w:val="13"/>
        </w:rPr>
        <w:t>15</w:t>
      </w:r>
      <w:r>
        <w:rPr>
          <w:spacing w:val="10"/>
          <w:position w:val="5"/>
          <w:sz w:val="13"/>
        </w:rPr>
        <w:t> </w:t>
      </w:r>
      <w:r>
        <w:rPr>
          <w:sz w:val="20"/>
        </w:rPr>
        <w:t>p.384</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19" w:right="776"/>
      </w:pPr>
      <w:r>
        <w:rPr/>
        <w:t>the words to my students who had been with me on this journey – some of them since the beginning. Then we moved the desks out of the way and played improv games. We sat in a circle and made a group sentence, one word each, then one sentence each. We played a game with cards, where each card had an event on it – for example, “had a tattoo”. You can see the cards here</w:t>
      </w:r>
      <w:hyperlink w:history="true" w:anchor="_bookmark121">
        <w:r>
          <w:rPr>
            <w:position w:val="6"/>
            <w:sz w:val="16"/>
          </w:rPr>
          <w:t>16</w:t>
        </w:r>
      </w:hyperlink>
      <w:r>
        <w:rPr/>
        <w:t>. A student had to take a card then go out and come in as if that thing had just happened to them and describe it, while the others asked questions. It was really funny to see how they acted out the various situations – eating too much; winning the lottery; seeing a UFO, and so on. As they talked – improvised – they made mistakes, but I corrected them, they took it on board, and carried on. We also did a feature on “higher-level words” – how students should try to use a “better” word – a synonym or a more specific word – instead of basic words, which they tend to reach for first. We looked at examples, such</w:t>
      </w:r>
      <w:r>
        <w:rPr>
          <w:spacing w:val="-7"/>
        </w:rPr>
        <w:t> </w:t>
      </w:r>
      <w:r>
        <w:rPr/>
        <w:t>as:</w:t>
      </w:r>
    </w:p>
    <w:p>
      <w:pPr>
        <w:pStyle w:val="BodyText"/>
        <w:spacing w:before="1"/>
        <w:rPr>
          <w:sz w:val="36"/>
        </w:rPr>
      </w:pPr>
    </w:p>
    <w:p>
      <w:pPr>
        <w:pStyle w:val="BodyText"/>
        <w:tabs>
          <w:tab w:pos="2879" w:val="left" w:leader="none"/>
        </w:tabs>
        <w:ind w:left="720"/>
      </w:pPr>
      <w:r>
        <w:rPr>
          <w:u w:val="single"/>
        </w:rPr>
        <w:t>Basic</w:t>
      </w:r>
      <w:r>
        <w:rPr>
          <w:spacing w:val="-4"/>
          <w:u w:val="single"/>
        </w:rPr>
        <w:t> </w:t>
      </w:r>
      <w:r>
        <w:rPr>
          <w:u w:val="single"/>
        </w:rPr>
        <w:t>Words:</w:t>
      </w:r>
      <w:r>
        <w:rPr/>
        <w:tab/>
      </w:r>
      <w:r>
        <w:rPr>
          <w:u w:val="single"/>
        </w:rPr>
        <w:t>Higher-Level</w:t>
      </w:r>
      <w:r>
        <w:rPr>
          <w:spacing w:val="-5"/>
          <w:u w:val="single"/>
        </w:rPr>
        <w:t> </w:t>
      </w:r>
      <w:r>
        <w:rPr>
          <w:u w:val="single"/>
        </w:rPr>
        <w:t>Words:</w:t>
      </w:r>
    </w:p>
    <w:p>
      <w:pPr>
        <w:pStyle w:val="BodyText"/>
        <w:tabs>
          <w:tab w:pos="2879" w:val="left" w:leader="none"/>
        </w:tabs>
        <w:spacing w:before="138"/>
        <w:ind w:left="720"/>
      </w:pPr>
      <w:r>
        <w:rPr/>
        <w:t>house</w:t>
        <w:tab/>
        <w:t>residence</w:t>
      </w:r>
    </w:p>
    <w:p>
      <w:pPr>
        <w:pStyle w:val="BodyText"/>
        <w:tabs>
          <w:tab w:pos="2879" w:val="left" w:leader="none"/>
        </w:tabs>
        <w:spacing w:before="137"/>
        <w:ind w:left="720"/>
      </w:pPr>
      <w:r>
        <w:rPr/>
        <w:t>dog</w:t>
        <w:tab/>
        <w:t>Labrador</w:t>
      </w:r>
    </w:p>
    <w:p>
      <w:pPr>
        <w:pStyle w:val="BodyText"/>
        <w:tabs>
          <w:tab w:pos="2879" w:val="left" w:leader="none"/>
        </w:tabs>
        <w:spacing w:before="137"/>
        <w:ind w:left="720"/>
      </w:pPr>
      <w:r>
        <w:rPr/>
        <w:t>phone</w:t>
        <w:tab/>
        <w:t>mobile /</w:t>
      </w:r>
      <w:r>
        <w:rPr>
          <w:spacing w:val="2"/>
        </w:rPr>
        <w:t> </w:t>
      </w:r>
      <w:r>
        <w:rPr/>
        <w:t>iPhone</w:t>
      </w:r>
    </w:p>
    <w:p>
      <w:pPr>
        <w:pStyle w:val="BodyText"/>
        <w:tabs>
          <w:tab w:pos="2879" w:val="left" w:leader="none"/>
        </w:tabs>
        <w:spacing w:before="137"/>
        <w:ind w:left="720"/>
      </w:pPr>
      <w:r>
        <w:rPr/>
        <w:t>woman</w:t>
        <w:tab/>
        <w:t>Kate /</w:t>
      </w:r>
      <w:r>
        <w:rPr>
          <w:spacing w:val="-5"/>
        </w:rPr>
        <w:t> </w:t>
      </w:r>
      <w:r>
        <w:rPr/>
        <w:t>Ms</w:t>
      </w:r>
    </w:p>
    <w:p>
      <w:pPr>
        <w:pStyle w:val="BodyText"/>
        <w:rPr>
          <w:sz w:val="26"/>
        </w:rPr>
      </w:pPr>
    </w:p>
    <w:p>
      <w:pPr>
        <w:pStyle w:val="BodyText"/>
        <w:rPr>
          <w:sz w:val="22"/>
        </w:rPr>
      </w:pPr>
    </w:p>
    <w:p>
      <w:pPr>
        <w:pStyle w:val="BodyText"/>
        <w:spacing w:line="360" w:lineRule="auto"/>
        <w:ind w:left="720" w:right="764" w:hanging="1"/>
      </w:pPr>
      <w:r>
        <w:rPr/>
        <w:t>It’s better to use a more specific word or a higher-level synonym in writing, and this is connected to improvisation, to busking; to searching for the best way to express yourself. Some of the students continued this activity as homework, for example Bartek, who produced a really good example of what we had been talking about</w:t>
      </w:r>
      <w:hyperlink w:history="true" w:anchor="_bookmark122">
        <w:r>
          <w:rPr>
            <w:position w:val="6"/>
            <w:sz w:val="16"/>
          </w:rPr>
          <w:t>17</w:t>
        </w:r>
      </w:hyperlink>
      <w:r>
        <w:rPr/>
        <w:t>.</w:t>
      </w:r>
    </w:p>
    <w:p>
      <w:pPr>
        <w:pStyle w:val="BodyText"/>
        <w:spacing w:before="10"/>
        <w:rPr>
          <w:sz w:val="35"/>
        </w:rPr>
      </w:pPr>
    </w:p>
    <w:p>
      <w:pPr>
        <w:pStyle w:val="BodyText"/>
        <w:spacing w:line="360" w:lineRule="auto"/>
        <w:ind w:left="719" w:right="788"/>
      </w:pPr>
      <w:r>
        <w:rPr/>
        <w:t>The improvisation lesson was fun – and it was useful. A couple of weeks later, we consolidated our learning by devoting most of a Mode 3 Using Language lesson to a very long, detailed improvisation. But we’ll come to that later on.</w:t>
      </w:r>
    </w:p>
    <w:p>
      <w:pPr>
        <w:pStyle w:val="BodyText"/>
        <w:spacing w:before="2"/>
        <w:rPr>
          <w:sz w:val="35"/>
        </w:rPr>
      </w:pPr>
    </w:p>
    <w:p>
      <w:pPr>
        <w:pStyle w:val="Heading8"/>
      </w:pPr>
      <w:r>
        <w:rPr/>
        <w:t>It was also something you were interested in – keen on. Passionate about.</w:t>
      </w:r>
    </w:p>
    <w:p>
      <w:pPr>
        <w:pStyle w:val="BodyText"/>
        <w:rPr>
          <w:i/>
          <w:sz w:val="28"/>
        </w:rPr>
      </w:pPr>
    </w:p>
    <w:p>
      <w:pPr>
        <w:pStyle w:val="BodyText"/>
        <w:spacing w:before="230"/>
        <w:ind w:left="720"/>
      </w:pPr>
      <w:r>
        <w:rPr/>
        <w:t>Yes.</w:t>
      </w:r>
    </w:p>
    <w:p>
      <w:pPr>
        <w:pStyle w:val="BodyText"/>
        <w:rPr>
          <w:sz w:val="20"/>
        </w:rPr>
      </w:pPr>
    </w:p>
    <w:p>
      <w:pPr>
        <w:pStyle w:val="BodyText"/>
        <w:rPr>
          <w:sz w:val="20"/>
        </w:rPr>
      </w:pPr>
    </w:p>
    <w:p>
      <w:pPr>
        <w:pStyle w:val="BodyText"/>
        <w:spacing w:before="10"/>
        <w:rPr>
          <w:sz w:val="20"/>
        </w:rPr>
      </w:pPr>
      <w:r>
        <w:rPr/>
        <w:pict>
          <v:shape style="position:absolute;margin-left:90pt;margin-top:14.202002pt;width:144pt;height:.1pt;mso-position-horizontal-relative:page;mso-position-vertical-relative:paragraph;z-index:-251573248;mso-wrap-distance-left:0;mso-wrap-distance-right:0" coordorigin="1800,284" coordsize="2880,0" path="m1800,284l4680,284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21" w:id="132"/>
      <w:bookmarkEnd w:id="132"/>
      <w:r>
        <w:rPr/>
      </w:r>
      <w:r>
        <w:rPr>
          <w:position w:val="5"/>
          <w:sz w:val="13"/>
        </w:rPr>
        <w:t>16</w:t>
      </w:r>
      <w:r>
        <w:rPr>
          <w:spacing w:val="10"/>
          <w:position w:val="5"/>
          <w:sz w:val="13"/>
        </w:rPr>
        <w:t> </w:t>
      </w:r>
      <w:r>
        <w:rPr>
          <w:sz w:val="20"/>
        </w:rPr>
        <w:t>p.385</w:t>
      </w:r>
    </w:p>
    <w:p>
      <w:pPr>
        <w:spacing w:line="229" w:lineRule="exact" w:before="0"/>
        <w:ind w:left="720" w:right="0" w:firstLine="0"/>
        <w:jc w:val="left"/>
        <w:rPr>
          <w:sz w:val="20"/>
        </w:rPr>
      </w:pPr>
      <w:bookmarkStart w:name="_bookmark122" w:id="133"/>
      <w:bookmarkEnd w:id="133"/>
      <w:r>
        <w:rPr/>
      </w:r>
      <w:r>
        <w:rPr>
          <w:position w:val="5"/>
          <w:sz w:val="13"/>
        </w:rPr>
        <w:t>17</w:t>
      </w:r>
      <w:r>
        <w:rPr>
          <w:spacing w:val="10"/>
          <w:position w:val="5"/>
          <w:sz w:val="13"/>
        </w:rPr>
        <w:t> </w:t>
      </w:r>
      <w:r>
        <w:rPr>
          <w:sz w:val="20"/>
        </w:rPr>
        <w:t>p.386</w:t>
      </w:r>
    </w:p>
    <w:p>
      <w:pPr>
        <w:spacing w:after="0" w:line="229" w:lineRule="exact"/>
        <w:jc w:val="left"/>
        <w:rPr>
          <w:sz w:val="20"/>
        </w:rPr>
        <w:sectPr>
          <w:pgSz w:w="11910" w:h="16840"/>
          <w:pgMar w:header="0" w:footer="518" w:top="1340" w:bottom="700" w:left="1080" w:right="1020"/>
        </w:sectPr>
      </w:pPr>
    </w:p>
    <w:p>
      <w:pPr>
        <w:pStyle w:val="Heading8"/>
        <w:spacing w:before="77"/>
      </w:pPr>
      <w:r>
        <w:rPr/>
        <w:t>The selfish teacher at work again.</w:t>
      </w:r>
    </w:p>
    <w:p>
      <w:pPr>
        <w:pStyle w:val="BodyText"/>
        <w:rPr>
          <w:i/>
          <w:sz w:val="28"/>
        </w:rPr>
      </w:pPr>
    </w:p>
    <w:p>
      <w:pPr>
        <w:pStyle w:val="BodyText"/>
        <w:spacing w:before="225"/>
        <w:ind w:left="720"/>
      </w:pPr>
      <w:r>
        <w:rPr/>
        <w:t>But they enjoyed it. Who doesn’t love to improvise?</w:t>
      </w:r>
    </w:p>
    <w:p>
      <w:pPr>
        <w:pStyle w:val="BodyText"/>
        <w:rPr>
          <w:sz w:val="26"/>
        </w:rPr>
      </w:pPr>
    </w:p>
    <w:p>
      <w:pPr>
        <w:pStyle w:val="BodyText"/>
        <w:spacing w:before="3"/>
        <w:rPr>
          <w:sz w:val="21"/>
        </w:rPr>
      </w:pPr>
    </w:p>
    <w:p>
      <w:pPr>
        <w:pStyle w:val="Heading8"/>
      </w:pPr>
      <w:r>
        <w:rPr/>
        <w:t>Some people don’t. For example, Hania.</w:t>
      </w:r>
    </w:p>
    <w:p>
      <w:pPr>
        <w:pStyle w:val="BodyText"/>
        <w:rPr>
          <w:i/>
          <w:sz w:val="28"/>
        </w:rPr>
      </w:pPr>
    </w:p>
    <w:p>
      <w:pPr>
        <w:pStyle w:val="BodyText"/>
        <w:spacing w:before="225"/>
        <w:ind w:left="720"/>
      </w:pPr>
      <w:r>
        <w:rPr/>
        <w:t>One of my groups – well, I commented in my teaching diary:</w:t>
      </w:r>
    </w:p>
    <w:p>
      <w:pPr>
        <w:pStyle w:val="BodyText"/>
        <w:rPr>
          <w:sz w:val="26"/>
        </w:rPr>
      </w:pPr>
    </w:p>
    <w:p>
      <w:pPr>
        <w:pStyle w:val="BodyText"/>
        <w:rPr>
          <w:sz w:val="22"/>
        </w:rPr>
      </w:pPr>
    </w:p>
    <w:p>
      <w:pPr>
        <w:pStyle w:val="BodyText"/>
        <w:spacing w:line="357" w:lineRule="auto"/>
        <w:ind w:left="1439" w:right="840"/>
      </w:pPr>
      <w:r>
        <w:rPr/>
        <w:t>They really enjoyed the [improv] lesson and they said they wanted to do more lessons like this – more speaking lessons. I said we are! They said, but </w:t>
      </w:r>
      <w:r>
        <w:rPr>
          <w:i/>
          <w:sz w:val="25"/>
        </w:rPr>
        <w:t>like this</w:t>
      </w:r>
      <w:r>
        <w:rPr/>
        <w:t>! And I said we need to keep a balance – i.e. not just speaking (free practice) but also grammar, vocabulary, and pronunciation. My job is to keep an eye on that balance and not let them do whatever they want all the time – e.g. a kid eating only sweets and chocolate instead of a balanced diet. I asked them if they spoke English outside of the classroom. No. I encouraged them to do so, e.g. Krzysztof and Agnes could practise together at home since they are a married couple. “Oh, but we know when we do that that we are not right. Not correct. There is no teacher there to correct us!” I said, yes, but it’s still good practice. Interesting – they feel it is a waste of time if they are not getting feedback.</w:t>
      </w:r>
    </w:p>
    <w:p>
      <w:pPr>
        <w:pStyle w:val="BodyText"/>
        <w:spacing w:before="4"/>
        <w:rPr>
          <w:sz w:val="37"/>
        </w:rPr>
      </w:pPr>
    </w:p>
    <w:p>
      <w:pPr>
        <w:pStyle w:val="BodyText"/>
        <w:spacing w:line="360" w:lineRule="auto"/>
        <w:ind w:left="720" w:right="826" w:hanging="1"/>
      </w:pPr>
      <w:r>
        <w:rPr/>
        <w:t>After doing this set of improv lessons – which was in Week 10 – I felt much more comfortable asking students to improvise in class. For example, in a normal Mode 3 lesson with Tomek, we had twenty vocabulary words about Fame and Fortune on the board, and I just spontaneously said to him, “OK, whatever question I ask you, you have to say yes, and then tell me more. Ready?” He seemed a bit non-plussed, but off we went:</w:t>
      </w:r>
    </w:p>
    <w:p>
      <w:pPr>
        <w:pStyle w:val="BodyText"/>
        <w:spacing w:before="10"/>
        <w:rPr>
          <w:sz w:val="35"/>
        </w:rPr>
      </w:pPr>
    </w:p>
    <w:p>
      <w:pPr>
        <w:pStyle w:val="ListParagraph"/>
        <w:numPr>
          <w:ilvl w:val="0"/>
          <w:numId w:val="44"/>
        </w:numPr>
        <w:tabs>
          <w:tab w:pos="1800" w:val="left" w:leader="none"/>
          <w:tab w:pos="1801" w:val="left" w:leader="none"/>
        </w:tabs>
        <w:spacing w:line="240" w:lineRule="auto" w:before="0" w:after="0"/>
        <w:ind w:left="1800" w:right="0" w:hanging="361"/>
        <w:jc w:val="left"/>
        <w:rPr>
          <w:rFonts w:ascii="Dante MT" w:hAnsi="Dante MT"/>
          <w:sz w:val="24"/>
        </w:rPr>
      </w:pPr>
      <w:r>
        <w:rPr>
          <w:rFonts w:ascii="Dante MT" w:hAnsi="Dante MT"/>
          <w:sz w:val="24"/>
        </w:rPr>
        <w:t>Are you a</w:t>
      </w:r>
      <w:r>
        <w:rPr>
          <w:rFonts w:ascii="Dante MT" w:hAnsi="Dante MT"/>
          <w:spacing w:val="-8"/>
          <w:sz w:val="24"/>
        </w:rPr>
        <w:t> </w:t>
      </w:r>
      <w:r>
        <w:rPr>
          <w:rFonts w:ascii="Dante MT" w:hAnsi="Dante MT"/>
          <w:sz w:val="24"/>
        </w:rPr>
        <w:t>millionaire?</w:t>
      </w:r>
    </w:p>
    <w:p>
      <w:pPr>
        <w:pStyle w:val="ListParagraph"/>
        <w:numPr>
          <w:ilvl w:val="0"/>
          <w:numId w:val="44"/>
        </w:numPr>
        <w:tabs>
          <w:tab w:pos="1800" w:val="left" w:leader="none"/>
          <w:tab w:pos="1801" w:val="left" w:leader="none"/>
        </w:tabs>
        <w:spacing w:line="240" w:lineRule="auto" w:before="138" w:after="0"/>
        <w:ind w:left="1800" w:right="0" w:hanging="361"/>
        <w:jc w:val="left"/>
        <w:rPr>
          <w:rFonts w:ascii="Dante MT" w:hAnsi="Dante MT"/>
          <w:sz w:val="24"/>
        </w:rPr>
      </w:pPr>
      <w:r>
        <w:rPr>
          <w:rFonts w:ascii="Dante MT" w:hAnsi="Dante MT"/>
          <w:sz w:val="24"/>
        </w:rPr>
        <w:t>Yes.</w:t>
      </w:r>
    </w:p>
    <w:p>
      <w:pPr>
        <w:pStyle w:val="ListParagraph"/>
        <w:numPr>
          <w:ilvl w:val="0"/>
          <w:numId w:val="44"/>
        </w:numPr>
        <w:tabs>
          <w:tab w:pos="1800" w:val="left" w:leader="none"/>
          <w:tab w:pos="1801" w:val="left" w:leader="none"/>
        </w:tabs>
        <w:spacing w:line="240" w:lineRule="auto" w:before="141" w:after="0"/>
        <w:ind w:left="1800" w:right="0" w:hanging="361"/>
        <w:jc w:val="left"/>
        <w:rPr>
          <w:rFonts w:ascii="Dante MT" w:hAnsi="Dante MT"/>
          <w:sz w:val="24"/>
        </w:rPr>
      </w:pPr>
      <w:r>
        <w:rPr>
          <w:rFonts w:ascii="Dante MT" w:hAnsi="Dante MT"/>
          <w:sz w:val="24"/>
        </w:rPr>
        <w:t>Tell me about</w:t>
      </w:r>
      <w:r>
        <w:rPr>
          <w:rFonts w:ascii="Dante MT" w:hAnsi="Dante MT"/>
          <w:spacing w:val="-3"/>
          <w:sz w:val="24"/>
        </w:rPr>
        <w:t> </w:t>
      </w:r>
      <w:r>
        <w:rPr>
          <w:rFonts w:ascii="Dante MT" w:hAnsi="Dante MT"/>
          <w:sz w:val="24"/>
        </w:rPr>
        <w:t>it...</w:t>
      </w:r>
    </w:p>
    <w:p>
      <w:pPr>
        <w:pStyle w:val="ListParagraph"/>
        <w:numPr>
          <w:ilvl w:val="0"/>
          <w:numId w:val="44"/>
        </w:numPr>
        <w:tabs>
          <w:tab w:pos="1800"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Are you a</w:t>
      </w:r>
      <w:r>
        <w:rPr>
          <w:rFonts w:ascii="Dante MT" w:hAnsi="Dante MT"/>
          <w:spacing w:val="-7"/>
          <w:sz w:val="24"/>
        </w:rPr>
        <w:t> </w:t>
      </w:r>
      <w:r>
        <w:rPr>
          <w:rFonts w:ascii="Dante MT" w:hAnsi="Dante MT"/>
          <w:sz w:val="24"/>
        </w:rPr>
        <w:t>miser?</w:t>
      </w:r>
    </w:p>
    <w:p>
      <w:pPr>
        <w:pStyle w:val="ListParagraph"/>
        <w:numPr>
          <w:ilvl w:val="0"/>
          <w:numId w:val="44"/>
        </w:numPr>
        <w:tabs>
          <w:tab w:pos="1800"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Yes.</w:t>
      </w:r>
    </w:p>
    <w:p>
      <w:pPr>
        <w:pStyle w:val="ListParagraph"/>
        <w:numPr>
          <w:ilvl w:val="0"/>
          <w:numId w:val="44"/>
        </w:numPr>
        <w:tabs>
          <w:tab w:pos="1800" w:val="left" w:leader="none"/>
          <w:tab w:pos="1801" w:val="left" w:leader="none"/>
        </w:tabs>
        <w:spacing w:line="240" w:lineRule="auto" w:before="138" w:after="0"/>
        <w:ind w:left="1800" w:right="0" w:hanging="361"/>
        <w:jc w:val="left"/>
        <w:rPr>
          <w:rFonts w:ascii="Dante MT" w:hAnsi="Dante MT"/>
          <w:sz w:val="24"/>
        </w:rPr>
      </w:pPr>
      <w:r>
        <w:rPr>
          <w:rFonts w:ascii="Dante MT" w:hAnsi="Dante MT"/>
          <w:sz w:val="24"/>
        </w:rPr>
        <w:t>Why?</w:t>
      </w:r>
    </w:p>
    <w:p>
      <w:pPr>
        <w:spacing w:after="0" w:line="240" w:lineRule="auto"/>
        <w:jc w:val="left"/>
        <w:rPr>
          <w:rFonts w:ascii="Dante MT" w:hAnsi="Dante MT"/>
          <w:sz w:val="24"/>
        </w:rPr>
        <w:sectPr>
          <w:pgSz w:w="11910" w:h="16840"/>
          <w:pgMar w:header="0" w:footer="518" w:top="1340" w:bottom="700" w:left="1080" w:right="1020"/>
        </w:sectPr>
      </w:pPr>
    </w:p>
    <w:p>
      <w:pPr>
        <w:pStyle w:val="BodyText"/>
        <w:spacing w:line="360" w:lineRule="auto" w:before="85"/>
        <w:ind w:left="720" w:right="931"/>
      </w:pPr>
      <w:r>
        <w:rPr/>
        <w:t>And so on. That was off the top of my head, but it was really funny. He knew he had to say “yes” – and then find a way to do the task that I had presented him with. I tried it again with another student and it worked just as well. “Say yes.” It’s essential to the YATCB method.</w:t>
      </w:r>
    </w:p>
    <w:p>
      <w:pPr>
        <w:pStyle w:val="BodyText"/>
        <w:spacing w:before="2"/>
        <w:rPr>
          <w:sz w:val="35"/>
        </w:rPr>
      </w:pPr>
    </w:p>
    <w:p>
      <w:pPr>
        <w:pStyle w:val="Heading8"/>
        <w:spacing w:line="345" w:lineRule="auto"/>
        <w:ind w:right="577" w:hanging="1"/>
      </w:pPr>
      <w:r>
        <w:rPr/>
        <w:t>So</w:t>
      </w:r>
      <w:r>
        <w:rPr>
          <w:spacing w:val="-24"/>
        </w:rPr>
        <w:t> </w:t>
      </w:r>
      <w:r>
        <w:rPr/>
        <w:t>those</w:t>
      </w:r>
      <w:r>
        <w:rPr>
          <w:spacing w:val="-25"/>
        </w:rPr>
        <w:t> </w:t>
      </w:r>
      <w:r>
        <w:rPr/>
        <w:t>were</w:t>
      </w:r>
      <w:r>
        <w:rPr>
          <w:spacing w:val="-25"/>
        </w:rPr>
        <w:t> </w:t>
      </w:r>
      <w:r>
        <w:rPr/>
        <w:t>the</w:t>
      </w:r>
      <w:r>
        <w:rPr>
          <w:spacing w:val="-25"/>
        </w:rPr>
        <w:t> </w:t>
      </w:r>
      <w:r>
        <w:rPr/>
        <w:t>input</w:t>
      </w:r>
      <w:r>
        <w:rPr>
          <w:spacing w:val="-22"/>
        </w:rPr>
        <w:t> </w:t>
      </w:r>
      <w:r>
        <w:rPr/>
        <w:t>lessons.</w:t>
      </w:r>
      <w:r>
        <w:rPr>
          <w:spacing w:val="-25"/>
        </w:rPr>
        <w:t> </w:t>
      </w:r>
      <w:r>
        <w:rPr/>
        <w:t>What</w:t>
      </w:r>
      <w:r>
        <w:rPr>
          <w:spacing w:val="-24"/>
        </w:rPr>
        <w:t> </w:t>
      </w:r>
      <w:r>
        <w:rPr/>
        <w:t>about</w:t>
      </w:r>
      <w:r>
        <w:rPr>
          <w:spacing w:val="-25"/>
        </w:rPr>
        <w:t> </w:t>
      </w:r>
      <w:r>
        <w:rPr/>
        <w:t>actual</w:t>
      </w:r>
      <w:r>
        <w:rPr>
          <w:spacing w:val="-25"/>
        </w:rPr>
        <w:t> </w:t>
      </w:r>
      <w:r>
        <w:rPr/>
        <w:t>YATCB</w:t>
      </w:r>
      <w:r>
        <w:rPr>
          <w:spacing w:val="-23"/>
        </w:rPr>
        <w:t> </w:t>
      </w:r>
      <w:r>
        <w:rPr/>
        <w:t>classes?</w:t>
      </w:r>
      <w:r>
        <w:rPr>
          <w:spacing w:val="-25"/>
        </w:rPr>
        <w:t> </w:t>
      </w:r>
      <w:r>
        <w:rPr/>
        <w:t>You</w:t>
      </w:r>
      <w:r>
        <w:rPr>
          <w:spacing w:val="-24"/>
        </w:rPr>
        <w:t> </w:t>
      </w:r>
      <w:r>
        <w:rPr/>
        <w:t>said</w:t>
      </w:r>
      <w:r>
        <w:rPr>
          <w:spacing w:val="-23"/>
        </w:rPr>
        <w:t> </w:t>
      </w:r>
      <w:r>
        <w:rPr/>
        <w:t>you</w:t>
      </w:r>
      <w:r>
        <w:rPr>
          <w:spacing w:val="-24"/>
        </w:rPr>
        <w:t> </w:t>
      </w:r>
      <w:r>
        <w:rPr/>
        <w:t>did</w:t>
      </w:r>
      <w:r>
        <w:rPr>
          <w:spacing w:val="-23"/>
        </w:rPr>
        <w:t> </w:t>
      </w:r>
      <w:r>
        <w:rPr/>
        <w:t>all three</w:t>
      </w:r>
      <w:r>
        <w:rPr>
          <w:spacing w:val="-7"/>
        </w:rPr>
        <w:t> </w:t>
      </w:r>
      <w:r>
        <w:rPr/>
        <w:t>modes.</w:t>
      </w:r>
    </w:p>
    <w:p>
      <w:pPr>
        <w:pStyle w:val="BodyText"/>
        <w:spacing w:before="8"/>
        <w:rPr>
          <w:i/>
          <w:sz w:val="36"/>
        </w:rPr>
      </w:pPr>
    </w:p>
    <w:p>
      <w:pPr>
        <w:pStyle w:val="BodyText"/>
        <w:spacing w:line="360" w:lineRule="auto"/>
        <w:ind w:left="719" w:right="851"/>
      </w:pPr>
      <w:r>
        <w:rPr/>
        <w:t>We did. The syllabus was more biased in favour of Mode 3, with six lessons based on Mode 3 – Studying Language followed by Using Language, three times. So we had three topics: The Environment</w:t>
      </w:r>
      <w:hyperlink w:history="true" w:anchor="_bookmark123">
        <w:r>
          <w:rPr>
            <w:position w:val="6"/>
            <w:sz w:val="16"/>
          </w:rPr>
          <w:t>18</w:t>
        </w:r>
      </w:hyperlink>
      <w:r>
        <w:rPr/>
        <w:t>, Office</w:t>
      </w:r>
      <w:hyperlink w:history="true" w:anchor="_bookmark124">
        <w:r>
          <w:rPr>
            <w:position w:val="6"/>
            <w:sz w:val="16"/>
          </w:rPr>
          <w:t>19</w:t>
        </w:r>
      </w:hyperlink>
      <w:r>
        <w:rPr/>
        <w:t>, and Fame and Fortune</w:t>
      </w:r>
      <w:hyperlink w:history="true" w:anchor="_bookmark125">
        <w:r>
          <w:rPr>
            <w:position w:val="6"/>
            <w:sz w:val="16"/>
          </w:rPr>
          <w:t>20</w:t>
        </w:r>
      </w:hyperlink>
      <w:r>
        <w:rPr/>
        <w:t>. The first two were based on vocabulary sets that I had prepared before Christmas for the MySchoolo course, while Fame and Fortune was a topic I had begun working on last summer. So there was an element of recycling going on. I was using old material, rather than thinking of new vocab sets, but they were new for these students. We also did one Mode 1 lesson (Part One) and one Mode 2 lesson (Part One).</w:t>
      </w:r>
    </w:p>
    <w:p>
      <w:pPr>
        <w:pStyle w:val="BodyText"/>
        <w:spacing w:before="5"/>
        <w:rPr>
          <w:sz w:val="35"/>
        </w:rPr>
      </w:pPr>
    </w:p>
    <w:p>
      <w:pPr>
        <w:pStyle w:val="Heading8"/>
      </w:pPr>
      <w:r>
        <w:rPr/>
        <w:t>Why didn’t you build your syllabus on Mode 1 or Mode 2?</w:t>
      </w:r>
    </w:p>
    <w:p>
      <w:pPr>
        <w:pStyle w:val="BodyText"/>
        <w:rPr>
          <w:i/>
          <w:sz w:val="28"/>
        </w:rPr>
      </w:pPr>
    </w:p>
    <w:p>
      <w:pPr>
        <w:pStyle w:val="BodyText"/>
        <w:spacing w:line="360" w:lineRule="auto" w:before="226"/>
        <w:ind w:left="720" w:right="922" w:hanging="1"/>
      </w:pPr>
      <w:r>
        <w:rPr/>
        <w:t>I just think Mode 3 suits the situation I have better – which is one 90-minute lesson per week with each group or individual. We haven’t got time to do full Mode 1 or Mode 2 processes – which is, admittedly, a shame. Also, this way there is lots of variety. It’s something new each week. Sometimes the topic rolls over into the following week, but the activities will be quite different, as you will see. The Mode 3 Studying Language lessons – you remember the outline, don’t you?</w:t>
      </w:r>
    </w:p>
    <w:p>
      <w:pPr>
        <w:pStyle w:val="BodyText"/>
        <w:spacing w:before="10"/>
        <w:rPr>
          <w:sz w:val="35"/>
        </w:rPr>
      </w:pPr>
    </w:p>
    <w:p>
      <w:pPr>
        <w:pStyle w:val="ListParagraph"/>
        <w:numPr>
          <w:ilvl w:val="0"/>
          <w:numId w:val="45"/>
        </w:numPr>
        <w:tabs>
          <w:tab w:pos="1801" w:val="left" w:leader="none"/>
        </w:tabs>
        <w:spacing w:line="240" w:lineRule="auto" w:before="0" w:after="0"/>
        <w:ind w:left="1800" w:right="0" w:hanging="361"/>
        <w:jc w:val="left"/>
        <w:rPr>
          <w:rFonts w:ascii="Dante MT"/>
          <w:sz w:val="24"/>
        </w:rPr>
      </w:pPr>
      <w:r>
        <w:rPr>
          <w:rFonts w:ascii="Dante MT"/>
          <w:sz w:val="24"/>
        </w:rPr>
        <w:t>Obviousness</w:t>
      </w:r>
    </w:p>
    <w:p>
      <w:pPr>
        <w:pStyle w:val="ListParagraph"/>
        <w:numPr>
          <w:ilvl w:val="0"/>
          <w:numId w:val="45"/>
        </w:numPr>
        <w:tabs>
          <w:tab w:pos="1801" w:val="left" w:leader="none"/>
        </w:tabs>
        <w:spacing w:line="240" w:lineRule="auto" w:before="138" w:after="0"/>
        <w:ind w:left="1800" w:right="0" w:hanging="361"/>
        <w:jc w:val="left"/>
        <w:rPr>
          <w:rFonts w:ascii="Dante MT"/>
          <w:sz w:val="24"/>
        </w:rPr>
      </w:pPr>
      <w:r>
        <w:rPr>
          <w:rFonts w:ascii="Dante MT"/>
          <w:sz w:val="24"/>
        </w:rPr>
        <w:t>Discussion Words</w:t>
      </w:r>
      <w:r>
        <w:rPr>
          <w:rFonts w:ascii="Dante MT"/>
          <w:spacing w:val="-3"/>
          <w:sz w:val="24"/>
        </w:rPr>
        <w:t> </w:t>
      </w:r>
      <w:r>
        <w:rPr>
          <w:rFonts w:ascii="Dante MT"/>
          <w:sz w:val="24"/>
        </w:rPr>
        <w:t>(40)</w:t>
      </w:r>
    </w:p>
    <w:p>
      <w:pPr>
        <w:pStyle w:val="ListParagraph"/>
        <w:numPr>
          <w:ilvl w:val="0"/>
          <w:numId w:val="45"/>
        </w:numPr>
        <w:tabs>
          <w:tab w:pos="1801" w:val="left" w:leader="none"/>
        </w:tabs>
        <w:spacing w:line="240" w:lineRule="auto" w:before="137" w:after="0"/>
        <w:ind w:left="1800" w:right="0" w:hanging="361"/>
        <w:jc w:val="left"/>
        <w:rPr>
          <w:rFonts w:ascii="Dante MT"/>
          <w:sz w:val="24"/>
        </w:rPr>
      </w:pPr>
      <w:r>
        <w:rPr>
          <w:rFonts w:ascii="Dante MT"/>
          <w:sz w:val="24"/>
        </w:rPr>
        <w:t>Q &amp;</w:t>
      </w:r>
      <w:r>
        <w:rPr>
          <w:rFonts w:ascii="Dante MT"/>
          <w:spacing w:val="-3"/>
          <w:sz w:val="24"/>
        </w:rPr>
        <w:t> </w:t>
      </w:r>
      <w:r>
        <w:rPr>
          <w:rFonts w:ascii="Dante MT"/>
          <w:sz w:val="24"/>
        </w:rPr>
        <w:t>A</w:t>
      </w:r>
    </w:p>
    <w:p>
      <w:pPr>
        <w:pStyle w:val="ListParagraph"/>
        <w:numPr>
          <w:ilvl w:val="0"/>
          <w:numId w:val="45"/>
        </w:numPr>
        <w:tabs>
          <w:tab w:pos="1801" w:val="left" w:leader="none"/>
        </w:tabs>
        <w:spacing w:line="240" w:lineRule="auto" w:before="141" w:after="0"/>
        <w:ind w:left="1800" w:right="0" w:hanging="361"/>
        <w:jc w:val="left"/>
        <w:rPr>
          <w:rFonts w:ascii="Dante MT"/>
          <w:sz w:val="24"/>
        </w:rPr>
      </w:pPr>
      <w:r>
        <w:rPr>
          <w:rFonts w:ascii="Dante MT"/>
          <w:sz w:val="24"/>
        </w:rPr>
        <w:t>Sentence</w:t>
      </w:r>
      <w:r>
        <w:rPr>
          <w:rFonts w:ascii="Dante MT"/>
          <w:spacing w:val="-4"/>
          <w:sz w:val="24"/>
        </w:rPr>
        <w:t> </w:t>
      </w:r>
      <w:r>
        <w:rPr>
          <w:rFonts w:ascii="Dante MT"/>
          <w:sz w:val="24"/>
        </w:rPr>
        <w:t>Building</w:t>
      </w:r>
    </w:p>
    <w:p>
      <w:pPr>
        <w:pStyle w:val="ListParagraph"/>
        <w:numPr>
          <w:ilvl w:val="0"/>
          <w:numId w:val="45"/>
        </w:numPr>
        <w:tabs>
          <w:tab w:pos="1801" w:val="left" w:leader="none"/>
        </w:tabs>
        <w:spacing w:line="240" w:lineRule="auto" w:before="137" w:after="0"/>
        <w:ind w:left="1800" w:right="0" w:hanging="361"/>
        <w:jc w:val="left"/>
        <w:rPr>
          <w:rFonts w:ascii="Dante MT"/>
          <w:sz w:val="24"/>
        </w:rPr>
      </w:pPr>
      <w:r>
        <w:rPr>
          <w:rFonts w:ascii="Dante MT"/>
          <w:sz w:val="24"/>
        </w:rPr>
        <w:t>Stress, Reduce,</w:t>
      </w:r>
      <w:r>
        <w:rPr>
          <w:rFonts w:ascii="Dante MT"/>
          <w:spacing w:val="-9"/>
          <w:sz w:val="24"/>
        </w:rPr>
        <w:t> </w:t>
      </w:r>
      <w:r>
        <w:rPr>
          <w:rFonts w:ascii="Dante MT"/>
          <w:sz w:val="24"/>
        </w:rPr>
        <w:t>Merge</w:t>
      </w:r>
    </w:p>
    <w:p>
      <w:pPr>
        <w:pStyle w:val="BodyText"/>
        <w:rPr>
          <w:sz w:val="20"/>
        </w:rPr>
      </w:pPr>
    </w:p>
    <w:p>
      <w:pPr>
        <w:pStyle w:val="BodyText"/>
        <w:spacing w:before="10"/>
        <w:rPr>
          <w:sz w:val="20"/>
        </w:rPr>
      </w:pPr>
      <w:r>
        <w:rPr/>
        <w:pict>
          <v:shape style="position:absolute;margin-left:90pt;margin-top:14.224707pt;width:144pt;height:.1pt;mso-position-horizontal-relative:page;mso-position-vertical-relative:paragraph;z-index:-251572224;mso-wrap-distance-left:0;mso-wrap-distance-right:0" coordorigin="1800,284" coordsize="2880,0" path="m1800,284l4680,284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23" w:id="134"/>
      <w:bookmarkEnd w:id="134"/>
      <w:r>
        <w:rPr/>
      </w:r>
      <w:r>
        <w:rPr>
          <w:position w:val="5"/>
          <w:sz w:val="13"/>
        </w:rPr>
        <w:t>18</w:t>
      </w:r>
      <w:r>
        <w:rPr>
          <w:spacing w:val="10"/>
          <w:position w:val="5"/>
          <w:sz w:val="13"/>
        </w:rPr>
        <w:t> </w:t>
      </w:r>
      <w:r>
        <w:rPr>
          <w:sz w:val="20"/>
        </w:rPr>
        <w:t>p.446</w:t>
      </w:r>
    </w:p>
    <w:p>
      <w:pPr>
        <w:spacing w:line="228" w:lineRule="exact" w:before="0"/>
        <w:ind w:left="720" w:right="0" w:firstLine="0"/>
        <w:jc w:val="left"/>
        <w:rPr>
          <w:sz w:val="20"/>
        </w:rPr>
      </w:pPr>
      <w:bookmarkStart w:name="_bookmark124" w:id="135"/>
      <w:bookmarkEnd w:id="135"/>
      <w:r>
        <w:rPr/>
      </w:r>
      <w:r>
        <w:rPr>
          <w:position w:val="5"/>
          <w:sz w:val="13"/>
        </w:rPr>
        <w:t>19</w:t>
      </w:r>
      <w:r>
        <w:rPr>
          <w:spacing w:val="10"/>
          <w:position w:val="5"/>
          <w:sz w:val="13"/>
        </w:rPr>
        <w:t> </w:t>
      </w:r>
      <w:r>
        <w:rPr>
          <w:sz w:val="20"/>
        </w:rPr>
        <w:t>p.465</w:t>
      </w:r>
    </w:p>
    <w:p>
      <w:pPr>
        <w:spacing w:line="229" w:lineRule="exact" w:before="0"/>
        <w:ind w:left="720" w:right="0" w:firstLine="0"/>
        <w:jc w:val="left"/>
        <w:rPr>
          <w:sz w:val="20"/>
        </w:rPr>
      </w:pPr>
      <w:bookmarkStart w:name="_bookmark125" w:id="136"/>
      <w:bookmarkEnd w:id="136"/>
      <w:r>
        <w:rPr/>
      </w:r>
      <w:r>
        <w:rPr>
          <w:position w:val="5"/>
          <w:sz w:val="13"/>
        </w:rPr>
        <w:t>20</w:t>
      </w:r>
      <w:r>
        <w:rPr>
          <w:spacing w:val="10"/>
          <w:position w:val="5"/>
          <w:sz w:val="13"/>
        </w:rPr>
        <w:t> </w:t>
      </w:r>
      <w:r>
        <w:rPr>
          <w:sz w:val="20"/>
        </w:rPr>
        <w:t>p.447</w:t>
      </w:r>
    </w:p>
    <w:p>
      <w:pPr>
        <w:spacing w:after="0" w:line="229" w:lineRule="exact"/>
        <w:jc w:val="left"/>
        <w:rPr>
          <w:sz w:val="20"/>
        </w:rPr>
        <w:sectPr>
          <w:pgSz w:w="11910" w:h="16840"/>
          <w:pgMar w:header="0" w:footer="518" w:top="1340" w:bottom="700" w:left="1080" w:right="1020"/>
        </w:sectPr>
      </w:pPr>
    </w:p>
    <w:p>
      <w:pPr>
        <w:pStyle w:val="Heading8"/>
        <w:spacing w:before="77"/>
      </w:pPr>
      <w:r>
        <w:rPr/>
        <w:t>Yes, I remember.</w:t>
      </w:r>
    </w:p>
    <w:p>
      <w:pPr>
        <w:pStyle w:val="BodyText"/>
        <w:rPr>
          <w:i/>
          <w:sz w:val="28"/>
        </w:rPr>
      </w:pPr>
    </w:p>
    <w:p>
      <w:pPr>
        <w:pStyle w:val="BodyText"/>
        <w:spacing w:line="360" w:lineRule="auto" w:before="225"/>
        <w:ind w:left="720" w:right="866"/>
      </w:pPr>
      <w:r>
        <w:rPr/>
        <w:t>These worked a treat. The process worked like a charm. It flows so nicely. It just works</w:t>
      </w:r>
      <w:hyperlink w:history="true" w:anchor="_bookmark126">
        <w:r>
          <w:rPr>
            <w:position w:val="6"/>
            <w:sz w:val="16"/>
          </w:rPr>
          <w:t>21</w:t>
        </w:r>
      </w:hyperlink>
      <w:r>
        <w:rPr/>
        <w:t>. We studied the verb forms I had mapped out on the syllabus – which was good</w:t>
      </w:r>
    </w:p>
    <w:p>
      <w:pPr>
        <w:pStyle w:val="ListParagraph"/>
        <w:numPr>
          <w:ilvl w:val="0"/>
          <w:numId w:val="27"/>
        </w:numPr>
        <w:tabs>
          <w:tab w:pos="881" w:val="left" w:leader="none"/>
        </w:tabs>
        <w:spacing w:line="360" w:lineRule="auto" w:before="0" w:after="0"/>
        <w:ind w:left="719" w:right="856" w:firstLine="0"/>
        <w:jc w:val="left"/>
        <w:rPr>
          <w:rFonts w:ascii="Dante MT" w:hAnsi="Dante MT"/>
          <w:sz w:val="24"/>
        </w:rPr>
      </w:pPr>
      <w:r>
        <w:rPr>
          <w:rFonts w:ascii="Dante MT" w:hAnsi="Dante MT"/>
          <w:sz w:val="24"/>
        </w:rPr>
        <w:t>a variety of useful forms. During the three months my students examined and built sentences with twelve different verb forms. If there was any problem with The Environment topic, it was that the vocabulary was perhaps a tiny </w:t>
      </w:r>
      <w:r>
        <w:rPr>
          <w:rFonts w:ascii="Dante MT" w:hAnsi="Dante MT"/>
          <w:spacing w:val="-2"/>
          <w:sz w:val="24"/>
        </w:rPr>
        <w:t>bit </w:t>
      </w:r>
      <w:r>
        <w:rPr>
          <w:rFonts w:ascii="Dante MT" w:hAnsi="Dante MT"/>
          <w:sz w:val="24"/>
        </w:rPr>
        <w:t>difficult. For example, in amongst words like “nature” and “recycling”, we had the less familiar: “pressure group”, “exhaust fumes”, “apathy”, and “exploitation”. This slowed the process down a little – particularly for my elementary group. But it was still good vocabulary input for them. You can see their board plan here</w:t>
      </w:r>
      <w:hyperlink w:history="true" w:anchor="_bookmark127">
        <w:r>
          <w:rPr>
            <w:rFonts w:ascii="Dante MT" w:hAnsi="Dante MT"/>
            <w:position w:val="6"/>
            <w:sz w:val="16"/>
          </w:rPr>
          <w:t>22</w:t>
        </w:r>
      </w:hyperlink>
      <w:r>
        <w:rPr>
          <w:rFonts w:ascii="Dante MT" w:hAnsi="Dante MT"/>
          <w:sz w:val="24"/>
        </w:rPr>
        <w:t>. The main development in Mode 3 this term was in the Using Language lessons. I did a lot more preparation for them – more planning than I ever used to do for a lesson with a course book (which was very little). The syllabus helped because I had already decided what activities we would do in two of the three UL lessons: in The Environment topic it was to be picture stories (which is a great activity – a real solid-gold winner); in Office it was to be student presentations; and in Fame and Fortune it wasn’t planned, but as it turned out I used the time to consolidate our work on</w:t>
      </w:r>
      <w:r>
        <w:rPr>
          <w:rFonts w:ascii="Dante MT" w:hAnsi="Dante MT"/>
          <w:spacing w:val="-7"/>
          <w:sz w:val="24"/>
        </w:rPr>
        <w:t> </w:t>
      </w:r>
      <w:r>
        <w:rPr>
          <w:rFonts w:ascii="Dante MT" w:hAnsi="Dante MT"/>
          <w:sz w:val="24"/>
        </w:rPr>
        <w:t>improvisation.</w:t>
      </w:r>
    </w:p>
    <w:p>
      <w:pPr>
        <w:pStyle w:val="BodyText"/>
        <w:spacing w:before="1"/>
        <w:rPr>
          <w:sz w:val="36"/>
        </w:rPr>
      </w:pPr>
    </w:p>
    <w:p>
      <w:pPr>
        <w:pStyle w:val="BodyText"/>
        <w:spacing w:line="360" w:lineRule="auto"/>
        <w:ind w:left="720" w:right="1009"/>
      </w:pPr>
      <w:r>
        <w:rPr/>
        <w:t>The picture story really does give a lot of mileage in terms of language practice. After recapping the vocabulary from the previous SL lesson, I gave each student six small squares of paper. Then I read six sentences and they had to draw what I said on each piece of paper in turn. The story</w:t>
      </w:r>
      <w:hyperlink w:history="true" w:anchor="_bookmark128">
        <w:r>
          <w:rPr>
            <w:position w:val="6"/>
            <w:sz w:val="16"/>
          </w:rPr>
          <w:t>23 </w:t>
        </w:r>
      </w:hyperlink>
      <w:r>
        <w:rPr/>
        <w:t>I used most often during the week went as follows:</w:t>
      </w:r>
    </w:p>
    <w:p>
      <w:pPr>
        <w:pStyle w:val="BodyText"/>
        <w:spacing w:before="10"/>
        <w:rPr>
          <w:sz w:val="35"/>
        </w:rPr>
      </w:pPr>
    </w:p>
    <w:p>
      <w:pPr>
        <w:pStyle w:val="ListParagraph"/>
        <w:numPr>
          <w:ilvl w:val="0"/>
          <w:numId w:val="46"/>
        </w:numPr>
        <w:tabs>
          <w:tab w:pos="1657" w:val="left" w:leader="none"/>
        </w:tabs>
        <w:spacing w:line="240" w:lineRule="auto" w:before="0" w:after="0"/>
        <w:ind w:left="1656" w:right="0" w:hanging="217"/>
        <w:jc w:val="left"/>
        <w:rPr>
          <w:rFonts w:ascii="Dante MT"/>
          <w:sz w:val="24"/>
        </w:rPr>
      </w:pPr>
      <w:r>
        <w:rPr>
          <w:rFonts w:ascii="Dante MT"/>
          <w:sz w:val="24"/>
        </w:rPr>
        <w:t>Man sees price of petrol and weird weather/global</w:t>
      </w:r>
      <w:r>
        <w:rPr>
          <w:rFonts w:ascii="Dante MT"/>
          <w:spacing w:val="-21"/>
          <w:sz w:val="24"/>
        </w:rPr>
        <w:t> </w:t>
      </w:r>
      <w:r>
        <w:rPr>
          <w:rFonts w:ascii="Dante MT"/>
          <w:sz w:val="24"/>
        </w:rPr>
        <w:t>warming.</w:t>
      </w:r>
    </w:p>
    <w:p>
      <w:pPr>
        <w:pStyle w:val="ListParagraph"/>
        <w:numPr>
          <w:ilvl w:val="0"/>
          <w:numId w:val="46"/>
        </w:numPr>
        <w:tabs>
          <w:tab w:pos="1657" w:val="left" w:leader="none"/>
        </w:tabs>
        <w:spacing w:line="240" w:lineRule="auto" w:before="138" w:after="0"/>
        <w:ind w:left="1656" w:right="0" w:hanging="217"/>
        <w:jc w:val="left"/>
        <w:rPr>
          <w:rFonts w:ascii="Dante MT"/>
          <w:sz w:val="24"/>
        </w:rPr>
      </w:pPr>
      <w:r>
        <w:rPr>
          <w:rFonts w:ascii="Dante MT"/>
          <w:sz w:val="24"/>
        </w:rPr>
        <w:t>Man decides to give up his car and start using public</w:t>
      </w:r>
      <w:r>
        <w:rPr>
          <w:rFonts w:ascii="Dante MT"/>
          <w:spacing w:val="-17"/>
          <w:sz w:val="24"/>
        </w:rPr>
        <w:t> </w:t>
      </w:r>
      <w:r>
        <w:rPr>
          <w:rFonts w:ascii="Dante MT"/>
          <w:sz w:val="24"/>
        </w:rPr>
        <w:t>transport.</w:t>
      </w:r>
    </w:p>
    <w:p>
      <w:pPr>
        <w:pStyle w:val="ListParagraph"/>
        <w:numPr>
          <w:ilvl w:val="0"/>
          <w:numId w:val="46"/>
        </w:numPr>
        <w:tabs>
          <w:tab w:pos="1657" w:val="left" w:leader="none"/>
        </w:tabs>
        <w:spacing w:line="240" w:lineRule="auto" w:before="137" w:after="0"/>
        <w:ind w:left="1656" w:right="0" w:hanging="217"/>
        <w:jc w:val="left"/>
        <w:rPr>
          <w:rFonts w:ascii="Dante MT" w:hAnsi="Dante MT"/>
          <w:sz w:val="24"/>
        </w:rPr>
      </w:pPr>
      <w:r>
        <w:rPr>
          <w:rFonts w:ascii="Dante MT" w:hAnsi="Dante MT"/>
          <w:sz w:val="24"/>
        </w:rPr>
        <w:t>He tells his wife. She tells him: do it and I’m leaving</w:t>
      </w:r>
      <w:r>
        <w:rPr>
          <w:rFonts w:ascii="Dante MT" w:hAnsi="Dante MT"/>
          <w:spacing w:val="-13"/>
          <w:sz w:val="24"/>
        </w:rPr>
        <w:t> </w:t>
      </w:r>
      <w:r>
        <w:rPr>
          <w:rFonts w:ascii="Dante MT" w:hAnsi="Dante MT"/>
          <w:sz w:val="24"/>
        </w:rPr>
        <w:t>you.</w:t>
      </w:r>
    </w:p>
    <w:p>
      <w:pPr>
        <w:pStyle w:val="ListParagraph"/>
        <w:numPr>
          <w:ilvl w:val="0"/>
          <w:numId w:val="46"/>
        </w:numPr>
        <w:tabs>
          <w:tab w:pos="1657" w:val="left" w:leader="none"/>
        </w:tabs>
        <w:spacing w:line="240" w:lineRule="auto" w:before="137" w:after="0"/>
        <w:ind w:left="1656" w:right="0" w:hanging="217"/>
        <w:jc w:val="left"/>
        <w:rPr>
          <w:rFonts w:ascii="Dante MT"/>
          <w:sz w:val="24"/>
        </w:rPr>
      </w:pPr>
      <w:r>
        <w:rPr>
          <w:rFonts w:ascii="Dante MT"/>
          <w:sz w:val="24"/>
        </w:rPr>
        <w:t>He buys a bike and gives his car to his</w:t>
      </w:r>
      <w:r>
        <w:rPr>
          <w:rFonts w:ascii="Dante MT"/>
          <w:spacing w:val="-9"/>
          <w:sz w:val="24"/>
        </w:rPr>
        <w:t> </w:t>
      </w:r>
      <w:r>
        <w:rPr>
          <w:rFonts w:ascii="Dante MT"/>
          <w:sz w:val="24"/>
        </w:rPr>
        <w:t>wife.</w:t>
      </w:r>
    </w:p>
    <w:p>
      <w:pPr>
        <w:pStyle w:val="ListParagraph"/>
        <w:numPr>
          <w:ilvl w:val="0"/>
          <w:numId w:val="46"/>
        </w:numPr>
        <w:tabs>
          <w:tab w:pos="1657" w:val="left" w:leader="none"/>
        </w:tabs>
        <w:spacing w:line="240" w:lineRule="auto" w:before="137" w:after="0"/>
        <w:ind w:left="1656" w:right="0" w:hanging="217"/>
        <w:jc w:val="left"/>
        <w:rPr>
          <w:rFonts w:ascii="Dante MT"/>
          <w:sz w:val="24"/>
        </w:rPr>
      </w:pPr>
      <w:r>
        <w:rPr>
          <w:rFonts w:ascii="Dante MT"/>
          <w:sz w:val="24"/>
        </w:rPr>
        <w:t>His wife crashes it into a recycling</w:t>
      </w:r>
      <w:r>
        <w:rPr>
          <w:rFonts w:ascii="Dante MT"/>
          <w:spacing w:val="-6"/>
          <w:sz w:val="24"/>
        </w:rPr>
        <w:t> </w:t>
      </w:r>
      <w:r>
        <w:rPr>
          <w:rFonts w:ascii="Dante MT"/>
          <w:sz w:val="24"/>
        </w:rPr>
        <w:t>bin.</w:t>
      </w:r>
    </w:p>
    <w:p>
      <w:pPr>
        <w:pStyle w:val="ListParagraph"/>
        <w:numPr>
          <w:ilvl w:val="0"/>
          <w:numId w:val="46"/>
        </w:numPr>
        <w:tabs>
          <w:tab w:pos="1657" w:val="left" w:leader="none"/>
        </w:tabs>
        <w:spacing w:line="240" w:lineRule="auto" w:before="141" w:after="0"/>
        <w:ind w:left="1656" w:right="0" w:hanging="217"/>
        <w:jc w:val="left"/>
        <w:rPr>
          <w:rFonts w:ascii="Dante MT"/>
          <w:sz w:val="24"/>
        </w:rPr>
      </w:pPr>
      <w:r>
        <w:rPr>
          <w:rFonts w:ascii="Dante MT"/>
          <w:sz w:val="24"/>
        </w:rPr>
        <w:t>She buys a bike too and they both ride</w:t>
      </w:r>
      <w:r>
        <w:rPr>
          <w:rFonts w:ascii="Dante MT"/>
          <w:spacing w:val="-4"/>
          <w:sz w:val="24"/>
        </w:rPr>
        <w:t> </w:t>
      </w:r>
      <w:r>
        <w:rPr>
          <w:rFonts w:ascii="Dante MT"/>
          <w:sz w:val="24"/>
        </w:rPr>
        <w:t>together.</w:t>
      </w:r>
    </w:p>
    <w:p>
      <w:pPr>
        <w:pStyle w:val="BodyText"/>
        <w:rPr>
          <w:sz w:val="20"/>
        </w:rPr>
      </w:pPr>
    </w:p>
    <w:p>
      <w:pPr>
        <w:pStyle w:val="BodyText"/>
        <w:rPr>
          <w:sz w:val="20"/>
        </w:rPr>
      </w:pPr>
    </w:p>
    <w:p>
      <w:pPr>
        <w:pStyle w:val="BodyText"/>
        <w:rPr>
          <w:sz w:val="17"/>
        </w:rPr>
      </w:pPr>
      <w:r>
        <w:rPr/>
        <w:pict>
          <v:shape style="position:absolute;margin-left:90pt;margin-top:12.010461pt;width:144pt;height:.1pt;mso-position-horizontal-relative:page;mso-position-vertical-relative:paragraph;z-index:-251571200;mso-wrap-distance-left:0;mso-wrap-distance-right:0" coordorigin="1800,240" coordsize="2880,0" path="m1800,240l4680,240e" filled="false" stroked="true" strokeweight=".599pt" strokecolor="#000000">
            <v:path arrowok="t"/>
            <v:stroke dashstyle="solid"/>
            <w10:wrap type="topAndBottom"/>
          </v:shape>
        </w:pict>
      </w:r>
    </w:p>
    <w:p>
      <w:pPr>
        <w:spacing w:line="242" w:lineRule="auto" w:before="74"/>
        <w:ind w:left="720" w:right="1009" w:firstLine="0"/>
        <w:jc w:val="left"/>
        <w:rPr>
          <w:sz w:val="20"/>
        </w:rPr>
      </w:pPr>
      <w:bookmarkStart w:name="_bookmark126" w:id="137"/>
      <w:bookmarkEnd w:id="137"/>
      <w:r>
        <w:rPr/>
      </w:r>
      <w:r>
        <w:rPr>
          <w:position w:val="5"/>
          <w:sz w:val="13"/>
        </w:rPr>
        <w:t>21 </w:t>
      </w:r>
      <w:r>
        <w:rPr>
          <w:sz w:val="20"/>
        </w:rPr>
        <w:t>See p.425 for an example of a board plan from a Mode 3 SL lesson on the topic of Fame and Fortune; Bartek and Tomek; March 14.03.13</w:t>
      </w:r>
    </w:p>
    <w:p>
      <w:pPr>
        <w:spacing w:line="226" w:lineRule="exact" w:before="0"/>
        <w:ind w:left="720" w:right="0" w:firstLine="0"/>
        <w:jc w:val="left"/>
        <w:rPr>
          <w:sz w:val="20"/>
        </w:rPr>
      </w:pPr>
      <w:bookmarkStart w:name="_bookmark127" w:id="138"/>
      <w:bookmarkEnd w:id="138"/>
      <w:r>
        <w:rPr/>
      </w:r>
      <w:r>
        <w:rPr>
          <w:position w:val="5"/>
          <w:sz w:val="13"/>
        </w:rPr>
        <w:t>22 </w:t>
      </w:r>
      <w:r>
        <w:rPr>
          <w:sz w:val="20"/>
        </w:rPr>
        <w:t>p.387</w:t>
      </w:r>
    </w:p>
    <w:p>
      <w:pPr>
        <w:spacing w:line="229" w:lineRule="exact" w:before="0"/>
        <w:ind w:left="720" w:right="0" w:firstLine="0"/>
        <w:jc w:val="left"/>
        <w:rPr>
          <w:sz w:val="20"/>
        </w:rPr>
      </w:pPr>
      <w:bookmarkStart w:name="_bookmark128" w:id="139"/>
      <w:bookmarkEnd w:id="139"/>
      <w:r>
        <w:rPr/>
      </w:r>
      <w:r>
        <w:rPr>
          <w:position w:val="5"/>
          <w:sz w:val="13"/>
        </w:rPr>
        <w:t>23 </w:t>
      </w:r>
      <w:r>
        <w:rPr>
          <w:sz w:val="20"/>
        </w:rPr>
        <w:t>See my planning notes on p.419</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19" w:right="791"/>
      </w:pPr>
      <w:r>
        <w:rPr/>
        <w:t>After this each person in the group – or the individual student – has six pictures. For example, this is one of the Foresters’ set of pictures</w:t>
      </w:r>
      <w:hyperlink w:history="true" w:anchor="_bookmark129">
        <w:r>
          <w:rPr>
            <w:position w:val="6"/>
            <w:sz w:val="16"/>
          </w:rPr>
          <w:t>24</w:t>
        </w:r>
      </w:hyperlink>
      <w:r>
        <w:rPr/>
        <w:t>. They are all mixed up together and the students have to reorder them. Then I ask them to tell me the story. Of course, they make a lot of grammar mistakes, but I’m constantly correcting them. Then I might ask a student to tell me the story with a particular tense, e.g. present continuous or past simple. Then the students write the six parts of the story on the board, and we go into Mode 1 Stage 2: corrections and improvements. Then we might think about making questions based on the sentences, or sentence blocks, or Stress, Reduce, Merge.</w:t>
      </w:r>
    </w:p>
    <w:p>
      <w:pPr>
        <w:pStyle w:val="BodyText"/>
        <w:spacing w:line="360" w:lineRule="auto"/>
        <w:ind w:left="719" w:right="822"/>
      </w:pPr>
      <w:r>
        <w:rPr/>
        <w:t>Remember, this is for a 90-minute lesson, so there was plenty of material here to last for that period of time. For homework, I asked the students to create their own picture story, which we could try to put together at the beginning of the next lesson. You can see how Dorota got on here</w:t>
      </w:r>
      <w:hyperlink w:history="true" w:anchor="_bookmark130">
        <w:r>
          <w:rPr>
            <w:position w:val="6"/>
            <w:sz w:val="16"/>
          </w:rPr>
          <w:t>25</w:t>
        </w:r>
      </w:hyperlink>
      <w:r>
        <w:rPr/>
        <w:t>. I think she did really well. With another student I used the story she had just written on the board as the basis of a text reduction activity, where she had to write the same story in 20 words, then 10 words, then 5 words, then one word. It made her think a lot! While it didn’t take a lot for me to invent a six-point story plot based on the topic we were using at the time, it enabled the students to produce a lot of material. And of course it passed the time! It also included a different focus – drawing. Emilia said that she couldn’t</w:t>
      </w:r>
      <w:r>
        <w:rPr>
          <w:spacing w:val="-10"/>
        </w:rPr>
        <w:t> </w:t>
      </w:r>
      <w:r>
        <w:rPr/>
        <w:t>draw:</w:t>
      </w:r>
    </w:p>
    <w:p>
      <w:pPr>
        <w:pStyle w:val="BodyText"/>
        <w:spacing w:before="1"/>
        <w:rPr>
          <w:sz w:val="36"/>
        </w:rPr>
      </w:pPr>
    </w:p>
    <w:p>
      <w:pPr>
        <w:pStyle w:val="BodyText"/>
        <w:spacing w:line="360" w:lineRule="auto"/>
        <w:ind w:left="1440" w:right="779"/>
      </w:pPr>
      <w:r>
        <w:rPr/>
        <w:t>She complained “I can’t draw!” But she did it anyway, and she did it well, so I told her, “Don’t worry, it doesn’t have to be like Picasso or Rembrandt, but just tell the story.” And everybody can do that. Even a small child could do it really. She was a bit embarrassed about her drawing skills, but it was very clear from the drawings what the story</w:t>
      </w:r>
      <w:r>
        <w:rPr>
          <w:spacing w:val="-10"/>
        </w:rPr>
        <w:t> </w:t>
      </w:r>
      <w:r>
        <w:rPr/>
        <w:t>was.</w:t>
      </w:r>
    </w:p>
    <w:p>
      <w:pPr>
        <w:pStyle w:val="BodyText"/>
        <w:spacing w:before="10"/>
        <w:rPr>
          <w:sz w:val="35"/>
        </w:rPr>
      </w:pPr>
    </w:p>
    <w:p>
      <w:pPr>
        <w:pStyle w:val="BodyText"/>
        <w:spacing w:line="360" w:lineRule="auto"/>
        <w:ind w:left="720" w:right="878"/>
      </w:pPr>
      <w:r>
        <w:rPr/>
        <w:t>I even did this activity with my beginner-level groups, albeit with a simplified story. It wasn’t connected with the topic of The Environment, because they had been studying a different topic – Free Time. [This term I became more and more aware of the need to differentiate material for my different level groups – more of which later]:</w:t>
      </w:r>
    </w:p>
    <w:p>
      <w:pPr>
        <w:pStyle w:val="BodyText"/>
        <w:spacing w:before="3"/>
        <w:rPr>
          <w:sz w:val="36"/>
        </w:rPr>
      </w:pPr>
    </w:p>
    <w:p>
      <w:pPr>
        <w:pStyle w:val="ListParagraph"/>
        <w:numPr>
          <w:ilvl w:val="0"/>
          <w:numId w:val="47"/>
        </w:numPr>
        <w:tabs>
          <w:tab w:pos="1802" w:val="left" w:leader="none"/>
        </w:tabs>
        <w:spacing w:line="240" w:lineRule="auto" w:before="1" w:after="0"/>
        <w:ind w:left="1801" w:right="0" w:hanging="361"/>
        <w:jc w:val="left"/>
        <w:rPr>
          <w:rFonts w:ascii="Dante MT"/>
          <w:sz w:val="24"/>
        </w:rPr>
      </w:pPr>
      <w:r>
        <w:rPr>
          <w:rFonts w:ascii="Dante MT"/>
          <w:sz w:val="24"/>
        </w:rPr>
        <w:t>A man is bored and has no</w:t>
      </w:r>
      <w:r>
        <w:rPr>
          <w:rFonts w:ascii="Dante MT"/>
          <w:spacing w:val="-11"/>
          <w:sz w:val="24"/>
        </w:rPr>
        <w:t> </w:t>
      </w:r>
      <w:r>
        <w:rPr>
          <w:rFonts w:ascii="Dante MT"/>
          <w:sz w:val="24"/>
        </w:rPr>
        <w:t>hobbies.</w:t>
      </w:r>
    </w:p>
    <w:p>
      <w:pPr>
        <w:pStyle w:val="ListParagraph"/>
        <w:numPr>
          <w:ilvl w:val="0"/>
          <w:numId w:val="47"/>
        </w:numPr>
        <w:tabs>
          <w:tab w:pos="1802" w:val="left" w:leader="none"/>
        </w:tabs>
        <w:spacing w:line="240" w:lineRule="auto" w:before="137" w:after="0"/>
        <w:ind w:left="1801" w:right="0" w:hanging="361"/>
        <w:jc w:val="left"/>
        <w:rPr>
          <w:rFonts w:ascii="Dante MT"/>
          <w:sz w:val="24"/>
        </w:rPr>
      </w:pPr>
      <w:r>
        <w:rPr>
          <w:rFonts w:ascii="Dante MT"/>
          <w:sz w:val="24"/>
        </w:rPr>
        <w:t>He meets a</w:t>
      </w:r>
      <w:r>
        <w:rPr>
          <w:rFonts w:ascii="Dante MT"/>
          <w:spacing w:val="-2"/>
          <w:sz w:val="24"/>
        </w:rPr>
        <w:t> </w:t>
      </w:r>
      <w:r>
        <w:rPr>
          <w:rFonts w:ascii="Dante MT"/>
          <w:sz w:val="24"/>
        </w:rPr>
        <w:t>woman.</w:t>
      </w:r>
    </w:p>
    <w:p>
      <w:pPr>
        <w:pStyle w:val="BodyText"/>
        <w:spacing w:before="8"/>
      </w:pPr>
      <w:r>
        <w:rPr/>
        <w:pict>
          <v:shape style="position:absolute;margin-left:90pt;margin-top:16.431494pt;width:144pt;height:.1pt;mso-position-horizontal-relative:page;mso-position-vertical-relative:paragraph;z-index:-251570176;mso-wrap-distance-left:0;mso-wrap-distance-right:0" coordorigin="1800,329" coordsize="2880,0" path="m1800,329l4680,329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29" w:id="140"/>
      <w:bookmarkEnd w:id="140"/>
      <w:r>
        <w:rPr/>
      </w:r>
      <w:r>
        <w:rPr>
          <w:position w:val="5"/>
          <w:sz w:val="13"/>
        </w:rPr>
        <w:t>24</w:t>
      </w:r>
      <w:r>
        <w:rPr>
          <w:spacing w:val="10"/>
          <w:position w:val="5"/>
          <w:sz w:val="13"/>
        </w:rPr>
        <w:t> </w:t>
      </w:r>
      <w:r>
        <w:rPr>
          <w:sz w:val="20"/>
        </w:rPr>
        <w:t>p.388</w:t>
      </w:r>
    </w:p>
    <w:p>
      <w:pPr>
        <w:spacing w:line="229" w:lineRule="exact" w:before="0"/>
        <w:ind w:left="720" w:right="0" w:firstLine="0"/>
        <w:jc w:val="left"/>
        <w:rPr>
          <w:sz w:val="20"/>
        </w:rPr>
      </w:pPr>
      <w:bookmarkStart w:name="_bookmark130" w:id="141"/>
      <w:bookmarkEnd w:id="141"/>
      <w:r>
        <w:rPr/>
      </w:r>
      <w:r>
        <w:rPr>
          <w:position w:val="5"/>
          <w:sz w:val="13"/>
        </w:rPr>
        <w:t>25</w:t>
      </w:r>
      <w:r>
        <w:rPr>
          <w:spacing w:val="10"/>
          <w:position w:val="5"/>
          <w:sz w:val="13"/>
        </w:rPr>
        <w:t> </w:t>
      </w:r>
      <w:r>
        <w:rPr>
          <w:sz w:val="20"/>
        </w:rPr>
        <w:t>p.389</w:t>
      </w:r>
    </w:p>
    <w:p>
      <w:pPr>
        <w:spacing w:after="0" w:line="229" w:lineRule="exact"/>
        <w:jc w:val="left"/>
        <w:rPr>
          <w:sz w:val="20"/>
        </w:rPr>
        <w:sectPr>
          <w:pgSz w:w="11910" w:h="16840"/>
          <w:pgMar w:header="0" w:footer="518" w:top="1340" w:bottom="700" w:left="1080" w:right="1020"/>
        </w:sectPr>
      </w:pPr>
    </w:p>
    <w:p>
      <w:pPr>
        <w:pStyle w:val="ListParagraph"/>
        <w:numPr>
          <w:ilvl w:val="0"/>
          <w:numId w:val="47"/>
        </w:numPr>
        <w:tabs>
          <w:tab w:pos="1800" w:val="left" w:leader="none"/>
        </w:tabs>
        <w:spacing w:line="240" w:lineRule="auto" w:before="85" w:after="0"/>
        <w:ind w:left="1800" w:right="0" w:hanging="360"/>
        <w:jc w:val="left"/>
        <w:rPr>
          <w:rFonts w:ascii="Dante MT"/>
          <w:sz w:val="24"/>
        </w:rPr>
      </w:pPr>
      <w:r>
        <w:rPr>
          <w:rFonts w:ascii="Dante MT"/>
          <w:sz w:val="24"/>
        </w:rPr>
        <w:t>They fall in love.</w:t>
      </w:r>
    </w:p>
    <w:p>
      <w:pPr>
        <w:pStyle w:val="ListParagraph"/>
        <w:numPr>
          <w:ilvl w:val="0"/>
          <w:numId w:val="47"/>
        </w:numPr>
        <w:tabs>
          <w:tab w:pos="1800" w:val="left" w:leader="none"/>
        </w:tabs>
        <w:spacing w:line="240" w:lineRule="auto" w:before="137" w:after="0"/>
        <w:ind w:left="1800" w:right="0" w:hanging="360"/>
        <w:jc w:val="left"/>
        <w:rPr>
          <w:rFonts w:ascii="Dante MT"/>
          <w:sz w:val="24"/>
        </w:rPr>
      </w:pPr>
      <w:r>
        <w:rPr>
          <w:rFonts w:ascii="Dante MT"/>
          <w:sz w:val="24"/>
        </w:rPr>
        <w:t>They get</w:t>
      </w:r>
      <w:r>
        <w:rPr>
          <w:rFonts w:ascii="Dante MT"/>
          <w:spacing w:val="-3"/>
          <w:sz w:val="24"/>
        </w:rPr>
        <w:t> </w:t>
      </w:r>
      <w:r>
        <w:rPr>
          <w:rFonts w:ascii="Dante MT"/>
          <w:sz w:val="24"/>
        </w:rPr>
        <w:t>married.</w:t>
      </w:r>
    </w:p>
    <w:p>
      <w:pPr>
        <w:pStyle w:val="ListParagraph"/>
        <w:numPr>
          <w:ilvl w:val="0"/>
          <w:numId w:val="47"/>
        </w:numPr>
        <w:tabs>
          <w:tab w:pos="1800" w:val="left" w:leader="none"/>
        </w:tabs>
        <w:spacing w:line="240" w:lineRule="auto" w:before="138" w:after="0"/>
        <w:ind w:left="1800" w:right="0" w:hanging="360"/>
        <w:jc w:val="left"/>
        <w:rPr>
          <w:rFonts w:ascii="Dante MT"/>
          <w:sz w:val="24"/>
        </w:rPr>
      </w:pPr>
      <w:r>
        <w:rPr>
          <w:rFonts w:ascii="Dante MT"/>
          <w:sz w:val="24"/>
        </w:rPr>
        <w:t>They have</w:t>
      </w:r>
      <w:r>
        <w:rPr>
          <w:rFonts w:ascii="Dante MT"/>
          <w:spacing w:val="-7"/>
          <w:sz w:val="24"/>
        </w:rPr>
        <w:t> </w:t>
      </w:r>
      <w:r>
        <w:rPr>
          <w:rFonts w:ascii="Dante MT"/>
          <w:sz w:val="24"/>
        </w:rPr>
        <w:t>children.</w:t>
      </w:r>
    </w:p>
    <w:p>
      <w:pPr>
        <w:pStyle w:val="ListParagraph"/>
        <w:numPr>
          <w:ilvl w:val="0"/>
          <w:numId w:val="47"/>
        </w:numPr>
        <w:tabs>
          <w:tab w:pos="1800" w:val="left" w:leader="none"/>
        </w:tabs>
        <w:spacing w:line="240" w:lineRule="auto" w:before="137" w:after="0"/>
        <w:ind w:left="1800" w:right="0" w:hanging="360"/>
        <w:jc w:val="left"/>
        <w:rPr>
          <w:rFonts w:ascii="Dante MT"/>
          <w:sz w:val="24"/>
        </w:rPr>
      </w:pPr>
      <w:r>
        <w:rPr>
          <w:rFonts w:ascii="Dante MT"/>
          <w:sz w:val="24"/>
        </w:rPr>
        <w:t>The man has no time for</w:t>
      </w:r>
      <w:r>
        <w:rPr>
          <w:rFonts w:ascii="Dante MT"/>
          <w:spacing w:val="-9"/>
          <w:sz w:val="24"/>
        </w:rPr>
        <w:t> </w:t>
      </w:r>
      <w:r>
        <w:rPr>
          <w:rFonts w:ascii="Dante MT"/>
          <w:sz w:val="24"/>
        </w:rPr>
        <w:t>hobbies.</w:t>
      </w:r>
    </w:p>
    <w:p>
      <w:pPr>
        <w:pStyle w:val="BodyText"/>
        <w:rPr>
          <w:sz w:val="26"/>
        </w:rPr>
      </w:pPr>
    </w:p>
    <w:p>
      <w:pPr>
        <w:pStyle w:val="BodyText"/>
        <w:spacing w:before="11"/>
        <w:rPr>
          <w:sz w:val="21"/>
        </w:rPr>
      </w:pPr>
    </w:p>
    <w:p>
      <w:pPr>
        <w:pStyle w:val="BodyText"/>
        <w:spacing w:line="360" w:lineRule="auto"/>
        <w:ind w:left="719" w:right="798"/>
      </w:pPr>
      <w:r>
        <w:rPr/>
        <w:t>For the Office UL lesson I had asked my students to prepare a two-minute presentation about their jobs. I realised that this was a good lesson to do presentations, because we had a bit more free time, while M3 SL, and M1 and M2 lessons are already quite packed. I resolved to make presentations a regular feature of M3 UL lessons. As students stood up and spoke, I made notes</w:t>
      </w:r>
      <w:hyperlink w:history="true" w:anchor="_bookmark131">
        <w:r>
          <w:rPr>
            <w:position w:val="6"/>
            <w:sz w:val="16"/>
          </w:rPr>
          <w:t>26 </w:t>
        </w:r>
      </w:hyperlink>
      <w:r>
        <w:rPr/>
        <w:t>and was able to give them detailed feedback on the board afterwards. It was interesting to learn more about my students’ everyday lives. I had prepared a dictation activity for this lesson</w:t>
      </w:r>
      <w:hyperlink w:history="true" w:anchor="_bookmark132">
        <w:r>
          <w:rPr>
            <w:position w:val="6"/>
            <w:sz w:val="16"/>
          </w:rPr>
          <w:t>27</w:t>
        </w:r>
      </w:hyperlink>
      <w:r>
        <w:rPr/>
        <w:t>, where students had to listen and write down a short text. We focused on a grammar point – first conditional – which was in the syllabus. The dictation was fascinating because it showed up some of the students’ problems with listening and how connected speech can mislead. For example, when I said “can’t it?” they heard and wrote down “counted”; and when I said “on her own” they heard “on around”. This is because I had omitted the h in “her” and linked the two vowel sounds – a schwa and eu – with r:  o n Reun. It was good to be able to refer back to the input lesson that we’d had on connected speech. Other possible activities – I didn’t do the same things will all the students, but had a rich pool of activities to choose from – included a game, where somebody was blindfolded and the other students had to hide office equipment around the classroom which – consolidated vocabulary from the previous week, e.g. “stapler”, “pencil”, and “hole punch” – and then directing the blindfolded student to find them. There was also PPRR – the ever-reliable framework for building situations and stories from thin air. See Bartek, Tomek, and Sebastian’s board plan here</w:t>
      </w:r>
      <w:hyperlink w:history="true" w:anchor="_bookmark133">
        <w:r>
          <w:rPr>
            <w:position w:val="6"/>
            <w:sz w:val="16"/>
          </w:rPr>
          <w:t>28 </w:t>
        </w:r>
      </w:hyperlink>
      <w:r>
        <w:rPr/>
        <w:t>– these are their ideas and they had fun coming up with</w:t>
      </w:r>
      <w:r>
        <w:rPr>
          <w:spacing w:val="-3"/>
        </w:rPr>
        <w:t> </w:t>
      </w:r>
      <w:r>
        <w:rPr/>
        <w:t>them!</w:t>
      </w:r>
    </w:p>
    <w:p>
      <w:pPr>
        <w:pStyle w:val="BodyText"/>
        <w:spacing w:before="11"/>
        <w:rPr>
          <w:sz w:val="35"/>
        </w:rPr>
      </w:pPr>
    </w:p>
    <w:p>
      <w:pPr>
        <w:pStyle w:val="BodyText"/>
        <w:spacing w:line="362" w:lineRule="auto"/>
        <w:ind w:left="720" w:right="896" w:hanging="1"/>
      </w:pPr>
      <w:r>
        <w:rPr/>
        <w:t>My mind is restless and I’m always searching for new ideas – ways to pass the lesson time profitably. I was sitting with one individual student, Tomek, from the company, in his company boardroom one day, when it occurred to me that we could use the real</w:t>
      </w:r>
    </w:p>
    <w:p>
      <w:pPr>
        <w:pStyle w:val="BodyText"/>
        <w:rPr>
          <w:sz w:val="20"/>
        </w:rPr>
      </w:pPr>
    </w:p>
    <w:p>
      <w:pPr>
        <w:pStyle w:val="BodyText"/>
        <w:rPr>
          <w:sz w:val="20"/>
        </w:rPr>
      </w:pPr>
    </w:p>
    <w:p>
      <w:pPr>
        <w:pStyle w:val="BodyText"/>
        <w:spacing w:before="5"/>
      </w:pPr>
      <w:r>
        <w:rPr/>
        <w:pict>
          <v:shape style="position:absolute;margin-left:90pt;margin-top:16.282227pt;width:144pt;height:.1pt;mso-position-horizontal-relative:page;mso-position-vertical-relative:paragraph;z-index:-251569152;mso-wrap-distance-left:0;mso-wrap-distance-right:0" coordorigin="1800,326" coordsize="2880,0" path="m1800,326l4680,326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31" w:id="142"/>
      <w:bookmarkEnd w:id="142"/>
      <w:r>
        <w:rPr/>
      </w:r>
      <w:r>
        <w:rPr>
          <w:position w:val="5"/>
          <w:sz w:val="13"/>
        </w:rPr>
        <w:t>26 </w:t>
      </w:r>
      <w:r>
        <w:rPr>
          <w:sz w:val="20"/>
        </w:rPr>
        <w:t>See my correction notes for The Foresters on p.422</w:t>
      </w:r>
    </w:p>
    <w:p>
      <w:pPr>
        <w:spacing w:line="228" w:lineRule="exact" w:before="0"/>
        <w:ind w:left="720" w:right="0" w:firstLine="0"/>
        <w:jc w:val="left"/>
        <w:rPr>
          <w:sz w:val="20"/>
        </w:rPr>
      </w:pPr>
      <w:bookmarkStart w:name="_bookmark132" w:id="143"/>
      <w:bookmarkEnd w:id="143"/>
      <w:r>
        <w:rPr/>
      </w:r>
      <w:r>
        <w:rPr>
          <w:position w:val="5"/>
          <w:sz w:val="13"/>
        </w:rPr>
        <w:t>27</w:t>
      </w:r>
      <w:r>
        <w:rPr>
          <w:spacing w:val="10"/>
          <w:position w:val="5"/>
          <w:sz w:val="13"/>
        </w:rPr>
        <w:t> </w:t>
      </w:r>
      <w:r>
        <w:rPr>
          <w:sz w:val="20"/>
        </w:rPr>
        <w:t>p.391</w:t>
      </w:r>
    </w:p>
    <w:p>
      <w:pPr>
        <w:spacing w:line="229" w:lineRule="exact" w:before="0"/>
        <w:ind w:left="720" w:right="0" w:firstLine="0"/>
        <w:jc w:val="left"/>
        <w:rPr>
          <w:sz w:val="20"/>
        </w:rPr>
      </w:pPr>
      <w:bookmarkStart w:name="_bookmark133" w:id="144"/>
      <w:bookmarkEnd w:id="144"/>
      <w:r>
        <w:rPr/>
      </w:r>
      <w:r>
        <w:rPr>
          <w:position w:val="5"/>
          <w:sz w:val="13"/>
        </w:rPr>
        <w:t>28</w:t>
      </w:r>
      <w:r>
        <w:rPr>
          <w:spacing w:val="10"/>
          <w:position w:val="5"/>
          <w:sz w:val="13"/>
        </w:rPr>
        <w:t> </w:t>
      </w:r>
      <w:r>
        <w:rPr>
          <w:sz w:val="20"/>
        </w:rPr>
        <w:t>p.394</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19" w:right="898"/>
      </w:pPr>
      <w:r>
        <w:rPr/>
        <w:t>things around us with this topic of Office</w:t>
      </w:r>
      <w:hyperlink w:history="true" w:anchor="_bookmark134">
        <w:r>
          <w:rPr>
            <w:position w:val="6"/>
            <w:sz w:val="16"/>
          </w:rPr>
          <w:t>29</w:t>
        </w:r>
      </w:hyperlink>
      <w:r>
        <w:rPr/>
        <w:t>. What would be better than to fetch genuine examples of the discussion words and put them on the table with us: marker, hole punch, stapler, mouse, and so on! I recorded in my teaching diary:</w:t>
      </w:r>
    </w:p>
    <w:p>
      <w:pPr>
        <w:pStyle w:val="BodyText"/>
        <w:spacing w:before="11"/>
        <w:rPr>
          <w:sz w:val="35"/>
        </w:rPr>
      </w:pPr>
    </w:p>
    <w:p>
      <w:pPr>
        <w:pStyle w:val="BodyText"/>
        <w:spacing w:line="360" w:lineRule="auto"/>
        <w:ind w:left="1440" w:right="839"/>
      </w:pPr>
      <w:r>
        <w:rPr/>
        <w:t>I asked him to pick six objects from around the office – any objects that he could find – and he brought them into the room; he described them; we looked at them – what they’re for; what they’re made of. A bit like Obviousness, really, and then he had to put them in order, for example, how old they were; how expensive they were; how much he liked them; how useful they were; and then he had to describe them again, but this time to given an alternative definition for each item, for example, the hole punch was an exercise machine to exercise the muscles in your fingers. And then we went into a funny, surreal situation; I said, “Imagine all these things are alone at night in this room and they come to life – what would they talk about? What are the characters? Who is the leader? Who is the hero? Who is the assistant? Who’s the antagonist? Who’s shy? Who’s funny? And then, what would they talk about? What problems would they have?” It worked well, but he was a little bit stressed by having to use his imagination that much. But it was good – I could almost hear his imagination working; especially as he described uses that they didn’t have. And this is something that’s got potential, maybe as an extra lesson during the syllabus when we haven’t got Mode 1, 2, or 3. I’ll certainly use it again. He said that he chose these objects because he wanted to talk about them in English – to learn more about them – which he was able to do. His homework was to write down a story with the six characters. We’ll see whether he does it! [He didn’t.]</w:t>
      </w:r>
    </w:p>
    <w:p>
      <w:pPr>
        <w:pStyle w:val="BodyText"/>
        <w:spacing w:before="1"/>
        <w:rPr>
          <w:sz w:val="36"/>
        </w:rPr>
      </w:pPr>
    </w:p>
    <w:p>
      <w:pPr>
        <w:pStyle w:val="BodyText"/>
        <w:spacing w:line="357" w:lineRule="auto"/>
        <w:ind w:left="719" w:right="780"/>
      </w:pPr>
      <w:r>
        <w:rPr/>
        <w:t>I didn’t try this again. It was almost like too much imagination had been used. I almost convinced myself that the objects were real and had personalities! As I stepped back from doing this, I realise that for Tomek it might have been just </w:t>
      </w:r>
      <w:r>
        <w:rPr>
          <w:i/>
          <w:sz w:val="25"/>
        </w:rPr>
        <w:t>too </w:t>
      </w:r>
      <w:r>
        <w:rPr/>
        <w:t>weird. I didn’t ask him, but his failure to do his homework is perhaps evidence of this unwillingness to cross a line – to say yes, and to accept that a stapler has feelings or that a mobile phone is the brains of a gang of stationery equipment.</w:t>
      </w:r>
    </w:p>
    <w:p>
      <w:pPr>
        <w:pStyle w:val="BodyText"/>
        <w:rPr>
          <w:sz w:val="20"/>
        </w:rPr>
      </w:pPr>
    </w:p>
    <w:p>
      <w:pPr>
        <w:pStyle w:val="BodyText"/>
        <w:rPr>
          <w:sz w:val="20"/>
        </w:rPr>
      </w:pPr>
    </w:p>
    <w:p>
      <w:pPr>
        <w:pStyle w:val="BodyText"/>
        <w:spacing w:before="9"/>
        <w:rPr>
          <w:sz w:val="28"/>
        </w:rPr>
      </w:pPr>
      <w:r>
        <w:rPr/>
        <w:pict>
          <v:shape style="position:absolute;margin-left:90pt;margin-top:18.773096pt;width:144pt;height:.1pt;mso-position-horizontal-relative:page;mso-position-vertical-relative:paragraph;z-index:-251568128;mso-wrap-distance-left:0;mso-wrap-distance-right:0" coordorigin="1800,375" coordsize="2880,0" path="m1800,375l4680,375e" filled="false" stroked="true" strokeweight=".599pt" strokecolor="#000000">
            <v:path arrowok="t"/>
            <v:stroke dashstyle="solid"/>
            <w10:wrap type="topAndBottom"/>
          </v:shape>
        </w:pict>
      </w:r>
    </w:p>
    <w:p>
      <w:pPr>
        <w:spacing w:before="78"/>
        <w:ind w:left="720" w:right="0" w:firstLine="0"/>
        <w:jc w:val="left"/>
        <w:rPr>
          <w:sz w:val="20"/>
        </w:rPr>
      </w:pPr>
      <w:bookmarkStart w:name="_bookmark134" w:id="145"/>
      <w:bookmarkEnd w:id="145"/>
      <w:r>
        <w:rPr/>
      </w:r>
      <w:r>
        <w:rPr>
          <w:position w:val="5"/>
          <w:sz w:val="13"/>
        </w:rPr>
        <w:t>29 </w:t>
      </w:r>
      <w:r>
        <w:rPr>
          <w:sz w:val="20"/>
        </w:rPr>
        <w:t>See my notes on p.424</w:t>
      </w:r>
    </w:p>
    <w:p>
      <w:pPr>
        <w:spacing w:after="0"/>
        <w:jc w:val="left"/>
        <w:rPr>
          <w:sz w:val="20"/>
        </w:rPr>
        <w:sectPr>
          <w:pgSz w:w="11910" w:h="16840"/>
          <w:pgMar w:header="0" w:footer="518" w:top="1340" w:bottom="700" w:left="1080" w:right="1020"/>
        </w:sectPr>
      </w:pPr>
    </w:p>
    <w:p>
      <w:pPr>
        <w:pStyle w:val="BodyText"/>
        <w:spacing w:line="360" w:lineRule="auto" w:before="85"/>
        <w:ind w:left="720" w:right="846"/>
      </w:pPr>
      <w:r>
        <w:rPr/>
        <w:t>Because the improvisation input lesson had gone so well, I wanted to try to build on it and devote the last UL lesson of the term – on the topic of Fame and Fortune – to a long improvisation</w:t>
      </w:r>
      <w:hyperlink w:history="true" w:anchor="_bookmark135">
        <w:r>
          <w:rPr>
            <w:position w:val="6"/>
            <w:sz w:val="16"/>
          </w:rPr>
          <w:t>30</w:t>
        </w:r>
      </w:hyperlink>
      <w:r>
        <w:rPr/>
        <w:t>. I settled on the idea of a chat show – I would be the host, called Bogdan Morris, and my students would be my guests – fictitious famous people. If there was a group, I would have several guests; for individual students they might play several famous people. We spent the first twenty minutes checking homework and reviewing the vocabulary words from the previous week, which included: idol, ambition, loneliness, wannabe, and has-been.</w:t>
      </w:r>
    </w:p>
    <w:p>
      <w:pPr>
        <w:pStyle w:val="BodyText"/>
        <w:spacing w:before="1"/>
        <w:rPr>
          <w:sz w:val="35"/>
        </w:rPr>
      </w:pPr>
    </w:p>
    <w:p>
      <w:pPr>
        <w:pStyle w:val="Heading8"/>
      </w:pPr>
      <w:r>
        <w:rPr/>
        <w:t>Were</w:t>
      </w:r>
      <w:r>
        <w:rPr>
          <w:spacing w:val="-28"/>
        </w:rPr>
        <w:t> </w:t>
      </w:r>
      <w:r>
        <w:rPr/>
        <w:t>they</w:t>
      </w:r>
      <w:r>
        <w:rPr>
          <w:spacing w:val="-27"/>
        </w:rPr>
        <w:t> </w:t>
      </w:r>
      <w:r>
        <w:rPr/>
        <w:t>all</w:t>
      </w:r>
      <w:r>
        <w:rPr>
          <w:spacing w:val="-27"/>
        </w:rPr>
        <w:t> </w:t>
      </w:r>
      <w:r>
        <w:rPr/>
        <w:t>negative</w:t>
      </w:r>
      <w:r>
        <w:rPr>
          <w:spacing w:val="-26"/>
        </w:rPr>
        <w:t> </w:t>
      </w:r>
      <w:r>
        <w:rPr/>
        <w:t>words?</w:t>
      </w:r>
      <w:r>
        <w:rPr>
          <w:spacing w:val="-26"/>
        </w:rPr>
        <w:t> </w:t>
      </w:r>
      <w:r>
        <w:rPr/>
        <w:t>Your</w:t>
      </w:r>
      <w:r>
        <w:rPr>
          <w:spacing w:val="-26"/>
        </w:rPr>
        <w:t> </w:t>
      </w:r>
      <w:r>
        <w:rPr/>
        <w:t>take</w:t>
      </w:r>
      <w:r>
        <w:rPr>
          <w:spacing w:val="-28"/>
        </w:rPr>
        <w:t> </w:t>
      </w:r>
      <w:r>
        <w:rPr/>
        <w:t>on</w:t>
      </w:r>
      <w:r>
        <w:rPr>
          <w:spacing w:val="-25"/>
        </w:rPr>
        <w:t> </w:t>
      </w:r>
      <w:r>
        <w:rPr/>
        <w:t>Fame</w:t>
      </w:r>
      <w:r>
        <w:rPr>
          <w:spacing w:val="-28"/>
        </w:rPr>
        <w:t> </w:t>
      </w:r>
      <w:r>
        <w:rPr/>
        <w:t>and</w:t>
      </w:r>
      <w:r>
        <w:rPr>
          <w:spacing w:val="-27"/>
        </w:rPr>
        <w:t> </w:t>
      </w:r>
      <w:r>
        <w:rPr/>
        <w:t>Fortune</w:t>
      </w:r>
      <w:r>
        <w:rPr>
          <w:spacing w:val="-28"/>
        </w:rPr>
        <w:t> </w:t>
      </w:r>
      <w:r>
        <w:rPr/>
        <w:t>seems</w:t>
      </w:r>
      <w:r>
        <w:rPr>
          <w:spacing w:val="-26"/>
        </w:rPr>
        <w:t> </w:t>
      </w:r>
      <w:r>
        <w:rPr/>
        <w:t>a</w:t>
      </w:r>
      <w:r>
        <w:rPr>
          <w:spacing w:val="-25"/>
        </w:rPr>
        <w:t> </w:t>
      </w:r>
      <w:r>
        <w:rPr/>
        <w:t>bit</w:t>
      </w:r>
      <w:r>
        <w:rPr>
          <w:spacing w:val="-25"/>
        </w:rPr>
        <w:t> </w:t>
      </w:r>
      <w:r>
        <w:rPr/>
        <w:t>one-sided.</w:t>
      </w:r>
    </w:p>
    <w:p>
      <w:pPr>
        <w:pStyle w:val="BodyText"/>
        <w:rPr>
          <w:i/>
          <w:sz w:val="28"/>
        </w:rPr>
      </w:pPr>
    </w:p>
    <w:p>
      <w:pPr>
        <w:pStyle w:val="BodyText"/>
        <w:spacing w:line="360" w:lineRule="auto" w:before="230"/>
        <w:ind w:left="720" w:right="859" w:hanging="1"/>
      </w:pPr>
      <w:r>
        <w:rPr/>
        <w:t>No. We had words like: prize, luxury, celebrity, and big break as well. Of course there are two sides to being rich and famous – as in everything – positive and negative. I told my students that they were going to invent a celebrity</w:t>
      </w:r>
      <w:hyperlink w:history="true" w:anchor="_bookmark136">
        <w:r>
          <w:rPr>
            <w:position w:val="6"/>
            <w:sz w:val="16"/>
          </w:rPr>
          <w:t>31</w:t>
        </w:r>
      </w:hyperlink>
      <w:r>
        <w:rPr/>
        <w:t>. I wrote the following points on the board and went through them with them to make sure they understood them</w:t>
      </w:r>
      <w:r>
        <w:rPr>
          <w:spacing w:val="-34"/>
        </w:rPr>
        <w:t> </w:t>
      </w:r>
      <w:r>
        <w:rPr/>
        <w:t>all:</w:t>
      </w:r>
    </w:p>
    <w:p>
      <w:pPr>
        <w:pStyle w:val="BodyText"/>
        <w:spacing w:before="10"/>
        <w:rPr>
          <w:sz w:val="35"/>
        </w:rPr>
      </w:pPr>
    </w:p>
    <w:p>
      <w:pPr>
        <w:pStyle w:val="ListParagraph"/>
        <w:numPr>
          <w:ilvl w:val="0"/>
          <w:numId w:val="48"/>
        </w:numPr>
        <w:tabs>
          <w:tab w:pos="1799" w:val="left" w:leader="none"/>
          <w:tab w:pos="1801" w:val="left" w:leader="none"/>
        </w:tabs>
        <w:spacing w:line="240" w:lineRule="auto" w:before="0" w:after="0"/>
        <w:ind w:left="1800" w:right="0" w:hanging="361"/>
        <w:jc w:val="left"/>
        <w:rPr>
          <w:rFonts w:ascii="Dante MT" w:hAnsi="Dante MT"/>
          <w:sz w:val="24"/>
        </w:rPr>
      </w:pPr>
      <w:r>
        <w:rPr>
          <w:rFonts w:ascii="Dante MT" w:hAnsi="Dante MT"/>
          <w:sz w:val="24"/>
        </w:rPr>
        <w:t>Name</w:t>
      </w:r>
    </w:p>
    <w:p>
      <w:pPr>
        <w:pStyle w:val="ListParagraph"/>
        <w:numPr>
          <w:ilvl w:val="0"/>
          <w:numId w:val="48"/>
        </w:numPr>
        <w:tabs>
          <w:tab w:pos="1799" w:val="left" w:leader="none"/>
          <w:tab w:pos="1801" w:val="left" w:leader="none"/>
        </w:tabs>
        <w:spacing w:line="240" w:lineRule="auto" w:before="138" w:after="0"/>
        <w:ind w:left="1800" w:right="0" w:hanging="361"/>
        <w:jc w:val="left"/>
        <w:rPr>
          <w:rFonts w:ascii="Dante MT" w:hAnsi="Dante MT"/>
          <w:sz w:val="24"/>
        </w:rPr>
      </w:pPr>
      <w:r>
        <w:rPr>
          <w:rFonts w:ascii="Dante MT" w:hAnsi="Dante MT"/>
          <w:sz w:val="24"/>
        </w:rPr>
        <w:t>Age</w:t>
      </w:r>
    </w:p>
    <w:p>
      <w:pPr>
        <w:pStyle w:val="ListParagraph"/>
        <w:numPr>
          <w:ilvl w:val="0"/>
          <w:numId w:val="48"/>
        </w:numPr>
        <w:tabs>
          <w:tab w:pos="1799"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Nationality</w:t>
      </w:r>
    </w:p>
    <w:p>
      <w:pPr>
        <w:pStyle w:val="ListParagraph"/>
        <w:numPr>
          <w:ilvl w:val="0"/>
          <w:numId w:val="48"/>
        </w:numPr>
        <w:tabs>
          <w:tab w:pos="1799"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Reason famous</w:t>
      </w:r>
    </w:p>
    <w:p>
      <w:pPr>
        <w:pStyle w:val="ListParagraph"/>
        <w:numPr>
          <w:ilvl w:val="0"/>
          <w:numId w:val="48"/>
        </w:numPr>
        <w:tabs>
          <w:tab w:pos="1799" w:val="left" w:leader="none"/>
          <w:tab w:pos="1801" w:val="left" w:leader="none"/>
        </w:tabs>
        <w:spacing w:line="240" w:lineRule="auto" w:before="138" w:after="0"/>
        <w:ind w:left="1800" w:right="0" w:hanging="361"/>
        <w:jc w:val="left"/>
        <w:rPr>
          <w:rFonts w:ascii="Dante MT" w:hAnsi="Dante MT"/>
          <w:sz w:val="24"/>
        </w:rPr>
      </w:pPr>
      <w:r>
        <w:rPr>
          <w:rFonts w:ascii="Dante MT" w:hAnsi="Dante MT"/>
          <w:sz w:val="24"/>
        </w:rPr>
        <w:t>Before</w:t>
      </w:r>
      <w:r>
        <w:rPr>
          <w:rFonts w:ascii="Dante MT" w:hAnsi="Dante MT"/>
          <w:spacing w:val="-4"/>
          <w:sz w:val="24"/>
        </w:rPr>
        <w:t> </w:t>
      </w:r>
      <w:r>
        <w:rPr>
          <w:rFonts w:ascii="Dante MT" w:hAnsi="Dante MT"/>
          <w:sz w:val="24"/>
        </w:rPr>
        <w:t>famous</w:t>
      </w:r>
    </w:p>
    <w:p>
      <w:pPr>
        <w:pStyle w:val="ListParagraph"/>
        <w:numPr>
          <w:ilvl w:val="0"/>
          <w:numId w:val="48"/>
        </w:numPr>
        <w:tabs>
          <w:tab w:pos="1799"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High point of</w:t>
      </w:r>
      <w:r>
        <w:rPr>
          <w:rFonts w:ascii="Dante MT" w:hAnsi="Dante MT"/>
          <w:spacing w:val="-3"/>
          <w:sz w:val="24"/>
        </w:rPr>
        <w:t> </w:t>
      </w:r>
      <w:r>
        <w:rPr>
          <w:rFonts w:ascii="Dante MT" w:hAnsi="Dante MT"/>
          <w:sz w:val="24"/>
        </w:rPr>
        <w:t>career</w:t>
      </w:r>
    </w:p>
    <w:p>
      <w:pPr>
        <w:pStyle w:val="ListParagraph"/>
        <w:numPr>
          <w:ilvl w:val="0"/>
          <w:numId w:val="48"/>
        </w:numPr>
        <w:tabs>
          <w:tab w:pos="1799"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Low point of</w:t>
      </w:r>
      <w:r>
        <w:rPr>
          <w:rFonts w:ascii="Dante MT" w:hAnsi="Dante MT"/>
          <w:spacing w:val="-8"/>
          <w:sz w:val="24"/>
        </w:rPr>
        <w:t> </w:t>
      </w:r>
      <w:r>
        <w:rPr>
          <w:rFonts w:ascii="Dante MT" w:hAnsi="Dante MT"/>
          <w:sz w:val="24"/>
        </w:rPr>
        <w:t>career</w:t>
      </w:r>
    </w:p>
    <w:p>
      <w:pPr>
        <w:pStyle w:val="ListParagraph"/>
        <w:numPr>
          <w:ilvl w:val="0"/>
          <w:numId w:val="48"/>
        </w:numPr>
        <w:tabs>
          <w:tab w:pos="1799"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A little-known</w:t>
      </w:r>
      <w:r>
        <w:rPr>
          <w:rFonts w:ascii="Dante MT" w:hAnsi="Dante MT"/>
          <w:spacing w:val="-1"/>
          <w:sz w:val="24"/>
        </w:rPr>
        <w:t> </w:t>
      </w:r>
      <w:r>
        <w:rPr>
          <w:rFonts w:ascii="Dante MT" w:hAnsi="Dante MT"/>
          <w:sz w:val="24"/>
        </w:rPr>
        <w:t>fact</w:t>
      </w:r>
    </w:p>
    <w:p>
      <w:pPr>
        <w:pStyle w:val="ListParagraph"/>
        <w:numPr>
          <w:ilvl w:val="0"/>
          <w:numId w:val="48"/>
        </w:numPr>
        <w:tabs>
          <w:tab w:pos="1800" w:val="left" w:leader="none"/>
          <w:tab w:pos="1801" w:val="left" w:leader="none"/>
        </w:tabs>
        <w:spacing w:line="240" w:lineRule="auto" w:before="138" w:after="0"/>
        <w:ind w:left="1800" w:right="0" w:hanging="361"/>
        <w:jc w:val="left"/>
        <w:rPr>
          <w:rFonts w:ascii="Dante MT" w:hAnsi="Dante MT"/>
          <w:sz w:val="24"/>
        </w:rPr>
      </w:pPr>
      <w:r>
        <w:rPr>
          <w:rFonts w:ascii="Dante MT" w:hAnsi="Dante MT"/>
          <w:sz w:val="24"/>
        </w:rPr>
        <w:t>Why on the chat show? (e.g. promoting a film, book,</w:t>
      </w:r>
      <w:r>
        <w:rPr>
          <w:rFonts w:ascii="Dante MT" w:hAnsi="Dante MT"/>
          <w:spacing w:val="-25"/>
          <w:sz w:val="24"/>
        </w:rPr>
        <w:t> </w:t>
      </w:r>
      <w:r>
        <w:rPr>
          <w:rFonts w:ascii="Dante MT" w:hAnsi="Dante MT"/>
          <w:sz w:val="24"/>
        </w:rPr>
        <w:t>etc.)</w:t>
      </w:r>
    </w:p>
    <w:p>
      <w:pPr>
        <w:pStyle w:val="ListParagraph"/>
        <w:numPr>
          <w:ilvl w:val="0"/>
          <w:numId w:val="48"/>
        </w:numPr>
        <w:tabs>
          <w:tab w:pos="1800"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Appropriate discussion words from this topic (e.g.</w:t>
      </w:r>
      <w:r>
        <w:rPr>
          <w:rFonts w:ascii="Dante MT" w:hAnsi="Dante MT"/>
          <w:spacing w:val="-19"/>
          <w:sz w:val="24"/>
        </w:rPr>
        <w:t> </w:t>
      </w:r>
      <w:r>
        <w:rPr>
          <w:rFonts w:ascii="Dante MT" w:hAnsi="Dante MT"/>
          <w:sz w:val="24"/>
        </w:rPr>
        <w:t>has-been)</w:t>
      </w:r>
    </w:p>
    <w:p>
      <w:pPr>
        <w:pStyle w:val="BodyText"/>
        <w:rPr>
          <w:sz w:val="26"/>
        </w:rPr>
      </w:pPr>
    </w:p>
    <w:p>
      <w:pPr>
        <w:pStyle w:val="BodyText"/>
        <w:spacing w:before="11"/>
        <w:rPr>
          <w:sz w:val="21"/>
        </w:rPr>
      </w:pPr>
    </w:p>
    <w:p>
      <w:pPr>
        <w:pStyle w:val="BodyText"/>
        <w:spacing w:line="360" w:lineRule="auto"/>
        <w:ind w:left="720" w:right="775" w:hanging="1"/>
      </w:pPr>
      <w:r>
        <w:rPr/>
        <w:t>The students spent a few minutes jotting down ideas, then we pushed the desks back and set out a “sofa” made from chairs. I sat on one end and introduced each guest in turn.</w:t>
      </w:r>
    </w:p>
    <w:p>
      <w:pPr>
        <w:pStyle w:val="BodyText"/>
        <w:spacing w:line="360" w:lineRule="auto" w:before="4"/>
        <w:ind w:left="720" w:right="1049"/>
      </w:pPr>
      <w:r>
        <w:rPr/>
        <w:t>The aim was for students to improvise within a framework, having first prepared a skeletal outline of what they were going to say. In practise, it worked very well. It was very funny as well. Here are a few extracts from my teaching diary:</w:t>
      </w:r>
    </w:p>
    <w:p>
      <w:pPr>
        <w:pStyle w:val="BodyText"/>
        <w:spacing w:before="8"/>
        <w:rPr>
          <w:sz w:val="12"/>
        </w:rPr>
      </w:pPr>
      <w:r>
        <w:rPr/>
        <w:pict>
          <v:shape style="position:absolute;margin-left:90pt;margin-top:9.545019pt;width:144pt;height:.1pt;mso-position-horizontal-relative:page;mso-position-vertical-relative:paragraph;z-index:-251567104;mso-wrap-distance-left:0;mso-wrap-distance-right:0" coordorigin="1800,191" coordsize="2880,0" path="m1800,191l4680,191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35" w:id="146"/>
      <w:bookmarkEnd w:id="146"/>
      <w:r>
        <w:rPr/>
      </w:r>
      <w:r>
        <w:rPr>
          <w:position w:val="5"/>
          <w:sz w:val="13"/>
        </w:rPr>
        <w:t>30 </w:t>
      </w:r>
      <w:r>
        <w:rPr>
          <w:sz w:val="20"/>
        </w:rPr>
        <w:t>See my planning notes on p.429</w:t>
      </w:r>
    </w:p>
    <w:p>
      <w:pPr>
        <w:spacing w:line="229" w:lineRule="exact" w:before="0"/>
        <w:ind w:left="720" w:right="0" w:firstLine="0"/>
        <w:jc w:val="left"/>
        <w:rPr>
          <w:sz w:val="20"/>
        </w:rPr>
      </w:pPr>
      <w:bookmarkStart w:name="_bookmark136" w:id="147"/>
      <w:bookmarkEnd w:id="147"/>
      <w:r>
        <w:rPr/>
      </w:r>
      <w:r>
        <w:rPr>
          <w:position w:val="5"/>
          <w:sz w:val="13"/>
        </w:rPr>
        <w:t>31 </w:t>
      </w:r>
      <w:r>
        <w:rPr>
          <w:sz w:val="20"/>
        </w:rPr>
        <w:t>See board plan on p.426</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1440" w:right="804"/>
      </w:pPr>
      <w:r>
        <w:rPr/>
        <w:t>Improvisation and learning to “say yes!” – Bartek, Tomek, and Sebastian thought of a character each – Sebastian was very funny. Who knew? How would we have known he was such a naturally gifted comedian without giving him the chance to try? His character was obsessed with chopping wood. We really laughed</w:t>
      </w:r>
      <w:r>
        <w:rPr>
          <w:spacing w:val="-29"/>
        </w:rPr>
        <w:t> </w:t>
      </w:r>
      <w:r>
        <w:rPr/>
        <w:t>hard</w:t>
      </w:r>
    </w:p>
    <w:p>
      <w:pPr>
        <w:pStyle w:val="BodyText"/>
        <w:spacing w:line="360" w:lineRule="auto"/>
        <w:ind w:left="1440" w:right="810"/>
      </w:pPr>
      <w:r>
        <w:rPr/>
        <w:t>– his comic timing was impeccable. Even at home he would chop wood relentlessly. He’s such a quiet unassuming guy – but genuinely funny. He stole the show. Tomek had more difficulty – e.g. he couldn’t think of a character name. During the improv I tried to push each one further by introducing extra scandalous things that had happened to their character, e.g. for one of the characters I mentioned their conviction for arson, which hadn’t been part of the student’s preparation – they just had to pick up the ball I gave them and run with it!</w:t>
      </w:r>
    </w:p>
    <w:p>
      <w:pPr>
        <w:pStyle w:val="BodyText"/>
        <w:spacing w:before="2"/>
        <w:rPr>
          <w:sz w:val="36"/>
        </w:rPr>
      </w:pPr>
    </w:p>
    <w:p>
      <w:pPr>
        <w:pStyle w:val="BodyText"/>
        <w:spacing w:line="360" w:lineRule="auto"/>
        <w:ind w:left="1440" w:right="872" w:hanging="1"/>
      </w:pPr>
      <w:r>
        <w:rPr/>
        <w:t>Improvisation game with Emilia – whatever question I ask (based on the vocab words) you have to say yes. Can be very funny, e.g. are you are millionaire? Yes,</w:t>
      </w:r>
    </w:p>
    <w:p>
      <w:pPr>
        <w:pStyle w:val="BodyText"/>
        <w:spacing w:line="357" w:lineRule="auto"/>
        <w:ind w:left="1440" w:right="801"/>
      </w:pPr>
      <w:r>
        <w:rPr/>
        <w:t>... and tell me more about it. Long improvisation: Emilia did two characters – Lilly, an 18-year-old singer – and a contrasting character John Zorilla, a 45-year- old Spanish journalist, just back from the African jungle</w:t>
      </w:r>
      <w:hyperlink w:history="true" w:anchor="_bookmark137">
        <w:r>
          <w:rPr>
            <w:position w:val="6"/>
            <w:sz w:val="16"/>
          </w:rPr>
          <w:t>32</w:t>
        </w:r>
      </w:hyperlink>
      <w:r>
        <w:rPr/>
        <w:t>. A very accomplished improv from Emilia. I tried to throw curve balls, e.g. he cut off his wife’s toe. It turned out that he married an African princess, so he was a bigamist, and is now the king of an African tribe with a book out, called </w:t>
      </w:r>
      <w:r>
        <w:rPr>
          <w:i/>
          <w:sz w:val="25"/>
        </w:rPr>
        <w:t>King of Africa</w:t>
      </w:r>
      <w:r>
        <w:rPr/>
        <w:t>. She produced better content than I could have thought up. Let the students do the invention – it is their lesson!</w:t>
      </w:r>
    </w:p>
    <w:p>
      <w:pPr>
        <w:pStyle w:val="BodyText"/>
        <w:spacing w:before="2"/>
        <w:rPr>
          <w:sz w:val="36"/>
        </w:rPr>
      </w:pPr>
    </w:p>
    <w:p>
      <w:pPr>
        <w:pStyle w:val="BodyText"/>
        <w:spacing w:line="360" w:lineRule="auto"/>
        <w:ind w:left="720" w:right="1009"/>
      </w:pPr>
      <w:r>
        <w:rPr/>
        <w:t>With this long improvisation the students really surprised me by how well they were able to sustain a fictional scenario just by improvising:</w:t>
      </w:r>
    </w:p>
    <w:p>
      <w:pPr>
        <w:pStyle w:val="BodyText"/>
        <w:rPr>
          <w:sz w:val="36"/>
        </w:rPr>
      </w:pPr>
    </w:p>
    <w:p>
      <w:pPr>
        <w:pStyle w:val="BodyText"/>
        <w:spacing w:line="360" w:lineRule="auto"/>
        <w:ind w:left="1440" w:right="811" w:hanging="1"/>
      </w:pPr>
      <w:r>
        <w:rPr/>
        <w:t>I asked Emilia, “How did you feel about doing that long improvisation?” She said, “I wrote in my questionnaire [a student satisfaction survey that we had done recently] that I feel more confident in my speaking.” She is able to speak for up to 25 minutes in English and improvise... And it’s not just Emilia – others</w:t>
      </w:r>
      <w:r>
        <w:rPr>
          <w:spacing w:val="-30"/>
        </w:rPr>
        <w:t> </w:t>
      </w:r>
      <w:r>
        <w:rPr/>
        <w:t>can</w:t>
      </w:r>
    </w:p>
    <w:p>
      <w:pPr>
        <w:pStyle w:val="BodyText"/>
        <w:rPr>
          <w:sz w:val="20"/>
        </w:rPr>
      </w:pPr>
    </w:p>
    <w:p>
      <w:pPr>
        <w:pStyle w:val="BodyText"/>
        <w:rPr>
          <w:sz w:val="20"/>
        </w:rPr>
      </w:pPr>
    </w:p>
    <w:p>
      <w:pPr>
        <w:pStyle w:val="BodyText"/>
        <w:rPr>
          <w:sz w:val="29"/>
        </w:rPr>
      </w:pPr>
      <w:r>
        <w:rPr/>
        <w:pict>
          <v:shape style="position:absolute;margin-left:90pt;margin-top:18.875391pt;width:144pt;height:.1pt;mso-position-horizontal-relative:page;mso-position-vertical-relative:paragraph;z-index:-251566080;mso-wrap-distance-left:0;mso-wrap-distance-right:0" coordorigin="1800,378" coordsize="2880,0" path="m1800,378l4680,378e" filled="false" stroked="true" strokeweight=".599pt" strokecolor="#000000">
            <v:path arrowok="t"/>
            <v:stroke dashstyle="solid"/>
            <w10:wrap type="topAndBottom"/>
          </v:shape>
        </w:pict>
      </w:r>
    </w:p>
    <w:p>
      <w:pPr>
        <w:spacing w:before="78"/>
        <w:ind w:left="720" w:right="0" w:firstLine="0"/>
        <w:jc w:val="left"/>
        <w:rPr>
          <w:sz w:val="20"/>
        </w:rPr>
      </w:pPr>
      <w:bookmarkStart w:name="_bookmark137" w:id="148"/>
      <w:bookmarkEnd w:id="148"/>
      <w:r>
        <w:rPr/>
      </w:r>
      <w:r>
        <w:rPr>
          <w:position w:val="5"/>
          <w:sz w:val="13"/>
        </w:rPr>
        <w:t>32 </w:t>
      </w:r>
      <w:r>
        <w:rPr>
          <w:sz w:val="20"/>
        </w:rPr>
        <w:t>See p.427 for Emilia’s homework – a dialogue based on this improvisation; March 2013</w:t>
      </w:r>
    </w:p>
    <w:p>
      <w:pPr>
        <w:spacing w:after="0"/>
        <w:jc w:val="left"/>
        <w:rPr>
          <w:sz w:val="20"/>
        </w:rPr>
        <w:sectPr>
          <w:pgSz w:w="11910" w:h="16840"/>
          <w:pgMar w:header="0" w:footer="518" w:top="1340" w:bottom="700" w:left="1080" w:right="1020"/>
        </w:sectPr>
      </w:pPr>
    </w:p>
    <w:p>
      <w:pPr>
        <w:pStyle w:val="BodyText"/>
        <w:spacing w:line="360" w:lineRule="auto" w:before="85"/>
        <w:ind w:left="1440" w:right="1100" w:hanging="1"/>
      </w:pPr>
      <w:r>
        <w:rPr/>
        <w:t>too. I didn’t know my students had this kind of talent. We could start a drama group!</w:t>
      </w:r>
    </w:p>
    <w:p>
      <w:pPr>
        <w:pStyle w:val="BodyText"/>
        <w:rPr>
          <w:sz w:val="36"/>
        </w:rPr>
      </w:pPr>
    </w:p>
    <w:p>
      <w:pPr>
        <w:pStyle w:val="BodyText"/>
        <w:spacing w:line="360" w:lineRule="auto"/>
        <w:ind w:left="720" w:right="775"/>
      </w:pPr>
      <w:r>
        <w:rPr/>
        <w:t>With one of my individual students, Dorota, after she had role played as a famous singer, I decided to turn the tables and make her the chat show host, while I became a guest. I adopted the persona of Herbert Stevenson, the 84-year-old author of over two hundred romantic novels. I was able to have fun with her by pretending not to hear and interrupting her, and generally sending her curve-balls that she had to deal with:</w:t>
      </w:r>
    </w:p>
    <w:p>
      <w:pPr>
        <w:pStyle w:val="BodyText"/>
        <w:spacing w:before="10"/>
        <w:rPr>
          <w:sz w:val="35"/>
        </w:rPr>
      </w:pPr>
    </w:p>
    <w:p>
      <w:pPr>
        <w:pStyle w:val="BodyText"/>
        <w:spacing w:line="360" w:lineRule="auto"/>
        <w:ind w:left="1440" w:right="856"/>
      </w:pPr>
      <w:r>
        <w:rPr/>
        <w:t>I was rambling and mishearing. I informed her that I was preparing for my funeral and selling tickets in my new book. She was very moved – “Oh, it’s very, very sad!” She seemed genuinely touched by my character’s morose funeral planning. With Dorota this improvisation lesson was a very special time, especially when she was interviewing me. We went very deep into the imagination – where you almost believe that what you’re saying and the situation is real and true.</w:t>
      </w:r>
    </w:p>
    <w:p>
      <w:pPr>
        <w:pStyle w:val="BodyText"/>
        <w:spacing w:before="3"/>
        <w:rPr>
          <w:sz w:val="36"/>
        </w:rPr>
      </w:pPr>
    </w:p>
    <w:p>
      <w:pPr>
        <w:pStyle w:val="BodyText"/>
        <w:spacing w:line="360" w:lineRule="auto"/>
        <w:ind w:left="720" w:right="1624"/>
      </w:pPr>
      <w:r>
        <w:rPr/>
        <w:t>During this week I saw a different, more imaginative side to my students. It was revelatory. I think the main lessons here are:</w:t>
      </w:r>
    </w:p>
    <w:p>
      <w:pPr>
        <w:pStyle w:val="BodyText"/>
        <w:spacing w:before="10"/>
        <w:rPr>
          <w:sz w:val="35"/>
        </w:rPr>
      </w:pPr>
    </w:p>
    <w:p>
      <w:pPr>
        <w:pStyle w:val="ListParagraph"/>
        <w:numPr>
          <w:ilvl w:val="0"/>
          <w:numId w:val="49"/>
        </w:numPr>
        <w:tabs>
          <w:tab w:pos="1800" w:val="left" w:leader="none"/>
        </w:tabs>
        <w:spacing w:line="360" w:lineRule="auto" w:before="0" w:after="0"/>
        <w:ind w:left="1799" w:right="984" w:hanging="360"/>
        <w:jc w:val="left"/>
        <w:rPr>
          <w:rFonts w:ascii="Dante MT" w:hAnsi="Dante MT"/>
          <w:sz w:val="24"/>
        </w:rPr>
      </w:pPr>
      <w:r>
        <w:rPr>
          <w:rFonts w:ascii="Dante MT" w:hAnsi="Dante MT"/>
          <w:sz w:val="24"/>
          <w:u w:val="single"/>
        </w:rPr>
        <w:t>We made time for this kind of work.</w:t>
      </w:r>
      <w:r>
        <w:rPr>
          <w:rFonts w:ascii="Dante MT" w:hAnsi="Dante MT"/>
          <w:sz w:val="24"/>
        </w:rPr>
        <w:t> We had time to play and to try things. We didn’t have to get through a two-page spread in the course book in 90 minutes.</w:t>
      </w:r>
    </w:p>
    <w:p>
      <w:pPr>
        <w:pStyle w:val="ListParagraph"/>
        <w:numPr>
          <w:ilvl w:val="0"/>
          <w:numId w:val="49"/>
        </w:numPr>
        <w:tabs>
          <w:tab w:pos="1800" w:val="left" w:leader="none"/>
        </w:tabs>
        <w:spacing w:line="360" w:lineRule="auto" w:before="0" w:after="0"/>
        <w:ind w:left="1800" w:right="798" w:hanging="360"/>
        <w:jc w:val="left"/>
        <w:rPr>
          <w:rFonts w:ascii="Dante MT" w:hAnsi="Dante MT"/>
          <w:sz w:val="24"/>
        </w:rPr>
      </w:pPr>
      <w:r>
        <w:rPr>
          <w:rFonts w:ascii="Dante MT" w:hAnsi="Dante MT"/>
          <w:sz w:val="24"/>
          <w:u w:val="single"/>
        </w:rPr>
        <w:t>The students said yes.</w:t>
      </w:r>
      <w:r>
        <w:rPr>
          <w:rFonts w:ascii="Dante MT" w:hAnsi="Dante MT"/>
          <w:sz w:val="24"/>
        </w:rPr>
        <w:t> They said yes – they tried. For some it was harder than others. For some students they were so natural that I truly believed they were their</w:t>
      </w:r>
      <w:r>
        <w:rPr>
          <w:rFonts w:ascii="Dante MT" w:hAnsi="Dante MT"/>
          <w:spacing w:val="-5"/>
          <w:sz w:val="24"/>
        </w:rPr>
        <w:t> </w:t>
      </w:r>
      <w:r>
        <w:rPr>
          <w:rFonts w:ascii="Dante MT" w:hAnsi="Dante MT"/>
          <w:sz w:val="24"/>
        </w:rPr>
        <w:t>characters.</w:t>
      </w:r>
    </w:p>
    <w:p>
      <w:pPr>
        <w:pStyle w:val="ListParagraph"/>
        <w:numPr>
          <w:ilvl w:val="0"/>
          <w:numId w:val="49"/>
        </w:numPr>
        <w:tabs>
          <w:tab w:pos="1800" w:val="left" w:leader="none"/>
        </w:tabs>
        <w:spacing w:line="360" w:lineRule="auto" w:before="0" w:after="0"/>
        <w:ind w:left="1800" w:right="975" w:hanging="360"/>
        <w:jc w:val="left"/>
        <w:rPr>
          <w:rFonts w:ascii="Dante MT" w:hAnsi="Dante MT"/>
          <w:sz w:val="24"/>
        </w:rPr>
      </w:pPr>
      <w:r>
        <w:rPr>
          <w:rFonts w:ascii="Dante MT" w:hAnsi="Dante MT"/>
          <w:sz w:val="24"/>
        </w:rPr>
        <w:t>You don’t know what the students are capable of until you ask them! </w:t>
      </w:r>
      <w:r>
        <w:rPr>
          <w:rFonts w:ascii="Dante MT" w:hAnsi="Dante MT"/>
          <w:sz w:val="24"/>
          <w:u w:val="single"/>
        </w:rPr>
        <w:t>If you only ever ask them to complete grammar or matching exercises, you will never know what kind of imagination they</w:t>
      </w:r>
      <w:r>
        <w:rPr>
          <w:rFonts w:ascii="Dante MT" w:hAnsi="Dante MT"/>
          <w:spacing w:val="-10"/>
          <w:sz w:val="24"/>
          <w:u w:val="single"/>
        </w:rPr>
        <w:t> </w:t>
      </w:r>
      <w:r>
        <w:rPr>
          <w:rFonts w:ascii="Dante MT" w:hAnsi="Dante MT"/>
          <w:sz w:val="24"/>
          <w:u w:val="single"/>
        </w:rPr>
        <w:t>possess.</w:t>
      </w:r>
    </w:p>
    <w:p>
      <w:pPr>
        <w:pStyle w:val="BodyText"/>
        <w:spacing w:before="5"/>
        <w:rPr>
          <w:sz w:val="26"/>
        </w:rPr>
      </w:pPr>
    </w:p>
    <w:p>
      <w:pPr>
        <w:pStyle w:val="Heading8"/>
        <w:spacing w:line="345" w:lineRule="auto" w:before="103"/>
        <w:ind w:left="719" w:right="888"/>
      </w:pPr>
      <w:r>
        <w:rPr/>
        <w:t>But</w:t>
      </w:r>
      <w:r>
        <w:rPr>
          <w:spacing w:val="-26"/>
        </w:rPr>
        <w:t> </w:t>
      </w:r>
      <w:r>
        <w:rPr/>
        <w:t>while</w:t>
      </w:r>
      <w:r>
        <w:rPr>
          <w:spacing w:val="-23"/>
        </w:rPr>
        <w:t> </w:t>
      </w:r>
      <w:r>
        <w:rPr/>
        <w:t>you’re</w:t>
      </w:r>
      <w:r>
        <w:rPr>
          <w:spacing w:val="-26"/>
        </w:rPr>
        <w:t> </w:t>
      </w:r>
      <w:r>
        <w:rPr/>
        <w:t>teaching</w:t>
      </w:r>
      <w:r>
        <w:rPr>
          <w:spacing w:val="-26"/>
        </w:rPr>
        <w:t> </w:t>
      </w:r>
      <w:r>
        <w:rPr/>
        <w:t>them</w:t>
      </w:r>
      <w:r>
        <w:rPr>
          <w:spacing w:val="-25"/>
        </w:rPr>
        <w:t> </w:t>
      </w:r>
      <w:r>
        <w:rPr/>
        <w:t>to</w:t>
      </w:r>
      <w:r>
        <w:rPr>
          <w:spacing w:val="-22"/>
        </w:rPr>
        <w:t> </w:t>
      </w:r>
      <w:r>
        <w:rPr/>
        <w:t>use</w:t>
      </w:r>
      <w:r>
        <w:rPr>
          <w:spacing w:val="-25"/>
        </w:rPr>
        <w:t> </w:t>
      </w:r>
      <w:r>
        <w:rPr/>
        <w:t>their</w:t>
      </w:r>
      <w:r>
        <w:rPr>
          <w:spacing w:val="-22"/>
        </w:rPr>
        <w:t> </w:t>
      </w:r>
      <w:r>
        <w:rPr/>
        <w:t>imagination</w:t>
      </w:r>
      <w:r>
        <w:rPr>
          <w:spacing w:val="-25"/>
        </w:rPr>
        <w:t> </w:t>
      </w:r>
      <w:r>
        <w:rPr/>
        <w:t>–</w:t>
      </w:r>
      <w:r>
        <w:rPr>
          <w:spacing w:val="-25"/>
        </w:rPr>
        <w:t> </w:t>
      </w:r>
      <w:r>
        <w:rPr/>
        <w:t>to</w:t>
      </w:r>
      <w:r>
        <w:rPr>
          <w:spacing w:val="-24"/>
        </w:rPr>
        <w:t> </w:t>
      </w:r>
      <w:r>
        <w:rPr/>
        <w:t>set</w:t>
      </w:r>
      <w:r>
        <w:rPr>
          <w:spacing w:val="-23"/>
        </w:rPr>
        <w:t> </w:t>
      </w:r>
      <w:r>
        <w:rPr/>
        <w:t>free</w:t>
      </w:r>
      <w:r>
        <w:rPr>
          <w:spacing w:val="-25"/>
        </w:rPr>
        <w:t> </w:t>
      </w:r>
      <w:r>
        <w:rPr/>
        <w:t>their</w:t>
      </w:r>
      <w:r>
        <w:rPr>
          <w:spacing w:val="-25"/>
        </w:rPr>
        <w:t> </w:t>
      </w:r>
      <w:r>
        <w:rPr/>
        <w:t>inner</w:t>
      </w:r>
      <w:r>
        <w:rPr>
          <w:spacing w:val="-24"/>
        </w:rPr>
        <w:t> </w:t>
      </w:r>
      <w:r>
        <w:rPr/>
        <w:t>artiste, or</w:t>
      </w:r>
      <w:r>
        <w:rPr>
          <w:spacing w:val="-18"/>
        </w:rPr>
        <w:t> </w:t>
      </w:r>
      <w:r>
        <w:rPr/>
        <w:t>whatever</w:t>
      </w:r>
      <w:r>
        <w:rPr>
          <w:spacing w:val="-17"/>
        </w:rPr>
        <w:t> </w:t>
      </w:r>
      <w:r>
        <w:rPr/>
        <w:t>–</w:t>
      </w:r>
      <w:r>
        <w:rPr>
          <w:spacing w:val="-18"/>
        </w:rPr>
        <w:t> </w:t>
      </w:r>
      <w:r>
        <w:rPr/>
        <w:t>they’re</w:t>
      </w:r>
      <w:r>
        <w:rPr>
          <w:spacing w:val="-19"/>
        </w:rPr>
        <w:t> </w:t>
      </w:r>
      <w:r>
        <w:rPr/>
        <w:t>not</w:t>
      </w:r>
      <w:r>
        <w:rPr>
          <w:spacing w:val="-19"/>
        </w:rPr>
        <w:t> </w:t>
      </w:r>
      <w:r>
        <w:rPr/>
        <w:t>learning</w:t>
      </w:r>
      <w:r>
        <w:rPr>
          <w:spacing w:val="-18"/>
        </w:rPr>
        <w:t> </w:t>
      </w:r>
      <w:r>
        <w:rPr/>
        <w:t>grammar</w:t>
      </w:r>
      <w:r>
        <w:rPr>
          <w:spacing w:val="-17"/>
        </w:rPr>
        <w:t> </w:t>
      </w:r>
      <w:r>
        <w:rPr/>
        <w:t>rules.</w:t>
      </w:r>
      <w:r>
        <w:rPr>
          <w:spacing w:val="-17"/>
        </w:rPr>
        <w:t> </w:t>
      </w:r>
      <w:r>
        <w:rPr/>
        <w:t>Students</w:t>
      </w:r>
      <w:r>
        <w:rPr>
          <w:spacing w:val="-17"/>
        </w:rPr>
        <w:t> </w:t>
      </w:r>
      <w:r>
        <w:rPr/>
        <w:t>need</w:t>
      </w:r>
      <w:r>
        <w:rPr>
          <w:spacing w:val="-16"/>
        </w:rPr>
        <w:t> </w:t>
      </w:r>
      <w:r>
        <w:rPr/>
        <w:t>grammar</w:t>
      </w:r>
      <w:r>
        <w:rPr>
          <w:spacing w:val="-17"/>
        </w:rPr>
        <w:t> </w:t>
      </w:r>
      <w:r>
        <w:rPr/>
        <w:t>rules.</w:t>
      </w:r>
    </w:p>
    <w:p>
      <w:pPr>
        <w:pStyle w:val="BodyText"/>
        <w:spacing w:before="8"/>
        <w:rPr>
          <w:i/>
          <w:sz w:val="36"/>
        </w:rPr>
      </w:pPr>
    </w:p>
    <w:p>
      <w:pPr>
        <w:pStyle w:val="BodyText"/>
        <w:ind w:left="720"/>
      </w:pPr>
      <w:r>
        <w:rPr/>
        <w:t>I’m correcting them as they go.</w:t>
      </w:r>
    </w:p>
    <w:p>
      <w:pPr>
        <w:spacing w:after="0"/>
        <w:sectPr>
          <w:pgSz w:w="11910" w:h="16840"/>
          <w:pgMar w:header="0" w:footer="518" w:top="1340" w:bottom="700" w:left="1080" w:right="1020"/>
        </w:sectPr>
      </w:pPr>
    </w:p>
    <w:p>
      <w:pPr>
        <w:pStyle w:val="Heading8"/>
        <w:spacing w:before="77"/>
      </w:pPr>
      <w:r>
        <w:rPr/>
        <w:t>But they need grammar rules.</w:t>
      </w:r>
    </w:p>
    <w:p>
      <w:pPr>
        <w:pStyle w:val="BodyText"/>
        <w:rPr>
          <w:i/>
          <w:sz w:val="28"/>
        </w:rPr>
      </w:pPr>
    </w:p>
    <w:p>
      <w:pPr>
        <w:pStyle w:val="BodyText"/>
        <w:spacing w:before="225"/>
        <w:ind w:left="720"/>
      </w:pPr>
      <w:r>
        <w:rPr/>
        <w:t>They can do it at home.</w:t>
      </w:r>
    </w:p>
    <w:p>
      <w:pPr>
        <w:pStyle w:val="BodyText"/>
        <w:rPr>
          <w:sz w:val="26"/>
        </w:rPr>
      </w:pPr>
    </w:p>
    <w:p>
      <w:pPr>
        <w:pStyle w:val="BodyText"/>
        <w:spacing w:before="3"/>
        <w:rPr>
          <w:sz w:val="21"/>
        </w:rPr>
      </w:pPr>
    </w:p>
    <w:p>
      <w:pPr>
        <w:pStyle w:val="Heading8"/>
      </w:pPr>
      <w:r>
        <w:rPr/>
        <w:t>But they </w:t>
      </w:r>
      <w:r>
        <w:rPr>
          <w:i w:val="0"/>
          <w:sz w:val="24"/>
        </w:rPr>
        <w:t>don’t </w:t>
      </w:r>
      <w:r>
        <w:rPr/>
        <w:t>do it at home. You’ve said so yourself.</w:t>
      </w:r>
    </w:p>
    <w:p>
      <w:pPr>
        <w:pStyle w:val="BodyText"/>
        <w:rPr>
          <w:i/>
          <w:sz w:val="28"/>
        </w:rPr>
      </w:pPr>
    </w:p>
    <w:p>
      <w:pPr>
        <w:pStyle w:val="BodyText"/>
        <w:spacing w:line="360" w:lineRule="auto" w:before="225"/>
        <w:ind w:left="720" w:right="838"/>
      </w:pPr>
      <w:r>
        <w:rPr/>
        <w:t>It’s not my job to do in the lesson what can be done by a book or a CD-ROM or a website, or a worksheet. Students must study at home. In the classroom they need to show me what they can do. Produce – and I will correct it. Learning by rote can be done on their own.</w:t>
      </w:r>
    </w:p>
    <w:p>
      <w:pPr>
        <w:pStyle w:val="BodyText"/>
        <w:spacing w:before="6"/>
        <w:rPr>
          <w:sz w:val="35"/>
        </w:rPr>
      </w:pPr>
    </w:p>
    <w:p>
      <w:pPr>
        <w:pStyle w:val="Heading8"/>
        <w:spacing w:line="345" w:lineRule="auto"/>
        <w:ind w:left="719" w:right="577"/>
      </w:pPr>
      <w:r>
        <w:rPr/>
        <w:t>What</w:t>
      </w:r>
      <w:r>
        <w:rPr>
          <w:spacing w:val="-24"/>
        </w:rPr>
        <w:t> </w:t>
      </w:r>
      <w:r>
        <w:rPr/>
        <w:t>is</w:t>
      </w:r>
      <w:r>
        <w:rPr>
          <w:spacing w:val="-22"/>
        </w:rPr>
        <w:t> </w:t>
      </w:r>
      <w:r>
        <w:rPr/>
        <w:t>good</w:t>
      </w:r>
      <w:r>
        <w:rPr>
          <w:spacing w:val="-24"/>
        </w:rPr>
        <w:t> </w:t>
      </w:r>
      <w:r>
        <w:rPr/>
        <w:t>for</w:t>
      </w:r>
      <w:r>
        <w:rPr>
          <w:spacing w:val="-22"/>
        </w:rPr>
        <w:t> </w:t>
      </w:r>
      <w:r>
        <w:rPr/>
        <w:t>tens</w:t>
      </w:r>
      <w:r>
        <w:rPr>
          <w:spacing w:val="-23"/>
        </w:rPr>
        <w:t> </w:t>
      </w:r>
      <w:r>
        <w:rPr/>
        <w:t>of</w:t>
      </w:r>
      <w:r>
        <w:rPr>
          <w:spacing w:val="-23"/>
        </w:rPr>
        <w:t> </w:t>
      </w:r>
      <w:r>
        <w:rPr/>
        <w:t>thousands</w:t>
      </w:r>
      <w:r>
        <w:rPr>
          <w:spacing w:val="-22"/>
        </w:rPr>
        <w:t> </w:t>
      </w:r>
      <w:r>
        <w:rPr/>
        <w:t>of</w:t>
      </w:r>
      <w:r>
        <w:rPr>
          <w:spacing w:val="-24"/>
        </w:rPr>
        <w:t> </w:t>
      </w:r>
      <w:r>
        <w:rPr/>
        <w:t>English</w:t>
      </w:r>
      <w:r>
        <w:rPr>
          <w:spacing w:val="-22"/>
        </w:rPr>
        <w:t> </w:t>
      </w:r>
      <w:r>
        <w:rPr/>
        <w:t>teachers</w:t>
      </w:r>
      <w:r>
        <w:rPr>
          <w:spacing w:val="-22"/>
        </w:rPr>
        <w:t> </w:t>
      </w:r>
      <w:r>
        <w:rPr/>
        <w:t>around</w:t>
      </w:r>
      <w:r>
        <w:rPr>
          <w:spacing w:val="-24"/>
        </w:rPr>
        <w:t> </w:t>
      </w:r>
      <w:r>
        <w:rPr/>
        <w:t>the</w:t>
      </w:r>
      <w:r>
        <w:rPr>
          <w:spacing w:val="-24"/>
        </w:rPr>
        <w:t> </w:t>
      </w:r>
      <w:r>
        <w:rPr/>
        <w:t>world</w:t>
      </w:r>
      <w:r>
        <w:rPr>
          <w:spacing w:val="-25"/>
        </w:rPr>
        <w:t> </w:t>
      </w:r>
      <w:r>
        <w:rPr/>
        <w:t>is</w:t>
      </w:r>
      <w:r>
        <w:rPr>
          <w:spacing w:val="-22"/>
        </w:rPr>
        <w:t> </w:t>
      </w:r>
      <w:r>
        <w:rPr/>
        <w:t>not</w:t>
      </w:r>
      <w:r>
        <w:rPr>
          <w:spacing w:val="-23"/>
        </w:rPr>
        <w:t> </w:t>
      </w:r>
      <w:r>
        <w:rPr/>
        <w:t>good enough for</w:t>
      </w:r>
      <w:r>
        <w:rPr>
          <w:spacing w:val="-8"/>
        </w:rPr>
        <w:t> </w:t>
      </w:r>
      <w:r>
        <w:rPr/>
        <w:t>you.</w:t>
      </w:r>
    </w:p>
    <w:p>
      <w:pPr>
        <w:pStyle w:val="BodyText"/>
        <w:spacing w:before="8"/>
        <w:rPr>
          <w:i/>
          <w:sz w:val="36"/>
        </w:rPr>
      </w:pPr>
    </w:p>
    <w:p>
      <w:pPr>
        <w:pStyle w:val="BodyText"/>
        <w:ind w:left="720"/>
      </w:pPr>
      <w:r>
        <w:rPr/>
        <w:t>What are you talking about?</w:t>
      </w:r>
    </w:p>
    <w:p>
      <w:pPr>
        <w:pStyle w:val="BodyText"/>
        <w:rPr>
          <w:sz w:val="26"/>
        </w:rPr>
      </w:pPr>
    </w:p>
    <w:p>
      <w:pPr>
        <w:pStyle w:val="BodyText"/>
        <w:spacing w:before="3"/>
        <w:rPr>
          <w:sz w:val="21"/>
        </w:rPr>
      </w:pPr>
    </w:p>
    <w:p>
      <w:pPr>
        <w:pStyle w:val="Heading8"/>
        <w:spacing w:line="345" w:lineRule="auto"/>
        <w:ind w:right="1287" w:hanging="1"/>
      </w:pPr>
      <w:r>
        <w:rPr/>
        <w:t>Learning</w:t>
      </w:r>
      <w:r>
        <w:rPr>
          <w:spacing w:val="-24"/>
        </w:rPr>
        <w:t> </w:t>
      </w:r>
      <w:r>
        <w:rPr/>
        <w:t>English</w:t>
      </w:r>
      <w:r>
        <w:rPr>
          <w:spacing w:val="-23"/>
        </w:rPr>
        <w:t> </w:t>
      </w:r>
      <w:r>
        <w:rPr/>
        <w:t>the</w:t>
      </w:r>
      <w:r>
        <w:rPr>
          <w:spacing w:val="-24"/>
        </w:rPr>
        <w:t> </w:t>
      </w:r>
      <w:r>
        <w:rPr/>
        <w:t>normal</w:t>
      </w:r>
      <w:r>
        <w:rPr>
          <w:spacing w:val="-24"/>
        </w:rPr>
        <w:t> </w:t>
      </w:r>
      <w:r>
        <w:rPr/>
        <w:t>way</w:t>
      </w:r>
      <w:r>
        <w:rPr>
          <w:spacing w:val="-24"/>
        </w:rPr>
        <w:t> </w:t>
      </w:r>
      <w:r>
        <w:rPr/>
        <w:t>–</w:t>
      </w:r>
      <w:r>
        <w:rPr>
          <w:spacing w:val="-24"/>
        </w:rPr>
        <w:t> </w:t>
      </w:r>
      <w:r>
        <w:rPr/>
        <w:t>with</w:t>
      </w:r>
      <w:r>
        <w:rPr>
          <w:spacing w:val="-23"/>
        </w:rPr>
        <w:t> </w:t>
      </w:r>
      <w:r>
        <w:rPr/>
        <w:t>a</w:t>
      </w:r>
      <w:r>
        <w:rPr>
          <w:spacing w:val="-22"/>
        </w:rPr>
        <w:t> </w:t>
      </w:r>
      <w:r>
        <w:rPr/>
        <w:t>course</w:t>
      </w:r>
      <w:r>
        <w:rPr>
          <w:spacing w:val="-24"/>
        </w:rPr>
        <w:t> </w:t>
      </w:r>
      <w:r>
        <w:rPr/>
        <w:t>book.</w:t>
      </w:r>
      <w:r>
        <w:rPr>
          <w:spacing w:val="-25"/>
        </w:rPr>
        <w:t> </w:t>
      </w:r>
      <w:r>
        <w:rPr/>
        <w:t>Read</w:t>
      </w:r>
      <w:r>
        <w:rPr>
          <w:spacing w:val="-24"/>
        </w:rPr>
        <w:t> </w:t>
      </w:r>
      <w:r>
        <w:rPr/>
        <w:t>and</w:t>
      </w:r>
      <w:r>
        <w:rPr>
          <w:spacing w:val="-22"/>
        </w:rPr>
        <w:t> </w:t>
      </w:r>
      <w:r>
        <w:rPr/>
        <w:t>learn.</w:t>
      </w:r>
      <w:r>
        <w:rPr>
          <w:spacing w:val="-24"/>
        </w:rPr>
        <w:t> </w:t>
      </w:r>
      <w:r>
        <w:rPr/>
        <w:t>You</w:t>
      </w:r>
      <w:r>
        <w:rPr>
          <w:spacing w:val="-24"/>
        </w:rPr>
        <w:t> </w:t>
      </w:r>
      <w:r>
        <w:rPr/>
        <w:t>are primarily</w:t>
      </w:r>
      <w:r>
        <w:rPr>
          <w:spacing w:val="-15"/>
        </w:rPr>
        <w:t> </w:t>
      </w:r>
      <w:r>
        <w:rPr/>
        <w:t>there</w:t>
      </w:r>
      <w:r>
        <w:rPr>
          <w:spacing w:val="-12"/>
        </w:rPr>
        <w:t> </w:t>
      </w:r>
      <w:r>
        <w:rPr/>
        <w:t>to</w:t>
      </w:r>
      <w:r>
        <w:rPr>
          <w:spacing w:val="-13"/>
        </w:rPr>
        <w:t> </w:t>
      </w:r>
      <w:r>
        <w:rPr/>
        <w:t>make</w:t>
      </w:r>
      <w:r>
        <w:rPr>
          <w:spacing w:val="-15"/>
        </w:rPr>
        <w:t> </w:t>
      </w:r>
      <w:r>
        <w:rPr/>
        <w:t>sure</w:t>
      </w:r>
      <w:r>
        <w:rPr>
          <w:spacing w:val="-12"/>
        </w:rPr>
        <w:t> </w:t>
      </w:r>
      <w:r>
        <w:rPr/>
        <w:t>that</w:t>
      </w:r>
      <w:r>
        <w:rPr>
          <w:spacing w:val="-14"/>
        </w:rPr>
        <w:t> </w:t>
      </w:r>
      <w:r>
        <w:rPr/>
        <w:t>they</w:t>
      </w:r>
      <w:r>
        <w:rPr>
          <w:spacing w:val="-15"/>
        </w:rPr>
        <w:t> </w:t>
      </w:r>
      <w:r>
        <w:rPr/>
        <w:t>don’t</w:t>
      </w:r>
      <w:r>
        <w:rPr>
          <w:spacing w:val="-14"/>
        </w:rPr>
        <w:t> </w:t>
      </w:r>
      <w:r>
        <w:rPr/>
        <w:t>go</w:t>
      </w:r>
      <w:r>
        <w:rPr>
          <w:spacing w:val="-13"/>
        </w:rPr>
        <w:t> </w:t>
      </w:r>
      <w:r>
        <w:rPr/>
        <w:t>home</w:t>
      </w:r>
      <w:r>
        <w:rPr>
          <w:spacing w:val="-15"/>
        </w:rPr>
        <w:t> </w:t>
      </w:r>
      <w:r>
        <w:rPr/>
        <w:t>early.</w:t>
      </w:r>
      <w:r>
        <w:rPr>
          <w:spacing w:val="-12"/>
        </w:rPr>
        <w:t> </w:t>
      </w:r>
      <w:r>
        <w:rPr/>
        <w:t>Aren’t</w:t>
      </w:r>
      <w:r>
        <w:rPr>
          <w:spacing w:val="-15"/>
        </w:rPr>
        <w:t> </w:t>
      </w:r>
      <w:r>
        <w:rPr/>
        <w:t>you?</w:t>
      </w:r>
    </w:p>
    <w:p>
      <w:pPr>
        <w:pStyle w:val="BodyText"/>
        <w:spacing w:before="7"/>
        <w:rPr>
          <w:i/>
          <w:sz w:val="36"/>
        </w:rPr>
      </w:pPr>
    </w:p>
    <w:p>
      <w:pPr>
        <w:pStyle w:val="BodyText"/>
        <w:spacing w:before="1"/>
        <w:ind w:left="720"/>
      </w:pPr>
      <w:r>
        <w:rPr/>
        <w:t>We have then a fundamentally different take on teaching.</w:t>
      </w:r>
    </w:p>
    <w:p>
      <w:pPr>
        <w:pStyle w:val="BodyText"/>
        <w:rPr>
          <w:sz w:val="26"/>
        </w:rPr>
      </w:pPr>
    </w:p>
    <w:p>
      <w:pPr>
        <w:pStyle w:val="BodyText"/>
        <w:spacing w:before="2"/>
        <w:rPr>
          <w:sz w:val="21"/>
        </w:rPr>
      </w:pPr>
    </w:p>
    <w:p>
      <w:pPr>
        <w:spacing w:line="705" w:lineRule="auto" w:before="0"/>
        <w:ind w:left="720" w:right="6526" w:firstLine="0"/>
        <w:jc w:val="left"/>
        <w:rPr>
          <w:i/>
          <w:sz w:val="25"/>
        </w:rPr>
      </w:pPr>
      <w:r>
        <w:rPr>
          <w:i/>
          <w:sz w:val="25"/>
        </w:rPr>
        <w:t>Have</w:t>
      </w:r>
      <w:r>
        <w:rPr>
          <w:i/>
          <w:spacing w:val="-29"/>
          <w:sz w:val="25"/>
        </w:rPr>
        <w:t> </w:t>
      </w:r>
      <w:r>
        <w:rPr>
          <w:i/>
          <w:sz w:val="25"/>
        </w:rPr>
        <w:t>you</w:t>
      </w:r>
      <w:r>
        <w:rPr>
          <w:i/>
          <w:spacing w:val="-27"/>
          <w:sz w:val="25"/>
        </w:rPr>
        <w:t> </w:t>
      </w:r>
      <w:r>
        <w:rPr>
          <w:i/>
          <w:sz w:val="25"/>
        </w:rPr>
        <w:t>just</w:t>
      </w:r>
      <w:r>
        <w:rPr>
          <w:i/>
          <w:spacing w:val="-28"/>
          <w:sz w:val="25"/>
        </w:rPr>
        <w:t> </w:t>
      </w:r>
      <w:r>
        <w:rPr>
          <w:i/>
          <w:sz w:val="25"/>
        </w:rPr>
        <w:t>spotted</w:t>
      </w:r>
      <w:r>
        <w:rPr>
          <w:i/>
          <w:spacing w:val="-26"/>
          <w:sz w:val="25"/>
        </w:rPr>
        <w:t> </w:t>
      </w:r>
      <w:r>
        <w:rPr>
          <w:i/>
          <w:sz w:val="25"/>
        </w:rPr>
        <w:t>that? </w:t>
      </w:r>
      <w:r>
        <w:rPr>
          <w:sz w:val="24"/>
        </w:rPr>
        <w:t>Take Mode 1 for instance. </w:t>
      </w:r>
      <w:r>
        <w:rPr>
          <w:i/>
          <w:sz w:val="25"/>
        </w:rPr>
        <w:t>What?</w:t>
      </w:r>
    </w:p>
    <w:p>
      <w:pPr>
        <w:pStyle w:val="BodyText"/>
        <w:spacing w:line="360" w:lineRule="auto"/>
        <w:ind w:left="719" w:right="812"/>
      </w:pPr>
      <w:r>
        <w:rPr/>
        <w:t>They love doing it. Look at the things they came up with this term: a newspaper article of a big dark horse running around inside Tesco...</w:t>
      </w:r>
      <w:hyperlink w:history="true" w:anchor="_bookmark138">
        <w:r>
          <w:rPr>
            <w:position w:val="6"/>
            <w:sz w:val="16"/>
          </w:rPr>
          <w:t>33 </w:t>
        </w:r>
      </w:hyperlink>
      <w:r>
        <w:rPr/>
        <w:t>or this one: the announcement of an innovative new product from Durex</w:t>
      </w:r>
      <w:hyperlink w:history="true" w:anchor="_bookmark139">
        <w:r>
          <w:rPr>
            <w:position w:val="6"/>
            <w:sz w:val="16"/>
          </w:rPr>
          <w:t>34</w:t>
        </w:r>
      </w:hyperlink>
      <w:r>
        <w:rPr/>
        <w:t>; or The Foresters’ report about an expedition to a tropical forest</w:t>
      </w:r>
      <w:hyperlink w:history="true" w:anchor="_bookmark140">
        <w:r>
          <w:rPr>
            <w:position w:val="6"/>
            <w:sz w:val="16"/>
          </w:rPr>
          <w:t>35</w:t>
        </w:r>
      </w:hyperlink>
      <w:r>
        <w:rPr/>
        <w:t>. I wouldn’t have thought of those ideas – would you? Would the course</w:t>
      </w:r>
    </w:p>
    <w:p>
      <w:pPr>
        <w:pStyle w:val="BodyText"/>
        <w:spacing w:before="4"/>
        <w:rPr>
          <w:sz w:val="28"/>
        </w:rPr>
      </w:pPr>
      <w:r>
        <w:rPr/>
        <w:pict>
          <v:shape style="position:absolute;margin-left:90pt;margin-top:18.481396pt;width:144pt;height:.1pt;mso-position-horizontal-relative:page;mso-position-vertical-relative:paragraph;z-index:-251565056;mso-wrap-distance-left:0;mso-wrap-distance-right:0" coordorigin="1800,370" coordsize="2880,0" path="m1800,370l4680,370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38" w:id="149"/>
      <w:bookmarkEnd w:id="149"/>
      <w:r>
        <w:rPr/>
      </w:r>
      <w:r>
        <w:rPr>
          <w:position w:val="5"/>
          <w:sz w:val="13"/>
        </w:rPr>
        <w:t>33</w:t>
      </w:r>
      <w:r>
        <w:rPr>
          <w:spacing w:val="10"/>
          <w:position w:val="5"/>
          <w:sz w:val="13"/>
        </w:rPr>
        <w:t> </w:t>
      </w:r>
      <w:r>
        <w:rPr>
          <w:sz w:val="20"/>
        </w:rPr>
        <w:t>p.395</w:t>
      </w:r>
    </w:p>
    <w:p>
      <w:pPr>
        <w:spacing w:line="228" w:lineRule="exact" w:before="0"/>
        <w:ind w:left="720" w:right="0" w:firstLine="0"/>
        <w:jc w:val="left"/>
        <w:rPr>
          <w:sz w:val="20"/>
        </w:rPr>
      </w:pPr>
      <w:bookmarkStart w:name="_bookmark139" w:id="150"/>
      <w:bookmarkEnd w:id="150"/>
      <w:r>
        <w:rPr/>
      </w:r>
      <w:r>
        <w:rPr>
          <w:position w:val="5"/>
          <w:sz w:val="13"/>
        </w:rPr>
        <w:t>34</w:t>
      </w:r>
      <w:r>
        <w:rPr>
          <w:spacing w:val="10"/>
          <w:position w:val="5"/>
          <w:sz w:val="13"/>
        </w:rPr>
        <w:t> </w:t>
      </w:r>
      <w:r>
        <w:rPr>
          <w:sz w:val="20"/>
        </w:rPr>
        <w:t>p.396</w:t>
      </w:r>
    </w:p>
    <w:p>
      <w:pPr>
        <w:spacing w:line="229" w:lineRule="exact" w:before="0"/>
        <w:ind w:left="720" w:right="0" w:firstLine="0"/>
        <w:jc w:val="left"/>
        <w:rPr>
          <w:sz w:val="20"/>
        </w:rPr>
      </w:pPr>
      <w:bookmarkStart w:name="_bookmark140" w:id="151"/>
      <w:bookmarkEnd w:id="151"/>
      <w:r>
        <w:rPr/>
      </w:r>
      <w:r>
        <w:rPr>
          <w:position w:val="5"/>
          <w:sz w:val="13"/>
        </w:rPr>
        <w:t>35</w:t>
      </w:r>
      <w:r>
        <w:rPr>
          <w:spacing w:val="10"/>
          <w:position w:val="5"/>
          <w:sz w:val="13"/>
        </w:rPr>
        <w:t> </w:t>
      </w:r>
      <w:r>
        <w:rPr>
          <w:sz w:val="20"/>
        </w:rPr>
        <w:t>p.421</w:t>
      </w:r>
    </w:p>
    <w:p>
      <w:pPr>
        <w:spacing w:after="0" w:line="229" w:lineRule="exact"/>
        <w:jc w:val="left"/>
        <w:rPr>
          <w:sz w:val="20"/>
        </w:rPr>
        <w:sectPr>
          <w:pgSz w:w="11910" w:h="16840"/>
          <w:pgMar w:header="0" w:footer="518" w:top="1340" w:bottom="700" w:left="1080" w:right="1020"/>
        </w:sectPr>
      </w:pPr>
    </w:p>
    <w:p>
      <w:pPr>
        <w:pStyle w:val="BodyText"/>
        <w:spacing w:before="85"/>
        <w:ind w:left="720"/>
      </w:pPr>
      <w:r>
        <w:rPr/>
        <w:t>book writer have imagined such things?</w:t>
      </w:r>
    </w:p>
    <w:p>
      <w:pPr>
        <w:pStyle w:val="BodyText"/>
        <w:rPr>
          <w:sz w:val="26"/>
        </w:rPr>
      </w:pPr>
    </w:p>
    <w:p>
      <w:pPr>
        <w:pStyle w:val="BodyText"/>
        <w:spacing w:before="2"/>
        <w:rPr>
          <w:sz w:val="21"/>
        </w:rPr>
      </w:pPr>
    </w:p>
    <w:p>
      <w:pPr>
        <w:pStyle w:val="Heading8"/>
        <w:spacing w:before="1"/>
      </w:pPr>
      <w:r>
        <w:rPr/>
        <w:t>But students don’t need to do this kind of thing...</w:t>
      </w:r>
    </w:p>
    <w:p>
      <w:pPr>
        <w:pStyle w:val="BodyText"/>
        <w:rPr>
          <w:i/>
          <w:sz w:val="28"/>
        </w:rPr>
      </w:pPr>
    </w:p>
    <w:p>
      <w:pPr>
        <w:pStyle w:val="BodyText"/>
        <w:spacing w:before="225"/>
        <w:ind w:left="720"/>
      </w:pPr>
      <w:r>
        <w:rPr/>
        <w:t>To produce? They don’t need to speak, or write, or communicate?</w:t>
      </w:r>
    </w:p>
    <w:p>
      <w:pPr>
        <w:pStyle w:val="BodyText"/>
        <w:rPr>
          <w:sz w:val="26"/>
        </w:rPr>
      </w:pPr>
    </w:p>
    <w:p>
      <w:pPr>
        <w:pStyle w:val="BodyText"/>
        <w:spacing w:before="3"/>
        <w:rPr>
          <w:sz w:val="21"/>
        </w:rPr>
      </w:pPr>
    </w:p>
    <w:p>
      <w:pPr>
        <w:pStyle w:val="Heading8"/>
      </w:pPr>
      <w:r>
        <w:rPr/>
        <w:t>To pass exams, I mean.</w:t>
      </w:r>
    </w:p>
    <w:p>
      <w:pPr>
        <w:pStyle w:val="BodyText"/>
        <w:rPr>
          <w:i/>
          <w:sz w:val="28"/>
        </w:rPr>
      </w:pPr>
    </w:p>
    <w:p>
      <w:pPr>
        <w:pStyle w:val="BodyText"/>
        <w:spacing w:line="360" w:lineRule="auto" w:before="226"/>
        <w:ind w:left="720" w:right="829" w:hanging="1"/>
      </w:pPr>
      <w:r>
        <w:rPr/>
        <w:t>My students are building their confidence; they are learning grammar; they are learning pronunciation; how to write; how to collocate and make phrases. Take this example of a Mode 1 lesson I did this term with one of my online students, Krzysztof. He is a fairly average elementary level student. He typed a text</w:t>
      </w:r>
      <w:hyperlink w:history="true" w:anchor="_bookmark141">
        <w:r>
          <w:rPr>
            <w:position w:val="6"/>
            <w:sz w:val="16"/>
          </w:rPr>
          <w:t>36 </w:t>
        </w:r>
      </w:hyperlink>
      <w:r>
        <w:rPr/>
        <w:t>in the online classroom on the topic of Fame and Fortune while I watched on. He’d already chosen his ten words:</w:t>
      </w:r>
    </w:p>
    <w:p>
      <w:pPr>
        <w:pStyle w:val="BodyText"/>
        <w:spacing w:before="2"/>
        <w:rPr>
          <w:sz w:val="36"/>
        </w:rPr>
      </w:pPr>
    </w:p>
    <w:p>
      <w:pPr>
        <w:pStyle w:val="BodyText"/>
        <w:ind w:left="1440"/>
      </w:pPr>
      <w:r>
        <w:rPr/>
        <w:t>apartment, car, concert, family, friends, holiday, money, show, travel, TV</w:t>
      </w:r>
    </w:p>
    <w:p>
      <w:pPr>
        <w:pStyle w:val="BodyText"/>
        <w:rPr>
          <w:sz w:val="26"/>
        </w:rPr>
      </w:pPr>
    </w:p>
    <w:p>
      <w:pPr>
        <w:pStyle w:val="BodyText"/>
        <w:rPr>
          <w:sz w:val="22"/>
        </w:rPr>
      </w:pPr>
    </w:p>
    <w:p>
      <w:pPr>
        <w:pStyle w:val="BodyText"/>
        <w:spacing w:line="360" w:lineRule="auto"/>
        <w:ind w:left="720" w:right="814"/>
      </w:pPr>
      <w:r>
        <w:rPr/>
        <w:t>I set him the task: “Write an email to a friend about a holiday you had recently where you met a famous person. Informal.” His first attempt at a text – with zero help from me</w:t>
      </w:r>
    </w:p>
    <w:p>
      <w:pPr>
        <w:pStyle w:val="ListParagraph"/>
        <w:numPr>
          <w:ilvl w:val="0"/>
          <w:numId w:val="27"/>
        </w:numPr>
        <w:tabs>
          <w:tab w:pos="881" w:val="left" w:leader="none"/>
        </w:tabs>
        <w:spacing w:line="275" w:lineRule="exact" w:before="0" w:after="0"/>
        <w:ind w:left="880" w:right="0" w:hanging="161"/>
        <w:jc w:val="left"/>
        <w:rPr>
          <w:rFonts w:ascii="Dante MT" w:hAnsi="Dante MT"/>
          <w:sz w:val="24"/>
        </w:rPr>
      </w:pPr>
      <w:r>
        <w:rPr>
          <w:rFonts w:ascii="Dante MT" w:hAnsi="Dante MT"/>
          <w:sz w:val="24"/>
        </w:rPr>
        <w:t>was:</w:t>
      </w:r>
    </w:p>
    <w:p>
      <w:pPr>
        <w:pStyle w:val="BodyText"/>
        <w:rPr>
          <w:sz w:val="26"/>
        </w:rPr>
      </w:pPr>
    </w:p>
    <w:p>
      <w:pPr>
        <w:pStyle w:val="BodyText"/>
        <w:rPr>
          <w:sz w:val="22"/>
        </w:rPr>
      </w:pPr>
    </w:p>
    <w:p>
      <w:pPr>
        <w:pStyle w:val="BodyText"/>
        <w:ind w:left="1440"/>
      </w:pPr>
      <w:r>
        <w:rPr/>
        <w:t>Hi Rafał</w:t>
      </w:r>
    </w:p>
    <w:p>
      <w:pPr>
        <w:pStyle w:val="BodyText"/>
        <w:spacing w:line="360" w:lineRule="auto" w:before="137"/>
        <w:ind w:left="1440" w:right="904"/>
      </w:pPr>
      <w:r>
        <w:rPr/>
        <w:t>I spend last holiday with my family in Spain. We rent bigs apartmen close to the beach.</w:t>
      </w:r>
    </w:p>
    <w:p>
      <w:pPr>
        <w:pStyle w:val="BodyText"/>
        <w:spacing w:line="360" w:lineRule="auto"/>
        <w:ind w:left="1440" w:right="832"/>
      </w:pPr>
      <w:r>
        <w:rPr/>
        <w:t>Place where we rent apartmen name is Castro Urdiales. On Saturday men with money organized concert with rap star. I saw on stage 50 cent, hi make big show with his friends.</w:t>
      </w:r>
    </w:p>
    <w:p>
      <w:pPr>
        <w:pStyle w:val="BodyText"/>
        <w:spacing w:line="360" w:lineRule="auto"/>
        <w:ind w:left="1440" w:right="1828"/>
      </w:pPr>
      <w:r>
        <w:rPr/>
        <w:t>A 50 cent travel in Europe. Everywhere arund as we saw TV cameras. After the show they go into the car and drive to hote.</w:t>
      </w:r>
    </w:p>
    <w:p>
      <w:pPr>
        <w:pStyle w:val="BodyText"/>
        <w:spacing w:line="362" w:lineRule="auto"/>
        <w:ind w:left="1440" w:right="5178"/>
      </w:pPr>
      <w:r>
        <w:rPr/>
        <w:t>I hope You see this concert in TV. Best regards Krzysztof.</w:t>
      </w:r>
    </w:p>
    <w:p>
      <w:pPr>
        <w:pStyle w:val="BodyText"/>
        <w:spacing w:before="9"/>
        <w:rPr>
          <w:sz w:val="35"/>
        </w:rPr>
      </w:pPr>
    </w:p>
    <w:p>
      <w:pPr>
        <w:pStyle w:val="BodyText"/>
        <w:ind w:left="720"/>
      </w:pPr>
      <w:r>
        <w:rPr/>
        <w:t>What would you do if a student gave you this text?</w:t>
      </w:r>
    </w:p>
    <w:p>
      <w:pPr>
        <w:pStyle w:val="BodyText"/>
        <w:rPr>
          <w:sz w:val="20"/>
        </w:rPr>
      </w:pPr>
    </w:p>
    <w:p>
      <w:pPr>
        <w:pStyle w:val="BodyText"/>
        <w:spacing w:before="7"/>
      </w:pPr>
      <w:r>
        <w:rPr/>
        <w:pict>
          <v:shape style="position:absolute;margin-left:90pt;margin-top:16.370081pt;width:144pt;height:.1pt;mso-position-horizontal-relative:page;mso-position-vertical-relative:paragraph;z-index:-251564032;mso-wrap-distance-left:0;mso-wrap-distance-right:0" coordorigin="1800,327" coordsize="2880,0" path="m1800,327l4680,327e" filled="false" stroked="true" strokeweight=".599pt" strokecolor="#000000">
            <v:path arrowok="t"/>
            <v:stroke dashstyle="solid"/>
            <w10:wrap type="topAndBottom"/>
          </v:shape>
        </w:pict>
      </w:r>
    </w:p>
    <w:p>
      <w:pPr>
        <w:spacing w:before="78"/>
        <w:ind w:left="720" w:right="0" w:firstLine="0"/>
        <w:jc w:val="left"/>
        <w:rPr>
          <w:sz w:val="20"/>
        </w:rPr>
      </w:pPr>
      <w:bookmarkStart w:name="_bookmark141" w:id="152"/>
      <w:bookmarkEnd w:id="152"/>
      <w:r>
        <w:rPr/>
      </w:r>
      <w:r>
        <w:rPr>
          <w:position w:val="5"/>
          <w:sz w:val="13"/>
        </w:rPr>
        <w:t>36 </w:t>
      </w:r>
      <w:r>
        <w:rPr>
          <w:sz w:val="20"/>
        </w:rPr>
        <w:t>p.397</w:t>
      </w:r>
    </w:p>
    <w:p>
      <w:pPr>
        <w:spacing w:after="0"/>
        <w:jc w:val="left"/>
        <w:rPr>
          <w:sz w:val="20"/>
        </w:rPr>
        <w:sectPr>
          <w:pgSz w:w="11910" w:h="16840"/>
          <w:pgMar w:header="0" w:footer="518" w:top="1340" w:bottom="700" w:left="1080" w:right="1020"/>
        </w:sectPr>
      </w:pPr>
    </w:p>
    <w:p>
      <w:pPr>
        <w:pStyle w:val="Heading8"/>
        <w:spacing w:before="77"/>
      </w:pPr>
      <w:r>
        <w:rPr/>
        <w:t>Chuck it in the bin?</w:t>
      </w:r>
    </w:p>
    <w:p>
      <w:pPr>
        <w:pStyle w:val="BodyText"/>
        <w:rPr>
          <w:i/>
          <w:sz w:val="28"/>
        </w:rPr>
      </w:pPr>
    </w:p>
    <w:p>
      <w:pPr>
        <w:pStyle w:val="BodyText"/>
        <w:spacing w:before="225"/>
        <w:ind w:left="720"/>
      </w:pPr>
      <w:r>
        <w:rPr/>
        <w:t>Seriously. What would you do.</w:t>
      </w:r>
    </w:p>
    <w:p>
      <w:pPr>
        <w:pStyle w:val="BodyText"/>
        <w:rPr>
          <w:sz w:val="26"/>
        </w:rPr>
      </w:pPr>
    </w:p>
    <w:p>
      <w:pPr>
        <w:pStyle w:val="BodyText"/>
        <w:spacing w:before="3"/>
        <w:rPr>
          <w:sz w:val="21"/>
        </w:rPr>
      </w:pPr>
    </w:p>
    <w:p>
      <w:pPr>
        <w:pStyle w:val="Heading8"/>
      </w:pPr>
      <w:r>
        <w:rPr/>
        <w:t>Probably mark it.</w:t>
      </w:r>
    </w:p>
    <w:p>
      <w:pPr>
        <w:pStyle w:val="BodyText"/>
        <w:rPr>
          <w:i/>
          <w:sz w:val="28"/>
        </w:rPr>
      </w:pPr>
    </w:p>
    <w:p>
      <w:pPr>
        <w:pStyle w:val="BodyText"/>
        <w:spacing w:before="225"/>
        <w:ind w:left="720"/>
      </w:pPr>
      <w:r>
        <w:rPr/>
        <w:t>Mark it and hand it back, with probably no discussion about what was wrong. Right?</w:t>
      </w:r>
    </w:p>
    <w:p>
      <w:pPr>
        <w:pStyle w:val="BodyText"/>
        <w:rPr>
          <w:sz w:val="26"/>
        </w:rPr>
      </w:pPr>
    </w:p>
    <w:p>
      <w:pPr>
        <w:pStyle w:val="BodyText"/>
        <w:spacing w:before="3"/>
        <w:rPr>
          <w:sz w:val="21"/>
        </w:rPr>
      </w:pPr>
    </w:p>
    <w:p>
      <w:pPr>
        <w:pStyle w:val="Heading8"/>
      </w:pPr>
      <w:r>
        <w:rPr/>
        <w:t>Right.</w:t>
      </w:r>
    </w:p>
    <w:p>
      <w:pPr>
        <w:pStyle w:val="BodyText"/>
        <w:rPr>
          <w:i/>
          <w:sz w:val="28"/>
        </w:rPr>
      </w:pPr>
    </w:p>
    <w:p>
      <w:pPr>
        <w:pStyle w:val="BodyText"/>
        <w:spacing w:line="360" w:lineRule="auto" w:before="229"/>
        <w:ind w:left="720" w:right="888"/>
      </w:pPr>
      <w:r>
        <w:rPr/>
        <w:t>The student puts it in his bag. It’s a low grade. He maybe never looks at it again – or thinks about it, even. With our online lesson, Krzysztof corrected his text – with my guidance – and then improved it – again with my guidance. By the end of the 90-minute lesson he had a finished text that he could be genuinely proud of:</w:t>
      </w:r>
    </w:p>
    <w:p>
      <w:pPr>
        <w:pStyle w:val="BodyText"/>
        <w:rPr>
          <w:sz w:val="36"/>
        </w:rPr>
      </w:pPr>
    </w:p>
    <w:p>
      <w:pPr>
        <w:pStyle w:val="BodyText"/>
        <w:ind w:left="1440"/>
      </w:pPr>
      <w:r>
        <w:rPr/>
        <w:t>Hi Rafał,</w:t>
      </w:r>
    </w:p>
    <w:p>
      <w:pPr>
        <w:pStyle w:val="BodyText"/>
        <w:rPr>
          <w:sz w:val="26"/>
        </w:rPr>
      </w:pPr>
    </w:p>
    <w:p>
      <w:pPr>
        <w:pStyle w:val="BodyText"/>
        <w:spacing w:before="11"/>
        <w:rPr>
          <w:sz w:val="21"/>
        </w:rPr>
      </w:pPr>
    </w:p>
    <w:p>
      <w:pPr>
        <w:pStyle w:val="BodyText"/>
        <w:spacing w:line="360" w:lineRule="auto"/>
        <w:ind w:left="1440" w:right="1660"/>
      </w:pPr>
      <w:r>
        <w:rPr/>
        <w:t>I spent my last holiday with my great family in Spain. We rented a huge apartment close to the sunny beach.</w:t>
      </w:r>
    </w:p>
    <w:p>
      <w:pPr>
        <w:pStyle w:val="BodyText"/>
        <w:spacing w:before="11"/>
        <w:rPr>
          <w:sz w:val="35"/>
        </w:rPr>
      </w:pPr>
    </w:p>
    <w:p>
      <w:pPr>
        <w:pStyle w:val="BodyText"/>
        <w:spacing w:line="360" w:lineRule="auto"/>
        <w:ind w:left="1441" w:right="766"/>
      </w:pPr>
      <w:r>
        <w:rPr/>
        <w:t>The place where we rented the apartment was called Castro Urdiales. The landlords had a lot of money. On Saturday the landlords organized a wonderful concert with a rap star from the USA. I saw 50 Cent on stage; he looked very well because he was doing a big show with his friends.</w:t>
      </w:r>
    </w:p>
    <w:p>
      <w:pPr>
        <w:pStyle w:val="BodyText"/>
        <w:spacing w:before="11"/>
        <w:rPr>
          <w:sz w:val="35"/>
        </w:rPr>
      </w:pPr>
    </w:p>
    <w:p>
      <w:pPr>
        <w:pStyle w:val="BodyText"/>
        <w:spacing w:line="360" w:lineRule="auto"/>
        <w:ind w:left="1441" w:right="1449" w:hanging="1"/>
      </w:pPr>
      <w:r>
        <w:rPr/>
        <w:t>50 Cent was travelling around Europe. Everywhere around us we saw TV cameras and paparazzi.</w:t>
      </w:r>
    </w:p>
    <w:p>
      <w:pPr>
        <w:pStyle w:val="BodyText"/>
        <w:spacing w:before="11"/>
        <w:rPr>
          <w:sz w:val="35"/>
        </w:rPr>
      </w:pPr>
    </w:p>
    <w:p>
      <w:pPr>
        <w:pStyle w:val="BodyText"/>
        <w:spacing w:line="362" w:lineRule="auto"/>
        <w:ind w:left="1441" w:right="1040" w:hanging="1"/>
      </w:pPr>
      <w:r>
        <w:rPr/>
        <w:t>After the show they go into a nice car and drove to the hotel with a swimming pool.</w:t>
      </w:r>
    </w:p>
    <w:p>
      <w:pPr>
        <w:pStyle w:val="BodyText"/>
        <w:spacing w:before="9"/>
        <w:rPr>
          <w:sz w:val="35"/>
        </w:rPr>
      </w:pPr>
    </w:p>
    <w:p>
      <w:pPr>
        <w:pStyle w:val="BodyText"/>
        <w:spacing w:line="720" w:lineRule="auto"/>
        <w:ind w:left="1441" w:right="4088"/>
      </w:pPr>
      <w:r>
        <w:rPr/>
        <w:t>I hope you see this interesting concert on TV. Best regards Krzysztof.</w:t>
      </w:r>
    </w:p>
    <w:p>
      <w:pPr>
        <w:spacing w:after="0" w:line="720" w:lineRule="auto"/>
        <w:sectPr>
          <w:pgSz w:w="11910" w:h="16840"/>
          <w:pgMar w:header="0" w:footer="518" w:top="1340" w:bottom="700" w:left="1080" w:right="1020"/>
        </w:sectPr>
      </w:pPr>
    </w:p>
    <w:p>
      <w:pPr>
        <w:pStyle w:val="BodyText"/>
        <w:spacing w:line="360" w:lineRule="auto" w:before="85"/>
        <w:ind w:left="719" w:right="906"/>
      </w:pPr>
      <w:r>
        <w:rPr/>
        <w:t>The surprise in his voice at what he had been able to achieve was tangible. It was wonderful. It shows students what they can do if they check their work and think about ways of improving it.</w:t>
      </w:r>
    </w:p>
    <w:p>
      <w:pPr>
        <w:pStyle w:val="BodyText"/>
        <w:spacing w:before="11"/>
        <w:rPr>
          <w:sz w:val="35"/>
        </w:rPr>
      </w:pPr>
    </w:p>
    <w:p>
      <w:pPr>
        <w:pStyle w:val="BodyText"/>
        <w:spacing w:line="360" w:lineRule="auto"/>
        <w:ind w:left="719" w:right="787"/>
      </w:pPr>
      <w:r>
        <w:rPr/>
        <w:t>We had the Mode 2 lesson at the end of January – after two weeks of Mode 3 on The Environment. Mode 2 added variety to the programme, thanks to the use of a real text that I had sourced online. It provided a different focus for the students. In the first few weeks of the syllabus I was becoming more sensitive about the “all-lessons-can-be-made- to-fit-all-levels” approach that I had been following. I could see the need for greater differentiation, and I seized upon this Mode 2 lesson as a way to demonstrate that this needn’t be too difficult to achieve. The method of the lesson stayed the same for each of the three levels – beginner, elementary, and pre-intermediate – only the text changed. I had got the real text for the lesson from the website of a British TV news company. The story was about a man from Wales who had become a hero while on holiday in Australia by wrestling a shark that was about to attack terrified holidaymakers on the beach. I kept the original text for the pre-intermediate group, and then adapted it for elementary level</w:t>
      </w:r>
    </w:p>
    <w:p>
      <w:pPr>
        <w:pStyle w:val="ListParagraph"/>
        <w:numPr>
          <w:ilvl w:val="0"/>
          <w:numId w:val="27"/>
        </w:numPr>
        <w:tabs>
          <w:tab w:pos="882" w:val="left" w:leader="none"/>
        </w:tabs>
        <w:spacing w:line="360" w:lineRule="auto" w:before="2" w:after="0"/>
        <w:ind w:left="721" w:right="817" w:firstLine="0"/>
        <w:jc w:val="left"/>
        <w:rPr>
          <w:rFonts w:ascii="Dante MT" w:hAnsi="Dante MT"/>
          <w:sz w:val="24"/>
        </w:rPr>
      </w:pPr>
      <w:r>
        <w:rPr>
          <w:rFonts w:ascii="Dante MT" w:hAnsi="Dante MT"/>
          <w:sz w:val="24"/>
        </w:rPr>
        <w:t>by removing problematic grammar such as passive voice, and replacing some of the more difficult vocabulary words. For example, I changed “beachgoers” to “people on the beach”; “the shark swam right up to swimmers” became “the shark swam close to swimmers”; “pulled with all our might” became “pulled very hard”; and “distressed dusky whaler shark” became “anxious shark”. I also removed unnecessarily problematic words and phrases, like the name of the man’s home town, Merthyr Tydfil. Having done this, I then took it a step further by reducing the difficult vocabulary again in order to end up with a text that I could use with my beginner-level students – almost paraphrasing the text and making it much shorter. The point was that I was able to use the same story and the same method with all of my students – but using language that was suitable for their level. Of course, this saved me the time and trouble of looking for three different texts. I even checked the readability level of each text using an online tool at </w:t>
      </w:r>
      <w:hyperlink r:id="rId54">
        <w:r>
          <w:rPr>
            <w:rFonts w:ascii="Dante MT" w:hAnsi="Dante MT"/>
            <w:sz w:val="24"/>
          </w:rPr>
          <w:t>http://www.read-able.com. </w:t>
        </w:r>
      </w:hyperlink>
      <w:r>
        <w:rPr>
          <w:rFonts w:ascii="Dante MT" w:hAnsi="Dante MT"/>
          <w:sz w:val="24"/>
        </w:rPr>
        <w:t>There I was able to reassure myself that my versions were in actual fact suitable for the different levels. The original text had a readability score at the level of a 13-14 year-old native speaker; the elementary text was suitable for 12-14 year-olds; and the beginner-level text was suitable for the next level down – 11-12 year-olds. As I recorded in my teaching</w:t>
      </w:r>
      <w:r>
        <w:rPr>
          <w:rFonts w:ascii="Dante MT" w:hAnsi="Dante MT"/>
          <w:spacing w:val="-13"/>
          <w:sz w:val="24"/>
        </w:rPr>
        <w:t> </w:t>
      </w:r>
      <w:r>
        <w:rPr>
          <w:rFonts w:ascii="Dante MT" w:hAnsi="Dante MT"/>
          <w:sz w:val="24"/>
        </w:rPr>
        <w:t>diary:</w:t>
      </w:r>
    </w:p>
    <w:p>
      <w:pPr>
        <w:spacing w:after="0" w:line="360" w:lineRule="auto"/>
        <w:jc w:val="left"/>
        <w:rPr>
          <w:rFonts w:ascii="Dante MT" w:hAnsi="Dante MT"/>
          <w:sz w:val="24"/>
        </w:rPr>
        <w:sectPr>
          <w:pgSz w:w="11910" w:h="16840"/>
          <w:pgMar w:header="0" w:footer="518" w:top="1340" w:bottom="700" w:left="1080" w:right="1020"/>
        </w:sectPr>
      </w:pPr>
    </w:p>
    <w:p>
      <w:pPr>
        <w:pStyle w:val="BodyText"/>
        <w:spacing w:line="360" w:lineRule="auto" w:before="85"/>
        <w:ind w:left="1440" w:right="857" w:hanging="1"/>
      </w:pPr>
      <w:r>
        <w:rPr/>
        <w:t>I adapted the text as an exercise to demonstrate how easy it was to differentiate the levels. It didn’t take long to make the texts easier – first one level down, then one more. It worked really well. If I can do it, you can too!</w:t>
      </w:r>
    </w:p>
    <w:p>
      <w:pPr>
        <w:pStyle w:val="BodyText"/>
        <w:spacing w:before="11"/>
        <w:rPr>
          <w:sz w:val="35"/>
        </w:rPr>
      </w:pPr>
    </w:p>
    <w:p>
      <w:pPr>
        <w:pStyle w:val="BodyText"/>
        <w:spacing w:line="360" w:lineRule="auto"/>
        <w:ind w:left="720" w:right="892" w:hanging="1"/>
      </w:pPr>
      <w:r>
        <w:rPr/>
        <w:t>I was doing this really as an exercise so that I could mention it in this book. You don’t need to find three different texts, or use three different level course books. Simply find a good strong text with an interesting story and lively, useful vocabulary and reduce it down. I spent maybe half an hour doing this, but as a result I had all my lessons planned for the whole week.</w:t>
      </w:r>
    </w:p>
    <w:p>
      <w:pPr>
        <w:pStyle w:val="BodyText"/>
        <w:spacing w:before="3"/>
        <w:rPr>
          <w:sz w:val="36"/>
        </w:rPr>
      </w:pPr>
    </w:p>
    <w:p>
      <w:pPr>
        <w:pStyle w:val="BodyText"/>
        <w:spacing w:line="360" w:lineRule="auto"/>
        <w:ind w:left="720" w:right="774"/>
      </w:pPr>
      <w:r>
        <w:rPr/>
        <w:t>The method we followed deviated from the syllabus; we didn’t do a reading race. Instead we did it as a cut-up text activity. First we examined twenty of the most unfamiliar keywords from the text. These varied from level to level, because of the different texts, but the pre-intermediate keywords from the original text included: to wrestle, Oz, heroic, the poor thing, beached, and distressed. Then I gave the group – or individual – the text, which had been cut into ten pieces. They had to sort it and put it in order, then read the text out loud, and we checked any more unfamiliar vocabulary words. Cut-up text is a great activity because it is active and kinetic – people are moving around; standing over the text; diving in to move the pieces around; sometimes arguing about what goes where; using reading skills and logic. Everybody can get involved. After reading and vocabulary I asked the students to make questions and answers about the text out loud using What, Where, Why, and so on. That was really as far as we got in the 90 minutes that we had; we didn’t get as far as pronunciation or free practice, but this occurs in Part Two of Mode 2. The great thing was that I had chosen a current news story and I was able to tell the students that this had happened that week, and that they could go online and watch a video of a news report about the incident and see the actual people they had been studying talk about the events in English. This brought us even closer to the material. It wasn’t from a course book that had been published to great acclaim ten years ago. For homework (consolidation) they had to write a short</w:t>
      </w:r>
      <w:r>
        <w:rPr>
          <w:spacing w:val="-30"/>
        </w:rPr>
        <w:t> </w:t>
      </w:r>
      <w:r>
        <w:rPr/>
        <w:t>text</w:t>
      </w:r>
    </w:p>
    <w:p>
      <w:pPr>
        <w:pStyle w:val="BodyText"/>
        <w:spacing w:before="2"/>
        <w:ind w:left="721"/>
      </w:pPr>
      <w:r>
        <w:rPr/>
        <w:t>based on the topic: “When I was a hero”, which they did.</w:t>
      </w:r>
    </w:p>
    <w:p>
      <w:pPr>
        <w:pStyle w:val="BodyText"/>
        <w:rPr>
          <w:sz w:val="26"/>
        </w:rPr>
      </w:pPr>
    </w:p>
    <w:p>
      <w:pPr>
        <w:pStyle w:val="BodyText"/>
        <w:rPr>
          <w:sz w:val="21"/>
        </w:rPr>
      </w:pPr>
    </w:p>
    <w:p>
      <w:pPr>
        <w:pStyle w:val="Heading8"/>
      </w:pPr>
      <w:r>
        <w:rPr/>
        <w:t>Let’s get another drink.</w:t>
      </w:r>
    </w:p>
    <w:p>
      <w:pPr>
        <w:pStyle w:val="BodyText"/>
        <w:rPr>
          <w:i/>
          <w:sz w:val="28"/>
        </w:rPr>
      </w:pPr>
    </w:p>
    <w:p>
      <w:pPr>
        <w:pStyle w:val="BodyText"/>
        <w:spacing w:before="226"/>
        <w:ind w:left="720"/>
      </w:pPr>
      <w:r>
        <w:rPr/>
        <w:t>OK.</w:t>
      </w:r>
    </w:p>
    <w:p>
      <w:pPr>
        <w:spacing w:after="0"/>
        <w:sectPr>
          <w:pgSz w:w="11910" w:h="16840"/>
          <w:pgMar w:header="0" w:footer="518" w:top="1340" w:bottom="700" w:left="1080" w:right="1020"/>
        </w:sectPr>
      </w:pPr>
    </w:p>
    <w:p>
      <w:pPr>
        <w:pStyle w:val="Heading8"/>
        <w:spacing w:before="77"/>
      </w:pPr>
      <w:bookmarkStart w:name="_bookmark142" w:id="153"/>
      <w:bookmarkEnd w:id="153"/>
      <w:r>
        <w:rPr>
          <w:i w:val="0"/>
        </w:rPr>
      </w:r>
      <w:r>
        <w:rPr/>
        <w:t>So carry on.</w:t>
      </w:r>
    </w:p>
    <w:p>
      <w:pPr>
        <w:pStyle w:val="BodyText"/>
        <w:rPr>
          <w:i/>
          <w:sz w:val="28"/>
        </w:rPr>
      </w:pPr>
    </w:p>
    <w:p>
      <w:pPr>
        <w:pStyle w:val="BodyText"/>
        <w:spacing w:line="360" w:lineRule="auto" w:before="225"/>
        <w:ind w:left="720" w:right="779"/>
      </w:pPr>
      <w:r>
        <w:rPr/>
        <w:t>You know before Christmas I had been working on trying to make a self-study version of Mode 3 – something that students could work on – practising the key skills of YATCB mode on their own, and being able to check it on their own?</w:t>
      </w:r>
    </w:p>
    <w:p>
      <w:pPr>
        <w:pStyle w:val="BodyText"/>
        <w:spacing w:before="2"/>
        <w:rPr>
          <w:sz w:val="35"/>
        </w:rPr>
      </w:pPr>
    </w:p>
    <w:p>
      <w:pPr>
        <w:pStyle w:val="Heading8"/>
      </w:pPr>
      <w:r>
        <w:rPr/>
        <w:t>Vaguely.</w:t>
      </w:r>
    </w:p>
    <w:p>
      <w:pPr>
        <w:pStyle w:val="BodyText"/>
        <w:rPr>
          <w:i/>
          <w:sz w:val="28"/>
        </w:rPr>
      </w:pPr>
    </w:p>
    <w:p>
      <w:pPr>
        <w:pStyle w:val="BodyText"/>
        <w:spacing w:line="362" w:lineRule="auto" w:before="226"/>
        <w:ind w:left="720" w:right="822" w:hanging="1"/>
      </w:pPr>
      <w:r>
        <w:rPr/>
        <w:t>This term I achieved a self-study version, but it requires the teacher to mark it – to check it. But it’s something that students can use as a practise tool away from the classroom. I called it Auto Mode 3.</w:t>
      </w:r>
    </w:p>
    <w:p>
      <w:pPr>
        <w:pStyle w:val="BodyText"/>
        <w:spacing w:before="9"/>
        <w:rPr>
          <w:sz w:val="34"/>
        </w:rPr>
      </w:pPr>
    </w:p>
    <w:p>
      <w:pPr>
        <w:pStyle w:val="Heading8"/>
      </w:pPr>
      <w:r>
        <w:rPr/>
        <w:t>Is it to do with cars then?</w:t>
      </w:r>
    </w:p>
    <w:p>
      <w:pPr>
        <w:pStyle w:val="BodyText"/>
        <w:rPr>
          <w:i/>
          <w:sz w:val="28"/>
        </w:rPr>
      </w:pPr>
    </w:p>
    <w:p>
      <w:pPr>
        <w:pStyle w:val="BodyText"/>
        <w:spacing w:before="218"/>
        <w:ind w:left="720"/>
      </w:pPr>
      <w:r>
        <w:rPr/>
        <w:t>Auto is from the Greek </w:t>
      </w:r>
      <w:r>
        <w:rPr>
          <w:i/>
          <w:sz w:val="25"/>
        </w:rPr>
        <w:t>autos</w:t>
      </w:r>
      <w:r>
        <w:rPr/>
        <w:t>, meaning “self”.</w:t>
      </w:r>
    </w:p>
    <w:p>
      <w:pPr>
        <w:pStyle w:val="BodyText"/>
        <w:rPr>
          <w:sz w:val="28"/>
        </w:rPr>
      </w:pPr>
    </w:p>
    <w:p>
      <w:pPr>
        <w:pStyle w:val="Heading8"/>
        <w:spacing w:before="217"/>
      </w:pPr>
      <w:r>
        <w:rPr/>
        <w:t>I knew that.</w:t>
      </w:r>
    </w:p>
    <w:p>
      <w:pPr>
        <w:pStyle w:val="BodyText"/>
        <w:rPr>
          <w:i/>
          <w:sz w:val="28"/>
        </w:rPr>
      </w:pPr>
    </w:p>
    <w:p>
      <w:pPr>
        <w:pStyle w:val="BodyText"/>
        <w:spacing w:line="360" w:lineRule="auto" w:before="225"/>
        <w:ind w:left="720" w:right="1411" w:hanging="1"/>
      </w:pPr>
      <w:r>
        <w:rPr/>
        <w:t>It was getting towards the end of February – a bleak snowy month here in Poland. Here’s what I recorded in my teaching diary:</w:t>
      </w:r>
    </w:p>
    <w:p>
      <w:pPr>
        <w:pStyle w:val="BodyText"/>
        <w:rPr>
          <w:sz w:val="36"/>
        </w:rPr>
      </w:pPr>
    </w:p>
    <w:p>
      <w:pPr>
        <w:pStyle w:val="BodyText"/>
        <w:spacing w:line="360" w:lineRule="auto"/>
        <w:ind w:left="1440" w:right="794"/>
      </w:pPr>
      <w:r>
        <w:rPr/>
        <w:t>[The idea for Auto Mode 3] came about Thursday evening. I’d been to music lesson with [my daughter] that afternoon and I was ruminating about the piano lesson. I’d been practising the piano upstairs on my own in the evening. I was ruminating, thinking, well, if my YATCB lesson is like a piano practice type lesson – the same things repeatedly – maybe what work are the students doing at home which I can check? Because in the piano lesson you have to do, I think, 80% of the hard work at home and in the lesson just show what you’ve been doing, so I thought well surely I could make a worksheet with Mode 3 – things</w:t>
      </w:r>
      <w:r>
        <w:rPr>
          <w:spacing w:val="-34"/>
        </w:rPr>
        <w:t> </w:t>
      </w:r>
      <w:r>
        <w:rPr/>
        <w:t>to practise at home that I could then check in the lesson. And this is what I came up with</w:t>
      </w:r>
      <w:hyperlink w:history="true" w:anchor="_bookmark142">
        <w:r>
          <w:rPr>
            <w:position w:val="6"/>
            <w:sz w:val="16"/>
          </w:rPr>
          <w:t>37</w:t>
        </w:r>
      </w:hyperlink>
      <w:r>
        <w:rPr/>
        <w:t>.</w:t>
      </w:r>
    </w:p>
    <w:p>
      <w:pPr>
        <w:spacing w:after="0" w:line="360" w:lineRule="auto"/>
        <w:sectPr>
          <w:footerReference w:type="default" r:id="rId55"/>
          <w:pgSz w:w="11910" w:h="16840"/>
          <w:pgMar w:footer="1588" w:header="0" w:top="1340" w:bottom="1780" w:left="1080" w:right="1020"/>
          <w:pgNumType w:start="37"/>
        </w:sectPr>
      </w:pPr>
    </w:p>
    <w:p>
      <w:pPr>
        <w:pStyle w:val="BodyText"/>
        <w:spacing w:line="360" w:lineRule="auto" w:before="85"/>
        <w:ind w:left="1439" w:right="814"/>
      </w:pPr>
      <w:bookmarkStart w:name="_bookmark143" w:id="154"/>
      <w:bookmarkEnd w:id="154"/>
      <w:r>
        <w:rPr/>
      </w:r>
      <w:r>
        <w:rPr/>
        <w:t>And I think it’s really comprehensive. Write a topic you’re interested in; write ten nouns; underline the stressed syllables; choose five words and collocate them with verbs; choose a verb form and write sentences and then correct them, improve them, and Stress, Reduce, Merge, and so it’s all there in one page. I used this with Dario on Saturday and that went well. I’m not saying all my lessons go really well, because they don’t. But this had gone well, apart from perhaps there was too much to do. But he loved it. He was very responsive and he wanted me to email him this, so I’ve emailed him a copy. But today I’ve adapted it and reduced the amount of stuff they have to do, so it’s four words and they can be any words, not just nouns, because Dario didn’t want to use nouns yesterday. Of course he wanted to use adjectives. He asked, “Can I use these words?” I said, “Well, yes, I suppose so!” You can still collocate with another word, so he’s collocating with adjectives and nouns, instead of verbs and nouns, which is fine. So this is how it’s developing. Think of a word, then write two sentences, not five. Five is too many. I don’t know why I put five in the first</w:t>
      </w:r>
      <w:r>
        <w:rPr>
          <w:spacing w:val="-19"/>
        </w:rPr>
        <w:t> </w:t>
      </w:r>
      <w:r>
        <w:rPr/>
        <w:t>form.</w:t>
      </w:r>
    </w:p>
    <w:p>
      <w:pPr>
        <w:pStyle w:val="BodyText"/>
        <w:spacing w:before="2"/>
        <w:rPr>
          <w:sz w:val="36"/>
        </w:rPr>
      </w:pPr>
    </w:p>
    <w:p>
      <w:pPr>
        <w:pStyle w:val="BodyText"/>
        <w:spacing w:line="360" w:lineRule="auto"/>
        <w:ind w:left="1439" w:right="774"/>
      </w:pPr>
      <w:r>
        <w:rPr/>
        <w:t>I just want my students to do this every week, or try and do it every week, and then show me and we can check it in the lesson – as well as their other homework. I’m happy to check this and read this in my own time, and not waste the lesson time, because it’s so interesting to see how they’re responding. I mean, at the end, the ultimate thing is to write two sentences in Clear Alphabet, which is what some of them have been doing in the connected speech homework, so I’m really encouraged about that. And anyway, that gives us some evidence of what they’re doing. If they’re filling in this every week, then it’s reinforcing week after week, like the scales in music. The same things coming back; two-syllable nouns are usually stressed on the first syllable; we need an indefinite article (a, or an) before a singular countable noun. All the same mistakes – we can work through them here.</w:t>
      </w:r>
    </w:p>
    <w:p>
      <w:pPr>
        <w:pStyle w:val="BodyText"/>
        <w:spacing w:before="2"/>
        <w:rPr>
          <w:sz w:val="36"/>
        </w:rPr>
      </w:pPr>
    </w:p>
    <w:p>
      <w:pPr>
        <w:pStyle w:val="BodyText"/>
        <w:spacing w:line="360" w:lineRule="auto"/>
        <w:ind w:left="720" w:right="1044"/>
        <w:jc w:val="both"/>
      </w:pPr>
      <w:r>
        <w:rPr/>
        <w:t>The first draft was in portrait mode, but I spent time adapting it, because I could see it had a lot of potential for the work we were doing. I kept improving it and changed the orientation to landscape</w:t>
      </w:r>
      <w:hyperlink w:history="true" w:anchor="_bookmark143">
        <w:r>
          <w:rPr>
            <w:position w:val="6"/>
            <w:sz w:val="16"/>
          </w:rPr>
          <w:t>38</w:t>
        </w:r>
      </w:hyperlink>
      <w:r>
        <w:rPr>
          <w:position w:val="6"/>
          <w:sz w:val="16"/>
        </w:rPr>
        <w:t> </w:t>
      </w:r>
      <w:r>
        <w:rPr/>
        <w:t>so that there would be more room to write the sentences. I</w:t>
      </w:r>
    </w:p>
    <w:p>
      <w:pPr>
        <w:spacing w:after="0" w:line="360" w:lineRule="auto"/>
        <w:jc w:val="both"/>
        <w:sectPr>
          <w:pgSz w:w="11910" w:h="16840"/>
          <w:pgMar w:header="0" w:footer="1588" w:top="1340" w:bottom="1780" w:left="1080" w:right="1020"/>
        </w:sectPr>
      </w:pPr>
    </w:p>
    <w:p>
      <w:pPr>
        <w:pStyle w:val="BodyText"/>
        <w:spacing w:line="360" w:lineRule="auto" w:before="85"/>
        <w:ind w:left="720" w:right="876"/>
      </w:pPr>
      <w:r>
        <w:rPr/>
        <w:t>gave it to my students as homework and was really encouraged by the results. They demonstrated that they were really getting to grips with YATCB method: topic, vocabulary, stress, sounds, collocations, verb forms, auxiliary verbs, check and improve, content words, stressed syllables, stressed vowel sounds, sound spine, sound connections, vc... friendly... Clear Alphabet...</w:t>
      </w:r>
    </w:p>
    <w:p>
      <w:pPr>
        <w:pStyle w:val="BodyText"/>
        <w:spacing w:before="2"/>
        <w:rPr>
          <w:sz w:val="35"/>
        </w:rPr>
      </w:pPr>
    </w:p>
    <w:p>
      <w:pPr>
        <w:pStyle w:val="Heading8"/>
      </w:pPr>
      <w:r>
        <w:rPr/>
        <w:t>Be careful! You’ll have a seizure, man!</w:t>
      </w:r>
    </w:p>
    <w:p>
      <w:pPr>
        <w:pStyle w:val="BodyText"/>
        <w:rPr>
          <w:i/>
          <w:sz w:val="28"/>
        </w:rPr>
      </w:pPr>
    </w:p>
    <w:p>
      <w:pPr>
        <w:pStyle w:val="BodyText"/>
        <w:spacing w:line="362" w:lineRule="auto" w:before="226"/>
        <w:ind w:left="720" w:right="798" w:hanging="1"/>
      </w:pPr>
      <w:r>
        <w:rPr/>
        <w:t>They proved to me that this wasn’t just jargon that I was spouting week after week – but they knew what I was talking about, and were able to action it – in their own sentences; with their own ideas.</w:t>
      </w:r>
    </w:p>
    <w:p>
      <w:pPr>
        <w:pStyle w:val="BodyText"/>
        <w:spacing w:before="9"/>
        <w:rPr>
          <w:sz w:val="34"/>
        </w:rPr>
      </w:pPr>
    </w:p>
    <w:p>
      <w:pPr>
        <w:pStyle w:val="Heading8"/>
        <w:spacing w:line="345" w:lineRule="auto"/>
        <w:ind w:right="577" w:hanging="1"/>
      </w:pPr>
      <w:r>
        <w:rPr/>
        <w:t>What’s</w:t>
      </w:r>
      <w:r>
        <w:rPr>
          <w:spacing w:val="-23"/>
        </w:rPr>
        <w:t> </w:t>
      </w:r>
      <w:r>
        <w:rPr/>
        <w:t>this?</w:t>
      </w:r>
      <w:r>
        <w:rPr>
          <w:spacing w:val="-24"/>
        </w:rPr>
        <w:t> </w:t>
      </w:r>
      <w:r>
        <w:rPr/>
        <w:t>An</w:t>
      </w:r>
      <w:r>
        <w:rPr>
          <w:spacing w:val="-23"/>
        </w:rPr>
        <w:t> </w:t>
      </w:r>
      <w:r>
        <w:rPr/>
        <w:t>example</w:t>
      </w:r>
      <w:r>
        <w:rPr>
          <w:spacing w:val="-21"/>
        </w:rPr>
        <w:t> </w:t>
      </w:r>
      <w:r>
        <w:rPr/>
        <w:t>from</w:t>
      </w:r>
      <w:r>
        <w:rPr>
          <w:spacing w:val="-24"/>
        </w:rPr>
        <w:t> </w:t>
      </w:r>
      <w:r>
        <w:rPr/>
        <w:t>Agnes</w:t>
      </w:r>
      <w:hyperlink w:history="true" w:anchor="_bookmark144">
        <w:r>
          <w:rPr>
            <w:position w:val="6"/>
            <w:sz w:val="17"/>
          </w:rPr>
          <w:t>39</w:t>
        </w:r>
        <w:r>
          <w:rPr>
            <w:spacing w:val="-6"/>
            <w:position w:val="6"/>
            <w:sz w:val="17"/>
          </w:rPr>
          <w:t> </w:t>
        </w:r>
      </w:hyperlink>
      <w:r>
        <w:rPr/>
        <w:t>–</w:t>
      </w:r>
      <w:r>
        <w:rPr>
          <w:spacing w:val="-23"/>
        </w:rPr>
        <w:t> </w:t>
      </w:r>
      <w:r>
        <w:rPr/>
        <w:t>and</w:t>
      </w:r>
      <w:r>
        <w:rPr>
          <w:spacing w:val="-22"/>
        </w:rPr>
        <w:t> </w:t>
      </w:r>
      <w:r>
        <w:rPr/>
        <w:t>here’s</w:t>
      </w:r>
      <w:r>
        <w:rPr>
          <w:spacing w:val="-22"/>
        </w:rPr>
        <w:t> </w:t>
      </w:r>
      <w:r>
        <w:rPr/>
        <w:t>one</w:t>
      </w:r>
      <w:r>
        <w:rPr>
          <w:spacing w:val="-25"/>
        </w:rPr>
        <w:t> </w:t>
      </w:r>
      <w:r>
        <w:rPr/>
        <w:t>from</w:t>
      </w:r>
      <w:r>
        <w:rPr>
          <w:spacing w:val="-24"/>
        </w:rPr>
        <w:t> </w:t>
      </w:r>
      <w:r>
        <w:rPr/>
        <w:t>Bartek</w:t>
      </w:r>
      <w:hyperlink w:history="true" w:anchor="_bookmark145">
        <w:r>
          <w:rPr>
            <w:position w:val="6"/>
            <w:sz w:val="17"/>
          </w:rPr>
          <w:t>40</w:t>
        </w:r>
      </w:hyperlink>
      <w:r>
        <w:rPr/>
        <w:t>.</w:t>
      </w:r>
      <w:r>
        <w:rPr>
          <w:spacing w:val="-24"/>
        </w:rPr>
        <w:t> </w:t>
      </w:r>
      <w:r>
        <w:rPr/>
        <w:t>Oh</w:t>
      </w:r>
      <w:r>
        <w:rPr>
          <w:spacing w:val="-23"/>
        </w:rPr>
        <w:t> </w:t>
      </w:r>
      <w:r>
        <w:rPr/>
        <w:t>good</w:t>
      </w:r>
      <w:r>
        <w:rPr>
          <w:spacing w:val="-24"/>
        </w:rPr>
        <w:t> </w:t>
      </w:r>
      <w:r>
        <w:rPr/>
        <w:t>–</w:t>
      </w:r>
      <w:r>
        <w:rPr>
          <w:spacing w:val="-22"/>
        </w:rPr>
        <w:t> </w:t>
      </w:r>
      <w:r>
        <w:rPr/>
        <w:t>he’s typed</w:t>
      </w:r>
      <w:r>
        <w:rPr>
          <w:spacing w:val="-13"/>
        </w:rPr>
        <w:t> </w:t>
      </w:r>
      <w:r>
        <w:rPr/>
        <w:t>his.</w:t>
      </w:r>
      <w:r>
        <w:rPr>
          <w:spacing w:val="-16"/>
        </w:rPr>
        <w:t> </w:t>
      </w:r>
      <w:r>
        <w:rPr/>
        <w:t>That’s</w:t>
      </w:r>
      <w:r>
        <w:rPr>
          <w:spacing w:val="-13"/>
        </w:rPr>
        <w:t> </w:t>
      </w:r>
      <w:r>
        <w:rPr/>
        <w:t>a</w:t>
      </w:r>
      <w:r>
        <w:rPr>
          <w:spacing w:val="-10"/>
        </w:rPr>
        <w:t> </w:t>
      </w:r>
      <w:r>
        <w:rPr/>
        <w:t>bit</w:t>
      </w:r>
      <w:r>
        <w:rPr>
          <w:spacing w:val="-11"/>
        </w:rPr>
        <w:t> </w:t>
      </w:r>
      <w:r>
        <w:rPr/>
        <w:t>easier</w:t>
      </w:r>
      <w:r>
        <w:rPr>
          <w:spacing w:val="-14"/>
        </w:rPr>
        <w:t> </w:t>
      </w:r>
      <w:r>
        <w:rPr/>
        <w:t>to</w:t>
      </w:r>
      <w:r>
        <w:rPr>
          <w:spacing w:val="-13"/>
        </w:rPr>
        <w:t> </w:t>
      </w:r>
      <w:r>
        <w:rPr/>
        <w:t>read.</w:t>
      </w:r>
      <w:r>
        <w:rPr>
          <w:spacing w:val="-15"/>
        </w:rPr>
        <w:t> </w:t>
      </w:r>
      <w:r>
        <w:rPr/>
        <w:t>Looks</w:t>
      </w:r>
      <w:r>
        <w:rPr>
          <w:spacing w:val="-14"/>
        </w:rPr>
        <w:t> </w:t>
      </w:r>
      <w:r>
        <w:rPr/>
        <w:t>like</w:t>
      </w:r>
      <w:r>
        <w:rPr>
          <w:spacing w:val="-12"/>
        </w:rPr>
        <w:t> </w:t>
      </w:r>
      <w:r>
        <w:rPr/>
        <w:t>they</w:t>
      </w:r>
      <w:r>
        <w:rPr>
          <w:spacing w:val="-15"/>
        </w:rPr>
        <w:t> </w:t>
      </w:r>
      <w:r>
        <w:rPr/>
        <w:t>are</w:t>
      </w:r>
      <w:r>
        <w:rPr>
          <w:spacing w:val="-15"/>
        </w:rPr>
        <w:t> </w:t>
      </w:r>
      <w:r>
        <w:rPr/>
        <w:t>getting</w:t>
      </w:r>
      <w:r>
        <w:rPr>
          <w:spacing w:val="-12"/>
        </w:rPr>
        <w:t> </w:t>
      </w:r>
      <w:r>
        <w:rPr/>
        <w:t>to</w:t>
      </w:r>
      <w:r>
        <w:rPr>
          <w:spacing w:val="-13"/>
        </w:rPr>
        <w:t> </w:t>
      </w:r>
      <w:r>
        <w:rPr/>
        <w:t>grips</w:t>
      </w:r>
      <w:r>
        <w:rPr>
          <w:spacing w:val="-13"/>
        </w:rPr>
        <w:t> </w:t>
      </w:r>
      <w:r>
        <w:rPr/>
        <w:t>with</w:t>
      </w:r>
      <w:r>
        <w:rPr>
          <w:spacing w:val="-14"/>
        </w:rPr>
        <w:t> </w:t>
      </w:r>
      <w:r>
        <w:rPr/>
        <w:t>it.</w:t>
      </w:r>
    </w:p>
    <w:p>
      <w:pPr>
        <w:pStyle w:val="BodyText"/>
        <w:spacing w:before="8"/>
        <w:rPr>
          <w:i/>
          <w:sz w:val="36"/>
        </w:rPr>
      </w:pPr>
    </w:p>
    <w:p>
      <w:pPr>
        <w:pStyle w:val="BodyText"/>
        <w:spacing w:line="360" w:lineRule="auto"/>
        <w:ind w:left="720" w:right="851"/>
      </w:pPr>
      <w:r>
        <w:rPr/>
        <w:t>Just not the Clear Alphabet. Of course, that is still the hardest thing for them to do. But I told them – don’t worry! You’re not expected to get everything 100% right! But think about how much further on they must be compared with the student who just follows the course book – reading week after week – and who never thinks about pronunciation or the mechanics of building their own written work – their own sentences from the ground up. I can give this for homework from now on – maybe once a month. Just to keep them thinking; practising in this method.</w:t>
      </w:r>
    </w:p>
    <w:p>
      <w:pPr>
        <w:pStyle w:val="BodyText"/>
        <w:spacing w:before="1"/>
        <w:rPr>
          <w:sz w:val="35"/>
        </w:rPr>
      </w:pPr>
    </w:p>
    <w:p>
      <w:pPr>
        <w:pStyle w:val="Heading8"/>
      </w:pPr>
      <w:r>
        <w:rPr/>
        <w:t>It’s certainly a systematic way of testing what you are teaching them.</w:t>
      </w:r>
    </w:p>
    <w:p>
      <w:pPr>
        <w:pStyle w:val="BodyText"/>
        <w:rPr>
          <w:i/>
          <w:sz w:val="28"/>
        </w:rPr>
      </w:pPr>
    </w:p>
    <w:p>
      <w:pPr>
        <w:pStyle w:val="BodyText"/>
        <w:spacing w:line="360" w:lineRule="auto" w:before="226"/>
        <w:ind w:left="720" w:right="1054"/>
      </w:pPr>
      <w:r>
        <w:rPr/>
        <w:t>You know I was talking about greater differentiation of lessons between the levels this term?</w:t>
      </w:r>
    </w:p>
    <w:p>
      <w:pPr>
        <w:pStyle w:val="BodyText"/>
        <w:spacing w:before="2"/>
        <w:rPr>
          <w:sz w:val="35"/>
        </w:rPr>
      </w:pPr>
    </w:p>
    <w:p>
      <w:pPr>
        <w:pStyle w:val="Heading8"/>
      </w:pPr>
      <w:r>
        <w:rPr/>
        <w:t>Yes.</w:t>
      </w:r>
    </w:p>
    <w:p>
      <w:pPr>
        <w:pStyle w:val="BodyText"/>
        <w:rPr>
          <w:i/>
          <w:sz w:val="28"/>
        </w:rPr>
      </w:pPr>
    </w:p>
    <w:p>
      <w:pPr>
        <w:pStyle w:val="BodyText"/>
        <w:spacing w:line="360" w:lineRule="auto" w:before="230"/>
        <w:ind w:left="720" w:right="1084"/>
      </w:pPr>
      <w:r>
        <w:rPr/>
        <w:t>It’s been a bit of a case of trial and error with my beginner students this term. I’d been doing kind of watered down, or easier versions of the standard lessons based on the</w:t>
      </w:r>
    </w:p>
    <w:p>
      <w:pPr>
        <w:pStyle w:val="BodyText"/>
        <w:spacing w:before="9"/>
        <w:rPr>
          <w:sz w:val="12"/>
        </w:rPr>
      </w:pPr>
      <w:r>
        <w:rPr/>
        <w:pict>
          <v:shape style="position:absolute;margin-left:90pt;margin-top:9.602148pt;width:144pt;height:.1pt;mso-position-horizontal-relative:page;mso-position-vertical-relative:paragraph;z-index:-251563008;mso-wrap-distance-left:0;mso-wrap-distance-right:0" coordorigin="1800,192" coordsize="2880,0" path="m1800,192l4680,192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44" w:id="155"/>
      <w:bookmarkEnd w:id="155"/>
      <w:r>
        <w:rPr/>
      </w:r>
      <w:r>
        <w:rPr>
          <w:position w:val="5"/>
          <w:sz w:val="13"/>
        </w:rPr>
        <w:t>39</w:t>
      </w:r>
      <w:r>
        <w:rPr>
          <w:spacing w:val="10"/>
          <w:position w:val="5"/>
          <w:sz w:val="13"/>
        </w:rPr>
        <w:t> </w:t>
      </w:r>
      <w:r>
        <w:rPr>
          <w:sz w:val="20"/>
        </w:rPr>
        <w:t>p.400</w:t>
      </w:r>
    </w:p>
    <w:p>
      <w:pPr>
        <w:spacing w:line="229" w:lineRule="exact" w:before="0"/>
        <w:ind w:left="720" w:right="0" w:firstLine="0"/>
        <w:jc w:val="left"/>
        <w:rPr>
          <w:sz w:val="20"/>
        </w:rPr>
      </w:pPr>
      <w:bookmarkStart w:name="_bookmark145" w:id="156"/>
      <w:bookmarkEnd w:id="156"/>
      <w:r>
        <w:rPr/>
      </w:r>
      <w:r>
        <w:rPr>
          <w:position w:val="5"/>
          <w:sz w:val="13"/>
        </w:rPr>
        <w:t>40</w:t>
      </w:r>
      <w:r>
        <w:rPr>
          <w:spacing w:val="10"/>
          <w:position w:val="5"/>
          <w:sz w:val="13"/>
        </w:rPr>
        <w:t> </w:t>
      </w:r>
      <w:r>
        <w:rPr>
          <w:sz w:val="20"/>
        </w:rPr>
        <w:t>p.401</w:t>
      </w:r>
    </w:p>
    <w:p>
      <w:pPr>
        <w:spacing w:after="0" w:line="229" w:lineRule="exact"/>
        <w:jc w:val="left"/>
        <w:rPr>
          <w:sz w:val="20"/>
        </w:rPr>
        <w:sectPr>
          <w:footerReference w:type="default" r:id="rId56"/>
          <w:pgSz w:w="11910" w:h="16840"/>
          <w:pgMar w:footer="518" w:header="0" w:top="1340" w:bottom="700" w:left="1080" w:right="1020"/>
          <w:pgNumType w:start="207"/>
        </w:sectPr>
      </w:pPr>
    </w:p>
    <w:p>
      <w:pPr>
        <w:pStyle w:val="BodyText"/>
        <w:spacing w:line="355" w:lineRule="auto" w:before="85"/>
        <w:ind w:left="720" w:right="853"/>
      </w:pPr>
      <w:r>
        <w:rPr/>
        <w:t>syllabus – like the Mode 2 lesson with the much easier text – and even planning fairly boring basic reading lessons with some of them; but after a while I decided to go back to basics and start doing lessons with elements of Mode 3, using discussion words from </w:t>
      </w:r>
      <w:r>
        <w:rPr>
          <w:i/>
          <w:sz w:val="25"/>
        </w:rPr>
        <w:t>Talk a Lot Elementary Books 2 </w:t>
      </w:r>
      <w:r>
        <w:rPr/>
        <w:t>and </w:t>
      </w:r>
      <w:r>
        <w:rPr>
          <w:i/>
          <w:sz w:val="25"/>
        </w:rPr>
        <w:t>3 </w:t>
      </w:r>
      <w:r>
        <w:rPr/>
        <w:t>– some discussion; teaching forty vocabulary words; some writing on the board. But nothing seemed that satisfactory to me.</w:t>
      </w:r>
    </w:p>
    <w:p>
      <w:pPr>
        <w:pStyle w:val="BodyText"/>
        <w:spacing w:line="360" w:lineRule="auto" w:before="10"/>
        <w:ind w:left="720" w:right="912"/>
      </w:pPr>
      <w:r>
        <w:rPr/>
        <w:t>Remember that they are only coming for sixty minutes, so you haven’t got very long to do anything. You can’t go into too much detail.</w:t>
      </w:r>
    </w:p>
    <w:p>
      <w:pPr>
        <w:pStyle w:val="BodyText"/>
        <w:spacing w:before="2"/>
        <w:rPr>
          <w:sz w:val="35"/>
        </w:rPr>
      </w:pPr>
    </w:p>
    <w:p>
      <w:pPr>
        <w:pStyle w:val="Heading8"/>
      </w:pPr>
      <w:r>
        <w:rPr/>
        <w:t>So what did you come up with?</w:t>
      </w:r>
    </w:p>
    <w:p>
      <w:pPr>
        <w:pStyle w:val="BodyText"/>
        <w:rPr>
          <w:i/>
          <w:sz w:val="28"/>
        </w:rPr>
      </w:pPr>
    </w:p>
    <w:p>
      <w:pPr>
        <w:pStyle w:val="BodyText"/>
        <w:spacing w:line="360" w:lineRule="auto" w:before="229"/>
        <w:ind w:left="720" w:right="944"/>
      </w:pPr>
      <w:r>
        <w:rPr/>
        <w:t>A couple of weeks ago, I began trialling a new structure based on Mode 3, which I have now called Mode 3 Beginner. The method goes like this:</w:t>
      </w:r>
    </w:p>
    <w:p>
      <w:pPr>
        <w:pStyle w:val="BodyText"/>
        <w:spacing w:before="9"/>
        <w:rPr>
          <w:sz w:val="35"/>
        </w:rPr>
      </w:pPr>
    </w:p>
    <w:p>
      <w:pPr>
        <w:pStyle w:val="ListParagraph"/>
        <w:numPr>
          <w:ilvl w:val="0"/>
          <w:numId w:val="50"/>
        </w:numPr>
        <w:tabs>
          <w:tab w:pos="1439" w:val="left" w:leader="none"/>
          <w:tab w:pos="1440" w:val="left" w:leader="none"/>
        </w:tabs>
        <w:spacing w:line="240" w:lineRule="auto" w:before="0" w:after="0"/>
        <w:ind w:left="1440" w:right="0" w:hanging="360"/>
        <w:jc w:val="left"/>
        <w:rPr>
          <w:rFonts w:ascii="Dante MT" w:hAnsi="Dante MT"/>
          <w:sz w:val="24"/>
        </w:rPr>
      </w:pPr>
      <w:r>
        <w:rPr>
          <w:rFonts w:ascii="Dante MT" w:hAnsi="Dante MT"/>
          <w:sz w:val="24"/>
        </w:rPr>
        <w:t>Either teacher or student(s) choose a</w:t>
      </w:r>
      <w:r>
        <w:rPr>
          <w:rFonts w:ascii="Dante MT" w:hAnsi="Dante MT"/>
          <w:spacing w:val="-10"/>
          <w:sz w:val="24"/>
        </w:rPr>
        <w:t> </w:t>
      </w:r>
      <w:r>
        <w:rPr>
          <w:rFonts w:ascii="Dante MT" w:hAnsi="Dante MT"/>
          <w:sz w:val="24"/>
        </w:rPr>
        <w:t>topic</w:t>
      </w:r>
    </w:p>
    <w:p>
      <w:pPr>
        <w:pStyle w:val="ListParagraph"/>
        <w:numPr>
          <w:ilvl w:val="0"/>
          <w:numId w:val="50"/>
        </w:numPr>
        <w:tabs>
          <w:tab w:pos="1439" w:val="left" w:leader="none"/>
          <w:tab w:pos="1440" w:val="left" w:leader="none"/>
        </w:tabs>
        <w:spacing w:line="348" w:lineRule="auto" w:before="134" w:after="0"/>
        <w:ind w:left="1440" w:right="1156" w:hanging="360"/>
        <w:jc w:val="left"/>
        <w:rPr>
          <w:rFonts w:ascii="Dante MT" w:hAnsi="Dante MT"/>
          <w:sz w:val="24"/>
        </w:rPr>
      </w:pPr>
      <w:r>
        <w:rPr>
          <w:rFonts w:ascii="Dante MT" w:hAnsi="Dante MT"/>
          <w:sz w:val="24"/>
        </w:rPr>
        <w:t>T elicits six vocabulary words on that topic; SS use a dictionary if required; SS write them on the</w:t>
      </w:r>
      <w:r>
        <w:rPr>
          <w:rFonts w:ascii="Dante MT" w:hAnsi="Dante MT"/>
          <w:spacing w:val="-6"/>
          <w:sz w:val="24"/>
        </w:rPr>
        <w:t> </w:t>
      </w:r>
      <w:r>
        <w:rPr>
          <w:rFonts w:ascii="Dante MT" w:hAnsi="Dante MT"/>
          <w:sz w:val="24"/>
        </w:rPr>
        <w:t>board</w:t>
      </w:r>
    </w:p>
    <w:p>
      <w:pPr>
        <w:pStyle w:val="ListParagraph"/>
        <w:numPr>
          <w:ilvl w:val="0"/>
          <w:numId w:val="50"/>
        </w:numPr>
        <w:tabs>
          <w:tab w:pos="1439" w:val="left" w:leader="none"/>
          <w:tab w:pos="1440" w:val="left" w:leader="none"/>
        </w:tabs>
        <w:spacing w:line="240" w:lineRule="auto" w:before="20" w:after="0"/>
        <w:ind w:left="1440" w:right="0" w:hanging="360"/>
        <w:jc w:val="left"/>
        <w:rPr>
          <w:rFonts w:ascii="Dante MT" w:hAnsi="Dante MT"/>
          <w:sz w:val="24"/>
        </w:rPr>
      </w:pPr>
      <w:r>
        <w:rPr>
          <w:rFonts w:ascii="Dante MT" w:hAnsi="Dante MT"/>
          <w:sz w:val="24"/>
        </w:rPr>
        <w:t>Discussion – T askes wh- questions based </w:t>
      </w:r>
      <w:r>
        <w:rPr>
          <w:rFonts w:ascii="Dante MT" w:hAnsi="Dante MT"/>
          <w:spacing w:val="2"/>
          <w:sz w:val="24"/>
        </w:rPr>
        <w:t>on </w:t>
      </w:r>
      <w:r>
        <w:rPr>
          <w:rFonts w:ascii="Dante MT" w:hAnsi="Dante MT"/>
          <w:sz w:val="24"/>
        </w:rPr>
        <w:t>the words on the</w:t>
      </w:r>
      <w:r>
        <w:rPr>
          <w:rFonts w:ascii="Dante MT" w:hAnsi="Dante MT"/>
          <w:spacing w:val="-25"/>
          <w:sz w:val="24"/>
        </w:rPr>
        <w:t> </w:t>
      </w:r>
      <w:r>
        <w:rPr>
          <w:rFonts w:ascii="Dante MT" w:hAnsi="Dante MT"/>
          <w:sz w:val="24"/>
        </w:rPr>
        <w:t>board</w:t>
      </w:r>
    </w:p>
    <w:p>
      <w:pPr>
        <w:pStyle w:val="ListParagraph"/>
        <w:numPr>
          <w:ilvl w:val="0"/>
          <w:numId w:val="50"/>
        </w:numPr>
        <w:tabs>
          <w:tab w:pos="1440" w:val="left" w:leader="none"/>
          <w:tab w:pos="1441" w:val="left" w:leader="none"/>
        </w:tabs>
        <w:spacing w:line="240" w:lineRule="auto" w:before="139" w:after="0"/>
        <w:ind w:left="1440" w:right="0" w:hanging="361"/>
        <w:jc w:val="left"/>
        <w:rPr>
          <w:rFonts w:ascii="Dante MT" w:hAnsi="Dante MT"/>
          <w:sz w:val="24"/>
        </w:rPr>
      </w:pPr>
      <w:r>
        <w:rPr>
          <w:rFonts w:ascii="Dante MT" w:hAnsi="Dante MT"/>
          <w:sz w:val="24"/>
        </w:rPr>
        <w:t>Writing – SS write one sentence on the board for each</w:t>
      </w:r>
      <w:r>
        <w:rPr>
          <w:rFonts w:ascii="Dante MT" w:hAnsi="Dante MT"/>
          <w:spacing w:val="-15"/>
          <w:sz w:val="24"/>
        </w:rPr>
        <w:t> </w:t>
      </w:r>
      <w:r>
        <w:rPr>
          <w:rFonts w:ascii="Dante MT" w:hAnsi="Dante MT"/>
          <w:sz w:val="24"/>
        </w:rPr>
        <w:t>word</w:t>
      </w:r>
    </w:p>
    <w:p>
      <w:pPr>
        <w:pStyle w:val="ListParagraph"/>
        <w:numPr>
          <w:ilvl w:val="1"/>
          <w:numId w:val="50"/>
        </w:numPr>
        <w:tabs>
          <w:tab w:pos="1800" w:val="left" w:leader="none"/>
          <w:tab w:pos="1801" w:val="left" w:leader="none"/>
        </w:tabs>
        <w:spacing w:line="240" w:lineRule="auto" w:before="141" w:after="0"/>
        <w:ind w:left="1800" w:right="0" w:hanging="361"/>
        <w:jc w:val="left"/>
        <w:rPr>
          <w:rFonts w:ascii="Dante MT" w:hAnsi="Dante MT"/>
          <w:sz w:val="24"/>
        </w:rPr>
      </w:pPr>
      <w:r>
        <w:rPr>
          <w:rFonts w:ascii="Dante MT" w:hAnsi="Dante MT"/>
          <w:sz w:val="24"/>
        </w:rPr>
        <w:t>correct</w:t>
      </w:r>
    </w:p>
    <w:p>
      <w:pPr>
        <w:pStyle w:val="ListParagraph"/>
        <w:numPr>
          <w:ilvl w:val="1"/>
          <w:numId w:val="50"/>
        </w:numPr>
        <w:tabs>
          <w:tab w:pos="1800" w:val="left" w:leader="none"/>
          <w:tab w:pos="1801" w:val="left" w:leader="none"/>
        </w:tabs>
        <w:spacing w:line="240" w:lineRule="auto" w:before="137" w:after="0"/>
        <w:ind w:left="1800" w:right="0" w:hanging="361"/>
        <w:jc w:val="left"/>
        <w:rPr>
          <w:rFonts w:ascii="Dante MT" w:hAnsi="Dante MT"/>
          <w:sz w:val="24"/>
        </w:rPr>
      </w:pPr>
      <w:r>
        <w:rPr>
          <w:rFonts w:ascii="Dante MT" w:hAnsi="Dante MT"/>
          <w:sz w:val="24"/>
        </w:rPr>
        <w:t>improve</w:t>
      </w:r>
    </w:p>
    <w:p>
      <w:pPr>
        <w:pStyle w:val="ListParagraph"/>
        <w:numPr>
          <w:ilvl w:val="0"/>
          <w:numId w:val="50"/>
        </w:numPr>
        <w:tabs>
          <w:tab w:pos="1440" w:val="left" w:leader="none"/>
          <w:tab w:pos="1441" w:val="left" w:leader="none"/>
        </w:tabs>
        <w:spacing w:line="240" w:lineRule="auto" w:before="135" w:after="0"/>
        <w:ind w:left="1440" w:right="0" w:hanging="361"/>
        <w:jc w:val="left"/>
        <w:rPr>
          <w:rFonts w:ascii="Dante MT" w:hAnsi="Dante MT"/>
          <w:sz w:val="24"/>
        </w:rPr>
      </w:pPr>
      <w:r>
        <w:rPr>
          <w:rFonts w:ascii="Dante MT" w:hAnsi="Dante MT"/>
          <w:sz w:val="24"/>
        </w:rPr>
        <w:t>Q&amp;A – T asks questions based on the sentences, or elicits sentences from</w:t>
      </w:r>
      <w:r>
        <w:rPr>
          <w:rFonts w:ascii="Dante MT" w:hAnsi="Dante MT"/>
          <w:spacing w:val="-29"/>
          <w:sz w:val="24"/>
        </w:rPr>
        <w:t> </w:t>
      </w:r>
      <w:r>
        <w:rPr>
          <w:rFonts w:ascii="Dante MT" w:hAnsi="Dante MT"/>
          <w:sz w:val="24"/>
        </w:rPr>
        <w:t>SS</w:t>
      </w:r>
    </w:p>
    <w:p>
      <w:pPr>
        <w:pStyle w:val="ListParagraph"/>
        <w:numPr>
          <w:ilvl w:val="0"/>
          <w:numId w:val="50"/>
        </w:numPr>
        <w:tabs>
          <w:tab w:pos="1440" w:val="left" w:leader="none"/>
          <w:tab w:pos="1441" w:val="left" w:leader="none"/>
        </w:tabs>
        <w:spacing w:line="240" w:lineRule="auto" w:before="134" w:after="0"/>
        <w:ind w:left="1440" w:right="0" w:hanging="361"/>
        <w:jc w:val="left"/>
        <w:rPr>
          <w:rFonts w:ascii="Dante MT" w:hAnsi="Dante MT"/>
          <w:sz w:val="24"/>
        </w:rPr>
      </w:pPr>
      <w:r>
        <w:rPr>
          <w:rFonts w:ascii="Dante MT" w:hAnsi="Dante MT"/>
          <w:sz w:val="24"/>
        </w:rPr>
        <w:t>Stress, Reduce,</w:t>
      </w:r>
      <w:r>
        <w:rPr>
          <w:rFonts w:ascii="Dante MT" w:hAnsi="Dante MT"/>
          <w:spacing w:val="-9"/>
          <w:sz w:val="24"/>
        </w:rPr>
        <w:t> </w:t>
      </w:r>
      <w:r>
        <w:rPr>
          <w:rFonts w:ascii="Dante MT" w:hAnsi="Dante MT"/>
          <w:sz w:val="24"/>
        </w:rPr>
        <w:t>Merge</w:t>
      </w:r>
    </w:p>
    <w:p>
      <w:pPr>
        <w:pStyle w:val="ListParagraph"/>
        <w:numPr>
          <w:ilvl w:val="1"/>
          <w:numId w:val="50"/>
        </w:numPr>
        <w:tabs>
          <w:tab w:pos="1800" w:val="left" w:leader="none"/>
          <w:tab w:pos="1801" w:val="left" w:leader="none"/>
        </w:tabs>
        <w:spacing w:line="240" w:lineRule="auto" w:before="141" w:after="0"/>
        <w:ind w:left="1800" w:right="0" w:hanging="361"/>
        <w:jc w:val="left"/>
        <w:rPr>
          <w:rFonts w:ascii="Dante MT" w:hAnsi="Dante MT"/>
          <w:sz w:val="24"/>
        </w:rPr>
      </w:pPr>
      <w:r>
        <w:rPr>
          <w:rFonts w:ascii="Dante MT" w:hAnsi="Dante MT"/>
          <w:sz w:val="24"/>
        </w:rPr>
        <w:t>content words, stressed syllables, and reductions (with one of the</w:t>
      </w:r>
      <w:r>
        <w:rPr>
          <w:rFonts w:ascii="Dante MT" w:hAnsi="Dante MT"/>
          <w:spacing w:val="-31"/>
          <w:sz w:val="24"/>
        </w:rPr>
        <w:t> </w:t>
      </w:r>
      <w:r>
        <w:rPr>
          <w:rFonts w:ascii="Dante MT" w:hAnsi="Dante MT"/>
          <w:sz w:val="24"/>
        </w:rPr>
        <w:t>sentences)</w:t>
      </w:r>
    </w:p>
    <w:p>
      <w:pPr>
        <w:pStyle w:val="ListParagraph"/>
        <w:numPr>
          <w:ilvl w:val="1"/>
          <w:numId w:val="50"/>
        </w:numPr>
        <w:tabs>
          <w:tab w:pos="1799" w:val="left" w:leader="none"/>
          <w:tab w:pos="1800" w:val="left" w:leader="none"/>
        </w:tabs>
        <w:spacing w:line="240" w:lineRule="auto" w:before="138" w:after="0"/>
        <w:ind w:left="1800" w:right="0" w:hanging="360"/>
        <w:jc w:val="left"/>
        <w:rPr>
          <w:rFonts w:ascii="Dante MT" w:hAnsi="Dante MT"/>
          <w:sz w:val="24"/>
        </w:rPr>
      </w:pPr>
      <w:r>
        <w:rPr>
          <w:rFonts w:ascii="Dante MT" w:hAnsi="Dante MT"/>
          <w:sz w:val="24"/>
        </w:rPr>
        <w:t>connected speech and Clear Alphabet (with a different</w:t>
      </w:r>
      <w:r>
        <w:rPr>
          <w:rFonts w:ascii="Dante MT" w:hAnsi="Dante MT"/>
          <w:spacing w:val="-21"/>
          <w:sz w:val="24"/>
        </w:rPr>
        <w:t> </w:t>
      </w:r>
      <w:r>
        <w:rPr>
          <w:rFonts w:ascii="Dante MT" w:hAnsi="Dante MT"/>
          <w:sz w:val="24"/>
        </w:rPr>
        <w:t>sentence)</w:t>
      </w:r>
    </w:p>
    <w:p>
      <w:pPr>
        <w:pStyle w:val="ListParagraph"/>
        <w:numPr>
          <w:ilvl w:val="0"/>
          <w:numId w:val="50"/>
        </w:numPr>
        <w:tabs>
          <w:tab w:pos="1439" w:val="left" w:leader="none"/>
          <w:tab w:pos="1440" w:val="left" w:leader="none"/>
        </w:tabs>
        <w:spacing w:line="348" w:lineRule="auto" w:before="134" w:after="0"/>
        <w:ind w:left="1440" w:right="1361" w:hanging="360"/>
        <w:jc w:val="left"/>
        <w:rPr>
          <w:rFonts w:ascii="Dante MT" w:hAnsi="Dante MT"/>
          <w:sz w:val="24"/>
        </w:rPr>
      </w:pPr>
      <w:r>
        <w:rPr>
          <w:rFonts w:ascii="Dante MT" w:hAnsi="Dante MT"/>
          <w:sz w:val="24"/>
        </w:rPr>
        <w:t>Homework – writing consolidation, e.g. a dialogue, or research / reading / grammar practice, etc. online or</w:t>
      </w:r>
      <w:r>
        <w:rPr>
          <w:rFonts w:ascii="Dante MT" w:hAnsi="Dante MT"/>
          <w:spacing w:val="-10"/>
          <w:sz w:val="24"/>
        </w:rPr>
        <w:t> </w:t>
      </w:r>
      <w:r>
        <w:rPr>
          <w:rFonts w:ascii="Dante MT" w:hAnsi="Dante MT"/>
          <w:sz w:val="24"/>
        </w:rPr>
        <w:t>offline</w:t>
      </w:r>
    </w:p>
    <w:p>
      <w:pPr>
        <w:pStyle w:val="BodyText"/>
        <w:spacing w:before="11"/>
        <w:rPr>
          <w:sz w:val="37"/>
        </w:rPr>
      </w:pPr>
    </w:p>
    <w:p>
      <w:pPr>
        <w:pStyle w:val="BodyText"/>
        <w:ind w:left="720"/>
      </w:pPr>
      <w:r>
        <w:rPr/>
        <w:t>We can compare the running order with standard Mode 3 with this table:</w:t>
      </w:r>
    </w:p>
    <w:p>
      <w:pPr>
        <w:spacing w:after="0"/>
        <w:sectPr>
          <w:pgSz w:w="11910" w:h="16840"/>
          <w:pgMar w:header="0" w:footer="518" w:top="1340" w:bottom="700" w:left="1080" w:right="1020"/>
        </w:sectPr>
      </w:pPr>
    </w:p>
    <w:tbl>
      <w:tblPr>
        <w:tblW w:w="0" w:type="auto"/>
        <w:jc w:val="left"/>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60"/>
        <w:gridCol w:w="4264"/>
      </w:tblGrid>
      <w:tr>
        <w:trPr>
          <w:trHeight w:val="413" w:hRule="atLeast"/>
        </w:trPr>
        <w:tc>
          <w:tcPr>
            <w:tcW w:w="4260" w:type="dxa"/>
          </w:tcPr>
          <w:p>
            <w:pPr>
              <w:pStyle w:val="TableParagraph"/>
              <w:spacing w:before="4"/>
              <w:ind w:left="1327"/>
              <w:rPr>
                <w:rFonts w:ascii="Dante MT"/>
                <w:sz w:val="24"/>
              </w:rPr>
            </w:pPr>
            <w:r>
              <w:rPr>
                <w:rFonts w:ascii="Dante MT"/>
                <w:sz w:val="24"/>
              </w:rPr>
              <w:t>Mode 3 Beginner</w:t>
            </w:r>
          </w:p>
        </w:tc>
        <w:tc>
          <w:tcPr>
            <w:tcW w:w="4264" w:type="dxa"/>
          </w:tcPr>
          <w:p>
            <w:pPr>
              <w:pStyle w:val="TableParagraph"/>
              <w:spacing w:before="4"/>
              <w:ind w:left="1753" w:right="1753"/>
              <w:jc w:val="center"/>
              <w:rPr>
                <w:rFonts w:ascii="Dante MT"/>
                <w:sz w:val="24"/>
              </w:rPr>
            </w:pPr>
            <w:r>
              <w:rPr>
                <w:rFonts w:ascii="Dante MT"/>
                <w:sz w:val="24"/>
              </w:rPr>
              <w:t>Mode 3</w:t>
            </w:r>
          </w:p>
        </w:tc>
      </w:tr>
      <w:tr>
        <w:trPr>
          <w:trHeight w:val="410" w:hRule="atLeast"/>
        </w:trPr>
        <w:tc>
          <w:tcPr>
            <w:tcW w:w="4260" w:type="dxa"/>
          </w:tcPr>
          <w:p>
            <w:pPr>
              <w:pStyle w:val="TableParagraph"/>
              <w:ind w:left="106"/>
              <w:rPr>
                <w:rFonts w:ascii="Dante MT"/>
                <w:sz w:val="24"/>
              </w:rPr>
            </w:pPr>
            <w:r>
              <w:rPr>
                <w:rFonts w:ascii="Dante MT"/>
                <w:sz w:val="24"/>
              </w:rPr>
              <w:t>Vocabulary</w:t>
            </w:r>
          </w:p>
        </w:tc>
        <w:tc>
          <w:tcPr>
            <w:tcW w:w="4264" w:type="dxa"/>
          </w:tcPr>
          <w:p>
            <w:pPr>
              <w:pStyle w:val="TableParagraph"/>
              <w:ind w:left="107"/>
              <w:rPr>
                <w:rFonts w:ascii="Dante MT"/>
                <w:sz w:val="24"/>
              </w:rPr>
            </w:pPr>
            <w:r>
              <w:rPr>
                <w:rFonts w:ascii="Dante MT"/>
                <w:sz w:val="24"/>
              </w:rPr>
              <w:t>Discussion (e.g. Obviousness)</w:t>
            </w:r>
          </w:p>
        </w:tc>
      </w:tr>
      <w:tr>
        <w:trPr>
          <w:trHeight w:val="413" w:hRule="atLeast"/>
        </w:trPr>
        <w:tc>
          <w:tcPr>
            <w:tcW w:w="4260" w:type="dxa"/>
          </w:tcPr>
          <w:p>
            <w:pPr>
              <w:pStyle w:val="TableParagraph"/>
              <w:spacing w:before="4"/>
              <w:ind w:left="106"/>
              <w:rPr>
                <w:rFonts w:ascii="Dante MT"/>
                <w:sz w:val="24"/>
              </w:rPr>
            </w:pPr>
            <w:r>
              <w:rPr>
                <w:rFonts w:ascii="Dante MT"/>
                <w:sz w:val="24"/>
              </w:rPr>
              <w:t>Discussion</w:t>
            </w:r>
          </w:p>
        </w:tc>
        <w:tc>
          <w:tcPr>
            <w:tcW w:w="4264" w:type="dxa"/>
          </w:tcPr>
          <w:p>
            <w:pPr>
              <w:pStyle w:val="TableParagraph"/>
              <w:spacing w:before="4"/>
              <w:ind w:left="107"/>
              <w:rPr>
                <w:rFonts w:ascii="Dante MT"/>
                <w:sz w:val="24"/>
              </w:rPr>
            </w:pPr>
            <w:r>
              <w:rPr>
                <w:rFonts w:ascii="Dante MT"/>
                <w:sz w:val="24"/>
              </w:rPr>
              <w:t>Vocabulary</w:t>
            </w:r>
          </w:p>
        </w:tc>
      </w:tr>
      <w:tr>
        <w:trPr>
          <w:trHeight w:val="410" w:hRule="atLeast"/>
        </w:trPr>
        <w:tc>
          <w:tcPr>
            <w:tcW w:w="4260" w:type="dxa"/>
          </w:tcPr>
          <w:p>
            <w:pPr>
              <w:pStyle w:val="TableParagraph"/>
              <w:ind w:left="106"/>
              <w:rPr>
                <w:rFonts w:ascii="Dante MT"/>
                <w:sz w:val="24"/>
              </w:rPr>
            </w:pPr>
            <w:r>
              <w:rPr>
                <w:rFonts w:ascii="Dante MT"/>
                <w:sz w:val="24"/>
              </w:rPr>
              <w:t>Sentence Building</w:t>
            </w:r>
          </w:p>
        </w:tc>
        <w:tc>
          <w:tcPr>
            <w:tcW w:w="4264" w:type="dxa"/>
          </w:tcPr>
          <w:p>
            <w:pPr>
              <w:pStyle w:val="TableParagraph"/>
              <w:ind w:left="107"/>
              <w:rPr>
                <w:rFonts w:ascii="Dante MT"/>
                <w:sz w:val="24"/>
              </w:rPr>
            </w:pPr>
            <w:r>
              <w:rPr>
                <w:rFonts w:ascii="Dante MT"/>
                <w:sz w:val="24"/>
              </w:rPr>
              <w:t>Q &amp; A</w:t>
            </w:r>
          </w:p>
        </w:tc>
      </w:tr>
      <w:tr>
        <w:trPr>
          <w:trHeight w:val="414" w:hRule="atLeast"/>
        </w:trPr>
        <w:tc>
          <w:tcPr>
            <w:tcW w:w="4260" w:type="dxa"/>
          </w:tcPr>
          <w:p>
            <w:pPr>
              <w:pStyle w:val="TableParagraph"/>
              <w:spacing w:before="4"/>
              <w:ind w:left="106"/>
              <w:rPr>
                <w:rFonts w:ascii="Dante MT"/>
                <w:sz w:val="24"/>
              </w:rPr>
            </w:pPr>
            <w:r>
              <w:rPr>
                <w:rFonts w:ascii="Dante MT"/>
                <w:sz w:val="24"/>
              </w:rPr>
              <w:t>Q &amp; A</w:t>
            </w:r>
          </w:p>
        </w:tc>
        <w:tc>
          <w:tcPr>
            <w:tcW w:w="4264" w:type="dxa"/>
          </w:tcPr>
          <w:p>
            <w:pPr>
              <w:pStyle w:val="TableParagraph"/>
              <w:spacing w:before="4"/>
              <w:ind w:left="107"/>
              <w:rPr>
                <w:rFonts w:ascii="Dante MT"/>
                <w:sz w:val="24"/>
              </w:rPr>
            </w:pPr>
            <w:r>
              <w:rPr>
                <w:rFonts w:ascii="Dante MT"/>
                <w:sz w:val="24"/>
              </w:rPr>
              <w:t>Sentence Building</w:t>
            </w:r>
          </w:p>
        </w:tc>
      </w:tr>
      <w:tr>
        <w:trPr>
          <w:trHeight w:val="410" w:hRule="atLeast"/>
        </w:trPr>
        <w:tc>
          <w:tcPr>
            <w:tcW w:w="4260" w:type="dxa"/>
          </w:tcPr>
          <w:p>
            <w:pPr>
              <w:pStyle w:val="TableParagraph"/>
              <w:ind w:left="106"/>
              <w:rPr>
                <w:rFonts w:ascii="Dante MT"/>
                <w:sz w:val="24"/>
              </w:rPr>
            </w:pPr>
            <w:r>
              <w:rPr>
                <w:rFonts w:ascii="Dante MT"/>
                <w:sz w:val="24"/>
              </w:rPr>
              <w:t>Stress, Reduce, Merge</w:t>
            </w:r>
          </w:p>
        </w:tc>
        <w:tc>
          <w:tcPr>
            <w:tcW w:w="4264" w:type="dxa"/>
          </w:tcPr>
          <w:p>
            <w:pPr>
              <w:pStyle w:val="TableParagraph"/>
              <w:ind w:left="107"/>
              <w:rPr>
                <w:rFonts w:ascii="Dante MT"/>
                <w:sz w:val="24"/>
              </w:rPr>
            </w:pPr>
            <w:r>
              <w:rPr>
                <w:rFonts w:ascii="Dante MT"/>
                <w:sz w:val="24"/>
              </w:rPr>
              <w:t>Stress, Reduce, Merge</w:t>
            </w:r>
          </w:p>
        </w:tc>
      </w:tr>
    </w:tbl>
    <w:p>
      <w:pPr>
        <w:pStyle w:val="BodyText"/>
        <w:rPr>
          <w:sz w:val="28"/>
        </w:rPr>
      </w:pPr>
    </w:p>
    <w:p>
      <w:pPr>
        <w:pStyle w:val="BodyText"/>
        <w:spacing w:line="360" w:lineRule="auto" w:before="101"/>
        <w:ind w:left="720" w:right="772"/>
      </w:pPr>
      <w:r>
        <w:rPr/>
        <w:t>Mode 3 Beginner is easier for students because they are only working with six words or phrases, and these are on the board from the beginning. In Mode 3 students are discussing the topic from the get go with nothing on the board. Also, in Mode 3 Beginner the sentences are on the board before the Q &amp; A starts, while in normal Mode 3 the students have to hold the sentences in their heads – and answer questions about them – with no visual prompt; a much more difficult task.</w:t>
      </w:r>
    </w:p>
    <w:p>
      <w:pPr>
        <w:pStyle w:val="BodyText"/>
        <w:spacing w:before="10"/>
        <w:rPr>
          <w:sz w:val="35"/>
        </w:rPr>
      </w:pPr>
    </w:p>
    <w:p>
      <w:pPr>
        <w:pStyle w:val="BodyText"/>
        <w:spacing w:line="357" w:lineRule="auto"/>
        <w:ind w:left="719" w:right="783"/>
      </w:pPr>
      <w:r>
        <w:rPr/>
        <w:t>I’ve tried Mode 3 Beginner a few times now, and it seems to be manageable for weak low-level students studying for around sixty minutes. Here are a couple of board plans from two of the lessons – one based on the topic of Easter</w:t>
      </w:r>
      <w:hyperlink w:history="true" w:anchor="_bookmark146">
        <w:r>
          <w:rPr>
            <w:position w:val="6"/>
            <w:sz w:val="16"/>
          </w:rPr>
          <w:t>41 </w:t>
        </w:r>
      </w:hyperlink>
      <w:r>
        <w:rPr/>
        <w:t>(which I chose, because it was relevant) and the other on the topic of Public Transportation</w:t>
      </w:r>
      <w:hyperlink w:history="true" w:anchor="_bookmark147">
        <w:r>
          <w:rPr>
            <w:position w:val="6"/>
            <w:sz w:val="16"/>
          </w:rPr>
          <w:t>42</w:t>
        </w:r>
      </w:hyperlink>
      <w:r>
        <w:rPr/>
        <w:t>, which my student chose, because he works in the transport industry. The latter is annotated to show the lesson order. It’s still all about getting something out of nothing and working with no resources. Just a whiteboard, pens, dictionary, notebook. Nothing published in Oxford or Cambridge – or New York. Sorry guys! Just students and their ideas; </w:t>
      </w:r>
      <w:r>
        <w:rPr>
          <w:i/>
          <w:sz w:val="25"/>
        </w:rPr>
        <w:t>just techniques</w:t>
      </w:r>
      <w:r>
        <w:rPr/>
        <w:t>. I say, “What do you want to talk about today?” “Public transport.” “OK. Then let’s start. Give me six words connected with that topic...” The student does all the work; I’m just a guide.</w:t>
      </w:r>
    </w:p>
    <w:p>
      <w:pPr>
        <w:pStyle w:val="BodyText"/>
        <w:spacing w:before="6"/>
        <w:rPr>
          <w:sz w:val="36"/>
        </w:rPr>
      </w:pPr>
    </w:p>
    <w:p>
      <w:pPr>
        <w:pStyle w:val="Heading8"/>
        <w:spacing w:line="345" w:lineRule="auto"/>
        <w:ind w:left="719" w:right="1287"/>
      </w:pPr>
      <w:r>
        <w:rPr/>
        <w:t>I</w:t>
      </w:r>
      <w:r>
        <w:rPr>
          <w:spacing w:val="-22"/>
        </w:rPr>
        <w:t> </w:t>
      </w:r>
      <w:r>
        <w:rPr/>
        <w:t>guess</w:t>
      </w:r>
      <w:r>
        <w:rPr>
          <w:spacing w:val="-22"/>
        </w:rPr>
        <w:t> </w:t>
      </w:r>
      <w:r>
        <w:rPr/>
        <w:t>it’s</w:t>
      </w:r>
      <w:r>
        <w:rPr>
          <w:spacing w:val="-20"/>
        </w:rPr>
        <w:t> </w:t>
      </w:r>
      <w:r>
        <w:rPr/>
        <w:t>better</w:t>
      </w:r>
      <w:r>
        <w:rPr>
          <w:spacing w:val="-22"/>
        </w:rPr>
        <w:t> </w:t>
      </w:r>
      <w:r>
        <w:rPr/>
        <w:t>than</w:t>
      </w:r>
      <w:r>
        <w:rPr>
          <w:spacing w:val="-22"/>
        </w:rPr>
        <w:t> </w:t>
      </w:r>
      <w:r>
        <w:rPr/>
        <w:t>sitting</w:t>
      </w:r>
      <w:r>
        <w:rPr>
          <w:spacing w:val="-23"/>
        </w:rPr>
        <w:t> </w:t>
      </w:r>
      <w:r>
        <w:rPr/>
        <w:t>listening</w:t>
      </w:r>
      <w:r>
        <w:rPr>
          <w:spacing w:val="-24"/>
        </w:rPr>
        <w:t> </w:t>
      </w:r>
      <w:r>
        <w:rPr/>
        <w:t>to</w:t>
      </w:r>
      <w:r>
        <w:rPr>
          <w:spacing w:val="-22"/>
        </w:rPr>
        <w:t> </w:t>
      </w:r>
      <w:r>
        <w:rPr/>
        <w:t>them</w:t>
      </w:r>
      <w:r>
        <w:rPr>
          <w:spacing w:val="-23"/>
        </w:rPr>
        <w:t> </w:t>
      </w:r>
      <w:r>
        <w:rPr/>
        <w:t>reading</w:t>
      </w:r>
      <w:r>
        <w:rPr>
          <w:spacing w:val="-21"/>
        </w:rPr>
        <w:t> </w:t>
      </w:r>
      <w:r>
        <w:rPr/>
        <w:t>from</w:t>
      </w:r>
      <w:r>
        <w:rPr>
          <w:spacing w:val="-23"/>
        </w:rPr>
        <w:t> </w:t>
      </w:r>
      <w:r>
        <w:rPr/>
        <w:t>a</w:t>
      </w:r>
      <w:r>
        <w:rPr>
          <w:spacing w:val="-22"/>
        </w:rPr>
        <w:t> </w:t>
      </w:r>
      <w:r>
        <w:rPr/>
        <w:t>book</w:t>
      </w:r>
      <w:r>
        <w:rPr>
          <w:spacing w:val="-23"/>
        </w:rPr>
        <w:t> </w:t>
      </w:r>
      <w:r>
        <w:rPr/>
        <w:t>or</w:t>
      </w:r>
      <w:r>
        <w:rPr>
          <w:spacing w:val="-22"/>
        </w:rPr>
        <w:t> </w:t>
      </w:r>
      <w:r>
        <w:rPr/>
        <w:t>handout</w:t>
      </w:r>
      <w:r>
        <w:rPr>
          <w:spacing w:val="-25"/>
        </w:rPr>
        <w:t> </w:t>
      </w:r>
      <w:r>
        <w:rPr/>
        <w:t>– painfully</w:t>
      </w:r>
      <w:r>
        <w:rPr>
          <w:spacing w:val="-6"/>
        </w:rPr>
        <w:t> </w:t>
      </w:r>
      <w:r>
        <w:rPr/>
        <w:t>slowly.</w:t>
      </w:r>
    </w:p>
    <w:p>
      <w:pPr>
        <w:pStyle w:val="BodyText"/>
        <w:spacing w:before="10"/>
        <w:rPr>
          <w:i/>
          <w:sz w:val="35"/>
        </w:rPr>
      </w:pPr>
    </w:p>
    <w:p>
      <w:pPr>
        <w:pStyle w:val="BodyText"/>
        <w:spacing w:line="348" w:lineRule="auto" w:before="1"/>
        <w:ind w:left="719" w:right="624"/>
      </w:pPr>
      <w:r>
        <w:rPr/>
        <w:pict>
          <v:shape style="position:absolute;margin-left:90pt;margin-top:68.498978pt;width:144pt;height:.1pt;mso-position-horizontal-relative:page;mso-position-vertical-relative:paragraph;z-index:-251561984;mso-wrap-distance-left:0;mso-wrap-distance-right:0" coordorigin="1800,1370" coordsize="2880,0" path="m1800,1370l4680,1370e" filled="false" stroked="true" strokeweight=".6pt" strokecolor="#000000">
            <v:path arrowok="t"/>
            <v:stroke dashstyle="solid"/>
            <w10:wrap type="topAndBottom"/>
          </v:shape>
        </w:pict>
      </w:r>
      <w:r>
        <w:rPr/>
        <w:t>Much better. It’s hard to know </w:t>
      </w:r>
      <w:r>
        <w:rPr>
          <w:i/>
          <w:sz w:val="25"/>
        </w:rPr>
        <w:t>what </w:t>
      </w:r>
      <w:r>
        <w:rPr/>
        <w:t>to do with Beginner-level students – but this proves, to me at least, that they can produce something and that you </w:t>
      </w:r>
      <w:r>
        <w:rPr>
          <w:i/>
          <w:sz w:val="25"/>
        </w:rPr>
        <w:t>can </w:t>
      </w:r>
      <w:r>
        <w:rPr/>
        <w:t>work with them in YATCB method. I recorded the following:</w:t>
      </w:r>
    </w:p>
    <w:p>
      <w:pPr>
        <w:spacing w:line="229" w:lineRule="exact" w:before="78"/>
        <w:ind w:left="720" w:right="0" w:firstLine="0"/>
        <w:jc w:val="left"/>
        <w:rPr>
          <w:sz w:val="20"/>
        </w:rPr>
      </w:pPr>
      <w:bookmarkStart w:name="_bookmark146" w:id="157"/>
      <w:bookmarkEnd w:id="157"/>
      <w:r>
        <w:rPr/>
      </w:r>
      <w:r>
        <w:rPr>
          <w:position w:val="5"/>
          <w:sz w:val="13"/>
        </w:rPr>
        <w:t>41</w:t>
      </w:r>
      <w:r>
        <w:rPr>
          <w:spacing w:val="10"/>
          <w:position w:val="5"/>
          <w:sz w:val="13"/>
        </w:rPr>
        <w:t> </w:t>
      </w:r>
      <w:r>
        <w:rPr>
          <w:sz w:val="20"/>
        </w:rPr>
        <w:t>p.402</w:t>
      </w:r>
    </w:p>
    <w:p>
      <w:pPr>
        <w:spacing w:line="229" w:lineRule="exact" w:before="0"/>
        <w:ind w:left="720" w:right="0" w:firstLine="0"/>
        <w:jc w:val="left"/>
        <w:rPr>
          <w:sz w:val="20"/>
        </w:rPr>
      </w:pPr>
      <w:bookmarkStart w:name="_bookmark147" w:id="158"/>
      <w:bookmarkEnd w:id="158"/>
      <w:r>
        <w:rPr/>
      </w:r>
      <w:r>
        <w:rPr>
          <w:position w:val="5"/>
          <w:sz w:val="13"/>
        </w:rPr>
        <w:t>42</w:t>
      </w:r>
      <w:r>
        <w:rPr>
          <w:spacing w:val="10"/>
          <w:position w:val="5"/>
          <w:sz w:val="13"/>
        </w:rPr>
        <w:t> </w:t>
      </w:r>
      <w:r>
        <w:rPr>
          <w:sz w:val="20"/>
        </w:rPr>
        <w:t>p.406</w:t>
      </w:r>
    </w:p>
    <w:p>
      <w:pPr>
        <w:spacing w:after="0" w:line="229" w:lineRule="exact"/>
        <w:jc w:val="left"/>
        <w:rPr>
          <w:sz w:val="20"/>
        </w:rPr>
        <w:sectPr>
          <w:pgSz w:w="11910" w:h="16840"/>
          <w:pgMar w:header="0" w:footer="518" w:top="1420" w:bottom="700" w:left="1080" w:right="1020"/>
        </w:sectPr>
      </w:pPr>
    </w:p>
    <w:p>
      <w:pPr>
        <w:pStyle w:val="BodyText"/>
        <w:spacing w:line="360" w:lineRule="auto" w:before="85"/>
        <w:ind w:left="1440" w:right="833"/>
      </w:pPr>
      <w:r>
        <w:rPr/>
        <w:t>This week I wanted to try something different. Instead of forty words, six words. On the topic of Easter – relevant. We checked pronunciation of the words, then discussion – what is each thing...? What is Easter? Using wh- question words.</w:t>
      </w:r>
    </w:p>
    <w:p>
      <w:pPr>
        <w:pStyle w:val="BodyText"/>
        <w:spacing w:line="360" w:lineRule="auto"/>
        <w:ind w:left="1440" w:right="905" w:hanging="1"/>
      </w:pPr>
      <w:r>
        <w:rPr/>
        <w:t>He’s learning new vocabulary, which I write on the board as we go. We can use this and reinforce it later on. Then he wrote one sentence on the board using each word; then we went into Mode 1 stages 2.2 correct and 2.3 improve. Then gentle Q &amp; A, e.g. “I eat eggs every Friday.” / “When do you...?” / “What do you...?” / “Do you...?” and so on. I gave him a lot of help, but he was able to do it. Present simple, past simple, present continuous – easy basic verb forms.</w:t>
      </w:r>
    </w:p>
    <w:p>
      <w:pPr>
        <w:pStyle w:val="BodyText"/>
        <w:spacing w:line="357" w:lineRule="auto"/>
        <w:ind w:left="1439" w:right="804" w:firstLine="1"/>
      </w:pPr>
      <w:r>
        <w:rPr/>
        <w:t>Practice with auxiliary verbs. Then we looked at the stress in one sentence; content words and stressed syllables and reductions, for example “to” is pronounced t. With a different sentence we looked at connected speech – broke it down into syllables; sound connections; it was a difficult sentence; Clear Alphabet version... It was a little confusing for him, but we did all this in 60 minutes.</w:t>
      </w:r>
      <w:r>
        <w:rPr>
          <w:spacing w:val="-14"/>
        </w:rPr>
        <w:t> </w:t>
      </w:r>
      <w:r>
        <w:rPr/>
        <w:t>This</w:t>
      </w:r>
      <w:r>
        <w:rPr>
          <w:spacing w:val="-12"/>
        </w:rPr>
        <w:t> </w:t>
      </w:r>
      <w:r>
        <w:rPr/>
        <w:t>student</w:t>
      </w:r>
      <w:r>
        <w:rPr>
          <w:spacing w:val="-10"/>
        </w:rPr>
        <w:t> </w:t>
      </w:r>
      <w:r>
        <w:rPr/>
        <w:t>is</w:t>
      </w:r>
      <w:r>
        <w:rPr>
          <w:spacing w:val="-11"/>
        </w:rPr>
        <w:t> </w:t>
      </w:r>
      <w:r>
        <w:rPr/>
        <w:t>very</w:t>
      </w:r>
      <w:r>
        <w:rPr>
          <w:spacing w:val="-10"/>
        </w:rPr>
        <w:t> </w:t>
      </w:r>
      <w:r>
        <w:rPr/>
        <w:t>low</w:t>
      </w:r>
      <w:r>
        <w:rPr>
          <w:spacing w:val="-11"/>
        </w:rPr>
        <w:t> </w:t>
      </w:r>
      <w:r>
        <w:rPr/>
        <w:t>level,</w:t>
      </w:r>
      <w:r>
        <w:rPr>
          <w:spacing w:val="-11"/>
        </w:rPr>
        <w:t> </w:t>
      </w:r>
      <w:r>
        <w:rPr/>
        <w:t>but</w:t>
      </w:r>
      <w:r>
        <w:rPr>
          <w:spacing w:val="-11"/>
        </w:rPr>
        <w:t> </w:t>
      </w:r>
      <w:r>
        <w:rPr>
          <w:i/>
          <w:sz w:val="25"/>
        </w:rPr>
        <w:t>he</w:t>
      </w:r>
      <w:r>
        <w:rPr>
          <w:i/>
          <w:spacing w:val="-16"/>
          <w:sz w:val="25"/>
        </w:rPr>
        <w:t> </w:t>
      </w:r>
      <w:r>
        <w:rPr>
          <w:i/>
          <w:sz w:val="25"/>
        </w:rPr>
        <w:t>is</w:t>
      </w:r>
      <w:r>
        <w:rPr>
          <w:i/>
          <w:spacing w:val="-13"/>
          <w:sz w:val="25"/>
        </w:rPr>
        <w:t> </w:t>
      </w:r>
      <w:r>
        <w:rPr>
          <w:i/>
          <w:sz w:val="25"/>
        </w:rPr>
        <w:t>able</w:t>
      </w:r>
      <w:r>
        <w:rPr>
          <w:i/>
          <w:spacing w:val="-16"/>
          <w:sz w:val="25"/>
        </w:rPr>
        <w:t> </w:t>
      </w:r>
      <w:r>
        <w:rPr>
          <w:i/>
          <w:sz w:val="25"/>
        </w:rPr>
        <w:t>to</w:t>
      </w:r>
      <w:r>
        <w:rPr>
          <w:i/>
          <w:spacing w:val="-10"/>
          <w:sz w:val="25"/>
        </w:rPr>
        <w:t> </w:t>
      </w:r>
      <w:r>
        <w:rPr>
          <w:i/>
          <w:sz w:val="25"/>
        </w:rPr>
        <w:t>produce</w:t>
      </w:r>
      <w:r>
        <w:rPr>
          <w:i/>
          <w:spacing w:val="-13"/>
          <w:sz w:val="25"/>
        </w:rPr>
        <w:t> </w:t>
      </w:r>
      <w:r>
        <w:rPr>
          <w:i/>
          <w:sz w:val="25"/>
        </w:rPr>
        <w:t>something,</w:t>
      </w:r>
      <w:r>
        <w:rPr>
          <w:i/>
          <w:spacing w:val="-16"/>
          <w:sz w:val="25"/>
        </w:rPr>
        <w:t> </w:t>
      </w:r>
      <w:r>
        <w:rPr>
          <w:i/>
          <w:sz w:val="25"/>
        </w:rPr>
        <w:t>that we</w:t>
      </w:r>
      <w:r>
        <w:rPr>
          <w:i/>
          <w:spacing w:val="-14"/>
          <w:sz w:val="25"/>
        </w:rPr>
        <w:t> </w:t>
      </w:r>
      <w:r>
        <w:rPr>
          <w:i/>
          <w:sz w:val="25"/>
        </w:rPr>
        <w:t>can</w:t>
      </w:r>
      <w:r>
        <w:rPr>
          <w:i/>
          <w:spacing w:val="-11"/>
          <w:sz w:val="25"/>
        </w:rPr>
        <w:t> </w:t>
      </w:r>
      <w:r>
        <w:rPr>
          <w:i/>
          <w:sz w:val="25"/>
        </w:rPr>
        <w:t>improve</w:t>
      </w:r>
      <w:r>
        <w:rPr>
          <w:i/>
          <w:spacing w:val="-13"/>
          <w:sz w:val="25"/>
        </w:rPr>
        <w:t> </w:t>
      </w:r>
      <w:r>
        <w:rPr>
          <w:i/>
          <w:sz w:val="25"/>
        </w:rPr>
        <w:t>together</w:t>
      </w:r>
      <w:r>
        <w:rPr/>
        <w:t>.</w:t>
      </w:r>
      <w:r>
        <w:rPr>
          <w:spacing w:val="-8"/>
        </w:rPr>
        <w:t> </w:t>
      </w:r>
      <w:r>
        <w:rPr/>
        <w:t>We</w:t>
      </w:r>
      <w:r>
        <w:rPr>
          <w:spacing w:val="-7"/>
        </w:rPr>
        <w:t> </w:t>
      </w:r>
      <w:r>
        <w:rPr/>
        <w:t>looked</w:t>
      </w:r>
      <w:r>
        <w:rPr>
          <w:spacing w:val="-12"/>
        </w:rPr>
        <w:t> </w:t>
      </w:r>
      <w:r>
        <w:rPr/>
        <w:t>at</w:t>
      </w:r>
      <w:r>
        <w:rPr>
          <w:spacing w:val="-7"/>
        </w:rPr>
        <w:t> </w:t>
      </w:r>
      <w:r>
        <w:rPr/>
        <w:t>spelling,</w:t>
      </w:r>
      <w:r>
        <w:rPr>
          <w:spacing w:val="-8"/>
        </w:rPr>
        <w:t> </w:t>
      </w:r>
      <w:r>
        <w:rPr/>
        <w:t>at</w:t>
      </w:r>
      <w:r>
        <w:rPr>
          <w:spacing w:val="-10"/>
        </w:rPr>
        <w:t> </w:t>
      </w:r>
      <w:r>
        <w:rPr/>
        <w:t>grammar</w:t>
      </w:r>
      <w:r>
        <w:rPr>
          <w:spacing w:val="-9"/>
        </w:rPr>
        <w:t> </w:t>
      </w:r>
      <w:r>
        <w:rPr/>
        <w:t>points</w:t>
      </w:r>
      <w:r>
        <w:rPr>
          <w:spacing w:val="-10"/>
        </w:rPr>
        <w:t> </w:t>
      </w:r>
      <w:r>
        <w:rPr/>
        <w:t>which</w:t>
      </w:r>
      <w:r>
        <w:rPr>
          <w:spacing w:val="-8"/>
        </w:rPr>
        <w:t> </w:t>
      </w:r>
      <w:r>
        <w:rPr/>
        <w:t>arose naturally, e.g. articles and use of prepositions. The smaller number of vocabulary words is key, because it takes up</w:t>
      </w:r>
      <w:r>
        <w:rPr>
          <w:spacing w:val="-40"/>
        </w:rPr>
        <w:t> </w:t>
      </w:r>
      <w:r>
        <w:rPr/>
        <w:t>less time, freeing up time for the other activities</w:t>
      </w:r>
    </w:p>
    <w:p>
      <w:pPr>
        <w:pStyle w:val="BodyText"/>
        <w:spacing w:line="360" w:lineRule="auto"/>
        <w:ind w:left="1440" w:right="1147" w:hanging="1"/>
      </w:pPr>
      <w:r>
        <w:rPr/>
        <w:t>– as is having the sentences on the board for the Q &amp; A rather than it being in their memory and just collocations, as in normal Mode 3.</w:t>
      </w:r>
    </w:p>
    <w:p>
      <w:pPr>
        <w:pStyle w:val="BodyText"/>
        <w:spacing w:before="2"/>
        <w:rPr>
          <w:sz w:val="35"/>
        </w:rPr>
      </w:pPr>
    </w:p>
    <w:p>
      <w:pPr>
        <w:pStyle w:val="BodyText"/>
        <w:spacing w:line="360" w:lineRule="auto"/>
        <w:ind w:left="720" w:right="912"/>
      </w:pPr>
      <w:r>
        <w:rPr/>
        <w:t>I talked about the follow up lesson. Like Mode 3 Studying Language there needs to be a second part – a companion lesson – where the focus is more on Free Practice – Using Language:</w:t>
      </w:r>
    </w:p>
    <w:p>
      <w:pPr>
        <w:pStyle w:val="BodyText"/>
        <w:rPr>
          <w:sz w:val="36"/>
        </w:rPr>
      </w:pPr>
    </w:p>
    <w:p>
      <w:pPr>
        <w:pStyle w:val="BodyText"/>
        <w:spacing w:line="360" w:lineRule="auto"/>
        <w:ind w:left="1440" w:right="784"/>
      </w:pPr>
      <w:r>
        <w:rPr/>
        <w:t>In the following (accompanying) lesson there needs to be something different, not just this again. There needs to be time for free practice. I’m encouraged because it worked really well with Bartek. It was easy to do. We did everything. A balanced lesson in terms of skills – reading is included as necessary working in conjunction with other skills, but not as an activity for its own sake. Students’ ideas are important and put centre stage, not those of a third party writer/expert. Let’s do this kind of work with students – encourage them to produce – from beginner level upwards, and teach them all these important things right from the start of their journey into English.</w:t>
      </w:r>
    </w:p>
    <w:p>
      <w:pPr>
        <w:spacing w:after="0" w:line="360" w:lineRule="auto"/>
        <w:sectPr>
          <w:pgSz w:w="11910" w:h="16840"/>
          <w:pgMar w:header="0" w:footer="518" w:top="1340" w:bottom="700" w:left="1080" w:right="1020"/>
        </w:sectPr>
      </w:pPr>
    </w:p>
    <w:p>
      <w:pPr>
        <w:pStyle w:val="Heading8"/>
        <w:spacing w:before="77"/>
      </w:pPr>
      <w:r>
        <w:rPr/>
        <w:t>So what did you do in the second lesson – the following week, right?</w:t>
      </w:r>
    </w:p>
    <w:p>
      <w:pPr>
        <w:pStyle w:val="BodyText"/>
        <w:rPr>
          <w:i/>
          <w:sz w:val="28"/>
        </w:rPr>
      </w:pPr>
    </w:p>
    <w:p>
      <w:pPr>
        <w:pStyle w:val="BodyText"/>
        <w:spacing w:line="360" w:lineRule="auto" w:before="225"/>
        <w:ind w:left="720" w:right="823"/>
      </w:pPr>
      <w:r>
        <w:rPr/>
        <w:t>Right. We recapped the vocabulary and went into a PPRR template: Bartek thought of four people connected with the topic of Easter, four problems they might have, four reasons why they were problems for these people, and two resolutions for each problem</w:t>
      </w:r>
    </w:p>
    <w:p>
      <w:pPr>
        <w:pStyle w:val="ListParagraph"/>
        <w:numPr>
          <w:ilvl w:val="0"/>
          <w:numId w:val="27"/>
        </w:numPr>
        <w:tabs>
          <w:tab w:pos="881" w:val="left" w:leader="none"/>
        </w:tabs>
        <w:spacing w:line="360" w:lineRule="auto" w:before="0" w:after="0"/>
        <w:ind w:left="720" w:right="788" w:hanging="1"/>
        <w:jc w:val="left"/>
        <w:rPr>
          <w:rFonts w:ascii="Dante MT" w:hAnsi="Dante MT"/>
          <w:sz w:val="24"/>
        </w:rPr>
      </w:pPr>
      <w:r>
        <w:rPr>
          <w:rFonts w:ascii="Dante MT" w:hAnsi="Dante MT"/>
          <w:sz w:val="24"/>
        </w:rPr>
        <w:t>one positive and one negative. I wrote it all on the board</w:t>
      </w:r>
      <w:hyperlink w:history="true" w:anchor="_bookmark148">
        <w:r>
          <w:rPr>
            <w:rFonts w:ascii="Dante MT" w:hAnsi="Dante MT"/>
            <w:position w:val="6"/>
            <w:sz w:val="16"/>
          </w:rPr>
          <w:t>43 </w:t>
        </w:r>
      </w:hyperlink>
      <w:r>
        <w:rPr>
          <w:rFonts w:ascii="Dante MT" w:hAnsi="Dante MT"/>
          <w:sz w:val="24"/>
        </w:rPr>
        <w:t>and he copied it into his notebook. Then we used this material – material that he had invented,</w:t>
      </w:r>
      <w:r>
        <w:rPr>
          <w:rFonts w:ascii="Dante MT" w:hAnsi="Dante MT"/>
          <w:spacing w:val="-39"/>
          <w:sz w:val="24"/>
        </w:rPr>
        <w:t> </w:t>
      </w:r>
      <w:r>
        <w:rPr>
          <w:rFonts w:ascii="Dante MT" w:hAnsi="Dante MT"/>
          <w:sz w:val="24"/>
        </w:rPr>
        <w:t>with my guidance</w:t>
      </w:r>
    </w:p>
    <w:p>
      <w:pPr>
        <w:pStyle w:val="ListParagraph"/>
        <w:numPr>
          <w:ilvl w:val="0"/>
          <w:numId w:val="27"/>
        </w:numPr>
        <w:tabs>
          <w:tab w:pos="881" w:val="left" w:leader="none"/>
        </w:tabs>
        <w:spacing w:line="355" w:lineRule="auto" w:before="0" w:after="0"/>
        <w:ind w:left="720" w:right="818" w:firstLine="0"/>
        <w:jc w:val="left"/>
        <w:rPr>
          <w:rFonts w:ascii="Dante MT" w:hAnsi="Dante MT"/>
          <w:sz w:val="24"/>
        </w:rPr>
      </w:pPr>
      <w:r>
        <w:rPr>
          <w:rFonts w:ascii="Dante MT" w:hAnsi="Dante MT"/>
          <w:sz w:val="24"/>
        </w:rPr>
        <w:t>as the basis for speaking practice. I asked him about each person as if he knew them, and he talked about the situations and what had happened. Then I asked him about each problem as if he </w:t>
      </w:r>
      <w:r>
        <w:rPr>
          <w:rFonts w:ascii="Dante MT" w:hAnsi="Dante MT"/>
          <w:i/>
          <w:sz w:val="25"/>
        </w:rPr>
        <w:t>was </w:t>
      </w:r>
      <w:r>
        <w:rPr>
          <w:rFonts w:ascii="Dante MT" w:hAnsi="Dante MT"/>
          <w:sz w:val="24"/>
        </w:rPr>
        <w:t>the person – as if he was the lonely priest, or the bored child. It was a wonderful time. Of course he wasn’t speaking fluently – and I was correcting him a lot; but</w:t>
      </w:r>
      <w:r>
        <w:rPr>
          <w:rFonts w:ascii="Dante MT" w:hAnsi="Dante MT"/>
          <w:spacing w:val="-5"/>
          <w:sz w:val="24"/>
        </w:rPr>
        <w:t> </w:t>
      </w:r>
      <w:r>
        <w:rPr>
          <w:rFonts w:ascii="Dante MT" w:hAnsi="Dante MT"/>
          <w:sz w:val="24"/>
        </w:rPr>
        <w:t>he</w:t>
      </w:r>
      <w:r>
        <w:rPr>
          <w:rFonts w:ascii="Dante MT" w:hAnsi="Dante MT"/>
          <w:spacing w:val="-1"/>
          <w:sz w:val="24"/>
        </w:rPr>
        <w:t> </w:t>
      </w:r>
      <w:r>
        <w:rPr>
          <w:rFonts w:ascii="Dante MT" w:hAnsi="Dante MT"/>
          <w:sz w:val="24"/>
        </w:rPr>
        <w:t>made</w:t>
      </w:r>
      <w:r>
        <w:rPr>
          <w:rFonts w:ascii="Dante MT" w:hAnsi="Dante MT"/>
          <w:spacing w:val="-5"/>
          <w:sz w:val="24"/>
        </w:rPr>
        <w:t> </w:t>
      </w:r>
      <w:r>
        <w:rPr>
          <w:rFonts w:ascii="Dante MT" w:hAnsi="Dante MT"/>
          <w:sz w:val="24"/>
        </w:rPr>
        <w:t>the</w:t>
      </w:r>
      <w:r>
        <w:rPr>
          <w:rFonts w:ascii="Dante MT" w:hAnsi="Dante MT"/>
          <w:spacing w:val="-1"/>
          <w:sz w:val="24"/>
        </w:rPr>
        <w:t> </w:t>
      </w:r>
      <w:r>
        <w:rPr>
          <w:rFonts w:ascii="Dante MT" w:hAnsi="Dante MT"/>
          <w:sz w:val="24"/>
        </w:rPr>
        <w:t>lesson</w:t>
      </w:r>
      <w:r>
        <w:rPr>
          <w:rFonts w:ascii="Dante MT" w:hAnsi="Dante MT"/>
          <w:spacing w:val="-2"/>
          <w:sz w:val="24"/>
        </w:rPr>
        <w:t> </w:t>
      </w:r>
      <w:r>
        <w:rPr>
          <w:rFonts w:ascii="Dante MT" w:hAnsi="Dante MT"/>
          <w:sz w:val="24"/>
        </w:rPr>
        <w:t>material.</w:t>
      </w:r>
      <w:r>
        <w:rPr>
          <w:rFonts w:ascii="Dante MT" w:hAnsi="Dante MT"/>
          <w:spacing w:val="-6"/>
          <w:sz w:val="24"/>
        </w:rPr>
        <w:t> </w:t>
      </w:r>
      <w:r>
        <w:rPr>
          <w:rFonts w:ascii="Dante MT" w:hAnsi="Dante MT"/>
          <w:i/>
          <w:sz w:val="25"/>
        </w:rPr>
        <w:t>He</w:t>
      </w:r>
      <w:r>
        <w:rPr>
          <w:rFonts w:ascii="Dante MT" w:hAnsi="Dante MT"/>
          <w:i/>
          <w:spacing w:val="-8"/>
          <w:sz w:val="25"/>
        </w:rPr>
        <w:t> </w:t>
      </w:r>
      <w:r>
        <w:rPr>
          <w:rFonts w:ascii="Dante MT" w:hAnsi="Dante MT"/>
          <w:i/>
          <w:sz w:val="25"/>
        </w:rPr>
        <w:t>was</w:t>
      </w:r>
      <w:r>
        <w:rPr>
          <w:rFonts w:ascii="Dante MT" w:hAnsi="Dante MT"/>
          <w:i/>
          <w:spacing w:val="-5"/>
          <w:sz w:val="25"/>
        </w:rPr>
        <w:t> </w:t>
      </w:r>
      <w:r>
        <w:rPr>
          <w:rFonts w:ascii="Dante MT" w:hAnsi="Dante MT"/>
          <w:i/>
          <w:sz w:val="25"/>
        </w:rPr>
        <w:t>the</w:t>
      </w:r>
      <w:r>
        <w:rPr>
          <w:rFonts w:ascii="Dante MT" w:hAnsi="Dante MT"/>
          <w:i/>
          <w:spacing w:val="-8"/>
          <w:sz w:val="25"/>
        </w:rPr>
        <w:t> </w:t>
      </w:r>
      <w:r>
        <w:rPr>
          <w:rFonts w:ascii="Dante MT" w:hAnsi="Dante MT"/>
          <w:i/>
          <w:sz w:val="25"/>
        </w:rPr>
        <w:t>course</w:t>
      </w:r>
      <w:r>
        <w:rPr>
          <w:rFonts w:ascii="Dante MT" w:hAnsi="Dante MT"/>
          <w:i/>
          <w:spacing w:val="-8"/>
          <w:sz w:val="25"/>
        </w:rPr>
        <w:t> </w:t>
      </w:r>
      <w:r>
        <w:rPr>
          <w:rFonts w:ascii="Dante MT" w:hAnsi="Dante MT"/>
          <w:i/>
          <w:sz w:val="25"/>
        </w:rPr>
        <w:t>book!</w:t>
      </w:r>
      <w:r>
        <w:rPr>
          <w:rFonts w:ascii="Dante MT" w:hAnsi="Dante MT"/>
          <w:i/>
          <w:spacing w:val="-4"/>
          <w:sz w:val="25"/>
        </w:rPr>
        <w:t> </w:t>
      </w:r>
      <w:r>
        <w:rPr>
          <w:rFonts w:ascii="Dante MT" w:hAnsi="Dante MT"/>
          <w:sz w:val="24"/>
        </w:rPr>
        <w:t>I</w:t>
      </w:r>
      <w:r>
        <w:rPr>
          <w:rFonts w:ascii="Dante MT" w:hAnsi="Dante MT"/>
          <w:spacing w:val="-2"/>
          <w:sz w:val="24"/>
        </w:rPr>
        <w:t> </w:t>
      </w:r>
      <w:r>
        <w:rPr>
          <w:rFonts w:ascii="Dante MT" w:hAnsi="Dante MT"/>
          <w:sz w:val="24"/>
        </w:rPr>
        <w:t>noted:</w:t>
      </w:r>
    </w:p>
    <w:p>
      <w:pPr>
        <w:pStyle w:val="BodyText"/>
        <w:spacing w:before="7"/>
        <w:rPr>
          <w:sz w:val="35"/>
        </w:rPr>
      </w:pPr>
    </w:p>
    <w:p>
      <w:pPr>
        <w:pStyle w:val="BodyText"/>
        <w:spacing w:line="360" w:lineRule="auto"/>
        <w:ind w:left="1440" w:right="888"/>
      </w:pPr>
      <w:r>
        <w:rPr/>
        <w:t>It was more difficult to achieve flowing conversations than with a higher-level student, but Bartek was able to do it – especially to imagine the different situations for each of the four people and empathise with them. A great</w:t>
      </w:r>
      <w:r>
        <w:rPr>
          <w:spacing w:val="-38"/>
        </w:rPr>
        <w:t> </w:t>
      </w:r>
      <w:r>
        <w:rPr/>
        <w:t>success!</w:t>
      </w:r>
    </w:p>
    <w:p>
      <w:pPr>
        <w:pStyle w:val="BodyText"/>
        <w:spacing w:before="11"/>
        <w:rPr>
          <w:sz w:val="35"/>
        </w:rPr>
      </w:pPr>
    </w:p>
    <w:p>
      <w:pPr>
        <w:pStyle w:val="BodyText"/>
        <w:spacing w:line="360" w:lineRule="auto"/>
        <w:ind w:left="720" w:right="793"/>
      </w:pPr>
      <w:r>
        <w:rPr/>
        <w:t>I’m pleased that I’ve found a usable template for beginner-level students at last – and we’re doing the kind of things – the kind of lessons – that I feel we should be doing – using YATCB. Out of interest, I decided to check this method against the course book and see how it compared. I chose a unit from an Elementary-level course book – the book that I would probably be using with Bartek if I wasn’t on this YATCB teaching journey. I wrote a comparison, which you can read here</w:t>
      </w:r>
      <w:hyperlink w:history="true" w:anchor="_bookmark149">
        <w:r>
          <w:rPr>
            <w:position w:val="6"/>
            <w:sz w:val="16"/>
          </w:rPr>
          <w:t>44</w:t>
        </w:r>
      </w:hyperlink>
      <w:r>
        <w:rPr/>
        <w:t>. I think my method blows the professionals’ course book out of the water in terms of the amount of useful practice and input that it gives the students. As you can see, the course book lesson would have been mostly based on reading and grammar (which are both easily checkable via comprehension questions), while Mode 3 Beginner challenges the student to do far more in the same timeframe – namely to practise speaking, listening, writing, grammar, pronunciation, and, not least, use of imagination.</w:t>
      </w:r>
    </w:p>
    <w:p>
      <w:pPr>
        <w:pStyle w:val="BodyText"/>
        <w:spacing w:before="4"/>
        <w:rPr>
          <w:sz w:val="35"/>
        </w:rPr>
      </w:pPr>
    </w:p>
    <w:p>
      <w:pPr>
        <w:pStyle w:val="Heading8"/>
        <w:spacing w:line="345" w:lineRule="auto"/>
        <w:ind w:right="1009" w:hanging="1"/>
      </w:pPr>
      <w:r>
        <w:rPr/>
        <w:t>I’m</w:t>
      </w:r>
      <w:r>
        <w:rPr>
          <w:spacing w:val="-23"/>
        </w:rPr>
        <w:t> </w:t>
      </w:r>
      <w:r>
        <w:rPr/>
        <w:t>pleased</w:t>
      </w:r>
      <w:r>
        <w:rPr>
          <w:spacing w:val="-23"/>
        </w:rPr>
        <w:t> </w:t>
      </w:r>
      <w:r>
        <w:rPr/>
        <w:t>for</w:t>
      </w:r>
      <w:r>
        <w:rPr>
          <w:spacing w:val="-21"/>
        </w:rPr>
        <w:t> </w:t>
      </w:r>
      <w:r>
        <w:rPr/>
        <w:t>you</w:t>
      </w:r>
      <w:r>
        <w:rPr>
          <w:spacing w:val="-22"/>
        </w:rPr>
        <w:t> </w:t>
      </w:r>
      <w:r>
        <w:rPr/>
        <w:t>–</w:t>
      </w:r>
      <w:r>
        <w:rPr>
          <w:spacing w:val="-19"/>
        </w:rPr>
        <w:t> </w:t>
      </w:r>
      <w:r>
        <w:rPr/>
        <w:t>but</w:t>
      </w:r>
      <w:r>
        <w:rPr>
          <w:spacing w:val="-23"/>
        </w:rPr>
        <w:t> </w:t>
      </w:r>
      <w:r>
        <w:rPr/>
        <w:t>we’re</w:t>
      </w:r>
      <w:r>
        <w:rPr>
          <w:spacing w:val="-20"/>
        </w:rPr>
        <w:t> </w:t>
      </w:r>
      <w:r>
        <w:rPr/>
        <w:t>going</w:t>
      </w:r>
      <w:r>
        <w:rPr>
          <w:spacing w:val="-22"/>
        </w:rPr>
        <w:t> </w:t>
      </w:r>
      <w:r>
        <w:rPr/>
        <w:t>to</w:t>
      </w:r>
      <w:r>
        <w:rPr>
          <w:spacing w:val="-21"/>
        </w:rPr>
        <w:t> </w:t>
      </w:r>
      <w:r>
        <w:rPr/>
        <w:t>have</w:t>
      </w:r>
      <w:r>
        <w:rPr>
          <w:spacing w:val="-23"/>
        </w:rPr>
        <w:t> </w:t>
      </w:r>
      <w:r>
        <w:rPr/>
        <w:t>to</w:t>
      </w:r>
      <w:r>
        <w:rPr>
          <w:spacing w:val="-22"/>
        </w:rPr>
        <w:t> </w:t>
      </w:r>
      <w:r>
        <w:rPr/>
        <w:t>wrap</w:t>
      </w:r>
      <w:r>
        <w:rPr>
          <w:spacing w:val="-23"/>
        </w:rPr>
        <w:t> </w:t>
      </w:r>
      <w:r>
        <w:rPr/>
        <w:t>up</w:t>
      </w:r>
      <w:r>
        <w:rPr>
          <w:spacing w:val="-20"/>
        </w:rPr>
        <w:t> </w:t>
      </w:r>
      <w:r>
        <w:rPr/>
        <w:t>soon.</w:t>
      </w:r>
      <w:r>
        <w:rPr>
          <w:spacing w:val="-23"/>
        </w:rPr>
        <w:t> </w:t>
      </w:r>
      <w:r>
        <w:rPr/>
        <w:t>There’s</w:t>
      </w:r>
      <w:r>
        <w:rPr>
          <w:spacing w:val="-21"/>
        </w:rPr>
        <w:t> </w:t>
      </w:r>
      <w:r>
        <w:rPr/>
        <w:t>something</w:t>
      </w:r>
      <w:r>
        <w:rPr>
          <w:spacing w:val="-22"/>
        </w:rPr>
        <w:t> </w:t>
      </w:r>
      <w:r>
        <w:rPr/>
        <w:t>I want to catch on</w:t>
      </w:r>
      <w:r>
        <w:rPr>
          <w:spacing w:val="-18"/>
        </w:rPr>
        <w:t> </w:t>
      </w:r>
      <w:r>
        <w:rPr/>
        <w:t>telly.</w:t>
      </w:r>
    </w:p>
    <w:p>
      <w:pPr>
        <w:pStyle w:val="BodyText"/>
        <w:spacing w:before="7"/>
        <w:rPr>
          <w:i/>
          <w:sz w:val="13"/>
        </w:rPr>
      </w:pPr>
      <w:r>
        <w:rPr/>
        <w:pict>
          <v:shape style="position:absolute;margin-left:90pt;margin-top:10.04336pt;width:144pt;height:.1pt;mso-position-horizontal-relative:page;mso-position-vertical-relative:paragraph;z-index:-251560960;mso-wrap-distance-left:0;mso-wrap-distance-right:0" coordorigin="1800,201" coordsize="2880,0" path="m1800,201l4680,201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48" w:id="159"/>
      <w:bookmarkEnd w:id="159"/>
      <w:r>
        <w:rPr/>
      </w:r>
      <w:r>
        <w:rPr>
          <w:position w:val="5"/>
          <w:sz w:val="13"/>
        </w:rPr>
        <w:t>43</w:t>
      </w:r>
      <w:r>
        <w:rPr>
          <w:spacing w:val="10"/>
          <w:position w:val="5"/>
          <w:sz w:val="13"/>
        </w:rPr>
        <w:t> </w:t>
      </w:r>
      <w:r>
        <w:rPr>
          <w:sz w:val="20"/>
        </w:rPr>
        <w:t>p.405</w:t>
      </w:r>
    </w:p>
    <w:p>
      <w:pPr>
        <w:spacing w:line="229" w:lineRule="exact" w:before="0"/>
        <w:ind w:left="720" w:right="0" w:firstLine="0"/>
        <w:jc w:val="left"/>
        <w:rPr>
          <w:sz w:val="20"/>
        </w:rPr>
      </w:pPr>
      <w:bookmarkStart w:name="_bookmark149" w:id="160"/>
      <w:bookmarkEnd w:id="160"/>
      <w:r>
        <w:rPr/>
      </w:r>
      <w:r>
        <w:rPr>
          <w:position w:val="5"/>
          <w:sz w:val="13"/>
        </w:rPr>
        <w:t>44</w:t>
      </w:r>
      <w:r>
        <w:rPr>
          <w:spacing w:val="10"/>
          <w:position w:val="5"/>
          <w:sz w:val="13"/>
        </w:rPr>
        <w:t> </w:t>
      </w:r>
      <w:r>
        <w:rPr>
          <w:sz w:val="20"/>
        </w:rPr>
        <w:t>p.403</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19" w:right="848"/>
      </w:pPr>
      <w:r>
        <w:rPr/>
        <w:t>OK, so I won’t have time to tell you about other highlights from this term, like the way my elementary-level group made their own game</w:t>
      </w:r>
      <w:hyperlink w:history="true" w:anchor="_bookmark150">
        <w:r>
          <w:rPr>
            <w:position w:val="6"/>
            <w:sz w:val="16"/>
          </w:rPr>
          <w:t>45 </w:t>
        </w:r>
      </w:hyperlink>
      <w:r>
        <w:rPr/>
        <w:t>for homework based on a matching activity that we had done in class using a topic that they requested (British History</w:t>
      </w:r>
      <w:hyperlink w:history="true" w:anchor="_bookmark151">
        <w:r>
          <w:rPr>
            <w:position w:val="6"/>
            <w:sz w:val="16"/>
          </w:rPr>
          <w:t>46</w:t>
        </w:r>
      </w:hyperlink>
      <w:r>
        <w:rPr/>
        <w:t>); or about how Emilia did really well and achieved a place in the top three when she had to give a presentation in English at a scientific conference in Gdansk. This was after we had spent a whole lesson intensively drilling around forty words from her presentation</w:t>
      </w:r>
      <w:hyperlink w:history="true" w:anchor="_bookmark152">
        <w:r>
          <w:rPr>
            <w:position w:val="6"/>
            <w:sz w:val="16"/>
          </w:rPr>
          <w:t>47 </w:t>
        </w:r>
      </w:hyperlink>
      <w:r>
        <w:rPr/>
        <w:t>to ensure that she knew the right stress and sounds. I noted:</w:t>
      </w:r>
    </w:p>
    <w:p>
      <w:pPr>
        <w:pStyle w:val="BodyText"/>
        <w:spacing w:before="10"/>
        <w:rPr>
          <w:sz w:val="35"/>
        </w:rPr>
      </w:pPr>
    </w:p>
    <w:p>
      <w:pPr>
        <w:pStyle w:val="BodyText"/>
        <w:spacing w:line="360" w:lineRule="auto"/>
        <w:ind w:left="1440" w:right="782"/>
      </w:pPr>
      <w:r>
        <w:rPr/>
        <w:t>It went really well; the professors said hers was the best. She was marked in the top three but people said she was the best. She said “It’s thanks to your help” – I said that’s the difference when you’ve got the correct stress and sounds. We had carefully gone through all the words that she had got wrong, and she was able to improve her pronunciation of those words. People could better understand her when she was speaking. She mentioned about the German scientists who had given presentations with “German-English” pronunciation – with wrong pronunciation, which made it very difficult for her and the other listeners to understand them. I reminded her, “If you have the wrong stressed syllable, you will have the wrong sound” – the sound spine is all-important.</w:t>
      </w:r>
    </w:p>
    <w:p>
      <w:pPr>
        <w:pStyle w:val="BodyText"/>
        <w:spacing w:before="2"/>
        <w:rPr>
          <w:sz w:val="36"/>
        </w:rPr>
      </w:pPr>
    </w:p>
    <w:p>
      <w:pPr>
        <w:pStyle w:val="BodyText"/>
        <w:spacing w:line="360" w:lineRule="auto" w:before="1"/>
        <w:ind w:left="720" w:right="1001" w:firstLine="1"/>
      </w:pPr>
      <w:r>
        <w:rPr/>
        <w:t>Or the way other students – from countries around the world – have engaged with my YATCB methods during online lessons</w:t>
      </w:r>
      <w:hyperlink w:history="true" w:anchor="_bookmark153">
        <w:r>
          <w:rPr>
            <w:position w:val="6"/>
            <w:sz w:val="16"/>
          </w:rPr>
          <w:t>48</w:t>
        </w:r>
      </w:hyperlink>
      <w:r>
        <w:rPr/>
        <w:t>; or how Larisa and Nadia are still using these techniques; for example, Nadia is currently using them to help her online students to improve their confidence in spoken English – and English in general.</w:t>
      </w:r>
    </w:p>
    <w:p>
      <w:pPr>
        <w:pStyle w:val="BodyText"/>
        <w:rPr>
          <w:sz w:val="35"/>
        </w:rPr>
      </w:pPr>
    </w:p>
    <w:p>
      <w:pPr>
        <w:pStyle w:val="Heading8"/>
        <w:spacing w:before="1"/>
      </w:pPr>
      <w:r>
        <w:rPr/>
        <w:t>You can tell me another time.</w:t>
      </w:r>
    </w:p>
    <w:p>
      <w:pPr>
        <w:pStyle w:val="BodyText"/>
        <w:rPr>
          <w:i/>
          <w:sz w:val="28"/>
        </w:rPr>
      </w:pPr>
    </w:p>
    <w:p>
      <w:pPr>
        <w:pStyle w:val="BodyText"/>
        <w:spacing w:line="360" w:lineRule="auto" w:before="225"/>
        <w:ind w:left="720" w:right="829" w:hanging="1"/>
      </w:pPr>
      <w:r>
        <w:rPr/>
        <w:t>OK, so at the end of the term we had another test – Test 2. I wanted them to try a placement test, so Elementary and Pre-Intermediate students all did the same test. Beginner-level students didn’t have a test; part of my differentiation between the levels. I chose a test which was mainly focused on grammar, with a little listening practice too. I wanted to determine how well my students would do with an outside test, rather than</w:t>
      </w:r>
    </w:p>
    <w:p>
      <w:pPr>
        <w:pStyle w:val="BodyText"/>
        <w:spacing w:before="4"/>
        <w:rPr>
          <w:sz w:val="9"/>
        </w:rPr>
      </w:pPr>
      <w:r>
        <w:rPr/>
        <w:pict>
          <v:shape style="position:absolute;margin-left:90pt;margin-top:7.602307pt;width:144pt;height:.1pt;mso-position-horizontal-relative:page;mso-position-vertical-relative:paragraph;z-index:-251559936;mso-wrap-distance-left:0;mso-wrap-distance-right:0" coordorigin="1800,152" coordsize="2880,0" path="m1800,152l4680,152e" filled="false" stroked="true" strokeweight=".599pt" strokecolor="#000000">
            <v:path arrowok="t"/>
            <v:stroke dashstyle="solid"/>
            <w10:wrap type="topAndBottom"/>
          </v:shape>
        </w:pict>
      </w:r>
    </w:p>
    <w:p>
      <w:pPr>
        <w:spacing w:before="74"/>
        <w:ind w:left="720" w:right="0" w:firstLine="0"/>
        <w:jc w:val="left"/>
        <w:rPr>
          <w:sz w:val="20"/>
        </w:rPr>
      </w:pPr>
      <w:bookmarkStart w:name="_bookmark150" w:id="161"/>
      <w:bookmarkEnd w:id="161"/>
      <w:r>
        <w:rPr/>
      </w:r>
      <w:r>
        <w:rPr>
          <w:position w:val="5"/>
          <w:sz w:val="13"/>
        </w:rPr>
        <w:t>45</w:t>
      </w:r>
      <w:r>
        <w:rPr>
          <w:spacing w:val="10"/>
          <w:position w:val="5"/>
          <w:sz w:val="13"/>
        </w:rPr>
        <w:t> </w:t>
      </w:r>
      <w:r>
        <w:rPr>
          <w:sz w:val="20"/>
        </w:rPr>
        <w:t>p.418</w:t>
      </w:r>
    </w:p>
    <w:p>
      <w:pPr>
        <w:spacing w:line="229" w:lineRule="exact" w:before="3"/>
        <w:ind w:left="720" w:right="0" w:firstLine="0"/>
        <w:jc w:val="left"/>
        <w:rPr>
          <w:sz w:val="20"/>
        </w:rPr>
      </w:pPr>
      <w:bookmarkStart w:name="_bookmark151" w:id="162"/>
      <w:bookmarkEnd w:id="162"/>
      <w:r>
        <w:rPr/>
      </w:r>
      <w:r>
        <w:rPr>
          <w:position w:val="5"/>
          <w:sz w:val="13"/>
        </w:rPr>
        <w:t>46</w:t>
      </w:r>
      <w:r>
        <w:rPr>
          <w:spacing w:val="10"/>
          <w:position w:val="5"/>
          <w:sz w:val="13"/>
        </w:rPr>
        <w:t> </w:t>
      </w:r>
      <w:r>
        <w:rPr>
          <w:sz w:val="20"/>
        </w:rPr>
        <w:t>p.435</w:t>
      </w:r>
    </w:p>
    <w:p>
      <w:pPr>
        <w:spacing w:line="228" w:lineRule="exact" w:before="0"/>
        <w:ind w:left="720" w:right="0" w:firstLine="0"/>
        <w:jc w:val="left"/>
        <w:rPr>
          <w:sz w:val="20"/>
        </w:rPr>
      </w:pPr>
      <w:bookmarkStart w:name="_bookmark152" w:id="163"/>
      <w:bookmarkEnd w:id="163"/>
      <w:r>
        <w:rPr/>
      </w:r>
      <w:r>
        <w:rPr>
          <w:position w:val="5"/>
          <w:sz w:val="13"/>
        </w:rPr>
        <w:t>47 </w:t>
      </w:r>
      <w:r>
        <w:rPr>
          <w:sz w:val="20"/>
        </w:rPr>
        <w:t>See the board plan on p.420</w:t>
      </w:r>
    </w:p>
    <w:p>
      <w:pPr>
        <w:spacing w:line="229" w:lineRule="exact" w:before="0"/>
        <w:ind w:left="720" w:right="0" w:firstLine="0"/>
        <w:jc w:val="left"/>
        <w:rPr>
          <w:sz w:val="20"/>
        </w:rPr>
      </w:pPr>
      <w:bookmarkStart w:name="_bookmark153" w:id="164"/>
      <w:bookmarkEnd w:id="164"/>
      <w:r>
        <w:rPr/>
      </w:r>
      <w:r>
        <w:rPr>
          <w:position w:val="5"/>
          <w:sz w:val="13"/>
        </w:rPr>
        <w:t>48 </w:t>
      </w:r>
      <w:r>
        <w:rPr>
          <w:sz w:val="20"/>
        </w:rPr>
        <w:t>p.417</w:t>
      </w:r>
    </w:p>
    <w:p>
      <w:pPr>
        <w:spacing w:after="0" w:line="229" w:lineRule="exact"/>
        <w:jc w:val="left"/>
        <w:rPr>
          <w:sz w:val="20"/>
        </w:rPr>
        <w:sectPr>
          <w:pgSz w:w="11910" w:h="16840"/>
          <w:pgMar w:header="0" w:footer="518" w:top="1340" w:bottom="700" w:left="1080" w:right="1020"/>
        </w:sectPr>
      </w:pPr>
    </w:p>
    <w:p>
      <w:pPr>
        <w:pStyle w:val="BodyText"/>
        <w:spacing w:line="360" w:lineRule="auto" w:before="85"/>
        <w:ind w:left="720" w:right="835" w:hanging="1"/>
      </w:pPr>
      <w:r>
        <w:rPr/>
        <w:t>one I had written myself focusing on YATCB methodology, as Test 1 had. I’m really pleased to be able to say that their results were well within the range of what they should be for their levels. Elementary-level students have scored between 66%-76% while Pre-Intermediate level students’ scores range from 73% to 94%. I was going through the test with one of my students last night and she was asking about her grade – 73% – was it OK? I said, yes, it’s in range for your level [pre-intermediate]. If you were a level higher I would expect to see more like 83%, and if you were a level lower you might have scored in the mid-sixties. It was fine. I was glad that the test showed they weren’t falling behind, having not studied with a course book over the six months of the academic year to date. Of course, they are supposed to work in their course books at home, and they are free to do any further study, for example grammar-related work, or expanding their vocabularies, at home.</w:t>
      </w:r>
    </w:p>
    <w:p>
      <w:pPr>
        <w:pStyle w:val="BodyText"/>
        <w:spacing w:before="4"/>
        <w:rPr>
          <w:sz w:val="35"/>
        </w:rPr>
      </w:pPr>
    </w:p>
    <w:p>
      <w:pPr>
        <w:pStyle w:val="Heading8"/>
      </w:pPr>
      <w:r>
        <w:rPr/>
        <w:t>What kind of questions did they get wrong?</w:t>
      </w:r>
    </w:p>
    <w:p>
      <w:pPr>
        <w:pStyle w:val="BodyText"/>
        <w:rPr>
          <w:i/>
          <w:sz w:val="28"/>
        </w:rPr>
      </w:pPr>
    </w:p>
    <w:p>
      <w:pPr>
        <w:pStyle w:val="BodyText"/>
        <w:spacing w:line="357" w:lineRule="auto" w:before="226"/>
        <w:ind w:left="719" w:right="919"/>
      </w:pPr>
      <w:r>
        <w:rPr/>
        <w:t>Grammar points that we cover in our lessons; things that come up naturally as errors when they are producing written and spoken English; like gerunds, past simple vs. present perfect, modal question forms, and so on. They are all things that we do look at when we come across them. The tests have taught me that we need to </w:t>
      </w:r>
      <w:r>
        <w:rPr>
          <w:i/>
          <w:sz w:val="25"/>
        </w:rPr>
        <w:t>keep </w:t>
      </w:r>
      <w:r>
        <w:rPr/>
        <w:t>looking at these points. For example, I might set them some extra homework on things like using gerunds, which came up four times in questions that they had got wrong.</w:t>
      </w:r>
    </w:p>
    <w:p>
      <w:pPr>
        <w:pStyle w:val="BodyText"/>
        <w:spacing w:before="1"/>
        <w:rPr>
          <w:sz w:val="35"/>
        </w:rPr>
      </w:pPr>
    </w:p>
    <w:p>
      <w:pPr>
        <w:pStyle w:val="Heading8"/>
        <w:spacing w:line="345" w:lineRule="auto"/>
        <w:ind w:left="719" w:right="1009"/>
      </w:pPr>
      <w:r>
        <w:rPr/>
        <w:t>So</w:t>
      </w:r>
      <w:r>
        <w:rPr>
          <w:spacing w:val="-23"/>
        </w:rPr>
        <w:t> </w:t>
      </w:r>
      <w:r>
        <w:rPr/>
        <w:t>you</w:t>
      </w:r>
      <w:r>
        <w:rPr>
          <w:spacing w:val="-25"/>
        </w:rPr>
        <w:t> </w:t>
      </w:r>
      <w:r>
        <w:rPr/>
        <w:t>do</w:t>
      </w:r>
      <w:r>
        <w:rPr>
          <w:spacing w:val="-23"/>
        </w:rPr>
        <w:t> </w:t>
      </w:r>
      <w:r>
        <w:rPr/>
        <w:t>worry</w:t>
      </w:r>
      <w:r>
        <w:rPr>
          <w:spacing w:val="-24"/>
        </w:rPr>
        <w:t> </w:t>
      </w:r>
      <w:r>
        <w:rPr/>
        <w:t>then,</w:t>
      </w:r>
      <w:r>
        <w:rPr>
          <w:spacing w:val="-24"/>
        </w:rPr>
        <w:t> </w:t>
      </w:r>
      <w:r>
        <w:rPr/>
        <w:t>that</w:t>
      </w:r>
      <w:r>
        <w:rPr>
          <w:spacing w:val="-25"/>
        </w:rPr>
        <w:t> </w:t>
      </w:r>
      <w:r>
        <w:rPr/>
        <w:t>your</w:t>
      </w:r>
      <w:r>
        <w:rPr>
          <w:spacing w:val="-23"/>
        </w:rPr>
        <w:t> </w:t>
      </w:r>
      <w:r>
        <w:rPr/>
        <w:t>students</w:t>
      </w:r>
      <w:r>
        <w:rPr>
          <w:spacing w:val="-20"/>
        </w:rPr>
        <w:t> </w:t>
      </w:r>
      <w:r>
        <w:rPr/>
        <w:t>might</w:t>
      </w:r>
      <w:r>
        <w:rPr>
          <w:spacing w:val="-24"/>
        </w:rPr>
        <w:t> </w:t>
      </w:r>
      <w:r>
        <w:rPr/>
        <w:t>be</w:t>
      </w:r>
      <w:r>
        <w:rPr>
          <w:spacing w:val="-25"/>
        </w:rPr>
        <w:t> </w:t>
      </w:r>
      <w:r>
        <w:rPr/>
        <w:t>out</w:t>
      </w:r>
      <w:r>
        <w:rPr>
          <w:spacing w:val="-24"/>
        </w:rPr>
        <w:t> </w:t>
      </w:r>
      <w:r>
        <w:rPr/>
        <w:t>of</w:t>
      </w:r>
      <w:r>
        <w:rPr>
          <w:spacing w:val="-22"/>
        </w:rPr>
        <w:t> </w:t>
      </w:r>
      <w:r>
        <w:rPr/>
        <w:t>step</w:t>
      </w:r>
      <w:r>
        <w:rPr>
          <w:spacing w:val="-22"/>
        </w:rPr>
        <w:t> </w:t>
      </w:r>
      <w:r>
        <w:rPr/>
        <w:t>with</w:t>
      </w:r>
      <w:r>
        <w:rPr>
          <w:spacing w:val="-23"/>
        </w:rPr>
        <w:t> </w:t>
      </w:r>
      <w:r>
        <w:rPr/>
        <w:t>modern</w:t>
      </w:r>
      <w:r>
        <w:rPr>
          <w:spacing w:val="-23"/>
        </w:rPr>
        <w:t> </w:t>
      </w:r>
      <w:r>
        <w:rPr/>
        <w:t>practice; with</w:t>
      </w:r>
      <w:r>
        <w:rPr>
          <w:spacing w:val="-21"/>
        </w:rPr>
        <w:t> </w:t>
      </w:r>
      <w:r>
        <w:rPr/>
        <w:t>current</w:t>
      </w:r>
      <w:r>
        <w:rPr>
          <w:spacing w:val="-23"/>
        </w:rPr>
        <w:t> </w:t>
      </w:r>
      <w:r>
        <w:rPr/>
        <w:t>thinking?</w:t>
      </w:r>
      <w:r>
        <w:rPr>
          <w:spacing w:val="-22"/>
        </w:rPr>
        <w:t> </w:t>
      </w:r>
      <w:r>
        <w:rPr/>
        <w:t>When</w:t>
      </w:r>
      <w:r>
        <w:rPr>
          <w:spacing w:val="-21"/>
        </w:rPr>
        <w:t> </w:t>
      </w:r>
      <w:r>
        <w:rPr/>
        <w:t>they’re</w:t>
      </w:r>
      <w:r>
        <w:rPr>
          <w:spacing w:val="-23"/>
        </w:rPr>
        <w:t> </w:t>
      </w:r>
      <w:r>
        <w:rPr/>
        <w:t>not</w:t>
      </w:r>
      <w:r>
        <w:rPr>
          <w:spacing w:val="-22"/>
        </w:rPr>
        <w:t> </w:t>
      </w:r>
      <w:r>
        <w:rPr/>
        <w:t>following</w:t>
      </w:r>
      <w:r>
        <w:rPr>
          <w:spacing w:val="-22"/>
        </w:rPr>
        <w:t> </w:t>
      </w:r>
      <w:r>
        <w:rPr/>
        <w:t>the</w:t>
      </w:r>
      <w:r>
        <w:rPr>
          <w:spacing w:val="-23"/>
        </w:rPr>
        <w:t> </w:t>
      </w:r>
      <w:r>
        <w:rPr/>
        <w:t>standard</w:t>
      </w:r>
      <w:r>
        <w:rPr>
          <w:spacing w:val="-23"/>
        </w:rPr>
        <w:t> </w:t>
      </w:r>
      <w:r>
        <w:rPr/>
        <w:t>methodology...?</w:t>
      </w:r>
    </w:p>
    <w:p>
      <w:pPr>
        <w:pStyle w:val="BodyText"/>
        <w:spacing w:before="8"/>
        <w:rPr>
          <w:i/>
          <w:sz w:val="36"/>
        </w:rPr>
      </w:pPr>
    </w:p>
    <w:p>
      <w:pPr>
        <w:pStyle w:val="BodyText"/>
        <w:spacing w:line="360" w:lineRule="auto"/>
        <w:ind w:left="719" w:right="794"/>
      </w:pPr>
      <w:r>
        <w:rPr/>
        <w:t>Yes, I think about it a lot. I spent a good part of this term reading – well, studying – a well-known standard textbook</w:t>
      </w:r>
      <w:hyperlink w:history="true" w:anchor="_bookmark154">
        <w:r>
          <w:rPr>
            <w:position w:val="6"/>
            <w:sz w:val="16"/>
          </w:rPr>
          <w:t>49 </w:t>
        </w:r>
      </w:hyperlink>
      <w:r>
        <w:rPr/>
        <w:t>on the subject of phonetics and phonology. I wanted to compare how I work with pronunciation – which I know to be different in some areas – with the standard accepted approach. It was a very enlightening experience. I discovered:</w:t>
      </w:r>
    </w:p>
    <w:p>
      <w:pPr>
        <w:pStyle w:val="ListParagraph"/>
        <w:numPr>
          <w:ilvl w:val="1"/>
          <w:numId w:val="27"/>
        </w:numPr>
        <w:tabs>
          <w:tab w:pos="1441" w:val="left" w:leader="none"/>
        </w:tabs>
        <w:spacing w:line="240" w:lineRule="auto" w:before="0" w:after="0"/>
        <w:ind w:left="1440" w:right="0" w:hanging="305"/>
        <w:jc w:val="left"/>
        <w:rPr>
          <w:rFonts w:ascii="Dante MT" w:hAnsi="Dante MT"/>
          <w:sz w:val="24"/>
        </w:rPr>
      </w:pPr>
      <w:r>
        <w:rPr>
          <w:rFonts w:ascii="Dante MT" w:hAnsi="Dante MT"/>
          <w:sz w:val="24"/>
        </w:rPr>
        <w:t>things I already knew about in the standard method, and agree</w:t>
      </w:r>
      <w:r>
        <w:rPr>
          <w:rFonts w:ascii="Dante MT" w:hAnsi="Dante MT"/>
          <w:spacing w:val="-25"/>
          <w:sz w:val="24"/>
        </w:rPr>
        <w:t> </w:t>
      </w:r>
      <w:r>
        <w:rPr>
          <w:rFonts w:ascii="Dante MT" w:hAnsi="Dante MT"/>
          <w:sz w:val="24"/>
        </w:rPr>
        <w:t>with</w:t>
      </w:r>
    </w:p>
    <w:p>
      <w:pPr>
        <w:pStyle w:val="ListParagraph"/>
        <w:numPr>
          <w:ilvl w:val="1"/>
          <w:numId w:val="27"/>
        </w:numPr>
        <w:tabs>
          <w:tab w:pos="1441" w:val="left" w:leader="none"/>
        </w:tabs>
        <w:spacing w:line="348" w:lineRule="auto" w:before="135" w:after="0"/>
        <w:ind w:left="1496" w:right="1683" w:hanging="360"/>
        <w:jc w:val="left"/>
        <w:rPr>
          <w:rFonts w:ascii="Dante MT" w:hAnsi="Dante MT"/>
          <w:sz w:val="24"/>
        </w:rPr>
      </w:pPr>
      <w:r>
        <w:rPr/>
        <w:pict>
          <v:shape style="position:absolute;margin-left:90pt;margin-top:55.906357pt;width:144pt;height:.1pt;mso-position-horizontal-relative:page;mso-position-vertical-relative:paragraph;z-index:-251558912;mso-wrap-distance-left:0;mso-wrap-distance-right:0" coordorigin="1800,1118" coordsize="2880,0" path="m1800,1118l4680,1118e" filled="false" stroked="true" strokeweight=".6pt" strokecolor="#000000">
            <v:path arrowok="t"/>
            <v:stroke dashstyle="solid"/>
            <w10:wrap type="topAndBottom"/>
          </v:shape>
        </w:pict>
      </w:r>
      <w:r>
        <w:rPr>
          <w:rFonts w:ascii="Dante MT" w:hAnsi="Dante MT"/>
          <w:sz w:val="24"/>
        </w:rPr>
        <w:t>things that I didn’t know about in the standard method, and agree with; therefore I need to add them to my teaching in</w:t>
      </w:r>
      <w:r>
        <w:rPr>
          <w:rFonts w:ascii="Dante MT" w:hAnsi="Dante MT"/>
          <w:spacing w:val="-16"/>
          <w:sz w:val="24"/>
        </w:rPr>
        <w:t> </w:t>
      </w:r>
      <w:r>
        <w:rPr>
          <w:rFonts w:ascii="Dante MT" w:hAnsi="Dante MT"/>
          <w:sz w:val="24"/>
        </w:rPr>
        <w:t>YATCB</w:t>
      </w:r>
    </w:p>
    <w:p>
      <w:pPr>
        <w:spacing w:before="78"/>
        <w:ind w:left="720" w:right="1287" w:firstLine="0"/>
        <w:jc w:val="left"/>
        <w:rPr>
          <w:sz w:val="20"/>
        </w:rPr>
      </w:pPr>
      <w:bookmarkStart w:name="_bookmark154" w:id="165"/>
      <w:bookmarkEnd w:id="165"/>
      <w:r>
        <w:rPr/>
      </w:r>
      <w:r>
        <w:rPr>
          <w:position w:val="5"/>
          <w:sz w:val="13"/>
        </w:rPr>
        <w:t>49 </w:t>
      </w:r>
      <w:r>
        <w:rPr>
          <w:sz w:val="20"/>
        </w:rPr>
        <w:t>Roach, Peter. English Phonetics and Phonology: A Practical Course (Fourth Edition). Cambridge: Cambridge University Press, 2009. Paperback.</w:t>
      </w:r>
    </w:p>
    <w:p>
      <w:pPr>
        <w:spacing w:after="0"/>
        <w:jc w:val="left"/>
        <w:rPr>
          <w:sz w:val="20"/>
        </w:rPr>
        <w:sectPr>
          <w:pgSz w:w="11910" w:h="16840"/>
          <w:pgMar w:header="0" w:footer="518" w:top="1340" w:bottom="700" w:left="1080" w:right="1020"/>
        </w:sectPr>
      </w:pPr>
    </w:p>
    <w:p>
      <w:pPr>
        <w:pStyle w:val="BodyText"/>
        <w:spacing w:line="360" w:lineRule="auto" w:before="85"/>
        <w:ind w:left="720" w:right="1564" w:hanging="1"/>
      </w:pPr>
      <w:r>
        <w:rPr/>
        <w:t>But there were also far more things that I just couldn’t agree with – fundamental differences.</w:t>
      </w:r>
    </w:p>
    <w:p>
      <w:pPr>
        <w:pStyle w:val="BodyText"/>
        <w:spacing w:before="2"/>
        <w:rPr>
          <w:sz w:val="35"/>
        </w:rPr>
      </w:pPr>
    </w:p>
    <w:p>
      <w:pPr>
        <w:pStyle w:val="Heading8"/>
      </w:pPr>
      <w:r>
        <w:rPr/>
        <w:t>Like what?</w:t>
      </w:r>
    </w:p>
    <w:p>
      <w:pPr>
        <w:pStyle w:val="BodyText"/>
        <w:rPr>
          <w:i/>
          <w:sz w:val="28"/>
        </w:rPr>
      </w:pPr>
    </w:p>
    <w:p>
      <w:pPr>
        <w:pStyle w:val="BodyText"/>
        <w:spacing w:line="360" w:lineRule="auto" w:before="226"/>
        <w:ind w:left="720" w:right="871"/>
      </w:pPr>
      <w:r>
        <w:rPr/>
        <w:t>Like using the IPA to show phonemic spelling; I prefer Clear Alphabet. Or writing phonemic transcriptions of sentences word by word; I prefer to show connected speech. Loads more like this. I have written it up here</w:t>
      </w:r>
      <w:hyperlink w:history="true" w:anchor="_bookmark155">
        <w:r>
          <w:rPr>
            <w:position w:val="6"/>
            <w:sz w:val="16"/>
          </w:rPr>
          <w:t>50</w:t>
        </w:r>
      </w:hyperlink>
      <w:r>
        <w:rPr/>
        <w:t>. We can’t go into it now – if you’ve got to go. What?</w:t>
      </w:r>
    </w:p>
    <w:p>
      <w:pPr>
        <w:pStyle w:val="BodyText"/>
        <w:spacing w:before="6"/>
        <w:rPr>
          <w:sz w:val="35"/>
        </w:rPr>
      </w:pPr>
    </w:p>
    <w:p>
      <w:pPr>
        <w:pStyle w:val="Heading8"/>
      </w:pPr>
      <w:r>
        <w:rPr/>
        <w:t>I’m just amazed at the arrogance... of you.</w:t>
      </w:r>
    </w:p>
    <w:p>
      <w:pPr>
        <w:pStyle w:val="BodyText"/>
        <w:rPr>
          <w:i/>
          <w:sz w:val="28"/>
        </w:rPr>
      </w:pPr>
    </w:p>
    <w:p>
      <w:pPr>
        <w:pStyle w:val="BodyText"/>
        <w:spacing w:before="226"/>
        <w:ind w:left="720"/>
      </w:pPr>
      <w:r>
        <w:rPr/>
        <w:t>What?</w:t>
      </w:r>
    </w:p>
    <w:p>
      <w:pPr>
        <w:pStyle w:val="BodyText"/>
        <w:rPr>
          <w:sz w:val="26"/>
        </w:rPr>
      </w:pPr>
    </w:p>
    <w:p>
      <w:pPr>
        <w:pStyle w:val="BodyText"/>
        <w:spacing w:before="2"/>
        <w:rPr>
          <w:sz w:val="21"/>
        </w:rPr>
      </w:pPr>
    </w:p>
    <w:p>
      <w:pPr>
        <w:pStyle w:val="Heading8"/>
        <w:spacing w:line="345" w:lineRule="auto"/>
        <w:ind w:left="719" w:right="1287"/>
      </w:pPr>
      <w:r>
        <w:rPr/>
        <w:t>Not</w:t>
      </w:r>
      <w:r>
        <w:rPr>
          <w:spacing w:val="-27"/>
        </w:rPr>
        <w:t> </w:t>
      </w:r>
      <w:r>
        <w:rPr/>
        <w:t>only</w:t>
      </w:r>
      <w:r>
        <w:rPr>
          <w:spacing w:val="-26"/>
        </w:rPr>
        <w:t> </w:t>
      </w:r>
      <w:r>
        <w:rPr/>
        <w:t>do</w:t>
      </w:r>
      <w:r>
        <w:rPr>
          <w:spacing w:val="-25"/>
        </w:rPr>
        <w:t> </w:t>
      </w:r>
      <w:r>
        <w:rPr/>
        <w:t>you</w:t>
      </w:r>
      <w:r>
        <w:rPr>
          <w:spacing w:val="-27"/>
        </w:rPr>
        <w:t> </w:t>
      </w:r>
      <w:r>
        <w:rPr/>
        <w:t>reject</w:t>
      </w:r>
      <w:r>
        <w:rPr>
          <w:spacing w:val="-24"/>
        </w:rPr>
        <w:t> </w:t>
      </w:r>
      <w:r>
        <w:rPr/>
        <w:t>standard</w:t>
      </w:r>
      <w:r>
        <w:rPr>
          <w:spacing w:val="-27"/>
        </w:rPr>
        <w:t> </w:t>
      </w:r>
      <w:r>
        <w:rPr/>
        <w:t>teaching</w:t>
      </w:r>
      <w:r>
        <w:rPr>
          <w:spacing w:val="-26"/>
        </w:rPr>
        <w:t> </w:t>
      </w:r>
      <w:r>
        <w:rPr/>
        <w:t>practice</w:t>
      </w:r>
      <w:r>
        <w:rPr>
          <w:spacing w:val="-25"/>
        </w:rPr>
        <w:t> </w:t>
      </w:r>
      <w:r>
        <w:rPr/>
        <w:t>for</w:t>
      </w:r>
      <w:r>
        <w:rPr>
          <w:spacing w:val="-25"/>
        </w:rPr>
        <w:t> </w:t>
      </w:r>
      <w:r>
        <w:rPr/>
        <w:t>teaching</w:t>
      </w:r>
      <w:r>
        <w:rPr>
          <w:spacing w:val="-26"/>
        </w:rPr>
        <w:t> </w:t>
      </w:r>
      <w:r>
        <w:rPr/>
        <w:t>English</w:t>
      </w:r>
      <w:r>
        <w:rPr>
          <w:spacing w:val="-26"/>
        </w:rPr>
        <w:t> </w:t>
      </w:r>
      <w:r>
        <w:rPr/>
        <w:t>–</w:t>
      </w:r>
      <w:r>
        <w:rPr>
          <w:spacing w:val="-27"/>
        </w:rPr>
        <w:t> </w:t>
      </w:r>
      <w:r>
        <w:rPr/>
        <w:t>all</w:t>
      </w:r>
      <w:r>
        <w:rPr>
          <w:spacing w:val="-25"/>
        </w:rPr>
        <w:t> </w:t>
      </w:r>
      <w:r>
        <w:rPr/>
        <w:t>other teaching methods but your</w:t>
      </w:r>
      <w:r>
        <w:rPr>
          <w:spacing w:val="-19"/>
        </w:rPr>
        <w:t> </w:t>
      </w:r>
      <w:r>
        <w:rPr/>
        <w:t>own...</w:t>
      </w:r>
    </w:p>
    <w:p>
      <w:pPr>
        <w:pStyle w:val="BodyText"/>
        <w:spacing w:before="8"/>
        <w:rPr>
          <w:i/>
          <w:sz w:val="36"/>
        </w:rPr>
      </w:pPr>
    </w:p>
    <w:p>
      <w:pPr>
        <w:pStyle w:val="BodyText"/>
        <w:ind w:left="720"/>
      </w:pPr>
      <w:r>
        <w:rPr/>
        <w:t>Go on...</w:t>
      </w:r>
    </w:p>
    <w:p>
      <w:pPr>
        <w:pStyle w:val="BodyText"/>
        <w:rPr>
          <w:sz w:val="26"/>
        </w:rPr>
      </w:pPr>
    </w:p>
    <w:p>
      <w:pPr>
        <w:pStyle w:val="BodyText"/>
        <w:spacing w:before="2"/>
        <w:rPr>
          <w:sz w:val="21"/>
        </w:rPr>
      </w:pPr>
    </w:p>
    <w:p>
      <w:pPr>
        <w:pStyle w:val="Heading8"/>
        <w:spacing w:line="345" w:lineRule="auto" w:before="1"/>
        <w:ind w:left="719" w:right="624"/>
      </w:pPr>
      <w:r>
        <w:rPr/>
        <w:t>You</w:t>
      </w:r>
      <w:r>
        <w:rPr>
          <w:spacing w:val="-22"/>
        </w:rPr>
        <w:t> </w:t>
      </w:r>
      <w:r>
        <w:rPr/>
        <w:t>also</w:t>
      </w:r>
      <w:r>
        <w:rPr>
          <w:spacing w:val="-21"/>
        </w:rPr>
        <w:t> </w:t>
      </w:r>
      <w:r>
        <w:rPr/>
        <w:t>see</w:t>
      </w:r>
      <w:r>
        <w:rPr>
          <w:spacing w:val="-22"/>
        </w:rPr>
        <w:t> </w:t>
      </w:r>
      <w:r>
        <w:rPr/>
        <w:t>fit</w:t>
      </w:r>
      <w:r>
        <w:rPr>
          <w:spacing w:val="-19"/>
        </w:rPr>
        <w:t> </w:t>
      </w:r>
      <w:r>
        <w:rPr/>
        <w:t>to</w:t>
      </w:r>
      <w:r>
        <w:rPr>
          <w:spacing w:val="-21"/>
        </w:rPr>
        <w:t> </w:t>
      </w:r>
      <w:r>
        <w:rPr/>
        <w:t>dismiss</w:t>
      </w:r>
      <w:r>
        <w:rPr>
          <w:spacing w:val="-20"/>
        </w:rPr>
        <w:t> </w:t>
      </w:r>
      <w:r>
        <w:rPr/>
        <w:t>out</w:t>
      </w:r>
      <w:r>
        <w:rPr>
          <w:spacing w:val="-22"/>
        </w:rPr>
        <w:t> </w:t>
      </w:r>
      <w:r>
        <w:rPr/>
        <w:t>of</w:t>
      </w:r>
      <w:r>
        <w:rPr>
          <w:spacing w:val="-22"/>
        </w:rPr>
        <w:t> </w:t>
      </w:r>
      <w:r>
        <w:rPr/>
        <w:t>hand</w:t>
      </w:r>
      <w:r>
        <w:rPr>
          <w:spacing w:val="-22"/>
        </w:rPr>
        <w:t> </w:t>
      </w:r>
      <w:r>
        <w:rPr/>
        <w:t>the</w:t>
      </w:r>
      <w:r>
        <w:rPr>
          <w:spacing w:val="-22"/>
        </w:rPr>
        <w:t> </w:t>
      </w:r>
      <w:r>
        <w:rPr/>
        <w:t>accumulated</w:t>
      </w:r>
      <w:r>
        <w:rPr>
          <w:spacing w:val="-20"/>
        </w:rPr>
        <w:t> </w:t>
      </w:r>
      <w:r>
        <w:rPr/>
        <w:t>wisdom</w:t>
      </w:r>
      <w:r>
        <w:rPr>
          <w:spacing w:val="-22"/>
        </w:rPr>
        <w:t> </w:t>
      </w:r>
      <w:r>
        <w:rPr/>
        <w:t>of</w:t>
      </w:r>
      <w:r>
        <w:rPr>
          <w:spacing w:val="-22"/>
        </w:rPr>
        <w:t> </w:t>
      </w:r>
      <w:r>
        <w:rPr/>
        <w:t>the</w:t>
      </w:r>
      <w:r>
        <w:rPr>
          <w:spacing w:val="-19"/>
        </w:rPr>
        <w:t> </w:t>
      </w:r>
      <w:r>
        <w:rPr/>
        <w:t>ages</w:t>
      </w:r>
      <w:r>
        <w:rPr>
          <w:spacing w:val="-21"/>
        </w:rPr>
        <w:t> </w:t>
      </w:r>
      <w:r>
        <w:rPr/>
        <w:t>on</w:t>
      </w:r>
      <w:r>
        <w:rPr>
          <w:spacing w:val="-20"/>
        </w:rPr>
        <w:t> </w:t>
      </w:r>
      <w:r>
        <w:rPr/>
        <w:t>the</w:t>
      </w:r>
      <w:r>
        <w:rPr>
          <w:spacing w:val="-22"/>
        </w:rPr>
        <w:t> </w:t>
      </w:r>
      <w:r>
        <w:rPr/>
        <w:t>right way</w:t>
      </w:r>
      <w:r>
        <w:rPr>
          <w:spacing w:val="-26"/>
        </w:rPr>
        <w:t> </w:t>
      </w:r>
      <w:r>
        <w:rPr/>
        <w:t>to</w:t>
      </w:r>
      <w:r>
        <w:rPr>
          <w:spacing w:val="-24"/>
        </w:rPr>
        <w:t> </w:t>
      </w:r>
      <w:r>
        <w:rPr/>
        <w:t>teach</w:t>
      </w:r>
      <w:r>
        <w:rPr>
          <w:spacing w:val="-25"/>
        </w:rPr>
        <w:t> </w:t>
      </w:r>
      <w:r>
        <w:rPr/>
        <w:t>pronunciation</w:t>
      </w:r>
      <w:r>
        <w:rPr>
          <w:spacing w:val="-24"/>
        </w:rPr>
        <w:t> </w:t>
      </w:r>
      <w:r>
        <w:rPr/>
        <w:t>–</w:t>
      </w:r>
      <w:r>
        <w:rPr>
          <w:spacing w:val="-25"/>
        </w:rPr>
        <w:t> </w:t>
      </w:r>
      <w:r>
        <w:rPr/>
        <w:t>all</w:t>
      </w:r>
      <w:r>
        <w:rPr>
          <w:spacing w:val="-26"/>
        </w:rPr>
        <w:t> </w:t>
      </w:r>
      <w:r>
        <w:rPr/>
        <w:t>this</w:t>
      </w:r>
      <w:r>
        <w:rPr>
          <w:spacing w:val="-25"/>
        </w:rPr>
        <w:t> </w:t>
      </w:r>
      <w:r>
        <w:rPr/>
        <w:t>about</w:t>
      </w:r>
      <w:r>
        <w:rPr>
          <w:spacing w:val="-20"/>
        </w:rPr>
        <w:t> </w:t>
      </w:r>
      <w:r>
        <w:rPr/>
        <w:t>phonetics</w:t>
      </w:r>
      <w:r>
        <w:rPr>
          <w:spacing w:val="-25"/>
        </w:rPr>
        <w:t> </w:t>
      </w:r>
      <w:r>
        <w:rPr/>
        <w:t>and</w:t>
      </w:r>
      <w:r>
        <w:rPr>
          <w:spacing w:val="-26"/>
        </w:rPr>
        <w:t> </w:t>
      </w:r>
      <w:r>
        <w:rPr/>
        <w:t>phonology.</w:t>
      </w:r>
      <w:r>
        <w:rPr>
          <w:spacing w:val="-26"/>
        </w:rPr>
        <w:t> </w:t>
      </w:r>
      <w:r>
        <w:rPr/>
        <w:t>You’re</w:t>
      </w:r>
      <w:r>
        <w:rPr>
          <w:spacing w:val="-26"/>
        </w:rPr>
        <w:t> </w:t>
      </w:r>
      <w:r>
        <w:rPr/>
        <w:t>right</w:t>
      </w:r>
      <w:r>
        <w:rPr>
          <w:spacing w:val="-25"/>
        </w:rPr>
        <w:t> </w:t>
      </w:r>
      <w:r>
        <w:rPr/>
        <w:t>and they’re all</w:t>
      </w:r>
      <w:r>
        <w:rPr>
          <w:spacing w:val="-10"/>
        </w:rPr>
        <w:t> </w:t>
      </w:r>
      <w:r>
        <w:rPr/>
        <w:t>wrong.</w:t>
      </w:r>
    </w:p>
    <w:p>
      <w:pPr>
        <w:pStyle w:val="BodyText"/>
        <w:spacing w:before="7"/>
        <w:rPr>
          <w:i/>
          <w:sz w:val="36"/>
        </w:rPr>
      </w:pPr>
    </w:p>
    <w:p>
      <w:pPr>
        <w:pStyle w:val="BodyText"/>
        <w:spacing w:line="360" w:lineRule="auto"/>
        <w:ind w:left="719" w:right="791"/>
      </w:pPr>
      <w:r>
        <w:rPr/>
        <w:t>In my classroom I’m right. I can’t teach their stuff to my students. In fourteen years since qualifying as an English teacher I have never met a teacher who teaches pronunciation their way. They don’t have an alternative – they just don’t teach it at all. Yet my students understand stress and sounds, and connected speech, and they are beginning to write in Clear Alphabet. This is the questionnaire</w:t>
      </w:r>
      <w:hyperlink w:history="true" w:anchor="_bookmark156">
        <w:r>
          <w:rPr>
            <w:position w:val="6"/>
            <w:sz w:val="16"/>
          </w:rPr>
          <w:t>51 </w:t>
        </w:r>
      </w:hyperlink>
      <w:r>
        <w:rPr/>
        <w:t>I gave them – mainly for the benefit of this book – at the end of the term. It was really about how they feel about how they are learning – the kind of lessons they are doing with YATCB – and whether they would like to return to using the course book instead.</w:t>
      </w:r>
    </w:p>
    <w:p>
      <w:pPr>
        <w:pStyle w:val="BodyText"/>
        <w:rPr>
          <w:sz w:val="26"/>
        </w:rPr>
      </w:pPr>
    </w:p>
    <w:p>
      <w:pPr>
        <w:pStyle w:val="BodyText"/>
        <w:spacing w:before="10"/>
        <w:rPr>
          <w:sz w:val="36"/>
        </w:rPr>
      </w:pPr>
    </w:p>
    <w:p>
      <w:pPr>
        <w:spacing w:line="229" w:lineRule="exact" w:before="0"/>
        <w:ind w:left="720" w:right="0" w:firstLine="0"/>
        <w:jc w:val="left"/>
        <w:rPr>
          <w:sz w:val="20"/>
        </w:rPr>
      </w:pPr>
      <w:bookmarkStart w:name="_bookmark155" w:id="166"/>
      <w:bookmarkEnd w:id="166"/>
      <w:r>
        <w:rPr/>
      </w:r>
      <w:r>
        <w:rPr>
          <w:position w:val="5"/>
          <w:sz w:val="13"/>
        </w:rPr>
        <w:t>50</w:t>
      </w:r>
      <w:r>
        <w:rPr>
          <w:spacing w:val="10"/>
          <w:position w:val="5"/>
          <w:sz w:val="13"/>
        </w:rPr>
        <w:t> </w:t>
      </w:r>
      <w:r>
        <w:rPr>
          <w:sz w:val="20"/>
        </w:rPr>
        <w:t>p.407</w:t>
      </w:r>
    </w:p>
    <w:p>
      <w:pPr>
        <w:spacing w:line="229" w:lineRule="exact" w:before="0"/>
        <w:ind w:left="720" w:right="0" w:firstLine="0"/>
        <w:jc w:val="left"/>
        <w:rPr>
          <w:sz w:val="20"/>
        </w:rPr>
      </w:pPr>
      <w:bookmarkStart w:name="_bookmark156" w:id="167"/>
      <w:bookmarkEnd w:id="167"/>
      <w:r>
        <w:rPr/>
      </w:r>
      <w:r>
        <w:rPr>
          <w:position w:val="5"/>
          <w:sz w:val="13"/>
        </w:rPr>
        <w:t>51</w:t>
      </w:r>
      <w:r>
        <w:rPr>
          <w:spacing w:val="10"/>
          <w:position w:val="5"/>
          <w:sz w:val="13"/>
        </w:rPr>
        <w:t> </w:t>
      </w:r>
      <w:r>
        <w:rPr>
          <w:sz w:val="20"/>
        </w:rPr>
        <w:t>p.411</w:t>
      </w:r>
    </w:p>
    <w:p>
      <w:pPr>
        <w:spacing w:after="0" w:line="229" w:lineRule="exact"/>
        <w:jc w:val="left"/>
        <w:rPr>
          <w:sz w:val="20"/>
        </w:rPr>
        <w:sectPr>
          <w:footerReference w:type="default" r:id="rId57"/>
          <w:pgSz w:w="11910" w:h="16840"/>
          <w:pgMar w:footer="1160" w:header="0" w:top="1340" w:bottom="1340" w:left="1080" w:right="1020"/>
        </w:sectPr>
      </w:pPr>
    </w:p>
    <w:p>
      <w:pPr>
        <w:pStyle w:val="Heading8"/>
        <w:spacing w:before="77"/>
      </w:pPr>
      <w:r>
        <w:rPr/>
        <w:t>You actually asked them that?</w:t>
      </w:r>
    </w:p>
    <w:p>
      <w:pPr>
        <w:pStyle w:val="BodyText"/>
        <w:rPr>
          <w:i/>
          <w:sz w:val="28"/>
        </w:rPr>
      </w:pPr>
    </w:p>
    <w:p>
      <w:pPr>
        <w:pStyle w:val="BodyText"/>
        <w:spacing w:line="360" w:lineRule="auto" w:before="225"/>
        <w:ind w:left="1440" w:right="968"/>
      </w:pPr>
      <w:r>
        <w:rPr/>
        <w:t>Question 9. Would you like to keep using YATCB method next term, or return to using a course book in class? Please give reasons.</w:t>
      </w:r>
    </w:p>
    <w:p>
      <w:pPr>
        <w:pStyle w:val="BodyText"/>
        <w:rPr>
          <w:sz w:val="36"/>
        </w:rPr>
      </w:pPr>
    </w:p>
    <w:p>
      <w:pPr>
        <w:pStyle w:val="BodyText"/>
        <w:spacing w:line="360" w:lineRule="auto"/>
        <w:ind w:left="720" w:right="1098" w:hanging="1"/>
      </w:pPr>
      <w:r>
        <w:rPr/>
        <w:t>That was the “million-dollar” question for me. If they say “return to the course book” then I’m done.</w:t>
      </w:r>
    </w:p>
    <w:p>
      <w:pPr>
        <w:pStyle w:val="BodyText"/>
        <w:spacing w:before="2"/>
        <w:rPr>
          <w:sz w:val="35"/>
        </w:rPr>
      </w:pPr>
    </w:p>
    <w:p>
      <w:pPr>
        <w:pStyle w:val="Heading8"/>
      </w:pPr>
      <w:r>
        <w:rPr/>
        <w:t>What did they say?</w:t>
      </w:r>
    </w:p>
    <w:p>
      <w:pPr>
        <w:pStyle w:val="BodyText"/>
        <w:rPr>
          <w:i/>
          <w:sz w:val="28"/>
        </w:rPr>
      </w:pPr>
    </w:p>
    <w:p>
      <w:pPr>
        <w:pStyle w:val="BodyText"/>
        <w:tabs>
          <w:tab w:pos="2879" w:val="left" w:leader="none"/>
        </w:tabs>
        <w:spacing w:before="229"/>
        <w:ind w:left="1440"/>
      </w:pPr>
      <w:r>
        <w:rPr/>
        <w:t>Lech:</w:t>
        <w:tab/>
        <w:t>I think that this method is</w:t>
      </w:r>
      <w:r>
        <w:rPr>
          <w:spacing w:val="-9"/>
        </w:rPr>
        <w:t> </w:t>
      </w:r>
      <w:r>
        <w:rPr/>
        <w:t>good.</w:t>
      </w:r>
    </w:p>
    <w:p>
      <w:pPr>
        <w:pStyle w:val="BodyText"/>
        <w:tabs>
          <w:tab w:pos="2879" w:val="left" w:leader="none"/>
        </w:tabs>
        <w:spacing w:line="360" w:lineRule="auto" w:before="138"/>
        <w:ind w:left="2880" w:right="1434" w:hanging="1440"/>
      </w:pPr>
      <w:r>
        <w:rPr/>
        <w:t>Agnes:</w:t>
        <w:tab/>
        <w:t>I would like to use this current method next term – not the course</w:t>
      </w:r>
      <w:r>
        <w:rPr>
          <w:spacing w:val="-4"/>
        </w:rPr>
        <w:t> </w:t>
      </w:r>
      <w:r>
        <w:rPr/>
        <w:t>book.</w:t>
      </w:r>
    </w:p>
    <w:p>
      <w:pPr>
        <w:pStyle w:val="BodyText"/>
        <w:tabs>
          <w:tab w:pos="2879" w:val="left" w:leader="none"/>
        </w:tabs>
        <w:spacing w:line="275" w:lineRule="exact"/>
        <w:ind w:left="1440"/>
      </w:pPr>
      <w:r>
        <w:rPr/>
        <w:t>Krzysztof</w:t>
        <w:tab/>
        <w:t>I think that this is a great way to</w:t>
      </w:r>
      <w:r>
        <w:rPr>
          <w:spacing w:val="-16"/>
        </w:rPr>
        <w:t> </w:t>
      </w:r>
      <w:r>
        <w:rPr/>
        <w:t>study.</w:t>
      </w:r>
    </w:p>
    <w:p>
      <w:pPr>
        <w:pStyle w:val="BodyText"/>
        <w:rPr>
          <w:sz w:val="26"/>
        </w:rPr>
      </w:pPr>
    </w:p>
    <w:p>
      <w:pPr>
        <w:pStyle w:val="BodyText"/>
        <w:spacing w:before="11"/>
        <w:rPr>
          <w:sz w:val="21"/>
        </w:rPr>
      </w:pPr>
    </w:p>
    <w:p>
      <w:pPr>
        <w:pStyle w:val="BodyText"/>
        <w:tabs>
          <w:tab w:pos="2879" w:val="left" w:leader="none"/>
        </w:tabs>
        <w:spacing w:line="360" w:lineRule="auto"/>
        <w:ind w:left="2880" w:right="1351" w:hanging="1441"/>
      </w:pPr>
      <w:r>
        <w:rPr/>
        <w:t>Bartek:</w:t>
        <w:tab/>
        <w:t>I prefer using YATCB method, because this method is more interesting and</w:t>
      </w:r>
      <w:r>
        <w:rPr>
          <w:spacing w:val="-8"/>
        </w:rPr>
        <w:t> </w:t>
      </w:r>
      <w:r>
        <w:rPr/>
        <w:t>useful.</w:t>
      </w:r>
    </w:p>
    <w:p>
      <w:pPr>
        <w:pStyle w:val="BodyText"/>
        <w:tabs>
          <w:tab w:pos="2879" w:val="left" w:leader="none"/>
        </w:tabs>
        <w:spacing w:line="360" w:lineRule="auto"/>
        <w:ind w:left="1440" w:right="2692"/>
      </w:pPr>
      <w:r>
        <w:rPr/>
        <w:t>Tomek:</w:t>
        <w:tab/>
        <w:t>Yes, I want to use YATCB method next term. Sebastian:</w:t>
        <w:tab/>
        <w:t>I think that YATCB will be</w:t>
      </w:r>
      <w:r>
        <w:rPr>
          <w:spacing w:val="-15"/>
        </w:rPr>
        <w:t> </w:t>
      </w:r>
      <w:r>
        <w:rPr/>
        <w:t>better.</w:t>
      </w:r>
    </w:p>
    <w:p>
      <w:pPr>
        <w:pStyle w:val="BodyText"/>
        <w:spacing w:before="11"/>
        <w:rPr>
          <w:sz w:val="35"/>
        </w:rPr>
      </w:pPr>
    </w:p>
    <w:p>
      <w:pPr>
        <w:pStyle w:val="BodyText"/>
        <w:tabs>
          <w:tab w:pos="2879" w:val="left" w:leader="none"/>
        </w:tabs>
        <w:ind w:left="1440"/>
      </w:pPr>
      <w:r>
        <w:rPr/>
        <w:t>Emilia:</w:t>
        <w:tab/>
        <w:t>I would like to stick with YATCB</w:t>
      </w:r>
      <w:r>
        <w:rPr>
          <w:spacing w:val="-7"/>
        </w:rPr>
        <w:t> </w:t>
      </w:r>
      <w:r>
        <w:rPr/>
        <w:t>method.</w:t>
      </w:r>
    </w:p>
    <w:p>
      <w:pPr>
        <w:pStyle w:val="BodyText"/>
        <w:tabs>
          <w:tab w:pos="2879" w:val="left" w:leader="none"/>
        </w:tabs>
        <w:spacing w:line="360" w:lineRule="auto" w:before="137"/>
        <w:ind w:left="2880" w:right="1288" w:hanging="1440"/>
      </w:pPr>
      <w:r>
        <w:rPr/>
        <w:t>Krzysztof:</w:t>
        <w:tab/>
        <w:t>I want to stick with this method; it suits me 100%, because it teaches me</w:t>
      </w:r>
      <w:r>
        <w:rPr>
          <w:spacing w:val="-5"/>
        </w:rPr>
        <w:t> </w:t>
      </w:r>
      <w:r>
        <w:rPr/>
        <w:t>thinking.</w:t>
      </w:r>
    </w:p>
    <w:p>
      <w:pPr>
        <w:pStyle w:val="BodyText"/>
        <w:spacing w:before="11"/>
        <w:rPr>
          <w:sz w:val="35"/>
        </w:rPr>
      </w:pPr>
    </w:p>
    <w:p>
      <w:pPr>
        <w:pStyle w:val="BodyText"/>
        <w:tabs>
          <w:tab w:pos="2879" w:val="left" w:leader="none"/>
        </w:tabs>
        <w:ind w:left="1440"/>
      </w:pPr>
      <w:r>
        <w:rPr/>
        <w:t>Dorota:</w:t>
        <w:tab/>
        <w:t>I would like to continue learning with this method next</w:t>
      </w:r>
      <w:r>
        <w:rPr>
          <w:spacing w:val="-14"/>
        </w:rPr>
        <w:t> </w:t>
      </w:r>
      <w:r>
        <w:rPr/>
        <w:t>term.</w:t>
      </w:r>
    </w:p>
    <w:p>
      <w:pPr>
        <w:pStyle w:val="BodyText"/>
        <w:tabs>
          <w:tab w:pos="2879" w:val="left" w:leader="none"/>
        </w:tabs>
        <w:spacing w:line="360" w:lineRule="auto" w:before="137"/>
        <w:ind w:left="2880" w:right="1673" w:hanging="1440"/>
      </w:pPr>
      <w:r>
        <w:rPr/>
        <w:t>Tomek</w:t>
      </w:r>
      <w:r>
        <w:rPr>
          <w:spacing w:val="-5"/>
        </w:rPr>
        <w:t> </w:t>
      </w:r>
      <w:r>
        <w:rPr/>
        <w:t>(co.)</w:t>
        <w:tab/>
        <w:t>I want to continue learning how we are learning English language, because it is</w:t>
      </w:r>
      <w:r>
        <w:rPr>
          <w:spacing w:val="-5"/>
        </w:rPr>
        <w:t> </w:t>
      </w:r>
      <w:r>
        <w:rPr/>
        <w:t>interesting.</w:t>
      </w:r>
    </w:p>
    <w:p>
      <w:pPr>
        <w:pStyle w:val="BodyText"/>
        <w:spacing w:before="1"/>
        <w:rPr>
          <w:sz w:val="35"/>
        </w:rPr>
      </w:pPr>
    </w:p>
    <w:p>
      <w:pPr>
        <w:pStyle w:val="Heading8"/>
        <w:spacing w:before="1"/>
      </w:pPr>
      <w:r>
        <w:rPr/>
        <w:t>That’s a massive vote of confidence in your method.</w:t>
      </w:r>
    </w:p>
    <w:p>
      <w:pPr>
        <w:pStyle w:val="BodyText"/>
        <w:rPr>
          <w:i/>
          <w:sz w:val="28"/>
        </w:rPr>
      </w:pPr>
    </w:p>
    <w:p>
      <w:pPr>
        <w:pStyle w:val="BodyText"/>
        <w:spacing w:line="355" w:lineRule="auto" w:before="229"/>
        <w:ind w:left="720" w:right="823"/>
      </w:pPr>
      <w:r>
        <w:rPr/>
        <w:t>It was a free vote. That’s everybody’s responses – all ten students who are on the YATCB</w:t>
      </w:r>
      <w:r>
        <w:rPr>
          <w:spacing w:val="-9"/>
        </w:rPr>
        <w:t> </w:t>
      </w:r>
      <w:r>
        <w:rPr/>
        <w:t>programme</w:t>
      </w:r>
      <w:r>
        <w:rPr>
          <w:spacing w:val="-10"/>
        </w:rPr>
        <w:t> </w:t>
      </w:r>
      <w:r>
        <w:rPr/>
        <w:t>(Elementary</w:t>
      </w:r>
      <w:r>
        <w:rPr>
          <w:spacing w:val="-11"/>
        </w:rPr>
        <w:t> </w:t>
      </w:r>
      <w:r>
        <w:rPr/>
        <w:t>to</w:t>
      </w:r>
      <w:r>
        <w:rPr>
          <w:spacing w:val="-8"/>
        </w:rPr>
        <w:t> </w:t>
      </w:r>
      <w:r>
        <w:rPr/>
        <w:t>Pre-Intermediate).</w:t>
      </w:r>
      <w:r>
        <w:rPr>
          <w:spacing w:val="-8"/>
        </w:rPr>
        <w:t> </w:t>
      </w:r>
      <w:r>
        <w:rPr>
          <w:i/>
          <w:sz w:val="25"/>
        </w:rPr>
        <w:t>Everybody</w:t>
      </w:r>
      <w:r>
        <w:rPr>
          <w:i/>
          <w:spacing w:val="-9"/>
          <w:sz w:val="25"/>
        </w:rPr>
        <w:t> </w:t>
      </w:r>
      <w:r>
        <w:rPr>
          <w:i/>
          <w:sz w:val="25"/>
        </w:rPr>
        <w:t>said</w:t>
      </w:r>
      <w:r>
        <w:rPr>
          <w:i/>
          <w:spacing w:val="-13"/>
          <w:sz w:val="25"/>
        </w:rPr>
        <w:t> </w:t>
      </w:r>
      <w:r>
        <w:rPr>
          <w:i/>
          <w:sz w:val="25"/>
        </w:rPr>
        <w:t>yes!</w:t>
      </w:r>
      <w:r>
        <w:rPr>
          <w:i/>
          <w:spacing w:val="-14"/>
          <w:sz w:val="25"/>
        </w:rPr>
        <w:t> </w:t>
      </w:r>
      <w:r>
        <w:rPr/>
        <w:t>Like</w:t>
      </w:r>
      <w:r>
        <w:rPr>
          <w:spacing w:val="-6"/>
        </w:rPr>
        <w:t> </w:t>
      </w:r>
      <w:r>
        <w:rPr/>
        <w:t>I</w:t>
      </w:r>
      <w:r>
        <w:rPr>
          <w:spacing w:val="-8"/>
        </w:rPr>
        <w:t> </w:t>
      </w:r>
      <w:r>
        <w:rPr/>
        <w:t>said,</w:t>
      </w:r>
      <w:r>
        <w:rPr>
          <w:spacing w:val="-5"/>
        </w:rPr>
        <w:t> </w:t>
      </w:r>
      <w:r>
        <w:rPr/>
        <w:t>I had no idea what they would put for this question. I wasn’t even sure whether they knew they were following a specific method, as you can see by question two. You</w:t>
      </w:r>
      <w:r>
        <w:rPr>
          <w:spacing w:val="-36"/>
        </w:rPr>
        <w:t> </w:t>
      </w:r>
      <w:r>
        <w:rPr/>
        <w:t>know,</w:t>
      </w:r>
    </w:p>
    <w:p>
      <w:pPr>
        <w:spacing w:after="0" w:line="355" w:lineRule="auto"/>
        <w:sectPr>
          <w:footerReference w:type="default" r:id="rId58"/>
          <w:pgSz w:w="11910" w:h="16840"/>
          <w:pgMar w:footer="518" w:header="0" w:top="1340" w:bottom="700" w:left="1080" w:right="1020"/>
          <w:pgNumType w:start="215"/>
        </w:sectPr>
      </w:pPr>
    </w:p>
    <w:p>
      <w:pPr>
        <w:pStyle w:val="BodyText"/>
        <w:spacing w:line="360" w:lineRule="auto" w:before="85"/>
        <w:ind w:left="720" w:right="832"/>
      </w:pPr>
      <w:r>
        <w:rPr/>
        <w:t>if they had put “we want to use the course book” I would have had to follow their wishes, because they are paying customers after all. I don’t know why I was surprised by their overwhelmingly positive support for YATCB, but I was. Some of the other comments</w:t>
      </w:r>
      <w:hyperlink w:history="true" w:anchor="_bookmark157">
        <w:r>
          <w:rPr>
            <w:position w:val="6"/>
            <w:sz w:val="16"/>
          </w:rPr>
          <w:t>52 </w:t>
        </w:r>
      </w:hyperlink>
      <w:r>
        <w:rPr/>
        <w:t>were really heartening too:</w:t>
      </w:r>
    </w:p>
    <w:p>
      <w:pPr>
        <w:pStyle w:val="BodyText"/>
        <w:spacing w:before="10"/>
        <w:rPr>
          <w:sz w:val="35"/>
        </w:rPr>
      </w:pPr>
    </w:p>
    <w:p>
      <w:pPr>
        <w:pStyle w:val="BodyText"/>
        <w:tabs>
          <w:tab w:pos="2879" w:val="left" w:leader="none"/>
        </w:tabs>
        <w:spacing w:line="360" w:lineRule="auto" w:before="1"/>
        <w:ind w:left="2880" w:right="815" w:hanging="1440"/>
      </w:pPr>
      <w:r>
        <w:rPr/>
        <w:t>Agnes:</w:t>
        <w:tab/>
        <w:t>Question 1. I like learning English in this class because the lessons help me improve a lot and I like this style of</w:t>
      </w:r>
      <w:r>
        <w:rPr>
          <w:spacing w:val="-20"/>
        </w:rPr>
        <w:t> </w:t>
      </w:r>
      <w:r>
        <w:rPr/>
        <w:t>lesson.</w:t>
      </w:r>
    </w:p>
    <w:p>
      <w:pPr>
        <w:pStyle w:val="BodyText"/>
        <w:spacing w:before="11"/>
        <w:rPr>
          <w:sz w:val="35"/>
        </w:rPr>
      </w:pPr>
    </w:p>
    <w:p>
      <w:pPr>
        <w:pStyle w:val="BodyText"/>
        <w:tabs>
          <w:tab w:pos="2879" w:val="left" w:leader="none"/>
        </w:tabs>
        <w:spacing w:line="362" w:lineRule="auto"/>
        <w:ind w:left="2880" w:right="875" w:hanging="1440"/>
      </w:pPr>
      <w:r>
        <w:rPr/>
        <w:t>Agnes:</w:t>
        <w:tab/>
        <w:t>Question 4. YATCB method is better than learning with a course book. We spend the time more usefully than doing all the activities in a book. Of course we can do the book as</w:t>
      </w:r>
      <w:r>
        <w:rPr>
          <w:spacing w:val="-18"/>
        </w:rPr>
        <w:t> </w:t>
      </w:r>
      <w:r>
        <w:rPr/>
        <w:t>homework.</w:t>
      </w:r>
    </w:p>
    <w:p>
      <w:pPr>
        <w:pStyle w:val="BodyText"/>
        <w:spacing w:before="6"/>
        <w:rPr>
          <w:sz w:val="35"/>
        </w:rPr>
      </w:pPr>
    </w:p>
    <w:p>
      <w:pPr>
        <w:pStyle w:val="BodyText"/>
        <w:tabs>
          <w:tab w:pos="2880" w:val="left" w:leader="none"/>
        </w:tabs>
        <w:spacing w:line="360" w:lineRule="auto"/>
        <w:ind w:left="2880" w:right="1018" w:hanging="1441"/>
      </w:pPr>
      <w:r>
        <w:rPr/>
        <w:t>Dorota:</w:t>
        <w:tab/>
        <w:t>Question 1. Yes, I like it because I can concentrate just on conversations, which are very interesting situations, which lead to more</w:t>
      </w:r>
      <w:r>
        <w:rPr>
          <w:spacing w:val="-4"/>
        </w:rPr>
        <w:t> </w:t>
      </w:r>
      <w:r>
        <w:rPr/>
        <w:t>conversation.</w:t>
      </w:r>
    </w:p>
    <w:p>
      <w:pPr>
        <w:pStyle w:val="BodyText"/>
        <w:rPr>
          <w:sz w:val="36"/>
        </w:rPr>
      </w:pPr>
    </w:p>
    <w:p>
      <w:pPr>
        <w:pStyle w:val="BodyText"/>
        <w:tabs>
          <w:tab w:pos="2880" w:val="left" w:leader="none"/>
        </w:tabs>
        <w:spacing w:line="360" w:lineRule="auto"/>
        <w:ind w:left="2880" w:right="1015" w:hanging="1441"/>
      </w:pPr>
      <w:r>
        <w:rPr/>
        <w:t>Dorota:</w:t>
        <w:tab/>
        <w:t>Question 4. In this method we’ve got sentences and vocabulary and we need to find more words in our heads to make new sentences, and we can talk to our teacher during the</w:t>
      </w:r>
      <w:r>
        <w:rPr>
          <w:spacing w:val="-27"/>
        </w:rPr>
        <w:t> </w:t>
      </w:r>
      <w:r>
        <w:rPr/>
        <w:t>activities.</w:t>
      </w:r>
    </w:p>
    <w:p>
      <w:pPr>
        <w:pStyle w:val="BodyText"/>
        <w:spacing w:before="11"/>
        <w:rPr>
          <w:sz w:val="35"/>
        </w:rPr>
      </w:pPr>
    </w:p>
    <w:p>
      <w:pPr>
        <w:pStyle w:val="BodyText"/>
        <w:spacing w:line="360" w:lineRule="auto"/>
        <w:ind w:left="720" w:right="858"/>
      </w:pPr>
      <w:r>
        <w:rPr/>
        <w:t>Apart from the good feedback, I’ve got other evidence in favour of the method in terms of student retention. If we focus on my school where I’ve been doing these trials for one year, since April 2012, I can tell you that we have had a total of nineteen different students enrolled on the course; the total number still attending is fifteen, which means that in one year we have lost only four students. It gives us a retention rate of 79%.</w:t>
      </w:r>
    </w:p>
    <w:p>
      <w:pPr>
        <w:pStyle w:val="BodyText"/>
        <w:rPr>
          <w:sz w:val="35"/>
        </w:rPr>
      </w:pPr>
    </w:p>
    <w:p>
      <w:pPr>
        <w:pStyle w:val="Heading8"/>
      </w:pPr>
      <w:r>
        <w:rPr/>
        <w:t>It’s not bad.</w:t>
      </w:r>
    </w:p>
    <w:p>
      <w:pPr>
        <w:pStyle w:val="BodyText"/>
        <w:rPr>
          <w:i/>
          <w:sz w:val="28"/>
        </w:rPr>
      </w:pPr>
    </w:p>
    <w:p>
      <w:pPr>
        <w:pStyle w:val="BodyText"/>
        <w:spacing w:before="226"/>
        <w:ind w:left="720"/>
      </w:pPr>
      <w:r>
        <w:rPr/>
        <w:t>These people can vote with their feet.</w:t>
      </w:r>
    </w:p>
    <w:p>
      <w:pPr>
        <w:pStyle w:val="BodyText"/>
        <w:rPr>
          <w:sz w:val="26"/>
        </w:rPr>
      </w:pPr>
    </w:p>
    <w:p>
      <w:pPr>
        <w:pStyle w:val="BodyText"/>
        <w:spacing w:before="6"/>
        <w:rPr>
          <w:sz w:val="21"/>
        </w:rPr>
      </w:pPr>
    </w:p>
    <w:p>
      <w:pPr>
        <w:pStyle w:val="Heading8"/>
      </w:pPr>
      <w:r>
        <w:rPr/>
        <w:t>So what next for YATCB?</w:t>
      </w:r>
    </w:p>
    <w:p>
      <w:pPr>
        <w:pStyle w:val="BodyText"/>
        <w:rPr>
          <w:i/>
          <w:sz w:val="20"/>
        </w:rPr>
      </w:pPr>
    </w:p>
    <w:p>
      <w:pPr>
        <w:pStyle w:val="BodyText"/>
        <w:rPr>
          <w:i/>
          <w:sz w:val="20"/>
        </w:rPr>
      </w:pPr>
    </w:p>
    <w:p>
      <w:pPr>
        <w:pStyle w:val="BodyText"/>
        <w:rPr>
          <w:i/>
          <w:sz w:val="20"/>
        </w:rPr>
      </w:pPr>
    </w:p>
    <w:p>
      <w:pPr>
        <w:pStyle w:val="BodyText"/>
        <w:spacing w:before="6"/>
        <w:rPr>
          <w:i/>
          <w:sz w:val="20"/>
        </w:rPr>
      </w:pPr>
      <w:r>
        <w:rPr/>
        <w:pict>
          <v:shape style="position:absolute;margin-left:90pt;margin-top:14.02716pt;width:144pt;height:.1pt;mso-position-horizontal-relative:page;mso-position-vertical-relative:paragraph;z-index:-251557888;mso-wrap-distance-left:0;mso-wrap-distance-right:0" coordorigin="1800,281" coordsize="2880,0" path="m1800,281l4680,281e" filled="false" stroked="true" strokeweight=".599pt" strokecolor="#000000">
            <v:path arrowok="t"/>
            <v:stroke dashstyle="solid"/>
            <w10:wrap type="topAndBottom"/>
          </v:shape>
        </w:pict>
      </w:r>
    </w:p>
    <w:p>
      <w:pPr>
        <w:spacing w:before="78"/>
        <w:ind w:left="720" w:right="0" w:firstLine="0"/>
        <w:jc w:val="left"/>
        <w:rPr>
          <w:sz w:val="20"/>
        </w:rPr>
      </w:pPr>
      <w:bookmarkStart w:name="_bookmark157" w:id="168"/>
      <w:bookmarkEnd w:id="168"/>
      <w:r>
        <w:rPr/>
      </w:r>
      <w:r>
        <w:rPr>
          <w:position w:val="5"/>
          <w:sz w:val="13"/>
        </w:rPr>
        <w:t>52 </w:t>
      </w:r>
      <w:r>
        <w:rPr>
          <w:sz w:val="20"/>
        </w:rPr>
        <w:t>Most students filled in the questionnaire in Polish, which has been translated</w:t>
      </w:r>
    </w:p>
    <w:p>
      <w:pPr>
        <w:spacing w:after="0"/>
        <w:jc w:val="left"/>
        <w:rPr>
          <w:sz w:val="20"/>
        </w:rPr>
        <w:sectPr>
          <w:pgSz w:w="11910" w:h="16840"/>
          <w:pgMar w:header="0" w:footer="518" w:top="1340" w:bottom="700" w:left="1080" w:right="1020"/>
        </w:sectPr>
      </w:pPr>
    </w:p>
    <w:p>
      <w:pPr>
        <w:pStyle w:val="BodyText"/>
        <w:spacing w:line="360" w:lineRule="auto" w:before="85"/>
        <w:ind w:left="720" w:right="829"/>
      </w:pPr>
      <w:r>
        <w:rPr/>
        <w:t>I’d like to try it with a bigger sample and with different nationalities. I’m aware that working with a handful of willing students here in my small school does not a comprehensive sample make. I’ve been finding out what works. I’ve established some of the General Principles of YATCB Method</w:t>
      </w:r>
      <w:hyperlink w:history="true" w:anchor="_bookmark158">
        <w:r>
          <w:rPr>
            <w:position w:val="6"/>
            <w:sz w:val="16"/>
          </w:rPr>
          <w:t>53</w:t>
        </w:r>
      </w:hyperlink>
      <w:r>
        <w:rPr/>
        <w:t>. Of course I will continue with another syllabus, which will be similar to last term’s</w:t>
      </w:r>
      <w:hyperlink w:history="true" w:anchor="_bookmark159">
        <w:r>
          <w:rPr>
            <w:position w:val="6"/>
            <w:sz w:val="16"/>
          </w:rPr>
          <w:t>54</w:t>
        </w:r>
      </w:hyperlink>
      <w:r>
        <w:rPr/>
        <w:t>. I’ve already mapped out some of it</w:t>
      </w:r>
      <w:hyperlink w:history="true" w:anchor="_bookmark160">
        <w:r>
          <w:rPr>
            <w:position w:val="6"/>
            <w:sz w:val="16"/>
          </w:rPr>
          <w:t>55</w:t>
        </w:r>
      </w:hyperlink>
      <w:r>
        <w:rPr/>
        <w:t>. I have ideas for the three input lessons, like in the first one we are going to study articles “a”, “an”, and “the” in depth – a grammar point all my students have problems with. In the second we will study predicting sentence stress, while in the third, regional accents.</w:t>
      </w:r>
    </w:p>
    <w:p>
      <w:pPr>
        <w:pStyle w:val="BodyText"/>
        <w:spacing w:before="1"/>
        <w:rPr>
          <w:sz w:val="35"/>
        </w:rPr>
      </w:pPr>
    </w:p>
    <w:p>
      <w:pPr>
        <w:pStyle w:val="Heading8"/>
      </w:pPr>
      <w:r>
        <w:rPr/>
        <w:t>How are you going to get that bigger sample?</w:t>
      </w:r>
    </w:p>
    <w:p>
      <w:pPr>
        <w:pStyle w:val="BodyText"/>
        <w:rPr>
          <w:i/>
          <w:sz w:val="28"/>
        </w:rPr>
      </w:pPr>
    </w:p>
    <w:p>
      <w:pPr>
        <w:pStyle w:val="BodyText"/>
        <w:spacing w:line="357" w:lineRule="auto" w:before="230"/>
        <w:ind w:left="719" w:right="823"/>
      </w:pPr>
      <w:r>
        <w:rPr/>
        <w:t>I don’t know. I can only say where we have got to – where we have been, and where </w:t>
      </w:r>
      <w:r>
        <w:rPr>
          <w:spacing w:val="2"/>
        </w:rPr>
        <w:t>we </w:t>
      </w:r>
      <w:r>
        <w:rPr/>
        <w:t>are now. What have I got now that I didn’t have this time last year? I’ve got a syllabus with a variety of lesson styles – modes – which are interesting and rewarding for my students – and for me. Since the beginning of this process last April I have tried and tested Mode 1 and Mode 2, and added Mode 3 and Mode 3 Beginner. Mode 1 and Mode 2 on their own weren’t quite enough; now there is a coherent structure to the course and my students are learning the core things, e.g. about the schwa sound, glottal stops, verb forms (times and auxiliary verbs), and so on, in a way that repeats without becoming repetitive. There is regular testing; there are structured lessons with effective techniques and activities. The students are happy – they are staying with the programme and giving good feedback – and their results are in line with their peers who have been studying with a course book. I have added more students. Students are even coming to me specifically to train in this method. Teachers want to know how they can use it with their students. I know what works and what doesn’t work. And – above all – </w:t>
      </w:r>
      <w:r>
        <w:rPr>
          <w:i/>
          <w:sz w:val="25"/>
        </w:rPr>
        <w:t>I’m enjoying my job</w:t>
      </w:r>
      <w:r>
        <w:rPr/>
        <w:t>! Isn’t that the main</w:t>
      </w:r>
      <w:r>
        <w:rPr>
          <w:spacing w:val="-22"/>
        </w:rPr>
        <w:t> </w:t>
      </w:r>
      <w:r>
        <w:rPr/>
        <w:t>point?</w:t>
      </w:r>
    </w:p>
    <w:p>
      <w:pPr>
        <w:pStyle w:val="BodyText"/>
        <w:spacing w:before="6"/>
        <w:rPr>
          <w:sz w:val="35"/>
        </w:rPr>
      </w:pPr>
    </w:p>
    <w:p>
      <w:pPr>
        <w:pStyle w:val="Heading8"/>
        <w:spacing w:before="1"/>
      </w:pPr>
      <w:r>
        <w:rPr/>
        <w:t>Ah yes. The selfish teacher.</w:t>
      </w:r>
    </w:p>
    <w:p>
      <w:pPr>
        <w:pStyle w:val="BodyText"/>
        <w:rPr>
          <w:i/>
          <w:sz w:val="28"/>
        </w:rPr>
      </w:pPr>
    </w:p>
    <w:p>
      <w:pPr>
        <w:pStyle w:val="BodyText"/>
        <w:spacing w:line="360" w:lineRule="auto" w:before="229"/>
        <w:ind w:left="720" w:right="865"/>
      </w:pPr>
      <w:r>
        <w:rPr/>
        <w:t>It’s going to develop as it goes on. Will there be a Mode 4? I don’t know. If we need it, there can be. Time will tell! It’s a continuing journey. As Robert Louis Stevenson wrote:</w:t>
      </w:r>
    </w:p>
    <w:p>
      <w:pPr>
        <w:pStyle w:val="BodyText"/>
        <w:spacing w:before="11"/>
        <w:rPr>
          <w:sz w:val="28"/>
        </w:rPr>
      </w:pPr>
      <w:r>
        <w:rPr/>
        <w:pict>
          <v:shape style="position:absolute;margin-left:90pt;margin-top:18.834448pt;width:144pt;height:.1pt;mso-position-horizontal-relative:page;mso-position-vertical-relative:paragraph;z-index:-251556864;mso-wrap-distance-left:0;mso-wrap-distance-right:0" coordorigin="1800,377" coordsize="2880,0" path="m1800,377l4680,377e" filled="false" stroked="true" strokeweight=".6pt" strokecolor="#000000">
            <v:path arrowok="t"/>
            <v:stroke dashstyle="solid"/>
            <w10:wrap type="topAndBottom"/>
          </v:shape>
        </w:pict>
      </w:r>
    </w:p>
    <w:p>
      <w:pPr>
        <w:spacing w:line="229" w:lineRule="exact" w:before="78"/>
        <w:ind w:left="720" w:right="0" w:firstLine="0"/>
        <w:jc w:val="left"/>
        <w:rPr>
          <w:sz w:val="20"/>
        </w:rPr>
      </w:pPr>
      <w:bookmarkStart w:name="_bookmark158" w:id="169"/>
      <w:bookmarkEnd w:id="169"/>
      <w:r>
        <w:rPr/>
      </w:r>
      <w:r>
        <w:rPr>
          <w:position w:val="5"/>
          <w:sz w:val="13"/>
        </w:rPr>
        <w:t>53</w:t>
      </w:r>
      <w:r>
        <w:rPr>
          <w:spacing w:val="10"/>
          <w:position w:val="5"/>
          <w:sz w:val="13"/>
        </w:rPr>
        <w:t> </w:t>
      </w:r>
      <w:r>
        <w:rPr>
          <w:sz w:val="20"/>
        </w:rPr>
        <w:t>p.412</w:t>
      </w:r>
    </w:p>
    <w:p>
      <w:pPr>
        <w:spacing w:line="228" w:lineRule="exact" w:before="0"/>
        <w:ind w:left="720" w:right="0" w:firstLine="0"/>
        <w:jc w:val="left"/>
        <w:rPr>
          <w:sz w:val="20"/>
        </w:rPr>
      </w:pPr>
      <w:bookmarkStart w:name="_bookmark159" w:id="170"/>
      <w:bookmarkEnd w:id="170"/>
      <w:r>
        <w:rPr/>
      </w:r>
      <w:r>
        <w:rPr>
          <w:position w:val="5"/>
          <w:sz w:val="13"/>
        </w:rPr>
        <w:t>54</w:t>
      </w:r>
      <w:r>
        <w:rPr>
          <w:spacing w:val="10"/>
          <w:position w:val="5"/>
          <w:sz w:val="13"/>
        </w:rPr>
        <w:t> </w:t>
      </w:r>
      <w:r>
        <w:rPr>
          <w:sz w:val="20"/>
        </w:rPr>
        <w:t>p.413</w:t>
      </w:r>
    </w:p>
    <w:p>
      <w:pPr>
        <w:spacing w:line="229" w:lineRule="exact" w:before="0"/>
        <w:ind w:left="720" w:right="0" w:firstLine="0"/>
        <w:jc w:val="left"/>
        <w:rPr>
          <w:sz w:val="20"/>
        </w:rPr>
      </w:pPr>
      <w:bookmarkStart w:name="_bookmark160" w:id="171"/>
      <w:bookmarkEnd w:id="171"/>
      <w:r>
        <w:rPr/>
      </w:r>
      <w:r>
        <w:rPr>
          <w:position w:val="5"/>
          <w:sz w:val="13"/>
        </w:rPr>
        <w:t>55</w:t>
      </w:r>
      <w:r>
        <w:rPr>
          <w:spacing w:val="10"/>
          <w:position w:val="5"/>
          <w:sz w:val="13"/>
        </w:rPr>
        <w:t> </w:t>
      </w:r>
      <w:r>
        <w:rPr>
          <w:sz w:val="20"/>
        </w:rPr>
        <w:t>p.414</w:t>
      </w:r>
    </w:p>
    <w:p>
      <w:pPr>
        <w:spacing w:after="0" w:line="229" w:lineRule="exact"/>
        <w:jc w:val="left"/>
        <w:rPr>
          <w:sz w:val="20"/>
        </w:rPr>
        <w:sectPr>
          <w:pgSz w:w="11910" w:h="16840"/>
          <w:pgMar w:header="0" w:footer="518" w:top="1340" w:bottom="700" w:left="1080" w:right="1020"/>
        </w:sectPr>
      </w:pPr>
    </w:p>
    <w:p>
      <w:pPr>
        <w:pStyle w:val="BodyText"/>
        <w:spacing w:line="357" w:lineRule="auto" w:before="85"/>
        <w:ind w:left="719" w:right="787"/>
      </w:pPr>
      <w:r>
        <w:rPr/>
        <w:t>“To travel hopefully is a better thing than to arrive, and the true success is to labour</w:t>
      </w:r>
      <w:hyperlink w:history="true" w:anchor="_bookmark161">
        <w:r>
          <w:rPr>
            <w:position w:val="6"/>
            <w:sz w:val="16"/>
          </w:rPr>
          <w:t>56</w:t>
        </w:r>
      </w:hyperlink>
      <w:r>
        <w:rPr/>
        <w:t>.” The quest goes </w:t>
      </w:r>
      <w:r>
        <w:rPr>
          <w:spacing w:val="2"/>
        </w:rPr>
        <w:t>on</w:t>
      </w:r>
      <w:hyperlink w:history="true" w:anchor="_bookmark162">
        <w:r>
          <w:rPr>
            <w:spacing w:val="2"/>
            <w:position w:val="6"/>
            <w:sz w:val="16"/>
          </w:rPr>
          <w:t>57 </w:t>
        </w:r>
      </w:hyperlink>
      <w:r>
        <w:rPr/>
        <w:t>– like a shark, moving forward lest it die. The forms surrounding the content may change, but the main principle of the students doing all the work</w:t>
      </w:r>
      <w:hyperlink w:history="true" w:anchor="_bookmark163">
        <w:r>
          <w:rPr>
            <w:position w:val="6"/>
            <w:sz w:val="16"/>
          </w:rPr>
          <w:t>58 </w:t>
        </w:r>
      </w:hyperlink>
      <w:r>
        <w:rPr/>
        <w:t>– creating the content – </w:t>
      </w:r>
      <w:r>
        <w:rPr>
          <w:i/>
          <w:sz w:val="25"/>
        </w:rPr>
        <w:t>being the course book </w:t>
      </w:r>
      <w:r>
        <w:rPr/>
        <w:t>will continue. And I have to ask you – and thank you, dear friend, for listening to me these past six Monday evenings. Are you going to try</w:t>
      </w:r>
      <w:r>
        <w:rPr>
          <w:spacing w:val="-8"/>
        </w:rPr>
        <w:t> </w:t>
      </w:r>
      <w:r>
        <w:rPr/>
        <w:t>it?</w:t>
      </w:r>
    </w:p>
    <w:p>
      <w:pPr>
        <w:pStyle w:val="BodyText"/>
        <w:spacing w:before="1"/>
        <w:rPr>
          <w:sz w:val="35"/>
        </w:rPr>
      </w:pPr>
    </w:p>
    <w:p>
      <w:pPr>
        <w:pStyle w:val="Heading8"/>
      </w:pPr>
      <w:r>
        <w:rPr/>
        <w:t>What?</w:t>
      </w:r>
    </w:p>
    <w:p>
      <w:pPr>
        <w:pStyle w:val="BodyText"/>
        <w:rPr>
          <w:i/>
          <w:sz w:val="28"/>
        </w:rPr>
      </w:pPr>
    </w:p>
    <w:p>
      <w:pPr>
        <w:pStyle w:val="BodyText"/>
        <w:spacing w:before="226"/>
        <w:ind w:left="720"/>
      </w:pPr>
      <w:r>
        <w:rPr/>
        <w:t>You Are The Course Book.</w:t>
      </w:r>
    </w:p>
    <w:p>
      <w:pPr>
        <w:pStyle w:val="BodyText"/>
        <w:rPr>
          <w:sz w:val="26"/>
        </w:rPr>
      </w:pPr>
    </w:p>
    <w:p>
      <w:pPr>
        <w:pStyle w:val="BodyText"/>
        <w:spacing w:before="6"/>
        <w:rPr>
          <w:sz w:val="21"/>
        </w:rPr>
      </w:pPr>
    </w:p>
    <w:p>
      <w:pPr>
        <w:pStyle w:val="Heading8"/>
      </w:pPr>
      <w:r>
        <w:rPr/>
        <w:t>Nah.</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8"/>
        <w:rPr>
          <w:i/>
        </w:rPr>
      </w:pPr>
      <w:r>
        <w:rPr/>
        <w:pict>
          <v:shape style="position:absolute;margin-left:90pt;margin-top:16.410633pt;width:144pt;height:.1pt;mso-position-horizontal-relative:page;mso-position-vertical-relative:paragraph;z-index:-251555840;mso-wrap-distance-left:0;mso-wrap-distance-right:0" coordorigin="1800,328" coordsize="2880,0" path="m1800,328l4680,328e" filled="false" stroked="true" strokeweight=".6pt" strokecolor="#000000">
            <v:path arrowok="t"/>
            <v:stroke dashstyle="solid"/>
            <w10:wrap type="topAndBottom"/>
          </v:shape>
        </w:pict>
      </w:r>
    </w:p>
    <w:p>
      <w:pPr>
        <w:spacing w:line="238" w:lineRule="exact" w:before="69"/>
        <w:ind w:left="720" w:right="0" w:firstLine="0"/>
        <w:jc w:val="left"/>
        <w:rPr>
          <w:sz w:val="20"/>
        </w:rPr>
      </w:pPr>
      <w:bookmarkStart w:name="_bookmark161" w:id="172"/>
      <w:bookmarkEnd w:id="172"/>
      <w:r>
        <w:rPr/>
      </w:r>
      <w:r>
        <w:rPr>
          <w:position w:val="5"/>
          <w:sz w:val="13"/>
        </w:rPr>
        <w:t>56 </w:t>
      </w:r>
      <w:r>
        <w:rPr>
          <w:sz w:val="20"/>
        </w:rPr>
        <w:t>Stevenson, Robert Louis. </w:t>
      </w:r>
      <w:r>
        <w:rPr>
          <w:i/>
          <w:sz w:val="21"/>
        </w:rPr>
        <w:t>Virginibus Puerisque</w:t>
      </w:r>
      <w:r>
        <w:rPr>
          <w:sz w:val="20"/>
        </w:rPr>
        <w:t>, 1881</w:t>
      </w:r>
    </w:p>
    <w:p>
      <w:pPr>
        <w:spacing w:line="226" w:lineRule="exact" w:before="0"/>
        <w:ind w:left="720" w:right="0" w:firstLine="0"/>
        <w:jc w:val="left"/>
        <w:rPr>
          <w:sz w:val="20"/>
        </w:rPr>
      </w:pPr>
      <w:bookmarkStart w:name="_bookmark162" w:id="173"/>
      <w:bookmarkEnd w:id="173"/>
      <w:r>
        <w:rPr/>
      </w:r>
      <w:r>
        <w:rPr>
          <w:position w:val="5"/>
          <w:sz w:val="13"/>
        </w:rPr>
        <w:t>57</w:t>
      </w:r>
      <w:r>
        <w:rPr>
          <w:spacing w:val="10"/>
          <w:position w:val="5"/>
          <w:sz w:val="13"/>
        </w:rPr>
        <w:t> </w:t>
      </w:r>
      <w:r>
        <w:rPr>
          <w:sz w:val="20"/>
        </w:rPr>
        <w:t>p.415</w:t>
      </w:r>
    </w:p>
    <w:p>
      <w:pPr>
        <w:spacing w:line="229" w:lineRule="exact" w:before="0"/>
        <w:ind w:left="720" w:right="0" w:firstLine="0"/>
        <w:jc w:val="left"/>
        <w:rPr>
          <w:sz w:val="20"/>
        </w:rPr>
      </w:pPr>
      <w:bookmarkStart w:name="_bookmark163" w:id="174"/>
      <w:bookmarkEnd w:id="174"/>
      <w:r>
        <w:rPr/>
      </w:r>
      <w:r>
        <w:rPr>
          <w:position w:val="5"/>
          <w:sz w:val="13"/>
        </w:rPr>
        <w:t>58</w:t>
      </w:r>
      <w:r>
        <w:rPr>
          <w:spacing w:val="10"/>
          <w:position w:val="5"/>
          <w:sz w:val="13"/>
        </w:rPr>
        <w:t> </w:t>
      </w:r>
      <w:r>
        <w:rPr>
          <w:sz w:val="20"/>
        </w:rPr>
        <w:t>p.423</w:t>
      </w:r>
    </w:p>
    <w:p>
      <w:pPr>
        <w:spacing w:after="0" w:line="229" w:lineRule="exact"/>
        <w:jc w:val="left"/>
        <w:rPr>
          <w:sz w:val="20"/>
        </w:rPr>
        <w:sectPr>
          <w:footerReference w:type="default" r:id="rId59"/>
          <w:pgSz w:w="11910" w:h="16840"/>
          <w:pgMar w:footer="518" w:header="0" w:top="1340" w:bottom="700" w:left="1080" w:right="10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Heading3"/>
        <w:spacing w:line="480" w:lineRule="auto"/>
        <w:ind w:left="3232" w:right="3278" w:firstLine="727"/>
        <w:jc w:val="left"/>
      </w:pPr>
      <w:r>
        <w:rPr/>
        <w:t>Appendix 1 – Supporting Documents</w:t>
      </w:r>
    </w:p>
    <w:p>
      <w:pPr>
        <w:spacing w:after="0" w:line="480" w:lineRule="auto"/>
        <w:jc w:val="left"/>
        <w:sectPr>
          <w:footerReference w:type="default" r:id="rId60"/>
          <w:pgSz w:w="11910" w:h="16840"/>
          <w:pgMar w:footer="518" w:header="0" w:top="1580" w:bottom="700" w:left="1080" w:right="10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100"/>
        <w:ind w:left="783" w:right="845" w:firstLine="0"/>
        <w:jc w:val="center"/>
        <w:rPr>
          <w:sz w:val="36"/>
        </w:rPr>
      </w:pPr>
      <w:bookmarkStart w:name="Part 1 - Supporting Documents" w:id="175"/>
      <w:bookmarkEnd w:id="175"/>
      <w:r>
        <w:rPr/>
      </w:r>
      <w:r>
        <w:rPr>
          <w:sz w:val="36"/>
        </w:rPr>
        <w:t>Part 1 – Supporting Documents</w:t>
      </w:r>
    </w:p>
    <w:p>
      <w:pPr>
        <w:spacing w:after="0"/>
        <w:jc w:val="center"/>
        <w:rPr>
          <w:sz w:val="36"/>
        </w:rPr>
        <w:sectPr>
          <w:footerReference w:type="default" r:id="rId61"/>
          <w:pgSz w:w="11910" w:h="16840"/>
          <w:pgMar w:footer="518" w:header="0" w:top="1580" w:bottom="700" w:left="1080" w:right="1020"/>
        </w:sectPr>
      </w:pPr>
    </w:p>
    <w:p>
      <w:pPr>
        <w:pStyle w:val="BodyText"/>
        <w:spacing w:before="73"/>
        <w:ind w:left="1292"/>
      </w:pPr>
      <w:r>
        <w:rPr/>
        <w:t>Written planning notes for Talk a Lot Intermediate Book 2 course book-style spread; Derby; 22.10.11</w:t>
      </w:r>
    </w:p>
    <w:p>
      <w:pPr>
        <w:pStyle w:val="BodyText"/>
        <w:rPr>
          <w:sz w:val="20"/>
        </w:rPr>
      </w:pPr>
    </w:p>
    <w:p>
      <w:pPr>
        <w:pStyle w:val="BodyText"/>
        <w:spacing w:before="7"/>
      </w:pPr>
      <w:r>
        <w:rPr/>
        <w:drawing>
          <wp:anchor distT="0" distB="0" distL="0" distR="0" allowOverlap="1" layoutInCell="1" locked="0" behindDoc="0" simplePos="0" relativeHeight="101">
            <wp:simplePos x="0" y="0"/>
            <wp:positionH relativeFrom="page">
              <wp:posOffset>1631861</wp:posOffset>
            </wp:positionH>
            <wp:positionV relativeFrom="paragraph">
              <wp:posOffset>203867</wp:posOffset>
            </wp:positionV>
            <wp:extent cx="7431196" cy="5527548"/>
            <wp:effectExtent l="0" t="0" r="0" b="0"/>
            <wp:wrapTopAndBottom/>
            <wp:docPr id="15" name="image8.jpeg"/>
            <wp:cNvGraphicFramePr>
              <a:graphicFrameLocks noChangeAspect="1"/>
            </wp:cNvGraphicFramePr>
            <a:graphic>
              <a:graphicData uri="http://schemas.openxmlformats.org/drawingml/2006/picture">
                <pic:pic>
                  <pic:nvPicPr>
                    <pic:cNvPr id="16" name="image8.jpeg"/>
                    <pic:cNvPicPr/>
                  </pic:nvPicPr>
                  <pic:blipFill>
                    <a:blip r:embed="rId63" cstate="print"/>
                    <a:stretch>
                      <a:fillRect/>
                    </a:stretch>
                  </pic:blipFill>
                  <pic:spPr>
                    <a:xfrm>
                      <a:off x="0" y="0"/>
                      <a:ext cx="7431196" cy="5527548"/>
                    </a:xfrm>
                    <a:prstGeom prst="rect">
                      <a:avLst/>
                    </a:prstGeom>
                  </pic:spPr>
                </pic:pic>
              </a:graphicData>
            </a:graphic>
          </wp:anchor>
        </w:drawing>
      </w:r>
    </w:p>
    <w:p>
      <w:pPr>
        <w:pStyle w:val="BodyText"/>
        <w:spacing w:before="6"/>
        <w:rPr>
          <w:sz w:val="28"/>
        </w:rPr>
      </w:pPr>
    </w:p>
    <w:p>
      <w:pPr>
        <w:spacing w:before="101"/>
        <w:ind w:left="0" w:right="102" w:firstLine="0"/>
        <w:jc w:val="right"/>
        <w:rPr>
          <w:sz w:val="20"/>
        </w:rPr>
      </w:pPr>
      <w:r>
        <w:rPr>
          <w:sz w:val="20"/>
        </w:rPr>
        <w:t>You Are The Course Book 2 – In Practice</w:t>
      </w:r>
    </w:p>
    <w:p>
      <w:pPr>
        <w:spacing w:after="0"/>
        <w:jc w:val="right"/>
        <w:rPr>
          <w:sz w:val="20"/>
        </w:rPr>
        <w:sectPr>
          <w:footerReference w:type="default" r:id="rId62"/>
          <w:pgSz w:w="16840" w:h="11910" w:orient="landscape"/>
          <w:pgMar w:footer="432" w:header="0" w:top="900" w:bottom="620" w:left="2420" w:right="1340"/>
        </w:sectPr>
      </w:pPr>
    </w:p>
    <w:p>
      <w:pPr>
        <w:pStyle w:val="BodyText"/>
        <w:spacing w:before="85"/>
        <w:ind w:left="3892" w:right="278" w:hanging="3597"/>
      </w:pPr>
      <w:r>
        <w:rPr/>
        <w:t>The No Course Book Course – Outline; first planning document for YATCB method; 24.02.12</w:t>
      </w:r>
    </w:p>
    <w:p>
      <w:pPr>
        <w:pStyle w:val="BodyText"/>
        <w:spacing w:before="3"/>
        <w:rPr>
          <w:sz w:val="17"/>
        </w:rPr>
      </w:pPr>
      <w:r>
        <w:rPr/>
        <w:drawing>
          <wp:anchor distT="0" distB="0" distL="0" distR="0" allowOverlap="1" layoutInCell="1" locked="0" behindDoc="0" simplePos="0" relativeHeight="102">
            <wp:simplePos x="0" y="0"/>
            <wp:positionH relativeFrom="page">
              <wp:posOffset>1148181</wp:posOffset>
            </wp:positionH>
            <wp:positionV relativeFrom="paragraph">
              <wp:posOffset>150844</wp:posOffset>
            </wp:positionV>
            <wp:extent cx="5238702" cy="6983253"/>
            <wp:effectExtent l="0" t="0" r="0" b="0"/>
            <wp:wrapTopAndBottom/>
            <wp:docPr id="17" name="image9.jpeg"/>
            <wp:cNvGraphicFramePr>
              <a:graphicFrameLocks noChangeAspect="1"/>
            </wp:cNvGraphicFramePr>
            <a:graphic>
              <a:graphicData uri="http://schemas.openxmlformats.org/drawingml/2006/picture">
                <pic:pic>
                  <pic:nvPicPr>
                    <pic:cNvPr id="18" name="image9.jpeg"/>
                    <pic:cNvPicPr/>
                  </pic:nvPicPr>
                  <pic:blipFill>
                    <a:blip r:embed="rId65" cstate="print"/>
                    <a:stretch>
                      <a:fillRect/>
                    </a:stretch>
                  </pic:blipFill>
                  <pic:spPr>
                    <a:xfrm>
                      <a:off x="0" y="0"/>
                      <a:ext cx="5238702" cy="6983253"/>
                    </a:xfrm>
                    <a:prstGeom prst="rect">
                      <a:avLst/>
                    </a:prstGeom>
                  </pic:spPr>
                </pic:pic>
              </a:graphicData>
            </a:graphic>
          </wp:anchor>
        </w:drawing>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
        <w:rPr>
          <w:sz w:val="37"/>
        </w:rPr>
      </w:pPr>
    </w:p>
    <w:p>
      <w:pPr>
        <w:spacing w:before="0"/>
        <w:ind w:left="5220" w:right="0" w:firstLine="0"/>
        <w:jc w:val="left"/>
        <w:rPr>
          <w:sz w:val="20"/>
        </w:rPr>
      </w:pPr>
      <w:r>
        <w:rPr>
          <w:sz w:val="20"/>
        </w:rPr>
        <w:t>You Are The Course Book 2 – In Practice</w:t>
      </w:r>
    </w:p>
    <w:p>
      <w:pPr>
        <w:spacing w:after="0"/>
        <w:jc w:val="left"/>
        <w:rPr>
          <w:sz w:val="20"/>
        </w:rPr>
        <w:sectPr>
          <w:footerReference w:type="default" r:id="rId64"/>
          <w:pgSz w:w="11910" w:h="16840"/>
          <w:pgMar w:footer="428" w:header="0" w:top="880" w:bottom="620" w:left="1680" w:right="1680"/>
        </w:sectPr>
      </w:pPr>
    </w:p>
    <w:p>
      <w:pPr>
        <w:pStyle w:val="BodyText"/>
        <w:spacing w:before="73"/>
        <w:ind w:left="2196"/>
      </w:pPr>
      <w:r>
        <w:rPr/>
        <w:t>First Progress Tracker; April-June 2012; all groups and students are listed together</w:t>
      </w:r>
    </w:p>
    <w:p>
      <w:pPr>
        <w:pStyle w:val="BodyText"/>
        <w:rPr>
          <w:sz w:val="20"/>
        </w:rPr>
      </w:pPr>
    </w:p>
    <w:p>
      <w:pPr>
        <w:pStyle w:val="BodyText"/>
        <w:spacing w:before="7"/>
      </w:pPr>
      <w:r>
        <w:rPr/>
        <w:drawing>
          <wp:anchor distT="0" distB="0" distL="0" distR="0" allowOverlap="1" layoutInCell="1" locked="0" behindDoc="0" simplePos="0" relativeHeight="103">
            <wp:simplePos x="0" y="0"/>
            <wp:positionH relativeFrom="page">
              <wp:posOffset>1761582</wp:posOffset>
            </wp:positionH>
            <wp:positionV relativeFrom="paragraph">
              <wp:posOffset>204043</wp:posOffset>
            </wp:positionV>
            <wp:extent cx="7186442" cy="5076825"/>
            <wp:effectExtent l="0" t="0" r="0" b="0"/>
            <wp:wrapTopAndBottom/>
            <wp:docPr id="19" name="image10.jpeg"/>
            <wp:cNvGraphicFramePr>
              <a:graphicFrameLocks noChangeAspect="1"/>
            </wp:cNvGraphicFramePr>
            <a:graphic>
              <a:graphicData uri="http://schemas.openxmlformats.org/drawingml/2006/picture">
                <pic:pic>
                  <pic:nvPicPr>
                    <pic:cNvPr id="20" name="image10.jpeg"/>
                    <pic:cNvPicPr/>
                  </pic:nvPicPr>
                  <pic:blipFill>
                    <a:blip r:embed="rId67" cstate="print"/>
                    <a:stretch>
                      <a:fillRect/>
                    </a:stretch>
                  </pic:blipFill>
                  <pic:spPr>
                    <a:xfrm>
                      <a:off x="0" y="0"/>
                      <a:ext cx="7186442" cy="5076825"/>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9"/>
        </w:rPr>
      </w:pPr>
    </w:p>
    <w:p>
      <w:pPr>
        <w:spacing w:before="0"/>
        <w:ind w:left="0" w:right="102" w:firstLine="0"/>
        <w:jc w:val="right"/>
        <w:rPr>
          <w:sz w:val="20"/>
        </w:rPr>
      </w:pPr>
      <w:r>
        <w:rPr>
          <w:sz w:val="20"/>
        </w:rPr>
        <w:t>You Are The Course Book 2 – In Practice</w:t>
      </w:r>
    </w:p>
    <w:p>
      <w:pPr>
        <w:spacing w:after="0"/>
        <w:jc w:val="right"/>
        <w:rPr>
          <w:sz w:val="20"/>
        </w:rPr>
        <w:sectPr>
          <w:footerReference w:type="default" r:id="rId66"/>
          <w:pgSz w:w="16840" w:h="11910" w:orient="landscape"/>
          <w:pgMar w:footer="432" w:header="0" w:top="900" w:bottom="620" w:left="2420" w:right="1340"/>
        </w:sectPr>
      </w:pPr>
    </w:p>
    <w:p>
      <w:pPr>
        <w:pStyle w:val="BodyText"/>
        <w:spacing w:before="85"/>
        <w:ind w:right="159"/>
        <w:jc w:val="right"/>
      </w:pPr>
      <w:r>
        <w:rPr/>
        <w:t>Notes from Mode 1 process, including picture story work; Foresters; 26.04.12 &amp;</w:t>
      </w:r>
      <w:r>
        <w:rPr>
          <w:spacing w:val="-37"/>
        </w:rPr>
        <w:t> </w:t>
      </w:r>
      <w:r>
        <w:rPr/>
        <w:t>10.05.12</w:t>
      </w:r>
    </w:p>
    <w:p>
      <w:pPr>
        <w:pStyle w:val="BodyText"/>
        <w:spacing w:before="1"/>
        <w:rPr>
          <w:sz w:val="21"/>
        </w:rPr>
      </w:pPr>
      <w:r>
        <w:rPr/>
        <w:drawing>
          <wp:anchor distT="0" distB="0" distL="0" distR="0" allowOverlap="1" layoutInCell="1" locked="0" behindDoc="0" simplePos="0" relativeHeight="104">
            <wp:simplePos x="0" y="0"/>
            <wp:positionH relativeFrom="page">
              <wp:posOffset>1201284</wp:posOffset>
            </wp:positionH>
            <wp:positionV relativeFrom="paragraph">
              <wp:posOffset>178303</wp:posOffset>
            </wp:positionV>
            <wp:extent cx="5156665" cy="6556248"/>
            <wp:effectExtent l="0" t="0" r="0" b="0"/>
            <wp:wrapTopAndBottom/>
            <wp:docPr id="21" name="image11.jpeg"/>
            <wp:cNvGraphicFramePr>
              <a:graphicFrameLocks noChangeAspect="1"/>
            </wp:cNvGraphicFramePr>
            <a:graphic>
              <a:graphicData uri="http://schemas.openxmlformats.org/drawingml/2006/picture">
                <pic:pic>
                  <pic:nvPicPr>
                    <pic:cNvPr id="22" name="image11.jpeg"/>
                    <pic:cNvPicPr/>
                  </pic:nvPicPr>
                  <pic:blipFill>
                    <a:blip r:embed="rId69" cstate="print"/>
                    <a:stretch>
                      <a:fillRect/>
                    </a:stretch>
                  </pic:blipFill>
                  <pic:spPr>
                    <a:xfrm>
                      <a:off x="0" y="0"/>
                      <a:ext cx="5156665" cy="6556248"/>
                    </a:xfrm>
                    <a:prstGeom prst="rect">
                      <a:avLst/>
                    </a:prstGeom>
                  </pic:spPr>
                </pic:pic>
              </a:graphicData>
            </a:graphic>
          </wp:anchor>
        </w:drawing>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
        <w:rPr>
          <w:sz w:val="38"/>
        </w:rPr>
      </w:pPr>
    </w:p>
    <w:p>
      <w:pPr>
        <w:spacing w:before="0"/>
        <w:ind w:left="0" w:right="122" w:firstLine="0"/>
        <w:jc w:val="right"/>
        <w:rPr>
          <w:sz w:val="20"/>
        </w:rPr>
      </w:pPr>
      <w:r>
        <w:rPr>
          <w:sz w:val="20"/>
        </w:rPr>
        <w:t>You Are The Course Book 2 – In</w:t>
      </w:r>
      <w:r>
        <w:rPr>
          <w:spacing w:val="-14"/>
          <w:sz w:val="20"/>
        </w:rPr>
        <w:t> </w:t>
      </w:r>
      <w:r>
        <w:rPr>
          <w:sz w:val="20"/>
        </w:rPr>
        <w:t>Practice</w:t>
      </w:r>
    </w:p>
    <w:p>
      <w:pPr>
        <w:spacing w:after="0"/>
        <w:jc w:val="right"/>
        <w:rPr>
          <w:sz w:val="20"/>
        </w:rPr>
        <w:sectPr>
          <w:footerReference w:type="default" r:id="rId68"/>
          <w:pgSz w:w="11910" w:h="16840"/>
          <w:pgMar w:footer="428" w:header="0" w:top="880" w:bottom="620" w:left="1680" w:right="1680"/>
        </w:sectPr>
      </w:pPr>
    </w:p>
    <w:p>
      <w:pPr>
        <w:pStyle w:val="BodyText"/>
        <w:rPr>
          <w:sz w:val="20"/>
        </w:rPr>
      </w:pPr>
    </w:p>
    <w:p>
      <w:pPr>
        <w:pStyle w:val="BodyText"/>
        <w:rPr>
          <w:sz w:val="20"/>
        </w:rPr>
      </w:pPr>
    </w:p>
    <w:p>
      <w:pPr>
        <w:pStyle w:val="BodyText"/>
        <w:spacing w:before="9"/>
        <w:rPr>
          <w:sz w:val="20"/>
        </w:rPr>
      </w:pPr>
    </w:p>
    <w:p>
      <w:pPr>
        <w:pStyle w:val="BodyText"/>
        <w:ind w:left="148"/>
        <w:rPr>
          <w:sz w:val="20"/>
        </w:rPr>
      </w:pPr>
      <w:r>
        <w:rPr>
          <w:sz w:val="20"/>
        </w:rPr>
        <w:drawing>
          <wp:inline distT="0" distB="0" distL="0" distR="0">
            <wp:extent cx="7555649" cy="5334000"/>
            <wp:effectExtent l="0" t="0" r="0" b="0"/>
            <wp:docPr id="23" name="image12.jpeg"/>
            <wp:cNvGraphicFramePr>
              <a:graphicFrameLocks noChangeAspect="1"/>
            </wp:cNvGraphicFramePr>
            <a:graphic>
              <a:graphicData uri="http://schemas.openxmlformats.org/drawingml/2006/picture">
                <pic:pic>
                  <pic:nvPicPr>
                    <pic:cNvPr id="24" name="image12.jpeg"/>
                    <pic:cNvPicPr/>
                  </pic:nvPicPr>
                  <pic:blipFill>
                    <a:blip r:embed="rId71" cstate="print"/>
                    <a:stretch>
                      <a:fillRect/>
                    </a:stretch>
                  </pic:blipFill>
                  <pic:spPr>
                    <a:xfrm>
                      <a:off x="0" y="0"/>
                      <a:ext cx="7555649" cy="5334000"/>
                    </a:xfrm>
                    <a:prstGeom prst="rect">
                      <a:avLst/>
                    </a:prstGeom>
                  </pic:spPr>
                </pic:pic>
              </a:graphicData>
            </a:graphic>
          </wp:inline>
        </w:drawing>
      </w:r>
      <w:r>
        <w:rPr>
          <w:sz w:val="20"/>
        </w:rPr>
      </w:r>
    </w:p>
    <w:p>
      <w:pPr>
        <w:spacing w:after="0"/>
        <w:rPr>
          <w:sz w:val="20"/>
        </w:rPr>
        <w:sectPr>
          <w:footerReference w:type="default" r:id="rId70"/>
          <w:pgSz w:w="16840" w:h="11910" w:orient="landscape"/>
          <w:pgMar w:footer="661" w:header="0" w:top="1100" w:bottom="860" w:left="2300" w:right="2280"/>
        </w:sectPr>
      </w:pPr>
    </w:p>
    <w:p>
      <w:pPr>
        <w:pStyle w:val="BodyText"/>
        <w:rPr>
          <w:sz w:val="20"/>
        </w:rPr>
      </w:pPr>
    </w:p>
    <w:p>
      <w:pPr>
        <w:pStyle w:val="BodyText"/>
        <w:rPr>
          <w:sz w:val="20"/>
        </w:rPr>
      </w:pPr>
    </w:p>
    <w:p>
      <w:pPr>
        <w:pStyle w:val="BodyText"/>
        <w:spacing w:before="9"/>
        <w:rPr>
          <w:sz w:val="20"/>
        </w:rPr>
      </w:pPr>
    </w:p>
    <w:p>
      <w:pPr>
        <w:pStyle w:val="BodyText"/>
        <w:ind w:left="104"/>
        <w:rPr>
          <w:sz w:val="20"/>
        </w:rPr>
      </w:pPr>
      <w:r>
        <w:rPr>
          <w:sz w:val="20"/>
        </w:rPr>
        <w:drawing>
          <wp:inline distT="0" distB="0" distL="0" distR="0">
            <wp:extent cx="7561108" cy="5334000"/>
            <wp:effectExtent l="0" t="0" r="0" b="0"/>
            <wp:docPr id="25" name="image13.jpeg"/>
            <wp:cNvGraphicFramePr>
              <a:graphicFrameLocks noChangeAspect="1"/>
            </wp:cNvGraphicFramePr>
            <a:graphic>
              <a:graphicData uri="http://schemas.openxmlformats.org/drawingml/2006/picture">
                <pic:pic>
                  <pic:nvPicPr>
                    <pic:cNvPr id="26" name="image13.jpeg"/>
                    <pic:cNvPicPr/>
                  </pic:nvPicPr>
                  <pic:blipFill>
                    <a:blip r:embed="rId73" cstate="print"/>
                    <a:stretch>
                      <a:fillRect/>
                    </a:stretch>
                  </pic:blipFill>
                  <pic:spPr>
                    <a:xfrm>
                      <a:off x="0" y="0"/>
                      <a:ext cx="7561108" cy="5334000"/>
                    </a:xfrm>
                    <a:prstGeom prst="rect">
                      <a:avLst/>
                    </a:prstGeom>
                  </pic:spPr>
                </pic:pic>
              </a:graphicData>
            </a:graphic>
          </wp:inline>
        </w:drawing>
      </w:r>
      <w:r>
        <w:rPr>
          <w:sz w:val="20"/>
        </w:rPr>
      </w:r>
    </w:p>
    <w:p>
      <w:pPr>
        <w:spacing w:after="0"/>
        <w:rPr>
          <w:sz w:val="20"/>
        </w:rPr>
        <w:sectPr>
          <w:footerReference w:type="default" r:id="rId72"/>
          <w:pgSz w:w="16840" w:h="11910" w:orient="landscape"/>
          <w:pgMar w:footer="661" w:header="0" w:top="1100" w:bottom="860" w:left="2300" w:right="2280"/>
        </w:sectPr>
      </w:pPr>
    </w:p>
    <w:p>
      <w:pPr>
        <w:pStyle w:val="BodyText"/>
        <w:rPr>
          <w:sz w:val="20"/>
        </w:rPr>
      </w:pPr>
    </w:p>
    <w:p>
      <w:pPr>
        <w:pStyle w:val="BodyText"/>
        <w:rPr>
          <w:sz w:val="20"/>
        </w:rPr>
      </w:pPr>
    </w:p>
    <w:p>
      <w:pPr>
        <w:pStyle w:val="BodyText"/>
        <w:spacing w:before="9"/>
        <w:rPr>
          <w:sz w:val="20"/>
        </w:rPr>
      </w:pPr>
    </w:p>
    <w:p>
      <w:pPr>
        <w:pStyle w:val="BodyText"/>
        <w:ind w:left="272"/>
        <w:rPr>
          <w:sz w:val="20"/>
        </w:rPr>
      </w:pPr>
      <w:r>
        <w:rPr>
          <w:sz w:val="20"/>
        </w:rPr>
        <w:drawing>
          <wp:inline distT="0" distB="0" distL="0" distR="0">
            <wp:extent cx="7414382" cy="5238750"/>
            <wp:effectExtent l="0" t="0" r="0" b="0"/>
            <wp:docPr id="27" name="image14.jpeg"/>
            <wp:cNvGraphicFramePr>
              <a:graphicFrameLocks noChangeAspect="1"/>
            </wp:cNvGraphicFramePr>
            <a:graphic>
              <a:graphicData uri="http://schemas.openxmlformats.org/drawingml/2006/picture">
                <pic:pic>
                  <pic:nvPicPr>
                    <pic:cNvPr id="28" name="image14.jpeg"/>
                    <pic:cNvPicPr/>
                  </pic:nvPicPr>
                  <pic:blipFill>
                    <a:blip r:embed="rId75" cstate="print"/>
                    <a:stretch>
                      <a:fillRect/>
                    </a:stretch>
                  </pic:blipFill>
                  <pic:spPr>
                    <a:xfrm>
                      <a:off x="0" y="0"/>
                      <a:ext cx="7414382" cy="5238750"/>
                    </a:xfrm>
                    <a:prstGeom prst="rect">
                      <a:avLst/>
                    </a:prstGeom>
                  </pic:spPr>
                </pic:pic>
              </a:graphicData>
            </a:graphic>
          </wp:inline>
        </w:drawing>
      </w:r>
      <w:r>
        <w:rPr>
          <w:sz w:val="20"/>
        </w:rPr>
      </w:r>
    </w:p>
    <w:p>
      <w:pPr>
        <w:spacing w:after="0"/>
        <w:rPr>
          <w:sz w:val="20"/>
        </w:rPr>
        <w:sectPr>
          <w:footerReference w:type="default" r:id="rId74"/>
          <w:pgSz w:w="16840" w:h="11910" w:orient="landscape"/>
          <w:pgMar w:footer="661" w:header="0" w:top="1100" w:bottom="860" w:left="2300" w:right="2280"/>
        </w:sectPr>
      </w:pPr>
    </w:p>
    <w:p>
      <w:pPr>
        <w:pStyle w:val="BodyText"/>
        <w:spacing w:before="85"/>
        <w:ind w:left="203" w:right="962"/>
        <w:jc w:val="center"/>
      </w:pPr>
      <w:r>
        <w:rPr/>
        <w:t>Example of home-made gap-fill material for a Mode 2 lesson about the new Apple iPad; text copied from an online news source (and deliberately blurred due to copyright reasons); students have to complete the gaps with the target vocabulary; April 2012</w:t>
      </w:r>
    </w:p>
    <w:p>
      <w:pPr>
        <w:pStyle w:val="BodyText"/>
        <w:rPr>
          <w:sz w:val="17"/>
        </w:rPr>
      </w:pPr>
      <w:r>
        <w:rPr/>
        <w:drawing>
          <wp:anchor distT="0" distB="0" distL="0" distR="0" allowOverlap="1" layoutInCell="1" locked="0" behindDoc="0" simplePos="0" relativeHeight="105">
            <wp:simplePos x="0" y="0"/>
            <wp:positionH relativeFrom="page">
              <wp:posOffset>1280121</wp:posOffset>
            </wp:positionH>
            <wp:positionV relativeFrom="paragraph">
              <wp:posOffset>148923</wp:posOffset>
            </wp:positionV>
            <wp:extent cx="4957468" cy="7013448"/>
            <wp:effectExtent l="0" t="0" r="0" b="0"/>
            <wp:wrapTopAndBottom/>
            <wp:docPr id="29" name="image15.jpeg"/>
            <wp:cNvGraphicFramePr>
              <a:graphicFrameLocks noChangeAspect="1"/>
            </wp:cNvGraphicFramePr>
            <a:graphic>
              <a:graphicData uri="http://schemas.openxmlformats.org/drawingml/2006/picture">
                <pic:pic>
                  <pic:nvPicPr>
                    <pic:cNvPr id="30" name="image15.jpeg"/>
                    <pic:cNvPicPr/>
                  </pic:nvPicPr>
                  <pic:blipFill>
                    <a:blip r:embed="rId77" cstate="print"/>
                    <a:stretch>
                      <a:fillRect/>
                    </a:stretch>
                  </pic:blipFill>
                  <pic:spPr>
                    <a:xfrm>
                      <a:off x="0" y="0"/>
                      <a:ext cx="4957468" cy="7013448"/>
                    </a:xfrm>
                    <a:prstGeom prst="rect">
                      <a:avLst/>
                    </a:prstGeom>
                  </pic:spPr>
                </pic:pic>
              </a:graphicData>
            </a:graphic>
          </wp:anchor>
        </w:drawing>
      </w:r>
    </w:p>
    <w:p>
      <w:pPr>
        <w:spacing w:after="0"/>
        <w:rPr>
          <w:sz w:val="17"/>
        </w:rPr>
        <w:sectPr>
          <w:footerReference w:type="default" r:id="rId76"/>
          <w:pgSz w:w="11910" w:h="16840"/>
          <w:pgMar w:footer="737" w:header="0" w:top="880" w:bottom="920" w:left="1680" w:right="920"/>
        </w:sectPr>
      </w:pPr>
    </w:p>
    <w:p>
      <w:pPr>
        <w:pStyle w:val="BodyText"/>
        <w:spacing w:before="85"/>
        <w:ind w:left="140" w:right="899" w:hanging="1"/>
        <w:jc w:val="center"/>
      </w:pPr>
      <w:r>
        <w:rPr/>
        <w:t>Planning page for the same lesson, including the target vocabulary, ideas for grammar points to mention, potential discussion questions, and ideas for role play scenarios; all this material is generated by one real text, which was chosen to match the students’ level and interests; 08.03.12</w:t>
      </w:r>
    </w:p>
    <w:p>
      <w:pPr>
        <w:pStyle w:val="BodyText"/>
        <w:spacing w:before="2"/>
        <w:rPr>
          <w:sz w:val="17"/>
        </w:rPr>
      </w:pPr>
      <w:r>
        <w:rPr/>
        <w:drawing>
          <wp:anchor distT="0" distB="0" distL="0" distR="0" allowOverlap="1" layoutInCell="1" locked="0" behindDoc="0" simplePos="0" relativeHeight="106">
            <wp:simplePos x="0" y="0"/>
            <wp:positionH relativeFrom="page">
              <wp:posOffset>1145882</wp:posOffset>
            </wp:positionH>
            <wp:positionV relativeFrom="paragraph">
              <wp:posOffset>150063</wp:posOffset>
            </wp:positionV>
            <wp:extent cx="5721513" cy="8092440"/>
            <wp:effectExtent l="0" t="0" r="0" b="0"/>
            <wp:wrapTopAndBottom/>
            <wp:docPr id="31" name="image16.jpeg"/>
            <wp:cNvGraphicFramePr>
              <a:graphicFrameLocks noChangeAspect="1"/>
            </wp:cNvGraphicFramePr>
            <a:graphic>
              <a:graphicData uri="http://schemas.openxmlformats.org/drawingml/2006/picture">
                <pic:pic>
                  <pic:nvPicPr>
                    <pic:cNvPr id="32" name="image16.jpeg"/>
                    <pic:cNvPicPr/>
                  </pic:nvPicPr>
                  <pic:blipFill>
                    <a:blip r:embed="rId79" cstate="print"/>
                    <a:stretch>
                      <a:fillRect/>
                    </a:stretch>
                  </pic:blipFill>
                  <pic:spPr>
                    <a:xfrm>
                      <a:off x="0" y="0"/>
                      <a:ext cx="5721513" cy="8092440"/>
                    </a:xfrm>
                    <a:prstGeom prst="rect">
                      <a:avLst/>
                    </a:prstGeom>
                  </pic:spPr>
                </pic:pic>
              </a:graphicData>
            </a:graphic>
          </wp:anchor>
        </w:drawing>
      </w:r>
    </w:p>
    <w:p>
      <w:pPr>
        <w:spacing w:after="0"/>
        <w:rPr>
          <w:sz w:val="17"/>
        </w:rPr>
        <w:sectPr>
          <w:footerReference w:type="default" r:id="rId78"/>
          <w:pgSz w:w="11910" w:h="16840"/>
          <w:pgMar w:footer="737" w:header="0" w:top="880" w:bottom="920" w:left="1680" w:right="920"/>
        </w:sectPr>
      </w:pPr>
    </w:p>
    <w:p>
      <w:pPr>
        <w:pStyle w:val="BodyText"/>
        <w:spacing w:before="85"/>
        <w:ind w:left="198" w:right="962"/>
        <w:jc w:val="center"/>
      </w:pPr>
      <w:r>
        <w:rPr/>
        <w:t>Mode 1 lesson; Piotr; 25.04.12; the first eight words were chosen by Piotr; I challenged him to make them more interesting, which he did (below); then first draft 2.1, which I typed, and second draft 2.2, with his corrections, shown using Track Changes in Microsoft Word</w:t>
      </w:r>
    </w:p>
    <w:p>
      <w:pPr>
        <w:pStyle w:val="BodyText"/>
        <w:rPr>
          <w:sz w:val="20"/>
        </w:rPr>
      </w:pPr>
    </w:p>
    <w:p>
      <w:pPr>
        <w:pStyle w:val="BodyText"/>
        <w:spacing w:before="1"/>
        <w:rPr>
          <w:sz w:val="17"/>
        </w:rPr>
      </w:pPr>
      <w:r>
        <w:rPr/>
        <w:drawing>
          <wp:anchor distT="0" distB="0" distL="0" distR="0" allowOverlap="1" layoutInCell="1" locked="0" behindDoc="0" simplePos="0" relativeHeight="107">
            <wp:simplePos x="0" y="0"/>
            <wp:positionH relativeFrom="page">
              <wp:posOffset>1148524</wp:posOffset>
            </wp:positionH>
            <wp:positionV relativeFrom="paragraph">
              <wp:posOffset>149520</wp:posOffset>
            </wp:positionV>
            <wp:extent cx="5225288" cy="5545264"/>
            <wp:effectExtent l="0" t="0" r="0" b="0"/>
            <wp:wrapTopAndBottom/>
            <wp:docPr id="33" name="image17.jpeg"/>
            <wp:cNvGraphicFramePr>
              <a:graphicFrameLocks noChangeAspect="1"/>
            </wp:cNvGraphicFramePr>
            <a:graphic>
              <a:graphicData uri="http://schemas.openxmlformats.org/drawingml/2006/picture">
                <pic:pic>
                  <pic:nvPicPr>
                    <pic:cNvPr id="34" name="image17.jpeg"/>
                    <pic:cNvPicPr/>
                  </pic:nvPicPr>
                  <pic:blipFill>
                    <a:blip r:embed="rId81" cstate="print"/>
                    <a:stretch>
                      <a:fillRect/>
                    </a:stretch>
                  </pic:blipFill>
                  <pic:spPr>
                    <a:xfrm>
                      <a:off x="0" y="0"/>
                      <a:ext cx="5225288" cy="5545264"/>
                    </a:xfrm>
                    <a:prstGeom prst="rect">
                      <a:avLst/>
                    </a:prstGeom>
                  </pic:spPr>
                </pic:pic>
              </a:graphicData>
            </a:graphic>
          </wp:anchor>
        </w:drawing>
      </w:r>
    </w:p>
    <w:p>
      <w:pPr>
        <w:spacing w:after="0"/>
        <w:rPr>
          <w:sz w:val="17"/>
        </w:rPr>
        <w:sectPr>
          <w:footerReference w:type="default" r:id="rId80"/>
          <w:pgSz w:w="11910" w:h="16840"/>
          <w:pgMar w:footer="737" w:header="0" w:top="880" w:bottom="920" w:left="1680" w:right="9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Heading3"/>
        <w:ind w:left="200" w:right="962"/>
      </w:pPr>
      <w:bookmarkStart w:name="Part 2 - Supporting Documents" w:id="176"/>
      <w:bookmarkEnd w:id="176"/>
      <w:r>
        <w:rPr/>
      </w:r>
      <w:r>
        <w:rPr/>
        <w:t>Part 2 – Supporting Documents</w:t>
      </w:r>
    </w:p>
    <w:p>
      <w:pPr>
        <w:spacing w:after="0"/>
        <w:sectPr>
          <w:footerReference w:type="default" r:id="rId82"/>
          <w:pgSz w:w="11910" w:h="16840"/>
          <w:pgMar w:footer="518" w:header="0" w:top="1580" w:bottom="700" w:left="1680" w:right="920"/>
        </w:sectPr>
      </w:pPr>
    </w:p>
    <w:p>
      <w:pPr>
        <w:spacing w:before="88"/>
        <w:ind w:left="1804" w:right="1956" w:firstLine="0"/>
        <w:jc w:val="center"/>
        <w:rPr>
          <w:rFonts w:ascii="Arial Black"/>
          <w:sz w:val="56"/>
        </w:rPr>
      </w:pPr>
      <w:r>
        <w:rPr>
          <w:rFonts w:ascii="Arial Black"/>
          <w:sz w:val="56"/>
        </w:rPr>
        <w:t>Talk </w:t>
      </w:r>
      <w:r>
        <w:rPr>
          <w:rFonts w:ascii="Arial"/>
          <w:sz w:val="56"/>
        </w:rPr>
        <w:t>a </w:t>
      </w:r>
      <w:r>
        <w:rPr>
          <w:rFonts w:ascii="Arial Black"/>
          <w:sz w:val="56"/>
        </w:rPr>
        <w:t>Lot</w:t>
      </w:r>
    </w:p>
    <w:p>
      <w:pPr>
        <w:pStyle w:val="Heading4"/>
        <w:ind w:left="1804" w:right="1954"/>
      </w:pPr>
      <w:r>
        <w:rPr/>
        <w:t>Spoken English Course</w:t>
      </w:r>
    </w:p>
    <w:p>
      <w:pPr>
        <w:pStyle w:val="BodyText"/>
        <w:rPr>
          <w:rFonts w:ascii="Arial"/>
          <w:b/>
          <w:sz w:val="30"/>
        </w:rPr>
      </w:pPr>
    </w:p>
    <w:p>
      <w:pPr>
        <w:pStyle w:val="BodyText"/>
        <w:spacing w:before="204"/>
        <w:ind w:left="1804" w:right="1955"/>
        <w:jc w:val="center"/>
        <w:rPr>
          <w:rFonts w:ascii="Arial"/>
        </w:rPr>
      </w:pPr>
      <w:r>
        <w:rPr>
          <w:rFonts w:ascii="Arial"/>
        </w:rPr>
        <w:t>80 Common Functions of Spoken English</w:t>
      </w:r>
    </w:p>
    <w:p>
      <w:pPr>
        <w:pStyle w:val="BodyText"/>
        <w:spacing w:before="1"/>
        <w:rPr>
          <w:rFonts w:ascii="Arial"/>
        </w:rPr>
      </w:pPr>
    </w:p>
    <w:p>
      <w:pPr>
        <w:spacing w:before="1"/>
        <w:ind w:left="1804" w:right="1952" w:firstLine="0"/>
        <w:jc w:val="center"/>
        <w:rPr>
          <w:rFonts w:ascii="Arial"/>
          <w:i/>
          <w:sz w:val="24"/>
        </w:rPr>
      </w:pPr>
      <w:r>
        <w:rPr>
          <w:rFonts w:ascii="Arial"/>
          <w:i/>
          <w:sz w:val="24"/>
        </w:rPr>
        <w:t>Putting the </w:t>
      </w:r>
      <w:r>
        <w:rPr>
          <w:rFonts w:ascii="Arial"/>
          <w:b/>
          <w:i/>
          <w:sz w:val="24"/>
        </w:rPr>
        <w:t>FUN </w:t>
      </w:r>
      <w:r>
        <w:rPr>
          <w:rFonts w:ascii="Arial"/>
          <w:i/>
          <w:sz w:val="24"/>
        </w:rPr>
        <w:t>back into Functions!</w:t>
      </w:r>
    </w:p>
    <w:p>
      <w:pPr>
        <w:pStyle w:val="BodyText"/>
        <w:spacing w:before="10"/>
        <w:rPr>
          <w:rFonts w:ascii="Arial"/>
          <w:i/>
          <w:sz w:val="23"/>
        </w:rPr>
      </w:pPr>
    </w:p>
    <w:p>
      <w:pPr>
        <w:pStyle w:val="BodyText"/>
        <w:ind w:left="1804" w:right="1954"/>
        <w:jc w:val="center"/>
        <w:rPr>
          <w:rFonts w:ascii="Arial"/>
        </w:rPr>
      </w:pPr>
      <w:r>
        <w:rPr>
          <w:rFonts w:ascii="Arial"/>
        </w:rPr>
        <w:t>Instructions</w:t>
      </w:r>
    </w:p>
    <w:p>
      <w:pPr>
        <w:pStyle w:val="BodyText"/>
        <w:spacing w:before="10"/>
        <w:rPr>
          <w:rFonts w:ascii="Arial"/>
          <w:sz w:val="15"/>
        </w:rPr>
      </w:pPr>
    </w:p>
    <w:p>
      <w:pPr>
        <w:spacing w:before="94"/>
        <w:ind w:left="657" w:right="909" w:firstLine="0"/>
        <w:jc w:val="left"/>
        <w:rPr>
          <w:rFonts w:ascii="Arial"/>
          <w:sz w:val="20"/>
        </w:rPr>
      </w:pPr>
      <w:r>
        <w:rPr>
          <w:rFonts w:ascii="Arial"/>
          <w:sz w:val="20"/>
        </w:rPr>
        <w:t>This pack contains printable worksheets with activities for students at Elementary Level and Intermediate Level. You could also use a mix of the two sets for students at Pre-Intermediate Level. Below are some ideas for using the resources, although of course you could always find your own uses for them.</w:t>
      </w:r>
    </w:p>
    <w:p>
      <w:pPr>
        <w:pStyle w:val="BodyText"/>
        <w:rPr>
          <w:rFonts w:ascii="Arial"/>
          <w:sz w:val="20"/>
        </w:rPr>
      </w:pPr>
    </w:p>
    <w:p>
      <w:pPr>
        <w:spacing w:before="0"/>
        <w:ind w:left="657" w:right="0" w:firstLine="0"/>
        <w:jc w:val="left"/>
        <w:rPr>
          <w:rFonts w:ascii="Arial"/>
          <w:sz w:val="20"/>
        </w:rPr>
      </w:pPr>
      <w:r>
        <w:rPr>
          <w:rFonts w:ascii="Arial"/>
          <w:sz w:val="20"/>
        </w:rPr>
        <w:t>Lesson aims:</w:t>
      </w:r>
    </w:p>
    <w:p>
      <w:pPr>
        <w:pStyle w:val="BodyText"/>
        <w:rPr>
          <w:rFonts w:ascii="Arial"/>
          <w:sz w:val="20"/>
        </w:rPr>
      </w:pPr>
    </w:p>
    <w:p>
      <w:pPr>
        <w:pStyle w:val="ListParagraph"/>
        <w:numPr>
          <w:ilvl w:val="0"/>
          <w:numId w:val="51"/>
        </w:numPr>
        <w:tabs>
          <w:tab w:pos="1377" w:val="left" w:leader="none"/>
          <w:tab w:pos="1378" w:val="left" w:leader="none"/>
        </w:tabs>
        <w:spacing w:line="244" w:lineRule="exact" w:before="0" w:after="0"/>
        <w:ind w:left="1377" w:right="0" w:hanging="361"/>
        <w:jc w:val="left"/>
        <w:rPr>
          <w:sz w:val="20"/>
        </w:rPr>
      </w:pPr>
      <w:r>
        <w:rPr>
          <w:sz w:val="20"/>
        </w:rPr>
        <w:t>to understand the concept of functions in spoken (or written)</w:t>
      </w:r>
      <w:r>
        <w:rPr>
          <w:spacing w:val="-16"/>
          <w:sz w:val="20"/>
        </w:rPr>
        <w:t> </w:t>
      </w:r>
      <w:r>
        <w:rPr>
          <w:sz w:val="20"/>
        </w:rPr>
        <w:t>English</w:t>
      </w:r>
    </w:p>
    <w:p>
      <w:pPr>
        <w:pStyle w:val="ListParagraph"/>
        <w:numPr>
          <w:ilvl w:val="0"/>
          <w:numId w:val="51"/>
        </w:numPr>
        <w:tabs>
          <w:tab w:pos="1377" w:val="left" w:leader="none"/>
          <w:tab w:pos="1378" w:val="left" w:leader="none"/>
        </w:tabs>
        <w:spacing w:line="244" w:lineRule="exact" w:before="0" w:after="0"/>
        <w:ind w:left="1377" w:right="0" w:hanging="361"/>
        <w:jc w:val="left"/>
        <w:rPr>
          <w:sz w:val="20"/>
        </w:rPr>
      </w:pPr>
      <w:r>
        <w:rPr>
          <w:sz w:val="20"/>
        </w:rPr>
        <w:t>to understand and practise </w:t>
      </w:r>
      <w:r>
        <w:rPr>
          <w:rFonts w:ascii="Times New Roman" w:hAnsi="Times New Roman"/>
          <w:i/>
          <w:sz w:val="20"/>
        </w:rPr>
        <w:t>x </w:t>
      </w:r>
      <w:r>
        <w:rPr>
          <w:sz w:val="20"/>
        </w:rPr>
        <w:t>number of functions, e.g. 5, 10, 20, 40,</w:t>
      </w:r>
      <w:r>
        <w:rPr>
          <w:spacing w:val="-19"/>
          <w:sz w:val="20"/>
        </w:rPr>
        <w:t> </w:t>
      </w:r>
      <w:r>
        <w:rPr>
          <w:sz w:val="20"/>
        </w:rPr>
        <w:t>etc.</w:t>
      </w:r>
    </w:p>
    <w:p>
      <w:pPr>
        <w:pStyle w:val="BodyText"/>
        <w:spacing w:before="1"/>
        <w:rPr>
          <w:rFonts w:ascii="Arial"/>
          <w:sz w:val="20"/>
        </w:rPr>
      </w:pPr>
    </w:p>
    <w:p>
      <w:pPr>
        <w:spacing w:before="0"/>
        <w:ind w:left="657" w:right="831" w:firstLine="0"/>
        <w:jc w:val="left"/>
        <w:rPr>
          <w:rFonts w:ascii="Arial"/>
          <w:sz w:val="20"/>
        </w:rPr>
      </w:pPr>
      <w:r>
        <w:rPr>
          <w:rFonts w:ascii="Arial"/>
          <w:sz w:val="20"/>
        </w:rPr>
        <w:t>This work is rewarding: your SS will feel a real sense of achievement when they realise that they are able to recognize and use successfully 20, 40, 60, or 80 different functions in English</w:t>
      </w:r>
    </w:p>
    <w:p>
      <w:pPr>
        <w:pStyle w:val="ListParagraph"/>
        <w:numPr>
          <w:ilvl w:val="0"/>
          <w:numId w:val="52"/>
        </w:numPr>
        <w:tabs>
          <w:tab w:pos="824" w:val="left" w:leader="none"/>
        </w:tabs>
        <w:spacing w:line="230" w:lineRule="exact" w:before="0" w:after="0"/>
        <w:ind w:left="823" w:right="0" w:hanging="167"/>
        <w:jc w:val="left"/>
        <w:rPr>
          <w:sz w:val="20"/>
        </w:rPr>
      </w:pPr>
      <w:r>
        <w:rPr>
          <w:sz w:val="20"/>
        </w:rPr>
        <w:t>that they can communicate effectively in many different</w:t>
      </w:r>
      <w:r>
        <w:rPr>
          <w:spacing w:val="-12"/>
          <w:sz w:val="20"/>
        </w:rPr>
        <w:t> </w:t>
      </w:r>
      <w:r>
        <w:rPr>
          <w:sz w:val="20"/>
        </w:rPr>
        <w:t>ways.</w:t>
      </w:r>
    </w:p>
    <w:p>
      <w:pPr>
        <w:pStyle w:val="BodyText"/>
        <w:rPr>
          <w:rFonts w:ascii="Arial"/>
          <w:sz w:val="22"/>
        </w:rPr>
      </w:pPr>
    </w:p>
    <w:p>
      <w:pPr>
        <w:pStyle w:val="BodyText"/>
        <w:rPr>
          <w:rFonts w:ascii="Arial"/>
          <w:sz w:val="18"/>
        </w:rPr>
      </w:pPr>
    </w:p>
    <w:p>
      <w:pPr>
        <w:spacing w:before="0"/>
        <w:ind w:left="657" w:right="0" w:firstLine="0"/>
        <w:jc w:val="left"/>
        <w:rPr>
          <w:rFonts w:ascii="Arial" w:hAnsi="Arial"/>
          <w:sz w:val="20"/>
        </w:rPr>
      </w:pPr>
      <w:r>
        <w:rPr>
          <w:rFonts w:ascii="Arial" w:hAnsi="Arial"/>
          <w:sz w:val="20"/>
          <w:u w:val="single"/>
        </w:rPr>
        <w:t>List – 40 Common Functions of Spoken English (Elementary &amp; Intermediate)</w:t>
      </w:r>
    </w:p>
    <w:p>
      <w:pPr>
        <w:pStyle w:val="BodyText"/>
        <w:spacing w:before="10"/>
        <w:rPr>
          <w:rFonts w:ascii="Arial"/>
          <w:sz w:val="19"/>
        </w:rPr>
      </w:pPr>
    </w:p>
    <w:p>
      <w:pPr>
        <w:pStyle w:val="ListParagraph"/>
        <w:numPr>
          <w:ilvl w:val="1"/>
          <w:numId w:val="52"/>
        </w:numPr>
        <w:tabs>
          <w:tab w:pos="1377" w:val="left" w:leader="none"/>
          <w:tab w:pos="1378" w:val="left" w:leader="none"/>
        </w:tabs>
        <w:spacing w:line="244" w:lineRule="exact" w:before="0" w:after="0"/>
        <w:ind w:left="1377" w:right="0" w:hanging="361"/>
        <w:jc w:val="left"/>
        <w:rPr>
          <w:sz w:val="20"/>
        </w:rPr>
      </w:pPr>
      <w:r>
        <w:rPr>
          <w:sz w:val="20"/>
        </w:rPr>
        <w:t>Make sure that SS understand the list; they should check new words in a</w:t>
      </w:r>
      <w:r>
        <w:rPr>
          <w:spacing w:val="-25"/>
          <w:sz w:val="20"/>
        </w:rPr>
        <w:t> </w:t>
      </w:r>
      <w:r>
        <w:rPr>
          <w:sz w:val="20"/>
        </w:rPr>
        <w:t>dictionary.</w:t>
      </w:r>
    </w:p>
    <w:p>
      <w:pPr>
        <w:pStyle w:val="ListParagraph"/>
        <w:numPr>
          <w:ilvl w:val="1"/>
          <w:numId w:val="52"/>
        </w:numPr>
        <w:tabs>
          <w:tab w:pos="1377" w:val="left" w:leader="none"/>
          <w:tab w:pos="1378" w:val="left" w:leader="none"/>
        </w:tabs>
        <w:spacing w:line="244" w:lineRule="exact" w:before="0" w:after="0"/>
        <w:ind w:left="1377" w:right="0" w:hanging="361"/>
        <w:jc w:val="left"/>
        <w:rPr>
          <w:sz w:val="20"/>
        </w:rPr>
      </w:pPr>
      <w:r>
        <w:rPr>
          <w:sz w:val="20"/>
        </w:rPr>
        <w:t>Translate each function into students’ first</w:t>
      </w:r>
      <w:r>
        <w:rPr>
          <w:spacing w:val="-9"/>
          <w:sz w:val="20"/>
        </w:rPr>
        <w:t> </w:t>
      </w:r>
      <w:r>
        <w:rPr>
          <w:sz w:val="20"/>
        </w:rPr>
        <w:t>language.</w:t>
      </w:r>
    </w:p>
    <w:p>
      <w:pPr>
        <w:pStyle w:val="ListParagraph"/>
        <w:numPr>
          <w:ilvl w:val="1"/>
          <w:numId w:val="52"/>
        </w:numPr>
        <w:tabs>
          <w:tab w:pos="1377" w:val="left" w:leader="none"/>
          <w:tab w:pos="1378" w:val="left" w:leader="none"/>
        </w:tabs>
        <w:spacing w:line="240" w:lineRule="auto" w:before="0" w:after="0"/>
        <w:ind w:left="1377" w:right="851" w:hanging="361"/>
        <w:jc w:val="left"/>
        <w:rPr>
          <w:sz w:val="20"/>
        </w:rPr>
      </w:pPr>
      <w:r>
        <w:rPr>
          <w:sz w:val="20"/>
        </w:rPr>
        <w:t>Drill them – check pronunciation; notice how very often two-syllable verbs are stressed on the second syllable, e.g. a</w:t>
      </w:r>
      <w:r>
        <w:rPr>
          <w:b/>
          <w:sz w:val="20"/>
        </w:rPr>
        <w:t>dvise</w:t>
      </w:r>
      <w:r>
        <w:rPr>
          <w:sz w:val="20"/>
        </w:rPr>
        <w:t>, a</w:t>
      </w:r>
      <w:r>
        <w:rPr>
          <w:b/>
          <w:sz w:val="20"/>
        </w:rPr>
        <w:t>gree</w:t>
      </w:r>
      <w:r>
        <w:rPr>
          <w:sz w:val="20"/>
        </w:rPr>
        <w:t>, a</w:t>
      </w:r>
      <w:r>
        <w:rPr>
          <w:b/>
          <w:sz w:val="20"/>
        </w:rPr>
        <w:t>llow</w:t>
      </w:r>
      <w:r>
        <w:rPr>
          <w:sz w:val="20"/>
        </w:rPr>
        <w:t>, etc. SS practise reading the phonetic NEA (New English Alphabet) version; notice how often the weak syllable doesn’t contain a vowel sound, except a Schwa, e.g. receive = </w:t>
      </w:r>
      <w:r>
        <w:rPr>
          <w:b/>
          <w:sz w:val="20"/>
        </w:rPr>
        <w:t>r </w:t>
      </w:r>
      <w:r>
        <w:rPr>
          <w:sz w:val="20"/>
        </w:rPr>
        <w:t>Seev and suggest = </w:t>
      </w:r>
      <w:r>
        <w:rPr>
          <w:b/>
          <w:sz w:val="20"/>
        </w:rPr>
        <w:t>s</w:t>
      </w:r>
      <w:r>
        <w:rPr>
          <w:b/>
          <w:spacing w:val="-4"/>
          <w:sz w:val="20"/>
        </w:rPr>
        <w:t> </w:t>
      </w:r>
      <w:r>
        <w:rPr>
          <w:sz w:val="20"/>
        </w:rPr>
        <w:t>Jest;</w:t>
      </w:r>
      <w:r>
        <w:rPr>
          <w:spacing w:val="-3"/>
          <w:sz w:val="20"/>
        </w:rPr>
        <w:t> </w:t>
      </w:r>
      <w:r>
        <w:rPr>
          <w:sz w:val="20"/>
        </w:rPr>
        <w:t>find</w:t>
      </w:r>
      <w:r>
        <w:rPr>
          <w:spacing w:val="-4"/>
          <w:sz w:val="20"/>
        </w:rPr>
        <w:t> </w:t>
      </w:r>
      <w:r>
        <w:rPr>
          <w:sz w:val="20"/>
        </w:rPr>
        <w:t>functions</w:t>
      </w:r>
      <w:r>
        <w:rPr>
          <w:spacing w:val="-3"/>
          <w:sz w:val="20"/>
        </w:rPr>
        <w:t> </w:t>
      </w:r>
      <w:r>
        <w:rPr>
          <w:sz w:val="20"/>
        </w:rPr>
        <w:t>that</w:t>
      </w:r>
      <w:r>
        <w:rPr>
          <w:spacing w:val="-3"/>
          <w:sz w:val="20"/>
        </w:rPr>
        <w:t> </w:t>
      </w:r>
      <w:r>
        <w:rPr>
          <w:sz w:val="20"/>
        </w:rPr>
        <w:t>have</w:t>
      </w:r>
      <w:r>
        <w:rPr>
          <w:spacing w:val="-4"/>
          <w:sz w:val="20"/>
        </w:rPr>
        <w:t> </w:t>
      </w:r>
      <w:r>
        <w:rPr>
          <w:sz w:val="20"/>
        </w:rPr>
        <w:t>the</w:t>
      </w:r>
      <w:r>
        <w:rPr>
          <w:spacing w:val="-3"/>
          <w:sz w:val="20"/>
        </w:rPr>
        <w:t> </w:t>
      </w:r>
      <w:r>
        <w:rPr>
          <w:sz w:val="20"/>
        </w:rPr>
        <w:t>same</w:t>
      </w:r>
      <w:r>
        <w:rPr>
          <w:spacing w:val="-5"/>
          <w:sz w:val="20"/>
        </w:rPr>
        <w:t> </w:t>
      </w:r>
      <w:r>
        <w:rPr>
          <w:sz w:val="20"/>
        </w:rPr>
        <w:t>stressed</w:t>
      </w:r>
      <w:r>
        <w:rPr>
          <w:spacing w:val="-3"/>
          <w:sz w:val="20"/>
        </w:rPr>
        <w:t> </w:t>
      </w:r>
      <w:r>
        <w:rPr>
          <w:sz w:val="20"/>
        </w:rPr>
        <w:t>vowel</w:t>
      </w:r>
      <w:r>
        <w:rPr>
          <w:spacing w:val="-3"/>
          <w:sz w:val="20"/>
        </w:rPr>
        <w:t> </w:t>
      </w:r>
      <w:r>
        <w:rPr>
          <w:sz w:val="20"/>
        </w:rPr>
        <w:t>sound,</w:t>
      </w:r>
      <w:r>
        <w:rPr>
          <w:spacing w:val="-4"/>
          <w:sz w:val="20"/>
        </w:rPr>
        <w:t> </w:t>
      </w:r>
      <w:r>
        <w:rPr>
          <w:sz w:val="20"/>
        </w:rPr>
        <w:t>e.g.</w:t>
      </w:r>
      <w:r>
        <w:rPr>
          <w:spacing w:val="-3"/>
          <w:sz w:val="20"/>
        </w:rPr>
        <w:t> </w:t>
      </w:r>
      <w:r>
        <w:rPr>
          <w:sz w:val="20"/>
        </w:rPr>
        <w:t>adv</w:t>
      </w:r>
      <w:r>
        <w:rPr>
          <w:b/>
          <w:sz w:val="20"/>
        </w:rPr>
        <w:t>i</w:t>
      </w:r>
      <w:r>
        <w:rPr>
          <w:sz w:val="20"/>
        </w:rPr>
        <w:t>se</w:t>
      </w:r>
      <w:r>
        <w:rPr>
          <w:spacing w:val="-4"/>
          <w:sz w:val="20"/>
        </w:rPr>
        <w:t> </w:t>
      </w:r>
      <w:r>
        <w:rPr>
          <w:sz w:val="20"/>
        </w:rPr>
        <w:t>/</w:t>
      </w:r>
      <w:r>
        <w:rPr>
          <w:spacing w:val="-3"/>
          <w:sz w:val="20"/>
        </w:rPr>
        <w:t> </w:t>
      </w:r>
      <w:r>
        <w:rPr>
          <w:sz w:val="20"/>
        </w:rPr>
        <w:t>repl</w:t>
      </w:r>
      <w:r>
        <w:rPr>
          <w:b/>
          <w:sz w:val="20"/>
        </w:rPr>
        <w:t>y</w:t>
      </w:r>
      <w:r>
        <w:rPr>
          <w:sz w:val="20"/>
        </w:rPr>
        <w:t>.</w:t>
      </w:r>
    </w:p>
    <w:p>
      <w:pPr>
        <w:pStyle w:val="ListParagraph"/>
        <w:numPr>
          <w:ilvl w:val="1"/>
          <w:numId w:val="52"/>
        </w:numPr>
        <w:tabs>
          <w:tab w:pos="1377" w:val="left" w:leader="none"/>
          <w:tab w:pos="1378" w:val="left" w:leader="none"/>
        </w:tabs>
        <w:spacing w:line="237" w:lineRule="auto" w:before="1" w:after="0"/>
        <w:ind w:left="1377" w:right="1143" w:hanging="361"/>
        <w:jc w:val="left"/>
        <w:rPr>
          <w:sz w:val="20"/>
        </w:rPr>
      </w:pPr>
      <w:r>
        <w:rPr>
          <w:sz w:val="20"/>
        </w:rPr>
        <w:t>Work with a partner. Say a sentence – your partner guesses which function(s)</w:t>
      </w:r>
      <w:r>
        <w:rPr>
          <w:spacing w:val="-33"/>
          <w:sz w:val="20"/>
        </w:rPr>
        <w:t> </w:t>
      </w:r>
      <w:r>
        <w:rPr>
          <w:sz w:val="20"/>
        </w:rPr>
        <w:t>you are</w:t>
      </w:r>
      <w:r>
        <w:rPr>
          <w:spacing w:val="-1"/>
          <w:sz w:val="20"/>
        </w:rPr>
        <w:t> </w:t>
      </w:r>
      <w:r>
        <w:rPr>
          <w:sz w:val="20"/>
        </w:rPr>
        <w:t>using.</w:t>
      </w:r>
    </w:p>
    <w:p>
      <w:pPr>
        <w:pStyle w:val="ListParagraph"/>
        <w:numPr>
          <w:ilvl w:val="1"/>
          <w:numId w:val="52"/>
        </w:numPr>
        <w:tabs>
          <w:tab w:pos="1377" w:val="left" w:leader="none"/>
          <w:tab w:pos="1379" w:val="left" w:leader="none"/>
          <w:tab w:pos="2098" w:val="left" w:leader="none"/>
          <w:tab w:pos="5255" w:val="left" w:leader="none"/>
        </w:tabs>
        <w:spacing w:line="465" w:lineRule="auto" w:before="1" w:after="0"/>
        <w:ind w:left="1378" w:right="887" w:hanging="361"/>
        <w:jc w:val="left"/>
        <w:rPr>
          <w:rFonts w:ascii="Wingdings" w:hAnsi="Wingdings"/>
          <w:sz w:val="20"/>
        </w:rPr>
      </w:pPr>
      <w:r>
        <w:rPr>
          <w:sz w:val="20"/>
        </w:rPr>
        <w:t>Write a sentence that shows each function in use – </w:t>
      </w:r>
      <w:r>
        <w:rPr>
          <w:b/>
          <w:sz w:val="20"/>
        </w:rPr>
        <w:t>but without using the verb</w:t>
      </w:r>
      <w:r>
        <w:rPr>
          <w:sz w:val="20"/>
        </w:rPr>
        <w:t>,</w:t>
      </w:r>
      <w:r>
        <w:rPr>
          <w:spacing w:val="-24"/>
          <w:sz w:val="20"/>
        </w:rPr>
        <w:t> </w:t>
      </w:r>
      <w:r>
        <w:rPr>
          <w:sz w:val="20"/>
        </w:rPr>
        <w:t>e.g. allow</w:t>
        <w:tab/>
        <w:t>“You can borrow my jacket.”</w:t>
      </w:r>
      <w:r>
        <w:rPr>
          <w:spacing w:val="-14"/>
          <w:sz w:val="20"/>
        </w:rPr>
        <w:t> </w:t>
      </w:r>
      <w:r>
        <w:rPr>
          <w:sz w:val="20"/>
        </w:rPr>
        <w:t>=</w:t>
      </w:r>
      <w:r>
        <w:rPr>
          <w:spacing w:val="-2"/>
          <w:sz w:val="20"/>
        </w:rPr>
        <w:t> </w:t>
      </w:r>
      <w:r>
        <w:rPr>
          <w:rFonts w:ascii="Wingdings" w:hAnsi="Wingdings"/>
          <w:sz w:val="20"/>
        </w:rPr>
        <w:t></w:t>
      </w:r>
      <w:r>
        <w:rPr>
          <w:rFonts w:ascii="Times New Roman" w:hAnsi="Times New Roman"/>
          <w:sz w:val="20"/>
        </w:rPr>
        <w:tab/>
      </w:r>
      <w:r>
        <w:rPr>
          <w:sz w:val="20"/>
        </w:rPr>
        <w:t>“I</w:t>
      </w:r>
      <w:r>
        <w:rPr>
          <w:spacing w:val="-7"/>
          <w:sz w:val="20"/>
        </w:rPr>
        <w:t> </w:t>
      </w:r>
      <w:r>
        <w:rPr>
          <w:sz w:val="20"/>
        </w:rPr>
        <w:t>allow</w:t>
      </w:r>
      <w:r>
        <w:rPr>
          <w:spacing w:val="-8"/>
          <w:sz w:val="20"/>
        </w:rPr>
        <w:t> </w:t>
      </w:r>
      <w:r>
        <w:rPr>
          <w:sz w:val="20"/>
        </w:rPr>
        <w:t>you</w:t>
      </w:r>
      <w:r>
        <w:rPr>
          <w:spacing w:val="-7"/>
          <w:sz w:val="20"/>
        </w:rPr>
        <w:t> </w:t>
      </w:r>
      <w:r>
        <w:rPr>
          <w:sz w:val="20"/>
        </w:rPr>
        <w:t>to</w:t>
      </w:r>
      <w:r>
        <w:rPr>
          <w:spacing w:val="-8"/>
          <w:sz w:val="20"/>
        </w:rPr>
        <w:t> </w:t>
      </w:r>
      <w:r>
        <w:rPr>
          <w:sz w:val="20"/>
        </w:rPr>
        <w:t>borrow</w:t>
      </w:r>
      <w:r>
        <w:rPr>
          <w:spacing w:val="-7"/>
          <w:sz w:val="20"/>
        </w:rPr>
        <w:t> </w:t>
      </w:r>
      <w:r>
        <w:rPr>
          <w:sz w:val="20"/>
        </w:rPr>
        <w:t>my</w:t>
      </w:r>
      <w:r>
        <w:rPr>
          <w:spacing w:val="-8"/>
          <w:sz w:val="20"/>
        </w:rPr>
        <w:t> </w:t>
      </w:r>
      <w:r>
        <w:rPr>
          <w:sz w:val="20"/>
        </w:rPr>
        <w:t>jacket.”</w:t>
      </w:r>
      <w:r>
        <w:rPr>
          <w:spacing w:val="-8"/>
          <w:sz w:val="20"/>
        </w:rPr>
        <w:t> </w:t>
      </w:r>
      <w:r>
        <w:rPr>
          <w:sz w:val="20"/>
        </w:rPr>
        <w:t>=</w:t>
      </w:r>
      <w:r>
        <w:rPr>
          <w:spacing w:val="-6"/>
          <w:sz w:val="20"/>
        </w:rPr>
        <w:t> </w:t>
      </w:r>
      <w:r>
        <w:rPr>
          <w:rFonts w:ascii="Wingdings" w:hAnsi="Wingdings"/>
          <w:sz w:val="20"/>
        </w:rPr>
        <w:t></w:t>
      </w:r>
    </w:p>
    <w:p>
      <w:pPr>
        <w:pStyle w:val="ListParagraph"/>
        <w:numPr>
          <w:ilvl w:val="1"/>
          <w:numId w:val="52"/>
        </w:numPr>
        <w:tabs>
          <w:tab w:pos="1377" w:val="left" w:leader="none"/>
          <w:tab w:pos="1379" w:val="left" w:leader="none"/>
        </w:tabs>
        <w:spacing w:line="240" w:lineRule="auto" w:before="12" w:after="0"/>
        <w:ind w:left="1377" w:right="931" w:hanging="360"/>
        <w:jc w:val="left"/>
        <w:rPr>
          <w:sz w:val="20"/>
        </w:rPr>
      </w:pPr>
      <w:r>
        <w:rPr>
          <w:sz w:val="20"/>
        </w:rPr>
        <w:t>Work with a partner. Create a dialogue which must include a given group (or</w:t>
      </w:r>
      <w:r>
        <w:rPr>
          <w:spacing w:val="-25"/>
          <w:sz w:val="20"/>
        </w:rPr>
        <w:t> </w:t>
      </w:r>
      <w:r>
        <w:rPr>
          <w:sz w:val="20"/>
        </w:rPr>
        <w:t>random group) of</w:t>
      </w:r>
      <w:r>
        <w:rPr>
          <w:spacing w:val="-3"/>
          <w:sz w:val="20"/>
        </w:rPr>
        <w:t> </w:t>
      </w:r>
      <w:r>
        <w:rPr>
          <w:sz w:val="20"/>
        </w:rPr>
        <w:t>functions.</w:t>
      </w:r>
    </w:p>
    <w:p>
      <w:pPr>
        <w:pStyle w:val="ListParagraph"/>
        <w:numPr>
          <w:ilvl w:val="1"/>
          <w:numId w:val="52"/>
        </w:numPr>
        <w:tabs>
          <w:tab w:pos="1377" w:val="left" w:leader="none"/>
          <w:tab w:pos="1379" w:val="left" w:leader="none"/>
        </w:tabs>
        <w:spacing w:line="243" w:lineRule="exact" w:before="0" w:after="0"/>
        <w:ind w:left="1378" w:right="0" w:hanging="362"/>
        <w:jc w:val="left"/>
        <w:rPr>
          <w:sz w:val="20"/>
        </w:rPr>
      </w:pPr>
      <w:r>
        <w:rPr>
          <w:sz w:val="20"/>
        </w:rPr>
        <w:t>Write the noun form of each infinitive verb,</w:t>
      </w:r>
      <w:r>
        <w:rPr>
          <w:spacing w:val="-11"/>
          <w:sz w:val="20"/>
        </w:rPr>
        <w:t> </w:t>
      </w:r>
      <w:r>
        <w:rPr>
          <w:sz w:val="20"/>
        </w:rPr>
        <w:t>e.g.</w:t>
      </w:r>
    </w:p>
    <w:p>
      <w:pPr>
        <w:pStyle w:val="BodyText"/>
        <w:spacing w:before="11"/>
        <w:rPr>
          <w:rFonts w:ascii="Arial"/>
          <w:sz w:val="19"/>
        </w:rPr>
      </w:pPr>
    </w:p>
    <w:p>
      <w:pPr>
        <w:spacing w:before="0"/>
        <w:ind w:left="1377" w:right="0" w:firstLine="0"/>
        <w:jc w:val="left"/>
        <w:rPr>
          <w:rFonts w:ascii="Arial" w:hAnsi="Arial"/>
          <w:sz w:val="20"/>
        </w:rPr>
      </w:pPr>
      <w:r>
        <w:rPr>
          <w:rFonts w:ascii="Arial" w:hAnsi="Arial"/>
          <w:sz w:val="20"/>
        </w:rPr>
        <w:t>e</w:t>
      </w:r>
      <w:r>
        <w:rPr>
          <w:rFonts w:ascii="Arial" w:hAnsi="Arial"/>
          <w:b/>
          <w:sz w:val="20"/>
        </w:rPr>
        <w:t>xplain </w:t>
      </w:r>
      <w:r>
        <w:rPr>
          <w:rFonts w:ascii="Arial" w:hAnsi="Arial"/>
          <w:sz w:val="20"/>
        </w:rPr>
        <w:t>– explan</w:t>
      </w:r>
      <w:r>
        <w:rPr>
          <w:rFonts w:ascii="Arial" w:hAnsi="Arial"/>
          <w:b/>
          <w:sz w:val="20"/>
        </w:rPr>
        <w:t>a</w:t>
      </w:r>
      <w:r>
        <w:rPr>
          <w:rFonts w:ascii="Arial" w:hAnsi="Arial"/>
          <w:sz w:val="20"/>
        </w:rPr>
        <w:t>tion; in</w:t>
      </w:r>
      <w:r>
        <w:rPr>
          <w:rFonts w:ascii="Arial" w:hAnsi="Arial"/>
          <w:b/>
          <w:sz w:val="20"/>
        </w:rPr>
        <w:t>sult </w:t>
      </w:r>
      <w:r>
        <w:rPr>
          <w:rFonts w:ascii="Arial" w:hAnsi="Arial"/>
          <w:sz w:val="20"/>
        </w:rPr>
        <w:t>– </w:t>
      </w:r>
      <w:r>
        <w:rPr>
          <w:rFonts w:ascii="Arial" w:hAnsi="Arial"/>
          <w:b/>
          <w:sz w:val="20"/>
        </w:rPr>
        <w:t>in</w:t>
      </w:r>
      <w:r>
        <w:rPr>
          <w:rFonts w:ascii="Arial" w:hAnsi="Arial"/>
          <w:sz w:val="20"/>
        </w:rPr>
        <w:t>sult; re</w:t>
      </w:r>
      <w:r>
        <w:rPr>
          <w:rFonts w:ascii="Arial" w:hAnsi="Arial"/>
          <w:b/>
          <w:sz w:val="20"/>
        </w:rPr>
        <w:t>fuse </w:t>
      </w:r>
      <w:r>
        <w:rPr>
          <w:rFonts w:ascii="Arial" w:hAnsi="Arial"/>
          <w:sz w:val="20"/>
        </w:rPr>
        <w:t>– re</w:t>
      </w:r>
      <w:r>
        <w:rPr>
          <w:rFonts w:ascii="Arial" w:hAnsi="Arial"/>
          <w:b/>
          <w:sz w:val="20"/>
        </w:rPr>
        <w:t>fu</w:t>
      </w:r>
      <w:r>
        <w:rPr>
          <w:rFonts w:ascii="Arial" w:hAnsi="Arial"/>
          <w:sz w:val="20"/>
        </w:rPr>
        <w:t>sal, etc.</w:t>
      </w:r>
    </w:p>
    <w:p>
      <w:pPr>
        <w:pStyle w:val="BodyText"/>
        <w:rPr>
          <w:rFonts w:ascii="Arial"/>
          <w:sz w:val="20"/>
        </w:rPr>
      </w:pPr>
    </w:p>
    <w:p>
      <w:pPr>
        <w:spacing w:before="0"/>
        <w:ind w:left="1377" w:right="878" w:firstLine="0"/>
        <w:jc w:val="left"/>
        <w:rPr>
          <w:rFonts w:ascii="Arial" w:hAnsi="Arial"/>
          <w:sz w:val="20"/>
        </w:rPr>
      </w:pPr>
      <w:r>
        <w:rPr>
          <w:rFonts w:ascii="Arial" w:hAnsi="Arial"/>
          <w:sz w:val="20"/>
        </w:rPr>
        <w:t>Look at how the stress can change between the words; notice suffixes, e.g. a word is always stressed before “-tion”.</w:t>
      </w:r>
    </w:p>
    <w:p>
      <w:pPr>
        <w:pStyle w:val="ListParagraph"/>
        <w:numPr>
          <w:ilvl w:val="1"/>
          <w:numId w:val="52"/>
        </w:numPr>
        <w:tabs>
          <w:tab w:pos="1377" w:val="left" w:leader="none"/>
          <w:tab w:pos="1378" w:val="left" w:leader="none"/>
          <w:tab w:pos="2816" w:val="left" w:leader="none"/>
        </w:tabs>
        <w:spacing w:line="460" w:lineRule="atLeast" w:before="15" w:after="0"/>
        <w:ind w:left="1377" w:right="1642" w:hanging="360"/>
        <w:jc w:val="left"/>
        <w:rPr>
          <w:sz w:val="20"/>
        </w:rPr>
      </w:pPr>
      <w:r>
        <w:rPr>
          <w:sz w:val="20"/>
        </w:rPr>
        <w:t>Grammar:</w:t>
      </w:r>
      <w:r>
        <w:rPr>
          <w:spacing w:val="-5"/>
          <w:sz w:val="20"/>
        </w:rPr>
        <w:t> </w:t>
      </w:r>
      <w:r>
        <w:rPr>
          <w:sz w:val="20"/>
        </w:rPr>
        <w:t>look</w:t>
      </w:r>
      <w:r>
        <w:rPr>
          <w:spacing w:val="-3"/>
          <w:sz w:val="20"/>
        </w:rPr>
        <w:t> </w:t>
      </w:r>
      <w:r>
        <w:rPr>
          <w:sz w:val="20"/>
        </w:rPr>
        <w:t>at</w:t>
      </w:r>
      <w:r>
        <w:rPr>
          <w:spacing w:val="-5"/>
          <w:sz w:val="20"/>
        </w:rPr>
        <w:t> </w:t>
      </w:r>
      <w:r>
        <w:rPr>
          <w:sz w:val="20"/>
        </w:rPr>
        <w:t>the</w:t>
      </w:r>
      <w:r>
        <w:rPr>
          <w:spacing w:val="-4"/>
          <w:sz w:val="20"/>
        </w:rPr>
        <w:t> </w:t>
      </w:r>
      <w:r>
        <w:rPr>
          <w:sz w:val="20"/>
        </w:rPr>
        <w:t>kind</w:t>
      </w:r>
      <w:r>
        <w:rPr>
          <w:spacing w:val="-5"/>
          <w:sz w:val="20"/>
        </w:rPr>
        <w:t> </w:t>
      </w:r>
      <w:r>
        <w:rPr>
          <w:sz w:val="20"/>
        </w:rPr>
        <w:t>of</w:t>
      </w:r>
      <w:r>
        <w:rPr>
          <w:spacing w:val="-5"/>
          <w:sz w:val="20"/>
        </w:rPr>
        <w:t> </w:t>
      </w:r>
      <w:r>
        <w:rPr>
          <w:sz w:val="20"/>
        </w:rPr>
        <w:t>language</w:t>
      </w:r>
      <w:r>
        <w:rPr>
          <w:spacing w:val="-4"/>
          <w:sz w:val="20"/>
        </w:rPr>
        <w:t> </w:t>
      </w:r>
      <w:r>
        <w:rPr>
          <w:sz w:val="20"/>
        </w:rPr>
        <w:t>typically</w:t>
      </w:r>
      <w:r>
        <w:rPr>
          <w:spacing w:val="-4"/>
          <w:sz w:val="20"/>
        </w:rPr>
        <w:t> </w:t>
      </w:r>
      <w:r>
        <w:rPr>
          <w:sz w:val="20"/>
        </w:rPr>
        <w:t>used</w:t>
      </w:r>
      <w:r>
        <w:rPr>
          <w:spacing w:val="-6"/>
          <w:sz w:val="20"/>
        </w:rPr>
        <w:t> </w:t>
      </w:r>
      <w:r>
        <w:rPr>
          <w:sz w:val="20"/>
        </w:rPr>
        <w:t>with</w:t>
      </w:r>
      <w:r>
        <w:rPr>
          <w:spacing w:val="-4"/>
          <w:sz w:val="20"/>
        </w:rPr>
        <w:t> </w:t>
      </w:r>
      <w:r>
        <w:rPr>
          <w:sz w:val="20"/>
        </w:rPr>
        <w:t>each</w:t>
      </w:r>
      <w:r>
        <w:rPr>
          <w:spacing w:val="-4"/>
          <w:sz w:val="20"/>
        </w:rPr>
        <w:t> </w:t>
      </w:r>
      <w:r>
        <w:rPr>
          <w:sz w:val="20"/>
        </w:rPr>
        <w:t>function,</w:t>
      </w:r>
      <w:r>
        <w:rPr>
          <w:spacing w:val="-5"/>
          <w:sz w:val="20"/>
        </w:rPr>
        <w:t> </w:t>
      </w:r>
      <w:r>
        <w:rPr>
          <w:sz w:val="20"/>
        </w:rPr>
        <w:t>e.g. advise</w:t>
        <w:tab/>
        <w:t>should / ought to,</w:t>
      </w:r>
      <w:r>
        <w:rPr>
          <w:spacing w:val="-5"/>
          <w:sz w:val="20"/>
        </w:rPr>
        <w:t> </w:t>
      </w:r>
      <w:r>
        <w:rPr>
          <w:sz w:val="20"/>
        </w:rPr>
        <w:t>etc.</w:t>
      </w:r>
    </w:p>
    <w:p>
      <w:pPr>
        <w:tabs>
          <w:tab w:pos="2818" w:val="left" w:leader="none"/>
        </w:tabs>
        <w:spacing w:line="229" w:lineRule="exact" w:before="0"/>
        <w:ind w:left="1377" w:right="0" w:firstLine="0"/>
        <w:jc w:val="left"/>
        <w:rPr>
          <w:rFonts w:ascii="Arial" w:hAnsi="Arial"/>
          <w:sz w:val="20"/>
        </w:rPr>
      </w:pPr>
      <w:r>
        <w:rPr>
          <w:rFonts w:ascii="Arial" w:hAnsi="Arial"/>
          <w:sz w:val="20"/>
        </w:rPr>
        <w:t>ask</w:t>
        <w:tab/>
        <w:t>can I…? / is it possible to…?,</w:t>
      </w:r>
      <w:r>
        <w:rPr>
          <w:rFonts w:ascii="Arial" w:hAnsi="Arial"/>
          <w:spacing w:val="-9"/>
          <w:sz w:val="20"/>
        </w:rPr>
        <w:t> </w:t>
      </w:r>
      <w:r>
        <w:rPr>
          <w:rFonts w:ascii="Arial" w:hAnsi="Arial"/>
          <w:sz w:val="20"/>
        </w:rPr>
        <w:t>etc.</w:t>
      </w:r>
    </w:p>
    <w:p>
      <w:pPr>
        <w:spacing w:after="0" w:line="229" w:lineRule="exact"/>
        <w:jc w:val="left"/>
        <w:rPr>
          <w:rFonts w:ascii="Arial" w:hAnsi="Arial"/>
          <w:sz w:val="20"/>
        </w:rPr>
        <w:sectPr>
          <w:footerReference w:type="default" r:id="rId83"/>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before="204"/>
        <w:ind w:left="1804" w:right="1955"/>
        <w:jc w:val="center"/>
        <w:rPr>
          <w:rFonts w:ascii="Arial"/>
        </w:rPr>
      </w:pPr>
      <w:r>
        <w:rPr>
          <w:rFonts w:ascii="Arial"/>
        </w:rPr>
        <w:t>80 Common Functions of Spoken English</w:t>
      </w:r>
    </w:p>
    <w:p>
      <w:pPr>
        <w:pStyle w:val="BodyText"/>
        <w:spacing w:before="1"/>
        <w:rPr>
          <w:rFonts w:ascii="Arial"/>
        </w:rPr>
      </w:pPr>
    </w:p>
    <w:p>
      <w:pPr>
        <w:spacing w:before="1"/>
        <w:ind w:left="1804" w:right="1952" w:firstLine="0"/>
        <w:jc w:val="center"/>
        <w:rPr>
          <w:rFonts w:ascii="Arial"/>
          <w:i/>
          <w:sz w:val="24"/>
        </w:rPr>
      </w:pPr>
      <w:r>
        <w:rPr>
          <w:rFonts w:ascii="Arial"/>
          <w:i/>
          <w:sz w:val="24"/>
        </w:rPr>
        <w:t>Putting the </w:t>
      </w:r>
      <w:r>
        <w:rPr>
          <w:rFonts w:ascii="Arial"/>
          <w:b/>
          <w:i/>
          <w:sz w:val="24"/>
        </w:rPr>
        <w:t>FUN </w:t>
      </w:r>
      <w:r>
        <w:rPr>
          <w:rFonts w:ascii="Arial"/>
          <w:i/>
          <w:sz w:val="24"/>
        </w:rPr>
        <w:t>back into Functions!</w:t>
      </w:r>
    </w:p>
    <w:p>
      <w:pPr>
        <w:pStyle w:val="BodyText"/>
        <w:spacing w:before="10"/>
        <w:rPr>
          <w:rFonts w:ascii="Arial"/>
          <w:i/>
          <w:sz w:val="23"/>
        </w:rPr>
      </w:pPr>
    </w:p>
    <w:p>
      <w:pPr>
        <w:pStyle w:val="BodyText"/>
        <w:ind w:left="1804" w:right="1954"/>
        <w:jc w:val="center"/>
        <w:rPr>
          <w:rFonts w:ascii="Arial"/>
        </w:rPr>
      </w:pPr>
      <w:r>
        <w:rPr>
          <w:rFonts w:ascii="Arial"/>
        </w:rPr>
        <w:t>Instructions</w:t>
      </w:r>
    </w:p>
    <w:p>
      <w:pPr>
        <w:pStyle w:val="BodyText"/>
        <w:spacing w:before="3"/>
        <w:rPr>
          <w:rFonts w:ascii="Arial"/>
          <w:sz w:val="15"/>
        </w:rPr>
      </w:pPr>
    </w:p>
    <w:p>
      <w:pPr>
        <w:pStyle w:val="ListParagraph"/>
        <w:numPr>
          <w:ilvl w:val="1"/>
          <w:numId w:val="52"/>
        </w:numPr>
        <w:tabs>
          <w:tab w:pos="1377" w:val="left" w:leader="none"/>
          <w:tab w:pos="1378" w:val="left" w:leader="none"/>
        </w:tabs>
        <w:spacing w:line="240" w:lineRule="auto" w:before="101" w:after="0"/>
        <w:ind w:left="1377" w:right="830" w:hanging="360"/>
        <w:jc w:val="left"/>
        <w:rPr>
          <w:sz w:val="20"/>
        </w:rPr>
      </w:pPr>
      <w:r>
        <w:rPr>
          <w:sz w:val="20"/>
        </w:rPr>
        <w:t>Team quiz: separate the SS into two or more teams; give a board pen to one member from each; say a sentence, then they run to the board and write the function – with team members supporting; the winner is the person to write it first with correct spelling; or do it the other way round – say a function and they have to run to the board and write a sentence (with the help of their team members) – or draw a picture to illustrate the</w:t>
      </w:r>
      <w:r>
        <w:rPr>
          <w:spacing w:val="-4"/>
          <w:sz w:val="20"/>
        </w:rPr>
        <w:t> </w:t>
      </w:r>
      <w:r>
        <w:rPr>
          <w:sz w:val="20"/>
        </w:rPr>
        <w:t>function.</w:t>
      </w:r>
    </w:p>
    <w:p>
      <w:pPr>
        <w:pStyle w:val="ListParagraph"/>
        <w:numPr>
          <w:ilvl w:val="1"/>
          <w:numId w:val="52"/>
        </w:numPr>
        <w:tabs>
          <w:tab w:pos="1377" w:val="left" w:leader="none"/>
          <w:tab w:pos="1378" w:val="left" w:leader="none"/>
        </w:tabs>
        <w:spacing w:line="244" w:lineRule="exact" w:before="0" w:after="0"/>
        <w:ind w:left="1377" w:right="0" w:hanging="361"/>
        <w:jc w:val="left"/>
        <w:rPr>
          <w:sz w:val="20"/>
        </w:rPr>
      </w:pPr>
      <w:r>
        <w:rPr>
          <w:sz w:val="20"/>
        </w:rPr>
        <w:t>Which functions are similar? e.g. offer / suggest – what is the</w:t>
      </w:r>
      <w:r>
        <w:rPr>
          <w:spacing w:val="-14"/>
          <w:sz w:val="20"/>
        </w:rPr>
        <w:t> </w:t>
      </w:r>
      <w:r>
        <w:rPr>
          <w:sz w:val="20"/>
        </w:rPr>
        <w:t>difference?</w:t>
      </w:r>
    </w:p>
    <w:p>
      <w:pPr>
        <w:pStyle w:val="BodyText"/>
        <w:rPr>
          <w:rFonts w:ascii="Arial"/>
        </w:rPr>
      </w:pPr>
    </w:p>
    <w:p>
      <w:pPr>
        <w:spacing w:before="182"/>
        <w:ind w:left="657" w:right="0" w:firstLine="0"/>
        <w:jc w:val="both"/>
        <w:rPr>
          <w:rFonts w:ascii="Arial"/>
          <w:sz w:val="20"/>
        </w:rPr>
      </w:pPr>
      <w:r>
        <w:rPr>
          <w:rFonts w:ascii="Arial"/>
          <w:sz w:val="20"/>
          <w:u w:val="single"/>
        </w:rPr>
        <w:t>Matching Game 1 &amp; 2</w:t>
      </w:r>
    </w:p>
    <w:p>
      <w:pPr>
        <w:pStyle w:val="BodyText"/>
        <w:rPr>
          <w:rFonts w:ascii="Arial"/>
          <w:sz w:val="20"/>
        </w:rPr>
      </w:pPr>
    </w:p>
    <w:p>
      <w:pPr>
        <w:pStyle w:val="ListParagraph"/>
        <w:numPr>
          <w:ilvl w:val="1"/>
          <w:numId w:val="52"/>
        </w:numPr>
        <w:tabs>
          <w:tab w:pos="1377" w:val="left" w:leader="none"/>
          <w:tab w:pos="1378" w:val="left" w:leader="none"/>
        </w:tabs>
        <w:spacing w:line="244" w:lineRule="exact" w:before="0" w:after="0"/>
        <w:ind w:left="1377" w:right="0" w:hanging="361"/>
        <w:jc w:val="left"/>
        <w:rPr>
          <w:sz w:val="20"/>
        </w:rPr>
      </w:pPr>
      <w:r>
        <w:rPr>
          <w:sz w:val="20"/>
        </w:rPr>
        <w:t>Cut up the cards, mix them up, then match each function to an example</w:t>
      </w:r>
      <w:r>
        <w:rPr>
          <w:spacing w:val="-33"/>
          <w:sz w:val="20"/>
        </w:rPr>
        <w:t> </w:t>
      </w:r>
      <w:r>
        <w:rPr>
          <w:sz w:val="20"/>
        </w:rPr>
        <w:t>sentence.</w:t>
      </w:r>
    </w:p>
    <w:p>
      <w:pPr>
        <w:pStyle w:val="ListParagraph"/>
        <w:numPr>
          <w:ilvl w:val="1"/>
          <w:numId w:val="52"/>
        </w:numPr>
        <w:tabs>
          <w:tab w:pos="1377" w:val="left" w:leader="none"/>
          <w:tab w:pos="1378" w:val="left" w:leader="none"/>
        </w:tabs>
        <w:spacing w:line="243" w:lineRule="exact" w:before="0" w:after="0"/>
        <w:ind w:left="1377" w:right="0" w:hanging="361"/>
        <w:jc w:val="left"/>
        <w:rPr>
          <w:sz w:val="20"/>
        </w:rPr>
      </w:pPr>
      <w:r>
        <w:rPr>
          <w:sz w:val="20"/>
        </w:rPr>
        <w:t>Translate each function and/or sentence into your first</w:t>
      </w:r>
      <w:r>
        <w:rPr>
          <w:spacing w:val="-12"/>
          <w:sz w:val="20"/>
        </w:rPr>
        <w:t> </w:t>
      </w:r>
      <w:r>
        <w:rPr>
          <w:sz w:val="20"/>
        </w:rPr>
        <w:t>language.</w:t>
      </w:r>
    </w:p>
    <w:p>
      <w:pPr>
        <w:pStyle w:val="ListParagraph"/>
        <w:numPr>
          <w:ilvl w:val="1"/>
          <w:numId w:val="52"/>
        </w:numPr>
        <w:tabs>
          <w:tab w:pos="1377" w:val="left" w:leader="none"/>
          <w:tab w:pos="1378" w:val="left" w:leader="none"/>
        </w:tabs>
        <w:spacing w:line="243" w:lineRule="exact" w:before="0" w:after="0"/>
        <w:ind w:left="1377" w:right="0" w:hanging="361"/>
        <w:jc w:val="left"/>
        <w:rPr>
          <w:sz w:val="20"/>
        </w:rPr>
      </w:pPr>
      <w:r>
        <w:rPr>
          <w:sz w:val="20"/>
        </w:rPr>
        <w:t>Put the function cards into matching pairs of opposite functions, e.g. ask /</w:t>
      </w:r>
      <w:r>
        <w:rPr>
          <w:spacing w:val="-15"/>
          <w:sz w:val="20"/>
        </w:rPr>
        <w:t> </w:t>
      </w:r>
      <w:r>
        <w:rPr>
          <w:sz w:val="20"/>
        </w:rPr>
        <w:t>reply.</w:t>
      </w:r>
    </w:p>
    <w:p>
      <w:pPr>
        <w:pStyle w:val="ListParagraph"/>
        <w:numPr>
          <w:ilvl w:val="1"/>
          <w:numId w:val="52"/>
        </w:numPr>
        <w:tabs>
          <w:tab w:pos="1377" w:val="left" w:leader="none"/>
          <w:tab w:pos="1378" w:val="left" w:leader="none"/>
        </w:tabs>
        <w:spacing w:line="244" w:lineRule="exact" w:before="0" w:after="0"/>
        <w:ind w:left="1377" w:right="0" w:hanging="361"/>
        <w:jc w:val="left"/>
        <w:rPr>
          <w:sz w:val="20"/>
        </w:rPr>
      </w:pPr>
      <w:r>
        <w:rPr>
          <w:sz w:val="20"/>
        </w:rPr>
        <w:t>Put the functions into groups – positive and negative functions,</w:t>
      </w:r>
      <w:r>
        <w:rPr>
          <w:spacing w:val="-18"/>
          <w:sz w:val="20"/>
        </w:rPr>
        <w:t> </w:t>
      </w:r>
      <w:r>
        <w:rPr>
          <w:sz w:val="20"/>
        </w:rPr>
        <w:t>e.g.</w:t>
      </w:r>
    </w:p>
    <w:p>
      <w:pPr>
        <w:pStyle w:val="BodyText"/>
        <w:spacing w:before="11"/>
        <w:rPr>
          <w:rFonts w:ascii="Arial"/>
          <w:sz w:val="19"/>
        </w:rPr>
      </w:pPr>
    </w:p>
    <w:p>
      <w:pPr>
        <w:spacing w:before="0"/>
        <w:ind w:left="1377" w:right="0" w:firstLine="0"/>
        <w:jc w:val="both"/>
        <w:rPr>
          <w:rFonts w:ascii="Arial"/>
          <w:sz w:val="20"/>
        </w:rPr>
      </w:pPr>
      <w:r>
        <w:rPr>
          <w:rFonts w:ascii="Arial"/>
          <w:sz w:val="20"/>
        </w:rPr>
        <w:t>Positive: agree, allow Negative: attack, cancel</w:t>
      </w:r>
    </w:p>
    <w:p>
      <w:pPr>
        <w:pStyle w:val="BodyText"/>
        <w:spacing w:before="11"/>
        <w:rPr>
          <w:rFonts w:ascii="Arial"/>
          <w:sz w:val="19"/>
        </w:rPr>
      </w:pPr>
    </w:p>
    <w:p>
      <w:pPr>
        <w:pStyle w:val="ListParagraph"/>
        <w:numPr>
          <w:ilvl w:val="1"/>
          <w:numId w:val="52"/>
        </w:numPr>
        <w:tabs>
          <w:tab w:pos="1377" w:val="left" w:leader="none"/>
          <w:tab w:pos="1378" w:val="left" w:leader="none"/>
        </w:tabs>
        <w:spacing w:line="240" w:lineRule="auto" w:before="0" w:after="0"/>
        <w:ind w:left="1377" w:right="1808" w:hanging="360"/>
        <w:jc w:val="left"/>
        <w:rPr>
          <w:sz w:val="20"/>
        </w:rPr>
      </w:pPr>
      <w:r>
        <w:rPr>
          <w:sz w:val="20"/>
        </w:rPr>
        <w:t>Mix up the function cards, then put them into alphabetical order, or reverse alphabetical</w:t>
      </w:r>
      <w:r>
        <w:rPr>
          <w:spacing w:val="-3"/>
          <w:sz w:val="20"/>
        </w:rPr>
        <w:t> </w:t>
      </w:r>
      <w:r>
        <w:rPr>
          <w:sz w:val="20"/>
        </w:rPr>
        <w:t>order.</w:t>
      </w:r>
    </w:p>
    <w:p>
      <w:pPr>
        <w:pStyle w:val="ListParagraph"/>
        <w:numPr>
          <w:ilvl w:val="1"/>
          <w:numId w:val="52"/>
        </w:numPr>
        <w:tabs>
          <w:tab w:pos="1377" w:val="left" w:leader="none"/>
          <w:tab w:pos="1378" w:val="left" w:leader="none"/>
          <w:tab w:pos="3537" w:val="left" w:leader="none"/>
          <w:tab w:pos="5697" w:val="left" w:leader="none"/>
        </w:tabs>
        <w:spacing w:line="463" w:lineRule="auto" w:before="0" w:after="0"/>
        <w:ind w:left="1377" w:right="2231" w:hanging="360"/>
        <w:jc w:val="left"/>
        <w:rPr>
          <w:sz w:val="20"/>
        </w:rPr>
      </w:pPr>
      <w:r>
        <w:rPr>
          <w:sz w:val="20"/>
        </w:rPr>
        <w:t>Put the function cards into groups – functions that you use in your</w:t>
      </w:r>
      <w:r>
        <w:rPr>
          <w:spacing w:val="-35"/>
          <w:sz w:val="20"/>
        </w:rPr>
        <w:t> </w:t>
      </w:r>
      <w:r>
        <w:rPr>
          <w:sz w:val="20"/>
        </w:rPr>
        <w:t>life: Usually</w:t>
      </w:r>
      <w:r>
        <w:rPr>
          <w:spacing w:val="-3"/>
          <w:sz w:val="20"/>
        </w:rPr>
        <w:t> </w:t>
      </w:r>
      <w:r>
        <w:rPr>
          <w:sz w:val="20"/>
        </w:rPr>
        <w:t>/</w:t>
      </w:r>
      <w:r>
        <w:rPr>
          <w:spacing w:val="-3"/>
          <w:sz w:val="20"/>
        </w:rPr>
        <w:t> </w:t>
      </w:r>
      <w:r>
        <w:rPr>
          <w:sz w:val="20"/>
        </w:rPr>
        <w:t>Often</w:t>
        <w:tab/>
        <w:t>Sometimes</w:t>
        <w:tab/>
        <w:t>Rarely /</w:t>
      </w:r>
      <w:r>
        <w:rPr>
          <w:spacing w:val="-3"/>
          <w:sz w:val="20"/>
        </w:rPr>
        <w:t> </w:t>
      </w:r>
      <w:r>
        <w:rPr>
          <w:sz w:val="20"/>
        </w:rPr>
        <w:t>Never</w:t>
      </w:r>
    </w:p>
    <w:p>
      <w:pPr>
        <w:pStyle w:val="ListParagraph"/>
        <w:numPr>
          <w:ilvl w:val="1"/>
          <w:numId w:val="52"/>
        </w:numPr>
        <w:tabs>
          <w:tab w:pos="1377" w:val="left" w:leader="none"/>
          <w:tab w:pos="1378" w:val="left" w:leader="none"/>
        </w:tabs>
        <w:spacing w:line="240" w:lineRule="auto" w:before="15" w:after="0"/>
        <w:ind w:left="1377" w:right="987" w:hanging="360"/>
        <w:jc w:val="left"/>
        <w:rPr>
          <w:sz w:val="20"/>
        </w:rPr>
      </w:pPr>
      <w:r>
        <w:rPr>
          <w:sz w:val="20"/>
        </w:rPr>
        <w:t>Discuss</w:t>
      </w:r>
      <w:r>
        <w:rPr>
          <w:spacing w:val="-4"/>
          <w:sz w:val="20"/>
        </w:rPr>
        <w:t> </w:t>
      </w:r>
      <w:r>
        <w:rPr>
          <w:sz w:val="20"/>
        </w:rPr>
        <w:t>with</w:t>
      </w:r>
      <w:r>
        <w:rPr>
          <w:spacing w:val="-5"/>
          <w:sz w:val="20"/>
        </w:rPr>
        <w:t> </w:t>
      </w:r>
      <w:r>
        <w:rPr>
          <w:sz w:val="20"/>
        </w:rPr>
        <w:t>a</w:t>
      </w:r>
      <w:r>
        <w:rPr>
          <w:spacing w:val="-4"/>
          <w:sz w:val="20"/>
        </w:rPr>
        <w:t> </w:t>
      </w:r>
      <w:r>
        <w:rPr>
          <w:sz w:val="20"/>
        </w:rPr>
        <w:t>partner:</w:t>
      </w:r>
      <w:r>
        <w:rPr>
          <w:spacing w:val="-4"/>
          <w:sz w:val="20"/>
        </w:rPr>
        <w:t> </w:t>
      </w:r>
      <w:r>
        <w:rPr>
          <w:sz w:val="20"/>
        </w:rPr>
        <w:t>which</w:t>
      </w:r>
      <w:r>
        <w:rPr>
          <w:spacing w:val="-4"/>
          <w:sz w:val="20"/>
        </w:rPr>
        <w:t> </w:t>
      </w:r>
      <w:r>
        <w:rPr>
          <w:sz w:val="20"/>
        </w:rPr>
        <w:t>functions</w:t>
      </w:r>
      <w:r>
        <w:rPr>
          <w:spacing w:val="-3"/>
          <w:sz w:val="20"/>
        </w:rPr>
        <w:t> </w:t>
      </w:r>
      <w:r>
        <w:rPr>
          <w:sz w:val="20"/>
        </w:rPr>
        <w:t>have</w:t>
      </w:r>
      <w:r>
        <w:rPr>
          <w:spacing w:val="-4"/>
          <w:sz w:val="20"/>
        </w:rPr>
        <w:t> </w:t>
      </w:r>
      <w:r>
        <w:rPr>
          <w:sz w:val="20"/>
        </w:rPr>
        <w:t>you</w:t>
      </w:r>
      <w:r>
        <w:rPr>
          <w:spacing w:val="-4"/>
          <w:sz w:val="20"/>
        </w:rPr>
        <w:t> </w:t>
      </w:r>
      <w:r>
        <w:rPr>
          <w:sz w:val="20"/>
        </w:rPr>
        <w:t>used</w:t>
      </w:r>
      <w:r>
        <w:rPr>
          <w:spacing w:val="-4"/>
          <w:sz w:val="20"/>
        </w:rPr>
        <w:t> </w:t>
      </w:r>
      <w:r>
        <w:rPr>
          <w:sz w:val="20"/>
        </w:rPr>
        <w:t>so</w:t>
      </w:r>
      <w:r>
        <w:rPr>
          <w:spacing w:val="-4"/>
          <w:sz w:val="20"/>
        </w:rPr>
        <w:t> </w:t>
      </w:r>
      <w:r>
        <w:rPr>
          <w:sz w:val="20"/>
        </w:rPr>
        <w:t>far</w:t>
      </w:r>
      <w:r>
        <w:rPr>
          <w:spacing w:val="-4"/>
          <w:sz w:val="20"/>
        </w:rPr>
        <w:t> </w:t>
      </w:r>
      <w:r>
        <w:rPr>
          <w:sz w:val="20"/>
        </w:rPr>
        <w:t>today</w:t>
      </w:r>
      <w:r>
        <w:rPr>
          <w:spacing w:val="-3"/>
          <w:sz w:val="20"/>
        </w:rPr>
        <w:t> </w:t>
      </w:r>
      <w:r>
        <w:rPr>
          <w:sz w:val="20"/>
        </w:rPr>
        <w:t>/</w:t>
      </w:r>
      <w:r>
        <w:rPr>
          <w:spacing w:val="-4"/>
          <w:sz w:val="20"/>
        </w:rPr>
        <w:t> </w:t>
      </w:r>
      <w:r>
        <w:rPr>
          <w:sz w:val="20"/>
        </w:rPr>
        <w:t>yesterday</w:t>
      </w:r>
      <w:r>
        <w:rPr>
          <w:spacing w:val="-4"/>
          <w:sz w:val="20"/>
        </w:rPr>
        <w:t> </w:t>
      </w:r>
      <w:r>
        <w:rPr>
          <w:sz w:val="20"/>
        </w:rPr>
        <w:t>/</w:t>
      </w:r>
      <w:r>
        <w:rPr>
          <w:spacing w:val="-4"/>
          <w:sz w:val="20"/>
        </w:rPr>
        <w:t> </w:t>
      </w:r>
      <w:r>
        <w:rPr>
          <w:sz w:val="20"/>
        </w:rPr>
        <w:t>this week? In each case, say </w:t>
      </w:r>
      <w:r>
        <w:rPr>
          <w:b/>
          <w:sz w:val="20"/>
        </w:rPr>
        <w:t>why </w:t>
      </w:r>
      <w:r>
        <w:rPr>
          <w:sz w:val="20"/>
        </w:rPr>
        <w:t>– what was the situation? What</w:t>
      </w:r>
      <w:r>
        <w:rPr>
          <w:spacing w:val="-20"/>
          <w:sz w:val="20"/>
        </w:rPr>
        <w:t> </w:t>
      </w:r>
      <w:r>
        <w:rPr>
          <w:sz w:val="20"/>
        </w:rPr>
        <w:t>happened?</w:t>
      </w:r>
    </w:p>
    <w:p>
      <w:pPr>
        <w:pStyle w:val="ListParagraph"/>
        <w:numPr>
          <w:ilvl w:val="1"/>
          <w:numId w:val="52"/>
        </w:numPr>
        <w:tabs>
          <w:tab w:pos="1377" w:val="left" w:leader="none"/>
          <w:tab w:pos="1378" w:val="left" w:leader="none"/>
        </w:tabs>
        <w:spacing w:line="240" w:lineRule="auto" w:before="0" w:after="0"/>
        <w:ind w:left="1377" w:right="1131" w:hanging="360"/>
        <w:jc w:val="left"/>
        <w:rPr>
          <w:sz w:val="20"/>
        </w:rPr>
      </w:pPr>
      <w:r>
        <w:rPr>
          <w:sz w:val="20"/>
        </w:rPr>
        <w:t>Use a dialogue or text that you have found online or in a book, and match</w:t>
      </w:r>
      <w:r>
        <w:rPr>
          <w:spacing w:val="-38"/>
          <w:sz w:val="20"/>
        </w:rPr>
        <w:t> </w:t>
      </w:r>
      <w:r>
        <w:rPr>
          <w:sz w:val="20"/>
        </w:rPr>
        <w:t>different functions to different parts of the</w:t>
      </w:r>
      <w:r>
        <w:rPr>
          <w:spacing w:val="-6"/>
          <w:sz w:val="20"/>
        </w:rPr>
        <w:t> </w:t>
      </w:r>
      <w:r>
        <w:rPr>
          <w:sz w:val="20"/>
        </w:rPr>
        <w:t>text.</w:t>
      </w:r>
    </w:p>
    <w:p>
      <w:pPr>
        <w:pStyle w:val="ListParagraph"/>
        <w:numPr>
          <w:ilvl w:val="1"/>
          <w:numId w:val="52"/>
        </w:numPr>
        <w:tabs>
          <w:tab w:pos="1377" w:val="left" w:leader="none"/>
          <w:tab w:pos="1378" w:val="left" w:leader="none"/>
        </w:tabs>
        <w:spacing w:line="240" w:lineRule="auto" w:before="0" w:after="0"/>
        <w:ind w:left="1377" w:right="975" w:hanging="361"/>
        <w:jc w:val="left"/>
        <w:rPr>
          <w:sz w:val="20"/>
        </w:rPr>
      </w:pPr>
      <w:r>
        <w:rPr>
          <w:sz w:val="20"/>
        </w:rPr>
        <w:t>Give SS one function card each; get them to walk around the room; when they</w:t>
      </w:r>
      <w:r>
        <w:rPr>
          <w:spacing w:val="-34"/>
          <w:sz w:val="20"/>
        </w:rPr>
        <w:t> </w:t>
      </w:r>
      <w:r>
        <w:rPr>
          <w:sz w:val="20"/>
        </w:rPr>
        <w:t>meet another student they have to say something to illustrate their function and the other student has to guess; SS write down a list of who has which function. Alternatively, the student has a function taped to their back and they have to find out what it is by listening as other students say something which illustrates that</w:t>
      </w:r>
      <w:r>
        <w:rPr>
          <w:spacing w:val="-18"/>
          <w:sz w:val="20"/>
        </w:rPr>
        <w:t> </w:t>
      </w:r>
      <w:r>
        <w:rPr>
          <w:sz w:val="20"/>
        </w:rPr>
        <w:t>function.</w:t>
      </w:r>
    </w:p>
    <w:p>
      <w:pPr>
        <w:pStyle w:val="BodyText"/>
        <w:rPr>
          <w:rFonts w:ascii="Arial"/>
          <w:sz w:val="22"/>
        </w:rPr>
      </w:pPr>
    </w:p>
    <w:p>
      <w:pPr>
        <w:pStyle w:val="BodyText"/>
        <w:spacing w:before="8"/>
        <w:rPr>
          <w:rFonts w:ascii="Arial"/>
          <w:sz w:val="17"/>
        </w:rPr>
      </w:pPr>
    </w:p>
    <w:p>
      <w:pPr>
        <w:spacing w:before="0"/>
        <w:ind w:left="657" w:right="0" w:firstLine="0"/>
        <w:jc w:val="both"/>
        <w:rPr>
          <w:rFonts w:ascii="Arial" w:hAnsi="Arial"/>
          <w:sz w:val="20"/>
        </w:rPr>
      </w:pPr>
      <w:r>
        <w:rPr>
          <w:rFonts w:ascii="Arial" w:hAnsi="Arial"/>
          <w:sz w:val="20"/>
          <w:u w:val="single"/>
        </w:rPr>
        <w:t>Matching Game 1 &amp; 2 – Blank Cards</w:t>
      </w:r>
    </w:p>
    <w:p>
      <w:pPr>
        <w:pStyle w:val="BodyText"/>
        <w:spacing w:before="10"/>
        <w:rPr>
          <w:rFonts w:ascii="Arial"/>
          <w:sz w:val="19"/>
        </w:rPr>
      </w:pPr>
    </w:p>
    <w:p>
      <w:pPr>
        <w:pStyle w:val="ListParagraph"/>
        <w:numPr>
          <w:ilvl w:val="1"/>
          <w:numId w:val="52"/>
        </w:numPr>
        <w:tabs>
          <w:tab w:pos="1378" w:val="left" w:leader="none"/>
        </w:tabs>
        <w:spacing w:line="463" w:lineRule="auto" w:before="1" w:after="0"/>
        <w:ind w:left="1377" w:right="887" w:hanging="361"/>
        <w:jc w:val="both"/>
        <w:rPr>
          <w:rFonts w:ascii="Wingdings" w:hAnsi="Wingdings"/>
          <w:sz w:val="20"/>
        </w:rPr>
      </w:pPr>
      <w:r>
        <w:rPr>
          <w:sz w:val="20"/>
        </w:rPr>
        <w:t>Write a sentence that shows each function in use – </w:t>
      </w:r>
      <w:r>
        <w:rPr>
          <w:b/>
          <w:sz w:val="20"/>
        </w:rPr>
        <w:t>but without using the verb</w:t>
      </w:r>
      <w:r>
        <w:rPr>
          <w:sz w:val="20"/>
        </w:rPr>
        <w:t>, e.g. allow “You can borrow my jacket.” = </w:t>
      </w:r>
      <w:r>
        <w:rPr>
          <w:rFonts w:ascii="Wingdings" w:hAnsi="Wingdings"/>
          <w:sz w:val="20"/>
        </w:rPr>
        <w:t></w:t>
      </w:r>
      <w:r>
        <w:rPr>
          <w:rFonts w:ascii="Times New Roman" w:hAnsi="Times New Roman"/>
          <w:sz w:val="20"/>
        </w:rPr>
        <w:t> </w:t>
      </w:r>
      <w:r>
        <w:rPr>
          <w:sz w:val="20"/>
        </w:rPr>
        <w:t>“I allow you to borrow my jacket.” =</w:t>
      </w:r>
      <w:r>
        <w:rPr>
          <w:spacing w:val="-28"/>
          <w:sz w:val="20"/>
        </w:rPr>
        <w:t> </w:t>
      </w:r>
      <w:r>
        <w:rPr>
          <w:rFonts w:ascii="Wingdings" w:hAnsi="Wingdings"/>
          <w:sz w:val="20"/>
        </w:rPr>
        <w:t></w:t>
      </w:r>
    </w:p>
    <w:p>
      <w:pPr>
        <w:spacing w:before="16"/>
        <w:ind w:left="1377" w:right="1054" w:firstLine="0"/>
        <w:jc w:val="both"/>
        <w:rPr>
          <w:rFonts w:ascii="Arial"/>
          <w:sz w:val="20"/>
        </w:rPr>
      </w:pPr>
      <w:r>
        <w:rPr>
          <w:rFonts w:ascii="Arial"/>
          <w:sz w:val="20"/>
        </w:rPr>
        <w:t>Then mix up all the cards and match each function card with a sentence card. If SS did the writing part in pairs or small groups, they could then swap sets with another pair or group to get a fresh challenge.</w:t>
      </w:r>
    </w:p>
    <w:p>
      <w:pPr>
        <w:spacing w:after="0"/>
        <w:jc w:val="both"/>
        <w:rPr>
          <w:rFonts w:ascii="Arial"/>
          <w:sz w:val="20"/>
        </w:rPr>
        <w:sectPr>
          <w:footerReference w:type="default" r:id="rId84"/>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before="204"/>
        <w:ind w:left="1804" w:right="1956"/>
        <w:jc w:val="center"/>
        <w:rPr>
          <w:rFonts w:ascii="Arial"/>
        </w:rPr>
      </w:pPr>
      <w:r>
        <w:rPr>
          <w:rFonts w:ascii="Arial"/>
        </w:rPr>
        <w:t>40 Common Functions of Spoken English (Elementary)</w:t>
      </w:r>
    </w:p>
    <w:p>
      <w:pPr>
        <w:pStyle w:val="BodyText"/>
        <w:rPr>
          <w:rFonts w:ascii="Arial"/>
          <w:sz w:val="16"/>
        </w:rPr>
      </w:pPr>
    </w:p>
    <w:p>
      <w:pPr>
        <w:spacing w:before="94"/>
        <w:ind w:left="657" w:right="877" w:firstLine="0"/>
        <w:jc w:val="left"/>
        <w:rPr>
          <w:rFonts w:ascii="Arial"/>
          <w:i/>
          <w:sz w:val="20"/>
        </w:rPr>
      </w:pPr>
      <w:r>
        <w:rPr>
          <w:rFonts w:ascii="Arial"/>
          <w:i/>
          <w:sz w:val="20"/>
        </w:rPr>
        <w:t>The </w:t>
      </w:r>
      <w:r>
        <w:rPr>
          <w:rFonts w:ascii="Arial"/>
          <w:b/>
          <w:i/>
          <w:sz w:val="20"/>
        </w:rPr>
        <w:t>functions </w:t>
      </w:r>
      <w:r>
        <w:rPr>
          <w:rFonts w:ascii="Arial"/>
          <w:i/>
          <w:sz w:val="20"/>
        </w:rPr>
        <w:t>of spoken English are reasons for speaking. When we speak, it is usually with </w:t>
      </w:r>
      <w:r>
        <w:rPr>
          <w:rFonts w:ascii="Arial"/>
          <w:i/>
          <w:sz w:val="20"/>
        </w:rPr>
        <w:t>a purpose in mind. We may use many different functions in one conversation. (Note: these functions can also apply to written English.)</w:t>
      </w:r>
    </w:p>
    <w:p>
      <w:pPr>
        <w:pStyle w:val="BodyText"/>
        <w:rPr>
          <w:rFonts w:ascii="Arial"/>
          <w:i/>
          <w:sz w:val="20"/>
        </w:rPr>
      </w:pPr>
    </w:p>
    <w:p>
      <w:pPr>
        <w:spacing w:before="1"/>
        <w:ind w:left="657" w:right="0" w:firstLine="0"/>
        <w:jc w:val="left"/>
        <w:rPr>
          <w:rFonts w:ascii="Arial"/>
          <w:i/>
          <w:sz w:val="20"/>
        </w:rPr>
      </w:pPr>
      <w:r>
        <w:rPr>
          <w:rFonts w:ascii="Arial"/>
          <w:i/>
          <w:sz w:val="20"/>
        </w:rPr>
        <w:t>Complete the table below:</w:t>
      </w:r>
    </w:p>
    <w:p>
      <w:pPr>
        <w:pStyle w:val="BodyText"/>
        <w:spacing w:after="1"/>
        <w:rPr>
          <w:rFonts w:ascii="Arial"/>
          <w:i/>
          <w:sz w:val="20"/>
        </w:rPr>
      </w:pPr>
    </w:p>
    <w:tbl>
      <w:tblPr>
        <w:tblW w:w="0" w:type="auto"/>
        <w:jc w:val="lef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29"/>
        <w:gridCol w:w="1739"/>
        <w:gridCol w:w="1512"/>
        <w:gridCol w:w="4680"/>
      </w:tblGrid>
      <w:tr>
        <w:trPr>
          <w:trHeight w:val="230" w:hRule="atLeast"/>
        </w:trPr>
        <w:tc>
          <w:tcPr>
            <w:tcW w:w="1429" w:type="dxa"/>
          </w:tcPr>
          <w:p>
            <w:pPr>
              <w:pStyle w:val="TableParagraph"/>
              <w:spacing w:line="210" w:lineRule="exact"/>
              <w:ind w:left="257"/>
              <w:rPr>
                <w:b/>
                <w:sz w:val="20"/>
              </w:rPr>
            </w:pPr>
            <w:r>
              <w:rPr>
                <w:b/>
                <w:sz w:val="20"/>
              </w:rPr>
              <w:t>Function:</w:t>
            </w:r>
          </w:p>
        </w:tc>
        <w:tc>
          <w:tcPr>
            <w:tcW w:w="1739" w:type="dxa"/>
          </w:tcPr>
          <w:p>
            <w:pPr>
              <w:pStyle w:val="TableParagraph"/>
              <w:spacing w:line="210" w:lineRule="exact"/>
              <w:ind w:left="163"/>
              <w:rPr>
                <w:b/>
                <w:sz w:val="20"/>
              </w:rPr>
            </w:pPr>
            <w:r>
              <w:rPr>
                <w:b/>
                <w:sz w:val="20"/>
              </w:rPr>
              <w:t>Pronunciation:</w:t>
            </w:r>
          </w:p>
        </w:tc>
        <w:tc>
          <w:tcPr>
            <w:tcW w:w="1512" w:type="dxa"/>
          </w:tcPr>
          <w:p>
            <w:pPr>
              <w:pStyle w:val="TableParagraph"/>
              <w:spacing w:line="210" w:lineRule="exact"/>
              <w:ind w:left="184"/>
              <w:rPr>
                <w:b/>
                <w:sz w:val="20"/>
              </w:rPr>
            </w:pPr>
            <w:r>
              <w:rPr>
                <w:b/>
                <w:sz w:val="20"/>
              </w:rPr>
              <w:t>Translation:</w:t>
            </w:r>
          </w:p>
        </w:tc>
        <w:tc>
          <w:tcPr>
            <w:tcW w:w="4680" w:type="dxa"/>
          </w:tcPr>
          <w:p>
            <w:pPr>
              <w:pStyle w:val="TableParagraph"/>
              <w:spacing w:line="210" w:lineRule="exact"/>
              <w:ind w:left="1422"/>
              <w:rPr>
                <w:b/>
                <w:sz w:val="20"/>
              </w:rPr>
            </w:pPr>
            <w:r>
              <w:rPr>
                <w:b/>
                <w:sz w:val="20"/>
              </w:rPr>
              <w:t>Example Sentence:</w:t>
            </w:r>
          </w:p>
        </w:tc>
      </w:tr>
      <w:tr>
        <w:trPr>
          <w:trHeight w:val="230" w:hRule="atLeast"/>
        </w:trPr>
        <w:tc>
          <w:tcPr>
            <w:tcW w:w="1429" w:type="dxa"/>
          </w:tcPr>
          <w:p>
            <w:pPr>
              <w:pStyle w:val="TableParagraph"/>
              <w:spacing w:line="210" w:lineRule="exact"/>
              <w:ind w:left="107"/>
              <w:rPr>
                <w:sz w:val="20"/>
              </w:rPr>
            </w:pPr>
            <w:r>
              <w:rPr>
                <w:sz w:val="20"/>
              </w:rPr>
              <w:t>advise</w:t>
            </w:r>
          </w:p>
        </w:tc>
        <w:tc>
          <w:tcPr>
            <w:tcW w:w="1739" w:type="dxa"/>
          </w:tcPr>
          <w:p>
            <w:pPr>
              <w:pStyle w:val="TableParagraph"/>
              <w:spacing w:line="210" w:lineRule="exact"/>
              <w:ind w:left="108"/>
              <w:rPr>
                <w:sz w:val="20"/>
              </w:rPr>
            </w:pPr>
            <w:r>
              <w:rPr>
                <w:sz w:val="20"/>
              </w:rPr>
              <w:t>uh Dvaiz</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agree</w:t>
            </w:r>
          </w:p>
        </w:tc>
        <w:tc>
          <w:tcPr>
            <w:tcW w:w="1739" w:type="dxa"/>
          </w:tcPr>
          <w:p>
            <w:pPr>
              <w:pStyle w:val="TableParagraph"/>
              <w:spacing w:line="210" w:lineRule="exact"/>
              <w:ind w:left="107"/>
              <w:rPr>
                <w:sz w:val="20"/>
              </w:rPr>
            </w:pPr>
            <w:r>
              <w:rPr>
                <w:sz w:val="20"/>
              </w:rPr>
              <w:t>uh Gree</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allow</w:t>
            </w:r>
          </w:p>
        </w:tc>
        <w:tc>
          <w:tcPr>
            <w:tcW w:w="1739" w:type="dxa"/>
          </w:tcPr>
          <w:p>
            <w:pPr>
              <w:pStyle w:val="TableParagraph"/>
              <w:spacing w:line="210" w:lineRule="exact"/>
              <w:ind w:left="108"/>
              <w:rPr>
                <w:sz w:val="20"/>
              </w:rPr>
            </w:pPr>
            <w:r>
              <w:rPr>
                <w:sz w:val="20"/>
              </w:rPr>
              <w:t>uh Lau</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apologise</w:t>
            </w:r>
          </w:p>
        </w:tc>
        <w:tc>
          <w:tcPr>
            <w:tcW w:w="1739" w:type="dxa"/>
          </w:tcPr>
          <w:p>
            <w:pPr>
              <w:pStyle w:val="TableParagraph"/>
              <w:spacing w:line="210" w:lineRule="exact"/>
              <w:ind w:left="107"/>
              <w:rPr>
                <w:sz w:val="20"/>
              </w:rPr>
            </w:pPr>
            <w:r>
              <w:rPr>
                <w:sz w:val="20"/>
              </w:rPr>
              <w:t>uh Po l jaiz</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arrange</w:t>
            </w:r>
          </w:p>
        </w:tc>
        <w:tc>
          <w:tcPr>
            <w:tcW w:w="1739" w:type="dxa"/>
          </w:tcPr>
          <w:p>
            <w:pPr>
              <w:pStyle w:val="TableParagraph"/>
              <w:spacing w:line="210" w:lineRule="exact"/>
              <w:ind w:left="108"/>
              <w:rPr>
                <w:sz w:val="20"/>
              </w:rPr>
            </w:pPr>
            <w:r>
              <w:rPr>
                <w:sz w:val="20"/>
              </w:rPr>
              <w:t>uh Reinj</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ask</w:t>
            </w:r>
          </w:p>
        </w:tc>
        <w:tc>
          <w:tcPr>
            <w:tcW w:w="1739" w:type="dxa"/>
          </w:tcPr>
          <w:p>
            <w:pPr>
              <w:pStyle w:val="TableParagraph"/>
              <w:spacing w:line="210" w:lineRule="exact"/>
              <w:ind w:left="108"/>
              <w:rPr>
                <w:sz w:val="20"/>
              </w:rPr>
            </w:pPr>
            <w:r>
              <w:rPr>
                <w:sz w:val="20"/>
              </w:rPr>
              <w:t>Arsk</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attack</w:t>
            </w:r>
          </w:p>
        </w:tc>
        <w:tc>
          <w:tcPr>
            <w:tcW w:w="1739" w:type="dxa"/>
          </w:tcPr>
          <w:p>
            <w:pPr>
              <w:pStyle w:val="TableParagraph"/>
              <w:spacing w:line="210" w:lineRule="exact"/>
              <w:ind w:left="107"/>
              <w:rPr>
                <w:sz w:val="20"/>
              </w:rPr>
            </w:pPr>
            <w:r>
              <w:rPr>
                <w:sz w:val="20"/>
              </w:rPr>
              <w:t>uh Tak</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29" w:hRule="atLeast"/>
        </w:trPr>
        <w:tc>
          <w:tcPr>
            <w:tcW w:w="1429" w:type="dxa"/>
          </w:tcPr>
          <w:p>
            <w:pPr>
              <w:pStyle w:val="TableParagraph"/>
              <w:spacing w:line="210" w:lineRule="exact"/>
              <w:ind w:left="107"/>
              <w:rPr>
                <w:sz w:val="20"/>
              </w:rPr>
            </w:pPr>
            <w:r>
              <w:rPr>
                <w:sz w:val="20"/>
              </w:rPr>
              <w:t>cancel</w:t>
            </w:r>
          </w:p>
        </w:tc>
        <w:tc>
          <w:tcPr>
            <w:tcW w:w="1739" w:type="dxa"/>
          </w:tcPr>
          <w:p>
            <w:pPr>
              <w:pStyle w:val="TableParagraph"/>
              <w:spacing w:line="210" w:lineRule="exact"/>
              <w:ind w:left="107"/>
              <w:rPr>
                <w:sz w:val="20"/>
              </w:rPr>
            </w:pPr>
            <w:r>
              <w:rPr>
                <w:sz w:val="20"/>
              </w:rPr>
              <w:t>Kan sl</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compare</w:t>
            </w:r>
          </w:p>
        </w:tc>
        <w:tc>
          <w:tcPr>
            <w:tcW w:w="1739" w:type="dxa"/>
          </w:tcPr>
          <w:p>
            <w:pPr>
              <w:pStyle w:val="TableParagraph"/>
              <w:spacing w:line="210" w:lineRule="exact"/>
              <w:ind w:left="107"/>
              <w:rPr>
                <w:sz w:val="20"/>
              </w:rPr>
            </w:pPr>
            <w:r>
              <w:rPr>
                <w:sz w:val="20"/>
              </w:rPr>
              <w:t>km Peir</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complain</w:t>
            </w:r>
          </w:p>
        </w:tc>
        <w:tc>
          <w:tcPr>
            <w:tcW w:w="1739" w:type="dxa"/>
          </w:tcPr>
          <w:p>
            <w:pPr>
              <w:pStyle w:val="TableParagraph"/>
              <w:spacing w:line="210" w:lineRule="exact"/>
              <w:ind w:left="107"/>
              <w:rPr>
                <w:sz w:val="20"/>
              </w:rPr>
            </w:pPr>
            <w:r>
              <w:rPr>
                <w:sz w:val="20"/>
              </w:rPr>
              <w:t>km Plein</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confirm</w:t>
            </w:r>
          </w:p>
        </w:tc>
        <w:tc>
          <w:tcPr>
            <w:tcW w:w="1739" w:type="dxa"/>
          </w:tcPr>
          <w:p>
            <w:pPr>
              <w:pStyle w:val="TableParagraph"/>
              <w:spacing w:line="210" w:lineRule="exact"/>
              <w:ind w:left="108"/>
              <w:rPr>
                <w:sz w:val="20"/>
              </w:rPr>
            </w:pPr>
            <w:r>
              <w:rPr>
                <w:sz w:val="20"/>
              </w:rPr>
              <w:t>kn Ferm</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congratulate</w:t>
            </w:r>
          </w:p>
        </w:tc>
        <w:tc>
          <w:tcPr>
            <w:tcW w:w="1739" w:type="dxa"/>
          </w:tcPr>
          <w:p>
            <w:pPr>
              <w:pStyle w:val="TableParagraph"/>
              <w:spacing w:line="210" w:lineRule="exact"/>
              <w:ind w:left="107"/>
              <w:rPr>
                <w:sz w:val="20"/>
              </w:rPr>
            </w:pPr>
            <w:r>
              <w:rPr>
                <w:sz w:val="20"/>
              </w:rPr>
              <w:t>kn Gra ch leit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criticise</w:t>
            </w:r>
          </w:p>
        </w:tc>
        <w:tc>
          <w:tcPr>
            <w:tcW w:w="1739" w:type="dxa"/>
          </w:tcPr>
          <w:p>
            <w:pPr>
              <w:pStyle w:val="TableParagraph"/>
              <w:spacing w:line="210" w:lineRule="exact"/>
              <w:ind w:left="107"/>
              <w:rPr>
                <w:sz w:val="20"/>
              </w:rPr>
            </w:pPr>
            <w:r>
              <w:rPr>
                <w:sz w:val="20"/>
              </w:rPr>
              <w:t>Kri t saiz</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demand</w:t>
            </w:r>
          </w:p>
        </w:tc>
        <w:tc>
          <w:tcPr>
            <w:tcW w:w="1739" w:type="dxa"/>
          </w:tcPr>
          <w:p>
            <w:pPr>
              <w:pStyle w:val="TableParagraph"/>
              <w:spacing w:line="210" w:lineRule="exact"/>
              <w:ind w:left="108"/>
              <w:rPr>
                <w:sz w:val="20"/>
              </w:rPr>
            </w:pPr>
            <w:r>
              <w:rPr>
                <w:sz w:val="20"/>
              </w:rPr>
              <w:t>d Marnd</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describe</w:t>
            </w:r>
          </w:p>
        </w:tc>
        <w:tc>
          <w:tcPr>
            <w:tcW w:w="1739" w:type="dxa"/>
          </w:tcPr>
          <w:p>
            <w:pPr>
              <w:pStyle w:val="TableParagraph"/>
              <w:spacing w:line="210" w:lineRule="exact"/>
              <w:ind w:left="107"/>
              <w:rPr>
                <w:sz w:val="20"/>
              </w:rPr>
            </w:pPr>
            <w:r>
              <w:rPr>
                <w:sz w:val="20"/>
              </w:rPr>
              <w:t>d Skraib</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disagree</w:t>
            </w:r>
          </w:p>
        </w:tc>
        <w:tc>
          <w:tcPr>
            <w:tcW w:w="1739" w:type="dxa"/>
          </w:tcPr>
          <w:p>
            <w:pPr>
              <w:pStyle w:val="TableParagraph"/>
              <w:spacing w:line="210" w:lineRule="exact"/>
              <w:ind w:left="107"/>
              <w:rPr>
                <w:sz w:val="20"/>
              </w:rPr>
            </w:pPr>
            <w:r>
              <w:rPr>
                <w:sz w:val="20"/>
              </w:rPr>
              <w:t>di s Gree</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explain</w:t>
            </w:r>
          </w:p>
        </w:tc>
        <w:tc>
          <w:tcPr>
            <w:tcW w:w="1739" w:type="dxa"/>
          </w:tcPr>
          <w:p>
            <w:pPr>
              <w:pStyle w:val="TableParagraph"/>
              <w:spacing w:line="210" w:lineRule="exact"/>
              <w:ind w:left="108"/>
              <w:rPr>
                <w:sz w:val="20"/>
              </w:rPr>
            </w:pPr>
            <w:r>
              <w:rPr>
                <w:sz w:val="20"/>
              </w:rPr>
              <w:t>e Ksplein</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give</w:t>
            </w:r>
          </w:p>
        </w:tc>
        <w:tc>
          <w:tcPr>
            <w:tcW w:w="1739" w:type="dxa"/>
          </w:tcPr>
          <w:p>
            <w:pPr>
              <w:pStyle w:val="TableParagraph"/>
              <w:spacing w:line="210" w:lineRule="exact"/>
              <w:ind w:left="107"/>
              <w:rPr>
                <w:sz w:val="20"/>
              </w:rPr>
            </w:pPr>
            <w:r>
              <w:rPr>
                <w:sz w:val="20"/>
              </w:rPr>
              <w:t>Giv</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greet</w:t>
            </w:r>
          </w:p>
        </w:tc>
        <w:tc>
          <w:tcPr>
            <w:tcW w:w="1739" w:type="dxa"/>
          </w:tcPr>
          <w:p>
            <w:pPr>
              <w:pStyle w:val="TableParagraph"/>
              <w:spacing w:line="210" w:lineRule="exact"/>
              <w:ind w:left="107"/>
              <w:rPr>
                <w:sz w:val="20"/>
              </w:rPr>
            </w:pPr>
            <w:r>
              <w:rPr>
                <w:sz w:val="20"/>
              </w:rPr>
              <w:t>Greet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insult</w:t>
            </w:r>
          </w:p>
        </w:tc>
        <w:tc>
          <w:tcPr>
            <w:tcW w:w="1739" w:type="dxa"/>
          </w:tcPr>
          <w:p>
            <w:pPr>
              <w:pStyle w:val="TableParagraph"/>
              <w:spacing w:line="210" w:lineRule="exact"/>
              <w:ind w:left="107"/>
              <w:rPr>
                <w:sz w:val="20"/>
              </w:rPr>
            </w:pPr>
            <w:r>
              <w:rPr>
                <w:sz w:val="20"/>
              </w:rPr>
              <w:t>in Sult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interrupt</w:t>
            </w:r>
          </w:p>
        </w:tc>
        <w:tc>
          <w:tcPr>
            <w:tcW w:w="1739" w:type="dxa"/>
          </w:tcPr>
          <w:p>
            <w:pPr>
              <w:pStyle w:val="TableParagraph"/>
              <w:spacing w:line="210" w:lineRule="exact"/>
              <w:ind w:left="107"/>
              <w:rPr>
                <w:sz w:val="20"/>
              </w:rPr>
            </w:pPr>
            <w:r>
              <w:rPr>
                <w:sz w:val="20"/>
              </w:rPr>
              <w:t>in t Rupt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introduce</w:t>
            </w:r>
          </w:p>
        </w:tc>
        <w:tc>
          <w:tcPr>
            <w:tcW w:w="1739" w:type="dxa"/>
          </w:tcPr>
          <w:p>
            <w:pPr>
              <w:pStyle w:val="TableParagraph"/>
              <w:spacing w:line="210" w:lineRule="exact"/>
              <w:ind w:left="106"/>
              <w:rPr>
                <w:sz w:val="20"/>
              </w:rPr>
            </w:pPr>
            <w:r>
              <w:rPr>
                <w:sz w:val="20"/>
              </w:rPr>
              <w:t>in tr Joos</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invite</w:t>
            </w:r>
          </w:p>
        </w:tc>
        <w:tc>
          <w:tcPr>
            <w:tcW w:w="1739" w:type="dxa"/>
          </w:tcPr>
          <w:p>
            <w:pPr>
              <w:pStyle w:val="TableParagraph"/>
              <w:spacing w:line="210" w:lineRule="exact"/>
              <w:ind w:left="107"/>
              <w:rPr>
                <w:sz w:val="20"/>
              </w:rPr>
            </w:pPr>
            <w:r>
              <w:rPr>
                <w:sz w:val="20"/>
              </w:rPr>
              <w:t>in Vait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mock</w:t>
            </w:r>
          </w:p>
        </w:tc>
        <w:tc>
          <w:tcPr>
            <w:tcW w:w="1739" w:type="dxa"/>
          </w:tcPr>
          <w:p>
            <w:pPr>
              <w:pStyle w:val="TableParagraph"/>
              <w:spacing w:line="210" w:lineRule="exact"/>
              <w:ind w:left="108"/>
              <w:rPr>
                <w:sz w:val="20"/>
              </w:rPr>
            </w:pPr>
            <w:r>
              <w:rPr>
                <w:sz w:val="20"/>
              </w:rPr>
              <w:t>Mok</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offer</w:t>
            </w:r>
          </w:p>
        </w:tc>
        <w:tc>
          <w:tcPr>
            <w:tcW w:w="1739" w:type="dxa"/>
          </w:tcPr>
          <w:p>
            <w:pPr>
              <w:pStyle w:val="TableParagraph"/>
              <w:spacing w:line="210" w:lineRule="exact"/>
              <w:ind w:left="107"/>
              <w:rPr>
                <w:sz w:val="20"/>
              </w:rPr>
            </w:pPr>
            <w:r>
              <w:rPr>
                <w:sz w:val="20"/>
              </w:rPr>
              <w:t>O f</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order</w:t>
            </w:r>
          </w:p>
        </w:tc>
        <w:tc>
          <w:tcPr>
            <w:tcW w:w="1739" w:type="dxa"/>
          </w:tcPr>
          <w:p>
            <w:pPr>
              <w:pStyle w:val="TableParagraph"/>
              <w:spacing w:line="210" w:lineRule="exact"/>
              <w:ind w:left="107"/>
              <w:rPr>
                <w:sz w:val="20"/>
              </w:rPr>
            </w:pPr>
            <w:r>
              <w:rPr>
                <w:sz w:val="20"/>
              </w:rPr>
              <w:t>Or d</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part</w:t>
            </w:r>
          </w:p>
        </w:tc>
        <w:tc>
          <w:tcPr>
            <w:tcW w:w="1739" w:type="dxa"/>
          </w:tcPr>
          <w:p>
            <w:pPr>
              <w:pStyle w:val="TableParagraph"/>
              <w:spacing w:line="210" w:lineRule="exact"/>
              <w:ind w:left="107"/>
              <w:rPr>
                <w:sz w:val="20"/>
              </w:rPr>
            </w:pPr>
            <w:r>
              <w:rPr>
                <w:sz w:val="20"/>
              </w:rPr>
              <w:t>Part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persuade</w:t>
            </w:r>
          </w:p>
        </w:tc>
        <w:tc>
          <w:tcPr>
            <w:tcW w:w="1739" w:type="dxa"/>
          </w:tcPr>
          <w:p>
            <w:pPr>
              <w:pStyle w:val="TableParagraph"/>
              <w:spacing w:line="210" w:lineRule="exact"/>
              <w:ind w:left="107"/>
              <w:rPr>
                <w:sz w:val="20"/>
              </w:rPr>
            </w:pPr>
            <w:r>
              <w:rPr>
                <w:sz w:val="20"/>
              </w:rPr>
              <w:t>p Sweid</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praise</w:t>
            </w:r>
          </w:p>
        </w:tc>
        <w:tc>
          <w:tcPr>
            <w:tcW w:w="1739" w:type="dxa"/>
          </w:tcPr>
          <w:p>
            <w:pPr>
              <w:pStyle w:val="TableParagraph"/>
              <w:spacing w:line="210" w:lineRule="exact"/>
              <w:ind w:left="107"/>
              <w:rPr>
                <w:sz w:val="20"/>
              </w:rPr>
            </w:pPr>
            <w:r>
              <w:rPr>
                <w:sz w:val="20"/>
              </w:rPr>
              <w:t>Preiz</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predict</w:t>
            </w:r>
          </w:p>
        </w:tc>
        <w:tc>
          <w:tcPr>
            <w:tcW w:w="1739" w:type="dxa"/>
          </w:tcPr>
          <w:p>
            <w:pPr>
              <w:pStyle w:val="TableParagraph"/>
              <w:spacing w:line="210" w:lineRule="exact"/>
              <w:ind w:left="107"/>
              <w:rPr>
                <w:sz w:val="20"/>
              </w:rPr>
            </w:pPr>
            <w:r>
              <w:rPr>
                <w:sz w:val="20"/>
              </w:rPr>
              <w:t>pr Dikt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28" w:hRule="atLeast"/>
        </w:trPr>
        <w:tc>
          <w:tcPr>
            <w:tcW w:w="1429" w:type="dxa"/>
          </w:tcPr>
          <w:p>
            <w:pPr>
              <w:pStyle w:val="TableParagraph"/>
              <w:spacing w:line="209" w:lineRule="exact"/>
              <w:ind w:left="107"/>
              <w:rPr>
                <w:sz w:val="20"/>
              </w:rPr>
            </w:pPr>
            <w:r>
              <w:rPr>
                <w:sz w:val="20"/>
              </w:rPr>
              <w:t>prohibit</w:t>
            </w:r>
          </w:p>
        </w:tc>
        <w:tc>
          <w:tcPr>
            <w:tcW w:w="1739" w:type="dxa"/>
          </w:tcPr>
          <w:p>
            <w:pPr>
              <w:pStyle w:val="TableParagraph"/>
              <w:spacing w:line="209" w:lineRule="exact"/>
              <w:ind w:left="107"/>
              <w:rPr>
                <w:sz w:val="20"/>
              </w:rPr>
            </w:pPr>
            <w:r>
              <w:rPr>
                <w:sz w:val="20"/>
              </w:rPr>
              <w:t>pr Hi bit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promise</w:t>
            </w:r>
          </w:p>
        </w:tc>
        <w:tc>
          <w:tcPr>
            <w:tcW w:w="1739" w:type="dxa"/>
          </w:tcPr>
          <w:p>
            <w:pPr>
              <w:pStyle w:val="TableParagraph"/>
              <w:spacing w:line="210" w:lineRule="exact"/>
              <w:ind w:left="107"/>
              <w:rPr>
                <w:sz w:val="20"/>
              </w:rPr>
            </w:pPr>
            <w:r>
              <w:rPr>
                <w:sz w:val="20"/>
              </w:rPr>
              <w:t>Pro mis</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receive</w:t>
            </w:r>
          </w:p>
        </w:tc>
        <w:tc>
          <w:tcPr>
            <w:tcW w:w="1739" w:type="dxa"/>
          </w:tcPr>
          <w:p>
            <w:pPr>
              <w:pStyle w:val="TableParagraph"/>
              <w:spacing w:line="210" w:lineRule="exact"/>
              <w:ind w:left="108"/>
              <w:rPr>
                <w:sz w:val="20"/>
              </w:rPr>
            </w:pPr>
            <w:r>
              <w:rPr>
                <w:sz w:val="20"/>
              </w:rPr>
              <w:t>r Seev</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refuse</w:t>
            </w:r>
          </w:p>
        </w:tc>
        <w:tc>
          <w:tcPr>
            <w:tcW w:w="1739" w:type="dxa"/>
          </w:tcPr>
          <w:p>
            <w:pPr>
              <w:pStyle w:val="TableParagraph"/>
              <w:spacing w:line="210" w:lineRule="exact"/>
              <w:ind w:left="108"/>
              <w:rPr>
                <w:sz w:val="20"/>
              </w:rPr>
            </w:pPr>
            <w:r>
              <w:rPr>
                <w:sz w:val="20"/>
              </w:rPr>
              <w:t>r Fyooz</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reply</w:t>
            </w:r>
          </w:p>
        </w:tc>
        <w:tc>
          <w:tcPr>
            <w:tcW w:w="1739" w:type="dxa"/>
          </w:tcPr>
          <w:p>
            <w:pPr>
              <w:pStyle w:val="TableParagraph"/>
              <w:spacing w:line="210" w:lineRule="exact"/>
              <w:ind w:left="107"/>
              <w:rPr>
                <w:sz w:val="20"/>
              </w:rPr>
            </w:pPr>
            <w:r>
              <w:rPr>
                <w:sz w:val="20"/>
              </w:rPr>
              <w:t>r Plai</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suggest</w:t>
            </w:r>
          </w:p>
        </w:tc>
        <w:tc>
          <w:tcPr>
            <w:tcW w:w="1739" w:type="dxa"/>
          </w:tcPr>
          <w:p>
            <w:pPr>
              <w:pStyle w:val="TableParagraph"/>
              <w:spacing w:line="210" w:lineRule="exact"/>
              <w:ind w:left="108"/>
              <w:rPr>
                <w:sz w:val="20"/>
              </w:rPr>
            </w:pPr>
            <w:r>
              <w:rPr>
                <w:sz w:val="20"/>
              </w:rPr>
              <w:t>s Jest</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tell</w:t>
            </w:r>
          </w:p>
        </w:tc>
        <w:tc>
          <w:tcPr>
            <w:tcW w:w="1739" w:type="dxa"/>
          </w:tcPr>
          <w:p>
            <w:pPr>
              <w:pStyle w:val="TableParagraph"/>
              <w:spacing w:line="210" w:lineRule="exact"/>
              <w:ind w:left="107"/>
              <w:rPr>
                <w:sz w:val="20"/>
              </w:rPr>
            </w:pPr>
            <w:r>
              <w:rPr>
                <w:sz w:val="20"/>
              </w:rPr>
              <w:t>Tel</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thank</w:t>
            </w:r>
          </w:p>
        </w:tc>
        <w:tc>
          <w:tcPr>
            <w:tcW w:w="1739" w:type="dxa"/>
          </w:tcPr>
          <w:p>
            <w:pPr>
              <w:pStyle w:val="TableParagraph"/>
              <w:spacing w:line="210" w:lineRule="exact"/>
              <w:ind w:left="107"/>
              <w:rPr>
                <w:sz w:val="20"/>
              </w:rPr>
            </w:pPr>
            <w:r>
              <w:rPr>
                <w:sz w:val="20"/>
              </w:rPr>
              <w:t>Ttangk</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0" w:hRule="atLeast"/>
        </w:trPr>
        <w:tc>
          <w:tcPr>
            <w:tcW w:w="1429" w:type="dxa"/>
          </w:tcPr>
          <w:p>
            <w:pPr>
              <w:pStyle w:val="TableParagraph"/>
              <w:spacing w:line="210" w:lineRule="exact"/>
              <w:ind w:left="107"/>
              <w:rPr>
                <w:sz w:val="20"/>
              </w:rPr>
            </w:pPr>
            <w:r>
              <w:rPr>
                <w:sz w:val="20"/>
              </w:rPr>
              <w:t>threaten</w:t>
            </w:r>
          </w:p>
        </w:tc>
        <w:tc>
          <w:tcPr>
            <w:tcW w:w="1739" w:type="dxa"/>
          </w:tcPr>
          <w:p>
            <w:pPr>
              <w:pStyle w:val="TableParagraph"/>
              <w:spacing w:line="210" w:lineRule="exact"/>
              <w:ind w:left="107"/>
              <w:rPr>
                <w:sz w:val="20"/>
              </w:rPr>
            </w:pPr>
            <w:r>
              <w:rPr>
                <w:sz w:val="20"/>
              </w:rPr>
              <w:t>Ttre tn</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r>
        <w:trPr>
          <w:trHeight w:val="231" w:hRule="atLeast"/>
        </w:trPr>
        <w:tc>
          <w:tcPr>
            <w:tcW w:w="1429" w:type="dxa"/>
          </w:tcPr>
          <w:p>
            <w:pPr>
              <w:pStyle w:val="TableParagraph"/>
              <w:spacing w:line="211" w:lineRule="exact"/>
              <w:ind w:left="107"/>
              <w:rPr>
                <w:sz w:val="20"/>
              </w:rPr>
            </w:pPr>
            <w:r>
              <w:rPr>
                <w:sz w:val="20"/>
              </w:rPr>
              <w:t>warn</w:t>
            </w:r>
          </w:p>
        </w:tc>
        <w:tc>
          <w:tcPr>
            <w:tcW w:w="1739" w:type="dxa"/>
          </w:tcPr>
          <w:p>
            <w:pPr>
              <w:pStyle w:val="TableParagraph"/>
              <w:spacing w:line="211" w:lineRule="exact"/>
              <w:ind w:left="107"/>
              <w:rPr>
                <w:sz w:val="20"/>
              </w:rPr>
            </w:pPr>
            <w:r>
              <w:rPr>
                <w:sz w:val="20"/>
              </w:rPr>
              <w:t>Worn</w:t>
            </w:r>
          </w:p>
        </w:tc>
        <w:tc>
          <w:tcPr>
            <w:tcW w:w="1512" w:type="dxa"/>
          </w:tcPr>
          <w:p>
            <w:pPr>
              <w:pStyle w:val="TableParagraph"/>
              <w:rPr>
                <w:rFonts w:ascii="Times New Roman"/>
                <w:sz w:val="16"/>
              </w:rPr>
            </w:pPr>
          </w:p>
        </w:tc>
        <w:tc>
          <w:tcPr>
            <w:tcW w:w="4680" w:type="dxa"/>
          </w:tcPr>
          <w:p>
            <w:pPr>
              <w:pStyle w:val="TableParagraph"/>
              <w:rPr>
                <w:rFonts w:ascii="Times New Roman"/>
                <w:sz w:val="16"/>
              </w:rPr>
            </w:pPr>
          </w:p>
        </w:tc>
      </w:tr>
    </w:tbl>
    <w:p>
      <w:pPr>
        <w:spacing w:after="0"/>
        <w:rPr>
          <w:rFonts w:ascii="Times New Roman"/>
          <w:sz w:val="16"/>
        </w:rPr>
        <w:sectPr>
          <w:footerReference w:type="default" r:id="rId85"/>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line="480" w:lineRule="auto" w:before="204"/>
        <w:ind w:left="1804" w:right="1956"/>
        <w:jc w:val="center"/>
        <w:rPr>
          <w:rFonts w:ascii="Arial"/>
        </w:rPr>
      </w:pPr>
      <w:r>
        <w:rPr>
          <w:rFonts w:ascii="Arial"/>
        </w:rPr>
        <w:t>40 Common Functions of Spoken English (Elementary) Matching Game 1</w:t>
      </w:r>
    </w:p>
    <w:p>
      <w:pPr>
        <w:pStyle w:val="BodyText"/>
        <w:rPr>
          <w:rFonts w:ascii="Arial"/>
          <w:sz w:val="12"/>
        </w:rPr>
      </w:pPr>
    </w:p>
    <w:p>
      <w:pPr>
        <w:spacing w:before="94"/>
        <w:ind w:left="657" w:right="1132" w:firstLine="0"/>
        <w:jc w:val="left"/>
        <w:rPr>
          <w:rFonts w:ascii="Arial"/>
          <w:i/>
          <w:sz w:val="20"/>
        </w:rPr>
      </w:pPr>
      <w:r>
        <w:rPr>
          <w:rFonts w:ascii="Arial"/>
          <w:i/>
          <w:sz w:val="20"/>
        </w:rPr>
        <w:t>Cut up the cards below. Then mix them up and students have to match each function (left) </w:t>
      </w:r>
      <w:r>
        <w:rPr>
          <w:rFonts w:ascii="Arial"/>
          <w:i/>
          <w:sz w:val="20"/>
        </w:rPr>
        <w:t>with an example sentence:</w:t>
      </w:r>
    </w:p>
    <w:p>
      <w:pPr>
        <w:pStyle w:val="BodyText"/>
        <w:rPr>
          <w:rFonts w:ascii="Arial"/>
          <w:i/>
          <w:sz w:val="20"/>
        </w:rPr>
      </w:pPr>
    </w:p>
    <w:p>
      <w:pPr>
        <w:pStyle w:val="BodyText"/>
        <w:spacing w:before="1"/>
        <w:rPr>
          <w:rFonts w:ascii="Arial"/>
          <w:i/>
          <w:sz w:val="20"/>
        </w:rPr>
      </w:pPr>
    </w:p>
    <w:tbl>
      <w:tblPr>
        <w:tblW w:w="0" w:type="auto"/>
        <w:jc w:val="left"/>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79"/>
        <w:gridCol w:w="5650"/>
      </w:tblGrid>
      <w:tr>
        <w:trPr>
          <w:trHeight w:val="334" w:hRule="atLeast"/>
        </w:trPr>
        <w:tc>
          <w:tcPr>
            <w:tcW w:w="2879" w:type="dxa"/>
          </w:tcPr>
          <w:p>
            <w:pPr>
              <w:pStyle w:val="TableParagraph"/>
              <w:spacing w:line="314" w:lineRule="exact"/>
              <w:ind w:left="200" w:right="192"/>
              <w:jc w:val="center"/>
              <w:rPr>
                <w:sz w:val="29"/>
              </w:rPr>
            </w:pPr>
            <w:r>
              <w:rPr>
                <w:color w:val="0000FF"/>
                <w:sz w:val="29"/>
              </w:rPr>
              <w:t>advise</w:t>
            </w:r>
          </w:p>
        </w:tc>
        <w:tc>
          <w:tcPr>
            <w:tcW w:w="5650" w:type="dxa"/>
          </w:tcPr>
          <w:p>
            <w:pPr>
              <w:pStyle w:val="TableParagraph"/>
              <w:spacing w:line="314" w:lineRule="exact"/>
              <w:ind w:left="86" w:right="79"/>
              <w:jc w:val="center"/>
              <w:rPr>
                <w:sz w:val="29"/>
              </w:rPr>
            </w:pPr>
            <w:r>
              <w:rPr>
                <w:sz w:val="29"/>
              </w:rPr>
              <w:t>You ought to put on some sun cream.</w:t>
            </w:r>
          </w:p>
        </w:tc>
      </w:tr>
      <w:tr>
        <w:trPr>
          <w:trHeight w:val="333" w:hRule="atLeast"/>
        </w:trPr>
        <w:tc>
          <w:tcPr>
            <w:tcW w:w="2879" w:type="dxa"/>
          </w:tcPr>
          <w:p>
            <w:pPr>
              <w:pStyle w:val="TableParagraph"/>
              <w:spacing w:line="313" w:lineRule="exact"/>
              <w:ind w:left="200" w:right="192"/>
              <w:jc w:val="center"/>
              <w:rPr>
                <w:sz w:val="29"/>
              </w:rPr>
            </w:pPr>
            <w:r>
              <w:rPr>
                <w:color w:val="0000FF"/>
                <w:sz w:val="29"/>
              </w:rPr>
              <w:t>allow</w:t>
            </w:r>
          </w:p>
        </w:tc>
        <w:tc>
          <w:tcPr>
            <w:tcW w:w="5650" w:type="dxa"/>
          </w:tcPr>
          <w:p>
            <w:pPr>
              <w:pStyle w:val="TableParagraph"/>
              <w:spacing w:line="313" w:lineRule="exact"/>
              <w:ind w:left="85" w:right="79"/>
              <w:jc w:val="center"/>
              <w:rPr>
                <w:sz w:val="29"/>
              </w:rPr>
            </w:pPr>
            <w:r>
              <w:rPr>
                <w:sz w:val="29"/>
              </w:rPr>
              <w:t>You can smoke here.</w:t>
            </w:r>
          </w:p>
        </w:tc>
      </w:tr>
      <w:tr>
        <w:trPr>
          <w:trHeight w:val="333" w:hRule="atLeast"/>
        </w:trPr>
        <w:tc>
          <w:tcPr>
            <w:tcW w:w="2879" w:type="dxa"/>
          </w:tcPr>
          <w:p>
            <w:pPr>
              <w:pStyle w:val="TableParagraph"/>
              <w:spacing w:line="313" w:lineRule="exact"/>
              <w:ind w:left="200" w:right="192"/>
              <w:jc w:val="center"/>
              <w:rPr>
                <w:sz w:val="29"/>
              </w:rPr>
            </w:pPr>
            <w:r>
              <w:rPr>
                <w:color w:val="0000FF"/>
                <w:sz w:val="29"/>
              </w:rPr>
              <w:t>arrange</w:t>
            </w:r>
          </w:p>
        </w:tc>
        <w:tc>
          <w:tcPr>
            <w:tcW w:w="5650" w:type="dxa"/>
          </w:tcPr>
          <w:p>
            <w:pPr>
              <w:pStyle w:val="TableParagraph"/>
              <w:spacing w:line="313" w:lineRule="exact"/>
              <w:ind w:left="87" w:right="79"/>
              <w:jc w:val="center"/>
              <w:rPr>
                <w:sz w:val="29"/>
              </w:rPr>
            </w:pPr>
            <w:r>
              <w:rPr>
                <w:sz w:val="29"/>
              </w:rPr>
              <w:t>Let’s meet at ten o’clock by the lake.</w:t>
            </w:r>
          </w:p>
        </w:tc>
      </w:tr>
      <w:tr>
        <w:trPr>
          <w:trHeight w:val="666" w:hRule="atLeast"/>
        </w:trPr>
        <w:tc>
          <w:tcPr>
            <w:tcW w:w="2879" w:type="dxa"/>
          </w:tcPr>
          <w:p>
            <w:pPr>
              <w:pStyle w:val="TableParagraph"/>
              <w:spacing w:line="331" w:lineRule="exact"/>
              <w:ind w:left="200" w:right="192"/>
              <w:jc w:val="center"/>
              <w:rPr>
                <w:sz w:val="29"/>
              </w:rPr>
            </w:pPr>
            <w:r>
              <w:rPr>
                <w:color w:val="0000FF"/>
                <w:sz w:val="29"/>
              </w:rPr>
              <w:t>attack</w:t>
            </w:r>
          </w:p>
        </w:tc>
        <w:tc>
          <w:tcPr>
            <w:tcW w:w="5650" w:type="dxa"/>
          </w:tcPr>
          <w:p>
            <w:pPr>
              <w:pStyle w:val="TableParagraph"/>
              <w:spacing w:line="331" w:lineRule="exact"/>
              <w:ind w:left="87" w:right="79"/>
              <w:jc w:val="center"/>
              <w:rPr>
                <w:sz w:val="29"/>
              </w:rPr>
            </w:pPr>
            <w:r>
              <w:rPr>
                <w:sz w:val="29"/>
              </w:rPr>
              <w:t>You are so selfish and inconsiderate!</w:t>
            </w:r>
          </w:p>
          <w:p>
            <w:pPr>
              <w:pStyle w:val="TableParagraph"/>
              <w:spacing w:line="315" w:lineRule="exact"/>
              <w:ind w:left="86" w:right="79"/>
              <w:jc w:val="center"/>
              <w:rPr>
                <w:sz w:val="29"/>
              </w:rPr>
            </w:pPr>
            <w:r>
              <w:rPr>
                <w:sz w:val="29"/>
              </w:rPr>
              <w:t>You never do anything to help your family!</w:t>
            </w:r>
          </w:p>
        </w:tc>
      </w:tr>
      <w:tr>
        <w:trPr>
          <w:trHeight w:val="333" w:hRule="atLeast"/>
        </w:trPr>
        <w:tc>
          <w:tcPr>
            <w:tcW w:w="2879" w:type="dxa"/>
          </w:tcPr>
          <w:p>
            <w:pPr>
              <w:pStyle w:val="TableParagraph"/>
              <w:spacing w:line="313" w:lineRule="exact"/>
              <w:ind w:left="199" w:right="192"/>
              <w:jc w:val="center"/>
              <w:rPr>
                <w:sz w:val="29"/>
              </w:rPr>
            </w:pPr>
            <w:r>
              <w:rPr>
                <w:color w:val="0000FF"/>
                <w:sz w:val="29"/>
              </w:rPr>
              <w:t>compare</w:t>
            </w:r>
          </w:p>
        </w:tc>
        <w:tc>
          <w:tcPr>
            <w:tcW w:w="5650" w:type="dxa"/>
          </w:tcPr>
          <w:p>
            <w:pPr>
              <w:pStyle w:val="TableParagraph"/>
              <w:spacing w:line="313" w:lineRule="exact"/>
              <w:ind w:left="85" w:right="79"/>
              <w:jc w:val="center"/>
              <w:rPr>
                <w:sz w:val="29"/>
              </w:rPr>
            </w:pPr>
            <w:r>
              <w:rPr>
                <w:sz w:val="29"/>
              </w:rPr>
              <w:t>My phone is better than yours.</w:t>
            </w:r>
          </w:p>
        </w:tc>
      </w:tr>
      <w:tr>
        <w:trPr>
          <w:trHeight w:val="666" w:hRule="atLeast"/>
        </w:trPr>
        <w:tc>
          <w:tcPr>
            <w:tcW w:w="2879" w:type="dxa"/>
          </w:tcPr>
          <w:p>
            <w:pPr>
              <w:pStyle w:val="TableParagraph"/>
              <w:spacing w:line="331" w:lineRule="exact"/>
              <w:ind w:left="201" w:right="192"/>
              <w:jc w:val="center"/>
              <w:rPr>
                <w:sz w:val="29"/>
              </w:rPr>
            </w:pPr>
            <w:r>
              <w:rPr>
                <w:color w:val="0000FF"/>
                <w:sz w:val="29"/>
              </w:rPr>
              <w:t>confirm</w:t>
            </w:r>
          </w:p>
        </w:tc>
        <w:tc>
          <w:tcPr>
            <w:tcW w:w="5650" w:type="dxa"/>
          </w:tcPr>
          <w:p>
            <w:pPr>
              <w:pStyle w:val="TableParagraph"/>
              <w:spacing w:line="334" w:lineRule="exact" w:before="2"/>
              <w:ind w:left="1655" w:right="1209" w:hanging="420"/>
              <w:rPr>
                <w:sz w:val="29"/>
              </w:rPr>
            </w:pPr>
            <w:r>
              <w:rPr>
                <w:sz w:val="29"/>
              </w:rPr>
              <w:t>Yes, tomorrow afternoon at four will be fine.</w:t>
            </w:r>
          </w:p>
        </w:tc>
      </w:tr>
      <w:tr>
        <w:trPr>
          <w:trHeight w:val="665" w:hRule="atLeast"/>
        </w:trPr>
        <w:tc>
          <w:tcPr>
            <w:tcW w:w="2879" w:type="dxa"/>
          </w:tcPr>
          <w:p>
            <w:pPr>
              <w:pStyle w:val="TableParagraph"/>
              <w:spacing w:line="328" w:lineRule="exact"/>
              <w:ind w:left="201" w:right="192"/>
              <w:jc w:val="center"/>
              <w:rPr>
                <w:sz w:val="29"/>
              </w:rPr>
            </w:pPr>
            <w:r>
              <w:rPr>
                <w:color w:val="0000FF"/>
                <w:sz w:val="29"/>
              </w:rPr>
              <w:t>criticise</w:t>
            </w:r>
          </w:p>
        </w:tc>
        <w:tc>
          <w:tcPr>
            <w:tcW w:w="5650" w:type="dxa"/>
          </w:tcPr>
          <w:p>
            <w:pPr>
              <w:pStyle w:val="TableParagraph"/>
              <w:spacing w:line="328" w:lineRule="exact"/>
              <w:ind w:left="85" w:right="79"/>
              <w:jc w:val="center"/>
              <w:rPr>
                <w:sz w:val="29"/>
              </w:rPr>
            </w:pPr>
            <w:r>
              <w:rPr>
                <w:sz w:val="29"/>
              </w:rPr>
              <w:t>I don’t like your jacket, and you</w:t>
            </w:r>
          </w:p>
          <w:p>
            <w:pPr>
              <w:pStyle w:val="TableParagraph"/>
              <w:spacing w:line="316" w:lineRule="exact"/>
              <w:ind w:left="85" w:right="79"/>
              <w:jc w:val="center"/>
              <w:rPr>
                <w:sz w:val="29"/>
              </w:rPr>
            </w:pPr>
            <w:r>
              <w:rPr>
                <w:sz w:val="29"/>
              </w:rPr>
              <w:t>need to get your hair cut.</w:t>
            </w:r>
          </w:p>
        </w:tc>
      </w:tr>
      <w:tr>
        <w:trPr>
          <w:trHeight w:val="333" w:hRule="atLeast"/>
        </w:trPr>
        <w:tc>
          <w:tcPr>
            <w:tcW w:w="2879" w:type="dxa"/>
          </w:tcPr>
          <w:p>
            <w:pPr>
              <w:pStyle w:val="TableParagraph"/>
              <w:spacing w:line="313" w:lineRule="exact"/>
              <w:ind w:left="201" w:right="192"/>
              <w:jc w:val="center"/>
              <w:rPr>
                <w:sz w:val="29"/>
              </w:rPr>
            </w:pPr>
            <w:r>
              <w:rPr>
                <w:color w:val="0000FF"/>
                <w:sz w:val="29"/>
              </w:rPr>
              <w:t>describe</w:t>
            </w:r>
          </w:p>
        </w:tc>
        <w:tc>
          <w:tcPr>
            <w:tcW w:w="5650" w:type="dxa"/>
          </w:tcPr>
          <w:p>
            <w:pPr>
              <w:pStyle w:val="TableParagraph"/>
              <w:spacing w:line="313" w:lineRule="exact"/>
              <w:ind w:left="85" w:right="79"/>
              <w:jc w:val="center"/>
              <w:rPr>
                <w:sz w:val="29"/>
              </w:rPr>
            </w:pPr>
            <w:r>
              <w:rPr>
                <w:sz w:val="29"/>
              </w:rPr>
              <w:t>The garden was large and peaceful.</w:t>
            </w:r>
          </w:p>
        </w:tc>
      </w:tr>
      <w:tr>
        <w:trPr>
          <w:trHeight w:val="666" w:hRule="atLeast"/>
        </w:trPr>
        <w:tc>
          <w:tcPr>
            <w:tcW w:w="2879" w:type="dxa"/>
          </w:tcPr>
          <w:p>
            <w:pPr>
              <w:pStyle w:val="TableParagraph"/>
              <w:spacing w:line="331" w:lineRule="exact"/>
              <w:ind w:left="201" w:right="192"/>
              <w:jc w:val="center"/>
              <w:rPr>
                <w:sz w:val="29"/>
              </w:rPr>
            </w:pPr>
            <w:r>
              <w:rPr>
                <w:color w:val="0000FF"/>
                <w:sz w:val="29"/>
              </w:rPr>
              <w:t>explain</w:t>
            </w:r>
          </w:p>
        </w:tc>
        <w:tc>
          <w:tcPr>
            <w:tcW w:w="5650" w:type="dxa"/>
          </w:tcPr>
          <w:p>
            <w:pPr>
              <w:pStyle w:val="TableParagraph"/>
              <w:spacing w:line="334" w:lineRule="exact" w:before="2"/>
              <w:ind w:left="550" w:right="523" w:firstLine="56"/>
              <w:rPr>
                <w:sz w:val="29"/>
              </w:rPr>
            </w:pPr>
            <w:r>
              <w:rPr>
                <w:sz w:val="29"/>
              </w:rPr>
              <w:t>I was late because I’d lost my train ticket and had to run home to get it.</w:t>
            </w:r>
          </w:p>
        </w:tc>
      </w:tr>
      <w:tr>
        <w:trPr>
          <w:trHeight w:val="330" w:hRule="atLeast"/>
        </w:trPr>
        <w:tc>
          <w:tcPr>
            <w:tcW w:w="2879" w:type="dxa"/>
          </w:tcPr>
          <w:p>
            <w:pPr>
              <w:pStyle w:val="TableParagraph"/>
              <w:spacing w:line="310" w:lineRule="exact"/>
              <w:ind w:left="200" w:right="192"/>
              <w:jc w:val="center"/>
              <w:rPr>
                <w:sz w:val="29"/>
              </w:rPr>
            </w:pPr>
            <w:r>
              <w:rPr>
                <w:color w:val="0000FF"/>
                <w:sz w:val="29"/>
              </w:rPr>
              <w:t>greet</w:t>
            </w:r>
          </w:p>
        </w:tc>
        <w:tc>
          <w:tcPr>
            <w:tcW w:w="5650" w:type="dxa"/>
          </w:tcPr>
          <w:p>
            <w:pPr>
              <w:pStyle w:val="TableParagraph"/>
              <w:spacing w:line="310" w:lineRule="exact"/>
              <w:ind w:left="87" w:right="79"/>
              <w:jc w:val="center"/>
              <w:rPr>
                <w:sz w:val="29"/>
              </w:rPr>
            </w:pPr>
            <w:r>
              <w:rPr>
                <w:sz w:val="29"/>
              </w:rPr>
              <w:t>Hi! How are you doing?</w:t>
            </w:r>
          </w:p>
        </w:tc>
      </w:tr>
      <w:tr>
        <w:trPr>
          <w:trHeight w:val="333" w:hRule="atLeast"/>
        </w:trPr>
        <w:tc>
          <w:tcPr>
            <w:tcW w:w="2879" w:type="dxa"/>
          </w:tcPr>
          <w:p>
            <w:pPr>
              <w:pStyle w:val="TableParagraph"/>
              <w:spacing w:line="313" w:lineRule="exact"/>
              <w:ind w:left="201" w:right="192"/>
              <w:jc w:val="center"/>
              <w:rPr>
                <w:sz w:val="29"/>
              </w:rPr>
            </w:pPr>
            <w:r>
              <w:rPr>
                <w:color w:val="0000FF"/>
                <w:sz w:val="29"/>
              </w:rPr>
              <w:t>interrupt</w:t>
            </w:r>
          </w:p>
        </w:tc>
        <w:tc>
          <w:tcPr>
            <w:tcW w:w="5650" w:type="dxa"/>
          </w:tcPr>
          <w:p>
            <w:pPr>
              <w:pStyle w:val="TableParagraph"/>
              <w:spacing w:line="313" w:lineRule="exact"/>
              <w:ind w:left="85" w:right="79"/>
              <w:jc w:val="center"/>
              <w:rPr>
                <w:sz w:val="29"/>
              </w:rPr>
            </w:pPr>
            <w:r>
              <w:rPr>
                <w:sz w:val="29"/>
              </w:rPr>
              <w:t>Can I just say something...?</w:t>
            </w:r>
          </w:p>
        </w:tc>
      </w:tr>
      <w:tr>
        <w:trPr>
          <w:trHeight w:val="667" w:hRule="atLeast"/>
        </w:trPr>
        <w:tc>
          <w:tcPr>
            <w:tcW w:w="2879" w:type="dxa"/>
          </w:tcPr>
          <w:p>
            <w:pPr>
              <w:pStyle w:val="TableParagraph"/>
              <w:spacing w:line="331" w:lineRule="exact"/>
              <w:ind w:left="200" w:right="192"/>
              <w:jc w:val="center"/>
              <w:rPr>
                <w:sz w:val="29"/>
              </w:rPr>
            </w:pPr>
            <w:r>
              <w:rPr>
                <w:color w:val="0000FF"/>
                <w:sz w:val="29"/>
              </w:rPr>
              <w:t>invite</w:t>
            </w:r>
          </w:p>
        </w:tc>
        <w:tc>
          <w:tcPr>
            <w:tcW w:w="5650" w:type="dxa"/>
          </w:tcPr>
          <w:p>
            <w:pPr>
              <w:pStyle w:val="TableParagraph"/>
              <w:spacing w:line="334" w:lineRule="exact" w:before="2"/>
              <w:ind w:left="1186" w:right="1162" w:firstLine="114"/>
              <w:rPr>
                <w:sz w:val="29"/>
              </w:rPr>
            </w:pPr>
            <w:r>
              <w:rPr>
                <w:sz w:val="29"/>
              </w:rPr>
              <w:t>Do you want to come to my party tomorrow night?</w:t>
            </w:r>
          </w:p>
        </w:tc>
      </w:tr>
      <w:tr>
        <w:trPr>
          <w:trHeight w:val="664" w:hRule="atLeast"/>
        </w:trPr>
        <w:tc>
          <w:tcPr>
            <w:tcW w:w="2879" w:type="dxa"/>
          </w:tcPr>
          <w:p>
            <w:pPr>
              <w:pStyle w:val="TableParagraph"/>
              <w:spacing w:line="329" w:lineRule="exact"/>
              <w:ind w:left="201" w:right="192"/>
              <w:jc w:val="center"/>
              <w:rPr>
                <w:sz w:val="29"/>
              </w:rPr>
            </w:pPr>
            <w:r>
              <w:rPr>
                <w:color w:val="0000FF"/>
                <w:sz w:val="29"/>
              </w:rPr>
              <w:t>offer</w:t>
            </w:r>
          </w:p>
        </w:tc>
        <w:tc>
          <w:tcPr>
            <w:tcW w:w="5650" w:type="dxa"/>
          </w:tcPr>
          <w:p>
            <w:pPr>
              <w:pStyle w:val="TableParagraph"/>
              <w:spacing w:line="332" w:lineRule="exact" w:before="2"/>
              <w:ind w:left="993" w:right="782" w:hanging="185"/>
              <w:rPr>
                <w:sz w:val="29"/>
              </w:rPr>
            </w:pPr>
            <w:r>
              <w:rPr>
                <w:sz w:val="29"/>
              </w:rPr>
              <w:t>So we’d like you to work for our company. What do you say?</w:t>
            </w:r>
          </w:p>
        </w:tc>
      </w:tr>
      <w:tr>
        <w:trPr>
          <w:trHeight w:val="332" w:hRule="atLeast"/>
        </w:trPr>
        <w:tc>
          <w:tcPr>
            <w:tcW w:w="2879" w:type="dxa"/>
          </w:tcPr>
          <w:p>
            <w:pPr>
              <w:pStyle w:val="TableParagraph"/>
              <w:spacing w:line="312" w:lineRule="exact"/>
              <w:ind w:left="201" w:right="192"/>
              <w:jc w:val="center"/>
              <w:rPr>
                <w:sz w:val="29"/>
              </w:rPr>
            </w:pPr>
            <w:r>
              <w:rPr>
                <w:color w:val="0000FF"/>
                <w:sz w:val="29"/>
              </w:rPr>
              <w:t>part</w:t>
            </w:r>
          </w:p>
        </w:tc>
        <w:tc>
          <w:tcPr>
            <w:tcW w:w="5650" w:type="dxa"/>
          </w:tcPr>
          <w:p>
            <w:pPr>
              <w:pStyle w:val="TableParagraph"/>
              <w:spacing w:line="312" w:lineRule="exact"/>
              <w:ind w:left="87" w:right="79"/>
              <w:jc w:val="center"/>
              <w:rPr>
                <w:sz w:val="29"/>
              </w:rPr>
            </w:pPr>
            <w:r>
              <w:rPr>
                <w:sz w:val="29"/>
              </w:rPr>
              <w:t>See you.</w:t>
            </w:r>
          </w:p>
        </w:tc>
      </w:tr>
      <w:tr>
        <w:trPr>
          <w:trHeight w:val="333" w:hRule="atLeast"/>
        </w:trPr>
        <w:tc>
          <w:tcPr>
            <w:tcW w:w="2879" w:type="dxa"/>
          </w:tcPr>
          <w:p>
            <w:pPr>
              <w:pStyle w:val="TableParagraph"/>
              <w:spacing w:line="313" w:lineRule="exact"/>
              <w:ind w:left="200" w:right="192"/>
              <w:jc w:val="center"/>
              <w:rPr>
                <w:sz w:val="29"/>
              </w:rPr>
            </w:pPr>
            <w:r>
              <w:rPr>
                <w:color w:val="0000FF"/>
                <w:sz w:val="29"/>
              </w:rPr>
              <w:t>praise</w:t>
            </w:r>
          </w:p>
        </w:tc>
        <w:tc>
          <w:tcPr>
            <w:tcW w:w="5650" w:type="dxa"/>
          </w:tcPr>
          <w:p>
            <w:pPr>
              <w:pStyle w:val="TableParagraph"/>
              <w:spacing w:line="313" w:lineRule="exact"/>
              <w:ind w:left="85" w:right="79"/>
              <w:jc w:val="center"/>
              <w:rPr>
                <w:sz w:val="29"/>
              </w:rPr>
            </w:pPr>
            <w:r>
              <w:rPr>
                <w:sz w:val="29"/>
              </w:rPr>
              <w:t>You are a really wonderful person.</w:t>
            </w:r>
          </w:p>
        </w:tc>
      </w:tr>
      <w:tr>
        <w:trPr>
          <w:trHeight w:val="333" w:hRule="atLeast"/>
        </w:trPr>
        <w:tc>
          <w:tcPr>
            <w:tcW w:w="2879" w:type="dxa"/>
          </w:tcPr>
          <w:p>
            <w:pPr>
              <w:pStyle w:val="TableParagraph"/>
              <w:spacing w:line="313" w:lineRule="exact"/>
              <w:ind w:left="201" w:right="192"/>
              <w:jc w:val="center"/>
              <w:rPr>
                <w:sz w:val="29"/>
              </w:rPr>
            </w:pPr>
            <w:r>
              <w:rPr>
                <w:color w:val="0000FF"/>
                <w:sz w:val="29"/>
              </w:rPr>
              <w:t>prohibit</w:t>
            </w:r>
          </w:p>
        </w:tc>
        <w:tc>
          <w:tcPr>
            <w:tcW w:w="5650" w:type="dxa"/>
          </w:tcPr>
          <w:p>
            <w:pPr>
              <w:pStyle w:val="TableParagraph"/>
              <w:spacing w:line="313" w:lineRule="exact"/>
              <w:ind w:left="86" w:right="79"/>
              <w:jc w:val="center"/>
              <w:rPr>
                <w:sz w:val="29"/>
              </w:rPr>
            </w:pPr>
            <w:r>
              <w:rPr>
                <w:sz w:val="29"/>
              </w:rPr>
              <w:t>You are not allowed to wear trainers here.</w:t>
            </w:r>
          </w:p>
        </w:tc>
      </w:tr>
      <w:tr>
        <w:trPr>
          <w:trHeight w:val="334" w:hRule="atLeast"/>
        </w:trPr>
        <w:tc>
          <w:tcPr>
            <w:tcW w:w="2879" w:type="dxa"/>
          </w:tcPr>
          <w:p>
            <w:pPr>
              <w:pStyle w:val="TableParagraph"/>
              <w:spacing w:line="314" w:lineRule="exact"/>
              <w:ind w:left="199" w:right="192"/>
              <w:jc w:val="center"/>
              <w:rPr>
                <w:sz w:val="29"/>
              </w:rPr>
            </w:pPr>
            <w:r>
              <w:rPr>
                <w:color w:val="0000FF"/>
                <w:sz w:val="29"/>
              </w:rPr>
              <w:t>receive</w:t>
            </w:r>
          </w:p>
        </w:tc>
        <w:tc>
          <w:tcPr>
            <w:tcW w:w="5650" w:type="dxa"/>
          </w:tcPr>
          <w:p>
            <w:pPr>
              <w:pStyle w:val="TableParagraph"/>
              <w:spacing w:line="314" w:lineRule="exact"/>
              <w:ind w:left="85" w:right="79"/>
              <w:jc w:val="center"/>
              <w:rPr>
                <w:sz w:val="29"/>
              </w:rPr>
            </w:pPr>
            <w:r>
              <w:rPr>
                <w:sz w:val="29"/>
              </w:rPr>
              <w:t>It’s just what I wanted!</w:t>
            </w:r>
          </w:p>
        </w:tc>
      </w:tr>
      <w:tr>
        <w:trPr>
          <w:trHeight w:val="333" w:hRule="atLeast"/>
        </w:trPr>
        <w:tc>
          <w:tcPr>
            <w:tcW w:w="2879" w:type="dxa"/>
          </w:tcPr>
          <w:p>
            <w:pPr>
              <w:pStyle w:val="TableParagraph"/>
              <w:spacing w:line="313" w:lineRule="exact"/>
              <w:ind w:left="201" w:right="192"/>
              <w:jc w:val="center"/>
              <w:rPr>
                <w:sz w:val="29"/>
              </w:rPr>
            </w:pPr>
            <w:r>
              <w:rPr>
                <w:color w:val="0000FF"/>
                <w:sz w:val="29"/>
              </w:rPr>
              <w:t>reply</w:t>
            </w:r>
          </w:p>
        </w:tc>
        <w:tc>
          <w:tcPr>
            <w:tcW w:w="5650" w:type="dxa"/>
          </w:tcPr>
          <w:p>
            <w:pPr>
              <w:pStyle w:val="TableParagraph"/>
              <w:spacing w:line="313" w:lineRule="exact"/>
              <w:ind w:left="84" w:right="79"/>
              <w:jc w:val="center"/>
              <w:rPr>
                <w:sz w:val="29"/>
              </w:rPr>
            </w:pPr>
            <w:r>
              <w:rPr>
                <w:sz w:val="29"/>
              </w:rPr>
              <w:t>Is she? Good.</w:t>
            </w:r>
          </w:p>
        </w:tc>
      </w:tr>
      <w:tr>
        <w:trPr>
          <w:trHeight w:val="333" w:hRule="atLeast"/>
        </w:trPr>
        <w:tc>
          <w:tcPr>
            <w:tcW w:w="2879" w:type="dxa"/>
          </w:tcPr>
          <w:p>
            <w:pPr>
              <w:pStyle w:val="TableParagraph"/>
              <w:spacing w:line="313" w:lineRule="exact"/>
              <w:ind w:left="200" w:right="192"/>
              <w:jc w:val="center"/>
              <w:rPr>
                <w:sz w:val="29"/>
              </w:rPr>
            </w:pPr>
            <w:r>
              <w:rPr>
                <w:color w:val="0000FF"/>
                <w:sz w:val="29"/>
              </w:rPr>
              <w:t>tell</w:t>
            </w:r>
          </w:p>
        </w:tc>
        <w:tc>
          <w:tcPr>
            <w:tcW w:w="5650" w:type="dxa"/>
          </w:tcPr>
          <w:p>
            <w:pPr>
              <w:pStyle w:val="TableParagraph"/>
              <w:spacing w:line="313" w:lineRule="exact"/>
              <w:ind w:left="85" w:right="79"/>
              <w:jc w:val="center"/>
              <w:rPr>
                <w:sz w:val="29"/>
              </w:rPr>
            </w:pPr>
            <w:r>
              <w:rPr>
                <w:sz w:val="29"/>
              </w:rPr>
              <w:t>My friend is getting divorced.</w:t>
            </w:r>
          </w:p>
        </w:tc>
      </w:tr>
      <w:tr>
        <w:trPr>
          <w:trHeight w:val="334" w:hRule="atLeast"/>
        </w:trPr>
        <w:tc>
          <w:tcPr>
            <w:tcW w:w="2879" w:type="dxa"/>
          </w:tcPr>
          <w:p>
            <w:pPr>
              <w:pStyle w:val="TableParagraph"/>
              <w:spacing w:line="314" w:lineRule="exact"/>
              <w:ind w:left="200" w:right="192"/>
              <w:jc w:val="center"/>
              <w:rPr>
                <w:sz w:val="29"/>
              </w:rPr>
            </w:pPr>
            <w:r>
              <w:rPr>
                <w:color w:val="0000FF"/>
                <w:sz w:val="29"/>
              </w:rPr>
              <w:t>threaten</w:t>
            </w:r>
          </w:p>
        </w:tc>
        <w:tc>
          <w:tcPr>
            <w:tcW w:w="5650" w:type="dxa"/>
          </w:tcPr>
          <w:p>
            <w:pPr>
              <w:pStyle w:val="TableParagraph"/>
              <w:spacing w:line="314" w:lineRule="exact"/>
              <w:ind w:left="87" w:right="79"/>
              <w:jc w:val="center"/>
              <w:rPr>
                <w:sz w:val="29"/>
              </w:rPr>
            </w:pPr>
            <w:r>
              <w:rPr>
                <w:sz w:val="29"/>
              </w:rPr>
              <w:t>You’d better be on time or I’ll tell the boss.</w:t>
            </w:r>
          </w:p>
        </w:tc>
      </w:tr>
    </w:tbl>
    <w:p>
      <w:pPr>
        <w:spacing w:after="0" w:line="314" w:lineRule="exact"/>
        <w:jc w:val="center"/>
        <w:rPr>
          <w:sz w:val="29"/>
        </w:rPr>
        <w:sectPr>
          <w:footerReference w:type="default" r:id="rId86"/>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line="480" w:lineRule="auto" w:before="204"/>
        <w:ind w:left="1804" w:right="1956"/>
        <w:jc w:val="center"/>
        <w:rPr>
          <w:rFonts w:ascii="Arial" w:hAnsi="Arial"/>
        </w:rPr>
      </w:pPr>
      <w:r>
        <w:rPr>
          <w:rFonts w:ascii="Arial" w:hAnsi="Arial"/>
        </w:rPr>
        <w:t>40 Common Functions of Spoken English (Elementary) Matching Game 1 – Blank Cards</w:t>
      </w:r>
    </w:p>
    <w:p>
      <w:pPr>
        <w:pStyle w:val="BodyText"/>
        <w:rPr>
          <w:rFonts w:ascii="Arial"/>
          <w:sz w:val="12"/>
        </w:rPr>
      </w:pPr>
    </w:p>
    <w:p>
      <w:pPr>
        <w:spacing w:before="94"/>
        <w:ind w:left="657" w:right="865" w:firstLine="0"/>
        <w:jc w:val="left"/>
        <w:rPr>
          <w:rFonts w:ascii="Arial"/>
          <w:i/>
          <w:sz w:val="20"/>
        </w:rPr>
      </w:pPr>
      <w:r>
        <w:rPr>
          <w:rFonts w:ascii="Arial"/>
          <w:i/>
          <w:sz w:val="20"/>
        </w:rPr>
        <w:t>Cut up the cards below. Students split into groups and each writes some example sentences. </w:t>
      </w:r>
      <w:r>
        <w:rPr>
          <w:rFonts w:ascii="Arial"/>
          <w:i/>
          <w:sz w:val="20"/>
        </w:rPr>
        <w:t>Then mix them up and students have to match each function (left) with an example sentence:</w:t>
      </w:r>
    </w:p>
    <w:p>
      <w:pPr>
        <w:pStyle w:val="BodyText"/>
        <w:rPr>
          <w:rFonts w:ascii="Arial"/>
          <w:i/>
          <w:sz w:val="20"/>
        </w:rPr>
      </w:pPr>
    </w:p>
    <w:p>
      <w:pPr>
        <w:pStyle w:val="BodyText"/>
        <w:spacing w:before="1"/>
        <w:rPr>
          <w:rFonts w:ascii="Arial"/>
          <w:i/>
          <w:sz w:val="20"/>
        </w:rPr>
      </w:pPr>
    </w:p>
    <w:tbl>
      <w:tblPr>
        <w:tblW w:w="0" w:type="auto"/>
        <w:jc w:val="left"/>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79"/>
        <w:gridCol w:w="5650"/>
      </w:tblGrid>
      <w:tr>
        <w:trPr>
          <w:trHeight w:val="460" w:hRule="atLeast"/>
        </w:trPr>
        <w:tc>
          <w:tcPr>
            <w:tcW w:w="2879" w:type="dxa"/>
          </w:tcPr>
          <w:p>
            <w:pPr>
              <w:pStyle w:val="TableParagraph"/>
              <w:spacing w:line="440" w:lineRule="exact"/>
              <w:ind w:left="860"/>
              <w:rPr>
                <w:sz w:val="40"/>
              </w:rPr>
            </w:pPr>
            <w:r>
              <w:rPr>
                <w:color w:val="0000FF"/>
                <w:sz w:val="40"/>
              </w:rPr>
              <w:t>advise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0" w:right="192"/>
              <w:jc w:val="center"/>
              <w:rPr>
                <w:sz w:val="40"/>
              </w:rPr>
            </w:pPr>
            <w:r>
              <w:rPr>
                <w:color w:val="0000FF"/>
                <w:sz w:val="40"/>
              </w:rPr>
              <w:t>allow</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749"/>
              <w:rPr>
                <w:sz w:val="40"/>
              </w:rPr>
            </w:pPr>
            <w:r>
              <w:rPr>
                <w:color w:val="0000FF"/>
                <w:sz w:val="40"/>
              </w:rPr>
              <w:t>arrange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905"/>
              <w:rPr>
                <w:sz w:val="40"/>
              </w:rPr>
            </w:pPr>
            <w:r>
              <w:rPr>
                <w:color w:val="0000FF"/>
                <w:sz w:val="40"/>
              </w:rPr>
              <w:t>attack</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right="651"/>
              <w:jc w:val="right"/>
              <w:rPr>
                <w:sz w:val="40"/>
              </w:rPr>
            </w:pPr>
            <w:r>
              <w:rPr>
                <w:color w:val="0000FF"/>
                <w:w w:val="95"/>
                <w:sz w:val="40"/>
              </w:rPr>
              <w:t>compare</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783"/>
              <w:rPr>
                <w:sz w:val="40"/>
              </w:rPr>
            </w:pPr>
            <w:r>
              <w:rPr>
                <w:color w:val="0000FF"/>
                <w:sz w:val="40"/>
              </w:rPr>
              <w:t>confirm</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772"/>
              <w:rPr>
                <w:sz w:val="40"/>
              </w:rPr>
            </w:pPr>
            <w:r>
              <w:rPr>
                <w:color w:val="0000FF"/>
                <w:sz w:val="40"/>
              </w:rPr>
              <w:t>criticise</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right="673"/>
              <w:jc w:val="right"/>
              <w:rPr>
                <w:sz w:val="40"/>
              </w:rPr>
            </w:pPr>
            <w:r>
              <w:rPr>
                <w:color w:val="0000FF"/>
                <w:w w:val="95"/>
                <w:sz w:val="40"/>
              </w:rPr>
              <w:t>describe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804"/>
              <w:rPr>
                <w:sz w:val="40"/>
              </w:rPr>
            </w:pPr>
            <w:r>
              <w:rPr>
                <w:color w:val="0000FF"/>
                <w:sz w:val="40"/>
              </w:rPr>
              <w:t>explain</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1" w:right="192"/>
              <w:jc w:val="center"/>
              <w:rPr>
                <w:sz w:val="40"/>
              </w:rPr>
            </w:pPr>
            <w:r>
              <w:rPr>
                <w:color w:val="0000FF"/>
                <w:sz w:val="40"/>
              </w:rPr>
              <w:t>greet</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right="694"/>
              <w:jc w:val="right"/>
              <w:rPr>
                <w:sz w:val="40"/>
              </w:rPr>
            </w:pPr>
            <w:r>
              <w:rPr>
                <w:color w:val="0000FF"/>
                <w:w w:val="95"/>
                <w:sz w:val="40"/>
              </w:rPr>
              <w:t>interrupt</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199" w:right="192"/>
              <w:jc w:val="center"/>
              <w:rPr>
                <w:sz w:val="40"/>
              </w:rPr>
            </w:pPr>
            <w:r>
              <w:rPr>
                <w:color w:val="0000FF"/>
                <w:sz w:val="40"/>
              </w:rPr>
              <w:t>invite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1" w:right="192"/>
              <w:jc w:val="center"/>
              <w:rPr>
                <w:sz w:val="40"/>
              </w:rPr>
            </w:pPr>
            <w:r>
              <w:rPr>
                <w:color w:val="0000FF"/>
                <w:sz w:val="40"/>
              </w:rPr>
              <w:t>offer</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200" w:right="192"/>
              <w:jc w:val="center"/>
              <w:rPr>
                <w:sz w:val="40"/>
              </w:rPr>
            </w:pPr>
            <w:r>
              <w:rPr>
                <w:color w:val="0000FF"/>
                <w:sz w:val="40"/>
              </w:rPr>
              <w:t>part</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893"/>
              <w:rPr>
                <w:sz w:val="40"/>
              </w:rPr>
            </w:pPr>
            <w:r>
              <w:rPr>
                <w:color w:val="0000FF"/>
                <w:sz w:val="40"/>
              </w:rPr>
              <w:t>praise</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782"/>
              <w:rPr>
                <w:sz w:val="40"/>
              </w:rPr>
            </w:pPr>
            <w:r>
              <w:rPr>
                <w:color w:val="0000FF"/>
                <w:sz w:val="40"/>
              </w:rPr>
              <w:t>prohibit</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794"/>
              <w:rPr>
                <w:sz w:val="40"/>
              </w:rPr>
            </w:pPr>
            <w:r>
              <w:rPr>
                <w:color w:val="0000FF"/>
                <w:sz w:val="40"/>
              </w:rPr>
              <w:t>receive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0" w:right="192"/>
              <w:jc w:val="center"/>
              <w:rPr>
                <w:sz w:val="40"/>
              </w:rPr>
            </w:pPr>
            <w:r>
              <w:rPr>
                <w:color w:val="0000FF"/>
                <w:sz w:val="40"/>
              </w:rPr>
              <w:t>reply</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200" w:right="192"/>
              <w:jc w:val="center"/>
              <w:rPr>
                <w:sz w:val="40"/>
              </w:rPr>
            </w:pPr>
            <w:r>
              <w:rPr>
                <w:color w:val="0000FF"/>
                <w:sz w:val="40"/>
              </w:rPr>
              <w:t>tell</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right="695"/>
              <w:jc w:val="right"/>
              <w:rPr>
                <w:sz w:val="40"/>
              </w:rPr>
            </w:pPr>
            <w:r>
              <w:rPr>
                <w:color w:val="0000FF"/>
                <w:w w:val="95"/>
                <w:sz w:val="40"/>
              </w:rPr>
              <w:t>threaten</w:t>
            </w:r>
          </w:p>
        </w:tc>
        <w:tc>
          <w:tcPr>
            <w:tcW w:w="5650" w:type="dxa"/>
          </w:tcPr>
          <w:p>
            <w:pPr>
              <w:pStyle w:val="TableParagraph"/>
              <w:rPr>
                <w:rFonts w:ascii="Times New Roman"/>
                <w:sz w:val="28"/>
              </w:rPr>
            </w:pPr>
          </w:p>
        </w:tc>
      </w:tr>
    </w:tbl>
    <w:p>
      <w:pPr>
        <w:spacing w:after="0"/>
        <w:rPr>
          <w:rFonts w:ascii="Times New Roman"/>
          <w:sz w:val="28"/>
        </w:rPr>
        <w:sectPr>
          <w:footerReference w:type="default" r:id="rId87"/>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line="480" w:lineRule="auto" w:before="204"/>
        <w:ind w:left="1804" w:right="1956"/>
        <w:jc w:val="center"/>
        <w:rPr>
          <w:rFonts w:ascii="Arial"/>
        </w:rPr>
      </w:pPr>
      <w:r>
        <w:rPr>
          <w:rFonts w:ascii="Arial"/>
        </w:rPr>
        <w:t>40 Common Functions of Spoken English (Elementary) Matching Game 2</w:t>
      </w:r>
    </w:p>
    <w:p>
      <w:pPr>
        <w:pStyle w:val="BodyText"/>
        <w:rPr>
          <w:rFonts w:ascii="Arial"/>
          <w:sz w:val="12"/>
        </w:rPr>
      </w:pPr>
    </w:p>
    <w:p>
      <w:pPr>
        <w:spacing w:before="94"/>
        <w:ind w:left="657" w:right="1132" w:firstLine="0"/>
        <w:jc w:val="left"/>
        <w:rPr>
          <w:rFonts w:ascii="Arial"/>
          <w:i/>
          <w:sz w:val="20"/>
        </w:rPr>
      </w:pPr>
      <w:r>
        <w:rPr>
          <w:rFonts w:ascii="Arial"/>
          <w:i/>
          <w:sz w:val="20"/>
        </w:rPr>
        <w:t>Cut up the cards below. Then mix them up and students have to match each function (left) </w:t>
      </w:r>
      <w:r>
        <w:rPr>
          <w:rFonts w:ascii="Arial"/>
          <w:i/>
          <w:sz w:val="20"/>
        </w:rPr>
        <w:t>with an example sentence:</w:t>
      </w:r>
    </w:p>
    <w:p>
      <w:pPr>
        <w:pStyle w:val="BodyText"/>
        <w:rPr>
          <w:rFonts w:ascii="Arial"/>
          <w:i/>
          <w:sz w:val="20"/>
        </w:rPr>
      </w:pPr>
    </w:p>
    <w:p>
      <w:pPr>
        <w:pStyle w:val="BodyText"/>
        <w:spacing w:before="1"/>
        <w:rPr>
          <w:rFonts w:ascii="Arial"/>
          <w:i/>
          <w:sz w:val="20"/>
        </w:rPr>
      </w:pPr>
    </w:p>
    <w:tbl>
      <w:tblPr>
        <w:tblW w:w="0" w:type="auto"/>
        <w:jc w:val="left"/>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79"/>
        <w:gridCol w:w="5650"/>
      </w:tblGrid>
      <w:tr>
        <w:trPr>
          <w:trHeight w:val="334" w:hRule="atLeast"/>
        </w:trPr>
        <w:tc>
          <w:tcPr>
            <w:tcW w:w="2879" w:type="dxa"/>
          </w:tcPr>
          <w:p>
            <w:pPr>
              <w:pStyle w:val="TableParagraph"/>
              <w:spacing w:line="314" w:lineRule="exact"/>
              <w:ind w:left="201" w:right="192"/>
              <w:jc w:val="center"/>
              <w:rPr>
                <w:sz w:val="29"/>
              </w:rPr>
            </w:pPr>
            <w:r>
              <w:rPr>
                <w:color w:val="0000FF"/>
                <w:sz w:val="29"/>
              </w:rPr>
              <w:t>agree</w:t>
            </w:r>
          </w:p>
        </w:tc>
        <w:tc>
          <w:tcPr>
            <w:tcW w:w="5650" w:type="dxa"/>
          </w:tcPr>
          <w:p>
            <w:pPr>
              <w:pStyle w:val="TableParagraph"/>
              <w:spacing w:line="314" w:lineRule="exact"/>
              <w:ind w:left="85" w:right="79"/>
              <w:jc w:val="center"/>
              <w:rPr>
                <w:sz w:val="29"/>
              </w:rPr>
            </w:pPr>
            <w:r>
              <w:rPr>
                <w:sz w:val="29"/>
              </w:rPr>
              <w:t>Yes, you’re right.</w:t>
            </w:r>
          </w:p>
        </w:tc>
      </w:tr>
      <w:tr>
        <w:trPr>
          <w:trHeight w:val="333" w:hRule="atLeast"/>
        </w:trPr>
        <w:tc>
          <w:tcPr>
            <w:tcW w:w="2879" w:type="dxa"/>
          </w:tcPr>
          <w:p>
            <w:pPr>
              <w:pStyle w:val="TableParagraph"/>
              <w:spacing w:line="313" w:lineRule="exact"/>
              <w:ind w:left="201" w:right="192"/>
              <w:jc w:val="center"/>
              <w:rPr>
                <w:sz w:val="29"/>
              </w:rPr>
            </w:pPr>
            <w:r>
              <w:rPr>
                <w:color w:val="0000FF"/>
                <w:sz w:val="29"/>
              </w:rPr>
              <w:t>apologise</w:t>
            </w:r>
          </w:p>
        </w:tc>
        <w:tc>
          <w:tcPr>
            <w:tcW w:w="5650" w:type="dxa"/>
          </w:tcPr>
          <w:p>
            <w:pPr>
              <w:pStyle w:val="TableParagraph"/>
              <w:spacing w:line="313" w:lineRule="exact"/>
              <w:ind w:left="86" w:right="79"/>
              <w:jc w:val="center"/>
              <w:rPr>
                <w:sz w:val="29"/>
              </w:rPr>
            </w:pPr>
            <w:r>
              <w:rPr>
                <w:sz w:val="29"/>
              </w:rPr>
              <w:t>I’m so sorry. Can you forgive me?</w:t>
            </w:r>
          </w:p>
        </w:tc>
      </w:tr>
      <w:tr>
        <w:trPr>
          <w:trHeight w:val="333" w:hRule="atLeast"/>
        </w:trPr>
        <w:tc>
          <w:tcPr>
            <w:tcW w:w="2879" w:type="dxa"/>
          </w:tcPr>
          <w:p>
            <w:pPr>
              <w:pStyle w:val="TableParagraph"/>
              <w:spacing w:line="313" w:lineRule="exact"/>
              <w:ind w:left="201" w:right="192"/>
              <w:jc w:val="center"/>
              <w:rPr>
                <w:sz w:val="29"/>
              </w:rPr>
            </w:pPr>
            <w:r>
              <w:rPr>
                <w:color w:val="0000FF"/>
                <w:sz w:val="29"/>
              </w:rPr>
              <w:t>ask</w:t>
            </w:r>
          </w:p>
        </w:tc>
        <w:tc>
          <w:tcPr>
            <w:tcW w:w="5650" w:type="dxa"/>
          </w:tcPr>
          <w:p>
            <w:pPr>
              <w:pStyle w:val="TableParagraph"/>
              <w:spacing w:line="313" w:lineRule="exact"/>
              <w:ind w:left="85" w:right="79"/>
              <w:jc w:val="center"/>
              <w:rPr>
                <w:sz w:val="29"/>
              </w:rPr>
            </w:pPr>
            <w:r>
              <w:rPr>
                <w:sz w:val="29"/>
              </w:rPr>
              <w:t>Can I have a glass of water, please?</w:t>
            </w:r>
          </w:p>
        </w:tc>
      </w:tr>
      <w:tr>
        <w:trPr>
          <w:trHeight w:val="666" w:hRule="atLeast"/>
        </w:trPr>
        <w:tc>
          <w:tcPr>
            <w:tcW w:w="2879" w:type="dxa"/>
          </w:tcPr>
          <w:p>
            <w:pPr>
              <w:pStyle w:val="TableParagraph"/>
              <w:spacing w:line="331" w:lineRule="exact"/>
              <w:ind w:left="199" w:right="192"/>
              <w:jc w:val="center"/>
              <w:rPr>
                <w:sz w:val="29"/>
              </w:rPr>
            </w:pPr>
            <w:r>
              <w:rPr>
                <w:color w:val="0000FF"/>
                <w:sz w:val="29"/>
              </w:rPr>
              <w:t>cancel</w:t>
            </w:r>
          </w:p>
        </w:tc>
        <w:tc>
          <w:tcPr>
            <w:tcW w:w="5650" w:type="dxa"/>
          </w:tcPr>
          <w:p>
            <w:pPr>
              <w:pStyle w:val="TableParagraph"/>
              <w:spacing w:line="334" w:lineRule="exact" w:before="2"/>
              <w:ind w:left="1218" w:right="1065" w:hanging="129"/>
              <w:rPr>
                <w:sz w:val="29"/>
              </w:rPr>
            </w:pPr>
            <w:r>
              <w:rPr>
                <w:sz w:val="29"/>
              </w:rPr>
              <w:t>I’m afraid I won’t be able to attend on Friday after all.</w:t>
            </w:r>
          </w:p>
        </w:tc>
      </w:tr>
      <w:tr>
        <w:trPr>
          <w:trHeight w:val="663" w:hRule="atLeast"/>
        </w:trPr>
        <w:tc>
          <w:tcPr>
            <w:tcW w:w="2879" w:type="dxa"/>
          </w:tcPr>
          <w:p>
            <w:pPr>
              <w:pStyle w:val="TableParagraph"/>
              <w:spacing w:line="328" w:lineRule="exact"/>
              <w:ind w:left="201" w:right="192"/>
              <w:jc w:val="center"/>
              <w:rPr>
                <w:sz w:val="29"/>
              </w:rPr>
            </w:pPr>
            <w:r>
              <w:rPr>
                <w:color w:val="0000FF"/>
                <w:sz w:val="29"/>
              </w:rPr>
              <w:t>complain</w:t>
            </w:r>
          </w:p>
        </w:tc>
        <w:tc>
          <w:tcPr>
            <w:tcW w:w="5650" w:type="dxa"/>
          </w:tcPr>
          <w:p>
            <w:pPr>
              <w:pStyle w:val="TableParagraph"/>
              <w:spacing w:line="328" w:lineRule="exact"/>
              <w:ind w:left="85" w:right="79"/>
              <w:jc w:val="center"/>
              <w:rPr>
                <w:sz w:val="29"/>
              </w:rPr>
            </w:pPr>
            <w:r>
              <w:rPr>
                <w:sz w:val="29"/>
              </w:rPr>
              <w:t>My feet are killing me! I’ve been</w:t>
            </w:r>
          </w:p>
          <w:p>
            <w:pPr>
              <w:pStyle w:val="TableParagraph"/>
              <w:spacing w:line="315" w:lineRule="exact"/>
              <w:ind w:left="85" w:right="79"/>
              <w:jc w:val="center"/>
              <w:rPr>
                <w:sz w:val="29"/>
              </w:rPr>
            </w:pPr>
            <w:r>
              <w:rPr>
                <w:sz w:val="29"/>
              </w:rPr>
              <w:t>running around all day!</w:t>
            </w:r>
          </w:p>
        </w:tc>
      </w:tr>
      <w:tr>
        <w:trPr>
          <w:trHeight w:val="333" w:hRule="atLeast"/>
        </w:trPr>
        <w:tc>
          <w:tcPr>
            <w:tcW w:w="2879" w:type="dxa"/>
          </w:tcPr>
          <w:p>
            <w:pPr>
              <w:pStyle w:val="TableParagraph"/>
              <w:spacing w:line="313" w:lineRule="exact"/>
              <w:ind w:left="201" w:right="191"/>
              <w:jc w:val="center"/>
              <w:rPr>
                <w:sz w:val="29"/>
              </w:rPr>
            </w:pPr>
            <w:r>
              <w:rPr>
                <w:color w:val="0000FF"/>
                <w:sz w:val="29"/>
              </w:rPr>
              <w:t>congratulate</w:t>
            </w:r>
          </w:p>
        </w:tc>
        <w:tc>
          <w:tcPr>
            <w:tcW w:w="5650" w:type="dxa"/>
          </w:tcPr>
          <w:p>
            <w:pPr>
              <w:pStyle w:val="TableParagraph"/>
              <w:spacing w:line="313" w:lineRule="exact"/>
              <w:ind w:left="86" w:right="79"/>
              <w:jc w:val="center"/>
              <w:rPr>
                <w:sz w:val="29"/>
              </w:rPr>
            </w:pPr>
            <w:r>
              <w:rPr>
                <w:sz w:val="29"/>
              </w:rPr>
              <w:t>Well done for passing your exams!</w:t>
            </w:r>
          </w:p>
        </w:tc>
      </w:tr>
      <w:tr>
        <w:trPr>
          <w:trHeight w:val="334" w:hRule="atLeast"/>
        </w:trPr>
        <w:tc>
          <w:tcPr>
            <w:tcW w:w="2879" w:type="dxa"/>
          </w:tcPr>
          <w:p>
            <w:pPr>
              <w:pStyle w:val="TableParagraph"/>
              <w:spacing w:line="314" w:lineRule="exact"/>
              <w:ind w:left="199" w:right="192"/>
              <w:jc w:val="center"/>
              <w:rPr>
                <w:sz w:val="29"/>
              </w:rPr>
            </w:pPr>
            <w:r>
              <w:rPr>
                <w:color w:val="0000FF"/>
                <w:sz w:val="29"/>
              </w:rPr>
              <w:t>demand</w:t>
            </w:r>
          </w:p>
        </w:tc>
        <w:tc>
          <w:tcPr>
            <w:tcW w:w="5650" w:type="dxa"/>
          </w:tcPr>
          <w:p>
            <w:pPr>
              <w:pStyle w:val="TableParagraph"/>
              <w:spacing w:line="314" w:lineRule="exact"/>
              <w:ind w:left="87" w:right="79"/>
              <w:jc w:val="center"/>
              <w:rPr>
                <w:sz w:val="29"/>
              </w:rPr>
            </w:pPr>
            <w:r>
              <w:rPr>
                <w:sz w:val="29"/>
              </w:rPr>
              <w:t>Give me the remote control!</w:t>
            </w:r>
          </w:p>
        </w:tc>
      </w:tr>
      <w:tr>
        <w:trPr>
          <w:trHeight w:val="333" w:hRule="atLeast"/>
        </w:trPr>
        <w:tc>
          <w:tcPr>
            <w:tcW w:w="2879" w:type="dxa"/>
          </w:tcPr>
          <w:p>
            <w:pPr>
              <w:pStyle w:val="TableParagraph"/>
              <w:spacing w:line="313" w:lineRule="exact"/>
              <w:ind w:left="200" w:right="192"/>
              <w:jc w:val="center"/>
              <w:rPr>
                <w:sz w:val="29"/>
              </w:rPr>
            </w:pPr>
            <w:r>
              <w:rPr>
                <w:color w:val="0000FF"/>
                <w:sz w:val="29"/>
              </w:rPr>
              <w:t>disagree</w:t>
            </w:r>
          </w:p>
        </w:tc>
        <w:tc>
          <w:tcPr>
            <w:tcW w:w="5650" w:type="dxa"/>
          </w:tcPr>
          <w:p>
            <w:pPr>
              <w:pStyle w:val="TableParagraph"/>
              <w:spacing w:line="313" w:lineRule="exact"/>
              <w:ind w:left="84" w:right="79"/>
              <w:jc w:val="center"/>
              <w:rPr>
                <w:sz w:val="29"/>
              </w:rPr>
            </w:pPr>
            <w:r>
              <w:rPr>
                <w:sz w:val="29"/>
              </w:rPr>
              <w:t>I don’t think you’re right about that.</w:t>
            </w:r>
          </w:p>
        </w:tc>
      </w:tr>
      <w:tr>
        <w:trPr>
          <w:trHeight w:val="333" w:hRule="atLeast"/>
        </w:trPr>
        <w:tc>
          <w:tcPr>
            <w:tcW w:w="2879" w:type="dxa"/>
          </w:tcPr>
          <w:p>
            <w:pPr>
              <w:pStyle w:val="TableParagraph"/>
              <w:spacing w:line="313" w:lineRule="exact"/>
              <w:ind w:left="199" w:right="192"/>
              <w:jc w:val="center"/>
              <w:rPr>
                <w:sz w:val="29"/>
              </w:rPr>
            </w:pPr>
            <w:r>
              <w:rPr>
                <w:color w:val="0000FF"/>
                <w:sz w:val="29"/>
              </w:rPr>
              <w:t>give</w:t>
            </w:r>
          </w:p>
        </w:tc>
        <w:tc>
          <w:tcPr>
            <w:tcW w:w="5650" w:type="dxa"/>
          </w:tcPr>
          <w:p>
            <w:pPr>
              <w:pStyle w:val="TableParagraph"/>
              <w:spacing w:line="313" w:lineRule="exact"/>
              <w:ind w:left="85" w:right="79"/>
              <w:jc w:val="center"/>
              <w:rPr>
                <w:sz w:val="29"/>
              </w:rPr>
            </w:pPr>
            <w:r>
              <w:rPr>
                <w:sz w:val="29"/>
              </w:rPr>
              <w:t>Here you are.</w:t>
            </w:r>
          </w:p>
        </w:tc>
      </w:tr>
      <w:tr>
        <w:trPr>
          <w:trHeight w:val="333" w:hRule="atLeast"/>
        </w:trPr>
        <w:tc>
          <w:tcPr>
            <w:tcW w:w="2879" w:type="dxa"/>
          </w:tcPr>
          <w:p>
            <w:pPr>
              <w:pStyle w:val="TableParagraph"/>
              <w:spacing w:line="313" w:lineRule="exact"/>
              <w:ind w:left="201" w:right="192"/>
              <w:jc w:val="center"/>
              <w:rPr>
                <w:sz w:val="29"/>
              </w:rPr>
            </w:pPr>
            <w:r>
              <w:rPr>
                <w:color w:val="0000FF"/>
                <w:sz w:val="29"/>
              </w:rPr>
              <w:t>insult</w:t>
            </w:r>
          </w:p>
        </w:tc>
        <w:tc>
          <w:tcPr>
            <w:tcW w:w="5650" w:type="dxa"/>
          </w:tcPr>
          <w:p>
            <w:pPr>
              <w:pStyle w:val="TableParagraph"/>
              <w:spacing w:line="313" w:lineRule="exact"/>
              <w:ind w:left="86" w:right="79"/>
              <w:jc w:val="center"/>
              <w:rPr>
                <w:sz w:val="29"/>
              </w:rPr>
            </w:pPr>
            <w:r>
              <w:rPr>
                <w:sz w:val="29"/>
              </w:rPr>
              <w:t>They are complete idiots.</w:t>
            </w:r>
          </w:p>
        </w:tc>
      </w:tr>
      <w:tr>
        <w:trPr>
          <w:trHeight w:val="334" w:hRule="atLeast"/>
        </w:trPr>
        <w:tc>
          <w:tcPr>
            <w:tcW w:w="2879" w:type="dxa"/>
          </w:tcPr>
          <w:p>
            <w:pPr>
              <w:pStyle w:val="TableParagraph"/>
              <w:spacing w:line="314" w:lineRule="exact"/>
              <w:ind w:left="199" w:right="192"/>
              <w:jc w:val="center"/>
              <w:rPr>
                <w:sz w:val="29"/>
              </w:rPr>
            </w:pPr>
            <w:r>
              <w:rPr>
                <w:color w:val="0000FF"/>
                <w:sz w:val="29"/>
              </w:rPr>
              <w:t>introduce</w:t>
            </w:r>
          </w:p>
        </w:tc>
        <w:tc>
          <w:tcPr>
            <w:tcW w:w="5650" w:type="dxa"/>
          </w:tcPr>
          <w:p>
            <w:pPr>
              <w:pStyle w:val="TableParagraph"/>
              <w:spacing w:line="314" w:lineRule="exact"/>
              <w:ind w:left="84" w:right="79"/>
              <w:jc w:val="center"/>
              <w:rPr>
                <w:sz w:val="29"/>
              </w:rPr>
            </w:pPr>
            <w:r>
              <w:rPr>
                <w:sz w:val="29"/>
              </w:rPr>
              <w:t>This is my friend Tom.</w:t>
            </w:r>
          </w:p>
        </w:tc>
      </w:tr>
      <w:tr>
        <w:trPr>
          <w:trHeight w:val="666" w:hRule="atLeast"/>
        </w:trPr>
        <w:tc>
          <w:tcPr>
            <w:tcW w:w="2879" w:type="dxa"/>
          </w:tcPr>
          <w:p>
            <w:pPr>
              <w:pStyle w:val="TableParagraph"/>
              <w:spacing w:line="331" w:lineRule="exact"/>
              <w:ind w:left="199" w:right="192"/>
              <w:jc w:val="center"/>
              <w:rPr>
                <w:sz w:val="29"/>
              </w:rPr>
            </w:pPr>
            <w:r>
              <w:rPr>
                <w:color w:val="0000FF"/>
                <w:sz w:val="29"/>
              </w:rPr>
              <w:t>mock</w:t>
            </w:r>
          </w:p>
        </w:tc>
        <w:tc>
          <w:tcPr>
            <w:tcW w:w="5650" w:type="dxa"/>
          </w:tcPr>
          <w:p>
            <w:pPr>
              <w:pStyle w:val="TableParagraph"/>
              <w:spacing w:line="334" w:lineRule="exact" w:before="2"/>
              <w:ind w:left="123" w:right="97" w:firstLine="97"/>
              <w:rPr>
                <w:sz w:val="29"/>
              </w:rPr>
            </w:pPr>
            <w:r>
              <w:rPr>
                <w:sz w:val="29"/>
              </w:rPr>
              <w:t>This guy I know got 25% on the last test. He’s so stupid! He really hasn’t got a clue!</w:t>
            </w:r>
          </w:p>
        </w:tc>
      </w:tr>
      <w:tr>
        <w:trPr>
          <w:trHeight w:val="330" w:hRule="atLeast"/>
        </w:trPr>
        <w:tc>
          <w:tcPr>
            <w:tcW w:w="2879" w:type="dxa"/>
          </w:tcPr>
          <w:p>
            <w:pPr>
              <w:pStyle w:val="TableParagraph"/>
              <w:spacing w:line="310" w:lineRule="exact"/>
              <w:ind w:left="201" w:right="192"/>
              <w:jc w:val="center"/>
              <w:rPr>
                <w:sz w:val="29"/>
              </w:rPr>
            </w:pPr>
            <w:r>
              <w:rPr>
                <w:color w:val="0000FF"/>
                <w:sz w:val="29"/>
              </w:rPr>
              <w:t>order</w:t>
            </w:r>
          </w:p>
        </w:tc>
        <w:tc>
          <w:tcPr>
            <w:tcW w:w="5650" w:type="dxa"/>
          </w:tcPr>
          <w:p>
            <w:pPr>
              <w:pStyle w:val="TableParagraph"/>
              <w:spacing w:line="310" w:lineRule="exact"/>
              <w:ind w:left="85" w:right="79"/>
              <w:jc w:val="center"/>
              <w:rPr>
                <w:sz w:val="29"/>
              </w:rPr>
            </w:pPr>
            <w:r>
              <w:rPr>
                <w:sz w:val="29"/>
              </w:rPr>
              <w:t>Do the washing up.</w:t>
            </w:r>
          </w:p>
        </w:tc>
      </w:tr>
      <w:tr>
        <w:trPr>
          <w:trHeight w:val="1000" w:hRule="atLeast"/>
        </w:trPr>
        <w:tc>
          <w:tcPr>
            <w:tcW w:w="2879" w:type="dxa"/>
          </w:tcPr>
          <w:p>
            <w:pPr>
              <w:pStyle w:val="TableParagraph"/>
              <w:spacing w:line="331" w:lineRule="exact"/>
              <w:ind w:left="200" w:right="192"/>
              <w:jc w:val="center"/>
              <w:rPr>
                <w:sz w:val="29"/>
              </w:rPr>
            </w:pPr>
            <w:r>
              <w:rPr>
                <w:color w:val="0000FF"/>
                <w:sz w:val="29"/>
              </w:rPr>
              <w:t>persuade</w:t>
            </w:r>
          </w:p>
        </w:tc>
        <w:tc>
          <w:tcPr>
            <w:tcW w:w="5650" w:type="dxa"/>
          </w:tcPr>
          <w:p>
            <w:pPr>
              <w:pStyle w:val="TableParagraph"/>
              <w:spacing w:line="334" w:lineRule="exact" w:before="2"/>
              <w:ind w:left="357" w:right="347" w:hanging="2"/>
              <w:jc w:val="center"/>
              <w:rPr>
                <w:sz w:val="29"/>
              </w:rPr>
            </w:pPr>
            <w:r>
              <w:rPr>
                <w:sz w:val="29"/>
              </w:rPr>
              <w:t>You have to let me borrow the car. I’ll be so careful with it, and I’ll try to bring it back with a full tank of petrol</w:t>
            </w:r>
          </w:p>
        </w:tc>
      </w:tr>
      <w:tr>
        <w:trPr>
          <w:trHeight w:val="329" w:hRule="atLeast"/>
        </w:trPr>
        <w:tc>
          <w:tcPr>
            <w:tcW w:w="2879" w:type="dxa"/>
          </w:tcPr>
          <w:p>
            <w:pPr>
              <w:pStyle w:val="TableParagraph"/>
              <w:spacing w:line="310" w:lineRule="exact"/>
              <w:ind w:left="199" w:right="192"/>
              <w:jc w:val="center"/>
              <w:rPr>
                <w:sz w:val="29"/>
              </w:rPr>
            </w:pPr>
            <w:r>
              <w:rPr>
                <w:color w:val="0000FF"/>
                <w:sz w:val="29"/>
              </w:rPr>
              <w:t>predict</w:t>
            </w:r>
          </w:p>
        </w:tc>
        <w:tc>
          <w:tcPr>
            <w:tcW w:w="5650" w:type="dxa"/>
          </w:tcPr>
          <w:p>
            <w:pPr>
              <w:pStyle w:val="TableParagraph"/>
              <w:spacing w:line="310" w:lineRule="exact"/>
              <w:ind w:left="87" w:right="79"/>
              <w:jc w:val="center"/>
              <w:rPr>
                <w:sz w:val="29"/>
              </w:rPr>
            </w:pPr>
            <w:r>
              <w:rPr>
                <w:sz w:val="29"/>
              </w:rPr>
              <w:t>It’ll probably rain tomorrow.</w:t>
            </w:r>
          </w:p>
        </w:tc>
      </w:tr>
      <w:tr>
        <w:trPr>
          <w:trHeight w:val="333" w:hRule="atLeast"/>
        </w:trPr>
        <w:tc>
          <w:tcPr>
            <w:tcW w:w="2879" w:type="dxa"/>
          </w:tcPr>
          <w:p>
            <w:pPr>
              <w:pStyle w:val="TableParagraph"/>
              <w:spacing w:line="313" w:lineRule="exact"/>
              <w:ind w:left="200" w:right="192"/>
              <w:jc w:val="center"/>
              <w:rPr>
                <w:sz w:val="29"/>
              </w:rPr>
            </w:pPr>
            <w:r>
              <w:rPr>
                <w:color w:val="0000FF"/>
                <w:sz w:val="29"/>
              </w:rPr>
              <w:t>promise</w:t>
            </w:r>
          </w:p>
        </w:tc>
        <w:tc>
          <w:tcPr>
            <w:tcW w:w="5650" w:type="dxa"/>
          </w:tcPr>
          <w:p>
            <w:pPr>
              <w:pStyle w:val="TableParagraph"/>
              <w:spacing w:line="313" w:lineRule="exact"/>
              <w:ind w:left="85" w:right="79"/>
              <w:jc w:val="center"/>
              <w:rPr>
                <w:sz w:val="29"/>
              </w:rPr>
            </w:pPr>
            <w:r>
              <w:rPr>
                <w:sz w:val="29"/>
              </w:rPr>
              <w:t>I won’t tell anyone your secret.</w:t>
            </w:r>
          </w:p>
        </w:tc>
      </w:tr>
      <w:tr>
        <w:trPr>
          <w:trHeight w:val="667" w:hRule="atLeast"/>
        </w:trPr>
        <w:tc>
          <w:tcPr>
            <w:tcW w:w="2879" w:type="dxa"/>
          </w:tcPr>
          <w:p>
            <w:pPr>
              <w:pStyle w:val="TableParagraph"/>
              <w:spacing w:line="331" w:lineRule="exact"/>
              <w:ind w:left="201" w:right="192"/>
              <w:jc w:val="center"/>
              <w:rPr>
                <w:sz w:val="29"/>
              </w:rPr>
            </w:pPr>
            <w:r>
              <w:rPr>
                <w:color w:val="0000FF"/>
                <w:sz w:val="29"/>
              </w:rPr>
              <w:t>refuse</w:t>
            </w:r>
          </w:p>
        </w:tc>
        <w:tc>
          <w:tcPr>
            <w:tcW w:w="5650" w:type="dxa"/>
          </w:tcPr>
          <w:p>
            <w:pPr>
              <w:pStyle w:val="TableParagraph"/>
              <w:spacing w:line="331" w:lineRule="exact"/>
              <w:ind w:left="84" w:right="79"/>
              <w:jc w:val="center"/>
              <w:rPr>
                <w:sz w:val="29"/>
              </w:rPr>
            </w:pPr>
            <w:r>
              <w:rPr>
                <w:sz w:val="29"/>
              </w:rPr>
              <w:t>I won’t do the shopping for you.</w:t>
            </w:r>
          </w:p>
          <w:p>
            <w:pPr>
              <w:pStyle w:val="TableParagraph"/>
              <w:spacing w:line="317" w:lineRule="exact"/>
              <w:ind w:left="84" w:right="79"/>
              <w:jc w:val="center"/>
              <w:rPr>
                <w:sz w:val="29"/>
              </w:rPr>
            </w:pPr>
            <w:r>
              <w:rPr>
                <w:sz w:val="29"/>
              </w:rPr>
              <w:t>I haven’t got time and I don’t want to.</w:t>
            </w:r>
          </w:p>
        </w:tc>
      </w:tr>
      <w:tr>
        <w:trPr>
          <w:trHeight w:val="333" w:hRule="atLeast"/>
        </w:trPr>
        <w:tc>
          <w:tcPr>
            <w:tcW w:w="2879" w:type="dxa"/>
          </w:tcPr>
          <w:p>
            <w:pPr>
              <w:pStyle w:val="TableParagraph"/>
              <w:spacing w:line="313" w:lineRule="exact"/>
              <w:ind w:left="201" w:right="192"/>
              <w:jc w:val="center"/>
              <w:rPr>
                <w:sz w:val="29"/>
              </w:rPr>
            </w:pPr>
            <w:r>
              <w:rPr>
                <w:color w:val="0000FF"/>
                <w:sz w:val="29"/>
              </w:rPr>
              <w:t>suggest</w:t>
            </w:r>
          </w:p>
        </w:tc>
        <w:tc>
          <w:tcPr>
            <w:tcW w:w="5650" w:type="dxa"/>
          </w:tcPr>
          <w:p>
            <w:pPr>
              <w:pStyle w:val="TableParagraph"/>
              <w:spacing w:line="313" w:lineRule="exact"/>
              <w:ind w:left="86" w:right="79"/>
              <w:jc w:val="center"/>
              <w:rPr>
                <w:sz w:val="29"/>
              </w:rPr>
            </w:pPr>
            <w:r>
              <w:rPr>
                <w:sz w:val="29"/>
              </w:rPr>
              <w:t>Why don’t you try sailing?</w:t>
            </w:r>
          </w:p>
        </w:tc>
      </w:tr>
      <w:tr>
        <w:trPr>
          <w:trHeight w:val="333" w:hRule="atLeast"/>
        </w:trPr>
        <w:tc>
          <w:tcPr>
            <w:tcW w:w="2879" w:type="dxa"/>
          </w:tcPr>
          <w:p>
            <w:pPr>
              <w:pStyle w:val="TableParagraph"/>
              <w:spacing w:line="313" w:lineRule="exact"/>
              <w:ind w:left="200" w:right="192"/>
              <w:jc w:val="center"/>
              <w:rPr>
                <w:sz w:val="29"/>
              </w:rPr>
            </w:pPr>
            <w:r>
              <w:rPr>
                <w:color w:val="0000FF"/>
                <w:sz w:val="29"/>
              </w:rPr>
              <w:t>thank</w:t>
            </w:r>
          </w:p>
        </w:tc>
        <w:tc>
          <w:tcPr>
            <w:tcW w:w="5650" w:type="dxa"/>
          </w:tcPr>
          <w:p>
            <w:pPr>
              <w:pStyle w:val="TableParagraph"/>
              <w:spacing w:line="313" w:lineRule="exact"/>
              <w:ind w:left="85" w:right="79"/>
              <w:jc w:val="center"/>
              <w:rPr>
                <w:sz w:val="29"/>
              </w:rPr>
            </w:pPr>
            <w:r>
              <w:rPr>
                <w:sz w:val="29"/>
              </w:rPr>
              <w:t>Ta very much.</w:t>
            </w:r>
          </w:p>
        </w:tc>
      </w:tr>
      <w:tr>
        <w:trPr>
          <w:trHeight w:val="666" w:hRule="atLeast"/>
        </w:trPr>
        <w:tc>
          <w:tcPr>
            <w:tcW w:w="2879" w:type="dxa"/>
          </w:tcPr>
          <w:p>
            <w:pPr>
              <w:pStyle w:val="TableParagraph"/>
              <w:spacing w:line="331" w:lineRule="exact"/>
              <w:ind w:left="201" w:right="192"/>
              <w:jc w:val="center"/>
              <w:rPr>
                <w:sz w:val="29"/>
              </w:rPr>
            </w:pPr>
            <w:r>
              <w:rPr>
                <w:color w:val="0000FF"/>
                <w:sz w:val="29"/>
              </w:rPr>
              <w:t>warn</w:t>
            </w:r>
          </w:p>
        </w:tc>
        <w:tc>
          <w:tcPr>
            <w:tcW w:w="5650" w:type="dxa"/>
          </w:tcPr>
          <w:p>
            <w:pPr>
              <w:pStyle w:val="TableParagraph"/>
              <w:spacing w:line="334" w:lineRule="exact" w:before="2"/>
              <w:ind w:left="929" w:right="902" w:firstLine="378"/>
              <w:rPr>
                <w:sz w:val="29"/>
              </w:rPr>
            </w:pPr>
            <w:r>
              <w:rPr>
                <w:sz w:val="29"/>
              </w:rPr>
              <w:t>Stay away from that old bridge – it’s really dangerous!</w:t>
            </w:r>
          </w:p>
        </w:tc>
      </w:tr>
    </w:tbl>
    <w:p>
      <w:pPr>
        <w:spacing w:after="0" w:line="334" w:lineRule="exact"/>
        <w:rPr>
          <w:sz w:val="29"/>
        </w:rPr>
        <w:sectPr>
          <w:footerReference w:type="default" r:id="rId88"/>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line="480" w:lineRule="auto" w:before="204"/>
        <w:ind w:left="1804" w:right="1956"/>
        <w:jc w:val="center"/>
        <w:rPr>
          <w:rFonts w:ascii="Arial" w:hAnsi="Arial"/>
        </w:rPr>
      </w:pPr>
      <w:r>
        <w:rPr>
          <w:rFonts w:ascii="Arial" w:hAnsi="Arial"/>
        </w:rPr>
        <w:t>40 Common Functions of Spoken English (Elementary) Matching Game 2 – Blank Cards</w:t>
      </w:r>
    </w:p>
    <w:p>
      <w:pPr>
        <w:pStyle w:val="BodyText"/>
        <w:rPr>
          <w:rFonts w:ascii="Arial"/>
          <w:sz w:val="12"/>
        </w:rPr>
      </w:pPr>
    </w:p>
    <w:p>
      <w:pPr>
        <w:spacing w:before="94"/>
        <w:ind w:left="657" w:right="865" w:firstLine="0"/>
        <w:jc w:val="left"/>
        <w:rPr>
          <w:rFonts w:ascii="Arial"/>
          <w:i/>
          <w:sz w:val="20"/>
        </w:rPr>
      </w:pPr>
      <w:r>
        <w:rPr>
          <w:rFonts w:ascii="Arial"/>
          <w:i/>
          <w:sz w:val="20"/>
        </w:rPr>
        <w:t>Cut up the cards below. Students split into groups and each writes some example sentences. </w:t>
      </w:r>
      <w:r>
        <w:rPr>
          <w:rFonts w:ascii="Arial"/>
          <w:i/>
          <w:sz w:val="20"/>
        </w:rPr>
        <w:t>Then mix them up and students have to match each function (left) with an example sentence:</w:t>
      </w:r>
    </w:p>
    <w:p>
      <w:pPr>
        <w:pStyle w:val="BodyText"/>
        <w:rPr>
          <w:rFonts w:ascii="Arial"/>
          <w:i/>
          <w:sz w:val="20"/>
        </w:rPr>
      </w:pPr>
    </w:p>
    <w:p>
      <w:pPr>
        <w:pStyle w:val="BodyText"/>
        <w:spacing w:before="1"/>
        <w:rPr>
          <w:rFonts w:ascii="Arial"/>
          <w:i/>
          <w:sz w:val="20"/>
        </w:rPr>
      </w:pPr>
    </w:p>
    <w:tbl>
      <w:tblPr>
        <w:tblW w:w="0" w:type="auto"/>
        <w:jc w:val="left"/>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79"/>
        <w:gridCol w:w="5650"/>
      </w:tblGrid>
      <w:tr>
        <w:trPr>
          <w:trHeight w:val="460" w:hRule="atLeast"/>
        </w:trPr>
        <w:tc>
          <w:tcPr>
            <w:tcW w:w="2879" w:type="dxa"/>
          </w:tcPr>
          <w:p>
            <w:pPr>
              <w:pStyle w:val="TableParagraph"/>
              <w:spacing w:line="440" w:lineRule="exact"/>
              <w:ind w:left="201" w:right="192"/>
              <w:jc w:val="center"/>
              <w:rPr>
                <w:sz w:val="40"/>
              </w:rPr>
            </w:pPr>
            <w:r>
              <w:rPr>
                <w:color w:val="0000FF"/>
                <w:sz w:val="40"/>
              </w:rPr>
              <w:t>agree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0" w:right="192"/>
              <w:jc w:val="center"/>
              <w:rPr>
                <w:sz w:val="40"/>
              </w:rPr>
            </w:pPr>
            <w:r>
              <w:rPr>
                <w:color w:val="0000FF"/>
                <w:sz w:val="40"/>
              </w:rPr>
              <w:t>apologise</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201" w:right="192"/>
              <w:jc w:val="center"/>
              <w:rPr>
                <w:sz w:val="40"/>
              </w:rPr>
            </w:pPr>
            <w:r>
              <w:rPr>
                <w:color w:val="0000FF"/>
                <w:sz w:val="40"/>
              </w:rPr>
              <w:t>ask</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199" w:right="192"/>
              <w:jc w:val="center"/>
              <w:rPr>
                <w:sz w:val="40"/>
              </w:rPr>
            </w:pPr>
            <w:r>
              <w:rPr>
                <w:color w:val="0000FF"/>
                <w:sz w:val="40"/>
              </w:rPr>
              <w:t>cancel</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0" w:right="192"/>
              <w:jc w:val="center"/>
              <w:rPr>
                <w:sz w:val="40"/>
              </w:rPr>
            </w:pPr>
            <w:r>
              <w:rPr>
                <w:color w:val="0000FF"/>
                <w:sz w:val="40"/>
              </w:rPr>
              <w:t>complain</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199" w:right="192"/>
              <w:jc w:val="center"/>
              <w:rPr>
                <w:sz w:val="40"/>
              </w:rPr>
            </w:pPr>
            <w:r>
              <w:rPr>
                <w:color w:val="0000FF"/>
                <w:sz w:val="40"/>
              </w:rPr>
              <w:t>congratulate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199" w:right="192"/>
              <w:jc w:val="center"/>
              <w:rPr>
                <w:sz w:val="40"/>
              </w:rPr>
            </w:pPr>
            <w:r>
              <w:rPr>
                <w:color w:val="0000FF"/>
                <w:sz w:val="40"/>
              </w:rPr>
              <w:t>demand</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199" w:right="192"/>
              <w:jc w:val="center"/>
              <w:rPr>
                <w:sz w:val="40"/>
              </w:rPr>
            </w:pPr>
            <w:r>
              <w:rPr>
                <w:color w:val="0000FF"/>
                <w:sz w:val="40"/>
              </w:rPr>
              <w:t>disagree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1" w:right="192"/>
              <w:jc w:val="center"/>
              <w:rPr>
                <w:sz w:val="40"/>
              </w:rPr>
            </w:pPr>
            <w:r>
              <w:rPr>
                <w:color w:val="0000FF"/>
                <w:sz w:val="40"/>
              </w:rPr>
              <w:t>give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199" w:right="192"/>
              <w:jc w:val="center"/>
              <w:rPr>
                <w:sz w:val="40"/>
              </w:rPr>
            </w:pPr>
            <w:r>
              <w:rPr>
                <w:color w:val="0000FF"/>
                <w:sz w:val="40"/>
              </w:rPr>
              <w:t>insult</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201" w:right="192"/>
              <w:jc w:val="center"/>
              <w:rPr>
                <w:sz w:val="40"/>
              </w:rPr>
            </w:pPr>
            <w:r>
              <w:rPr>
                <w:color w:val="0000FF"/>
                <w:sz w:val="40"/>
              </w:rPr>
              <w:t>introduce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0" w:right="192"/>
              <w:jc w:val="center"/>
              <w:rPr>
                <w:sz w:val="40"/>
              </w:rPr>
            </w:pPr>
            <w:r>
              <w:rPr>
                <w:color w:val="0000FF"/>
                <w:sz w:val="40"/>
              </w:rPr>
              <w:t>mock</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1" w:right="192"/>
              <w:jc w:val="center"/>
              <w:rPr>
                <w:sz w:val="40"/>
              </w:rPr>
            </w:pPr>
            <w:r>
              <w:rPr>
                <w:color w:val="0000FF"/>
                <w:sz w:val="40"/>
              </w:rPr>
              <w:t>order</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200" w:right="192"/>
              <w:jc w:val="center"/>
              <w:rPr>
                <w:sz w:val="40"/>
              </w:rPr>
            </w:pPr>
            <w:r>
              <w:rPr>
                <w:color w:val="0000FF"/>
                <w:sz w:val="40"/>
              </w:rPr>
              <w:t>persuade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199" w:right="192"/>
              <w:jc w:val="center"/>
              <w:rPr>
                <w:sz w:val="40"/>
              </w:rPr>
            </w:pPr>
            <w:r>
              <w:rPr>
                <w:color w:val="0000FF"/>
                <w:sz w:val="40"/>
              </w:rPr>
              <w:t>predict</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201" w:right="192"/>
              <w:jc w:val="center"/>
              <w:rPr>
                <w:sz w:val="40"/>
              </w:rPr>
            </w:pPr>
            <w:r>
              <w:rPr>
                <w:color w:val="0000FF"/>
                <w:sz w:val="40"/>
              </w:rPr>
              <w:t>promise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199" w:right="192"/>
              <w:jc w:val="center"/>
              <w:rPr>
                <w:sz w:val="40"/>
              </w:rPr>
            </w:pPr>
            <w:r>
              <w:rPr>
                <w:color w:val="0000FF"/>
                <w:sz w:val="40"/>
              </w:rPr>
              <w:t>refuse</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199" w:right="192"/>
              <w:jc w:val="center"/>
              <w:rPr>
                <w:sz w:val="40"/>
              </w:rPr>
            </w:pPr>
            <w:r>
              <w:rPr>
                <w:color w:val="0000FF"/>
                <w:sz w:val="40"/>
              </w:rPr>
              <w:t>suggest</w:t>
            </w:r>
          </w:p>
        </w:tc>
        <w:tc>
          <w:tcPr>
            <w:tcW w:w="5650" w:type="dxa"/>
          </w:tcPr>
          <w:p>
            <w:pPr>
              <w:pStyle w:val="TableParagraph"/>
              <w:rPr>
                <w:rFonts w:ascii="Times New Roman"/>
                <w:sz w:val="28"/>
              </w:rPr>
            </w:pPr>
          </w:p>
        </w:tc>
      </w:tr>
      <w:tr>
        <w:trPr>
          <w:trHeight w:val="459" w:hRule="atLeast"/>
        </w:trPr>
        <w:tc>
          <w:tcPr>
            <w:tcW w:w="2879" w:type="dxa"/>
          </w:tcPr>
          <w:p>
            <w:pPr>
              <w:pStyle w:val="TableParagraph"/>
              <w:spacing w:line="439" w:lineRule="exact"/>
              <w:ind w:left="201" w:right="192"/>
              <w:jc w:val="center"/>
              <w:rPr>
                <w:sz w:val="40"/>
              </w:rPr>
            </w:pPr>
            <w:r>
              <w:rPr>
                <w:color w:val="0000FF"/>
                <w:sz w:val="40"/>
              </w:rPr>
              <w:t>thank</w:t>
            </w:r>
          </w:p>
        </w:tc>
        <w:tc>
          <w:tcPr>
            <w:tcW w:w="5650" w:type="dxa"/>
          </w:tcPr>
          <w:p>
            <w:pPr>
              <w:pStyle w:val="TableParagraph"/>
              <w:rPr>
                <w:rFonts w:ascii="Times New Roman"/>
                <w:sz w:val="28"/>
              </w:rPr>
            </w:pPr>
          </w:p>
        </w:tc>
      </w:tr>
      <w:tr>
        <w:trPr>
          <w:trHeight w:val="460" w:hRule="atLeast"/>
        </w:trPr>
        <w:tc>
          <w:tcPr>
            <w:tcW w:w="2879" w:type="dxa"/>
          </w:tcPr>
          <w:p>
            <w:pPr>
              <w:pStyle w:val="TableParagraph"/>
              <w:spacing w:line="440" w:lineRule="exact"/>
              <w:ind w:left="201" w:right="192"/>
              <w:jc w:val="center"/>
              <w:rPr>
                <w:sz w:val="40"/>
              </w:rPr>
            </w:pPr>
            <w:r>
              <w:rPr>
                <w:color w:val="0000FF"/>
                <w:sz w:val="40"/>
              </w:rPr>
              <w:t>warn</w:t>
            </w:r>
          </w:p>
        </w:tc>
        <w:tc>
          <w:tcPr>
            <w:tcW w:w="5650" w:type="dxa"/>
          </w:tcPr>
          <w:p>
            <w:pPr>
              <w:pStyle w:val="TableParagraph"/>
              <w:rPr>
                <w:rFonts w:ascii="Times New Roman"/>
                <w:sz w:val="28"/>
              </w:rPr>
            </w:pPr>
          </w:p>
        </w:tc>
      </w:tr>
    </w:tbl>
    <w:p>
      <w:pPr>
        <w:spacing w:after="0"/>
        <w:rPr>
          <w:rFonts w:ascii="Times New Roman"/>
          <w:sz w:val="28"/>
        </w:rPr>
        <w:sectPr>
          <w:footerReference w:type="default" r:id="rId89"/>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before="204"/>
        <w:ind w:left="1804" w:right="1956"/>
        <w:jc w:val="center"/>
        <w:rPr>
          <w:rFonts w:ascii="Arial"/>
        </w:rPr>
      </w:pPr>
      <w:r>
        <w:rPr>
          <w:rFonts w:ascii="Arial"/>
        </w:rPr>
        <w:t>40 Common Functions of Spoken English (Intermediate)</w:t>
      </w:r>
    </w:p>
    <w:p>
      <w:pPr>
        <w:pStyle w:val="BodyText"/>
        <w:rPr>
          <w:rFonts w:ascii="Arial"/>
          <w:sz w:val="16"/>
        </w:rPr>
      </w:pPr>
    </w:p>
    <w:p>
      <w:pPr>
        <w:spacing w:before="94"/>
        <w:ind w:left="657" w:right="877" w:firstLine="0"/>
        <w:jc w:val="left"/>
        <w:rPr>
          <w:rFonts w:ascii="Arial"/>
          <w:i/>
          <w:sz w:val="20"/>
        </w:rPr>
      </w:pPr>
      <w:r>
        <w:rPr>
          <w:rFonts w:ascii="Arial"/>
          <w:i/>
          <w:sz w:val="20"/>
        </w:rPr>
        <w:t>The </w:t>
      </w:r>
      <w:r>
        <w:rPr>
          <w:rFonts w:ascii="Arial"/>
          <w:b/>
          <w:i/>
          <w:sz w:val="20"/>
        </w:rPr>
        <w:t>functions </w:t>
      </w:r>
      <w:r>
        <w:rPr>
          <w:rFonts w:ascii="Arial"/>
          <w:i/>
          <w:sz w:val="20"/>
        </w:rPr>
        <w:t>of spoken English are reasons for speaking. When we speak, it is usually with </w:t>
      </w:r>
      <w:r>
        <w:rPr>
          <w:rFonts w:ascii="Arial"/>
          <w:i/>
          <w:sz w:val="20"/>
        </w:rPr>
        <w:t>a purpose in mind. We may use many different functions in one conversation. (Note: these functions can also apply to written English.)</w:t>
      </w:r>
    </w:p>
    <w:p>
      <w:pPr>
        <w:pStyle w:val="BodyText"/>
        <w:rPr>
          <w:rFonts w:ascii="Arial"/>
          <w:i/>
          <w:sz w:val="20"/>
        </w:rPr>
      </w:pPr>
    </w:p>
    <w:p>
      <w:pPr>
        <w:spacing w:before="1"/>
        <w:ind w:left="657" w:right="0" w:firstLine="0"/>
        <w:jc w:val="left"/>
        <w:rPr>
          <w:rFonts w:ascii="Arial"/>
          <w:i/>
          <w:sz w:val="20"/>
        </w:rPr>
      </w:pPr>
      <w:r>
        <w:rPr>
          <w:rFonts w:ascii="Arial"/>
          <w:i/>
          <w:sz w:val="20"/>
        </w:rPr>
        <w:t>Complete the table below:</w:t>
      </w:r>
    </w:p>
    <w:p>
      <w:pPr>
        <w:pStyle w:val="BodyText"/>
        <w:spacing w:after="1"/>
        <w:rPr>
          <w:rFonts w:ascii="Arial"/>
          <w:i/>
          <w:sz w:val="20"/>
        </w:rPr>
      </w:pPr>
    </w:p>
    <w:tbl>
      <w:tblPr>
        <w:tblW w:w="0" w:type="auto"/>
        <w:jc w:val="left"/>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95"/>
        <w:gridCol w:w="2374"/>
        <w:gridCol w:w="1512"/>
        <w:gridCol w:w="3460"/>
      </w:tblGrid>
      <w:tr>
        <w:trPr>
          <w:trHeight w:val="230" w:hRule="atLeast"/>
        </w:trPr>
        <w:tc>
          <w:tcPr>
            <w:tcW w:w="2195" w:type="dxa"/>
          </w:tcPr>
          <w:p>
            <w:pPr>
              <w:pStyle w:val="TableParagraph"/>
              <w:spacing w:line="210" w:lineRule="exact"/>
              <w:ind w:left="640"/>
              <w:rPr>
                <w:b/>
                <w:sz w:val="20"/>
              </w:rPr>
            </w:pPr>
            <w:r>
              <w:rPr>
                <w:b/>
                <w:sz w:val="20"/>
              </w:rPr>
              <w:t>Function:</w:t>
            </w:r>
          </w:p>
        </w:tc>
        <w:tc>
          <w:tcPr>
            <w:tcW w:w="2374" w:type="dxa"/>
          </w:tcPr>
          <w:p>
            <w:pPr>
              <w:pStyle w:val="TableParagraph"/>
              <w:spacing w:line="210" w:lineRule="exact"/>
              <w:ind w:left="478"/>
              <w:rPr>
                <w:b/>
                <w:sz w:val="20"/>
              </w:rPr>
            </w:pPr>
            <w:r>
              <w:rPr>
                <w:b/>
                <w:sz w:val="20"/>
              </w:rPr>
              <w:t>Pronunciation:</w:t>
            </w:r>
          </w:p>
        </w:tc>
        <w:tc>
          <w:tcPr>
            <w:tcW w:w="1512" w:type="dxa"/>
          </w:tcPr>
          <w:p>
            <w:pPr>
              <w:pStyle w:val="TableParagraph"/>
              <w:spacing w:line="210" w:lineRule="exact"/>
              <w:ind w:left="183"/>
              <w:rPr>
                <w:b/>
                <w:sz w:val="20"/>
              </w:rPr>
            </w:pPr>
            <w:r>
              <w:rPr>
                <w:b/>
                <w:sz w:val="20"/>
              </w:rPr>
              <w:t>Translation:</w:t>
            </w:r>
          </w:p>
        </w:tc>
        <w:tc>
          <w:tcPr>
            <w:tcW w:w="3460" w:type="dxa"/>
          </w:tcPr>
          <w:p>
            <w:pPr>
              <w:pStyle w:val="TableParagraph"/>
              <w:spacing w:line="210" w:lineRule="exact"/>
              <w:ind w:left="811"/>
              <w:rPr>
                <w:b/>
                <w:sz w:val="20"/>
              </w:rPr>
            </w:pPr>
            <w:r>
              <w:rPr>
                <w:b/>
                <w:sz w:val="20"/>
              </w:rPr>
              <w:t>Example Sentence:</w:t>
            </w:r>
          </w:p>
        </w:tc>
      </w:tr>
      <w:tr>
        <w:trPr>
          <w:trHeight w:val="230" w:hRule="atLeast"/>
        </w:trPr>
        <w:tc>
          <w:tcPr>
            <w:tcW w:w="2195" w:type="dxa"/>
          </w:tcPr>
          <w:p>
            <w:pPr>
              <w:pStyle w:val="TableParagraph"/>
              <w:spacing w:line="210" w:lineRule="exact"/>
              <w:ind w:left="107"/>
              <w:rPr>
                <w:sz w:val="20"/>
              </w:rPr>
            </w:pPr>
            <w:r>
              <w:rPr>
                <w:sz w:val="20"/>
              </w:rPr>
              <w:t>accept</w:t>
            </w:r>
          </w:p>
        </w:tc>
        <w:tc>
          <w:tcPr>
            <w:tcW w:w="2374" w:type="dxa"/>
          </w:tcPr>
          <w:p>
            <w:pPr>
              <w:pStyle w:val="TableParagraph"/>
              <w:spacing w:line="210" w:lineRule="exact"/>
              <w:ind w:left="106"/>
              <w:rPr>
                <w:sz w:val="20"/>
              </w:rPr>
            </w:pPr>
            <w:r>
              <w:rPr>
                <w:sz w:val="20"/>
              </w:rPr>
              <w:t>uh Ksept</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accuse</w:t>
            </w:r>
          </w:p>
        </w:tc>
        <w:tc>
          <w:tcPr>
            <w:tcW w:w="2374" w:type="dxa"/>
          </w:tcPr>
          <w:p>
            <w:pPr>
              <w:pStyle w:val="TableParagraph"/>
              <w:spacing w:line="210" w:lineRule="exact"/>
              <w:ind w:left="106"/>
              <w:rPr>
                <w:sz w:val="20"/>
              </w:rPr>
            </w:pPr>
            <w:r>
              <w:rPr>
                <w:sz w:val="20"/>
              </w:rPr>
              <w:t>uh Kyooz</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admit</w:t>
            </w:r>
          </w:p>
        </w:tc>
        <w:tc>
          <w:tcPr>
            <w:tcW w:w="2374" w:type="dxa"/>
          </w:tcPr>
          <w:p>
            <w:pPr>
              <w:pStyle w:val="TableParagraph"/>
              <w:spacing w:line="210" w:lineRule="exact"/>
              <w:ind w:left="106"/>
              <w:rPr>
                <w:sz w:val="20"/>
              </w:rPr>
            </w:pPr>
            <w:r>
              <w:rPr>
                <w:sz w:val="20"/>
              </w:rPr>
              <w:t>uh Dmit</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ask permission</w:t>
            </w:r>
          </w:p>
        </w:tc>
        <w:tc>
          <w:tcPr>
            <w:tcW w:w="2374" w:type="dxa"/>
          </w:tcPr>
          <w:p>
            <w:pPr>
              <w:pStyle w:val="TableParagraph"/>
              <w:spacing w:line="210" w:lineRule="exact"/>
              <w:ind w:left="106"/>
              <w:rPr>
                <w:sz w:val="20"/>
              </w:rPr>
            </w:pPr>
            <w:r>
              <w:rPr>
                <w:sz w:val="20"/>
              </w:rPr>
              <w:t>ar skp Mi shn</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assure</w:t>
            </w:r>
          </w:p>
        </w:tc>
        <w:tc>
          <w:tcPr>
            <w:tcW w:w="2374" w:type="dxa"/>
          </w:tcPr>
          <w:p>
            <w:pPr>
              <w:pStyle w:val="TableParagraph"/>
              <w:spacing w:line="210" w:lineRule="exact"/>
              <w:ind w:left="106"/>
              <w:rPr>
                <w:sz w:val="20"/>
              </w:rPr>
            </w:pPr>
            <w:r>
              <w:rPr>
                <w:sz w:val="20"/>
              </w:rPr>
              <w:t>uh Shuuw</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beg</w:t>
            </w:r>
          </w:p>
        </w:tc>
        <w:tc>
          <w:tcPr>
            <w:tcW w:w="2374" w:type="dxa"/>
          </w:tcPr>
          <w:p>
            <w:pPr>
              <w:pStyle w:val="TableParagraph"/>
              <w:spacing w:line="210" w:lineRule="exact"/>
              <w:ind w:left="106"/>
              <w:rPr>
                <w:sz w:val="20"/>
              </w:rPr>
            </w:pPr>
            <w:r>
              <w:rPr>
                <w:sz w:val="20"/>
              </w:rPr>
              <w:t>Beg</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berate</w:t>
            </w:r>
          </w:p>
        </w:tc>
        <w:tc>
          <w:tcPr>
            <w:tcW w:w="2374" w:type="dxa"/>
          </w:tcPr>
          <w:p>
            <w:pPr>
              <w:pStyle w:val="TableParagraph"/>
              <w:spacing w:line="210" w:lineRule="exact"/>
              <w:ind w:left="106"/>
              <w:rPr>
                <w:sz w:val="20"/>
              </w:rPr>
            </w:pPr>
            <w:r>
              <w:rPr>
                <w:sz w:val="20"/>
              </w:rPr>
              <w:t>b Reit</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29" w:hRule="atLeast"/>
        </w:trPr>
        <w:tc>
          <w:tcPr>
            <w:tcW w:w="2195" w:type="dxa"/>
          </w:tcPr>
          <w:p>
            <w:pPr>
              <w:pStyle w:val="TableParagraph"/>
              <w:spacing w:line="210" w:lineRule="exact"/>
              <w:ind w:left="107"/>
              <w:rPr>
                <w:sz w:val="20"/>
              </w:rPr>
            </w:pPr>
            <w:r>
              <w:rPr>
                <w:sz w:val="20"/>
              </w:rPr>
              <w:t>check</w:t>
            </w:r>
          </w:p>
        </w:tc>
        <w:tc>
          <w:tcPr>
            <w:tcW w:w="2374" w:type="dxa"/>
          </w:tcPr>
          <w:p>
            <w:pPr>
              <w:pStyle w:val="TableParagraph"/>
              <w:spacing w:line="210" w:lineRule="exact"/>
              <w:ind w:left="106"/>
              <w:rPr>
                <w:sz w:val="20"/>
              </w:rPr>
            </w:pPr>
            <w:r>
              <w:rPr>
                <w:sz w:val="20"/>
              </w:rPr>
              <w:t>Chek</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choose</w:t>
            </w:r>
          </w:p>
        </w:tc>
        <w:tc>
          <w:tcPr>
            <w:tcW w:w="2374" w:type="dxa"/>
          </w:tcPr>
          <w:p>
            <w:pPr>
              <w:pStyle w:val="TableParagraph"/>
              <w:spacing w:line="210" w:lineRule="exact"/>
              <w:ind w:left="106"/>
              <w:rPr>
                <w:sz w:val="20"/>
              </w:rPr>
            </w:pPr>
            <w:r>
              <w:rPr>
                <w:sz w:val="20"/>
              </w:rPr>
              <w:t>Chooz</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claim</w:t>
            </w:r>
          </w:p>
        </w:tc>
        <w:tc>
          <w:tcPr>
            <w:tcW w:w="2374" w:type="dxa"/>
          </w:tcPr>
          <w:p>
            <w:pPr>
              <w:pStyle w:val="TableParagraph"/>
              <w:spacing w:line="210" w:lineRule="exact"/>
              <w:ind w:left="105"/>
              <w:rPr>
                <w:sz w:val="20"/>
              </w:rPr>
            </w:pPr>
            <w:r>
              <w:rPr>
                <w:sz w:val="20"/>
              </w:rPr>
              <w:t>Kleim</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clarify</w:t>
            </w:r>
          </w:p>
        </w:tc>
        <w:tc>
          <w:tcPr>
            <w:tcW w:w="2374" w:type="dxa"/>
          </w:tcPr>
          <w:p>
            <w:pPr>
              <w:pStyle w:val="TableParagraph"/>
              <w:spacing w:line="210" w:lineRule="exact"/>
              <w:ind w:left="106"/>
              <w:rPr>
                <w:sz w:val="20"/>
              </w:rPr>
            </w:pPr>
            <w:r>
              <w:rPr>
                <w:sz w:val="20"/>
              </w:rPr>
              <w:t>Kla r fai</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condemn</w:t>
            </w:r>
          </w:p>
        </w:tc>
        <w:tc>
          <w:tcPr>
            <w:tcW w:w="2374" w:type="dxa"/>
          </w:tcPr>
          <w:p>
            <w:pPr>
              <w:pStyle w:val="TableParagraph"/>
              <w:spacing w:line="210" w:lineRule="exact"/>
              <w:ind w:left="105"/>
              <w:rPr>
                <w:sz w:val="20"/>
              </w:rPr>
            </w:pPr>
            <w:r>
              <w:rPr>
                <w:sz w:val="20"/>
              </w:rPr>
              <w:t>kn Dem</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console</w:t>
            </w:r>
          </w:p>
        </w:tc>
        <w:tc>
          <w:tcPr>
            <w:tcW w:w="2374" w:type="dxa"/>
          </w:tcPr>
          <w:p>
            <w:pPr>
              <w:pStyle w:val="TableParagraph"/>
              <w:spacing w:line="210" w:lineRule="exact"/>
              <w:ind w:left="105"/>
              <w:rPr>
                <w:sz w:val="20"/>
              </w:rPr>
            </w:pPr>
            <w:r>
              <w:rPr>
                <w:sz w:val="20"/>
              </w:rPr>
              <w:t>kn Seul</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contrast</w:t>
            </w:r>
          </w:p>
        </w:tc>
        <w:tc>
          <w:tcPr>
            <w:tcW w:w="2374" w:type="dxa"/>
          </w:tcPr>
          <w:p>
            <w:pPr>
              <w:pStyle w:val="TableParagraph"/>
              <w:spacing w:line="210" w:lineRule="exact"/>
              <w:ind w:left="106"/>
              <w:rPr>
                <w:sz w:val="20"/>
              </w:rPr>
            </w:pPr>
            <w:r>
              <w:rPr>
                <w:sz w:val="20"/>
              </w:rPr>
              <w:t>kn Trarst</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convince</w:t>
            </w:r>
          </w:p>
        </w:tc>
        <w:tc>
          <w:tcPr>
            <w:tcW w:w="2374" w:type="dxa"/>
          </w:tcPr>
          <w:p>
            <w:pPr>
              <w:pStyle w:val="TableParagraph"/>
              <w:spacing w:line="210" w:lineRule="exact"/>
              <w:ind w:left="106"/>
              <w:rPr>
                <w:sz w:val="20"/>
              </w:rPr>
            </w:pPr>
            <w:r>
              <w:rPr>
                <w:sz w:val="20"/>
              </w:rPr>
              <w:t>kn Vins</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curse</w:t>
            </w:r>
          </w:p>
        </w:tc>
        <w:tc>
          <w:tcPr>
            <w:tcW w:w="2374" w:type="dxa"/>
          </w:tcPr>
          <w:p>
            <w:pPr>
              <w:pStyle w:val="TableParagraph"/>
              <w:spacing w:line="210" w:lineRule="exact"/>
              <w:ind w:left="106"/>
              <w:rPr>
                <w:sz w:val="20"/>
              </w:rPr>
            </w:pPr>
            <w:r>
              <w:rPr>
                <w:sz w:val="20"/>
              </w:rPr>
              <w:t>Kers</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discuss</w:t>
            </w:r>
          </w:p>
        </w:tc>
        <w:tc>
          <w:tcPr>
            <w:tcW w:w="2374" w:type="dxa"/>
          </w:tcPr>
          <w:p>
            <w:pPr>
              <w:pStyle w:val="TableParagraph"/>
              <w:spacing w:line="210" w:lineRule="exact"/>
              <w:ind w:left="105"/>
              <w:rPr>
                <w:sz w:val="20"/>
              </w:rPr>
            </w:pPr>
            <w:r>
              <w:rPr>
                <w:sz w:val="20"/>
              </w:rPr>
              <w:t>di Skus</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disown</w:t>
            </w:r>
          </w:p>
        </w:tc>
        <w:tc>
          <w:tcPr>
            <w:tcW w:w="2374" w:type="dxa"/>
          </w:tcPr>
          <w:p>
            <w:pPr>
              <w:pStyle w:val="TableParagraph"/>
              <w:spacing w:line="210" w:lineRule="exact"/>
              <w:ind w:left="105"/>
              <w:rPr>
                <w:sz w:val="20"/>
              </w:rPr>
            </w:pPr>
            <w:r>
              <w:rPr>
                <w:sz w:val="20"/>
              </w:rPr>
              <w:t>di Seun</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embarrass</w:t>
            </w:r>
          </w:p>
        </w:tc>
        <w:tc>
          <w:tcPr>
            <w:tcW w:w="2374" w:type="dxa"/>
          </w:tcPr>
          <w:p>
            <w:pPr>
              <w:pStyle w:val="TableParagraph"/>
              <w:spacing w:line="210" w:lineRule="exact"/>
              <w:ind w:left="105"/>
              <w:rPr>
                <w:sz w:val="20"/>
              </w:rPr>
            </w:pPr>
            <w:r>
              <w:rPr>
                <w:sz w:val="20"/>
              </w:rPr>
              <w:t>uhm Ba rs</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encourage</w:t>
            </w:r>
          </w:p>
        </w:tc>
        <w:tc>
          <w:tcPr>
            <w:tcW w:w="2374" w:type="dxa"/>
          </w:tcPr>
          <w:p>
            <w:pPr>
              <w:pStyle w:val="TableParagraph"/>
              <w:spacing w:line="210" w:lineRule="exact"/>
              <w:ind w:left="105"/>
              <w:rPr>
                <w:sz w:val="20"/>
              </w:rPr>
            </w:pPr>
            <w:r>
              <w:rPr>
                <w:sz w:val="20"/>
              </w:rPr>
              <w:t>in Ku rij</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express an emotion</w:t>
            </w:r>
          </w:p>
        </w:tc>
        <w:tc>
          <w:tcPr>
            <w:tcW w:w="2374" w:type="dxa"/>
          </w:tcPr>
          <w:p>
            <w:pPr>
              <w:pStyle w:val="TableParagraph"/>
              <w:spacing w:line="210" w:lineRule="exact"/>
              <w:ind w:left="106"/>
              <w:rPr>
                <w:sz w:val="20"/>
              </w:rPr>
            </w:pPr>
            <w:r>
              <w:rPr>
                <w:sz w:val="20"/>
              </w:rPr>
              <w:t>e kspre s n Meu shn</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express an opinion</w:t>
            </w:r>
          </w:p>
        </w:tc>
        <w:tc>
          <w:tcPr>
            <w:tcW w:w="2374" w:type="dxa"/>
          </w:tcPr>
          <w:p>
            <w:pPr>
              <w:pStyle w:val="TableParagraph"/>
              <w:spacing w:line="210" w:lineRule="exact"/>
              <w:ind w:left="105"/>
              <w:rPr>
                <w:sz w:val="20"/>
              </w:rPr>
            </w:pPr>
            <w:r>
              <w:rPr>
                <w:sz w:val="20"/>
              </w:rPr>
              <w:t>e kspre s n Pin yn</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express likes/dislikes</w:t>
            </w:r>
          </w:p>
        </w:tc>
        <w:tc>
          <w:tcPr>
            <w:tcW w:w="2374" w:type="dxa"/>
          </w:tcPr>
          <w:p>
            <w:pPr>
              <w:pStyle w:val="TableParagraph"/>
              <w:spacing w:line="210" w:lineRule="exact"/>
              <w:ind w:left="105"/>
              <w:rPr>
                <w:sz w:val="20"/>
              </w:rPr>
            </w:pPr>
            <w:r>
              <w:rPr>
                <w:sz w:val="20"/>
              </w:rPr>
              <w:t>e kspre Slaikz/Di slaikz</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guess</w:t>
            </w:r>
          </w:p>
        </w:tc>
        <w:tc>
          <w:tcPr>
            <w:tcW w:w="2374" w:type="dxa"/>
          </w:tcPr>
          <w:p>
            <w:pPr>
              <w:pStyle w:val="TableParagraph"/>
              <w:spacing w:line="210" w:lineRule="exact"/>
              <w:ind w:left="106"/>
              <w:rPr>
                <w:sz w:val="20"/>
              </w:rPr>
            </w:pPr>
            <w:r>
              <w:rPr>
                <w:sz w:val="20"/>
              </w:rPr>
              <w:t>Ges</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inform</w:t>
            </w:r>
          </w:p>
        </w:tc>
        <w:tc>
          <w:tcPr>
            <w:tcW w:w="2374" w:type="dxa"/>
          </w:tcPr>
          <w:p>
            <w:pPr>
              <w:pStyle w:val="TableParagraph"/>
              <w:spacing w:line="210" w:lineRule="exact"/>
              <w:ind w:left="106"/>
              <w:rPr>
                <w:sz w:val="20"/>
              </w:rPr>
            </w:pPr>
            <w:r>
              <w:rPr>
                <w:sz w:val="20"/>
              </w:rPr>
              <w:t>in Form</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justify</w:t>
            </w:r>
          </w:p>
        </w:tc>
        <w:tc>
          <w:tcPr>
            <w:tcW w:w="2374" w:type="dxa"/>
          </w:tcPr>
          <w:p>
            <w:pPr>
              <w:pStyle w:val="TableParagraph"/>
              <w:spacing w:line="210" w:lineRule="exact"/>
              <w:ind w:left="106"/>
              <w:rPr>
                <w:sz w:val="20"/>
              </w:rPr>
            </w:pPr>
            <w:r>
              <w:rPr>
                <w:sz w:val="20"/>
              </w:rPr>
              <w:t>Ju st fai</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moan</w:t>
            </w:r>
          </w:p>
        </w:tc>
        <w:tc>
          <w:tcPr>
            <w:tcW w:w="2374" w:type="dxa"/>
          </w:tcPr>
          <w:p>
            <w:pPr>
              <w:pStyle w:val="TableParagraph"/>
              <w:spacing w:line="210" w:lineRule="exact"/>
              <w:ind w:left="106"/>
              <w:rPr>
                <w:sz w:val="20"/>
              </w:rPr>
            </w:pPr>
            <w:r>
              <w:rPr>
                <w:sz w:val="20"/>
              </w:rPr>
              <w:t>Meun</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pardon</w:t>
            </w:r>
          </w:p>
        </w:tc>
        <w:tc>
          <w:tcPr>
            <w:tcW w:w="2374" w:type="dxa"/>
          </w:tcPr>
          <w:p>
            <w:pPr>
              <w:pStyle w:val="TableParagraph"/>
              <w:spacing w:line="210" w:lineRule="exact"/>
              <w:ind w:left="105"/>
              <w:rPr>
                <w:sz w:val="20"/>
              </w:rPr>
            </w:pPr>
            <w:r>
              <w:rPr>
                <w:sz w:val="20"/>
              </w:rPr>
              <w:t>Par dn</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prefer</w:t>
            </w:r>
          </w:p>
        </w:tc>
        <w:tc>
          <w:tcPr>
            <w:tcW w:w="2374" w:type="dxa"/>
          </w:tcPr>
          <w:p>
            <w:pPr>
              <w:pStyle w:val="TableParagraph"/>
              <w:spacing w:line="210" w:lineRule="exact"/>
              <w:ind w:left="106"/>
              <w:rPr>
                <w:sz w:val="20"/>
              </w:rPr>
            </w:pPr>
            <w:r>
              <w:rPr>
                <w:sz w:val="20"/>
              </w:rPr>
              <w:t>pr Fer</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promote</w:t>
            </w:r>
          </w:p>
        </w:tc>
        <w:tc>
          <w:tcPr>
            <w:tcW w:w="2374" w:type="dxa"/>
          </w:tcPr>
          <w:p>
            <w:pPr>
              <w:pStyle w:val="TableParagraph"/>
              <w:spacing w:line="210" w:lineRule="exact"/>
              <w:ind w:left="105"/>
              <w:rPr>
                <w:sz w:val="20"/>
              </w:rPr>
            </w:pPr>
            <w:r>
              <w:rPr>
                <w:sz w:val="20"/>
              </w:rPr>
              <w:t>pr Meut</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28" w:hRule="atLeast"/>
        </w:trPr>
        <w:tc>
          <w:tcPr>
            <w:tcW w:w="2195" w:type="dxa"/>
          </w:tcPr>
          <w:p>
            <w:pPr>
              <w:pStyle w:val="TableParagraph"/>
              <w:spacing w:line="209" w:lineRule="exact"/>
              <w:ind w:left="107"/>
              <w:rPr>
                <w:sz w:val="20"/>
              </w:rPr>
            </w:pPr>
            <w:r>
              <w:rPr>
                <w:sz w:val="20"/>
              </w:rPr>
              <w:t>protest</w:t>
            </w:r>
          </w:p>
        </w:tc>
        <w:tc>
          <w:tcPr>
            <w:tcW w:w="2374" w:type="dxa"/>
          </w:tcPr>
          <w:p>
            <w:pPr>
              <w:pStyle w:val="TableParagraph"/>
              <w:spacing w:line="209" w:lineRule="exact"/>
              <w:ind w:left="106"/>
              <w:rPr>
                <w:sz w:val="20"/>
              </w:rPr>
            </w:pPr>
            <w:r>
              <w:rPr>
                <w:sz w:val="20"/>
              </w:rPr>
              <w:t>pr Test</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recommend</w:t>
            </w:r>
          </w:p>
        </w:tc>
        <w:tc>
          <w:tcPr>
            <w:tcW w:w="2374" w:type="dxa"/>
          </w:tcPr>
          <w:p>
            <w:pPr>
              <w:pStyle w:val="TableParagraph"/>
              <w:spacing w:line="210" w:lineRule="exact"/>
              <w:ind w:left="106"/>
              <w:rPr>
                <w:sz w:val="20"/>
              </w:rPr>
            </w:pPr>
            <w:r>
              <w:rPr>
                <w:sz w:val="20"/>
              </w:rPr>
              <w:t>re k Mend</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refute</w:t>
            </w:r>
          </w:p>
        </w:tc>
        <w:tc>
          <w:tcPr>
            <w:tcW w:w="2374" w:type="dxa"/>
          </w:tcPr>
          <w:p>
            <w:pPr>
              <w:pStyle w:val="TableParagraph"/>
              <w:spacing w:line="210" w:lineRule="exact"/>
              <w:ind w:left="106"/>
              <w:rPr>
                <w:sz w:val="20"/>
              </w:rPr>
            </w:pPr>
            <w:r>
              <w:rPr>
                <w:sz w:val="20"/>
              </w:rPr>
              <w:t>r Fyoot</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regret</w:t>
            </w:r>
          </w:p>
        </w:tc>
        <w:tc>
          <w:tcPr>
            <w:tcW w:w="2374" w:type="dxa"/>
          </w:tcPr>
          <w:p>
            <w:pPr>
              <w:pStyle w:val="TableParagraph"/>
              <w:spacing w:line="210" w:lineRule="exact"/>
              <w:ind w:left="106"/>
              <w:rPr>
                <w:sz w:val="20"/>
              </w:rPr>
            </w:pPr>
            <w:r>
              <w:rPr>
                <w:sz w:val="20"/>
              </w:rPr>
              <w:t>r Gret</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remind</w:t>
            </w:r>
          </w:p>
        </w:tc>
        <w:tc>
          <w:tcPr>
            <w:tcW w:w="2374" w:type="dxa"/>
          </w:tcPr>
          <w:p>
            <w:pPr>
              <w:pStyle w:val="TableParagraph"/>
              <w:spacing w:line="210" w:lineRule="exact"/>
              <w:ind w:left="106"/>
              <w:rPr>
                <w:sz w:val="20"/>
              </w:rPr>
            </w:pPr>
            <w:r>
              <w:rPr>
                <w:sz w:val="20"/>
              </w:rPr>
              <w:t>r Maind</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renege</w:t>
            </w:r>
          </w:p>
        </w:tc>
        <w:tc>
          <w:tcPr>
            <w:tcW w:w="2374" w:type="dxa"/>
          </w:tcPr>
          <w:p>
            <w:pPr>
              <w:pStyle w:val="TableParagraph"/>
              <w:spacing w:line="210" w:lineRule="exact"/>
              <w:ind w:left="106"/>
              <w:rPr>
                <w:sz w:val="20"/>
              </w:rPr>
            </w:pPr>
            <w:r>
              <w:rPr>
                <w:sz w:val="20"/>
              </w:rPr>
              <w:t>r Neig</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sell</w:t>
            </w:r>
          </w:p>
        </w:tc>
        <w:tc>
          <w:tcPr>
            <w:tcW w:w="2374" w:type="dxa"/>
          </w:tcPr>
          <w:p>
            <w:pPr>
              <w:pStyle w:val="TableParagraph"/>
              <w:spacing w:line="210" w:lineRule="exact"/>
              <w:ind w:left="105"/>
              <w:rPr>
                <w:sz w:val="20"/>
              </w:rPr>
            </w:pPr>
            <w:r>
              <w:rPr>
                <w:sz w:val="20"/>
              </w:rPr>
              <w:t>Sel</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stress</w:t>
            </w:r>
          </w:p>
        </w:tc>
        <w:tc>
          <w:tcPr>
            <w:tcW w:w="2374" w:type="dxa"/>
          </w:tcPr>
          <w:p>
            <w:pPr>
              <w:pStyle w:val="TableParagraph"/>
              <w:spacing w:line="210" w:lineRule="exact"/>
              <w:ind w:left="106"/>
              <w:rPr>
                <w:sz w:val="20"/>
              </w:rPr>
            </w:pPr>
            <w:r>
              <w:rPr>
                <w:sz w:val="20"/>
              </w:rPr>
              <w:t>Stres</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0" w:hRule="atLeast"/>
        </w:trPr>
        <w:tc>
          <w:tcPr>
            <w:tcW w:w="2195" w:type="dxa"/>
          </w:tcPr>
          <w:p>
            <w:pPr>
              <w:pStyle w:val="TableParagraph"/>
              <w:spacing w:line="210" w:lineRule="exact"/>
              <w:ind w:left="107"/>
              <w:rPr>
                <w:sz w:val="20"/>
              </w:rPr>
            </w:pPr>
            <w:r>
              <w:rPr>
                <w:sz w:val="20"/>
              </w:rPr>
              <w:t>wish</w:t>
            </w:r>
          </w:p>
        </w:tc>
        <w:tc>
          <w:tcPr>
            <w:tcW w:w="2374" w:type="dxa"/>
          </w:tcPr>
          <w:p>
            <w:pPr>
              <w:pStyle w:val="TableParagraph"/>
              <w:spacing w:line="210" w:lineRule="exact"/>
              <w:ind w:left="106"/>
              <w:rPr>
                <w:sz w:val="20"/>
              </w:rPr>
            </w:pPr>
            <w:r>
              <w:rPr>
                <w:sz w:val="20"/>
              </w:rPr>
              <w:t>Wish</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r>
        <w:trPr>
          <w:trHeight w:val="231" w:hRule="atLeast"/>
        </w:trPr>
        <w:tc>
          <w:tcPr>
            <w:tcW w:w="2195" w:type="dxa"/>
          </w:tcPr>
          <w:p>
            <w:pPr>
              <w:pStyle w:val="TableParagraph"/>
              <w:spacing w:line="211" w:lineRule="exact"/>
              <w:ind w:left="107"/>
              <w:rPr>
                <w:sz w:val="20"/>
              </w:rPr>
            </w:pPr>
            <w:r>
              <w:rPr>
                <w:sz w:val="20"/>
              </w:rPr>
              <w:t>wish well</w:t>
            </w:r>
          </w:p>
        </w:tc>
        <w:tc>
          <w:tcPr>
            <w:tcW w:w="2374" w:type="dxa"/>
          </w:tcPr>
          <w:p>
            <w:pPr>
              <w:pStyle w:val="TableParagraph"/>
              <w:spacing w:line="211" w:lineRule="exact"/>
              <w:ind w:left="105"/>
              <w:rPr>
                <w:sz w:val="20"/>
              </w:rPr>
            </w:pPr>
            <w:r>
              <w:rPr>
                <w:sz w:val="20"/>
              </w:rPr>
              <w:t>wi Shwel</w:t>
            </w:r>
          </w:p>
        </w:tc>
        <w:tc>
          <w:tcPr>
            <w:tcW w:w="1512" w:type="dxa"/>
          </w:tcPr>
          <w:p>
            <w:pPr>
              <w:pStyle w:val="TableParagraph"/>
              <w:rPr>
                <w:rFonts w:ascii="Times New Roman"/>
                <w:sz w:val="16"/>
              </w:rPr>
            </w:pPr>
          </w:p>
        </w:tc>
        <w:tc>
          <w:tcPr>
            <w:tcW w:w="3460" w:type="dxa"/>
          </w:tcPr>
          <w:p>
            <w:pPr>
              <w:pStyle w:val="TableParagraph"/>
              <w:rPr>
                <w:rFonts w:ascii="Times New Roman"/>
                <w:sz w:val="16"/>
              </w:rPr>
            </w:pPr>
          </w:p>
        </w:tc>
      </w:tr>
    </w:tbl>
    <w:p>
      <w:pPr>
        <w:spacing w:after="0"/>
        <w:rPr>
          <w:rFonts w:ascii="Times New Roman"/>
          <w:sz w:val="16"/>
        </w:rPr>
        <w:sectPr>
          <w:footerReference w:type="default" r:id="rId90"/>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line="480" w:lineRule="auto" w:before="204"/>
        <w:ind w:left="1803" w:right="1957"/>
        <w:jc w:val="center"/>
        <w:rPr>
          <w:rFonts w:ascii="Arial"/>
        </w:rPr>
      </w:pPr>
      <w:r>
        <w:rPr>
          <w:rFonts w:ascii="Arial"/>
        </w:rPr>
        <w:t>40 Common Functions of Spoken English (Intermediate) Matching Game 1</w:t>
      </w:r>
    </w:p>
    <w:p>
      <w:pPr>
        <w:pStyle w:val="BodyText"/>
        <w:rPr>
          <w:rFonts w:ascii="Arial"/>
          <w:sz w:val="12"/>
        </w:rPr>
      </w:pPr>
    </w:p>
    <w:p>
      <w:pPr>
        <w:spacing w:before="94"/>
        <w:ind w:left="657" w:right="1132" w:firstLine="0"/>
        <w:jc w:val="left"/>
        <w:rPr>
          <w:rFonts w:ascii="Arial"/>
          <w:i/>
          <w:sz w:val="20"/>
        </w:rPr>
      </w:pPr>
      <w:r>
        <w:rPr>
          <w:rFonts w:ascii="Arial"/>
          <w:i/>
          <w:sz w:val="20"/>
        </w:rPr>
        <w:t>Cut up the cards below. Then mix them up and students have to match each function (left) </w:t>
      </w:r>
      <w:r>
        <w:rPr>
          <w:rFonts w:ascii="Arial"/>
          <w:i/>
          <w:sz w:val="20"/>
        </w:rPr>
        <w:t>with an example sentence:</w:t>
      </w:r>
    </w:p>
    <w:p>
      <w:pPr>
        <w:pStyle w:val="BodyText"/>
        <w:rPr>
          <w:rFonts w:ascii="Arial"/>
          <w:i/>
          <w:sz w:val="20"/>
        </w:rPr>
      </w:pPr>
    </w:p>
    <w:p>
      <w:pPr>
        <w:pStyle w:val="BodyText"/>
        <w:spacing w:before="1"/>
        <w:rPr>
          <w:rFonts w:ascii="Arial"/>
          <w:i/>
          <w:sz w:val="20"/>
        </w:rPr>
      </w:pPr>
    </w:p>
    <w:tbl>
      <w:tblPr>
        <w:tblW w:w="0" w:type="auto"/>
        <w:jc w:val="left"/>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79"/>
        <w:gridCol w:w="5650"/>
      </w:tblGrid>
      <w:tr>
        <w:trPr>
          <w:trHeight w:val="334" w:hRule="atLeast"/>
        </w:trPr>
        <w:tc>
          <w:tcPr>
            <w:tcW w:w="2879" w:type="dxa"/>
          </w:tcPr>
          <w:p>
            <w:pPr>
              <w:pStyle w:val="TableParagraph"/>
              <w:spacing w:line="314" w:lineRule="exact"/>
              <w:ind w:left="201" w:right="192"/>
              <w:jc w:val="center"/>
              <w:rPr>
                <w:sz w:val="29"/>
              </w:rPr>
            </w:pPr>
            <w:r>
              <w:rPr>
                <w:color w:val="0000FF"/>
                <w:sz w:val="29"/>
              </w:rPr>
              <w:t>accuse</w:t>
            </w:r>
          </w:p>
        </w:tc>
        <w:tc>
          <w:tcPr>
            <w:tcW w:w="5650" w:type="dxa"/>
          </w:tcPr>
          <w:p>
            <w:pPr>
              <w:pStyle w:val="TableParagraph"/>
              <w:spacing w:line="314" w:lineRule="exact"/>
              <w:ind w:left="85" w:right="79"/>
              <w:jc w:val="center"/>
              <w:rPr>
                <w:sz w:val="29"/>
              </w:rPr>
            </w:pPr>
            <w:r>
              <w:rPr>
                <w:i/>
                <w:sz w:val="29"/>
              </w:rPr>
              <w:t>He </w:t>
            </w:r>
            <w:r>
              <w:rPr>
                <w:sz w:val="29"/>
              </w:rPr>
              <w:t>did it!</w:t>
            </w:r>
          </w:p>
        </w:tc>
      </w:tr>
      <w:tr>
        <w:trPr>
          <w:trHeight w:val="333" w:hRule="atLeast"/>
        </w:trPr>
        <w:tc>
          <w:tcPr>
            <w:tcW w:w="2879" w:type="dxa"/>
          </w:tcPr>
          <w:p>
            <w:pPr>
              <w:pStyle w:val="TableParagraph"/>
              <w:spacing w:line="313" w:lineRule="exact"/>
              <w:ind w:left="201" w:right="192"/>
              <w:jc w:val="center"/>
              <w:rPr>
                <w:sz w:val="29"/>
              </w:rPr>
            </w:pPr>
            <w:r>
              <w:rPr>
                <w:color w:val="0000FF"/>
                <w:sz w:val="29"/>
              </w:rPr>
              <w:t>ask permission</w:t>
            </w:r>
          </w:p>
        </w:tc>
        <w:tc>
          <w:tcPr>
            <w:tcW w:w="5650" w:type="dxa"/>
          </w:tcPr>
          <w:p>
            <w:pPr>
              <w:pStyle w:val="TableParagraph"/>
              <w:spacing w:line="313" w:lineRule="exact"/>
              <w:ind w:left="86" w:right="79"/>
              <w:jc w:val="center"/>
              <w:rPr>
                <w:sz w:val="29"/>
              </w:rPr>
            </w:pPr>
            <w:r>
              <w:rPr>
                <w:sz w:val="29"/>
              </w:rPr>
              <w:t>Can I have a day off tomorrow, please?</w:t>
            </w:r>
          </w:p>
        </w:tc>
      </w:tr>
      <w:tr>
        <w:trPr>
          <w:trHeight w:val="333" w:hRule="atLeast"/>
        </w:trPr>
        <w:tc>
          <w:tcPr>
            <w:tcW w:w="2879" w:type="dxa"/>
          </w:tcPr>
          <w:p>
            <w:pPr>
              <w:pStyle w:val="TableParagraph"/>
              <w:spacing w:line="313" w:lineRule="exact"/>
              <w:ind w:left="200" w:right="192"/>
              <w:jc w:val="center"/>
              <w:rPr>
                <w:sz w:val="29"/>
              </w:rPr>
            </w:pPr>
            <w:r>
              <w:rPr>
                <w:color w:val="0000FF"/>
                <w:sz w:val="29"/>
              </w:rPr>
              <w:t>assure</w:t>
            </w:r>
          </w:p>
        </w:tc>
        <w:tc>
          <w:tcPr>
            <w:tcW w:w="5650" w:type="dxa"/>
          </w:tcPr>
          <w:p>
            <w:pPr>
              <w:pStyle w:val="TableParagraph"/>
              <w:spacing w:line="313" w:lineRule="exact"/>
              <w:ind w:left="88" w:right="79"/>
              <w:jc w:val="center"/>
              <w:rPr>
                <w:sz w:val="29"/>
              </w:rPr>
            </w:pPr>
            <w:r>
              <w:rPr>
                <w:sz w:val="29"/>
              </w:rPr>
              <w:t>Your job interview will be fine, I’m positive!</w:t>
            </w:r>
          </w:p>
        </w:tc>
      </w:tr>
      <w:tr>
        <w:trPr>
          <w:trHeight w:val="666" w:hRule="atLeast"/>
        </w:trPr>
        <w:tc>
          <w:tcPr>
            <w:tcW w:w="2879" w:type="dxa"/>
          </w:tcPr>
          <w:p>
            <w:pPr>
              <w:pStyle w:val="TableParagraph"/>
              <w:spacing w:line="331" w:lineRule="exact"/>
              <w:ind w:left="200" w:right="192"/>
              <w:jc w:val="center"/>
              <w:rPr>
                <w:sz w:val="29"/>
              </w:rPr>
            </w:pPr>
            <w:r>
              <w:rPr>
                <w:color w:val="0000FF"/>
                <w:sz w:val="29"/>
              </w:rPr>
              <w:t>berate</w:t>
            </w:r>
          </w:p>
        </w:tc>
        <w:tc>
          <w:tcPr>
            <w:tcW w:w="5650" w:type="dxa"/>
          </w:tcPr>
          <w:p>
            <w:pPr>
              <w:pStyle w:val="TableParagraph"/>
              <w:spacing w:line="334" w:lineRule="exact" w:before="2"/>
              <w:ind w:left="728" w:right="234" w:hanging="469"/>
              <w:rPr>
                <w:sz w:val="29"/>
              </w:rPr>
            </w:pPr>
            <w:r>
              <w:rPr>
                <w:sz w:val="29"/>
              </w:rPr>
              <w:t>You shouldn’t have come back so late! I had to do everything on my own!</w:t>
            </w:r>
          </w:p>
        </w:tc>
      </w:tr>
      <w:tr>
        <w:trPr>
          <w:trHeight w:val="330" w:hRule="atLeast"/>
        </w:trPr>
        <w:tc>
          <w:tcPr>
            <w:tcW w:w="2879" w:type="dxa"/>
          </w:tcPr>
          <w:p>
            <w:pPr>
              <w:pStyle w:val="TableParagraph"/>
              <w:spacing w:line="310" w:lineRule="exact"/>
              <w:ind w:left="200" w:right="192"/>
              <w:jc w:val="center"/>
              <w:rPr>
                <w:sz w:val="29"/>
              </w:rPr>
            </w:pPr>
            <w:r>
              <w:rPr>
                <w:color w:val="0000FF"/>
                <w:sz w:val="29"/>
              </w:rPr>
              <w:t>choose</w:t>
            </w:r>
          </w:p>
        </w:tc>
        <w:tc>
          <w:tcPr>
            <w:tcW w:w="5650" w:type="dxa"/>
          </w:tcPr>
          <w:p>
            <w:pPr>
              <w:pStyle w:val="TableParagraph"/>
              <w:spacing w:line="310" w:lineRule="exact"/>
              <w:ind w:left="86" w:right="79"/>
              <w:jc w:val="center"/>
              <w:rPr>
                <w:sz w:val="29"/>
              </w:rPr>
            </w:pPr>
            <w:r>
              <w:rPr>
                <w:sz w:val="29"/>
              </w:rPr>
              <w:t>I’ll have that one, please.</w:t>
            </w:r>
          </w:p>
        </w:tc>
      </w:tr>
      <w:tr>
        <w:trPr>
          <w:trHeight w:val="334" w:hRule="atLeast"/>
        </w:trPr>
        <w:tc>
          <w:tcPr>
            <w:tcW w:w="2879" w:type="dxa"/>
          </w:tcPr>
          <w:p>
            <w:pPr>
              <w:pStyle w:val="TableParagraph"/>
              <w:spacing w:line="314" w:lineRule="exact"/>
              <w:ind w:left="200" w:right="192"/>
              <w:jc w:val="center"/>
              <w:rPr>
                <w:sz w:val="29"/>
              </w:rPr>
            </w:pPr>
            <w:r>
              <w:rPr>
                <w:color w:val="0000FF"/>
                <w:sz w:val="29"/>
              </w:rPr>
              <w:t>clarify</w:t>
            </w:r>
          </w:p>
        </w:tc>
        <w:tc>
          <w:tcPr>
            <w:tcW w:w="5650" w:type="dxa"/>
          </w:tcPr>
          <w:p>
            <w:pPr>
              <w:pStyle w:val="TableParagraph"/>
              <w:spacing w:line="314" w:lineRule="exact"/>
              <w:ind w:left="86" w:right="79"/>
              <w:jc w:val="center"/>
              <w:rPr>
                <w:sz w:val="29"/>
              </w:rPr>
            </w:pPr>
            <w:r>
              <w:rPr>
                <w:sz w:val="29"/>
              </w:rPr>
              <w:t>So, we’re meeting at two, then, not three?</w:t>
            </w:r>
          </w:p>
        </w:tc>
      </w:tr>
      <w:tr>
        <w:trPr>
          <w:trHeight w:val="333" w:hRule="atLeast"/>
        </w:trPr>
        <w:tc>
          <w:tcPr>
            <w:tcW w:w="2879" w:type="dxa"/>
          </w:tcPr>
          <w:p>
            <w:pPr>
              <w:pStyle w:val="TableParagraph"/>
              <w:spacing w:line="313" w:lineRule="exact"/>
              <w:ind w:left="200" w:right="192"/>
              <w:jc w:val="center"/>
              <w:rPr>
                <w:sz w:val="29"/>
              </w:rPr>
            </w:pPr>
            <w:r>
              <w:rPr>
                <w:color w:val="0000FF"/>
                <w:sz w:val="29"/>
              </w:rPr>
              <w:t>console</w:t>
            </w:r>
          </w:p>
        </w:tc>
        <w:tc>
          <w:tcPr>
            <w:tcW w:w="5650" w:type="dxa"/>
          </w:tcPr>
          <w:p>
            <w:pPr>
              <w:pStyle w:val="TableParagraph"/>
              <w:spacing w:line="313" w:lineRule="exact"/>
              <w:ind w:left="87" w:right="79"/>
              <w:jc w:val="center"/>
              <w:rPr>
                <w:sz w:val="29"/>
              </w:rPr>
            </w:pPr>
            <w:r>
              <w:rPr>
                <w:sz w:val="29"/>
              </w:rPr>
              <w:t>Don’t cry! It’ll be alright! There, there!</w:t>
            </w:r>
          </w:p>
        </w:tc>
      </w:tr>
      <w:tr>
        <w:trPr>
          <w:trHeight w:val="333" w:hRule="atLeast"/>
        </w:trPr>
        <w:tc>
          <w:tcPr>
            <w:tcW w:w="2879" w:type="dxa"/>
          </w:tcPr>
          <w:p>
            <w:pPr>
              <w:pStyle w:val="TableParagraph"/>
              <w:spacing w:line="313" w:lineRule="exact"/>
              <w:ind w:left="199" w:right="192"/>
              <w:jc w:val="center"/>
              <w:rPr>
                <w:sz w:val="29"/>
              </w:rPr>
            </w:pPr>
            <w:r>
              <w:rPr>
                <w:color w:val="0000FF"/>
                <w:sz w:val="29"/>
              </w:rPr>
              <w:t>convince</w:t>
            </w:r>
          </w:p>
        </w:tc>
        <w:tc>
          <w:tcPr>
            <w:tcW w:w="5650" w:type="dxa"/>
          </w:tcPr>
          <w:p>
            <w:pPr>
              <w:pStyle w:val="TableParagraph"/>
              <w:spacing w:line="313" w:lineRule="exact"/>
              <w:ind w:left="86" w:right="79"/>
              <w:jc w:val="center"/>
              <w:rPr>
                <w:sz w:val="29"/>
              </w:rPr>
            </w:pPr>
            <w:r>
              <w:rPr>
                <w:sz w:val="29"/>
              </w:rPr>
              <w:t>You have to believe me, because...</w:t>
            </w:r>
          </w:p>
        </w:tc>
      </w:tr>
      <w:tr>
        <w:trPr>
          <w:trHeight w:val="333" w:hRule="atLeast"/>
        </w:trPr>
        <w:tc>
          <w:tcPr>
            <w:tcW w:w="2879" w:type="dxa"/>
          </w:tcPr>
          <w:p>
            <w:pPr>
              <w:pStyle w:val="TableParagraph"/>
              <w:spacing w:line="313" w:lineRule="exact"/>
              <w:ind w:left="201" w:right="192"/>
              <w:jc w:val="center"/>
              <w:rPr>
                <w:sz w:val="29"/>
              </w:rPr>
            </w:pPr>
            <w:r>
              <w:rPr>
                <w:color w:val="0000FF"/>
                <w:sz w:val="29"/>
              </w:rPr>
              <w:t>discuss</w:t>
            </w:r>
          </w:p>
        </w:tc>
        <w:tc>
          <w:tcPr>
            <w:tcW w:w="5650" w:type="dxa"/>
          </w:tcPr>
          <w:p>
            <w:pPr>
              <w:pStyle w:val="TableParagraph"/>
              <w:spacing w:line="313" w:lineRule="exact"/>
              <w:ind w:left="86" w:right="79"/>
              <w:jc w:val="center"/>
              <w:rPr>
                <w:sz w:val="29"/>
              </w:rPr>
            </w:pPr>
            <w:r>
              <w:rPr>
                <w:sz w:val="29"/>
              </w:rPr>
              <w:t>What do </w:t>
            </w:r>
            <w:r>
              <w:rPr>
                <w:i/>
                <w:sz w:val="29"/>
              </w:rPr>
              <w:t>you </w:t>
            </w:r>
            <w:r>
              <w:rPr>
                <w:sz w:val="29"/>
              </w:rPr>
              <w:t>think, Jeff?</w:t>
            </w:r>
          </w:p>
        </w:tc>
      </w:tr>
      <w:tr>
        <w:trPr>
          <w:trHeight w:val="333" w:hRule="atLeast"/>
        </w:trPr>
        <w:tc>
          <w:tcPr>
            <w:tcW w:w="2879" w:type="dxa"/>
          </w:tcPr>
          <w:p>
            <w:pPr>
              <w:pStyle w:val="TableParagraph"/>
              <w:spacing w:line="313" w:lineRule="exact"/>
              <w:ind w:left="201" w:right="192"/>
              <w:jc w:val="center"/>
              <w:rPr>
                <w:sz w:val="29"/>
              </w:rPr>
            </w:pPr>
            <w:r>
              <w:rPr>
                <w:color w:val="0000FF"/>
                <w:sz w:val="29"/>
              </w:rPr>
              <w:t>encourage</w:t>
            </w:r>
          </w:p>
        </w:tc>
        <w:tc>
          <w:tcPr>
            <w:tcW w:w="5650" w:type="dxa"/>
          </w:tcPr>
          <w:p>
            <w:pPr>
              <w:pStyle w:val="TableParagraph"/>
              <w:spacing w:line="313" w:lineRule="exact"/>
              <w:ind w:left="86" w:right="79"/>
              <w:jc w:val="center"/>
              <w:rPr>
                <w:sz w:val="29"/>
              </w:rPr>
            </w:pPr>
            <w:r>
              <w:rPr>
                <w:sz w:val="29"/>
              </w:rPr>
              <w:t>Keep going – you’re doing really well!</w:t>
            </w:r>
          </w:p>
        </w:tc>
      </w:tr>
      <w:tr>
        <w:trPr>
          <w:trHeight w:val="334" w:hRule="atLeast"/>
        </w:trPr>
        <w:tc>
          <w:tcPr>
            <w:tcW w:w="2879" w:type="dxa"/>
          </w:tcPr>
          <w:p>
            <w:pPr>
              <w:pStyle w:val="TableParagraph"/>
              <w:spacing w:line="314" w:lineRule="exact"/>
              <w:ind w:left="201" w:right="192"/>
              <w:jc w:val="center"/>
              <w:rPr>
                <w:sz w:val="29"/>
              </w:rPr>
            </w:pPr>
            <w:r>
              <w:rPr>
                <w:color w:val="0000FF"/>
                <w:sz w:val="29"/>
              </w:rPr>
              <w:t>express an opinion</w:t>
            </w:r>
          </w:p>
        </w:tc>
        <w:tc>
          <w:tcPr>
            <w:tcW w:w="5650" w:type="dxa"/>
          </w:tcPr>
          <w:p>
            <w:pPr>
              <w:pStyle w:val="TableParagraph"/>
              <w:spacing w:line="314" w:lineRule="exact"/>
              <w:ind w:left="86" w:right="79"/>
              <w:jc w:val="center"/>
              <w:rPr>
                <w:sz w:val="29"/>
              </w:rPr>
            </w:pPr>
            <w:r>
              <w:rPr>
                <w:sz w:val="29"/>
              </w:rPr>
              <w:t>I think that exams are getting easier.</w:t>
            </w:r>
          </w:p>
        </w:tc>
      </w:tr>
      <w:tr>
        <w:trPr>
          <w:trHeight w:val="666" w:hRule="atLeast"/>
        </w:trPr>
        <w:tc>
          <w:tcPr>
            <w:tcW w:w="2879" w:type="dxa"/>
          </w:tcPr>
          <w:p>
            <w:pPr>
              <w:pStyle w:val="TableParagraph"/>
              <w:spacing w:line="331" w:lineRule="exact"/>
              <w:ind w:left="201" w:right="192"/>
              <w:jc w:val="center"/>
              <w:rPr>
                <w:sz w:val="29"/>
              </w:rPr>
            </w:pPr>
            <w:r>
              <w:rPr>
                <w:color w:val="0000FF"/>
                <w:sz w:val="29"/>
              </w:rPr>
              <w:t>justify</w:t>
            </w:r>
          </w:p>
        </w:tc>
        <w:tc>
          <w:tcPr>
            <w:tcW w:w="5650" w:type="dxa"/>
          </w:tcPr>
          <w:p>
            <w:pPr>
              <w:pStyle w:val="TableParagraph"/>
              <w:spacing w:line="334" w:lineRule="exact" w:before="2"/>
              <w:ind w:left="800" w:right="541" w:hanging="235"/>
              <w:rPr>
                <w:sz w:val="29"/>
              </w:rPr>
            </w:pPr>
            <w:r>
              <w:rPr>
                <w:sz w:val="29"/>
              </w:rPr>
              <w:t>We had to discipline Paul, because he was constantly late for work.</w:t>
            </w:r>
          </w:p>
        </w:tc>
      </w:tr>
      <w:tr>
        <w:trPr>
          <w:trHeight w:val="663" w:hRule="atLeast"/>
        </w:trPr>
        <w:tc>
          <w:tcPr>
            <w:tcW w:w="2879" w:type="dxa"/>
          </w:tcPr>
          <w:p>
            <w:pPr>
              <w:pStyle w:val="TableParagraph"/>
              <w:spacing w:line="328" w:lineRule="exact"/>
              <w:ind w:left="201" w:right="192"/>
              <w:jc w:val="center"/>
              <w:rPr>
                <w:sz w:val="29"/>
              </w:rPr>
            </w:pPr>
            <w:r>
              <w:rPr>
                <w:color w:val="0000FF"/>
                <w:sz w:val="29"/>
              </w:rPr>
              <w:t>moan</w:t>
            </w:r>
          </w:p>
        </w:tc>
        <w:tc>
          <w:tcPr>
            <w:tcW w:w="5650" w:type="dxa"/>
          </w:tcPr>
          <w:p>
            <w:pPr>
              <w:pStyle w:val="TableParagraph"/>
              <w:spacing w:line="328" w:lineRule="exact"/>
              <w:ind w:left="984"/>
              <w:rPr>
                <w:sz w:val="29"/>
              </w:rPr>
            </w:pPr>
            <w:r>
              <w:rPr>
                <w:sz w:val="29"/>
              </w:rPr>
              <w:t>It’s the weekend and I’ve got</w:t>
            </w:r>
          </w:p>
          <w:p>
            <w:pPr>
              <w:pStyle w:val="TableParagraph"/>
              <w:spacing w:line="315" w:lineRule="exact"/>
              <w:ind w:left="904"/>
              <w:rPr>
                <w:sz w:val="29"/>
              </w:rPr>
            </w:pPr>
            <w:r>
              <w:rPr>
                <w:sz w:val="29"/>
              </w:rPr>
              <w:t>far too much homework to do!</w:t>
            </w:r>
          </w:p>
        </w:tc>
      </w:tr>
      <w:tr>
        <w:trPr>
          <w:trHeight w:val="333" w:hRule="atLeast"/>
        </w:trPr>
        <w:tc>
          <w:tcPr>
            <w:tcW w:w="2879" w:type="dxa"/>
          </w:tcPr>
          <w:p>
            <w:pPr>
              <w:pStyle w:val="TableParagraph"/>
              <w:spacing w:line="313" w:lineRule="exact"/>
              <w:ind w:left="200" w:right="192"/>
              <w:jc w:val="center"/>
              <w:rPr>
                <w:sz w:val="29"/>
              </w:rPr>
            </w:pPr>
            <w:r>
              <w:rPr>
                <w:color w:val="0000FF"/>
                <w:sz w:val="29"/>
              </w:rPr>
              <w:t>prefer</w:t>
            </w:r>
          </w:p>
        </w:tc>
        <w:tc>
          <w:tcPr>
            <w:tcW w:w="5650" w:type="dxa"/>
          </w:tcPr>
          <w:p>
            <w:pPr>
              <w:pStyle w:val="TableParagraph"/>
              <w:spacing w:line="313" w:lineRule="exact"/>
              <w:ind w:left="86" w:right="79"/>
              <w:jc w:val="center"/>
              <w:rPr>
                <w:sz w:val="29"/>
              </w:rPr>
            </w:pPr>
            <w:r>
              <w:rPr>
                <w:sz w:val="29"/>
              </w:rPr>
              <w:t>I like dark chocolate best.</w:t>
            </w:r>
          </w:p>
        </w:tc>
      </w:tr>
      <w:tr>
        <w:trPr>
          <w:trHeight w:val="666" w:hRule="atLeast"/>
        </w:trPr>
        <w:tc>
          <w:tcPr>
            <w:tcW w:w="2879" w:type="dxa"/>
          </w:tcPr>
          <w:p>
            <w:pPr>
              <w:pStyle w:val="TableParagraph"/>
              <w:spacing w:line="331" w:lineRule="exact"/>
              <w:ind w:left="199" w:right="192"/>
              <w:jc w:val="center"/>
              <w:rPr>
                <w:sz w:val="29"/>
              </w:rPr>
            </w:pPr>
            <w:r>
              <w:rPr>
                <w:color w:val="0000FF"/>
                <w:sz w:val="29"/>
              </w:rPr>
              <w:t>protest</w:t>
            </w:r>
          </w:p>
        </w:tc>
        <w:tc>
          <w:tcPr>
            <w:tcW w:w="5650" w:type="dxa"/>
          </w:tcPr>
          <w:p>
            <w:pPr>
              <w:pStyle w:val="TableParagraph"/>
              <w:spacing w:line="334" w:lineRule="exact" w:before="2"/>
              <w:ind w:left="1590" w:right="1266" w:hanging="299"/>
              <w:rPr>
                <w:sz w:val="29"/>
              </w:rPr>
            </w:pPr>
            <w:r>
              <w:rPr>
                <w:sz w:val="29"/>
              </w:rPr>
              <w:t>We want better pay and working conditions!</w:t>
            </w:r>
          </w:p>
        </w:tc>
      </w:tr>
      <w:tr>
        <w:trPr>
          <w:trHeight w:val="663" w:hRule="atLeast"/>
        </w:trPr>
        <w:tc>
          <w:tcPr>
            <w:tcW w:w="2879" w:type="dxa"/>
          </w:tcPr>
          <w:p>
            <w:pPr>
              <w:pStyle w:val="TableParagraph"/>
              <w:spacing w:line="328" w:lineRule="exact"/>
              <w:ind w:left="201" w:right="192"/>
              <w:jc w:val="center"/>
              <w:rPr>
                <w:sz w:val="29"/>
              </w:rPr>
            </w:pPr>
            <w:r>
              <w:rPr>
                <w:color w:val="0000FF"/>
                <w:sz w:val="29"/>
              </w:rPr>
              <w:t>recommend</w:t>
            </w:r>
          </w:p>
        </w:tc>
        <w:tc>
          <w:tcPr>
            <w:tcW w:w="5650" w:type="dxa"/>
          </w:tcPr>
          <w:p>
            <w:pPr>
              <w:pStyle w:val="TableParagraph"/>
              <w:spacing w:line="328" w:lineRule="exact"/>
              <w:ind w:left="355"/>
              <w:rPr>
                <w:sz w:val="29"/>
              </w:rPr>
            </w:pPr>
            <w:r>
              <w:rPr>
                <w:sz w:val="29"/>
              </w:rPr>
              <w:t>Have you ever been to Edinburgh?</w:t>
            </w:r>
            <w:r>
              <w:rPr>
                <w:spacing w:val="-25"/>
                <w:sz w:val="29"/>
              </w:rPr>
              <w:t> </w:t>
            </w:r>
            <w:r>
              <w:rPr>
                <w:sz w:val="29"/>
              </w:rPr>
              <w:t>It’s</w:t>
            </w:r>
          </w:p>
          <w:p>
            <w:pPr>
              <w:pStyle w:val="TableParagraph"/>
              <w:spacing w:line="315" w:lineRule="exact"/>
              <w:ind w:left="332"/>
              <w:rPr>
                <w:sz w:val="29"/>
              </w:rPr>
            </w:pPr>
            <w:r>
              <w:rPr>
                <w:sz w:val="29"/>
              </w:rPr>
              <w:t>wonderful – you really should go</w:t>
            </w:r>
            <w:r>
              <w:rPr>
                <w:spacing w:val="-30"/>
                <w:sz w:val="29"/>
              </w:rPr>
              <w:t> </w:t>
            </w:r>
            <w:r>
              <w:rPr>
                <w:sz w:val="29"/>
              </w:rPr>
              <w:t>there!</w:t>
            </w:r>
          </w:p>
        </w:tc>
      </w:tr>
      <w:tr>
        <w:trPr>
          <w:trHeight w:val="667" w:hRule="atLeast"/>
        </w:trPr>
        <w:tc>
          <w:tcPr>
            <w:tcW w:w="2879" w:type="dxa"/>
          </w:tcPr>
          <w:p>
            <w:pPr>
              <w:pStyle w:val="TableParagraph"/>
              <w:spacing w:line="331" w:lineRule="exact"/>
              <w:ind w:left="200" w:right="192"/>
              <w:jc w:val="center"/>
              <w:rPr>
                <w:sz w:val="29"/>
              </w:rPr>
            </w:pPr>
            <w:r>
              <w:rPr>
                <w:color w:val="0000FF"/>
                <w:sz w:val="29"/>
              </w:rPr>
              <w:t>regret</w:t>
            </w:r>
          </w:p>
        </w:tc>
        <w:tc>
          <w:tcPr>
            <w:tcW w:w="5650" w:type="dxa"/>
          </w:tcPr>
          <w:p>
            <w:pPr>
              <w:pStyle w:val="TableParagraph"/>
              <w:spacing w:line="334" w:lineRule="exact" w:before="2"/>
              <w:ind w:left="1420" w:right="1097" w:hanging="299"/>
              <w:rPr>
                <w:sz w:val="29"/>
              </w:rPr>
            </w:pPr>
            <w:r>
              <w:rPr>
                <w:sz w:val="29"/>
              </w:rPr>
              <w:t>If only I’d been there when Grandma had her fall.</w:t>
            </w:r>
          </w:p>
        </w:tc>
      </w:tr>
      <w:tr>
        <w:trPr>
          <w:trHeight w:val="331" w:hRule="atLeast"/>
        </w:trPr>
        <w:tc>
          <w:tcPr>
            <w:tcW w:w="2879" w:type="dxa"/>
          </w:tcPr>
          <w:p>
            <w:pPr>
              <w:pStyle w:val="TableParagraph"/>
              <w:spacing w:line="311" w:lineRule="exact"/>
              <w:ind w:left="200" w:right="192"/>
              <w:jc w:val="center"/>
              <w:rPr>
                <w:sz w:val="29"/>
              </w:rPr>
            </w:pPr>
            <w:r>
              <w:rPr>
                <w:color w:val="0000FF"/>
                <w:sz w:val="29"/>
              </w:rPr>
              <w:t>remind</w:t>
            </w:r>
          </w:p>
        </w:tc>
        <w:tc>
          <w:tcPr>
            <w:tcW w:w="5650" w:type="dxa"/>
          </w:tcPr>
          <w:p>
            <w:pPr>
              <w:pStyle w:val="TableParagraph"/>
              <w:spacing w:line="311" w:lineRule="exact"/>
              <w:ind w:left="85" w:right="79"/>
              <w:jc w:val="center"/>
              <w:rPr>
                <w:sz w:val="29"/>
              </w:rPr>
            </w:pPr>
            <w:r>
              <w:rPr>
                <w:sz w:val="29"/>
              </w:rPr>
              <w:t>Don’t forget to make your packed lunch.</w:t>
            </w:r>
          </w:p>
        </w:tc>
      </w:tr>
      <w:tr>
        <w:trPr>
          <w:trHeight w:val="666" w:hRule="atLeast"/>
        </w:trPr>
        <w:tc>
          <w:tcPr>
            <w:tcW w:w="2879" w:type="dxa"/>
          </w:tcPr>
          <w:p>
            <w:pPr>
              <w:pStyle w:val="TableParagraph"/>
              <w:spacing w:line="331" w:lineRule="exact"/>
              <w:ind w:left="200" w:right="192"/>
              <w:jc w:val="center"/>
              <w:rPr>
                <w:sz w:val="29"/>
              </w:rPr>
            </w:pPr>
            <w:r>
              <w:rPr>
                <w:color w:val="0000FF"/>
                <w:sz w:val="29"/>
              </w:rPr>
              <w:t>sell</w:t>
            </w:r>
          </w:p>
        </w:tc>
        <w:tc>
          <w:tcPr>
            <w:tcW w:w="5650" w:type="dxa"/>
          </w:tcPr>
          <w:p>
            <w:pPr>
              <w:pStyle w:val="TableParagraph"/>
              <w:spacing w:line="334" w:lineRule="exact" w:before="2"/>
              <w:ind w:left="1170" w:right="774" w:hanging="371"/>
              <w:rPr>
                <w:sz w:val="29"/>
              </w:rPr>
            </w:pPr>
            <w:r>
              <w:rPr>
                <w:sz w:val="29"/>
              </w:rPr>
              <w:t>And if you bought the whole set you could save up to £35.</w:t>
            </w:r>
          </w:p>
        </w:tc>
      </w:tr>
      <w:tr>
        <w:trPr>
          <w:trHeight w:val="330" w:hRule="atLeast"/>
        </w:trPr>
        <w:tc>
          <w:tcPr>
            <w:tcW w:w="2879" w:type="dxa"/>
          </w:tcPr>
          <w:p>
            <w:pPr>
              <w:pStyle w:val="TableParagraph"/>
              <w:spacing w:line="310" w:lineRule="exact"/>
              <w:ind w:left="199" w:right="192"/>
              <w:jc w:val="center"/>
              <w:rPr>
                <w:sz w:val="29"/>
              </w:rPr>
            </w:pPr>
            <w:r>
              <w:rPr>
                <w:color w:val="0000FF"/>
                <w:sz w:val="29"/>
              </w:rPr>
              <w:t>wish</w:t>
            </w:r>
          </w:p>
        </w:tc>
        <w:tc>
          <w:tcPr>
            <w:tcW w:w="5650" w:type="dxa"/>
          </w:tcPr>
          <w:p>
            <w:pPr>
              <w:pStyle w:val="TableParagraph"/>
              <w:spacing w:line="310" w:lineRule="exact"/>
              <w:ind w:left="84" w:right="79"/>
              <w:jc w:val="center"/>
              <w:rPr>
                <w:sz w:val="29"/>
              </w:rPr>
            </w:pPr>
            <w:r>
              <w:rPr>
                <w:sz w:val="29"/>
              </w:rPr>
              <w:t>I would love to visit Thailand before I die.</w:t>
            </w:r>
          </w:p>
        </w:tc>
      </w:tr>
    </w:tbl>
    <w:p>
      <w:pPr>
        <w:spacing w:after="0" w:line="310" w:lineRule="exact"/>
        <w:jc w:val="center"/>
        <w:rPr>
          <w:sz w:val="29"/>
        </w:rPr>
        <w:sectPr>
          <w:footerReference w:type="default" r:id="rId91"/>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line="480" w:lineRule="auto" w:before="204"/>
        <w:ind w:left="1803" w:right="1957"/>
        <w:jc w:val="center"/>
        <w:rPr>
          <w:rFonts w:ascii="Arial" w:hAnsi="Arial"/>
        </w:rPr>
      </w:pPr>
      <w:r>
        <w:rPr>
          <w:rFonts w:ascii="Arial" w:hAnsi="Arial"/>
        </w:rPr>
        <w:t>40 Common Functions of Spoken English (Intermediate) Matching Game 1 – Blank Cards</w:t>
      </w:r>
    </w:p>
    <w:p>
      <w:pPr>
        <w:pStyle w:val="BodyText"/>
        <w:rPr>
          <w:rFonts w:ascii="Arial"/>
          <w:sz w:val="12"/>
        </w:rPr>
      </w:pPr>
    </w:p>
    <w:p>
      <w:pPr>
        <w:spacing w:before="94"/>
        <w:ind w:left="657" w:right="865" w:firstLine="0"/>
        <w:jc w:val="left"/>
        <w:rPr>
          <w:rFonts w:ascii="Arial"/>
          <w:i/>
          <w:sz w:val="20"/>
        </w:rPr>
      </w:pPr>
      <w:r>
        <w:rPr>
          <w:rFonts w:ascii="Arial"/>
          <w:i/>
          <w:sz w:val="20"/>
        </w:rPr>
        <w:t>Cut up the cards below. Students split into groups and each writes some example sentences. </w:t>
      </w:r>
      <w:r>
        <w:rPr>
          <w:rFonts w:ascii="Arial"/>
          <w:i/>
          <w:sz w:val="20"/>
        </w:rPr>
        <w:t>Then mix them up and students have to match each function (left) with an example sentence:</w:t>
      </w:r>
    </w:p>
    <w:p>
      <w:pPr>
        <w:pStyle w:val="BodyText"/>
        <w:rPr>
          <w:rFonts w:ascii="Arial"/>
          <w:i/>
          <w:sz w:val="20"/>
        </w:rPr>
      </w:pPr>
    </w:p>
    <w:p>
      <w:pPr>
        <w:pStyle w:val="BodyText"/>
        <w:spacing w:before="1"/>
        <w:rPr>
          <w:rFonts w:ascii="Arial"/>
          <w:i/>
          <w:sz w:val="20"/>
        </w:rPr>
      </w:pPr>
    </w:p>
    <w:tbl>
      <w:tblPr>
        <w:tblW w:w="0" w:type="auto"/>
        <w:jc w:val="left"/>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15"/>
        <w:gridCol w:w="5648"/>
      </w:tblGrid>
      <w:tr>
        <w:trPr>
          <w:trHeight w:val="460" w:hRule="atLeast"/>
        </w:trPr>
        <w:tc>
          <w:tcPr>
            <w:tcW w:w="3115" w:type="dxa"/>
          </w:tcPr>
          <w:p>
            <w:pPr>
              <w:pStyle w:val="TableParagraph"/>
              <w:spacing w:line="440" w:lineRule="exact"/>
              <w:ind w:left="193" w:right="184"/>
              <w:jc w:val="center"/>
              <w:rPr>
                <w:sz w:val="40"/>
              </w:rPr>
            </w:pPr>
            <w:r>
              <w:rPr>
                <w:color w:val="0000FF"/>
                <w:sz w:val="40"/>
              </w:rPr>
              <w:t>accuse</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3" w:right="184"/>
              <w:jc w:val="center"/>
              <w:rPr>
                <w:sz w:val="40"/>
              </w:rPr>
            </w:pPr>
            <w:r>
              <w:rPr>
                <w:color w:val="0000FF"/>
                <w:sz w:val="40"/>
              </w:rPr>
              <w:t>ask permission</w:t>
            </w:r>
          </w:p>
        </w:tc>
        <w:tc>
          <w:tcPr>
            <w:tcW w:w="5648" w:type="dxa"/>
          </w:tcPr>
          <w:p>
            <w:pPr>
              <w:pStyle w:val="TableParagraph"/>
              <w:rPr>
                <w:rFonts w:ascii="Times New Roman"/>
                <w:sz w:val="28"/>
              </w:rPr>
            </w:pPr>
          </w:p>
        </w:tc>
      </w:tr>
      <w:tr>
        <w:trPr>
          <w:trHeight w:val="459" w:hRule="atLeast"/>
        </w:trPr>
        <w:tc>
          <w:tcPr>
            <w:tcW w:w="3115" w:type="dxa"/>
          </w:tcPr>
          <w:p>
            <w:pPr>
              <w:pStyle w:val="TableParagraph"/>
              <w:spacing w:line="439" w:lineRule="exact"/>
              <w:ind w:left="193" w:right="184"/>
              <w:jc w:val="center"/>
              <w:rPr>
                <w:sz w:val="40"/>
              </w:rPr>
            </w:pPr>
            <w:r>
              <w:rPr>
                <w:color w:val="0000FF"/>
                <w:sz w:val="40"/>
              </w:rPr>
              <w:t>assure</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3" w:right="184"/>
              <w:jc w:val="center"/>
              <w:rPr>
                <w:sz w:val="40"/>
              </w:rPr>
            </w:pPr>
            <w:r>
              <w:rPr>
                <w:color w:val="0000FF"/>
                <w:sz w:val="40"/>
              </w:rPr>
              <w:t>berate</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3" w:right="184"/>
              <w:jc w:val="center"/>
              <w:rPr>
                <w:sz w:val="40"/>
              </w:rPr>
            </w:pPr>
            <w:r>
              <w:rPr>
                <w:color w:val="0000FF"/>
                <w:sz w:val="40"/>
              </w:rPr>
              <w:t>choose</w:t>
            </w:r>
          </w:p>
        </w:tc>
        <w:tc>
          <w:tcPr>
            <w:tcW w:w="5648" w:type="dxa"/>
          </w:tcPr>
          <w:p>
            <w:pPr>
              <w:pStyle w:val="TableParagraph"/>
              <w:rPr>
                <w:rFonts w:ascii="Times New Roman"/>
                <w:sz w:val="28"/>
              </w:rPr>
            </w:pPr>
          </w:p>
        </w:tc>
      </w:tr>
      <w:tr>
        <w:trPr>
          <w:trHeight w:val="459" w:hRule="atLeast"/>
        </w:trPr>
        <w:tc>
          <w:tcPr>
            <w:tcW w:w="3115" w:type="dxa"/>
          </w:tcPr>
          <w:p>
            <w:pPr>
              <w:pStyle w:val="TableParagraph"/>
              <w:spacing w:line="439" w:lineRule="exact"/>
              <w:ind w:left="193" w:right="184"/>
              <w:jc w:val="center"/>
              <w:rPr>
                <w:sz w:val="40"/>
              </w:rPr>
            </w:pPr>
            <w:r>
              <w:rPr>
                <w:color w:val="0000FF"/>
                <w:sz w:val="40"/>
              </w:rPr>
              <w:t>clarify</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1" w:right="184"/>
              <w:jc w:val="center"/>
              <w:rPr>
                <w:sz w:val="40"/>
              </w:rPr>
            </w:pPr>
            <w:r>
              <w:rPr>
                <w:color w:val="0000FF"/>
                <w:sz w:val="40"/>
              </w:rPr>
              <w:t>console</w:t>
            </w:r>
          </w:p>
        </w:tc>
        <w:tc>
          <w:tcPr>
            <w:tcW w:w="5648" w:type="dxa"/>
          </w:tcPr>
          <w:p>
            <w:pPr>
              <w:pStyle w:val="TableParagraph"/>
              <w:rPr>
                <w:rFonts w:ascii="Times New Roman"/>
                <w:sz w:val="28"/>
              </w:rPr>
            </w:pPr>
          </w:p>
        </w:tc>
      </w:tr>
      <w:tr>
        <w:trPr>
          <w:trHeight w:val="459" w:hRule="atLeast"/>
        </w:trPr>
        <w:tc>
          <w:tcPr>
            <w:tcW w:w="3115" w:type="dxa"/>
          </w:tcPr>
          <w:p>
            <w:pPr>
              <w:pStyle w:val="TableParagraph"/>
              <w:spacing w:line="439" w:lineRule="exact"/>
              <w:ind w:left="193" w:right="184"/>
              <w:jc w:val="center"/>
              <w:rPr>
                <w:sz w:val="40"/>
              </w:rPr>
            </w:pPr>
            <w:r>
              <w:rPr>
                <w:color w:val="0000FF"/>
                <w:sz w:val="40"/>
              </w:rPr>
              <w:t>convince</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3" w:right="184"/>
              <w:jc w:val="center"/>
              <w:rPr>
                <w:sz w:val="40"/>
              </w:rPr>
            </w:pPr>
            <w:r>
              <w:rPr>
                <w:color w:val="0000FF"/>
                <w:sz w:val="40"/>
              </w:rPr>
              <w:t>discuss</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3" w:right="184"/>
              <w:jc w:val="center"/>
              <w:rPr>
                <w:sz w:val="40"/>
              </w:rPr>
            </w:pPr>
            <w:r>
              <w:rPr>
                <w:color w:val="0000FF"/>
                <w:sz w:val="40"/>
              </w:rPr>
              <w:t>encourage</w:t>
            </w:r>
          </w:p>
        </w:tc>
        <w:tc>
          <w:tcPr>
            <w:tcW w:w="5648" w:type="dxa"/>
          </w:tcPr>
          <w:p>
            <w:pPr>
              <w:pStyle w:val="TableParagraph"/>
              <w:rPr>
                <w:rFonts w:ascii="Times New Roman"/>
                <w:sz w:val="28"/>
              </w:rPr>
            </w:pPr>
          </w:p>
        </w:tc>
      </w:tr>
      <w:tr>
        <w:trPr>
          <w:trHeight w:val="459" w:hRule="atLeast"/>
        </w:trPr>
        <w:tc>
          <w:tcPr>
            <w:tcW w:w="3115" w:type="dxa"/>
          </w:tcPr>
          <w:p>
            <w:pPr>
              <w:pStyle w:val="TableParagraph"/>
              <w:spacing w:line="366" w:lineRule="exact"/>
              <w:ind w:left="193" w:right="184"/>
              <w:jc w:val="center"/>
              <w:rPr>
                <w:sz w:val="32"/>
              </w:rPr>
            </w:pPr>
            <w:r>
              <w:rPr>
                <w:color w:val="0000FF"/>
                <w:sz w:val="32"/>
              </w:rPr>
              <w:t>express an opinion</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3" w:right="184"/>
              <w:jc w:val="center"/>
              <w:rPr>
                <w:sz w:val="40"/>
              </w:rPr>
            </w:pPr>
            <w:r>
              <w:rPr>
                <w:color w:val="0000FF"/>
                <w:sz w:val="40"/>
              </w:rPr>
              <w:t>justify</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2" w:right="184"/>
              <w:jc w:val="center"/>
              <w:rPr>
                <w:sz w:val="40"/>
              </w:rPr>
            </w:pPr>
            <w:r>
              <w:rPr>
                <w:color w:val="0000FF"/>
                <w:sz w:val="40"/>
              </w:rPr>
              <w:t>moan</w:t>
            </w:r>
          </w:p>
        </w:tc>
        <w:tc>
          <w:tcPr>
            <w:tcW w:w="5648" w:type="dxa"/>
          </w:tcPr>
          <w:p>
            <w:pPr>
              <w:pStyle w:val="TableParagraph"/>
              <w:rPr>
                <w:rFonts w:ascii="Times New Roman"/>
                <w:sz w:val="28"/>
              </w:rPr>
            </w:pPr>
          </w:p>
        </w:tc>
      </w:tr>
      <w:tr>
        <w:trPr>
          <w:trHeight w:val="459" w:hRule="atLeast"/>
        </w:trPr>
        <w:tc>
          <w:tcPr>
            <w:tcW w:w="3115" w:type="dxa"/>
          </w:tcPr>
          <w:p>
            <w:pPr>
              <w:pStyle w:val="TableParagraph"/>
              <w:spacing w:line="439" w:lineRule="exact"/>
              <w:ind w:left="192" w:right="184"/>
              <w:jc w:val="center"/>
              <w:rPr>
                <w:sz w:val="40"/>
              </w:rPr>
            </w:pPr>
            <w:r>
              <w:rPr>
                <w:color w:val="0000FF"/>
                <w:sz w:val="40"/>
              </w:rPr>
              <w:t>prefer</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2" w:right="184"/>
              <w:jc w:val="center"/>
              <w:rPr>
                <w:sz w:val="40"/>
              </w:rPr>
            </w:pPr>
            <w:r>
              <w:rPr>
                <w:color w:val="0000FF"/>
                <w:sz w:val="40"/>
              </w:rPr>
              <w:t>protest</w:t>
            </w:r>
          </w:p>
        </w:tc>
        <w:tc>
          <w:tcPr>
            <w:tcW w:w="5648" w:type="dxa"/>
          </w:tcPr>
          <w:p>
            <w:pPr>
              <w:pStyle w:val="TableParagraph"/>
              <w:rPr>
                <w:rFonts w:ascii="Times New Roman"/>
                <w:sz w:val="28"/>
              </w:rPr>
            </w:pPr>
          </w:p>
        </w:tc>
      </w:tr>
      <w:tr>
        <w:trPr>
          <w:trHeight w:val="459" w:hRule="atLeast"/>
        </w:trPr>
        <w:tc>
          <w:tcPr>
            <w:tcW w:w="3115" w:type="dxa"/>
          </w:tcPr>
          <w:p>
            <w:pPr>
              <w:pStyle w:val="TableParagraph"/>
              <w:spacing w:line="439" w:lineRule="exact"/>
              <w:ind w:left="192" w:right="184"/>
              <w:jc w:val="center"/>
              <w:rPr>
                <w:sz w:val="40"/>
              </w:rPr>
            </w:pPr>
            <w:r>
              <w:rPr>
                <w:color w:val="0000FF"/>
                <w:sz w:val="40"/>
              </w:rPr>
              <w:t>recommend</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0" w:right="184"/>
              <w:jc w:val="center"/>
              <w:rPr>
                <w:sz w:val="40"/>
              </w:rPr>
            </w:pPr>
            <w:r>
              <w:rPr>
                <w:color w:val="0000FF"/>
                <w:sz w:val="40"/>
              </w:rPr>
              <w:t>regret</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2" w:right="184"/>
              <w:jc w:val="center"/>
              <w:rPr>
                <w:sz w:val="40"/>
              </w:rPr>
            </w:pPr>
            <w:r>
              <w:rPr>
                <w:color w:val="0000FF"/>
                <w:sz w:val="40"/>
              </w:rPr>
              <w:t>remind</w:t>
            </w:r>
          </w:p>
        </w:tc>
        <w:tc>
          <w:tcPr>
            <w:tcW w:w="5648" w:type="dxa"/>
          </w:tcPr>
          <w:p>
            <w:pPr>
              <w:pStyle w:val="TableParagraph"/>
              <w:rPr>
                <w:rFonts w:ascii="Times New Roman"/>
                <w:sz w:val="28"/>
              </w:rPr>
            </w:pPr>
          </w:p>
        </w:tc>
      </w:tr>
      <w:tr>
        <w:trPr>
          <w:trHeight w:val="459" w:hRule="atLeast"/>
        </w:trPr>
        <w:tc>
          <w:tcPr>
            <w:tcW w:w="3115" w:type="dxa"/>
          </w:tcPr>
          <w:p>
            <w:pPr>
              <w:pStyle w:val="TableParagraph"/>
              <w:spacing w:line="439" w:lineRule="exact"/>
              <w:ind w:left="193" w:right="184"/>
              <w:jc w:val="center"/>
              <w:rPr>
                <w:sz w:val="40"/>
              </w:rPr>
            </w:pPr>
            <w:r>
              <w:rPr>
                <w:color w:val="0000FF"/>
                <w:sz w:val="40"/>
              </w:rPr>
              <w:t>sell</w:t>
            </w:r>
          </w:p>
        </w:tc>
        <w:tc>
          <w:tcPr>
            <w:tcW w:w="5648" w:type="dxa"/>
          </w:tcPr>
          <w:p>
            <w:pPr>
              <w:pStyle w:val="TableParagraph"/>
              <w:rPr>
                <w:rFonts w:ascii="Times New Roman"/>
                <w:sz w:val="28"/>
              </w:rPr>
            </w:pPr>
          </w:p>
        </w:tc>
      </w:tr>
      <w:tr>
        <w:trPr>
          <w:trHeight w:val="460" w:hRule="atLeast"/>
        </w:trPr>
        <w:tc>
          <w:tcPr>
            <w:tcW w:w="3115" w:type="dxa"/>
          </w:tcPr>
          <w:p>
            <w:pPr>
              <w:pStyle w:val="TableParagraph"/>
              <w:spacing w:line="440" w:lineRule="exact"/>
              <w:ind w:left="193" w:right="184"/>
              <w:jc w:val="center"/>
              <w:rPr>
                <w:sz w:val="40"/>
              </w:rPr>
            </w:pPr>
            <w:r>
              <w:rPr>
                <w:color w:val="0000FF"/>
                <w:sz w:val="40"/>
              </w:rPr>
              <w:t>wish</w:t>
            </w:r>
          </w:p>
        </w:tc>
        <w:tc>
          <w:tcPr>
            <w:tcW w:w="5648" w:type="dxa"/>
          </w:tcPr>
          <w:p>
            <w:pPr>
              <w:pStyle w:val="TableParagraph"/>
              <w:rPr>
                <w:rFonts w:ascii="Times New Roman"/>
                <w:sz w:val="28"/>
              </w:rPr>
            </w:pPr>
          </w:p>
        </w:tc>
      </w:tr>
    </w:tbl>
    <w:p>
      <w:pPr>
        <w:spacing w:after="0"/>
        <w:rPr>
          <w:rFonts w:ascii="Times New Roman"/>
          <w:sz w:val="28"/>
        </w:rPr>
        <w:sectPr>
          <w:footerReference w:type="default" r:id="rId92"/>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line="480" w:lineRule="auto" w:before="204"/>
        <w:ind w:left="1803" w:right="1957"/>
        <w:jc w:val="center"/>
        <w:rPr>
          <w:rFonts w:ascii="Arial"/>
        </w:rPr>
      </w:pPr>
      <w:r>
        <w:rPr>
          <w:rFonts w:ascii="Arial"/>
        </w:rPr>
        <w:t>40 Common Functions of Spoken English (Intermediate) Matching Game 2</w:t>
      </w:r>
    </w:p>
    <w:p>
      <w:pPr>
        <w:pStyle w:val="BodyText"/>
        <w:rPr>
          <w:rFonts w:ascii="Arial"/>
          <w:sz w:val="12"/>
        </w:rPr>
      </w:pPr>
    </w:p>
    <w:p>
      <w:pPr>
        <w:spacing w:before="94"/>
        <w:ind w:left="657" w:right="1132" w:firstLine="0"/>
        <w:jc w:val="left"/>
        <w:rPr>
          <w:rFonts w:ascii="Arial"/>
          <w:i/>
          <w:sz w:val="20"/>
        </w:rPr>
      </w:pPr>
      <w:r>
        <w:rPr>
          <w:rFonts w:ascii="Arial"/>
          <w:i/>
          <w:sz w:val="20"/>
        </w:rPr>
        <w:t>Cut up the cards below. Then mix them up and students have to match each function (left) </w:t>
      </w:r>
      <w:r>
        <w:rPr>
          <w:rFonts w:ascii="Arial"/>
          <w:i/>
          <w:sz w:val="20"/>
        </w:rPr>
        <w:t>with an example sentence:</w:t>
      </w:r>
    </w:p>
    <w:p>
      <w:pPr>
        <w:pStyle w:val="BodyText"/>
        <w:rPr>
          <w:rFonts w:ascii="Arial"/>
          <w:i/>
          <w:sz w:val="20"/>
        </w:rPr>
      </w:pPr>
    </w:p>
    <w:p>
      <w:pPr>
        <w:pStyle w:val="BodyText"/>
        <w:spacing w:before="1"/>
        <w:rPr>
          <w:rFonts w:ascii="Arial"/>
          <w:i/>
          <w:sz w:val="20"/>
        </w:rPr>
      </w:pPr>
    </w:p>
    <w:tbl>
      <w:tblPr>
        <w:tblW w:w="0" w:type="auto"/>
        <w:jc w:val="left"/>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85"/>
        <w:gridCol w:w="5648"/>
      </w:tblGrid>
      <w:tr>
        <w:trPr>
          <w:trHeight w:val="334" w:hRule="atLeast"/>
        </w:trPr>
        <w:tc>
          <w:tcPr>
            <w:tcW w:w="3085" w:type="dxa"/>
          </w:tcPr>
          <w:p>
            <w:pPr>
              <w:pStyle w:val="TableParagraph"/>
              <w:spacing w:line="314" w:lineRule="exact"/>
              <w:ind w:left="168" w:right="159"/>
              <w:jc w:val="center"/>
              <w:rPr>
                <w:sz w:val="29"/>
              </w:rPr>
            </w:pPr>
            <w:r>
              <w:rPr>
                <w:color w:val="0000FF"/>
                <w:sz w:val="29"/>
              </w:rPr>
              <w:t>accept</w:t>
            </w:r>
          </w:p>
        </w:tc>
        <w:tc>
          <w:tcPr>
            <w:tcW w:w="5648" w:type="dxa"/>
          </w:tcPr>
          <w:p>
            <w:pPr>
              <w:pStyle w:val="TableParagraph"/>
              <w:spacing w:line="314" w:lineRule="exact"/>
              <w:ind w:left="93" w:right="85"/>
              <w:jc w:val="center"/>
              <w:rPr>
                <w:sz w:val="29"/>
              </w:rPr>
            </w:pPr>
            <w:r>
              <w:rPr>
                <w:sz w:val="29"/>
              </w:rPr>
              <w:t>OK, yes. That’s fair enough.</w:t>
            </w:r>
          </w:p>
        </w:tc>
      </w:tr>
      <w:tr>
        <w:trPr>
          <w:trHeight w:val="333" w:hRule="atLeast"/>
        </w:trPr>
        <w:tc>
          <w:tcPr>
            <w:tcW w:w="3085" w:type="dxa"/>
          </w:tcPr>
          <w:p>
            <w:pPr>
              <w:pStyle w:val="TableParagraph"/>
              <w:spacing w:line="313" w:lineRule="exact"/>
              <w:ind w:left="167" w:right="159"/>
              <w:jc w:val="center"/>
              <w:rPr>
                <w:sz w:val="29"/>
              </w:rPr>
            </w:pPr>
            <w:r>
              <w:rPr>
                <w:color w:val="0000FF"/>
                <w:sz w:val="29"/>
              </w:rPr>
              <w:t>admit</w:t>
            </w:r>
          </w:p>
        </w:tc>
        <w:tc>
          <w:tcPr>
            <w:tcW w:w="5648" w:type="dxa"/>
          </w:tcPr>
          <w:p>
            <w:pPr>
              <w:pStyle w:val="TableParagraph"/>
              <w:spacing w:line="313" w:lineRule="exact"/>
              <w:ind w:left="94" w:right="85"/>
              <w:jc w:val="center"/>
              <w:rPr>
                <w:sz w:val="29"/>
              </w:rPr>
            </w:pPr>
            <w:r>
              <w:rPr>
                <w:sz w:val="29"/>
              </w:rPr>
              <w:t>I’m sorry – I was wrong.</w:t>
            </w:r>
          </w:p>
        </w:tc>
      </w:tr>
      <w:tr>
        <w:trPr>
          <w:trHeight w:val="333" w:hRule="atLeast"/>
        </w:trPr>
        <w:tc>
          <w:tcPr>
            <w:tcW w:w="3085" w:type="dxa"/>
          </w:tcPr>
          <w:p>
            <w:pPr>
              <w:pStyle w:val="TableParagraph"/>
              <w:spacing w:line="313" w:lineRule="exact"/>
              <w:ind w:left="167" w:right="159"/>
              <w:jc w:val="center"/>
              <w:rPr>
                <w:sz w:val="29"/>
              </w:rPr>
            </w:pPr>
            <w:r>
              <w:rPr>
                <w:color w:val="0000FF"/>
                <w:sz w:val="29"/>
              </w:rPr>
              <w:t>beg</w:t>
            </w:r>
          </w:p>
        </w:tc>
        <w:tc>
          <w:tcPr>
            <w:tcW w:w="5648" w:type="dxa"/>
          </w:tcPr>
          <w:p>
            <w:pPr>
              <w:pStyle w:val="TableParagraph"/>
              <w:spacing w:line="313" w:lineRule="exact"/>
              <w:ind w:left="95" w:right="85"/>
              <w:jc w:val="center"/>
              <w:rPr>
                <w:sz w:val="29"/>
              </w:rPr>
            </w:pPr>
            <w:r>
              <w:rPr>
                <w:sz w:val="29"/>
              </w:rPr>
              <w:t>Please, please, </w:t>
            </w:r>
            <w:r>
              <w:rPr>
                <w:i/>
                <w:sz w:val="29"/>
              </w:rPr>
              <w:t>please </w:t>
            </w:r>
            <w:r>
              <w:rPr>
                <w:sz w:val="29"/>
              </w:rPr>
              <w:t>let me go with you!</w:t>
            </w:r>
          </w:p>
        </w:tc>
      </w:tr>
      <w:tr>
        <w:trPr>
          <w:trHeight w:val="333" w:hRule="atLeast"/>
        </w:trPr>
        <w:tc>
          <w:tcPr>
            <w:tcW w:w="3085" w:type="dxa"/>
          </w:tcPr>
          <w:p>
            <w:pPr>
              <w:pStyle w:val="TableParagraph"/>
              <w:spacing w:line="313" w:lineRule="exact"/>
              <w:ind w:left="167" w:right="159"/>
              <w:jc w:val="center"/>
              <w:rPr>
                <w:sz w:val="29"/>
              </w:rPr>
            </w:pPr>
            <w:r>
              <w:rPr>
                <w:color w:val="0000FF"/>
                <w:sz w:val="29"/>
              </w:rPr>
              <w:t>check</w:t>
            </w:r>
          </w:p>
        </w:tc>
        <w:tc>
          <w:tcPr>
            <w:tcW w:w="5648" w:type="dxa"/>
          </w:tcPr>
          <w:p>
            <w:pPr>
              <w:pStyle w:val="TableParagraph"/>
              <w:spacing w:line="313" w:lineRule="exact"/>
              <w:ind w:left="94" w:right="85"/>
              <w:jc w:val="center"/>
              <w:rPr>
                <w:sz w:val="29"/>
              </w:rPr>
            </w:pPr>
            <w:r>
              <w:rPr>
                <w:sz w:val="29"/>
              </w:rPr>
              <w:t>What time is it?</w:t>
            </w:r>
          </w:p>
        </w:tc>
      </w:tr>
      <w:tr>
        <w:trPr>
          <w:trHeight w:val="666" w:hRule="atLeast"/>
        </w:trPr>
        <w:tc>
          <w:tcPr>
            <w:tcW w:w="3085" w:type="dxa"/>
          </w:tcPr>
          <w:p>
            <w:pPr>
              <w:pStyle w:val="TableParagraph"/>
              <w:spacing w:line="331" w:lineRule="exact"/>
              <w:ind w:left="168" w:right="158"/>
              <w:jc w:val="center"/>
              <w:rPr>
                <w:sz w:val="29"/>
              </w:rPr>
            </w:pPr>
            <w:r>
              <w:rPr>
                <w:color w:val="0000FF"/>
                <w:sz w:val="29"/>
              </w:rPr>
              <w:t>claim</w:t>
            </w:r>
          </w:p>
        </w:tc>
        <w:tc>
          <w:tcPr>
            <w:tcW w:w="5648" w:type="dxa"/>
          </w:tcPr>
          <w:p>
            <w:pPr>
              <w:pStyle w:val="TableParagraph"/>
              <w:spacing w:line="334" w:lineRule="exact" w:before="2"/>
              <w:ind w:left="1566" w:right="796" w:hanging="742"/>
              <w:rPr>
                <w:sz w:val="29"/>
              </w:rPr>
            </w:pPr>
            <w:r>
              <w:rPr>
                <w:sz w:val="29"/>
              </w:rPr>
              <w:t>The managers made a mistake when they paid me.</w:t>
            </w:r>
          </w:p>
        </w:tc>
      </w:tr>
      <w:tr>
        <w:trPr>
          <w:trHeight w:val="663" w:hRule="atLeast"/>
        </w:trPr>
        <w:tc>
          <w:tcPr>
            <w:tcW w:w="3085" w:type="dxa"/>
          </w:tcPr>
          <w:p>
            <w:pPr>
              <w:pStyle w:val="TableParagraph"/>
              <w:spacing w:line="328" w:lineRule="exact"/>
              <w:ind w:left="166" w:right="159"/>
              <w:jc w:val="center"/>
              <w:rPr>
                <w:sz w:val="29"/>
              </w:rPr>
            </w:pPr>
            <w:r>
              <w:rPr>
                <w:color w:val="0000FF"/>
                <w:sz w:val="29"/>
              </w:rPr>
              <w:t>condemn</w:t>
            </w:r>
          </w:p>
        </w:tc>
        <w:tc>
          <w:tcPr>
            <w:tcW w:w="5648" w:type="dxa"/>
          </w:tcPr>
          <w:p>
            <w:pPr>
              <w:pStyle w:val="TableParagraph"/>
              <w:spacing w:line="328" w:lineRule="exact"/>
              <w:ind w:left="95" w:right="85"/>
              <w:jc w:val="center"/>
              <w:rPr>
                <w:sz w:val="29"/>
              </w:rPr>
            </w:pPr>
            <w:r>
              <w:rPr>
                <w:sz w:val="29"/>
              </w:rPr>
              <w:t>This is the worst hotel I have ever had</w:t>
            </w:r>
          </w:p>
          <w:p>
            <w:pPr>
              <w:pStyle w:val="TableParagraph"/>
              <w:spacing w:line="315" w:lineRule="exact"/>
              <w:ind w:left="94" w:right="85"/>
              <w:jc w:val="center"/>
              <w:rPr>
                <w:sz w:val="29"/>
              </w:rPr>
            </w:pPr>
            <w:r>
              <w:rPr>
                <w:sz w:val="29"/>
              </w:rPr>
              <w:t>the misfortune to book into!</w:t>
            </w:r>
          </w:p>
        </w:tc>
      </w:tr>
      <w:tr>
        <w:trPr>
          <w:trHeight w:val="668" w:hRule="atLeast"/>
        </w:trPr>
        <w:tc>
          <w:tcPr>
            <w:tcW w:w="3085" w:type="dxa"/>
          </w:tcPr>
          <w:p>
            <w:pPr>
              <w:pStyle w:val="TableParagraph"/>
              <w:spacing w:line="331" w:lineRule="exact"/>
              <w:ind w:left="167" w:right="159"/>
              <w:jc w:val="center"/>
              <w:rPr>
                <w:sz w:val="29"/>
              </w:rPr>
            </w:pPr>
            <w:r>
              <w:rPr>
                <w:color w:val="0000FF"/>
                <w:sz w:val="29"/>
              </w:rPr>
              <w:t>contrast</w:t>
            </w:r>
          </w:p>
        </w:tc>
        <w:tc>
          <w:tcPr>
            <w:tcW w:w="5648" w:type="dxa"/>
          </w:tcPr>
          <w:p>
            <w:pPr>
              <w:pStyle w:val="TableParagraph"/>
              <w:spacing w:line="334" w:lineRule="exact" w:before="2"/>
              <w:ind w:left="848" w:right="354" w:hanging="469"/>
              <w:rPr>
                <w:sz w:val="29"/>
              </w:rPr>
            </w:pPr>
            <w:r>
              <w:rPr>
                <w:sz w:val="29"/>
              </w:rPr>
              <w:t>Both courses were delicious, although the dessert was more unusual.</w:t>
            </w:r>
          </w:p>
        </w:tc>
      </w:tr>
      <w:tr>
        <w:trPr>
          <w:trHeight w:val="331" w:hRule="atLeast"/>
        </w:trPr>
        <w:tc>
          <w:tcPr>
            <w:tcW w:w="3085" w:type="dxa"/>
          </w:tcPr>
          <w:p>
            <w:pPr>
              <w:pStyle w:val="TableParagraph"/>
              <w:spacing w:line="311" w:lineRule="exact"/>
              <w:ind w:left="167" w:right="159"/>
              <w:jc w:val="center"/>
              <w:rPr>
                <w:sz w:val="29"/>
              </w:rPr>
            </w:pPr>
            <w:r>
              <w:rPr>
                <w:color w:val="0000FF"/>
                <w:sz w:val="29"/>
              </w:rPr>
              <w:t>curse</w:t>
            </w:r>
          </w:p>
        </w:tc>
        <w:tc>
          <w:tcPr>
            <w:tcW w:w="5648" w:type="dxa"/>
          </w:tcPr>
          <w:p>
            <w:pPr>
              <w:pStyle w:val="TableParagraph"/>
              <w:spacing w:line="311" w:lineRule="exact"/>
              <w:ind w:left="94" w:right="85"/>
              <w:jc w:val="center"/>
              <w:rPr>
                <w:sz w:val="29"/>
              </w:rPr>
            </w:pPr>
            <w:r>
              <w:rPr>
                <w:sz w:val="29"/>
              </w:rPr>
              <w:t>Drop dead!</w:t>
            </w:r>
          </w:p>
        </w:tc>
      </w:tr>
      <w:tr>
        <w:trPr>
          <w:trHeight w:val="333" w:hRule="atLeast"/>
        </w:trPr>
        <w:tc>
          <w:tcPr>
            <w:tcW w:w="3085" w:type="dxa"/>
          </w:tcPr>
          <w:p>
            <w:pPr>
              <w:pStyle w:val="TableParagraph"/>
              <w:spacing w:line="313" w:lineRule="exact"/>
              <w:ind w:left="168" w:right="159"/>
              <w:jc w:val="center"/>
              <w:rPr>
                <w:sz w:val="29"/>
              </w:rPr>
            </w:pPr>
            <w:r>
              <w:rPr>
                <w:color w:val="0000FF"/>
                <w:sz w:val="29"/>
              </w:rPr>
              <w:t>disown</w:t>
            </w:r>
          </w:p>
        </w:tc>
        <w:tc>
          <w:tcPr>
            <w:tcW w:w="5648" w:type="dxa"/>
          </w:tcPr>
          <w:p>
            <w:pPr>
              <w:pStyle w:val="TableParagraph"/>
              <w:spacing w:line="313" w:lineRule="exact"/>
              <w:ind w:left="93" w:right="85"/>
              <w:jc w:val="center"/>
              <w:rPr>
                <w:sz w:val="29"/>
              </w:rPr>
            </w:pPr>
            <w:r>
              <w:rPr>
                <w:sz w:val="29"/>
              </w:rPr>
              <w:t>I don’t want anything to do with it.</w:t>
            </w:r>
          </w:p>
        </w:tc>
      </w:tr>
      <w:tr>
        <w:trPr>
          <w:trHeight w:val="666" w:hRule="atLeast"/>
        </w:trPr>
        <w:tc>
          <w:tcPr>
            <w:tcW w:w="3085" w:type="dxa"/>
          </w:tcPr>
          <w:p>
            <w:pPr>
              <w:pStyle w:val="TableParagraph"/>
              <w:spacing w:line="331" w:lineRule="exact"/>
              <w:ind w:left="167" w:right="159"/>
              <w:jc w:val="center"/>
              <w:rPr>
                <w:sz w:val="29"/>
              </w:rPr>
            </w:pPr>
            <w:r>
              <w:rPr>
                <w:color w:val="0000FF"/>
                <w:sz w:val="29"/>
              </w:rPr>
              <w:t>embarrass</w:t>
            </w:r>
          </w:p>
        </w:tc>
        <w:tc>
          <w:tcPr>
            <w:tcW w:w="5648" w:type="dxa"/>
          </w:tcPr>
          <w:p>
            <w:pPr>
              <w:pStyle w:val="TableParagraph"/>
              <w:spacing w:line="334" w:lineRule="exact" w:before="2"/>
              <w:ind w:left="422" w:right="128" w:hanging="268"/>
              <w:rPr>
                <w:sz w:val="29"/>
              </w:rPr>
            </w:pPr>
            <w:r>
              <w:rPr>
                <w:sz w:val="29"/>
              </w:rPr>
              <w:t>Jane was up all night drinking tequila with her mum’s toyboy, weren’t you Jane?</w:t>
            </w:r>
          </w:p>
        </w:tc>
      </w:tr>
      <w:tr>
        <w:trPr>
          <w:trHeight w:val="330" w:hRule="atLeast"/>
        </w:trPr>
        <w:tc>
          <w:tcPr>
            <w:tcW w:w="3085" w:type="dxa"/>
          </w:tcPr>
          <w:p>
            <w:pPr>
              <w:pStyle w:val="TableParagraph"/>
              <w:spacing w:line="310" w:lineRule="exact"/>
              <w:ind w:left="168" w:right="159"/>
              <w:jc w:val="center"/>
              <w:rPr>
                <w:sz w:val="29"/>
              </w:rPr>
            </w:pPr>
            <w:r>
              <w:rPr>
                <w:color w:val="0000FF"/>
                <w:sz w:val="29"/>
              </w:rPr>
              <w:t>express an emotion</w:t>
            </w:r>
          </w:p>
        </w:tc>
        <w:tc>
          <w:tcPr>
            <w:tcW w:w="5648" w:type="dxa"/>
          </w:tcPr>
          <w:p>
            <w:pPr>
              <w:pStyle w:val="TableParagraph"/>
              <w:spacing w:line="310" w:lineRule="exact"/>
              <w:ind w:left="93" w:right="85"/>
              <w:jc w:val="center"/>
              <w:rPr>
                <w:sz w:val="29"/>
              </w:rPr>
            </w:pPr>
            <w:r>
              <w:rPr>
                <w:sz w:val="29"/>
              </w:rPr>
              <w:t>I feel so exhausted today.</w:t>
            </w:r>
          </w:p>
        </w:tc>
      </w:tr>
      <w:tr>
        <w:trPr>
          <w:trHeight w:val="334" w:hRule="atLeast"/>
        </w:trPr>
        <w:tc>
          <w:tcPr>
            <w:tcW w:w="3085" w:type="dxa"/>
          </w:tcPr>
          <w:p>
            <w:pPr>
              <w:pStyle w:val="TableParagraph"/>
              <w:spacing w:line="314" w:lineRule="exact"/>
              <w:ind w:left="168" w:right="159"/>
              <w:jc w:val="center"/>
              <w:rPr>
                <w:sz w:val="29"/>
              </w:rPr>
            </w:pPr>
            <w:r>
              <w:rPr>
                <w:color w:val="0000FF"/>
                <w:sz w:val="29"/>
              </w:rPr>
              <w:t>express likes/dislikes</w:t>
            </w:r>
          </w:p>
        </w:tc>
        <w:tc>
          <w:tcPr>
            <w:tcW w:w="5648" w:type="dxa"/>
          </w:tcPr>
          <w:p>
            <w:pPr>
              <w:pStyle w:val="TableParagraph"/>
              <w:spacing w:line="314" w:lineRule="exact"/>
              <w:ind w:left="93" w:right="85"/>
              <w:jc w:val="center"/>
              <w:rPr>
                <w:sz w:val="29"/>
              </w:rPr>
            </w:pPr>
            <w:r>
              <w:rPr>
                <w:sz w:val="29"/>
              </w:rPr>
              <w:t>I love the works of Antonio Vivaldi.</w:t>
            </w:r>
          </w:p>
        </w:tc>
      </w:tr>
      <w:tr>
        <w:trPr>
          <w:trHeight w:val="333" w:hRule="atLeast"/>
        </w:trPr>
        <w:tc>
          <w:tcPr>
            <w:tcW w:w="3085" w:type="dxa"/>
          </w:tcPr>
          <w:p>
            <w:pPr>
              <w:pStyle w:val="TableParagraph"/>
              <w:spacing w:line="313" w:lineRule="exact"/>
              <w:ind w:left="167" w:right="159"/>
              <w:jc w:val="center"/>
              <w:rPr>
                <w:sz w:val="29"/>
              </w:rPr>
            </w:pPr>
            <w:r>
              <w:rPr>
                <w:color w:val="0000FF"/>
                <w:sz w:val="29"/>
              </w:rPr>
              <w:t>guess</w:t>
            </w:r>
          </w:p>
        </w:tc>
        <w:tc>
          <w:tcPr>
            <w:tcW w:w="5648" w:type="dxa"/>
          </w:tcPr>
          <w:p>
            <w:pPr>
              <w:pStyle w:val="TableParagraph"/>
              <w:spacing w:line="313" w:lineRule="exact"/>
              <w:ind w:left="94" w:right="85"/>
              <w:jc w:val="center"/>
              <w:rPr>
                <w:sz w:val="29"/>
              </w:rPr>
            </w:pPr>
            <w:r>
              <w:rPr>
                <w:sz w:val="29"/>
              </w:rPr>
              <w:t>Are you in the kitchen?</w:t>
            </w:r>
          </w:p>
        </w:tc>
      </w:tr>
      <w:tr>
        <w:trPr>
          <w:trHeight w:val="333" w:hRule="atLeast"/>
        </w:trPr>
        <w:tc>
          <w:tcPr>
            <w:tcW w:w="3085" w:type="dxa"/>
          </w:tcPr>
          <w:p>
            <w:pPr>
              <w:pStyle w:val="TableParagraph"/>
              <w:spacing w:line="313" w:lineRule="exact"/>
              <w:ind w:left="167" w:right="159"/>
              <w:jc w:val="center"/>
              <w:rPr>
                <w:sz w:val="29"/>
              </w:rPr>
            </w:pPr>
            <w:r>
              <w:rPr>
                <w:color w:val="0000FF"/>
                <w:sz w:val="29"/>
              </w:rPr>
              <w:t>inform</w:t>
            </w:r>
          </w:p>
        </w:tc>
        <w:tc>
          <w:tcPr>
            <w:tcW w:w="5648" w:type="dxa"/>
          </w:tcPr>
          <w:p>
            <w:pPr>
              <w:pStyle w:val="TableParagraph"/>
              <w:spacing w:line="313" w:lineRule="exact"/>
              <w:ind w:left="95" w:right="85"/>
              <w:jc w:val="center"/>
              <w:rPr>
                <w:sz w:val="28"/>
              </w:rPr>
            </w:pPr>
            <w:r>
              <w:rPr>
                <w:sz w:val="28"/>
              </w:rPr>
              <w:t>The bus leaves tomorrow morning at 9 am.</w:t>
            </w:r>
          </w:p>
        </w:tc>
      </w:tr>
      <w:tr>
        <w:trPr>
          <w:trHeight w:val="333" w:hRule="atLeast"/>
        </w:trPr>
        <w:tc>
          <w:tcPr>
            <w:tcW w:w="3085" w:type="dxa"/>
          </w:tcPr>
          <w:p>
            <w:pPr>
              <w:pStyle w:val="TableParagraph"/>
              <w:spacing w:line="313" w:lineRule="exact"/>
              <w:ind w:left="168" w:right="159"/>
              <w:jc w:val="center"/>
              <w:rPr>
                <w:sz w:val="29"/>
              </w:rPr>
            </w:pPr>
            <w:r>
              <w:rPr>
                <w:color w:val="0000FF"/>
                <w:sz w:val="29"/>
              </w:rPr>
              <w:t>pardon</w:t>
            </w:r>
          </w:p>
        </w:tc>
        <w:tc>
          <w:tcPr>
            <w:tcW w:w="5648" w:type="dxa"/>
          </w:tcPr>
          <w:p>
            <w:pPr>
              <w:pStyle w:val="TableParagraph"/>
              <w:spacing w:line="313" w:lineRule="exact"/>
              <w:ind w:left="94" w:right="85"/>
              <w:jc w:val="center"/>
              <w:rPr>
                <w:sz w:val="29"/>
              </w:rPr>
            </w:pPr>
            <w:r>
              <w:rPr>
                <w:sz w:val="29"/>
              </w:rPr>
              <w:t>I forgive you.</w:t>
            </w:r>
          </w:p>
        </w:tc>
      </w:tr>
      <w:tr>
        <w:trPr>
          <w:trHeight w:val="666" w:hRule="atLeast"/>
        </w:trPr>
        <w:tc>
          <w:tcPr>
            <w:tcW w:w="3085" w:type="dxa"/>
          </w:tcPr>
          <w:p>
            <w:pPr>
              <w:pStyle w:val="TableParagraph"/>
              <w:spacing w:line="331" w:lineRule="exact"/>
              <w:ind w:left="167" w:right="159"/>
              <w:jc w:val="center"/>
              <w:rPr>
                <w:sz w:val="29"/>
              </w:rPr>
            </w:pPr>
            <w:r>
              <w:rPr>
                <w:color w:val="0000FF"/>
                <w:sz w:val="29"/>
              </w:rPr>
              <w:t>promote</w:t>
            </w:r>
          </w:p>
        </w:tc>
        <w:tc>
          <w:tcPr>
            <w:tcW w:w="5648" w:type="dxa"/>
          </w:tcPr>
          <w:p>
            <w:pPr>
              <w:pStyle w:val="TableParagraph"/>
              <w:spacing w:line="334" w:lineRule="exact" w:before="2"/>
              <w:ind w:left="1316" w:right="1159" w:hanging="130"/>
              <w:rPr>
                <w:sz w:val="29"/>
              </w:rPr>
            </w:pPr>
            <w:r>
              <w:rPr>
                <w:sz w:val="29"/>
              </w:rPr>
              <w:t>The latest book by Briggs is another masterpiece.</w:t>
            </w:r>
          </w:p>
        </w:tc>
      </w:tr>
      <w:tr>
        <w:trPr>
          <w:trHeight w:val="331" w:hRule="atLeast"/>
        </w:trPr>
        <w:tc>
          <w:tcPr>
            <w:tcW w:w="3085" w:type="dxa"/>
          </w:tcPr>
          <w:p>
            <w:pPr>
              <w:pStyle w:val="TableParagraph"/>
              <w:spacing w:line="311" w:lineRule="exact"/>
              <w:ind w:left="168" w:right="159"/>
              <w:jc w:val="center"/>
              <w:rPr>
                <w:sz w:val="29"/>
              </w:rPr>
            </w:pPr>
            <w:r>
              <w:rPr>
                <w:color w:val="0000FF"/>
                <w:sz w:val="29"/>
              </w:rPr>
              <w:t>refute</w:t>
            </w:r>
          </w:p>
        </w:tc>
        <w:tc>
          <w:tcPr>
            <w:tcW w:w="5648" w:type="dxa"/>
          </w:tcPr>
          <w:p>
            <w:pPr>
              <w:pStyle w:val="TableParagraph"/>
              <w:spacing w:line="311" w:lineRule="exact"/>
              <w:ind w:left="94" w:right="85"/>
              <w:jc w:val="center"/>
              <w:rPr>
                <w:sz w:val="29"/>
              </w:rPr>
            </w:pPr>
            <w:r>
              <w:rPr>
                <w:sz w:val="29"/>
              </w:rPr>
              <w:t>That is absolute nonsense! Rubbish!</w:t>
            </w:r>
          </w:p>
        </w:tc>
      </w:tr>
      <w:tr>
        <w:trPr>
          <w:trHeight w:val="333" w:hRule="atLeast"/>
        </w:trPr>
        <w:tc>
          <w:tcPr>
            <w:tcW w:w="3085" w:type="dxa"/>
          </w:tcPr>
          <w:p>
            <w:pPr>
              <w:pStyle w:val="TableParagraph"/>
              <w:spacing w:line="313" w:lineRule="exact"/>
              <w:ind w:left="168" w:right="159"/>
              <w:jc w:val="center"/>
              <w:rPr>
                <w:sz w:val="29"/>
              </w:rPr>
            </w:pPr>
            <w:r>
              <w:rPr>
                <w:color w:val="0000FF"/>
                <w:sz w:val="29"/>
              </w:rPr>
              <w:t>renege</w:t>
            </w:r>
          </w:p>
        </w:tc>
        <w:tc>
          <w:tcPr>
            <w:tcW w:w="5648" w:type="dxa"/>
          </w:tcPr>
          <w:p>
            <w:pPr>
              <w:pStyle w:val="TableParagraph"/>
              <w:spacing w:line="313" w:lineRule="exact"/>
              <w:ind w:left="91" w:right="85"/>
              <w:jc w:val="center"/>
              <w:rPr>
                <w:sz w:val="29"/>
              </w:rPr>
            </w:pPr>
            <w:r>
              <w:rPr>
                <w:sz w:val="29"/>
              </w:rPr>
              <w:t>I won’t be able to make it after all.</w:t>
            </w:r>
          </w:p>
        </w:tc>
      </w:tr>
      <w:tr>
        <w:trPr>
          <w:trHeight w:val="666" w:hRule="atLeast"/>
        </w:trPr>
        <w:tc>
          <w:tcPr>
            <w:tcW w:w="3085" w:type="dxa"/>
          </w:tcPr>
          <w:p>
            <w:pPr>
              <w:pStyle w:val="TableParagraph"/>
              <w:spacing w:line="331" w:lineRule="exact"/>
              <w:ind w:left="168" w:right="159"/>
              <w:jc w:val="center"/>
              <w:rPr>
                <w:sz w:val="29"/>
              </w:rPr>
            </w:pPr>
            <w:r>
              <w:rPr>
                <w:color w:val="0000FF"/>
                <w:sz w:val="29"/>
              </w:rPr>
              <w:t>stress</w:t>
            </w:r>
          </w:p>
        </w:tc>
        <w:tc>
          <w:tcPr>
            <w:tcW w:w="5648" w:type="dxa"/>
          </w:tcPr>
          <w:p>
            <w:pPr>
              <w:pStyle w:val="TableParagraph"/>
              <w:spacing w:line="331" w:lineRule="exact"/>
              <w:ind w:left="132"/>
              <w:rPr>
                <w:sz w:val="29"/>
              </w:rPr>
            </w:pPr>
            <w:r>
              <w:rPr>
                <w:sz w:val="29"/>
              </w:rPr>
              <w:t>Her name is </w:t>
            </w:r>
            <w:r>
              <w:rPr>
                <w:i/>
                <w:sz w:val="29"/>
              </w:rPr>
              <w:t>Blyth</w:t>
            </w:r>
            <w:r>
              <w:rPr>
                <w:sz w:val="29"/>
              </w:rPr>
              <w:t>. That’s Blyth, with a “y”.</w:t>
            </w:r>
          </w:p>
          <w:p>
            <w:pPr>
              <w:pStyle w:val="TableParagraph"/>
              <w:spacing w:line="315" w:lineRule="exact"/>
              <w:ind w:left="897"/>
              <w:rPr>
                <w:sz w:val="29"/>
              </w:rPr>
            </w:pPr>
            <w:r>
              <w:rPr>
                <w:sz w:val="29"/>
              </w:rPr>
              <w:t>B.L.</w:t>
            </w:r>
            <w:r>
              <w:rPr>
                <w:i/>
                <w:sz w:val="29"/>
              </w:rPr>
              <w:t>Y</w:t>
            </w:r>
            <w:r>
              <w:rPr>
                <w:sz w:val="29"/>
              </w:rPr>
              <w:t>.T.H. Have you got that?</w:t>
            </w:r>
          </w:p>
        </w:tc>
      </w:tr>
      <w:tr>
        <w:trPr>
          <w:trHeight w:val="334" w:hRule="atLeast"/>
        </w:trPr>
        <w:tc>
          <w:tcPr>
            <w:tcW w:w="3085" w:type="dxa"/>
          </w:tcPr>
          <w:p>
            <w:pPr>
              <w:pStyle w:val="TableParagraph"/>
              <w:spacing w:line="314" w:lineRule="exact"/>
              <w:ind w:left="168" w:right="158"/>
              <w:jc w:val="center"/>
              <w:rPr>
                <w:sz w:val="29"/>
              </w:rPr>
            </w:pPr>
            <w:r>
              <w:rPr>
                <w:color w:val="0000FF"/>
                <w:sz w:val="29"/>
              </w:rPr>
              <w:t>wish well</w:t>
            </w:r>
          </w:p>
        </w:tc>
        <w:tc>
          <w:tcPr>
            <w:tcW w:w="5648" w:type="dxa"/>
          </w:tcPr>
          <w:p>
            <w:pPr>
              <w:pStyle w:val="TableParagraph"/>
              <w:spacing w:line="314" w:lineRule="exact"/>
              <w:ind w:left="94" w:right="85"/>
              <w:jc w:val="center"/>
              <w:rPr>
                <w:sz w:val="29"/>
              </w:rPr>
            </w:pPr>
            <w:r>
              <w:rPr>
                <w:sz w:val="29"/>
              </w:rPr>
              <w:t>I hope you all have a nice time.</w:t>
            </w:r>
          </w:p>
        </w:tc>
      </w:tr>
    </w:tbl>
    <w:p>
      <w:pPr>
        <w:spacing w:after="0" w:line="314" w:lineRule="exact"/>
        <w:jc w:val="center"/>
        <w:rPr>
          <w:sz w:val="29"/>
        </w:rPr>
        <w:sectPr>
          <w:footerReference w:type="default" r:id="rId93"/>
          <w:pgSz w:w="11900" w:h="16840"/>
          <w:pgMar w:footer="1014" w:header="0" w:top="620" w:bottom="1200" w:left="1140" w:right="980"/>
        </w:sectPr>
      </w:pPr>
    </w:p>
    <w:p>
      <w:pPr>
        <w:pStyle w:val="Heading1"/>
        <w:spacing w:before="88"/>
        <w:ind w:left="1804" w:right="1956"/>
      </w:pPr>
      <w:r>
        <w:rPr/>
        <w:t>Talk </w:t>
      </w:r>
      <w:r>
        <w:rPr>
          <w:rFonts w:ascii="Arial"/>
        </w:rPr>
        <w:t>a </w:t>
      </w:r>
      <w:r>
        <w:rPr/>
        <w:t>Lot</w:t>
      </w:r>
    </w:p>
    <w:p>
      <w:pPr>
        <w:pStyle w:val="Heading4"/>
        <w:ind w:left="1804" w:right="1954"/>
      </w:pPr>
      <w:r>
        <w:rPr/>
        <w:t>Spoken English Course</w:t>
      </w:r>
    </w:p>
    <w:p>
      <w:pPr>
        <w:pStyle w:val="BodyText"/>
        <w:rPr>
          <w:rFonts w:ascii="Arial"/>
          <w:b/>
          <w:sz w:val="30"/>
        </w:rPr>
      </w:pPr>
    </w:p>
    <w:p>
      <w:pPr>
        <w:pStyle w:val="BodyText"/>
        <w:spacing w:line="480" w:lineRule="auto" w:before="204"/>
        <w:ind w:left="1803" w:right="1957"/>
        <w:jc w:val="center"/>
        <w:rPr>
          <w:rFonts w:ascii="Arial" w:hAnsi="Arial"/>
        </w:rPr>
      </w:pPr>
      <w:r>
        <w:rPr>
          <w:rFonts w:ascii="Arial" w:hAnsi="Arial"/>
        </w:rPr>
        <w:t>40 Common Functions of Spoken English (Intermediate) Matching Game 2 – Blank Cards</w:t>
      </w:r>
    </w:p>
    <w:p>
      <w:pPr>
        <w:pStyle w:val="BodyText"/>
        <w:rPr>
          <w:rFonts w:ascii="Arial"/>
          <w:sz w:val="12"/>
        </w:rPr>
      </w:pPr>
    </w:p>
    <w:p>
      <w:pPr>
        <w:spacing w:before="94"/>
        <w:ind w:left="657" w:right="865" w:firstLine="0"/>
        <w:jc w:val="left"/>
        <w:rPr>
          <w:rFonts w:ascii="Arial"/>
          <w:i/>
          <w:sz w:val="20"/>
        </w:rPr>
      </w:pPr>
      <w:r>
        <w:rPr>
          <w:rFonts w:ascii="Arial"/>
          <w:i/>
          <w:sz w:val="20"/>
        </w:rPr>
        <w:t>Cut up the cards below. Students split into groups and each writes some example sentences. </w:t>
      </w:r>
      <w:r>
        <w:rPr>
          <w:rFonts w:ascii="Arial"/>
          <w:i/>
          <w:sz w:val="20"/>
        </w:rPr>
        <w:t>Then mix them up and students have to match each function (left) with an example sentence:</w:t>
      </w:r>
    </w:p>
    <w:p>
      <w:pPr>
        <w:pStyle w:val="BodyText"/>
        <w:rPr>
          <w:rFonts w:ascii="Arial"/>
          <w:i/>
          <w:sz w:val="20"/>
        </w:rPr>
      </w:pPr>
    </w:p>
    <w:p>
      <w:pPr>
        <w:pStyle w:val="BodyText"/>
        <w:spacing w:before="2"/>
        <w:rPr>
          <w:rFonts w:ascii="Arial"/>
          <w:i/>
          <w:sz w:val="14"/>
        </w:rPr>
      </w:pPr>
    </w:p>
    <w:tbl>
      <w:tblPr>
        <w:tblW w:w="0" w:type="auto"/>
        <w:jc w:val="left"/>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22"/>
        <w:gridCol w:w="5649"/>
      </w:tblGrid>
      <w:tr>
        <w:trPr>
          <w:trHeight w:val="459" w:hRule="atLeast"/>
        </w:trPr>
        <w:tc>
          <w:tcPr>
            <w:tcW w:w="3322" w:type="dxa"/>
          </w:tcPr>
          <w:p>
            <w:pPr>
              <w:pStyle w:val="TableParagraph"/>
              <w:spacing w:line="439" w:lineRule="exact"/>
              <w:ind w:left="146" w:right="138"/>
              <w:jc w:val="center"/>
              <w:rPr>
                <w:sz w:val="40"/>
              </w:rPr>
            </w:pPr>
            <w:r>
              <w:rPr>
                <w:color w:val="0000FF"/>
                <w:sz w:val="40"/>
              </w:rPr>
              <w:t>accept</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6" w:right="137"/>
              <w:jc w:val="center"/>
              <w:rPr>
                <w:sz w:val="40"/>
              </w:rPr>
            </w:pPr>
            <w:r>
              <w:rPr>
                <w:color w:val="0000FF"/>
                <w:sz w:val="40"/>
              </w:rPr>
              <w:t>admit</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5" w:right="138"/>
              <w:jc w:val="center"/>
              <w:rPr>
                <w:sz w:val="40"/>
              </w:rPr>
            </w:pPr>
            <w:r>
              <w:rPr>
                <w:color w:val="0000FF"/>
                <w:sz w:val="40"/>
              </w:rPr>
              <w:t>beg</w:t>
            </w:r>
          </w:p>
        </w:tc>
        <w:tc>
          <w:tcPr>
            <w:tcW w:w="5649" w:type="dxa"/>
          </w:tcPr>
          <w:p>
            <w:pPr>
              <w:pStyle w:val="TableParagraph"/>
              <w:rPr>
                <w:rFonts w:ascii="Times New Roman"/>
                <w:sz w:val="26"/>
              </w:rPr>
            </w:pPr>
          </w:p>
        </w:tc>
      </w:tr>
      <w:tr>
        <w:trPr>
          <w:trHeight w:val="459" w:hRule="atLeast"/>
        </w:trPr>
        <w:tc>
          <w:tcPr>
            <w:tcW w:w="3322" w:type="dxa"/>
          </w:tcPr>
          <w:p>
            <w:pPr>
              <w:pStyle w:val="TableParagraph"/>
              <w:spacing w:line="439" w:lineRule="exact"/>
              <w:ind w:left="146" w:right="138"/>
              <w:jc w:val="center"/>
              <w:rPr>
                <w:sz w:val="40"/>
              </w:rPr>
            </w:pPr>
            <w:r>
              <w:rPr>
                <w:color w:val="0000FF"/>
                <w:sz w:val="40"/>
              </w:rPr>
              <w:t>check</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5" w:right="138"/>
              <w:jc w:val="center"/>
              <w:rPr>
                <w:sz w:val="40"/>
              </w:rPr>
            </w:pPr>
            <w:r>
              <w:rPr>
                <w:color w:val="0000FF"/>
                <w:sz w:val="40"/>
              </w:rPr>
              <w:t>claim</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6" w:right="138"/>
              <w:jc w:val="center"/>
              <w:rPr>
                <w:sz w:val="40"/>
              </w:rPr>
            </w:pPr>
            <w:r>
              <w:rPr>
                <w:color w:val="0000FF"/>
                <w:sz w:val="40"/>
              </w:rPr>
              <w:t>condemn</w:t>
            </w:r>
          </w:p>
        </w:tc>
        <w:tc>
          <w:tcPr>
            <w:tcW w:w="5649" w:type="dxa"/>
          </w:tcPr>
          <w:p>
            <w:pPr>
              <w:pStyle w:val="TableParagraph"/>
              <w:rPr>
                <w:rFonts w:ascii="Times New Roman"/>
                <w:sz w:val="26"/>
              </w:rPr>
            </w:pPr>
          </w:p>
        </w:tc>
      </w:tr>
      <w:tr>
        <w:trPr>
          <w:trHeight w:val="459" w:hRule="atLeast"/>
        </w:trPr>
        <w:tc>
          <w:tcPr>
            <w:tcW w:w="3322" w:type="dxa"/>
          </w:tcPr>
          <w:p>
            <w:pPr>
              <w:pStyle w:val="TableParagraph"/>
              <w:spacing w:line="439" w:lineRule="exact"/>
              <w:ind w:left="146" w:right="138"/>
              <w:jc w:val="center"/>
              <w:rPr>
                <w:sz w:val="40"/>
              </w:rPr>
            </w:pPr>
            <w:r>
              <w:rPr>
                <w:color w:val="0000FF"/>
                <w:sz w:val="40"/>
              </w:rPr>
              <w:t>contrast</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5" w:right="138"/>
              <w:jc w:val="center"/>
              <w:rPr>
                <w:sz w:val="40"/>
              </w:rPr>
            </w:pPr>
            <w:r>
              <w:rPr>
                <w:color w:val="0000FF"/>
                <w:sz w:val="40"/>
              </w:rPr>
              <w:t>curse</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5" w:right="138"/>
              <w:jc w:val="center"/>
              <w:rPr>
                <w:sz w:val="40"/>
              </w:rPr>
            </w:pPr>
            <w:r>
              <w:rPr>
                <w:color w:val="0000FF"/>
                <w:sz w:val="40"/>
              </w:rPr>
              <w:t>disown</w:t>
            </w:r>
          </w:p>
        </w:tc>
        <w:tc>
          <w:tcPr>
            <w:tcW w:w="5649" w:type="dxa"/>
          </w:tcPr>
          <w:p>
            <w:pPr>
              <w:pStyle w:val="TableParagraph"/>
              <w:rPr>
                <w:rFonts w:ascii="Times New Roman"/>
                <w:sz w:val="26"/>
              </w:rPr>
            </w:pPr>
          </w:p>
        </w:tc>
      </w:tr>
      <w:tr>
        <w:trPr>
          <w:trHeight w:val="459" w:hRule="atLeast"/>
        </w:trPr>
        <w:tc>
          <w:tcPr>
            <w:tcW w:w="3322" w:type="dxa"/>
          </w:tcPr>
          <w:p>
            <w:pPr>
              <w:pStyle w:val="TableParagraph"/>
              <w:spacing w:line="439" w:lineRule="exact"/>
              <w:ind w:left="146" w:right="138"/>
              <w:jc w:val="center"/>
              <w:rPr>
                <w:sz w:val="40"/>
              </w:rPr>
            </w:pPr>
            <w:r>
              <w:rPr>
                <w:color w:val="0000FF"/>
                <w:sz w:val="40"/>
              </w:rPr>
              <w:t>embarrass</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366" w:lineRule="exact"/>
              <w:ind w:left="145" w:right="138"/>
              <w:jc w:val="center"/>
              <w:rPr>
                <w:sz w:val="32"/>
              </w:rPr>
            </w:pPr>
            <w:r>
              <w:rPr>
                <w:color w:val="0000FF"/>
                <w:sz w:val="32"/>
              </w:rPr>
              <w:t>express an emotion</w:t>
            </w:r>
          </w:p>
        </w:tc>
        <w:tc>
          <w:tcPr>
            <w:tcW w:w="5649" w:type="dxa"/>
          </w:tcPr>
          <w:p>
            <w:pPr>
              <w:pStyle w:val="TableParagraph"/>
              <w:rPr>
                <w:rFonts w:ascii="Times New Roman"/>
                <w:sz w:val="26"/>
              </w:rPr>
            </w:pPr>
          </w:p>
        </w:tc>
      </w:tr>
      <w:tr>
        <w:trPr>
          <w:trHeight w:val="459" w:hRule="atLeast"/>
        </w:trPr>
        <w:tc>
          <w:tcPr>
            <w:tcW w:w="3322" w:type="dxa"/>
          </w:tcPr>
          <w:p>
            <w:pPr>
              <w:pStyle w:val="TableParagraph"/>
              <w:spacing w:line="366" w:lineRule="exact"/>
              <w:ind w:left="146" w:right="138"/>
              <w:jc w:val="center"/>
              <w:rPr>
                <w:sz w:val="32"/>
              </w:rPr>
            </w:pPr>
            <w:r>
              <w:rPr>
                <w:color w:val="0000FF"/>
                <w:sz w:val="32"/>
              </w:rPr>
              <w:t>express likes/dislikes</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6" w:right="138"/>
              <w:jc w:val="center"/>
              <w:rPr>
                <w:sz w:val="40"/>
              </w:rPr>
            </w:pPr>
            <w:r>
              <w:rPr>
                <w:color w:val="0000FF"/>
                <w:sz w:val="40"/>
              </w:rPr>
              <w:t>guess</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6" w:right="137"/>
              <w:jc w:val="center"/>
              <w:rPr>
                <w:sz w:val="40"/>
              </w:rPr>
            </w:pPr>
            <w:r>
              <w:rPr>
                <w:color w:val="0000FF"/>
                <w:sz w:val="40"/>
              </w:rPr>
              <w:t>inform</w:t>
            </w:r>
          </w:p>
        </w:tc>
        <w:tc>
          <w:tcPr>
            <w:tcW w:w="5649" w:type="dxa"/>
          </w:tcPr>
          <w:p>
            <w:pPr>
              <w:pStyle w:val="TableParagraph"/>
              <w:rPr>
                <w:rFonts w:ascii="Times New Roman"/>
                <w:sz w:val="26"/>
              </w:rPr>
            </w:pPr>
          </w:p>
        </w:tc>
      </w:tr>
      <w:tr>
        <w:trPr>
          <w:trHeight w:val="459" w:hRule="atLeast"/>
        </w:trPr>
        <w:tc>
          <w:tcPr>
            <w:tcW w:w="3322" w:type="dxa"/>
          </w:tcPr>
          <w:p>
            <w:pPr>
              <w:pStyle w:val="TableParagraph"/>
              <w:spacing w:line="439" w:lineRule="exact"/>
              <w:ind w:left="146" w:right="138"/>
              <w:jc w:val="center"/>
              <w:rPr>
                <w:sz w:val="40"/>
              </w:rPr>
            </w:pPr>
            <w:r>
              <w:rPr>
                <w:color w:val="0000FF"/>
                <w:sz w:val="40"/>
              </w:rPr>
              <w:t>pardon</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5" w:right="138"/>
              <w:jc w:val="center"/>
              <w:rPr>
                <w:sz w:val="40"/>
              </w:rPr>
            </w:pPr>
            <w:r>
              <w:rPr>
                <w:color w:val="0000FF"/>
                <w:sz w:val="40"/>
              </w:rPr>
              <w:t>promote</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6" w:right="137"/>
              <w:jc w:val="center"/>
              <w:rPr>
                <w:sz w:val="40"/>
              </w:rPr>
            </w:pPr>
            <w:r>
              <w:rPr>
                <w:color w:val="0000FF"/>
                <w:sz w:val="40"/>
              </w:rPr>
              <w:t>refute</w:t>
            </w:r>
          </w:p>
        </w:tc>
        <w:tc>
          <w:tcPr>
            <w:tcW w:w="5649" w:type="dxa"/>
          </w:tcPr>
          <w:p>
            <w:pPr>
              <w:pStyle w:val="TableParagraph"/>
              <w:rPr>
                <w:rFonts w:ascii="Times New Roman"/>
                <w:sz w:val="26"/>
              </w:rPr>
            </w:pPr>
          </w:p>
        </w:tc>
      </w:tr>
      <w:tr>
        <w:trPr>
          <w:trHeight w:val="459" w:hRule="atLeast"/>
        </w:trPr>
        <w:tc>
          <w:tcPr>
            <w:tcW w:w="3322" w:type="dxa"/>
          </w:tcPr>
          <w:p>
            <w:pPr>
              <w:pStyle w:val="TableParagraph"/>
              <w:spacing w:line="439" w:lineRule="exact"/>
              <w:ind w:left="146" w:right="138"/>
              <w:jc w:val="center"/>
              <w:rPr>
                <w:sz w:val="40"/>
              </w:rPr>
            </w:pPr>
            <w:r>
              <w:rPr>
                <w:color w:val="0000FF"/>
                <w:sz w:val="40"/>
              </w:rPr>
              <w:t>renege</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5" w:right="138"/>
              <w:jc w:val="center"/>
              <w:rPr>
                <w:sz w:val="40"/>
              </w:rPr>
            </w:pPr>
            <w:r>
              <w:rPr>
                <w:color w:val="0000FF"/>
                <w:sz w:val="40"/>
              </w:rPr>
              <w:t>stress</w:t>
            </w:r>
          </w:p>
        </w:tc>
        <w:tc>
          <w:tcPr>
            <w:tcW w:w="5649" w:type="dxa"/>
          </w:tcPr>
          <w:p>
            <w:pPr>
              <w:pStyle w:val="TableParagraph"/>
              <w:rPr>
                <w:rFonts w:ascii="Times New Roman"/>
                <w:sz w:val="26"/>
              </w:rPr>
            </w:pPr>
          </w:p>
        </w:tc>
      </w:tr>
      <w:tr>
        <w:trPr>
          <w:trHeight w:val="460" w:hRule="atLeast"/>
        </w:trPr>
        <w:tc>
          <w:tcPr>
            <w:tcW w:w="3322" w:type="dxa"/>
          </w:tcPr>
          <w:p>
            <w:pPr>
              <w:pStyle w:val="TableParagraph"/>
              <w:spacing w:line="440" w:lineRule="exact"/>
              <w:ind w:left="145" w:right="138"/>
              <w:jc w:val="center"/>
              <w:rPr>
                <w:sz w:val="40"/>
              </w:rPr>
            </w:pPr>
            <w:r>
              <w:rPr>
                <w:color w:val="0000FF"/>
                <w:sz w:val="40"/>
              </w:rPr>
              <w:t>wish well</w:t>
            </w:r>
          </w:p>
        </w:tc>
        <w:tc>
          <w:tcPr>
            <w:tcW w:w="5649" w:type="dxa"/>
          </w:tcPr>
          <w:p>
            <w:pPr>
              <w:pStyle w:val="TableParagraph"/>
              <w:rPr>
                <w:rFonts w:ascii="Times New Roman"/>
                <w:sz w:val="26"/>
              </w:rPr>
            </w:pPr>
          </w:p>
        </w:tc>
      </w:tr>
    </w:tbl>
    <w:p>
      <w:pPr>
        <w:spacing w:after="0"/>
        <w:rPr>
          <w:rFonts w:ascii="Times New Roman"/>
          <w:sz w:val="26"/>
        </w:rPr>
        <w:sectPr>
          <w:footerReference w:type="default" r:id="rId94"/>
          <w:pgSz w:w="11900" w:h="16840"/>
          <w:pgMar w:footer="1014" w:header="0" w:top="620" w:bottom="1200" w:left="1140" w:right="980"/>
        </w:sectPr>
      </w:pPr>
    </w:p>
    <w:p>
      <w:pPr>
        <w:pStyle w:val="BodyText"/>
        <w:spacing w:before="74"/>
        <w:ind w:left="399" w:right="549"/>
        <w:jc w:val="center"/>
        <w:rPr>
          <w:rFonts w:ascii="Arial"/>
        </w:rPr>
      </w:pPr>
      <w:r>
        <w:rPr>
          <w:rFonts w:ascii="Arial"/>
        </w:rPr>
        <w:t>Planning an English Class without a Course Book to Hold your Hand</w:t>
      </w:r>
    </w:p>
    <w:p>
      <w:pPr>
        <w:pStyle w:val="BodyText"/>
        <w:rPr>
          <w:rFonts w:ascii="Arial"/>
        </w:rPr>
      </w:pPr>
    </w:p>
    <w:p>
      <w:pPr>
        <w:spacing w:before="0"/>
        <w:ind w:left="399" w:right="552" w:firstLine="0"/>
        <w:jc w:val="center"/>
        <w:rPr>
          <w:rFonts w:ascii="Arial"/>
          <w:sz w:val="20"/>
        </w:rPr>
      </w:pPr>
      <w:hyperlink r:id="rId96">
        <w:r>
          <w:rPr>
            <w:rFonts w:ascii="Arial"/>
            <w:color w:val="0000FF"/>
            <w:sz w:val="20"/>
            <w:u w:val="single" w:color="0000FF"/>
          </w:rPr>
          <w:t>http://www.wiziq.com/online-class/877925-planning-an-english-class-without-a-course-book-to-hold-</w:t>
        </w:r>
      </w:hyperlink>
      <w:r>
        <w:rPr>
          <w:rFonts w:ascii="Arial"/>
          <w:color w:val="0000FF"/>
          <w:sz w:val="20"/>
        </w:rPr>
        <w:t> </w:t>
      </w:r>
      <w:r>
        <w:rPr>
          <w:rFonts w:ascii="Arial"/>
          <w:color w:val="0000FF"/>
          <w:sz w:val="20"/>
          <w:u w:val="single" w:color="0000FF"/>
        </w:rPr>
        <w:t>your-hand</w:t>
      </w:r>
    </w:p>
    <w:p>
      <w:pPr>
        <w:pStyle w:val="BodyText"/>
        <w:rPr>
          <w:rFonts w:ascii="Arial"/>
          <w:sz w:val="20"/>
        </w:rPr>
      </w:pPr>
    </w:p>
    <w:p>
      <w:pPr>
        <w:pStyle w:val="BodyText"/>
        <w:spacing w:before="11"/>
        <w:rPr>
          <w:rFonts w:ascii="Arial"/>
          <w:sz w:val="19"/>
        </w:rPr>
      </w:pPr>
    </w:p>
    <w:p>
      <w:pPr>
        <w:pStyle w:val="BodyText"/>
        <w:spacing w:before="92"/>
        <w:ind w:left="277" w:right="744"/>
        <w:rPr>
          <w:rFonts w:ascii="Arial" w:hAnsi="Arial"/>
        </w:rPr>
      </w:pPr>
      <w:r>
        <w:rPr>
          <w:rFonts w:ascii="Arial" w:hAnsi="Arial"/>
        </w:rPr>
        <w:t>This pack contains a demonstration of how to plan 2 x 90 minute general ESL (English as a Second Language) classes without using a course book or any other teaching materials – only a text.</w:t>
      </w:r>
    </w:p>
    <w:p>
      <w:pPr>
        <w:pStyle w:val="BodyText"/>
        <w:rPr>
          <w:rFonts w:ascii="Arial"/>
        </w:rPr>
      </w:pPr>
    </w:p>
    <w:p>
      <w:pPr>
        <w:pStyle w:val="BodyText"/>
        <w:ind w:left="277" w:right="678"/>
        <w:rPr>
          <w:rFonts w:ascii="Arial"/>
        </w:rPr>
      </w:pPr>
      <w:r>
        <w:rPr>
          <w:rFonts w:ascii="Arial"/>
        </w:rPr>
        <w:t>It shows how a text can provide enough activities and input for your students to be able to practise the skills that they find the hardest at the time of the class. You can also use the text to introduce new topics.</w:t>
      </w:r>
    </w:p>
    <w:p>
      <w:pPr>
        <w:pStyle w:val="BodyText"/>
        <w:rPr>
          <w:rFonts w:ascii="Arial"/>
        </w:rPr>
      </w:pPr>
    </w:p>
    <w:p>
      <w:pPr>
        <w:pStyle w:val="BodyText"/>
        <w:ind w:left="277" w:right="437"/>
        <w:rPr>
          <w:rFonts w:ascii="Arial"/>
        </w:rPr>
      </w:pPr>
      <w:r>
        <w:rPr>
          <w:rFonts w:ascii="Arial"/>
        </w:rPr>
        <w:t>The example planning documents show a Mode 2-type lesson using the You Are The Course Book method.</w:t>
      </w:r>
    </w:p>
    <w:p>
      <w:pPr>
        <w:pStyle w:val="BodyText"/>
        <w:rPr>
          <w:rFonts w:ascii="Arial"/>
        </w:rPr>
      </w:pPr>
    </w:p>
    <w:p>
      <w:pPr>
        <w:pStyle w:val="BodyText"/>
        <w:ind w:left="277" w:right="690"/>
        <w:rPr>
          <w:rFonts w:ascii="Arial"/>
        </w:rPr>
      </w:pPr>
      <w:r>
        <w:rPr>
          <w:rFonts w:ascii="Arial"/>
        </w:rPr>
        <w:t>You can find out more about this kind of class by downloading and reading the free ebook: You Are The Course Book, which is available here:</w:t>
      </w:r>
    </w:p>
    <w:p>
      <w:pPr>
        <w:pStyle w:val="BodyText"/>
        <w:spacing w:before="69"/>
        <w:ind w:left="283"/>
        <w:rPr>
          <w:rFonts w:ascii="Arial"/>
        </w:rPr>
      </w:pPr>
      <w:r>
        <w:rPr>
          <w:rFonts w:ascii="Arial"/>
        </w:rPr>
        <w:t>https://purlandtraining.com/</w:t>
      </w:r>
    </w:p>
    <w:p>
      <w:pPr>
        <w:spacing w:after="0"/>
        <w:rPr>
          <w:rFonts w:ascii="Arial"/>
        </w:rPr>
        <w:sectPr>
          <w:footerReference w:type="default" r:id="rId95"/>
          <w:pgSz w:w="11900" w:h="16840"/>
          <w:pgMar w:footer="518" w:header="0" w:top="1340" w:bottom="700" w:left="1140" w:right="980"/>
        </w:sectPr>
      </w:pPr>
    </w:p>
    <w:p>
      <w:pPr>
        <w:spacing w:before="78"/>
        <w:ind w:left="0" w:right="0" w:firstLine="0"/>
        <w:jc w:val="center"/>
        <w:rPr>
          <w:rFonts w:ascii="Arial"/>
          <w:sz w:val="20"/>
        </w:rPr>
      </w:pPr>
      <w:r>
        <w:rPr/>
        <w:pict>
          <v:group style="position:absolute;margin-left:307.188995pt;margin-top:425.303986pt;width:252.6pt;height:165.35pt;mso-position-horizontal-relative:page;mso-position-vertical-relative:page;z-index:251773952" coordorigin="6144,8506" coordsize="5052,3307">
            <v:rect style="position:absolute;left:6153;top:8516;width:5032;height:3287" filled="false" stroked="true" strokeweight="1pt" strokecolor="#000000">
              <v:stroke dashstyle="solid"/>
            </v:rect>
            <v:rect style="position:absolute;left:10535;top:8516;width:640;height:395" filled="false" stroked="true" strokeweight="1pt" strokecolor="#000000">
              <v:stroke dashstyle="solid"/>
            </v:rect>
            <v:shape style="position:absolute;left:6153;top:8535;width:1599;height:653" type="#_x0000_t202" filled="false" stroked="false">
              <v:textbox inset="0,0,0,0">
                <w:txbxContent>
                  <w:p>
                    <w:pPr>
                      <w:spacing w:line="223" w:lineRule="exact" w:before="0"/>
                      <w:ind w:left="0" w:right="0" w:firstLine="0"/>
                      <w:jc w:val="left"/>
                      <w:rPr>
                        <w:rFonts w:ascii="Arial"/>
                        <w:sz w:val="20"/>
                      </w:rPr>
                    </w:pPr>
                    <w:r>
                      <w:rPr>
                        <w:rFonts w:ascii="Arial"/>
                        <w:sz w:val="20"/>
                      </w:rPr>
                      <w:t>3. Grammar Point</w:t>
                    </w:r>
                  </w:p>
                  <w:p>
                    <w:pPr>
                      <w:spacing w:line="240" w:lineRule="auto" w:before="3"/>
                      <w:rPr>
                        <w:rFonts w:ascii="Arial"/>
                        <w:sz w:val="17"/>
                      </w:rPr>
                    </w:pPr>
                  </w:p>
                  <w:p>
                    <w:pPr>
                      <w:spacing w:before="1"/>
                      <w:ind w:left="0" w:right="0" w:firstLine="0"/>
                      <w:jc w:val="left"/>
                      <w:rPr>
                        <w:rFonts w:ascii="Arial"/>
                        <w:sz w:val="20"/>
                      </w:rPr>
                    </w:pPr>
                    <w:r>
                      <w:rPr>
                        <w:rFonts w:ascii="Arial"/>
                        <w:sz w:val="20"/>
                      </w:rPr>
                      <w:t>Rule:</w:t>
                    </w:r>
                  </w:p>
                </w:txbxContent>
              </v:textbox>
              <w10:wrap type="none"/>
            </v:shape>
            <v:shape style="position:absolute;left:6153;top:9823;width:955;height:224" type="#_x0000_t202" filled="false" stroked="false">
              <v:textbox inset="0,0,0,0">
                <w:txbxContent>
                  <w:p>
                    <w:pPr>
                      <w:spacing w:line="223" w:lineRule="exact" w:before="0"/>
                      <w:ind w:left="0" w:right="0" w:firstLine="0"/>
                      <w:jc w:val="left"/>
                      <w:rPr>
                        <w:rFonts w:ascii="Arial"/>
                        <w:sz w:val="20"/>
                      </w:rPr>
                    </w:pPr>
                    <w:r>
                      <w:rPr>
                        <w:rFonts w:ascii="Arial"/>
                        <w:sz w:val="20"/>
                      </w:rPr>
                      <w:t>Examples:</w:t>
                    </w:r>
                  </w:p>
                </w:txbxContent>
              </v:textbox>
              <w10:wrap type="none"/>
            </v:shape>
            <w10:wrap type="none"/>
          </v:group>
        </w:pict>
      </w:r>
      <w:r>
        <w:rPr/>
        <w:pict>
          <v:rect style="position:absolute;margin-left:526.786011pt;margin-top:595.802979pt;width:31.988pt;height:19.735pt;mso-position-horizontal-relative:page;mso-position-vertical-relative:page;z-index:-283339776" filled="false" stroked="true" strokeweight="1pt" strokecolor="#000000">
            <v:stroke dashstyle="solid"/>
            <w10:wrap type="none"/>
          </v:rect>
        </w:pict>
      </w:r>
      <w:r>
        <w:rPr>
          <w:rFonts w:ascii="Arial"/>
          <w:sz w:val="20"/>
        </w:rPr>
        <w:t>YATCB - Lesson Planner (Mode 2)</w:t>
      </w:r>
    </w:p>
    <w:p>
      <w:pPr>
        <w:pStyle w:val="BodyText"/>
        <w:rPr>
          <w:rFonts w:ascii="Arial"/>
          <w:sz w:val="16"/>
        </w:rPr>
      </w:pPr>
    </w:p>
    <w:p>
      <w:pPr>
        <w:spacing w:line="240" w:lineRule="auto"/>
        <w:ind w:left="-296" w:right="0" w:firstLine="0"/>
        <w:rPr>
          <w:rFonts w:ascii="Arial"/>
          <w:sz w:val="20"/>
        </w:rPr>
      </w:pPr>
      <w:r>
        <w:rPr>
          <w:rFonts w:ascii="Arial"/>
          <w:position w:val="26"/>
          <w:sz w:val="20"/>
        </w:rPr>
        <w:pict>
          <v:group style="width:15.45pt;height:15.95pt;mso-position-horizontal-relative:char;mso-position-vertical-relative:line" coordorigin="0,0" coordsize="309,319">
            <v:rect style="position:absolute;left:10;top:10;width:289;height:299" filled="false" stroked="true" strokeweight="1pt" strokecolor="#000000">
              <v:stroke dashstyle="solid"/>
            </v:rect>
            <v:shape style="position:absolute;left:0;top:0;width:309;height:319" type="#_x0000_t202" filled="false" stroked="false">
              <v:textbox inset="0,0,0,0">
                <w:txbxContent>
                  <w:p>
                    <w:pPr>
                      <w:spacing w:before="22"/>
                      <w:ind w:left="65" w:right="0" w:firstLine="0"/>
                      <w:jc w:val="left"/>
                      <w:rPr>
                        <w:rFonts w:ascii="Arial"/>
                        <w:sz w:val="20"/>
                      </w:rPr>
                    </w:pPr>
                    <w:r>
                      <w:rPr>
                        <w:rFonts w:ascii="Arial"/>
                        <w:sz w:val="20"/>
                      </w:rPr>
                      <w:t>A</w:t>
                    </w:r>
                  </w:p>
                </w:txbxContent>
              </v:textbox>
              <w10:wrap type="none"/>
            </v:shape>
          </v:group>
        </w:pict>
      </w:r>
      <w:r>
        <w:rPr>
          <w:rFonts w:ascii="Arial"/>
          <w:position w:val="26"/>
          <w:sz w:val="20"/>
        </w:rPr>
      </w:r>
      <w:r>
        <w:rPr>
          <w:rFonts w:ascii="Times New Roman"/>
          <w:spacing w:val="70"/>
          <w:position w:val="26"/>
          <w:sz w:val="20"/>
        </w:rPr>
        <w:t> </w:t>
      </w:r>
      <w:r>
        <w:rPr>
          <w:rFonts w:ascii="Arial"/>
          <w:spacing w:val="70"/>
          <w:position w:val="0"/>
          <w:sz w:val="20"/>
        </w:rPr>
        <w:pict>
          <v:shape style="width:261.4pt;height:28.45pt;mso-position-horizontal-relative:char;mso-position-vertical-relative:line" type="#_x0000_t202" filled="false" stroked="true" strokeweight="1pt" strokecolor="#000000">
            <w10:anchorlock/>
            <v:textbox inset="0,0,0,0">
              <w:txbxContent>
                <w:p>
                  <w:pPr>
                    <w:spacing w:before="2"/>
                    <w:ind w:left="-10" w:right="0" w:firstLine="0"/>
                    <w:jc w:val="left"/>
                    <w:rPr>
                      <w:rFonts w:ascii="Arial"/>
                      <w:sz w:val="20"/>
                    </w:rPr>
                  </w:pPr>
                  <w:r>
                    <w:rPr>
                      <w:rFonts w:ascii="Arial"/>
                      <w:sz w:val="20"/>
                    </w:rPr>
                    <w:t>Warmer:</w:t>
                  </w:r>
                </w:p>
              </w:txbxContent>
            </v:textbox>
            <v:stroke dashstyle="solid"/>
          </v:shape>
        </w:pict>
      </w:r>
      <w:r>
        <w:rPr>
          <w:rFonts w:ascii="Arial"/>
          <w:spacing w:val="70"/>
          <w:position w:val="0"/>
          <w:sz w:val="20"/>
        </w:rPr>
      </w:r>
    </w:p>
    <w:p>
      <w:pPr>
        <w:spacing w:before="115"/>
        <w:ind w:left="160" w:right="0" w:firstLine="0"/>
        <w:jc w:val="left"/>
        <w:rPr>
          <w:rFonts w:ascii="Arial"/>
          <w:sz w:val="20"/>
        </w:rPr>
      </w:pPr>
      <w:r>
        <w:rPr/>
        <w:pict>
          <v:rect style="position:absolute;margin-left:264.880005pt;margin-top:5.629869pt;width:31.988pt;height:19.735pt;mso-position-horizontal-relative:page;mso-position-vertical-relative:paragraph;z-index:251778048" filled="false" stroked="true" strokeweight="1pt" strokecolor="#000000">
            <v:stroke dashstyle="solid"/>
            <w10:wrap type="none"/>
          </v:rect>
        </w:pict>
      </w:r>
      <w:r>
        <w:rPr/>
        <w:pict>
          <v:shape style="position:absolute;margin-left:307.188995pt;margin-top:-30.261131pt;width:252.1pt;height:101.25pt;mso-position-horizontal-relative:page;mso-position-vertical-relative:paragraph;z-index:251780096" type="#_x0000_t202" filled="true" fillcolor="#dad5d4" stroked="true" strokeweight="1pt" strokecolor="#000000">
            <v:textbox inset="0,0,0,0">
              <w:txbxContent>
                <w:p>
                  <w:pPr>
                    <w:tabs>
                      <w:tab w:pos="2524" w:val="left" w:leader="none"/>
                      <w:tab w:pos="2780" w:val="left" w:leader="none"/>
                      <w:tab w:pos="5007" w:val="left" w:leader="none"/>
                      <w:tab w:pos="5064" w:val="left" w:leader="none"/>
                    </w:tabs>
                    <w:spacing w:line="448" w:lineRule="auto" w:before="2"/>
                    <w:ind w:left="-10" w:right="-44" w:firstLine="0"/>
                    <w:jc w:val="both"/>
                    <w:rPr>
                      <w:rFonts w:ascii="Arial"/>
                      <w:sz w:val="20"/>
                    </w:rPr>
                  </w:pPr>
                  <w:r>
                    <w:rPr>
                      <w:rFonts w:ascii="Arial"/>
                      <w:sz w:val="20"/>
                    </w:rPr>
                    <w:t>Level:</w:t>
                  </w:r>
                  <w:r>
                    <w:rPr>
                      <w:rFonts w:ascii="Arial"/>
                      <w:sz w:val="20"/>
                      <w:u w:val="single"/>
                    </w:rPr>
                    <w:t> </w:t>
                    <w:tab/>
                  </w:r>
                  <w:r>
                    <w:rPr>
                      <w:rFonts w:ascii="Arial"/>
                      <w:sz w:val="20"/>
                    </w:rPr>
                    <w:t>Date:</w:t>
                  </w:r>
                  <w:r>
                    <w:rPr>
                      <w:rFonts w:ascii="Arial"/>
                      <w:sz w:val="20"/>
                      <w:u w:val="single"/>
                    </w:rPr>
                    <w:tab/>
                    <w:tab/>
                  </w:r>
                  <w:r>
                    <w:rPr>
                      <w:rFonts w:ascii="Arial"/>
                      <w:sz w:val="20"/>
                    </w:rPr>
                    <w:t> Teacher:</w:t>
                  </w:r>
                  <w:r>
                    <w:rPr>
                      <w:rFonts w:ascii="Arial"/>
                      <w:sz w:val="20"/>
                      <w:u w:val="single"/>
                    </w:rPr>
                    <w:t> </w:t>
                    <w:tab/>
                    <w:tab/>
                  </w:r>
                  <w:r>
                    <w:rPr>
                      <w:rFonts w:ascii="Arial"/>
                      <w:sz w:val="20"/>
                    </w:rPr>
                    <w:t>Time:</w:t>
                  </w:r>
                  <w:r>
                    <w:rPr>
                      <w:rFonts w:ascii="Arial"/>
                      <w:sz w:val="20"/>
                      <w:u w:val="single"/>
                    </w:rPr>
                    <w:tab/>
                    <w:tab/>
                  </w:r>
                  <w:r>
                    <w:rPr>
                      <w:rFonts w:ascii="Arial"/>
                      <w:sz w:val="20"/>
                    </w:rPr>
                    <w:t> Lesson</w:t>
                  </w:r>
                  <w:r>
                    <w:rPr>
                      <w:rFonts w:ascii="Arial"/>
                      <w:spacing w:val="-1"/>
                      <w:sz w:val="20"/>
                    </w:rPr>
                    <w:t> </w:t>
                  </w:r>
                  <w:r>
                    <w:rPr>
                      <w:rFonts w:ascii="Arial"/>
                      <w:sz w:val="20"/>
                    </w:rPr>
                    <w:t>Objectives:</w:t>
                  </w:r>
                </w:p>
                <w:p>
                  <w:pPr>
                    <w:tabs>
                      <w:tab w:pos="4998" w:val="left" w:leader="none"/>
                    </w:tabs>
                    <w:spacing w:line="228" w:lineRule="exact" w:before="0"/>
                    <w:ind w:left="-10" w:right="0" w:firstLine="0"/>
                    <w:jc w:val="both"/>
                    <w:rPr>
                      <w:rFonts w:ascii="Arial"/>
                      <w:sz w:val="20"/>
                    </w:rPr>
                  </w:pPr>
                  <w:r>
                    <w:rPr>
                      <w:rFonts w:ascii="Arial"/>
                      <w:sz w:val="20"/>
                    </w:rPr>
                    <w:t>Introduce:</w:t>
                  </w:r>
                  <w:r>
                    <w:rPr>
                      <w:rFonts w:ascii="Arial"/>
                      <w:spacing w:val="-1"/>
                      <w:sz w:val="20"/>
                    </w:rPr>
                    <w:t> </w:t>
                  </w:r>
                  <w:r>
                    <w:rPr>
                      <w:rFonts w:ascii="Arial"/>
                      <w:sz w:val="20"/>
                      <w:u w:val="single"/>
                    </w:rPr>
                    <w:t> </w:t>
                    <w:tab/>
                  </w:r>
                </w:p>
                <w:p>
                  <w:pPr>
                    <w:pStyle w:val="BodyText"/>
                    <w:spacing w:before="4"/>
                    <w:rPr>
                      <w:rFonts w:ascii="Arial"/>
                      <w:sz w:val="17"/>
                    </w:rPr>
                  </w:pPr>
                </w:p>
                <w:p>
                  <w:pPr>
                    <w:tabs>
                      <w:tab w:pos="4997" w:val="left" w:leader="none"/>
                    </w:tabs>
                    <w:spacing w:before="0"/>
                    <w:ind w:left="-10" w:right="0" w:firstLine="0"/>
                    <w:jc w:val="both"/>
                    <w:rPr>
                      <w:rFonts w:ascii="Arial"/>
                      <w:sz w:val="20"/>
                    </w:rPr>
                  </w:pPr>
                  <w:r>
                    <w:rPr>
                      <w:rFonts w:ascii="Arial"/>
                      <w:sz w:val="20"/>
                    </w:rPr>
                    <w:t>Practice:</w:t>
                  </w:r>
                  <w:r>
                    <w:rPr>
                      <w:rFonts w:ascii="Arial"/>
                      <w:spacing w:val="-1"/>
                      <w:sz w:val="20"/>
                    </w:rPr>
                    <w:t> </w:t>
                  </w:r>
                  <w:r>
                    <w:rPr>
                      <w:rFonts w:ascii="Arial"/>
                      <w:sz w:val="20"/>
                      <w:u w:val="single"/>
                    </w:rPr>
                    <w:t> </w:t>
                    <w:tab/>
                  </w:r>
                </w:p>
              </w:txbxContent>
            </v:textbox>
            <v:fill type="solid"/>
            <v:stroke dashstyle="solid"/>
            <w10:wrap type="none"/>
          </v:shape>
        </w:pict>
      </w:r>
      <w:r>
        <w:rPr>
          <w:rFonts w:ascii="Arial"/>
          <w:sz w:val="20"/>
        </w:rPr>
        <w:t>1. Vocabulary</w:t>
      </w:r>
    </w:p>
    <w:p>
      <w:pPr>
        <w:pStyle w:val="BodyText"/>
        <w:spacing w:before="4"/>
        <w:rPr>
          <w:rFonts w:ascii="Arial"/>
          <w:sz w:val="17"/>
        </w:rPr>
      </w:pPr>
    </w:p>
    <w:p>
      <w:pPr>
        <w:tabs>
          <w:tab w:pos="2319" w:val="left" w:leader="none"/>
        </w:tabs>
        <w:spacing w:before="0"/>
        <w:ind w:left="160" w:right="0" w:firstLine="0"/>
        <w:jc w:val="left"/>
        <w:rPr>
          <w:rFonts w:ascii="Arial"/>
          <w:sz w:val="18"/>
        </w:rPr>
      </w:pPr>
      <w:r>
        <w:rPr/>
        <w:pict>
          <v:group style="position:absolute;margin-left:306.688995pt;margin-top:54.420891pt;width:253.6pt;height:268.4pt;mso-position-horizontal-relative:page;mso-position-vertical-relative:paragraph;z-index:251777024" coordorigin="6134,1088" coordsize="5072,5368">
            <v:rect style="position:absolute;left:6143;top:1098;width:5052;height:5348" filled="false" stroked="true" strokeweight="1pt" strokecolor="#000000">
              <v:stroke dashstyle="solid"/>
            </v:rect>
            <v:line style="position:absolute" from="6144,1991" to="10602,1991" stroked="true" strokeweight=".63pt" strokecolor="#000000">
              <v:stroke dashstyle="solid"/>
            </v:line>
            <v:rect style="position:absolute;left:10555;top:1098;width:640;height:395" filled="true" fillcolor="#ffffff" stroked="false">
              <v:fill type="solid"/>
            </v:rect>
            <v:rect style="position:absolute;left:10555;top:1098;width:640;height:395" filled="false" stroked="true" strokeweight="1pt" strokecolor="#000000">
              <v:stroke dashstyle="solid"/>
            </v:rect>
            <v:shape style="position:absolute;left:6143;top:1117;width:632;height:653" type="#_x0000_t202" filled="false" stroked="false">
              <v:textbox inset="0,0,0,0">
                <w:txbxContent>
                  <w:p>
                    <w:pPr>
                      <w:spacing w:line="223" w:lineRule="exact" w:before="0"/>
                      <w:ind w:left="0" w:right="0" w:firstLine="0"/>
                      <w:jc w:val="left"/>
                      <w:rPr>
                        <w:rFonts w:ascii="Arial"/>
                        <w:sz w:val="20"/>
                      </w:rPr>
                    </w:pPr>
                    <w:r>
                      <w:rPr>
                        <w:rFonts w:ascii="Arial"/>
                        <w:sz w:val="20"/>
                      </w:rPr>
                      <w:t>2. Text</w:t>
                    </w:r>
                  </w:p>
                  <w:p>
                    <w:pPr>
                      <w:spacing w:line="240" w:lineRule="auto" w:before="3"/>
                      <w:rPr>
                        <w:rFonts w:ascii="Arial"/>
                        <w:sz w:val="17"/>
                      </w:rPr>
                    </w:pPr>
                  </w:p>
                  <w:p>
                    <w:pPr>
                      <w:spacing w:before="1"/>
                      <w:ind w:left="0" w:right="0" w:firstLine="0"/>
                      <w:jc w:val="left"/>
                      <w:rPr>
                        <w:rFonts w:ascii="Arial"/>
                        <w:sz w:val="20"/>
                      </w:rPr>
                    </w:pPr>
                    <w:r>
                      <w:rPr>
                        <w:rFonts w:ascii="Arial"/>
                        <w:sz w:val="20"/>
                      </w:rPr>
                      <w:t>Title:</w:t>
                    </w:r>
                  </w:p>
                </w:txbxContent>
              </v:textbox>
              <w10:wrap type="none"/>
            </v:shape>
            <v:shape style="position:absolute;left:6143;top:2205;width:5016;height:224" type="#_x0000_t202" filled="false" stroked="false">
              <v:textbox inset="0,0,0,0">
                <w:txbxContent>
                  <w:p>
                    <w:pPr>
                      <w:tabs>
                        <w:tab w:pos="4995" w:val="left" w:leader="none"/>
                      </w:tabs>
                      <w:spacing w:line="223" w:lineRule="exact" w:before="0"/>
                      <w:ind w:left="0" w:right="0" w:firstLine="0"/>
                      <w:jc w:val="left"/>
                      <w:rPr>
                        <w:rFonts w:ascii="Arial"/>
                        <w:sz w:val="20"/>
                      </w:rPr>
                    </w:pPr>
                    <w:r>
                      <w:rPr>
                        <w:rFonts w:ascii="Arial"/>
                        <w:sz w:val="20"/>
                      </w:rPr>
                      <w:t>Discovery</w:t>
                    </w:r>
                    <w:r>
                      <w:rPr>
                        <w:rFonts w:ascii="Arial"/>
                        <w:spacing w:val="-3"/>
                        <w:sz w:val="20"/>
                      </w:rPr>
                      <w:t> </w:t>
                    </w:r>
                    <w:r>
                      <w:rPr>
                        <w:rFonts w:ascii="Arial"/>
                        <w:sz w:val="20"/>
                      </w:rPr>
                      <w:t>Method:</w:t>
                    </w:r>
                    <w:r>
                      <w:rPr>
                        <w:rFonts w:ascii="Arial"/>
                        <w:spacing w:val="-1"/>
                        <w:sz w:val="20"/>
                      </w:rPr>
                      <w:t> </w:t>
                    </w:r>
                    <w:r>
                      <w:rPr>
                        <w:rFonts w:ascii="Arial"/>
                        <w:sz w:val="20"/>
                        <w:u w:val="single"/>
                      </w:rPr>
                      <w:t> </w:t>
                      <w:tab/>
                    </w:r>
                  </w:p>
                </w:txbxContent>
              </v:textbox>
              <w10:wrap type="none"/>
            </v:shape>
            <w10:wrap type="none"/>
          </v:group>
        </w:pict>
      </w:r>
      <w:r>
        <w:rPr>
          <w:rFonts w:ascii="Arial"/>
          <w:sz w:val="18"/>
        </w:rPr>
        <w:t>Normal</w:t>
      </w:r>
      <w:r>
        <w:rPr>
          <w:rFonts w:ascii="Arial"/>
          <w:spacing w:val="-3"/>
          <w:sz w:val="18"/>
        </w:rPr>
        <w:t> </w:t>
      </w:r>
      <w:r>
        <w:rPr>
          <w:rFonts w:ascii="Arial"/>
          <w:sz w:val="18"/>
        </w:rPr>
        <w:t>Spelling:</w:t>
        <w:tab/>
        <w:t>NEA</w:t>
      </w:r>
      <w:r>
        <w:rPr>
          <w:rFonts w:ascii="Arial"/>
          <w:spacing w:val="-1"/>
          <w:sz w:val="18"/>
        </w:rPr>
        <w:t> </w:t>
      </w:r>
      <w:r>
        <w:rPr>
          <w:rFonts w:ascii="Arial"/>
          <w:sz w:val="18"/>
        </w:rPr>
        <w:t>Spelling:</w:t>
      </w:r>
    </w:p>
    <w:p>
      <w:pPr>
        <w:pStyle w:val="BodyText"/>
        <w:spacing w:before="10"/>
        <w:rPr>
          <w:rFonts w:ascii="Arial"/>
          <w:sz w:val="17"/>
        </w:rPr>
      </w:pPr>
    </w:p>
    <w:tbl>
      <w:tblPr>
        <w:tblW w:w="0" w:type="auto"/>
        <w:jc w:val="left"/>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85"/>
        <w:gridCol w:w="2849"/>
      </w:tblGrid>
      <w:tr>
        <w:trPr>
          <w:trHeight w:val="710" w:hRule="atLeast"/>
        </w:trPr>
        <w:tc>
          <w:tcPr>
            <w:tcW w:w="2385" w:type="dxa"/>
          </w:tcPr>
          <w:p>
            <w:pPr>
              <w:pStyle w:val="TableParagraph"/>
              <w:tabs>
                <w:tab w:pos="2260" w:val="left" w:leader="none"/>
              </w:tabs>
              <w:spacing w:line="201" w:lineRule="exact"/>
              <w:ind w:left="10"/>
              <w:rPr>
                <w:sz w:val="18"/>
              </w:rPr>
            </w:pPr>
            <w:r>
              <w:rPr>
                <w:sz w:val="18"/>
              </w:rPr>
              <w:t>1.</w:t>
            </w:r>
            <w:r>
              <w:rPr>
                <w:spacing w:val="-1"/>
                <w:sz w:val="18"/>
              </w:rPr>
              <w:t> </w:t>
            </w:r>
            <w:r>
              <w:rPr>
                <w:sz w:val="18"/>
                <w:u w:val="single"/>
              </w:rPr>
              <w:t> </w:t>
              <w:tab/>
            </w:r>
          </w:p>
          <w:p>
            <w:pPr>
              <w:pStyle w:val="TableParagraph"/>
              <w:spacing w:before="3"/>
              <w:rPr>
                <w:sz w:val="17"/>
              </w:rPr>
            </w:pPr>
          </w:p>
          <w:p>
            <w:pPr>
              <w:pStyle w:val="TableParagraph"/>
              <w:tabs>
                <w:tab w:pos="2260" w:val="left" w:leader="none"/>
              </w:tabs>
              <w:spacing w:before="1"/>
              <w:ind w:left="10"/>
              <w:rPr>
                <w:sz w:val="18"/>
              </w:rPr>
            </w:pPr>
            <w:r>
              <w:rPr>
                <w:sz w:val="18"/>
              </w:rPr>
              <w:t>2.</w:t>
            </w:r>
            <w:r>
              <w:rPr>
                <w:spacing w:val="-1"/>
                <w:sz w:val="18"/>
              </w:rPr>
              <w:t> </w:t>
            </w:r>
            <w:r>
              <w:rPr>
                <w:sz w:val="18"/>
                <w:u w:val="single"/>
              </w:rPr>
              <w:t> </w:t>
              <w:tab/>
            </w:r>
          </w:p>
        </w:tc>
        <w:tc>
          <w:tcPr>
            <w:tcW w:w="2849" w:type="dxa"/>
          </w:tcPr>
          <w:p>
            <w:pPr>
              <w:pStyle w:val="TableParagraph"/>
              <w:tabs>
                <w:tab w:pos="2395" w:val="left" w:leader="none"/>
              </w:tabs>
              <w:spacing w:line="201" w:lineRule="exact"/>
              <w:ind w:left="144"/>
              <w:rPr>
                <w:sz w:val="18"/>
              </w:rPr>
            </w:pPr>
            <w:r>
              <w:rPr>
                <w:sz w:val="18"/>
                <w:u w:val="single"/>
              </w:rPr>
              <w:t> </w:t>
              <w:tab/>
            </w:r>
          </w:p>
          <w:p>
            <w:pPr>
              <w:pStyle w:val="TableParagraph"/>
              <w:spacing w:before="3"/>
              <w:rPr>
                <w:sz w:val="17"/>
              </w:rPr>
            </w:pPr>
          </w:p>
          <w:p>
            <w:pPr>
              <w:pStyle w:val="TableParagraph"/>
              <w:tabs>
                <w:tab w:pos="2395" w:val="left" w:leader="none"/>
              </w:tabs>
              <w:spacing w:before="1"/>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3.</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4.</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501" w:hRule="atLeast"/>
        </w:trPr>
        <w:tc>
          <w:tcPr>
            <w:tcW w:w="2385" w:type="dxa"/>
          </w:tcPr>
          <w:p>
            <w:pPr>
              <w:pStyle w:val="TableParagraph"/>
              <w:tabs>
                <w:tab w:pos="2260" w:val="left" w:leader="none"/>
              </w:tabs>
              <w:spacing w:before="96"/>
              <w:ind w:left="10"/>
              <w:rPr>
                <w:sz w:val="18"/>
              </w:rPr>
            </w:pPr>
            <w:r>
              <w:rPr>
                <w:sz w:val="18"/>
              </w:rPr>
              <w:t>5.</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311" w:hRule="atLeast"/>
        </w:trPr>
        <w:tc>
          <w:tcPr>
            <w:tcW w:w="2385" w:type="dxa"/>
          </w:tcPr>
          <w:p>
            <w:pPr>
              <w:pStyle w:val="TableParagraph"/>
              <w:tabs>
                <w:tab w:pos="2260" w:val="left" w:leader="none"/>
              </w:tabs>
              <w:spacing w:before="2"/>
              <w:ind w:left="10"/>
              <w:rPr>
                <w:sz w:val="18"/>
              </w:rPr>
            </w:pPr>
            <w:r>
              <w:rPr>
                <w:sz w:val="18"/>
              </w:rPr>
              <w:t>6.</w:t>
            </w:r>
            <w:r>
              <w:rPr>
                <w:spacing w:val="-1"/>
                <w:sz w:val="18"/>
              </w:rPr>
              <w:t> </w:t>
            </w:r>
            <w:r>
              <w:rPr>
                <w:sz w:val="18"/>
                <w:u w:val="single"/>
              </w:rPr>
              <w:t> </w:t>
              <w:tab/>
            </w:r>
          </w:p>
        </w:tc>
        <w:tc>
          <w:tcPr>
            <w:tcW w:w="2849" w:type="dxa"/>
          </w:tcPr>
          <w:p>
            <w:pPr>
              <w:pStyle w:val="TableParagraph"/>
              <w:tabs>
                <w:tab w:pos="2395" w:val="left" w:leader="none"/>
              </w:tabs>
              <w:spacing w:before="2"/>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7.</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8.</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9.</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10.</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11.</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12.</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13.</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14.</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15.</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16.</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812" w:hRule="atLeast"/>
        </w:trPr>
        <w:tc>
          <w:tcPr>
            <w:tcW w:w="2385" w:type="dxa"/>
          </w:tcPr>
          <w:p>
            <w:pPr>
              <w:pStyle w:val="TableParagraph"/>
              <w:tabs>
                <w:tab w:pos="2260" w:val="left" w:leader="none"/>
              </w:tabs>
              <w:spacing w:before="96"/>
              <w:ind w:left="10"/>
              <w:rPr>
                <w:sz w:val="18"/>
              </w:rPr>
            </w:pPr>
            <w:r>
              <w:rPr>
                <w:sz w:val="18"/>
              </w:rPr>
              <w:t>17.</w:t>
            </w:r>
            <w:r>
              <w:rPr>
                <w:spacing w:val="-1"/>
                <w:sz w:val="18"/>
              </w:rPr>
              <w:t> </w:t>
            </w:r>
            <w:r>
              <w:rPr>
                <w:sz w:val="18"/>
                <w:u w:val="single"/>
              </w:rPr>
              <w:t> </w:t>
              <w:tab/>
            </w:r>
          </w:p>
          <w:p>
            <w:pPr>
              <w:pStyle w:val="TableParagraph"/>
              <w:spacing w:before="4"/>
              <w:rPr>
                <w:sz w:val="17"/>
              </w:rPr>
            </w:pPr>
          </w:p>
          <w:p>
            <w:pPr>
              <w:pStyle w:val="TableParagraph"/>
              <w:tabs>
                <w:tab w:pos="2260" w:val="left" w:leader="none"/>
              </w:tabs>
              <w:ind w:left="10"/>
              <w:rPr>
                <w:sz w:val="18"/>
              </w:rPr>
            </w:pPr>
            <w:r>
              <w:rPr>
                <w:sz w:val="18"/>
              </w:rPr>
              <w:t>18.</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p>
            <w:pPr>
              <w:pStyle w:val="TableParagraph"/>
              <w:spacing w:before="4"/>
              <w:rPr>
                <w:sz w:val="17"/>
              </w:rPr>
            </w:pPr>
          </w:p>
          <w:p>
            <w:pPr>
              <w:pStyle w:val="TableParagraph"/>
              <w:tabs>
                <w:tab w:pos="2395" w:val="left" w:leader="none"/>
              </w:tabs>
              <w:ind w:left="144"/>
              <w:rPr>
                <w:sz w:val="18"/>
              </w:rPr>
            </w:pPr>
            <w:r>
              <w:rPr>
                <w:sz w:val="18"/>
                <w:u w:val="single"/>
              </w:rPr>
              <w:t> </w:t>
              <w:tab/>
            </w:r>
          </w:p>
        </w:tc>
      </w:tr>
      <w:tr>
        <w:trPr>
          <w:trHeight w:val="406" w:hRule="atLeast"/>
        </w:trPr>
        <w:tc>
          <w:tcPr>
            <w:tcW w:w="2385" w:type="dxa"/>
          </w:tcPr>
          <w:p>
            <w:pPr>
              <w:pStyle w:val="TableParagraph"/>
              <w:tabs>
                <w:tab w:pos="2260" w:val="left" w:leader="none"/>
              </w:tabs>
              <w:spacing w:before="96"/>
              <w:ind w:left="10"/>
              <w:rPr>
                <w:sz w:val="18"/>
              </w:rPr>
            </w:pPr>
            <w:r>
              <w:rPr>
                <w:sz w:val="18"/>
              </w:rPr>
              <w:t>19.</w:t>
            </w:r>
            <w:r>
              <w:rPr>
                <w:spacing w:val="-1"/>
                <w:sz w:val="18"/>
              </w:rPr>
              <w:t> </w:t>
            </w:r>
            <w:r>
              <w:rPr>
                <w:sz w:val="18"/>
                <w:u w:val="single"/>
              </w:rPr>
              <w:t> </w:t>
              <w:tab/>
            </w:r>
          </w:p>
        </w:tc>
        <w:tc>
          <w:tcPr>
            <w:tcW w:w="2849" w:type="dxa"/>
          </w:tcPr>
          <w:p>
            <w:pPr>
              <w:pStyle w:val="TableParagraph"/>
              <w:tabs>
                <w:tab w:pos="2395" w:val="left" w:leader="none"/>
              </w:tabs>
              <w:spacing w:before="96"/>
              <w:ind w:left="144"/>
              <w:rPr>
                <w:sz w:val="18"/>
              </w:rPr>
            </w:pPr>
            <w:r>
              <w:rPr>
                <w:sz w:val="18"/>
                <w:u w:val="single"/>
              </w:rPr>
              <w:t> </w:t>
              <w:tab/>
            </w:r>
          </w:p>
        </w:tc>
      </w:tr>
      <w:tr>
        <w:trPr>
          <w:trHeight w:val="462" w:hRule="atLeast"/>
        </w:trPr>
        <w:tc>
          <w:tcPr>
            <w:tcW w:w="2385" w:type="dxa"/>
            <w:tcBorders>
              <w:bottom w:val="single" w:sz="8" w:space="0" w:color="000000"/>
            </w:tcBorders>
          </w:tcPr>
          <w:p>
            <w:pPr>
              <w:pStyle w:val="TableParagraph"/>
              <w:tabs>
                <w:tab w:pos="2260" w:val="left" w:leader="none"/>
              </w:tabs>
              <w:spacing w:before="96"/>
              <w:ind w:left="10"/>
              <w:rPr>
                <w:sz w:val="18"/>
              </w:rPr>
            </w:pPr>
            <w:r>
              <w:rPr>
                <w:sz w:val="18"/>
              </w:rPr>
              <w:t>20.</w:t>
            </w:r>
            <w:r>
              <w:rPr>
                <w:spacing w:val="-1"/>
                <w:sz w:val="18"/>
              </w:rPr>
              <w:t> </w:t>
            </w:r>
            <w:r>
              <w:rPr>
                <w:sz w:val="18"/>
                <w:u w:val="single"/>
              </w:rPr>
              <w:t> </w:t>
              <w:tab/>
            </w:r>
          </w:p>
        </w:tc>
        <w:tc>
          <w:tcPr>
            <w:tcW w:w="2849" w:type="dxa"/>
            <w:tcBorders>
              <w:bottom w:val="single" w:sz="8" w:space="0" w:color="000000"/>
            </w:tcBorders>
          </w:tcPr>
          <w:p>
            <w:pPr>
              <w:pStyle w:val="TableParagraph"/>
              <w:tabs>
                <w:tab w:pos="2395" w:val="left" w:leader="none"/>
              </w:tabs>
              <w:spacing w:before="96"/>
              <w:ind w:left="144"/>
              <w:rPr>
                <w:sz w:val="18"/>
              </w:rPr>
            </w:pPr>
            <w:r>
              <w:rPr>
                <w:sz w:val="18"/>
                <w:u w:val="single"/>
              </w:rPr>
              <w:t> </w:t>
              <w:tab/>
            </w:r>
          </w:p>
        </w:tc>
      </w:tr>
      <w:tr>
        <w:trPr>
          <w:trHeight w:val="550" w:hRule="atLeast"/>
        </w:trPr>
        <w:tc>
          <w:tcPr>
            <w:tcW w:w="2385" w:type="dxa"/>
            <w:tcBorders>
              <w:top w:val="single" w:sz="8" w:space="0" w:color="000000"/>
              <w:left w:val="single" w:sz="8" w:space="0" w:color="000000"/>
            </w:tcBorders>
          </w:tcPr>
          <w:p>
            <w:pPr>
              <w:pStyle w:val="TableParagraph"/>
              <w:spacing w:before="2"/>
              <w:rPr>
                <w:sz w:val="20"/>
              </w:rPr>
            </w:pPr>
            <w:r>
              <w:rPr>
                <w:sz w:val="20"/>
              </w:rPr>
              <w:t>Interesting Features:</w:t>
            </w:r>
          </w:p>
        </w:tc>
        <w:tc>
          <w:tcPr>
            <w:tcW w:w="2849" w:type="dxa"/>
            <w:tcBorders>
              <w:top w:val="single" w:sz="8" w:space="0" w:color="000000"/>
              <w:right w:val="single" w:sz="8" w:space="0" w:color="000000"/>
            </w:tcBorders>
          </w:tcPr>
          <w:p>
            <w:pPr>
              <w:pStyle w:val="TableParagraph"/>
              <w:rPr>
                <w:rFonts w:ascii="Times New Roman"/>
                <w:sz w:val="18"/>
              </w:rPr>
            </w:pPr>
          </w:p>
        </w:tc>
      </w:tr>
      <w:tr>
        <w:trPr>
          <w:trHeight w:val="857" w:hRule="atLeast"/>
        </w:trPr>
        <w:tc>
          <w:tcPr>
            <w:tcW w:w="5234" w:type="dxa"/>
            <w:gridSpan w:val="2"/>
            <w:tcBorders>
              <w:left w:val="single" w:sz="8" w:space="0" w:color="000000"/>
              <w:bottom w:val="single" w:sz="8" w:space="0" w:color="000000"/>
              <w:right w:val="single" w:sz="8" w:space="0" w:color="000000"/>
            </w:tcBorders>
          </w:tcPr>
          <w:p>
            <w:pPr>
              <w:pStyle w:val="TableParagraph"/>
              <w:rPr>
                <w:sz w:val="27"/>
              </w:rPr>
            </w:pPr>
          </w:p>
          <w:p>
            <w:pPr>
              <w:pStyle w:val="TableParagraph"/>
              <w:rPr>
                <w:sz w:val="20"/>
              </w:rPr>
            </w:pPr>
            <w:r>
              <w:rPr>
                <w:sz w:val="20"/>
              </w:rPr>
              <w:t>Silent Letters:</w:t>
            </w:r>
          </w:p>
        </w:tc>
      </w:tr>
    </w:tbl>
    <w:p>
      <w:pPr>
        <w:pStyle w:val="BodyText"/>
        <w:spacing w:before="1" w:after="1"/>
        <w:rPr>
          <w:rFonts w:ascii="Arial"/>
          <w:sz w:val="8"/>
        </w:r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27"/>
        <w:gridCol w:w="5279"/>
      </w:tblGrid>
      <w:tr>
        <w:trPr>
          <w:trHeight w:val="394" w:hRule="atLeast"/>
        </w:trPr>
        <w:tc>
          <w:tcPr>
            <w:tcW w:w="10506" w:type="dxa"/>
            <w:gridSpan w:val="2"/>
          </w:tcPr>
          <w:p>
            <w:pPr>
              <w:pStyle w:val="TableParagraph"/>
              <w:spacing w:before="2"/>
              <w:ind w:left="50"/>
              <w:rPr>
                <w:sz w:val="20"/>
              </w:rPr>
            </w:pPr>
            <w:r>
              <w:rPr>
                <w:sz w:val="20"/>
              </w:rPr>
              <w:t>4. Verb Forms Revision (Use sentences in Stage 5 for building sentence blocks)</w:t>
            </w:r>
          </w:p>
        </w:tc>
      </w:tr>
      <w:tr>
        <w:trPr>
          <w:trHeight w:val="369" w:hRule="atLeast"/>
        </w:trPr>
        <w:tc>
          <w:tcPr>
            <w:tcW w:w="5227" w:type="dxa"/>
          </w:tcPr>
          <w:p>
            <w:pPr>
              <w:pStyle w:val="TableParagraph"/>
              <w:spacing w:before="37"/>
              <w:ind w:left="50"/>
              <w:rPr>
                <w:sz w:val="20"/>
              </w:rPr>
            </w:pPr>
            <w:r>
              <w:rPr>
                <w:sz w:val="20"/>
              </w:rPr>
              <w:t>8 Questions:</w:t>
            </w:r>
          </w:p>
        </w:tc>
        <w:tc>
          <w:tcPr>
            <w:tcW w:w="5279" w:type="dxa"/>
          </w:tcPr>
          <w:p>
            <w:pPr>
              <w:pStyle w:val="TableParagraph"/>
              <w:spacing w:before="37"/>
              <w:ind w:left="223"/>
              <w:rPr>
                <w:sz w:val="20"/>
              </w:rPr>
            </w:pPr>
            <w:r>
              <w:rPr>
                <w:sz w:val="20"/>
              </w:rPr>
              <w:t>Short Answers:</w:t>
            </w:r>
          </w:p>
        </w:tc>
      </w:tr>
      <w:tr>
        <w:trPr>
          <w:trHeight w:val="429" w:hRule="atLeast"/>
        </w:trPr>
        <w:tc>
          <w:tcPr>
            <w:tcW w:w="5227" w:type="dxa"/>
          </w:tcPr>
          <w:p>
            <w:pPr>
              <w:pStyle w:val="TableParagraph"/>
              <w:tabs>
                <w:tab w:pos="5003" w:val="left" w:leader="none"/>
              </w:tabs>
              <w:spacing w:before="96"/>
              <w:ind w:left="50"/>
              <w:rPr>
                <w:sz w:val="20"/>
              </w:rPr>
            </w:pPr>
            <w:r>
              <w:rPr>
                <w:sz w:val="20"/>
              </w:rPr>
              <w:t>1.</w:t>
            </w:r>
            <w:r>
              <w:rPr>
                <w:spacing w:val="-1"/>
                <w:sz w:val="20"/>
              </w:rPr>
              <w:t> </w:t>
            </w:r>
            <w:r>
              <w:rPr>
                <w:sz w:val="20"/>
                <w:u w:val="single"/>
              </w:rPr>
              <w:t> </w:t>
              <w:tab/>
            </w:r>
          </w:p>
        </w:tc>
        <w:tc>
          <w:tcPr>
            <w:tcW w:w="5279" w:type="dxa"/>
          </w:tcPr>
          <w:p>
            <w:pPr>
              <w:pStyle w:val="TableParagraph"/>
              <w:tabs>
                <w:tab w:pos="5288" w:val="left" w:leader="none"/>
              </w:tabs>
              <w:spacing w:before="96"/>
              <w:ind w:left="223" w:right="-15"/>
              <w:rPr>
                <w:sz w:val="20"/>
              </w:rPr>
            </w:pPr>
            <w:r>
              <w:rPr>
                <w:sz w:val="20"/>
                <w:u w:val="single"/>
              </w:rPr>
              <w:t> </w:t>
              <w:tab/>
            </w:r>
          </w:p>
        </w:tc>
      </w:tr>
      <w:tr>
        <w:trPr>
          <w:trHeight w:val="429" w:hRule="atLeast"/>
        </w:trPr>
        <w:tc>
          <w:tcPr>
            <w:tcW w:w="5227" w:type="dxa"/>
          </w:tcPr>
          <w:p>
            <w:pPr>
              <w:pStyle w:val="TableParagraph"/>
              <w:tabs>
                <w:tab w:pos="5003" w:val="left" w:leader="none"/>
              </w:tabs>
              <w:spacing w:before="96"/>
              <w:ind w:left="50"/>
              <w:rPr>
                <w:sz w:val="20"/>
              </w:rPr>
            </w:pPr>
            <w:r>
              <w:rPr>
                <w:sz w:val="20"/>
              </w:rPr>
              <w:t>2.</w:t>
            </w:r>
            <w:r>
              <w:rPr>
                <w:spacing w:val="-1"/>
                <w:sz w:val="20"/>
              </w:rPr>
              <w:t> </w:t>
            </w:r>
            <w:r>
              <w:rPr>
                <w:sz w:val="20"/>
                <w:u w:val="single"/>
              </w:rPr>
              <w:t> </w:t>
              <w:tab/>
            </w:r>
          </w:p>
        </w:tc>
        <w:tc>
          <w:tcPr>
            <w:tcW w:w="5279" w:type="dxa"/>
          </w:tcPr>
          <w:p>
            <w:pPr>
              <w:pStyle w:val="TableParagraph"/>
              <w:tabs>
                <w:tab w:pos="5288" w:val="left" w:leader="none"/>
              </w:tabs>
              <w:spacing w:before="96"/>
              <w:ind w:left="223" w:right="-15"/>
              <w:rPr>
                <w:sz w:val="20"/>
              </w:rPr>
            </w:pPr>
            <w:r>
              <w:rPr>
                <w:sz w:val="20"/>
                <w:u w:val="single"/>
              </w:rPr>
              <w:t> </w:t>
              <w:tab/>
            </w:r>
          </w:p>
        </w:tc>
      </w:tr>
      <w:tr>
        <w:trPr>
          <w:trHeight w:val="429" w:hRule="atLeast"/>
        </w:trPr>
        <w:tc>
          <w:tcPr>
            <w:tcW w:w="5227" w:type="dxa"/>
          </w:tcPr>
          <w:p>
            <w:pPr>
              <w:pStyle w:val="TableParagraph"/>
              <w:tabs>
                <w:tab w:pos="5003" w:val="left" w:leader="none"/>
              </w:tabs>
              <w:spacing w:before="96"/>
              <w:ind w:left="50"/>
              <w:rPr>
                <w:sz w:val="20"/>
              </w:rPr>
            </w:pPr>
            <w:r>
              <w:rPr>
                <w:sz w:val="20"/>
              </w:rPr>
              <w:t>3.</w:t>
            </w:r>
            <w:r>
              <w:rPr>
                <w:spacing w:val="-1"/>
                <w:sz w:val="20"/>
              </w:rPr>
              <w:t> </w:t>
            </w:r>
            <w:r>
              <w:rPr>
                <w:sz w:val="20"/>
                <w:u w:val="single"/>
              </w:rPr>
              <w:t> </w:t>
              <w:tab/>
            </w:r>
          </w:p>
        </w:tc>
        <w:tc>
          <w:tcPr>
            <w:tcW w:w="5279" w:type="dxa"/>
          </w:tcPr>
          <w:p>
            <w:pPr>
              <w:pStyle w:val="TableParagraph"/>
              <w:tabs>
                <w:tab w:pos="5288" w:val="left" w:leader="none"/>
              </w:tabs>
              <w:spacing w:before="96"/>
              <w:ind w:left="223" w:right="-15"/>
              <w:rPr>
                <w:sz w:val="20"/>
              </w:rPr>
            </w:pPr>
            <w:r>
              <w:rPr>
                <w:sz w:val="20"/>
                <w:u w:val="single"/>
              </w:rPr>
              <w:t> </w:t>
              <w:tab/>
            </w:r>
          </w:p>
        </w:tc>
      </w:tr>
      <w:tr>
        <w:trPr>
          <w:trHeight w:val="429" w:hRule="atLeast"/>
        </w:trPr>
        <w:tc>
          <w:tcPr>
            <w:tcW w:w="5227" w:type="dxa"/>
          </w:tcPr>
          <w:p>
            <w:pPr>
              <w:pStyle w:val="TableParagraph"/>
              <w:tabs>
                <w:tab w:pos="5003" w:val="left" w:leader="none"/>
              </w:tabs>
              <w:spacing w:before="96"/>
              <w:ind w:left="50"/>
              <w:rPr>
                <w:sz w:val="20"/>
              </w:rPr>
            </w:pPr>
            <w:r>
              <w:rPr>
                <w:sz w:val="20"/>
              </w:rPr>
              <w:t>4.</w:t>
            </w:r>
            <w:r>
              <w:rPr>
                <w:spacing w:val="-1"/>
                <w:sz w:val="20"/>
              </w:rPr>
              <w:t> </w:t>
            </w:r>
            <w:r>
              <w:rPr>
                <w:sz w:val="20"/>
                <w:u w:val="single"/>
              </w:rPr>
              <w:t> </w:t>
              <w:tab/>
            </w:r>
          </w:p>
        </w:tc>
        <w:tc>
          <w:tcPr>
            <w:tcW w:w="5279" w:type="dxa"/>
          </w:tcPr>
          <w:p>
            <w:pPr>
              <w:pStyle w:val="TableParagraph"/>
              <w:tabs>
                <w:tab w:pos="5288" w:val="left" w:leader="none"/>
              </w:tabs>
              <w:spacing w:before="96"/>
              <w:ind w:left="223" w:right="-15"/>
              <w:rPr>
                <w:sz w:val="20"/>
              </w:rPr>
            </w:pPr>
            <w:r>
              <w:rPr>
                <w:sz w:val="20"/>
                <w:u w:val="single"/>
              </w:rPr>
              <w:t> </w:t>
              <w:tab/>
            </w:r>
          </w:p>
        </w:tc>
      </w:tr>
      <w:tr>
        <w:trPr>
          <w:trHeight w:val="429" w:hRule="atLeast"/>
        </w:trPr>
        <w:tc>
          <w:tcPr>
            <w:tcW w:w="5227" w:type="dxa"/>
          </w:tcPr>
          <w:p>
            <w:pPr>
              <w:pStyle w:val="TableParagraph"/>
              <w:tabs>
                <w:tab w:pos="5003" w:val="left" w:leader="none"/>
              </w:tabs>
              <w:spacing w:before="96"/>
              <w:ind w:left="50"/>
              <w:rPr>
                <w:sz w:val="20"/>
              </w:rPr>
            </w:pPr>
            <w:r>
              <w:rPr>
                <w:sz w:val="20"/>
              </w:rPr>
              <w:t>5.</w:t>
            </w:r>
            <w:r>
              <w:rPr>
                <w:spacing w:val="-1"/>
                <w:sz w:val="20"/>
              </w:rPr>
              <w:t> </w:t>
            </w:r>
            <w:r>
              <w:rPr>
                <w:sz w:val="20"/>
                <w:u w:val="single"/>
              </w:rPr>
              <w:t> </w:t>
              <w:tab/>
            </w:r>
          </w:p>
        </w:tc>
        <w:tc>
          <w:tcPr>
            <w:tcW w:w="5279" w:type="dxa"/>
          </w:tcPr>
          <w:p>
            <w:pPr>
              <w:pStyle w:val="TableParagraph"/>
              <w:tabs>
                <w:tab w:pos="5288" w:val="left" w:leader="none"/>
              </w:tabs>
              <w:spacing w:before="96"/>
              <w:ind w:left="223" w:right="-15"/>
              <w:rPr>
                <w:sz w:val="20"/>
              </w:rPr>
            </w:pPr>
            <w:r>
              <w:rPr>
                <w:sz w:val="20"/>
                <w:u w:val="single"/>
              </w:rPr>
              <w:t> </w:t>
              <w:tab/>
            </w:r>
          </w:p>
        </w:tc>
      </w:tr>
      <w:tr>
        <w:trPr>
          <w:trHeight w:val="429" w:hRule="atLeast"/>
        </w:trPr>
        <w:tc>
          <w:tcPr>
            <w:tcW w:w="5227" w:type="dxa"/>
          </w:tcPr>
          <w:p>
            <w:pPr>
              <w:pStyle w:val="TableParagraph"/>
              <w:tabs>
                <w:tab w:pos="5003" w:val="left" w:leader="none"/>
              </w:tabs>
              <w:spacing w:before="96"/>
              <w:ind w:left="50"/>
              <w:rPr>
                <w:sz w:val="20"/>
              </w:rPr>
            </w:pPr>
            <w:r>
              <w:rPr>
                <w:sz w:val="20"/>
              </w:rPr>
              <w:t>6.</w:t>
            </w:r>
            <w:r>
              <w:rPr>
                <w:spacing w:val="-1"/>
                <w:sz w:val="20"/>
              </w:rPr>
              <w:t> </w:t>
            </w:r>
            <w:r>
              <w:rPr>
                <w:sz w:val="20"/>
                <w:u w:val="single"/>
              </w:rPr>
              <w:t> </w:t>
              <w:tab/>
            </w:r>
          </w:p>
        </w:tc>
        <w:tc>
          <w:tcPr>
            <w:tcW w:w="5279" w:type="dxa"/>
          </w:tcPr>
          <w:p>
            <w:pPr>
              <w:pStyle w:val="TableParagraph"/>
              <w:tabs>
                <w:tab w:pos="5288" w:val="left" w:leader="none"/>
              </w:tabs>
              <w:spacing w:before="96"/>
              <w:ind w:left="223" w:right="-15"/>
              <w:rPr>
                <w:sz w:val="20"/>
              </w:rPr>
            </w:pPr>
            <w:r>
              <w:rPr>
                <w:sz w:val="20"/>
                <w:u w:val="single"/>
              </w:rPr>
              <w:t> </w:t>
              <w:tab/>
            </w:r>
          </w:p>
        </w:tc>
      </w:tr>
      <w:tr>
        <w:trPr>
          <w:trHeight w:val="429" w:hRule="atLeast"/>
        </w:trPr>
        <w:tc>
          <w:tcPr>
            <w:tcW w:w="5227" w:type="dxa"/>
          </w:tcPr>
          <w:p>
            <w:pPr>
              <w:pStyle w:val="TableParagraph"/>
              <w:tabs>
                <w:tab w:pos="5003" w:val="left" w:leader="none"/>
              </w:tabs>
              <w:spacing w:before="96"/>
              <w:ind w:left="50"/>
              <w:rPr>
                <w:sz w:val="20"/>
              </w:rPr>
            </w:pPr>
            <w:r>
              <w:rPr>
                <w:sz w:val="20"/>
              </w:rPr>
              <w:t>7.</w:t>
            </w:r>
            <w:r>
              <w:rPr>
                <w:spacing w:val="-1"/>
                <w:sz w:val="20"/>
              </w:rPr>
              <w:t> </w:t>
            </w:r>
            <w:r>
              <w:rPr>
                <w:sz w:val="20"/>
                <w:u w:val="single"/>
              </w:rPr>
              <w:t> </w:t>
              <w:tab/>
            </w:r>
          </w:p>
        </w:tc>
        <w:tc>
          <w:tcPr>
            <w:tcW w:w="5279" w:type="dxa"/>
          </w:tcPr>
          <w:p>
            <w:pPr>
              <w:pStyle w:val="TableParagraph"/>
              <w:tabs>
                <w:tab w:pos="5288" w:val="left" w:leader="none"/>
              </w:tabs>
              <w:spacing w:before="96"/>
              <w:ind w:left="223" w:right="-15"/>
              <w:rPr>
                <w:sz w:val="20"/>
              </w:rPr>
            </w:pPr>
            <w:r>
              <w:rPr>
                <w:sz w:val="20"/>
                <w:u w:val="single"/>
              </w:rPr>
              <w:t> </w:t>
              <w:tab/>
            </w:r>
          </w:p>
        </w:tc>
      </w:tr>
      <w:tr>
        <w:trPr>
          <w:trHeight w:val="326" w:hRule="atLeast"/>
        </w:trPr>
        <w:tc>
          <w:tcPr>
            <w:tcW w:w="5227" w:type="dxa"/>
          </w:tcPr>
          <w:p>
            <w:pPr>
              <w:pStyle w:val="TableParagraph"/>
              <w:tabs>
                <w:tab w:pos="5003" w:val="left" w:leader="none"/>
              </w:tabs>
              <w:spacing w:line="210" w:lineRule="exact" w:before="96"/>
              <w:ind w:left="50"/>
              <w:rPr>
                <w:sz w:val="20"/>
              </w:rPr>
            </w:pPr>
            <w:r>
              <w:rPr>
                <w:sz w:val="20"/>
              </w:rPr>
              <w:t>8.</w:t>
            </w:r>
            <w:r>
              <w:rPr>
                <w:spacing w:val="-1"/>
                <w:sz w:val="20"/>
              </w:rPr>
              <w:t> </w:t>
            </w:r>
            <w:r>
              <w:rPr>
                <w:sz w:val="20"/>
                <w:u w:val="single"/>
              </w:rPr>
              <w:t> </w:t>
              <w:tab/>
            </w:r>
          </w:p>
        </w:tc>
        <w:tc>
          <w:tcPr>
            <w:tcW w:w="5279" w:type="dxa"/>
          </w:tcPr>
          <w:p>
            <w:pPr>
              <w:pStyle w:val="TableParagraph"/>
              <w:tabs>
                <w:tab w:pos="5288" w:val="left" w:leader="none"/>
              </w:tabs>
              <w:spacing w:line="210" w:lineRule="exact" w:before="96"/>
              <w:ind w:left="223" w:right="-15"/>
              <w:rPr>
                <w:sz w:val="20"/>
              </w:rPr>
            </w:pPr>
            <w:r>
              <w:rPr>
                <w:sz w:val="20"/>
                <w:u w:val="single"/>
              </w:rPr>
              <w:t> </w:t>
              <w:tab/>
            </w:r>
          </w:p>
        </w:tc>
      </w:tr>
    </w:tbl>
    <w:p>
      <w:pPr>
        <w:spacing w:after="0" w:line="210" w:lineRule="exact"/>
        <w:rPr>
          <w:sz w:val="20"/>
        </w:rPr>
        <w:sectPr>
          <w:footerReference w:type="default" r:id="rId97"/>
          <w:pgSz w:w="11910" w:h="16840"/>
          <w:pgMar w:footer="518" w:header="0" w:top="200" w:bottom="700" w:left="560" w:right="560"/>
        </w:sectPr>
      </w:pPr>
    </w:p>
    <w:p>
      <w:pPr>
        <w:spacing w:before="78"/>
        <w:ind w:left="0" w:right="0" w:firstLine="0"/>
        <w:jc w:val="center"/>
        <w:rPr>
          <w:rFonts w:ascii="Arial"/>
          <w:sz w:val="20"/>
        </w:rPr>
      </w:pPr>
      <w:r>
        <w:rPr/>
        <w:pict>
          <v:group style="position:absolute;margin-left:12.098pt;margin-top:35.999977pt;width:15.45pt;height:15.95pt;mso-position-horizontal-relative:page;mso-position-vertical-relative:page;z-index:251786240" coordorigin="242,720" coordsize="309,319">
            <v:rect style="position:absolute;left:251;top:730;width:289;height:299" filled="false" stroked="true" strokeweight="1.0pt" strokecolor="#000000">
              <v:stroke dashstyle="solid"/>
            </v:rect>
            <v:shape style="position:absolute;left:241;top:720;width:309;height:319" type="#_x0000_t202" filled="false" stroked="false">
              <v:textbox inset="0,0,0,0">
                <w:txbxContent>
                  <w:p>
                    <w:pPr>
                      <w:spacing w:before="22"/>
                      <w:ind w:left="65" w:right="0" w:firstLine="0"/>
                      <w:jc w:val="left"/>
                      <w:rPr>
                        <w:rFonts w:ascii="Arial"/>
                        <w:sz w:val="20"/>
                      </w:rPr>
                    </w:pPr>
                    <w:r>
                      <w:rPr>
                        <w:rFonts w:ascii="Arial"/>
                        <w:sz w:val="20"/>
                      </w:rPr>
                      <w:t>B</w:t>
                    </w:r>
                  </w:p>
                </w:txbxContent>
              </v:textbox>
              <w10:wrap type="none"/>
            </v:shape>
            <w10:wrap type="none"/>
          </v:group>
        </w:pict>
      </w:r>
      <w:r>
        <w:rPr/>
        <w:pict>
          <v:rect style="position:absolute;margin-left:527.538025pt;margin-top:746.177979pt;width:31.988pt;height:19.735pt;mso-position-horizontal-relative:page;mso-position-vertical-relative:page;z-index:-283331584" filled="true" fillcolor="#ffffff" stroked="false">
            <v:fill type="solid"/>
            <w10:wrap type="none"/>
          </v:rect>
        </w:pict>
      </w:r>
      <w:r>
        <w:rPr>
          <w:rFonts w:ascii="Arial"/>
          <w:sz w:val="20"/>
        </w:rPr>
        <w:t>YATCB - Lesson Planner (Mode 2)</w:t>
      </w:r>
    </w:p>
    <w:p>
      <w:pPr>
        <w:pStyle w:val="BodyText"/>
        <w:spacing w:before="11"/>
        <w:rPr>
          <w:rFonts w:ascii="Arial"/>
          <w:sz w:val="17"/>
        </w:rPr>
      </w:pPr>
    </w:p>
    <w:p>
      <w:pPr>
        <w:spacing w:before="0"/>
        <w:ind w:left="170" w:right="0" w:firstLine="0"/>
        <w:jc w:val="left"/>
        <w:rPr>
          <w:rFonts w:ascii="Arial"/>
          <w:sz w:val="20"/>
        </w:rPr>
      </w:pPr>
      <w:r>
        <w:rPr/>
        <w:pict>
          <v:rect style="position:absolute;margin-left:526.786011pt;margin-top:-.12014pt;width:31.988pt;height:19.735pt;mso-position-horizontal-relative:page;mso-position-vertical-relative:paragraph;z-index:251784192" filled="false" stroked="true" strokeweight="1pt" strokecolor="#000000">
            <v:stroke dashstyle="solid"/>
            <w10:wrap type="none"/>
          </v:rect>
        </w:pict>
      </w:r>
      <w:r>
        <w:rPr>
          <w:rFonts w:ascii="Arial"/>
          <w:sz w:val="20"/>
        </w:rPr>
        <w:t>5. Pronunciation (Mark vowel sounds on stressed syllables)</w:t>
      </w:r>
    </w:p>
    <w:p>
      <w:pPr>
        <w:pStyle w:val="BodyText"/>
        <w:rPr>
          <w:rFonts w:ascii="Arial"/>
          <w:sz w:val="22"/>
        </w:rPr>
      </w:pPr>
    </w:p>
    <w:p>
      <w:pPr>
        <w:pStyle w:val="BodyText"/>
        <w:rPr>
          <w:rFonts w:ascii="Arial"/>
          <w:sz w:val="29"/>
        </w:rPr>
      </w:pPr>
    </w:p>
    <w:p>
      <w:pPr>
        <w:tabs>
          <w:tab w:pos="10414" w:val="left" w:leader="none"/>
        </w:tabs>
        <w:spacing w:before="0"/>
        <w:ind w:left="0" w:right="28" w:firstLine="0"/>
        <w:jc w:val="center"/>
        <w:rPr>
          <w:rFonts w:ascii="Arial"/>
          <w:sz w:val="20"/>
        </w:rPr>
      </w:pPr>
      <w:r>
        <w:rPr>
          <w:rFonts w:ascii="Arial"/>
          <w:sz w:val="20"/>
        </w:rPr>
        <w:t>1.</w:t>
      </w:r>
      <w:r>
        <w:rPr>
          <w:rFonts w:ascii="Arial"/>
          <w:spacing w:val="-1"/>
          <w:sz w:val="20"/>
        </w:rPr>
        <w:t> </w:t>
      </w:r>
      <w:r>
        <w:rPr>
          <w:rFonts w:ascii="Arial"/>
          <w:sz w:val="20"/>
          <w:u w:val="single"/>
        </w:rPr>
        <w:t> </w:t>
        <w:tab/>
      </w:r>
    </w:p>
    <w:p>
      <w:pPr>
        <w:pStyle w:val="BodyText"/>
        <w:rPr>
          <w:rFonts w:ascii="Arial"/>
          <w:sz w:val="20"/>
        </w:rPr>
      </w:pPr>
    </w:p>
    <w:p>
      <w:pPr>
        <w:pStyle w:val="BodyText"/>
        <w:spacing w:before="6"/>
        <w:rPr>
          <w:rFonts w:ascii="Arial"/>
          <w:sz w:val="26"/>
        </w:rPr>
      </w:pPr>
    </w:p>
    <w:p>
      <w:pPr>
        <w:tabs>
          <w:tab w:pos="10584" w:val="left" w:leader="none"/>
        </w:tabs>
        <w:spacing w:before="94"/>
        <w:ind w:left="170" w:right="0" w:firstLine="0"/>
        <w:jc w:val="left"/>
        <w:rPr>
          <w:rFonts w:ascii="Arial"/>
          <w:sz w:val="20"/>
        </w:rPr>
      </w:pPr>
      <w:r>
        <w:rPr>
          <w:rFonts w:ascii="Arial"/>
          <w:sz w:val="20"/>
        </w:rPr>
        <w:t>2.</w:t>
      </w:r>
      <w:r>
        <w:rPr>
          <w:rFonts w:ascii="Arial"/>
          <w:spacing w:val="-1"/>
          <w:sz w:val="20"/>
        </w:rPr>
        <w:t> </w:t>
      </w:r>
      <w:r>
        <w:rPr>
          <w:rFonts w:ascii="Arial"/>
          <w:sz w:val="20"/>
          <w:u w:val="single"/>
        </w:rPr>
        <w:t> </w:t>
        <w:tab/>
      </w:r>
    </w:p>
    <w:p>
      <w:pPr>
        <w:pStyle w:val="BodyText"/>
        <w:rPr>
          <w:rFonts w:ascii="Arial"/>
          <w:sz w:val="20"/>
        </w:rPr>
      </w:pPr>
    </w:p>
    <w:p>
      <w:pPr>
        <w:pStyle w:val="BodyText"/>
        <w:spacing w:before="6"/>
        <w:rPr>
          <w:rFonts w:ascii="Arial"/>
          <w:sz w:val="26"/>
        </w:rPr>
      </w:pPr>
    </w:p>
    <w:p>
      <w:pPr>
        <w:tabs>
          <w:tab w:pos="10584" w:val="left" w:leader="none"/>
        </w:tabs>
        <w:spacing w:before="93"/>
        <w:ind w:left="170" w:right="0" w:firstLine="0"/>
        <w:jc w:val="left"/>
        <w:rPr>
          <w:rFonts w:ascii="Arial"/>
          <w:sz w:val="20"/>
        </w:rPr>
      </w:pPr>
      <w:r>
        <w:rPr>
          <w:rFonts w:ascii="Arial"/>
          <w:sz w:val="20"/>
        </w:rPr>
        <w:t>3.</w:t>
      </w:r>
      <w:r>
        <w:rPr>
          <w:rFonts w:ascii="Arial"/>
          <w:spacing w:val="-1"/>
          <w:sz w:val="20"/>
        </w:rPr>
        <w:t> </w:t>
      </w:r>
      <w:r>
        <w:rPr>
          <w:rFonts w:ascii="Arial"/>
          <w:sz w:val="20"/>
          <w:u w:val="single"/>
        </w:rPr>
        <w:t> </w:t>
        <w:tab/>
      </w:r>
    </w:p>
    <w:p>
      <w:pPr>
        <w:pStyle w:val="BodyText"/>
        <w:rPr>
          <w:rFonts w:ascii="Arial"/>
          <w:sz w:val="20"/>
        </w:rPr>
      </w:pPr>
    </w:p>
    <w:p>
      <w:pPr>
        <w:pStyle w:val="BodyText"/>
        <w:spacing w:before="7"/>
        <w:rPr>
          <w:rFonts w:ascii="Arial"/>
          <w:sz w:val="26"/>
        </w:rPr>
      </w:pPr>
    </w:p>
    <w:p>
      <w:pPr>
        <w:tabs>
          <w:tab w:pos="10584" w:val="left" w:leader="none"/>
        </w:tabs>
        <w:spacing w:before="93"/>
        <w:ind w:left="170" w:right="0" w:firstLine="0"/>
        <w:jc w:val="left"/>
        <w:rPr>
          <w:rFonts w:ascii="Arial"/>
          <w:sz w:val="20"/>
        </w:rPr>
      </w:pPr>
      <w:r>
        <w:rPr>
          <w:rFonts w:ascii="Arial"/>
          <w:sz w:val="20"/>
        </w:rPr>
        <w:t>4.</w:t>
      </w:r>
      <w:r>
        <w:rPr>
          <w:rFonts w:ascii="Arial"/>
          <w:spacing w:val="-1"/>
          <w:sz w:val="20"/>
        </w:rPr>
        <w:t> </w:t>
      </w:r>
      <w:r>
        <w:rPr>
          <w:rFonts w:ascii="Arial"/>
          <w:sz w:val="20"/>
          <w:u w:val="single"/>
        </w:rPr>
        <w:t> </w:t>
        <w:tab/>
      </w:r>
    </w:p>
    <w:p>
      <w:pPr>
        <w:pStyle w:val="BodyText"/>
        <w:rPr>
          <w:rFonts w:ascii="Arial"/>
          <w:sz w:val="20"/>
        </w:rPr>
      </w:pPr>
    </w:p>
    <w:p>
      <w:pPr>
        <w:pStyle w:val="BodyText"/>
        <w:spacing w:before="1"/>
        <w:rPr>
          <w:rFonts w:ascii="Arial"/>
          <w:sz w:val="12"/>
        </w:rPr>
      </w:pPr>
    </w:p>
    <w:tbl>
      <w:tblPr>
        <w:tblW w:w="0" w:type="auto"/>
        <w:jc w:val="left"/>
        <w:tblInd w:w="1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83"/>
        <w:gridCol w:w="6515"/>
        <w:gridCol w:w="1512"/>
        <w:gridCol w:w="655"/>
      </w:tblGrid>
      <w:tr>
        <w:trPr>
          <w:trHeight w:val="374" w:hRule="atLeast"/>
        </w:trPr>
        <w:tc>
          <w:tcPr>
            <w:tcW w:w="9810" w:type="dxa"/>
            <w:gridSpan w:val="3"/>
            <w:tcBorders>
              <w:bottom w:val="nil"/>
            </w:tcBorders>
          </w:tcPr>
          <w:p>
            <w:pPr>
              <w:pStyle w:val="TableParagraph"/>
              <w:spacing w:before="2"/>
              <w:rPr>
                <w:sz w:val="20"/>
              </w:rPr>
            </w:pPr>
            <w:r>
              <w:rPr>
                <w:sz w:val="20"/>
              </w:rPr>
              <w:t>6. Free Practice</w:t>
            </w:r>
          </w:p>
        </w:tc>
        <w:tc>
          <w:tcPr>
            <w:tcW w:w="655" w:type="dxa"/>
            <w:tcBorders>
              <w:right w:val="single" w:sz="18" w:space="0" w:color="000000"/>
            </w:tcBorders>
          </w:tcPr>
          <w:p>
            <w:pPr>
              <w:pStyle w:val="TableParagraph"/>
              <w:rPr>
                <w:rFonts w:ascii="Times New Roman"/>
                <w:sz w:val="20"/>
              </w:rPr>
            </w:pPr>
          </w:p>
        </w:tc>
      </w:tr>
      <w:tr>
        <w:trPr>
          <w:trHeight w:val="369" w:hRule="atLeast"/>
        </w:trPr>
        <w:tc>
          <w:tcPr>
            <w:tcW w:w="10465" w:type="dxa"/>
            <w:gridSpan w:val="4"/>
            <w:tcBorders>
              <w:top w:val="nil"/>
              <w:bottom w:val="nil"/>
            </w:tcBorders>
          </w:tcPr>
          <w:p>
            <w:pPr>
              <w:pStyle w:val="TableParagraph"/>
              <w:spacing w:before="37"/>
              <w:rPr>
                <w:sz w:val="20"/>
              </w:rPr>
            </w:pPr>
            <w:r>
              <w:rPr>
                <w:sz w:val="20"/>
              </w:rPr>
              <w:t>a) Discussion Questions or Agree or Disagree statements</w:t>
            </w:r>
          </w:p>
        </w:tc>
      </w:tr>
      <w:tr>
        <w:trPr>
          <w:trHeight w:val="429" w:hRule="atLeast"/>
        </w:trPr>
        <w:tc>
          <w:tcPr>
            <w:tcW w:w="10465" w:type="dxa"/>
            <w:gridSpan w:val="4"/>
            <w:tcBorders>
              <w:top w:val="nil"/>
              <w:bottom w:val="nil"/>
            </w:tcBorders>
          </w:tcPr>
          <w:p>
            <w:pPr>
              <w:pStyle w:val="TableParagraph"/>
              <w:tabs>
                <w:tab w:pos="10414" w:val="left" w:leader="none"/>
              </w:tabs>
              <w:spacing w:before="96"/>
              <w:rPr>
                <w:sz w:val="20"/>
              </w:rPr>
            </w:pPr>
            <w:r>
              <w:rPr>
                <w:sz w:val="20"/>
              </w:rPr>
              <w:t>1.</w:t>
            </w:r>
            <w:r>
              <w:rPr>
                <w:spacing w:val="-1"/>
                <w:sz w:val="20"/>
              </w:rPr>
              <w:t> </w:t>
            </w:r>
            <w:r>
              <w:rPr>
                <w:sz w:val="20"/>
                <w:u w:val="single"/>
              </w:rPr>
              <w:t> </w:t>
              <w:tab/>
            </w:r>
          </w:p>
        </w:tc>
      </w:tr>
      <w:tr>
        <w:trPr>
          <w:trHeight w:val="429" w:hRule="atLeast"/>
        </w:trPr>
        <w:tc>
          <w:tcPr>
            <w:tcW w:w="10465" w:type="dxa"/>
            <w:gridSpan w:val="4"/>
            <w:tcBorders>
              <w:top w:val="nil"/>
              <w:bottom w:val="nil"/>
            </w:tcBorders>
          </w:tcPr>
          <w:p>
            <w:pPr>
              <w:pStyle w:val="TableParagraph"/>
              <w:tabs>
                <w:tab w:pos="10414" w:val="left" w:leader="none"/>
              </w:tabs>
              <w:spacing w:before="96"/>
              <w:rPr>
                <w:sz w:val="20"/>
              </w:rPr>
            </w:pPr>
            <w:r>
              <w:rPr>
                <w:sz w:val="20"/>
              </w:rPr>
              <w:t>2.</w:t>
            </w:r>
            <w:r>
              <w:rPr>
                <w:spacing w:val="-1"/>
                <w:sz w:val="20"/>
              </w:rPr>
              <w:t> </w:t>
            </w:r>
            <w:r>
              <w:rPr>
                <w:sz w:val="20"/>
                <w:u w:val="single"/>
              </w:rPr>
              <w:t> </w:t>
              <w:tab/>
            </w:r>
          </w:p>
        </w:tc>
      </w:tr>
      <w:tr>
        <w:trPr>
          <w:trHeight w:val="429" w:hRule="atLeast"/>
        </w:trPr>
        <w:tc>
          <w:tcPr>
            <w:tcW w:w="10465" w:type="dxa"/>
            <w:gridSpan w:val="4"/>
            <w:tcBorders>
              <w:top w:val="nil"/>
              <w:bottom w:val="nil"/>
            </w:tcBorders>
          </w:tcPr>
          <w:p>
            <w:pPr>
              <w:pStyle w:val="TableParagraph"/>
              <w:tabs>
                <w:tab w:pos="10414" w:val="left" w:leader="none"/>
              </w:tabs>
              <w:spacing w:before="96"/>
              <w:rPr>
                <w:sz w:val="20"/>
              </w:rPr>
            </w:pPr>
            <w:r>
              <w:rPr>
                <w:sz w:val="20"/>
              </w:rPr>
              <w:t>3.</w:t>
            </w:r>
            <w:r>
              <w:rPr>
                <w:spacing w:val="-1"/>
                <w:sz w:val="20"/>
              </w:rPr>
              <w:t> </w:t>
            </w:r>
            <w:r>
              <w:rPr>
                <w:sz w:val="20"/>
                <w:u w:val="single"/>
              </w:rPr>
              <w:t> </w:t>
              <w:tab/>
            </w:r>
          </w:p>
        </w:tc>
      </w:tr>
      <w:tr>
        <w:trPr>
          <w:trHeight w:val="429" w:hRule="atLeast"/>
        </w:trPr>
        <w:tc>
          <w:tcPr>
            <w:tcW w:w="10465" w:type="dxa"/>
            <w:gridSpan w:val="4"/>
            <w:tcBorders>
              <w:top w:val="nil"/>
              <w:bottom w:val="nil"/>
            </w:tcBorders>
          </w:tcPr>
          <w:p>
            <w:pPr>
              <w:pStyle w:val="TableParagraph"/>
              <w:tabs>
                <w:tab w:pos="10414" w:val="left" w:leader="none"/>
              </w:tabs>
              <w:spacing w:before="96"/>
              <w:rPr>
                <w:sz w:val="20"/>
              </w:rPr>
            </w:pPr>
            <w:r>
              <w:rPr>
                <w:sz w:val="20"/>
              </w:rPr>
              <w:t>4.</w:t>
            </w:r>
            <w:r>
              <w:rPr>
                <w:spacing w:val="-1"/>
                <w:sz w:val="20"/>
              </w:rPr>
              <w:t> </w:t>
            </w:r>
            <w:r>
              <w:rPr>
                <w:sz w:val="20"/>
                <w:u w:val="single"/>
              </w:rPr>
              <w:t> </w:t>
              <w:tab/>
            </w:r>
          </w:p>
        </w:tc>
      </w:tr>
      <w:tr>
        <w:trPr>
          <w:trHeight w:val="429" w:hRule="atLeast"/>
        </w:trPr>
        <w:tc>
          <w:tcPr>
            <w:tcW w:w="10465" w:type="dxa"/>
            <w:gridSpan w:val="4"/>
            <w:tcBorders>
              <w:top w:val="nil"/>
              <w:bottom w:val="nil"/>
            </w:tcBorders>
          </w:tcPr>
          <w:p>
            <w:pPr>
              <w:pStyle w:val="TableParagraph"/>
              <w:tabs>
                <w:tab w:pos="10414" w:val="left" w:leader="none"/>
              </w:tabs>
              <w:spacing w:before="96"/>
              <w:rPr>
                <w:sz w:val="20"/>
              </w:rPr>
            </w:pPr>
            <w:r>
              <w:rPr>
                <w:sz w:val="20"/>
              </w:rPr>
              <w:t>5.</w:t>
            </w:r>
            <w:r>
              <w:rPr>
                <w:spacing w:val="-1"/>
                <w:sz w:val="20"/>
              </w:rPr>
              <w:t> </w:t>
            </w:r>
            <w:r>
              <w:rPr>
                <w:sz w:val="20"/>
                <w:u w:val="single"/>
              </w:rPr>
              <w:t> </w:t>
              <w:tab/>
            </w:r>
          </w:p>
        </w:tc>
      </w:tr>
      <w:tr>
        <w:trPr>
          <w:trHeight w:val="429" w:hRule="atLeast"/>
        </w:trPr>
        <w:tc>
          <w:tcPr>
            <w:tcW w:w="10465" w:type="dxa"/>
            <w:gridSpan w:val="4"/>
            <w:tcBorders>
              <w:top w:val="nil"/>
              <w:bottom w:val="nil"/>
            </w:tcBorders>
          </w:tcPr>
          <w:p>
            <w:pPr>
              <w:pStyle w:val="TableParagraph"/>
              <w:tabs>
                <w:tab w:pos="10414" w:val="left" w:leader="none"/>
              </w:tabs>
              <w:spacing w:before="96"/>
              <w:rPr>
                <w:sz w:val="20"/>
              </w:rPr>
            </w:pPr>
            <w:r>
              <w:rPr>
                <w:sz w:val="20"/>
              </w:rPr>
              <w:t>6.</w:t>
            </w:r>
            <w:r>
              <w:rPr>
                <w:spacing w:val="-1"/>
                <w:sz w:val="20"/>
              </w:rPr>
              <w:t> </w:t>
            </w:r>
            <w:r>
              <w:rPr>
                <w:sz w:val="20"/>
                <w:u w:val="single"/>
              </w:rPr>
              <w:t> </w:t>
              <w:tab/>
            </w:r>
          </w:p>
        </w:tc>
      </w:tr>
      <w:tr>
        <w:trPr>
          <w:trHeight w:val="429" w:hRule="atLeast"/>
        </w:trPr>
        <w:tc>
          <w:tcPr>
            <w:tcW w:w="10465" w:type="dxa"/>
            <w:gridSpan w:val="4"/>
            <w:tcBorders>
              <w:top w:val="nil"/>
              <w:bottom w:val="nil"/>
            </w:tcBorders>
          </w:tcPr>
          <w:p>
            <w:pPr>
              <w:pStyle w:val="TableParagraph"/>
              <w:tabs>
                <w:tab w:pos="10414" w:val="left" w:leader="none"/>
              </w:tabs>
              <w:spacing w:before="96"/>
              <w:rPr>
                <w:sz w:val="20"/>
              </w:rPr>
            </w:pPr>
            <w:r>
              <w:rPr>
                <w:sz w:val="20"/>
              </w:rPr>
              <w:t>7.</w:t>
            </w:r>
            <w:r>
              <w:rPr>
                <w:spacing w:val="-1"/>
                <w:sz w:val="20"/>
              </w:rPr>
              <w:t> </w:t>
            </w:r>
            <w:r>
              <w:rPr>
                <w:sz w:val="20"/>
                <w:u w:val="single"/>
              </w:rPr>
              <w:t> </w:t>
              <w:tab/>
            </w:r>
          </w:p>
        </w:tc>
      </w:tr>
      <w:tr>
        <w:trPr>
          <w:trHeight w:val="644" w:hRule="atLeast"/>
        </w:trPr>
        <w:tc>
          <w:tcPr>
            <w:tcW w:w="10465" w:type="dxa"/>
            <w:gridSpan w:val="4"/>
            <w:tcBorders>
              <w:top w:val="nil"/>
              <w:bottom w:val="nil"/>
            </w:tcBorders>
          </w:tcPr>
          <w:p>
            <w:pPr>
              <w:pStyle w:val="TableParagraph"/>
              <w:tabs>
                <w:tab w:pos="10414" w:val="left" w:leader="none"/>
              </w:tabs>
              <w:spacing w:before="96"/>
              <w:rPr>
                <w:sz w:val="20"/>
              </w:rPr>
            </w:pPr>
            <w:r>
              <w:rPr>
                <w:sz w:val="20"/>
              </w:rPr>
              <w:t>8.</w:t>
            </w:r>
            <w:r>
              <w:rPr>
                <w:spacing w:val="-1"/>
                <w:sz w:val="20"/>
              </w:rPr>
              <w:t> </w:t>
            </w:r>
            <w:r>
              <w:rPr>
                <w:sz w:val="20"/>
                <w:u w:val="single"/>
              </w:rPr>
              <w:t> </w:t>
              <w:tab/>
            </w:r>
          </w:p>
        </w:tc>
      </w:tr>
      <w:tr>
        <w:trPr>
          <w:trHeight w:val="954" w:hRule="atLeast"/>
        </w:trPr>
        <w:tc>
          <w:tcPr>
            <w:tcW w:w="10465" w:type="dxa"/>
            <w:gridSpan w:val="4"/>
            <w:tcBorders>
              <w:top w:val="nil"/>
              <w:bottom w:val="single" w:sz="6" w:space="0" w:color="000000"/>
            </w:tcBorders>
          </w:tcPr>
          <w:p>
            <w:pPr>
              <w:pStyle w:val="TableParagraph"/>
              <w:rPr>
                <w:sz w:val="27"/>
              </w:rPr>
            </w:pPr>
          </w:p>
          <w:p>
            <w:pPr>
              <w:pStyle w:val="TableParagraph"/>
              <w:rPr>
                <w:sz w:val="20"/>
              </w:rPr>
            </w:pPr>
            <w:r>
              <w:rPr>
                <w:sz w:val="20"/>
              </w:rPr>
              <w:t>b) Class Debate (or Writing) – Controversial proposal (debate for and against):</w:t>
            </w:r>
          </w:p>
        </w:tc>
      </w:tr>
      <w:tr>
        <w:trPr>
          <w:trHeight w:val="1273" w:hRule="atLeast"/>
        </w:trPr>
        <w:tc>
          <w:tcPr>
            <w:tcW w:w="10465" w:type="dxa"/>
            <w:gridSpan w:val="4"/>
            <w:tcBorders>
              <w:top w:val="single" w:sz="6" w:space="0" w:color="000000"/>
              <w:bottom w:val="single" w:sz="6" w:space="0" w:color="000000"/>
            </w:tcBorders>
          </w:tcPr>
          <w:p>
            <w:pPr>
              <w:pStyle w:val="TableParagraph"/>
              <w:rPr>
                <w:sz w:val="22"/>
              </w:rPr>
            </w:pPr>
          </w:p>
          <w:p>
            <w:pPr>
              <w:pStyle w:val="TableParagraph"/>
              <w:spacing w:before="9"/>
              <w:rPr>
                <w:sz w:val="32"/>
              </w:rPr>
            </w:pPr>
          </w:p>
          <w:p>
            <w:pPr>
              <w:pStyle w:val="TableParagraph"/>
              <w:rPr>
                <w:sz w:val="20"/>
              </w:rPr>
            </w:pPr>
            <w:r>
              <w:rPr>
                <w:sz w:val="20"/>
              </w:rPr>
              <w:t>c) Topic for Individual or Group Presentation:</w:t>
            </w:r>
          </w:p>
        </w:tc>
      </w:tr>
      <w:tr>
        <w:trPr>
          <w:trHeight w:val="1702" w:hRule="atLeast"/>
        </w:trPr>
        <w:tc>
          <w:tcPr>
            <w:tcW w:w="10465" w:type="dxa"/>
            <w:gridSpan w:val="4"/>
            <w:tcBorders>
              <w:top w:val="single" w:sz="6" w:space="0" w:color="000000"/>
              <w:bottom w:val="single" w:sz="6" w:space="0" w:color="000000"/>
            </w:tcBorders>
          </w:tcPr>
          <w:p>
            <w:pPr>
              <w:pStyle w:val="TableParagraph"/>
              <w:rPr>
                <w:sz w:val="22"/>
              </w:rPr>
            </w:pPr>
          </w:p>
          <w:p>
            <w:pPr>
              <w:pStyle w:val="TableParagraph"/>
              <w:spacing w:before="9"/>
              <w:rPr>
                <w:sz w:val="32"/>
              </w:rPr>
            </w:pPr>
          </w:p>
          <w:p>
            <w:pPr>
              <w:pStyle w:val="TableParagraph"/>
              <w:tabs>
                <w:tab w:pos="2159" w:val="left" w:leader="none"/>
                <w:tab w:pos="3959" w:val="left" w:leader="none"/>
                <w:tab w:pos="5752" w:val="left" w:leader="none"/>
                <w:tab w:pos="6119" w:val="left" w:leader="none"/>
                <w:tab w:pos="8279" w:val="left" w:leader="none"/>
                <w:tab w:pos="10098" w:val="left" w:leader="none"/>
              </w:tabs>
              <w:spacing w:line="448" w:lineRule="auto"/>
              <w:ind w:right="344"/>
              <w:rPr>
                <w:sz w:val="20"/>
              </w:rPr>
            </w:pPr>
            <w:r>
              <w:rPr>
                <w:sz w:val="20"/>
              </w:rPr>
              <w:t>d) Role Plays</w:t>
            </w:r>
            <w:r>
              <w:rPr>
                <w:spacing w:val="-3"/>
                <w:sz w:val="20"/>
              </w:rPr>
              <w:t> </w:t>
            </w:r>
            <w:r>
              <w:rPr>
                <w:sz w:val="20"/>
              </w:rPr>
              <w:t>– Place:</w:t>
            </w:r>
            <w:r>
              <w:rPr>
                <w:sz w:val="20"/>
                <w:u w:val="single"/>
              </w:rPr>
              <w:t> </w:t>
              <w:tab/>
              <w:tab/>
              <w:tab/>
            </w:r>
            <w:r>
              <w:rPr>
                <w:sz w:val="20"/>
              </w:rPr>
              <w:t>Time:</w:t>
            </w:r>
            <w:r>
              <w:rPr>
                <w:sz w:val="20"/>
                <w:u w:val="single"/>
              </w:rPr>
              <w:tab/>
              <w:tab/>
            </w:r>
            <w:r>
              <w:rPr>
                <w:sz w:val="20"/>
              </w:rPr>
              <w:t> Character:</w:t>
              <w:tab/>
              <w:t>Goal:</w:t>
              <w:tab/>
              <w:t>Barrier:</w:t>
              <w:tab/>
              <w:tab/>
              <w:t>Solution:</w:t>
              <w:tab/>
              <w:t>Mood:</w:t>
            </w:r>
          </w:p>
        </w:tc>
      </w:tr>
      <w:tr>
        <w:trPr>
          <w:trHeight w:val="414" w:hRule="atLeast"/>
        </w:trPr>
        <w:tc>
          <w:tcPr>
            <w:tcW w:w="1783" w:type="dxa"/>
            <w:tcBorders>
              <w:top w:val="single" w:sz="6" w:space="0" w:color="000000"/>
              <w:bottom w:val="single" w:sz="6" w:space="0" w:color="000000"/>
              <w:right w:val="nil"/>
            </w:tcBorders>
          </w:tcPr>
          <w:p>
            <w:pPr>
              <w:pStyle w:val="TableParagraph"/>
              <w:rPr>
                <w:rFonts w:ascii="Times New Roman"/>
                <w:sz w:val="20"/>
              </w:rPr>
            </w:pPr>
          </w:p>
        </w:tc>
        <w:tc>
          <w:tcPr>
            <w:tcW w:w="6515" w:type="dxa"/>
            <w:vMerge w:val="restart"/>
            <w:tcBorders>
              <w:top w:val="nil"/>
              <w:left w:val="nil"/>
              <w:bottom w:val="nil"/>
              <w:right w:val="nil"/>
            </w:tcBorders>
          </w:tcPr>
          <w:p>
            <w:pPr>
              <w:pStyle w:val="TableParagraph"/>
              <w:rPr>
                <w:sz w:val="20"/>
              </w:rPr>
            </w:pPr>
          </w:p>
          <w:p>
            <w:pPr>
              <w:pStyle w:val="TableParagraph"/>
              <w:spacing w:after="1"/>
              <w:rPr>
                <w:sz w:val="16"/>
              </w:rPr>
            </w:pPr>
          </w:p>
          <w:p>
            <w:pPr>
              <w:pStyle w:val="TableParagraph"/>
              <w:tabs>
                <w:tab w:pos="4345" w:val="left" w:leader="none"/>
              </w:tabs>
              <w:spacing w:line="20" w:lineRule="exact"/>
              <w:ind w:left="391"/>
              <w:rPr>
                <w:sz w:val="2"/>
              </w:rPr>
            </w:pPr>
            <w:r>
              <w:rPr>
                <w:sz w:val="2"/>
              </w:rPr>
              <w:pict>
                <v:group style="width:78.05pt;height:.65pt;mso-position-horizontal-relative:char;mso-position-vertical-relative:line" coordorigin="0,0" coordsize="1561,13">
                  <v:line style="position:absolute" from="0,6" to="1560,6" stroked="true" strokeweight=".63pt" strokecolor="#000000">
                    <v:stroke dashstyle="solid"/>
                  </v:line>
                </v:group>
              </w:pict>
            </w:r>
            <w:r>
              <w:rPr>
                <w:sz w:val="2"/>
              </w:rPr>
            </w:r>
            <w:r>
              <w:rPr>
                <w:rFonts w:ascii="Times New Roman"/>
                <w:spacing w:val="197"/>
                <w:sz w:val="2"/>
              </w:rPr>
              <w:t> </w:t>
            </w:r>
            <w:r>
              <w:rPr>
                <w:spacing w:val="197"/>
                <w:sz w:val="2"/>
              </w:rPr>
              <w:pict>
                <v:group style="width:89.2pt;height:.65pt;mso-position-horizontal-relative:char;mso-position-vertical-relative:line" coordorigin="0,0" coordsize="1784,13">
                  <v:line style="position:absolute" from="0,6" to="1783,6" stroked="true" strokeweight=".63pt" strokecolor="#000000">
                    <v:stroke dashstyle="solid"/>
                  </v:line>
                </v:group>
              </w:pict>
            </w:r>
            <w:r>
              <w:rPr>
                <w:spacing w:val="197"/>
                <w:sz w:val="2"/>
              </w:rPr>
            </w:r>
            <w:r>
              <w:rPr>
                <w:spacing w:val="197"/>
                <w:sz w:val="2"/>
              </w:rPr>
              <w:tab/>
            </w:r>
            <w:r>
              <w:rPr>
                <w:spacing w:val="197"/>
                <w:sz w:val="2"/>
              </w:rPr>
              <w:pict>
                <v:group style="width:100.35pt;height:.65pt;mso-position-horizontal-relative:char;mso-position-vertical-relative:line" coordorigin="0,0" coordsize="2007,13">
                  <v:line style="position:absolute" from="0,6" to="2006,6" stroked="true" strokeweight=".63pt" strokecolor="#000000">
                    <v:stroke dashstyle="solid"/>
                  </v:line>
                </v:group>
              </w:pict>
            </w:r>
            <w:r>
              <w:rPr>
                <w:spacing w:val="197"/>
                <w:sz w:val="2"/>
              </w:rPr>
            </w:r>
          </w:p>
        </w:tc>
        <w:tc>
          <w:tcPr>
            <w:tcW w:w="2167" w:type="dxa"/>
            <w:gridSpan w:val="2"/>
            <w:tcBorders>
              <w:top w:val="single" w:sz="6" w:space="0" w:color="000000"/>
              <w:left w:val="nil"/>
              <w:bottom w:val="single" w:sz="6" w:space="0" w:color="000000"/>
            </w:tcBorders>
          </w:tcPr>
          <w:p>
            <w:pPr>
              <w:pStyle w:val="TableParagraph"/>
              <w:rPr>
                <w:rFonts w:ascii="Times New Roman"/>
                <w:sz w:val="20"/>
              </w:rPr>
            </w:pPr>
          </w:p>
        </w:tc>
      </w:tr>
      <w:tr>
        <w:trPr>
          <w:trHeight w:val="414" w:hRule="atLeast"/>
        </w:trPr>
        <w:tc>
          <w:tcPr>
            <w:tcW w:w="1783" w:type="dxa"/>
            <w:tcBorders>
              <w:top w:val="single" w:sz="6" w:space="0" w:color="000000"/>
              <w:bottom w:val="single" w:sz="6" w:space="0" w:color="000000"/>
              <w:right w:val="nil"/>
            </w:tcBorders>
          </w:tcPr>
          <w:p>
            <w:pPr>
              <w:pStyle w:val="TableParagraph"/>
              <w:rPr>
                <w:rFonts w:ascii="Times New Roman"/>
                <w:sz w:val="20"/>
              </w:rPr>
            </w:pPr>
          </w:p>
        </w:tc>
        <w:tc>
          <w:tcPr>
            <w:tcW w:w="6515" w:type="dxa"/>
            <w:vMerge/>
            <w:tcBorders>
              <w:top w:val="nil"/>
              <w:left w:val="nil"/>
              <w:bottom w:val="nil"/>
              <w:right w:val="nil"/>
            </w:tcBorders>
          </w:tcPr>
          <w:p>
            <w:pPr>
              <w:rPr>
                <w:sz w:val="2"/>
                <w:szCs w:val="2"/>
              </w:rPr>
            </w:pPr>
          </w:p>
        </w:tc>
        <w:tc>
          <w:tcPr>
            <w:tcW w:w="2167" w:type="dxa"/>
            <w:gridSpan w:val="2"/>
            <w:tcBorders>
              <w:top w:val="single" w:sz="6" w:space="0" w:color="000000"/>
              <w:left w:val="nil"/>
              <w:bottom w:val="single" w:sz="6" w:space="0" w:color="000000"/>
            </w:tcBorders>
          </w:tcPr>
          <w:p>
            <w:pPr>
              <w:pStyle w:val="TableParagraph"/>
              <w:rPr>
                <w:rFonts w:ascii="Times New Roman"/>
                <w:sz w:val="20"/>
              </w:rPr>
            </w:pPr>
          </w:p>
        </w:tc>
      </w:tr>
      <w:tr>
        <w:trPr>
          <w:trHeight w:val="764" w:hRule="atLeast"/>
        </w:trPr>
        <w:tc>
          <w:tcPr>
            <w:tcW w:w="8298" w:type="dxa"/>
            <w:gridSpan w:val="2"/>
            <w:tcBorders>
              <w:top w:val="nil"/>
              <w:right w:val="nil"/>
            </w:tcBorders>
          </w:tcPr>
          <w:p>
            <w:pPr>
              <w:pStyle w:val="TableParagraph"/>
              <w:spacing w:before="5"/>
              <w:rPr>
                <w:sz w:val="17"/>
              </w:rPr>
            </w:pPr>
          </w:p>
          <w:p>
            <w:pPr>
              <w:pStyle w:val="TableParagraph"/>
              <w:rPr>
                <w:sz w:val="20"/>
              </w:rPr>
            </w:pPr>
            <w:r>
              <w:rPr>
                <w:sz w:val="20"/>
              </w:rPr>
              <w:t>Functions to include:</w:t>
            </w:r>
          </w:p>
        </w:tc>
        <w:tc>
          <w:tcPr>
            <w:tcW w:w="2167" w:type="dxa"/>
            <w:gridSpan w:val="2"/>
            <w:tcBorders>
              <w:top w:val="single" w:sz="6" w:space="0" w:color="000000"/>
              <w:left w:val="nil"/>
            </w:tcBorders>
          </w:tcPr>
          <w:p>
            <w:pPr>
              <w:pStyle w:val="TableParagraph"/>
              <w:rPr>
                <w:rFonts w:ascii="Times New Roman"/>
                <w:sz w:val="20"/>
              </w:rPr>
            </w:pPr>
          </w:p>
        </w:tc>
      </w:tr>
    </w:tbl>
    <w:p>
      <w:pPr>
        <w:pStyle w:val="BodyText"/>
        <w:rPr>
          <w:rFonts w:ascii="Arial"/>
          <w:sz w:val="12"/>
        </w:rPr>
      </w:pPr>
    </w:p>
    <w:tbl>
      <w:tblPr>
        <w:tblW w:w="0" w:type="auto"/>
        <w:jc w:val="left"/>
        <w:tblInd w:w="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458"/>
        <w:gridCol w:w="5362"/>
        <w:gridCol w:w="634"/>
      </w:tblGrid>
      <w:tr>
        <w:trPr>
          <w:trHeight w:val="374" w:hRule="atLeast"/>
        </w:trPr>
        <w:tc>
          <w:tcPr>
            <w:tcW w:w="9820" w:type="dxa"/>
            <w:gridSpan w:val="2"/>
            <w:tcBorders>
              <w:bottom w:val="nil"/>
            </w:tcBorders>
          </w:tcPr>
          <w:p>
            <w:pPr>
              <w:pStyle w:val="TableParagraph"/>
              <w:tabs>
                <w:tab w:pos="3065" w:val="left" w:leader="none"/>
              </w:tabs>
              <w:spacing w:before="2"/>
              <w:rPr>
                <w:sz w:val="20"/>
              </w:rPr>
            </w:pPr>
            <w:r>
              <w:rPr>
                <w:sz w:val="20"/>
              </w:rPr>
              <w:t>7. Writing</w:t>
            </w:r>
            <w:r>
              <w:rPr>
                <w:spacing w:val="-3"/>
                <w:sz w:val="20"/>
              </w:rPr>
              <w:t> </w:t>
            </w:r>
            <w:r>
              <w:rPr>
                <w:sz w:val="20"/>
              </w:rPr>
              <w:t>Assignment</w:t>
            </w:r>
            <w:r>
              <w:rPr>
                <w:spacing w:val="-2"/>
                <w:sz w:val="20"/>
              </w:rPr>
              <w:t> </w:t>
            </w:r>
            <w:r>
              <w:rPr>
                <w:sz w:val="20"/>
              </w:rPr>
              <w:t>(</w:t>
            </w:r>
            <w:r>
              <w:rPr>
                <w:sz w:val="20"/>
                <w:u w:val="single"/>
              </w:rPr>
              <w:t> </w:t>
              <w:tab/>
            </w:r>
            <w:r>
              <w:rPr>
                <w:sz w:val="20"/>
              </w:rPr>
              <w:t>words)</w:t>
            </w:r>
          </w:p>
        </w:tc>
        <w:tc>
          <w:tcPr>
            <w:tcW w:w="634" w:type="dxa"/>
            <w:tcBorders>
              <w:right w:val="single" w:sz="12" w:space="0" w:color="000000"/>
            </w:tcBorders>
          </w:tcPr>
          <w:p>
            <w:pPr>
              <w:pStyle w:val="TableParagraph"/>
              <w:rPr>
                <w:rFonts w:ascii="Times New Roman"/>
                <w:sz w:val="20"/>
              </w:rPr>
            </w:pPr>
          </w:p>
        </w:tc>
      </w:tr>
      <w:tr>
        <w:trPr>
          <w:trHeight w:val="250" w:hRule="atLeast"/>
        </w:trPr>
        <w:tc>
          <w:tcPr>
            <w:tcW w:w="10454" w:type="dxa"/>
            <w:gridSpan w:val="3"/>
            <w:tcBorders>
              <w:top w:val="nil"/>
              <w:bottom w:val="single" w:sz="6" w:space="0" w:color="000000"/>
            </w:tcBorders>
          </w:tcPr>
          <w:p>
            <w:pPr>
              <w:pStyle w:val="TableParagraph"/>
              <w:rPr>
                <w:rFonts w:ascii="Times New Roman"/>
                <w:sz w:val="18"/>
              </w:rPr>
            </w:pPr>
          </w:p>
        </w:tc>
      </w:tr>
      <w:tr>
        <w:trPr>
          <w:trHeight w:val="411" w:hRule="atLeast"/>
        </w:trPr>
        <w:tc>
          <w:tcPr>
            <w:tcW w:w="4458" w:type="dxa"/>
            <w:tcBorders>
              <w:top w:val="single" w:sz="6" w:space="0" w:color="000000"/>
              <w:bottom w:val="single" w:sz="6" w:space="0" w:color="000000"/>
              <w:right w:val="nil"/>
            </w:tcBorders>
          </w:tcPr>
          <w:p>
            <w:pPr>
              <w:pStyle w:val="TableParagraph"/>
              <w:rPr>
                <w:rFonts w:ascii="Times New Roman"/>
                <w:sz w:val="20"/>
              </w:rPr>
            </w:pPr>
          </w:p>
        </w:tc>
        <w:tc>
          <w:tcPr>
            <w:tcW w:w="5996" w:type="dxa"/>
            <w:gridSpan w:val="2"/>
            <w:vMerge w:val="restart"/>
            <w:tcBorders>
              <w:top w:val="single" w:sz="6" w:space="0" w:color="000000"/>
              <w:left w:val="nil"/>
            </w:tcBorders>
          </w:tcPr>
          <w:p>
            <w:pPr>
              <w:pStyle w:val="TableParagraph"/>
              <w:spacing w:before="5"/>
              <w:rPr>
                <w:sz w:val="17"/>
              </w:rPr>
            </w:pPr>
          </w:p>
          <w:p>
            <w:pPr>
              <w:pStyle w:val="TableParagraph"/>
              <w:tabs>
                <w:tab w:pos="6031" w:val="left" w:leader="none"/>
              </w:tabs>
              <w:ind w:left="121" w:right="-58"/>
              <w:rPr>
                <w:sz w:val="20"/>
              </w:rPr>
            </w:pPr>
            <w:r>
              <w:rPr>
                <w:sz w:val="20"/>
              </w:rPr>
              <w:t>Homework:</w:t>
            </w:r>
            <w:r>
              <w:rPr>
                <w:spacing w:val="-1"/>
                <w:sz w:val="20"/>
              </w:rPr>
              <w:t> </w:t>
            </w:r>
            <w:r>
              <w:rPr>
                <w:sz w:val="20"/>
                <w:u w:val="single"/>
              </w:rPr>
              <w:t> </w:t>
              <w:tab/>
            </w:r>
          </w:p>
        </w:tc>
      </w:tr>
      <w:tr>
        <w:trPr>
          <w:trHeight w:val="72" w:hRule="atLeast"/>
        </w:trPr>
        <w:tc>
          <w:tcPr>
            <w:tcW w:w="4458" w:type="dxa"/>
            <w:tcBorders>
              <w:top w:val="single" w:sz="6" w:space="0" w:color="000000"/>
              <w:right w:val="nil"/>
            </w:tcBorders>
          </w:tcPr>
          <w:p>
            <w:pPr>
              <w:pStyle w:val="TableParagraph"/>
              <w:rPr>
                <w:rFonts w:ascii="Times New Roman"/>
                <w:sz w:val="2"/>
              </w:rPr>
            </w:pPr>
          </w:p>
        </w:tc>
        <w:tc>
          <w:tcPr>
            <w:tcW w:w="5996" w:type="dxa"/>
            <w:gridSpan w:val="2"/>
            <w:vMerge/>
            <w:tcBorders>
              <w:top w:val="nil"/>
              <w:left w:val="nil"/>
            </w:tcBorders>
          </w:tcPr>
          <w:p>
            <w:pPr>
              <w:rPr>
                <w:sz w:val="2"/>
                <w:szCs w:val="2"/>
              </w:rPr>
            </w:pPr>
          </w:p>
        </w:tc>
      </w:tr>
    </w:tbl>
    <w:p>
      <w:pPr>
        <w:spacing w:after="0"/>
        <w:rPr>
          <w:sz w:val="2"/>
          <w:szCs w:val="2"/>
        </w:rPr>
        <w:sectPr>
          <w:footerReference w:type="default" r:id="rId98"/>
          <w:pgSz w:w="11910" w:h="16840"/>
          <w:pgMar w:footer="450" w:header="0" w:top="200" w:bottom="640" w:left="560" w:right="560"/>
        </w:sectPr>
      </w:pPr>
    </w:p>
    <w:p>
      <w:pPr>
        <w:spacing w:before="77"/>
        <w:ind w:left="818" w:right="0" w:firstLine="0"/>
        <w:jc w:val="left"/>
        <w:rPr>
          <w:rFonts w:ascii="Arial" w:hAnsi="Arial"/>
          <w:sz w:val="24"/>
        </w:rPr>
      </w:pPr>
      <w:r>
        <w:rPr>
          <w:rFonts w:ascii="Arial" w:hAnsi="Arial"/>
          <w:sz w:val="24"/>
        </w:rPr>
        <w:t>The Mouse, the Frog, and the Hawk, from </w:t>
      </w:r>
      <w:r>
        <w:rPr>
          <w:rFonts w:ascii="Arial" w:hAnsi="Arial"/>
          <w:i/>
          <w:sz w:val="24"/>
        </w:rPr>
        <w:t>Aesop’s Fables </w:t>
      </w:r>
      <w:r>
        <w:rPr>
          <w:rFonts w:ascii="Arial" w:hAnsi="Arial"/>
          <w:sz w:val="24"/>
        </w:rPr>
        <w:t>(1912)</w:t>
      </w:r>
    </w:p>
    <w:p>
      <w:pPr>
        <w:pStyle w:val="BodyText"/>
        <w:rPr>
          <w:rFonts w:ascii="Arial"/>
          <w:sz w:val="26"/>
        </w:rPr>
      </w:pPr>
    </w:p>
    <w:p>
      <w:pPr>
        <w:pStyle w:val="BodyText"/>
        <w:spacing w:before="4"/>
        <w:rPr>
          <w:rFonts w:ascii="Arial"/>
          <w:sz w:val="22"/>
        </w:rPr>
      </w:pPr>
    </w:p>
    <w:p>
      <w:pPr>
        <w:pStyle w:val="BodyText"/>
        <w:spacing w:line="480" w:lineRule="auto"/>
        <w:ind w:left="119" w:right="115"/>
        <w:rPr>
          <w:rFonts w:ascii="Arial"/>
        </w:rPr>
      </w:pPr>
      <w:r>
        <w:rPr>
          <w:rFonts w:ascii="Arial"/>
        </w:rPr>
        <w:t>A mouse and a frog struck up a friendship; they were not well mated, for the Mouse lived entirely on land, while the frog was equally at home on land or in the water. In order that they might never be separated, the frog tied himself and the mouse together by the leg with a piece of thread. As long as they kept on dry land all went fairly well; but, coming to the edge of a pool, the frog jumped in, taking the Mouse with him, and began swimming about and croaking with pleasure. The unhappy mouse, however, was soon drowned, and floated about on the surface in the wake of the frog. There he was spied by a hawk, who pounced down on him and seized him in his talons. The frog was unable to loose the knot which bound him to the mouse, and thus was carried off along with him and eaten by the hawk.</w:t>
      </w:r>
    </w:p>
    <w:p>
      <w:pPr>
        <w:pStyle w:val="BodyText"/>
        <w:spacing w:before="4"/>
        <w:rPr>
          <w:rFonts w:ascii="Arial"/>
        </w:rPr>
      </w:pPr>
    </w:p>
    <w:p>
      <w:pPr>
        <w:spacing w:before="1"/>
        <w:ind w:left="119" w:right="1236" w:firstLine="0"/>
        <w:jc w:val="left"/>
        <w:rPr>
          <w:rFonts w:ascii="Arial" w:hAnsi="Arial"/>
          <w:i/>
          <w:sz w:val="24"/>
        </w:rPr>
      </w:pPr>
      <w:r>
        <w:rPr>
          <w:rFonts w:ascii="Arial" w:hAnsi="Arial"/>
          <w:i/>
          <w:sz w:val="24"/>
        </w:rPr>
        <w:t>Source: </w:t>
      </w:r>
      <w:hyperlink r:id="rId25">
        <w:r>
          <w:rPr>
            <w:rFonts w:ascii="Arial" w:hAnsi="Arial"/>
            <w:i/>
            <w:color w:val="0000FF"/>
            <w:sz w:val="24"/>
            <w:u w:val="single" w:color="0000FF"/>
          </w:rPr>
          <w:t>http://www.gutenberg.org/files/11339/11339-h/11339-h.htm</w:t>
        </w:r>
      </w:hyperlink>
      <w:r>
        <w:rPr>
          <w:rFonts w:ascii="Arial" w:hAnsi="Arial"/>
          <w:i/>
          <w:color w:val="0000FF"/>
          <w:sz w:val="24"/>
        </w:rPr>
        <w:t> </w:t>
      </w:r>
      <w:r>
        <w:rPr>
          <w:rFonts w:ascii="Arial" w:hAnsi="Arial"/>
          <w:i/>
          <w:sz w:val="24"/>
        </w:rPr>
        <w:t>Aesop’s Fables, Collector’s Library, 1912</w:t>
      </w:r>
    </w:p>
    <w:p>
      <w:pPr>
        <w:spacing w:after="0"/>
        <w:jc w:val="left"/>
        <w:rPr>
          <w:rFonts w:ascii="Arial" w:hAnsi="Arial"/>
          <w:sz w:val="24"/>
        </w:rPr>
        <w:sectPr>
          <w:footerReference w:type="default" r:id="rId99"/>
          <w:pgSz w:w="11900" w:h="16840"/>
          <w:pgMar w:footer="518" w:header="0" w:top="1360" w:bottom="700" w:left="1680" w:right="1680"/>
        </w:sectPr>
      </w:pPr>
    </w:p>
    <w:p>
      <w:pPr>
        <w:pStyle w:val="BodyText"/>
        <w:spacing w:line="22" w:lineRule="exact"/>
        <w:ind w:left="109"/>
        <w:rPr>
          <w:rFonts w:ascii="Arial"/>
          <w:sz w:val="2"/>
        </w:rPr>
      </w:pPr>
      <w:r>
        <w:rPr>
          <w:rFonts w:ascii="Arial"/>
          <w:sz w:val="2"/>
        </w:rPr>
        <w:pict>
          <v:group style="width:407.7pt;height:1.1pt;mso-position-horizontal-relative:char;mso-position-vertical-relative:line" coordorigin="0,0" coordsize="8154,22">
            <v:line style="position:absolute" from="0,11" to="8153,11" stroked="true" strokeweight="1.056pt" strokecolor="#000000">
              <v:stroke dashstyle="dash"/>
            </v:line>
          </v:group>
        </w:pict>
      </w:r>
      <w:r>
        <w:rPr>
          <w:rFonts w:ascii="Arial"/>
          <w:sz w:val="2"/>
        </w:rPr>
      </w:r>
    </w:p>
    <w:p>
      <w:pPr>
        <w:pStyle w:val="BodyText"/>
        <w:spacing w:before="7"/>
        <w:rPr>
          <w:rFonts w:ascii="Arial"/>
          <w:i/>
          <w:sz w:val="25"/>
        </w:rPr>
      </w:pPr>
    </w:p>
    <w:p>
      <w:pPr>
        <w:spacing w:before="92"/>
        <w:ind w:left="120" w:right="0" w:firstLine="0"/>
        <w:jc w:val="left"/>
        <w:rPr>
          <w:rFonts w:ascii="Arial" w:hAnsi="Arial"/>
          <w:i/>
          <w:sz w:val="24"/>
        </w:rPr>
      </w:pPr>
      <w:r>
        <w:rPr>
          <w:rFonts w:ascii="Arial" w:hAnsi="Arial"/>
          <w:sz w:val="24"/>
        </w:rPr>
        <w:t>The Mouse, the Frog, and the Hawk, from </w:t>
      </w:r>
      <w:r>
        <w:rPr>
          <w:rFonts w:ascii="Arial" w:hAnsi="Arial"/>
          <w:i/>
          <w:sz w:val="24"/>
        </w:rPr>
        <w:t>Aesop’s Fables</w:t>
      </w:r>
    </w:p>
    <w:p>
      <w:pPr>
        <w:pStyle w:val="BodyText"/>
        <w:rPr>
          <w:rFonts w:ascii="Arial"/>
          <w:i/>
          <w:sz w:val="20"/>
        </w:rPr>
      </w:pPr>
    </w:p>
    <w:p>
      <w:pPr>
        <w:pStyle w:val="BodyText"/>
        <w:spacing w:before="9"/>
        <w:rPr>
          <w:rFonts w:ascii="Arial"/>
          <w:i/>
          <w:sz w:val="13"/>
        </w:rPr>
      </w:pPr>
      <w:r>
        <w:rPr/>
        <w:pict>
          <v:shape style="position:absolute;margin-left:90pt;margin-top:10.470052pt;width:407.7pt;height:.1pt;mso-position-horizontal-relative:page;mso-position-vertical-relative:paragraph;z-index:-251527168;mso-wrap-distance-left:0;mso-wrap-distance-right:0" coordorigin="1800,209" coordsize="8154,0" path="m1800,209l9953,209e" filled="false" stroked="true" strokeweight="1.056pt" strokecolor="#000000">
            <v:path arrowok="t"/>
            <v:stroke dashstyle="dash"/>
            <w10:wrap type="topAndBottom"/>
          </v:shape>
        </w:pict>
      </w:r>
    </w:p>
    <w:p>
      <w:pPr>
        <w:pStyle w:val="BodyText"/>
        <w:spacing w:before="3"/>
        <w:rPr>
          <w:rFonts w:ascii="Arial"/>
          <w:i/>
          <w:sz w:val="22"/>
        </w:rPr>
      </w:pPr>
    </w:p>
    <w:p>
      <w:pPr>
        <w:pStyle w:val="BodyText"/>
        <w:spacing w:before="93"/>
        <w:ind w:left="120" w:right="221"/>
        <w:rPr>
          <w:rFonts w:ascii="Arial"/>
        </w:rPr>
      </w:pPr>
      <w:r>
        <w:rPr>
          <w:rFonts w:ascii="Arial"/>
        </w:rPr>
        <w:t>A mouse and a frog struck up a friendship; they were not well mated, for the Mouse lived entirely on land, while the frog was equally at home on land or in the water.</w:t>
      </w:r>
    </w:p>
    <w:p>
      <w:pPr>
        <w:pStyle w:val="BodyText"/>
        <w:rPr>
          <w:rFonts w:ascii="Arial"/>
          <w:sz w:val="20"/>
        </w:rPr>
      </w:pPr>
    </w:p>
    <w:p>
      <w:pPr>
        <w:pStyle w:val="BodyText"/>
        <w:spacing w:before="9"/>
        <w:rPr>
          <w:rFonts w:ascii="Arial"/>
          <w:sz w:val="13"/>
        </w:rPr>
      </w:pPr>
      <w:r>
        <w:rPr/>
        <w:pict>
          <v:shape style="position:absolute;margin-left:90pt;margin-top:10.455554pt;width:407.7pt;height:.1pt;mso-position-horizontal-relative:page;mso-position-vertical-relative:paragraph;z-index:-251526144;mso-wrap-distance-left:0;mso-wrap-distance-right:0" coordorigin="1800,209" coordsize="8154,0" path="m1800,209l9953,209e" filled="false" stroked="true" strokeweight="1.056pt" strokecolor="#000000">
            <v:path arrowok="t"/>
            <v:stroke dashstyle="dash"/>
            <w10:wrap type="topAndBottom"/>
          </v:shape>
        </w:pict>
      </w:r>
    </w:p>
    <w:p>
      <w:pPr>
        <w:pStyle w:val="BodyText"/>
        <w:spacing w:before="8"/>
        <w:rPr>
          <w:rFonts w:ascii="Arial"/>
          <w:sz w:val="22"/>
        </w:rPr>
      </w:pPr>
    </w:p>
    <w:p>
      <w:pPr>
        <w:pStyle w:val="BodyText"/>
        <w:spacing w:before="93"/>
        <w:ind w:left="120" w:right="702"/>
        <w:rPr>
          <w:rFonts w:ascii="Arial"/>
        </w:rPr>
      </w:pPr>
      <w:r>
        <w:rPr>
          <w:rFonts w:ascii="Arial"/>
        </w:rPr>
        <w:t>In order that they might never be separated, the frog tied himself and the mouse together by the leg with a piece of thread.</w:t>
      </w:r>
    </w:p>
    <w:p>
      <w:pPr>
        <w:pStyle w:val="BodyText"/>
        <w:rPr>
          <w:rFonts w:ascii="Arial"/>
          <w:sz w:val="20"/>
        </w:rPr>
      </w:pPr>
    </w:p>
    <w:p>
      <w:pPr>
        <w:pStyle w:val="BodyText"/>
        <w:rPr>
          <w:rFonts w:ascii="Arial"/>
          <w:sz w:val="14"/>
        </w:rPr>
      </w:pPr>
      <w:r>
        <w:rPr/>
        <w:pict>
          <v:shape style="position:absolute;margin-left:90pt;margin-top:10.564441pt;width:407.7pt;height:.1pt;mso-position-horizontal-relative:page;mso-position-vertical-relative:paragraph;z-index:-251525120;mso-wrap-distance-left:0;mso-wrap-distance-right:0" coordorigin="1800,211" coordsize="8154,0" path="m1800,211l9953,211e" filled="false" stroked="true" strokeweight="1.056pt" strokecolor="#000000">
            <v:path arrowok="t"/>
            <v:stroke dashstyle="dash"/>
            <w10:wrap type="topAndBottom"/>
          </v:shape>
        </w:pict>
      </w:r>
    </w:p>
    <w:p>
      <w:pPr>
        <w:pStyle w:val="BodyText"/>
        <w:spacing w:before="8"/>
        <w:rPr>
          <w:rFonts w:ascii="Arial"/>
          <w:sz w:val="22"/>
        </w:rPr>
      </w:pPr>
    </w:p>
    <w:p>
      <w:pPr>
        <w:pStyle w:val="BodyText"/>
        <w:spacing w:before="93"/>
        <w:ind w:left="120" w:right="142"/>
        <w:rPr>
          <w:rFonts w:ascii="Arial"/>
        </w:rPr>
      </w:pPr>
      <w:r>
        <w:rPr>
          <w:rFonts w:ascii="Arial"/>
        </w:rPr>
        <w:t>As long as they kept on dry land all went fairly well; but, coming to the edge of a pool, the frog jumped in, taking the Mouse with him, and began swimming about and croaking with pleasure.</w:t>
      </w:r>
    </w:p>
    <w:p>
      <w:pPr>
        <w:pStyle w:val="BodyText"/>
        <w:rPr>
          <w:rFonts w:ascii="Arial"/>
          <w:sz w:val="20"/>
        </w:rPr>
      </w:pPr>
    </w:p>
    <w:p>
      <w:pPr>
        <w:pStyle w:val="BodyText"/>
        <w:spacing w:before="1"/>
        <w:rPr>
          <w:rFonts w:ascii="Arial"/>
          <w:sz w:val="14"/>
        </w:rPr>
      </w:pPr>
      <w:r>
        <w:rPr/>
        <w:pict>
          <v:shape style="position:absolute;margin-left:90pt;margin-top:10.625537pt;width:407.7pt;height:.1pt;mso-position-horizontal-relative:page;mso-position-vertical-relative:paragraph;z-index:-251524096;mso-wrap-distance-left:0;mso-wrap-distance-right:0" coordorigin="1800,213" coordsize="8154,0" path="m1800,213l9953,213e" filled="false" stroked="true" strokeweight="1.056pt" strokecolor="#000000">
            <v:path arrowok="t"/>
            <v:stroke dashstyle="dash"/>
            <w10:wrap type="topAndBottom"/>
          </v:shape>
        </w:pict>
      </w:r>
    </w:p>
    <w:p>
      <w:pPr>
        <w:pStyle w:val="BodyText"/>
        <w:spacing w:before="8"/>
        <w:rPr>
          <w:rFonts w:ascii="Arial"/>
          <w:sz w:val="22"/>
        </w:rPr>
      </w:pPr>
    </w:p>
    <w:p>
      <w:pPr>
        <w:pStyle w:val="BodyText"/>
        <w:spacing w:before="93"/>
        <w:ind w:left="120" w:right="314"/>
        <w:rPr>
          <w:rFonts w:ascii="Arial"/>
        </w:rPr>
      </w:pPr>
      <w:r>
        <w:rPr>
          <w:rFonts w:ascii="Arial"/>
        </w:rPr>
        <w:t>The unhappy mouse, however, was soon drowned, and floated about on the surface in the wake of the frog.</w:t>
      </w:r>
    </w:p>
    <w:p>
      <w:pPr>
        <w:pStyle w:val="BodyText"/>
        <w:rPr>
          <w:rFonts w:ascii="Arial"/>
          <w:sz w:val="20"/>
        </w:rPr>
      </w:pPr>
    </w:p>
    <w:p>
      <w:pPr>
        <w:pStyle w:val="BodyText"/>
        <w:spacing w:before="1"/>
        <w:rPr>
          <w:rFonts w:ascii="Arial"/>
          <w:sz w:val="14"/>
        </w:rPr>
      </w:pPr>
      <w:r>
        <w:rPr/>
        <w:pict>
          <v:shape style="position:absolute;margin-left:90pt;margin-top:10.624408pt;width:407.7pt;height:.1pt;mso-position-horizontal-relative:page;mso-position-vertical-relative:paragraph;z-index:-251523072;mso-wrap-distance-left:0;mso-wrap-distance-right:0" coordorigin="1800,212" coordsize="8154,0" path="m1800,212l9953,212e" filled="false" stroked="true" strokeweight="1.056pt" strokecolor="#000000">
            <v:path arrowok="t"/>
            <v:stroke dashstyle="dash"/>
            <w10:wrap type="topAndBottom"/>
          </v:shape>
        </w:pict>
      </w:r>
    </w:p>
    <w:p>
      <w:pPr>
        <w:pStyle w:val="BodyText"/>
        <w:spacing w:before="8"/>
        <w:rPr>
          <w:rFonts w:ascii="Arial"/>
          <w:sz w:val="22"/>
        </w:rPr>
      </w:pPr>
    </w:p>
    <w:p>
      <w:pPr>
        <w:pStyle w:val="BodyText"/>
        <w:spacing w:before="93"/>
        <w:ind w:left="120" w:right="235"/>
        <w:rPr>
          <w:rFonts w:ascii="Arial"/>
        </w:rPr>
      </w:pPr>
      <w:r>
        <w:rPr>
          <w:rFonts w:ascii="Arial"/>
        </w:rPr>
        <w:t>There he was spied by a hawk, who pounced down on him and seized him in his talons.</w:t>
      </w:r>
    </w:p>
    <w:p>
      <w:pPr>
        <w:pStyle w:val="BodyText"/>
        <w:rPr>
          <w:rFonts w:ascii="Arial"/>
          <w:sz w:val="20"/>
        </w:rPr>
      </w:pPr>
    </w:p>
    <w:p>
      <w:pPr>
        <w:pStyle w:val="BodyText"/>
        <w:rPr>
          <w:rFonts w:ascii="Arial"/>
          <w:sz w:val="14"/>
        </w:rPr>
      </w:pPr>
      <w:r>
        <w:rPr/>
        <w:pict>
          <v:shape style="position:absolute;margin-left:90pt;margin-top:10.56438pt;width:407.7pt;height:.1pt;mso-position-horizontal-relative:page;mso-position-vertical-relative:paragraph;z-index:-251522048;mso-wrap-distance-left:0;mso-wrap-distance-right:0" coordorigin="1800,211" coordsize="8154,0" path="m1800,211l9953,211e" filled="false" stroked="true" strokeweight="1.056pt" strokecolor="#000000">
            <v:path arrowok="t"/>
            <v:stroke dashstyle="dash"/>
            <w10:wrap type="topAndBottom"/>
          </v:shape>
        </w:pict>
      </w:r>
    </w:p>
    <w:p>
      <w:pPr>
        <w:pStyle w:val="BodyText"/>
        <w:spacing w:before="8"/>
        <w:rPr>
          <w:rFonts w:ascii="Arial"/>
          <w:sz w:val="22"/>
        </w:rPr>
      </w:pPr>
    </w:p>
    <w:p>
      <w:pPr>
        <w:pStyle w:val="BodyText"/>
        <w:spacing w:before="93"/>
        <w:ind w:left="120" w:right="541"/>
        <w:rPr>
          <w:rFonts w:ascii="Arial"/>
        </w:rPr>
      </w:pPr>
      <w:r>
        <w:rPr>
          <w:rFonts w:ascii="Arial"/>
        </w:rPr>
        <w:t>The frog was unable to loose the knot which bound him to the mouse, and thus was carried off along with him and eaten by the hawk.</w:t>
      </w:r>
    </w:p>
    <w:p>
      <w:pPr>
        <w:pStyle w:val="BodyText"/>
        <w:rPr>
          <w:rFonts w:ascii="Arial"/>
          <w:sz w:val="20"/>
        </w:rPr>
      </w:pPr>
    </w:p>
    <w:p>
      <w:pPr>
        <w:pStyle w:val="BodyText"/>
        <w:spacing w:before="1"/>
        <w:rPr>
          <w:rFonts w:ascii="Arial"/>
          <w:sz w:val="14"/>
        </w:rPr>
      </w:pPr>
      <w:r>
        <w:rPr/>
        <w:pict>
          <v:shape style="position:absolute;margin-left:90pt;margin-top:10.624408pt;width:407.7pt;height:.1pt;mso-position-horizontal-relative:page;mso-position-vertical-relative:paragraph;z-index:-251521024;mso-wrap-distance-left:0;mso-wrap-distance-right:0" coordorigin="1800,212" coordsize="8154,0" path="m1800,212l9953,212e" filled="false" stroked="true" strokeweight="1.056pt" strokecolor="#000000">
            <v:path arrowok="t"/>
            <v:stroke dashstyle="dash"/>
            <w10:wrap type="topAndBottom"/>
          </v:shape>
        </w:pict>
      </w:r>
    </w:p>
    <w:p>
      <w:pPr>
        <w:pStyle w:val="BodyText"/>
        <w:spacing w:before="8"/>
        <w:rPr>
          <w:rFonts w:ascii="Arial"/>
          <w:sz w:val="22"/>
        </w:rPr>
      </w:pPr>
    </w:p>
    <w:p>
      <w:pPr>
        <w:pStyle w:val="BodyText"/>
        <w:spacing w:before="93"/>
        <w:ind w:left="120"/>
        <w:rPr>
          <w:rFonts w:ascii="Arial"/>
        </w:rPr>
      </w:pPr>
      <w:r>
        <w:rPr>
          <w:rFonts w:ascii="Arial"/>
        </w:rPr>
        <w:t>Moral: harm hatch, harm catch.</w:t>
      </w:r>
    </w:p>
    <w:p>
      <w:pPr>
        <w:pStyle w:val="BodyText"/>
        <w:rPr>
          <w:rFonts w:ascii="Arial"/>
          <w:sz w:val="20"/>
        </w:rPr>
      </w:pPr>
    </w:p>
    <w:p>
      <w:pPr>
        <w:pStyle w:val="BodyText"/>
        <w:rPr>
          <w:rFonts w:ascii="Arial"/>
          <w:sz w:val="14"/>
        </w:rPr>
      </w:pPr>
      <w:r>
        <w:rPr/>
        <w:pict>
          <v:shape style="position:absolute;margin-left:90pt;margin-top:10.56322pt;width:407.7pt;height:.1pt;mso-position-horizontal-relative:page;mso-position-vertical-relative:paragraph;z-index:-251520000;mso-wrap-distance-left:0;mso-wrap-distance-right:0" coordorigin="1800,211" coordsize="8154,0" path="m1800,211l9953,211e" filled="false" stroked="true" strokeweight="1.056pt" strokecolor="#000000">
            <v:path arrowok="t"/>
            <v:stroke dashstyle="dash"/>
            <w10:wrap type="topAndBottom"/>
          </v:shape>
        </w:pict>
      </w:r>
    </w:p>
    <w:p>
      <w:pPr>
        <w:pStyle w:val="BodyText"/>
        <w:spacing w:before="5"/>
        <w:rPr>
          <w:rFonts w:ascii="Arial"/>
          <w:sz w:val="22"/>
        </w:rPr>
      </w:pPr>
    </w:p>
    <w:p>
      <w:pPr>
        <w:spacing w:before="92"/>
        <w:ind w:left="119" w:right="1236" w:firstLine="0"/>
        <w:jc w:val="left"/>
        <w:rPr>
          <w:rFonts w:ascii="Arial" w:hAnsi="Arial"/>
          <w:i/>
          <w:sz w:val="24"/>
        </w:rPr>
      </w:pPr>
      <w:r>
        <w:rPr>
          <w:rFonts w:ascii="Arial" w:hAnsi="Arial"/>
          <w:i/>
          <w:sz w:val="24"/>
        </w:rPr>
        <w:t>Source: </w:t>
      </w:r>
      <w:hyperlink r:id="rId25">
        <w:r>
          <w:rPr>
            <w:rFonts w:ascii="Arial" w:hAnsi="Arial"/>
            <w:i/>
            <w:color w:val="0000FF"/>
            <w:sz w:val="24"/>
            <w:u w:val="single" w:color="0000FF"/>
          </w:rPr>
          <w:t>http://www.gutenberg.org/files/11339/11339-h/11339-h.htm</w:t>
        </w:r>
      </w:hyperlink>
      <w:r>
        <w:rPr>
          <w:rFonts w:ascii="Arial" w:hAnsi="Arial"/>
          <w:i/>
          <w:color w:val="0000FF"/>
          <w:sz w:val="24"/>
        </w:rPr>
        <w:t> </w:t>
      </w:r>
      <w:r>
        <w:rPr>
          <w:rFonts w:ascii="Arial" w:hAnsi="Arial"/>
          <w:i/>
          <w:sz w:val="24"/>
        </w:rPr>
        <w:t>Aesop’s Fables, Collector’s Library, 1912</w:t>
      </w:r>
    </w:p>
    <w:p>
      <w:pPr>
        <w:pStyle w:val="BodyText"/>
        <w:spacing w:before="8"/>
        <w:rPr>
          <w:rFonts w:ascii="Arial"/>
          <w:i/>
          <w:sz w:val="9"/>
        </w:rPr>
      </w:pPr>
      <w:r>
        <w:rPr/>
        <w:pict>
          <v:shape style="position:absolute;margin-left:90pt;margin-top:8.103415pt;width:407.7pt;height:.1pt;mso-position-horizontal-relative:page;mso-position-vertical-relative:paragraph;z-index:-251518976;mso-wrap-distance-left:0;mso-wrap-distance-right:0" coordorigin="1800,162" coordsize="8154,0" path="m1800,162l9953,162e" filled="false" stroked="true" strokeweight="1.056pt" strokecolor="#000000">
            <v:path arrowok="t"/>
            <v:stroke dashstyle="dash"/>
            <w10:wrap type="topAndBottom"/>
          </v:shape>
        </w:pict>
      </w:r>
    </w:p>
    <w:p>
      <w:pPr>
        <w:spacing w:after="0"/>
        <w:rPr>
          <w:rFonts w:ascii="Arial"/>
          <w:sz w:val="9"/>
        </w:rPr>
        <w:sectPr>
          <w:footerReference w:type="default" r:id="rId100"/>
          <w:pgSz w:w="11900" w:h="16840"/>
          <w:pgMar w:footer="518" w:header="0" w:top="1580" w:bottom="700" w:left="1680" w:right="1680"/>
        </w:sectPr>
      </w:pPr>
    </w:p>
    <w:p>
      <w:pPr>
        <w:pStyle w:val="BodyText"/>
        <w:spacing w:line="720" w:lineRule="auto" w:before="77"/>
        <w:ind w:left="2359" w:right="1426" w:hanging="908"/>
        <w:rPr>
          <w:rFonts w:ascii="Arial" w:hAnsi="Arial"/>
        </w:rPr>
      </w:pPr>
      <w:r>
        <w:rPr>
          <w:rFonts w:ascii="Arial" w:hAnsi="Arial"/>
        </w:rPr>
        <w:t>Texts for Comparison: Townsend’s translation (1887) The Mouse, the Frog, and the Hawk</w:t>
      </w:r>
    </w:p>
    <w:p>
      <w:pPr>
        <w:pStyle w:val="BodyText"/>
        <w:spacing w:line="480" w:lineRule="auto"/>
        <w:ind w:left="120" w:right="128"/>
        <w:rPr>
          <w:rFonts w:ascii="Arial"/>
        </w:rPr>
      </w:pPr>
      <w:r>
        <w:rPr>
          <w:rFonts w:ascii="Arial"/>
        </w:rPr>
        <w:t>A mouse, by an unlucky chance, formed an intimate acquaintance with a frog. The frog one day, intent on mischief, bound the foot of the mouse tightly to his own. Thus joined together, the frog led his friend toward the pool in which he lived, until he reached the very brink, when suddenly jumping in, he dragged the mouse in with him. The frog enjoyed the water amazingly, and swam croaking about as if he had done a meritorious action. The unhappy mouse was soon suffocated with the water, and his dead body floated about on the surface, tied to the foot of the frog. A hawk observed it, and, pouncing upon it, carried it up aloft. The frog, being still fastened to the leg of the mouse, was also carried off a prisoner, and was eaten by the hawk.</w:t>
      </w:r>
    </w:p>
    <w:p>
      <w:pPr>
        <w:pStyle w:val="BodyText"/>
        <w:rPr>
          <w:rFonts w:ascii="Arial"/>
          <w:sz w:val="26"/>
        </w:rPr>
      </w:pPr>
    </w:p>
    <w:p>
      <w:pPr>
        <w:pStyle w:val="BodyText"/>
        <w:spacing w:before="10"/>
        <w:rPr>
          <w:rFonts w:ascii="Arial"/>
          <w:sz w:val="21"/>
        </w:rPr>
      </w:pPr>
    </w:p>
    <w:p>
      <w:pPr>
        <w:pStyle w:val="BodyText"/>
        <w:spacing w:line="480" w:lineRule="auto" w:before="1"/>
        <w:ind w:left="120" w:right="382"/>
        <w:rPr>
          <w:rFonts w:ascii="Arial"/>
        </w:rPr>
      </w:pPr>
      <w:r>
        <w:rPr>
          <w:rFonts w:ascii="Arial"/>
        </w:rPr>
        <w:t>Harm hatch, harm catch. (If you think up a plan to harm somebody, you can be affected negatively by the consequences...)</w:t>
      </w:r>
    </w:p>
    <w:p>
      <w:pPr>
        <w:pStyle w:val="BodyText"/>
        <w:spacing w:before="11"/>
        <w:rPr>
          <w:rFonts w:ascii="Arial"/>
          <w:sz w:val="23"/>
        </w:rPr>
      </w:pPr>
    </w:p>
    <w:p>
      <w:pPr>
        <w:pStyle w:val="BodyText"/>
        <w:ind w:left="120"/>
        <w:rPr>
          <w:rFonts w:ascii="Arial"/>
        </w:rPr>
      </w:pPr>
      <w:hyperlink r:id="rId102">
        <w:r>
          <w:rPr>
            <w:rFonts w:ascii="Arial"/>
            <w:color w:val="0000FF"/>
            <w:u w:val="single" w:color="0000FF"/>
          </w:rPr>
          <w:t>http://en.wikisource.org/wiki/The_Mouse,_the_Frog,_and_the_Hawk</w:t>
        </w:r>
      </w:hyperlink>
    </w:p>
    <w:p>
      <w:pPr>
        <w:pStyle w:val="BodyText"/>
        <w:rPr>
          <w:rFonts w:ascii="Arial"/>
          <w:sz w:val="20"/>
        </w:rPr>
      </w:pPr>
    </w:p>
    <w:p>
      <w:pPr>
        <w:pStyle w:val="BodyText"/>
        <w:spacing w:before="5"/>
        <w:rPr>
          <w:rFonts w:ascii="Arial"/>
          <w:sz w:val="20"/>
        </w:rPr>
      </w:pPr>
    </w:p>
    <w:p>
      <w:pPr>
        <w:pStyle w:val="BodyText"/>
        <w:spacing w:before="92"/>
        <w:ind w:left="120"/>
        <w:rPr>
          <w:rFonts w:ascii="Arial" w:hAnsi="Arial"/>
        </w:rPr>
      </w:pPr>
      <w:r>
        <w:rPr>
          <w:rFonts w:ascii="Arial" w:hAnsi="Arial"/>
          <w:u w:val="single"/>
        </w:rPr>
        <w:t>Caxton’s translation (1484)</w:t>
      </w:r>
    </w:p>
    <w:p>
      <w:pPr>
        <w:pStyle w:val="BodyText"/>
        <w:spacing w:before="3"/>
        <w:rPr>
          <w:rFonts w:ascii="Arial"/>
          <w:sz w:val="16"/>
        </w:rPr>
      </w:pPr>
    </w:p>
    <w:p>
      <w:pPr>
        <w:pStyle w:val="BodyText"/>
        <w:spacing w:before="93"/>
        <w:ind w:left="120" w:right="154"/>
        <w:rPr>
          <w:rFonts w:ascii="Arial"/>
        </w:rPr>
      </w:pPr>
      <w:r>
        <w:rPr>
          <w:rFonts w:ascii="Arial"/>
        </w:rPr>
        <w:t>For he that thynketh euylle ageynst good / the euylle whiche he thynketh shall ones falle vpon hym self</w:t>
      </w:r>
    </w:p>
    <w:p>
      <w:pPr>
        <w:pStyle w:val="BodyText"/>
        <w:spacing w:before="4"/>
        <w:rPr>
          <w:rFonts w:ascii="Arial"/>
        </w:rPr>
      </w:pPr>
    </w:p>
    <w:p>
      <w:pPr>
        <w:spacing w:before="1"/>
        <w:ind w:left="120" w:right="475" w:firstLine="0"/>
        <w:jc w:val="left"/>
        <w:rPr>
          <w:rFonts w:ascii="Arial"/>
          <w:i/>
          <w:sz w:val="24"/>
        </w:rPr>
      </w:pPr>
      <w:r>
        <w:rPr>
          <w:rFonts w:ascii="Arial"/>
          <w:i/>
          <w:sz w:val="24"/>
        </w:rPr>
        <w:t>For he that thinks evil against good / the evil which he thinks shall fall upon </w:t>
      </w:r>
      <w:r>
        <w:rPr>
          <w:rFonts w:ascii="Arial"/>
          <w:i/>
          <w:sz w:val="24"/>
        </w:rPr>
        <w:t>himself</w:t>
      </w:r>
    </w:p>
    <w:p>
      <w:pPr>
        <w:pStyle w:val="BodyText"/>
        <w:rPr>
          <w:rFonts w:ascii="Arial"/>
          <w:i/>
          <w:sz w:val="26"/>
        </w:rPr>
      </w:pPr>
    </w:p>
    <w:p>
      <w:pPr>
        <w:pStyle w:val="BodyText"/>
        <w:spacing w:before="3"/>
        <w:rPr>
          <w:rFonts w:ascii="Arial"/>
          <w:i/>
          <w:sz w:val="22"/>
        </w:rPr>
      </w:pPr>
    </w:p>
    <w:p>
      <w:pPr>
        <w:pStyle w:val="BodyText"/>
        <w:ind w:left="120"/>
        <w:rPr>
          <w:rFonts w:ascii="Arial"/>
        </w:rPr>
      </w:pPr>
      <w:r>
        <w:rPr>
          <w:rFonts w:ascii="Arial"/>
          <w:u w:val="single"/>
        </w:rPr>
        <w:t>Idiom:</w:t>
      </w:r>
    </w:p>
    <w:p>
      <w:pPr>
        <w:pStyle w:val="BodyText"/>
        <w:spacing w:before="10"/>
        <w:rPr>
          <w:rFonts w:ascii="Arial"/>
          <w:sz w:val="15"/>
        </w:rPr>
      </w:pPr>
    </w:p>
    <w:p>
      <w:pPr>
        <w:pStyle w:val="BodyText"/>
        <w:spacing w:before="93"/>
        <w:ind w:left="120" w:right="849"/>
        <w:rPr>
          <w:rFonts w:ascii="Arial" w:hAnsi="Arial"/>
        </w:rPr>
      </w:pPr>
      <w:r>
        <w:rPr>
          <w:rFonts w:ascii="Arial" w:hAnsi="Arial"/>
        </w:rPr>
        <w:t>The frog was “hoist with his own petard” – destroyed by his own plan to destroy another.</w:t>
      </w:r>
    </w:p>
    <w:p>
      <w:pPr>
        <w:spacing w:after="0"/>
        <w:rPr>
          <w:rFonts w:ascii="Arial" w:hAnsi="Arial"/>
        </w:rPr>
        <w:sectPr>
          <w:footerReference w:type="default" r:id="rId101"/>
          <w:pgSz w:w="11900" w:h="16840"/>
          <w:pgMar w:footer="518" w:header="0" w:top="1360" w:bottom="700" w:left="1680" w:right="1680"/>
        </w:sectPr>
      </w:pPr>
    </w:p>
    <w:p>
      <w:pPr>
        <w:tabs>
          <w:tab w:pos="1318" w:val="left" w:leader="none"/>
          <w:tab w:pos="2557" w:val="left" w:leader="none"/>
          <w:tab w:pos="3843" w:val="left" w:leader="none"/>
        </w:tabs>
        <w:spacing w:line="195" w:lineRule="exact" w:before="136"/>
        <w:ind w:left="149" w:right="0" w:firstLine="0"/>
        <w:jc w:val="left"/>
        <w:rPr>
          <w:rFonts w:ascii="Times New Roman"/>
          <w:i/>
          <w:sz w:val="28"/>
        </w:rPr>
      </w:pPr>
      <w:r>
        <w:rPr/>
        <w:pict>
          <v:line style="position:absolute;mso-position-horizontal-relative:page;mso-position-vertical-relative:paragraph;z-index:-283293696" from="151.379776pt,10.503702pt" to="151.379776pt,22.796044pt" stroked="true" strokeweight=".961771pt" strokecolor="#efeded">
            <v:stroke dashstyle="solid"/>
            <w10:wrap type="none"/>
          </v:line>
        </w:pict>
      </w:r>
      <w:r>
        <w:rPr>
          <w:rFonts w:ascii="Arial"/>
          <w:i/>
          <w:color w:val="595E82"/>
          <w:w w:val="100"/>
          <w:sz w:val="26"/>
        </w:rPr>
        <w:t>L</w:t>
      </w:r>
      <w:r>
        <w:rPr>
          <w:rFonts w:ascii="Arial"/>
          <w:i/>
          <w:color w:val="595E82"/>
          <w:spacing w:val="-1"/>
          <w:sz w:val="26"/>
        </w:rPr>
        <w:t> </w:t>
      </w:r>
      <w:r>
        <w:rPr>
          <w:rFonts w:ascii="Arial"/>
          <w:i/>
          <w:color w:val="595E82"/>
          <w:w w:val="100"/>
          <w:sz w:val="26"/>
        </w:rPr>
        <w:t>-</w:t>
      </w:r>
      <w:r>
        <w:rPr>
          <w:rFonts w:ascii="Arial"/>
          <w:i/>
          <w:color w:val="595E82"/>
          <w:sz w:val="26"/>
        </w:rPr>
        <w:tab/>
      </w:r>
      <w:r>
        <w:rPr>
          <w:rFonts w:ascii="Arial"/>
          <w:i/>
          <w:color w:val="595E82"/>
          <w:w w:val="89"/>
          <w:sz w:val="18"/>
        </w:rPr>
        <w:t>(</w:t>
      </w:r>
      <w:r>
        <w:rPr>
          <w:rFonts w:ascii="Arial"/>
          <w:i/>
          <w:color w:val="595E82"/>
          <w:spacing w:val="-1"/>
          <w:w w:val="89"/>
          <w:sz w:val="18"/>
        </w:rPr>
        <w:t>?-.1-&lt;.</w:t>
      </w:r>
      <w:r>
        <w:rPr>
          <w:rFonts w:ascii="Arial"/>
          <w:i/>
          <w:color w:val="595E82"/>
          <w:w w:val="89"/>
          <w:sz w:val="18"/>
        </w:rPr>
        <w:t>-</w:t>
      </w:r>
      <w:r>
        <w:rPr>
          <w:rFonts w:ascii="Arial"/>
          <w:i/>
          <w:color w:val="595E82"/>
          <w:sz w:val="18"/>
        </w:rPr>
        <w:tab/>
      </w:r>
      <w:r>
        <w:rPr>
          <w:rFonts w:ascii="Arial"/>
          <w:color w:val="A5A8B1"/>
          <w:w w:val="89"/>
          <w:sz w:val="18"/>
        </w:rPr>
        <w:t>.</w:t>
      </w:r>
      <w:r>
        <w:rPr>
          <w:rFonts w:ascii="Arial"/>
          <w:color w:val="A5A8B1"/>
          <w:sz w:val="18"/>
        </w:rPr>
        <w:tab/>
      </w:r>
      <w:r>
        <w:rPr>
          <w:rFonts w:ascii="Arial"/>
          <w:color w:val="161513"/>
          <w:spacing w:val="-1"/>
          <w:w w:val="116"/>
          <w:sz w:val="19"/>
        </w:rPr>
        <w:t>YATCB-LessonPlanner</w:t>
      </w:r>
      <w:r>
        <w:rPr>
          <w:rFonts w:ascii="Arial"/>
          <w:color w:val="161513"/>
          <w:w w:val="116"/>
          <w:sz w:val="19"/>
        </w:rPr>
        <w:t>(Mode2)</w:t>
      </w:r>
      <w:r>
        <w:rPr>
          <w:rFonts w:ascii="Arial"/>
          <w:color w:val="161513"/>
          <w:spacing w:val="17"/>
          <w:sz w:val="19"/>
        </w:rPr>
        <w:t> </w:t>
      </w:r>
      <w:r>
        <w:rPr>
          <w:rFonts w:ascii="Arial"/>
          <w:i/>
          <w:color w:val="595E82"/>
          <w:spacing w:val="-1"/>
          <w:w w:val="101"/>
          <w:sz w:val="19"/>
        </w:rPr>
        <w:t>C</w:t>
      </w:r>
      <w:r>
        <w:rPr>
          <w:rFonts w:ascii="Arial"/>
          <w:i/>
          <w:color w:val="595E82"/>
          <w:w w:val="101"/>
          <w:sz w:val="19"/>
        </w:rPr>
        <w:t>(O</w:t>
      </w:r>
      <w:r>
        <w:rPr>
          <w:rFonts w:ascii="Arial"/>
          <w:i/>
          <w:color w:val="595E82"/>
          <w:sz w:val="19"/>
        </w:rPr>
        <w:t> </w:t>
      </w:r>
      <w:r>
        <w:rPr>
          <w:rFonts w:ascii="Arial"/>
          <w:i/>
          <w:color w:val="595E82"/>
          <w:spacing w:val="-24"/>
          <w:sz w:val="19"/>
        </w:rPr>
        <w:t> </w:t>
      </w:r>
      <w:r>
        <w:rPr>
          <w:rFonts w:ascii="Times New Roman"/>
          <w:i/>
          <w:color w:val="87899E"/>
          <w:spacing w:val="-23"/>
          <w:w w:val="100"/>
          <w:sz w:val="28"/>
        </w:rPr>
        <w:t>v</w:t>
      </w:r>
      <w:r>
        <w:rPr>
          <w:rFonts w:ascii="Times New Roman"/>
          <w:i/>
          <w:color w:val="595E82"/>
          <w:w w:val="48"/>
          <w:sz w:val="28"/>
        </w:rPr>
        <w:t>._.</w:t>
      </w:r>
      <w:r>
        <w:rPr>
          <w:rFonts w:ascii="Times New Roman"/>
          <w:i/>
          <w:color w:val="595E82"/>
          <w:w w:val="100"/>
          <w:sz w:val="28"/>
        </w:rPr>
        <w:t> </w:t>
      </w:r>
      <w:r>
        <w:rPr>
          <w:rFonts w:ascii="Times New Roman"/>
          <w:i/>
          <w:color w:val="595E82"/>
          <w:spacing w:val="17"/>
          <w:sz w:val="28"/>
        </w:rPr>
        <w:t> </w:t>
      </w:r>
      <w:r>
        <w:rPr>
          <w:rFonts w:ascii="Times New Roman"/>
          <w:i/>
          <w:color w:val="595E82"/>
          <w:w w:val="44"/>
          <w:sz w:val="28"/>
        </w:rPr>
        <w:t>,..r</w:t>
      </w:r>
    </w:p>
    <w:p>
      <w:pPr>
        <w:tabs>
          <w:tab w:pos="1169" w:val="left" w:leader="none"/>
        </w:tabs>
        <w:spacing w:before="76"/>
        <w:ind w:left="149" w:right="0" w:firstLine="0"/>
        <w:jc w:val="left"/>
        <w:rPr>
          <w:rFonts w:ascii="Times New Roman"/>
          <w:sz w:val="19"/>
        </w:rPr>
      </w:pPr>
      <w:r>
        <w:rPr/>
        <w:br w:type="column"/>
      </w:r>
      <w:r>
        <w:rPr>
          <w:rFonts w:ascii="Times New Roman"/>
          <w:color w:val="595E82"/>
          <w:spacing w:val="-1"/>
          <w:w w:val="90"/>
          <w:sz w:val="19"/>
        </w:rPr>
        <w:t>[).,.,...J....?</w:t>
        <w:tab/>
      </w:r>
      <w:r>
        <w:rPr>
          <w:rFonts w:ascii="Times New Roman"/>
          <w:color w:val="595E82"/>
          <w:position w:val="-2"/>
          <w:sz w:val="19"/>
        </w:rPr>
        <w:drawing>
          <wp:inline distT="0" distB="0" distL="0" distR="0">
            <wp:extent cx="830585" cy="109853"/>
            <wp:effectExtent l="0" t="0" r="0" b="0"/>
            <wp:docPr id="35" name="image18.jpeg"/>
            <wp:cNvGraphicFramePr>
              <a:graphicFrameLocks noChangeAspect="1"/>
            </wp:cNvGraphicFramePr>
            <a:graphic>
              <a:graphicData uri="http://schemas.openxmlformats.org/drawingml/2006/picture">
                <pic:pic>
                  <pic:nvPicPr>
                    <pic:cNvPr id="36" name="image18.jpeg"/>
                    <pic:cNvPicPr/>
                  </pic:nvPicPr>
                  <pic:blipFill>
                    <a:blip r:embed="rId104" cstate="print"/>
                    <a:stretch>
                      <a:fillRect/>
                    </a:stretch>
                  </pic:blipFill>
                  <pic:spPr>
                    <a:xfrm>
                      <a:off x="0" y="0"/>
                      <a:ext cx="830585" cy="109853"/>
                    </a:xfrm>
                    <a:prstGeom prst="rect">
                      <a:avLst/>
                    </a:prstGeom>
                  </pic:spPr>
                </pic:pic>
              </a:graphicData>
            </a:graphic>
          </wp:inline>
        </w:drawing>
      </w:r>
      <w:r>
        <w:rPr>
          <w:rFonts w:ascii="Times New Roman"/>
          <w:color w:val="595E82"/>
          <w:position w:val="-2"/>
          <w:sz w:val="19"/>
        </w:rPr>
      </w:r>
    </w:p>
    <w:p>
      <w:pPr>
        <w:spacing w:after="0"/>
        <w:jc w:val="left"/>
        <w:rPr>
          <w:rFonts w:ascii="Times New Roman"/>
          <w:sz w:val="19"/>
        </w:rPr>
        <w:sectPr>
          <w:footerReference w:type="default" r:id="rId103"/>
          <w:pgSz w:w="11720" w:h="16820"/>
          <w:pgMar w:footer="59" w:header="0" w:top="20" w:bottom="240" w:left="460" w:right="0"/>
          <w:cols w:num="2" w:equalWidth="0">
            <w:col w:w="8025" w:space="674"/>
            <w:col w:w="2561"/>
          </w:cols>
        </w:sectPr>
      </w:pPr>
    </w:p>
    <w:p>
      <w:pPr>
        <w:tabs>
          <w:tab w:pos="1504" w:val="left" w:leader="none"/>
        </w:tabs>
        <w:spacing w:line="394" w:lineRule="exact" w:before="0"/>
        <w:ind w:left="448" w:right="0" w:firstLine="0"/>
        <w:jc w:val="left"/>
        <w:rPr>
          <w:rFonts w:ascii="Arial"/>
          <w:sz w:val="24"/>
        </w:rPr>
      </w:pPr>
      <w:r>
        <w:rPr>
          <w:rFonts w:ascii="Arial"/>
          <w:b/>
          <w:color w:val="595E82"/>
          <w:w w:val="102"/>
          <w:sz w:val="24"/>
        </w:rPr>
        <w:t>W</w:t>
      </w:r>
      <w:r>
        <w:rPr>
          <w:rFonts w:ascii="Arial"/>
          <w:b/>
          <w:color w:val="595E82"/>
          <w:sz w:val="24"/>
        </w:rPr>
        <w:tab/>
      </w:r>
      <w:r>
        <w:rPr>
          <w:rFonts w:ascii="Arial"/>
          <w:color w:val="595E82"/>
          <w:spacing w:val="-1"/>
          <w:w w:val="83"/>
          <w:sz w:val="24"/>
        </w:rPr>
        <w:t>.</w:t>
      </w:r>
      <w:r>
        <w:rPr>
          <w:rFonts w:ascii="Arial"/>
          <w:color w:val="595E82"/>
          <w:w w:val="83"/>
          <w:sz w:val="24"/>
        </w:rPr>
        <w:t>'</w:t>
      </w:r>
      <w:r>
        <w:rPr>
          <w:rFonts w:ascii="Arial"/>
          <w:color w:val="595E82"/>
          <w:sz w:val="24"/>
        </w:rPr>
        <w:t> </w:t>
      </w:r>
      <w:r>
        <w:rPr>
          <w:rFonts w:ascii="Arial"/>
          <w:color w:val="595E82"/>
          <w:spacing w:val="20"/>
          <w:sz w:val="24"/>
        </w:rPr>
        <w:t> </w:t>
      </w:r>
      <w:r>
        <w:rPr>
          <w:rFonts w:ascii="Arial"/>
          <w:b/>
          <w:i/>
          <w:color w:val="595E82"/>
          <w:spacing w:val="-1"/>
          <w:w w:val="69"/>
          <w:sz w:val="36"/>
        </w:rPr>
        <w:t>J</w:t>
      </w:r>
      <w:r>
        <w:rPr>
          <w:rFonts w:ascii="Arial"/>
          <w:b/>
          <w:i/>
          <w:color w:val="595E82"/>
          <w:spacing w:val="-45"/>
          <w:w w:val="69"/>
          <w:sz w:val="36"/>
        </w:rPr>
        <w:t>:</w:t>
      </w:r>
      <w:r>
        <w:rPr>
          <w:rFonts w:ascii="Arial"/>
          <w:b/>
          <w:i/>
          <w:color w:val="595E82"/>
          <w:spacing w:val="-1"/>
          <w:w w:val="36"/>
          <w:sz w:val="36"/>
        </w:rPr>
        <w:t>.</w:t>
      </w:r>
      <w:r>
        <w:rPr>
          <w:rFonts w:ascii="Arial"/>
          <w:b/>
          <w:i/>
          <w:color w:val="595E82"/>
          <w:spacing w:val="-25"/>
          <w:w w:val="36"/>
          <w:sz w:val="36"/>
        </w:rPr>
        <w:t>.</w:t>
      </w:r>
      <w:r>
        <w:rPr>
          <w:rFonts w:ascii="Times New Roman"/>
          <w:b/>
          <w:i/>
          <w:color w:val="595E82"/>
          <w:spacing w:val="-1"/>
          <w:w w:val="88"/>
          <w:sz w:val="15"/>
        </w:rPr>
        <w:t>rJ,_y..ll</w:t>
      </w:r>
      <w:r>
        <w:rPr>
          <w:rFonts w:ascii="Times New Roman"/>
          <w:b/>
          <w:i/>
          <w:color w:val="595E82"/>
          <w:w w:val="88"/>
          <w:sz w:val="15"/>
        </w:rPr>
        <w:t>.</w:t>
      </w:r>
      <w:r>
        <w:rPr>
          <w:rFonts w:ascii="Times New Roman"/>
          <w:b/>
          <w:i/>
          <w:color w:val="595E82"/>
          <w:sz w:val="15"/>
        </w:rPr>
        <w:t>   </w:t>
      </w:r>
      <w:r>
        <w:rPr>
          <w:rFonts w:ascii="Times New Roman"/>
          <w:b/>
          <w:i/>
          <w:color w:val="595E82"/>
          <w:spacing w:val="14"/>
          <w:sz w:val="15"/>
        </w:rPr>
        <w:t> </w:t>
      </w:r>
      <w:r>
        <w:rPr>
          <w:rFonts w:ascii="Times New Roman"/>
          <w:b/>
          <w:color w:val="595E82"/>
          <w:w w:val="88"/>
          <w:sz w:val="33"/>
        </w:rPr>
        <w:t>f</w:t>
      </w:r>
      <w:r>
        <w:rPr>
          <w:rFonts w:ascii="Times New Roman"/>
          <w:b/>
          <w:color w:val="595E82"/>
          <w:sz w:val="33"/>
        </w:rPr>
        <w:t> </w:t>
      </w:r>
      <w:r>
        <w:rPr>
          <w:rFonts w:ascii="Times New Roman"/>
          <w:b/>
          <w:color w:val="595E82"/>
          <w:spacing w:val="-6"/>
          <w:sz w:val="33"/>
        </w:rPr>
        <w:t> </w:t>
      </w:r>
      <w:r>
        <w:rPr>
          <w:rFonts w:ascii="Arial"/>
          <w:b/>
          <w:color w:val="595E82"/>
          <w:spacing w:val="-1"/>
          <w:w w:val="157"/>
          <w:sz w:val="19"/>
        </w:rPr>
        <w:t>.e-,l</w:t>
      </w:r>
      <w:r>
        <w:rPr>
          <w:rFonts w:ascii="Arial"/>
          <w:b/>
          <w:color w:val="595E82"/>
          <w:w w:val="157"/>
          <w:sz w:val="19"/>
        </w:rPr>
        <w:t>r</w:t>
      </w:r>
      <w:r>
        <w:rPr>
          <w:rFonts w:ascii="Arial"/>
          <w:b/>
          <w:color w:val="595E82"/>
          <w:sz w:val="19"/>
        </w:rPr>
        <w:t> </w:t>
      </w:r>
      <w:r>
        <w:rPr>
          <w:rFonts w:ascii="Arial"/>
          <w:b/>
          <w:color w:val="595E82"/>
          <w:spacing w:val="-22"/>
          <w:sz w:val="19"/>
        </w:rPr>
        <w:t> </w:t>
      </w:r>
      <w:r>
        <w:rPr>
          <w:rFonts w:ascii="Times New Roman"/>
          <w:i/>
          <w:color w:val="595E82"/>
          <w:w w:val="157"/>
          <w:sz w:val="23"/>
        </w:rPr>
        <w:t>(</w:t>
      </w:r>
      <w:r>
        <w:rPr>
          <w:rFonts w:ascii="Times New Roman"/>
          <w:i/>
          <w:color w:val="595E82"/>
          <w:spacing w:val="-1"/>
          <w:w w:val="157"/>
          <w:sz w:val="23"/>
        </w:rPr>
        <w:t>'</w:t>
      </w:r>
      <w:r>
        <w:rPr>
          <w:rFonts w:ascii="Times New Roman"/>
          <w:i/>
          <w:color w:val="595E82"/>
          <w:spacing w:val="-33"/>
          <w:w w:val="157"/>
          <w:sz w:val="23"/>
        </w:rPr>
        <w:t>!</w:t>
      </w:r>
      <w:r>
        <w:rPr>
          <w:rFonts w:ascii="Times New Roman"/>
          <w:i/>
          <w:color w:val="595E82"/>
          <w:w w:val="157"/>
          <w:sz w:val="23"/>
        </w:rPr>
        <w:t>)-</w:t>
      </w:r>
      <w:r>
        <w:rPr>
          <w:rFonts w:ascii="Times New Roman"/>
          <w:i/>
          <w:color w:val="595E82"/>
          <w:spacing w:val="-32"/>
          <w:sz w:val="23"/>
        </w:rPr>
        <w:t> </w:t>
      </w:r>
      <w:r>
        <w:rPr>
          <w:rFonts w:ascii="Times New Roman"/>
          <w:b/>
          <w:i/>
          <w:color w:val="595E82"/>
          <w:w w:val="107"/>
          <w:sz w:val="17"/>
        </w:rPr>
        <w:t>f'</w:t>
      </w:r>
      <w:r>
        <w:rPr>
          <w:rFonts w:ascii="Times New Roman"/>
          <w:b/>
          <w:i/>
          <w:color w:val="595E82"/>
          <w:spacing w:val="14"/>
          <w:sz w:val="17"/>
        </w:rPr>
        <w:t> </w:t>
      </w:r>
      <w:r>
        <w:rPr>
          <w:rFonts w:ascii="Times New Roman"/>
          <w:color w:val="6B7093"/>
          <w:w w:val="107"/>
          <w:sz w:val="17"/>
        </w:rPr>
        <w:t>'</w:t>
      </w:r>
      <w:r>
        <w:rPr>
          <w:rFonts w:ascii="Times New Roman"/>
          <w:color w:val="6B7093"/>
          <w:sz w:val="17"/>
        </w:rPr>
        <w:t> </w:t>
      </w:r>
      <w:r>
        <w:rPr>
          <w:rFonts w:ascii="Times New Roman"/>
          <w:color w:val="6B7093"/>
          <w:spacing w:val="-18"/>
          <w:sz w:val="17"/>
        </w:rPr>
        <w:t> </w:t>
      </w:r>
      <w:r>
        <w:rPr>
          <w:rFonts w:ascii="Times New Roman"/>
          <w:color w:val="595E82"/>
          <w:w w:val="107"/>
          <w:sz w:val="17"/>
        </w:rPr>
        <w:t>(</w:t>
      </w:r>
      <w:r>
        <w:rPr>
          <w:rFonts w:ascii="Times New Roman"/>
          <w:color w:val="595E82"/>
          <w:sz w:val="17"/>
        </w:rPr>
        <w:t> </w:t>
      </w:r>
      <w:r>
        <w:rPr>
          <w:rFonts w:ascii="Times New Roman"/>
          <w:color w:val="595E82"/>
          <w:spacing w:val="19"/>
          <w:sz w:val="17"/>
        </w:rPr>
        <w:t> </w:t>
      </w:r>
      <w:r>
        <w:rPr>
          <w:rFonts w:ascii="Arial"/>
          <w:b/>
          <w:i/>
          <w:color w:val="595E82"/>
          <w:w w:val="91"/>
          <w:sz w:val="16"/>
        </w:rPr>
        <w:t>S</w:t>
      </w:r>
      <w:r>
        <w:rPr>
          <w:rFonts w:ascii="Arial"/>
          <w:b/>
          <w:i/>
          <w:color w:val="595E82"/>
          <w:sz w:val="16"/>
        </w:rPr>
        <w:t> </w:t>
      </w:r>
      <w:r>
        <w:rPr>
          <w:rFonts w:ascii="Arial"/>
          <w:b/>
          <w:i/>
          <w:color w:val="595E82"/>
          <w:spacing w:val="7"/>
          <w:sz w:val="16"/>
        </w:rPr>
        <w:t> </w:t>
      </w:r>
      <w:r>
        <w:rPr>
          <w:rFonts w:ascii="Arial"/>
          <w:color w:val="595E82"/>
          <w:spacing w:val="-1"/>
          <w:w w:val="91"/>
          <w:sz w:val="24"/>
        </w:rPr>
        <w:t>t'</w:t>
      </w:r>
      <w:r>
        <w:rPr>
          <w:rFonts w:ascii="Arial"/>
          <w:color w:val="595E82"/>
          <w:w w:val="91"/>
          <w:sz w:val="24"/>
        </w:rPr>
        <w:t>)</w:t>
      </w:r>
    </w:p>
    <w:p>
      <w:pPr>
        <w:tabs>
          <w:tab w:pos="4418" w:val="left" w:leader="none"/>
        </w:tabs>
        <w:spacing w:line="209" w:lineRule="exact" w:before="0"/>
        <w:ind w:left="139" w:right="0" w:firstLine="0"/>
        <w:jc w:val="left"/>
        <w:rPr>
          <w:rFonts w:ascii="Arial"/>
          <w:sz w:val="19"/>
        </w:rPr>
      </w:pPr>
      <w:r>
        <w:rPr>
          <w:rFonts w:ascii="Arial"/>
          <w:color w:val="161513"/>
          <w:spacing w:val="6"/>
          <w:w w:val="105"/>
          <w:sz w:val="19"/>
        </w:rPr>
        <w:t>1</w:t>
      </w:r>
      <w:r>
        <w:rPr>
          <w:rFonts w:ascii="Arial"/>
          <w:color w:val="3D3D46"/>
          <w:spacing w:val="6"/>
          <w:w w:val="105"/>
          <w:sz w:val="19"/>
        </w:rPr>
        <w:t>.</w:t>
      </w:r>
      <w:r>
        <w:rPr>
          <w:rFonts w:ascii="Arial"/>
          <w:color w:val="3D3D46"/>
          <w:spacing w:val="-6"/>
          <w:w w:val="105"/>
          <w:sz w:val="19"/>
        </w:rPr>
        <w:t> </w:t>
      </w:r>
      <w:r>
        <w:rPr>
          <w:rFonts w:ascii="Arial"/>
          <w:color w:val="161513"/>
          <w:w w:val="105"/>
          <w:sz w:val="19"/>
        </w:rPr>
        <w:t>Vocabulary</w:t>
        <w:tab/>
      </w:r>
      <w:r>
        <w:rPr>
          <w:rFonts w:ascii="Arial"/>
          <w:color w:val="595E82"/>
          <w:w w:val="105"/>
          <w:sz w:val="19"/>
        </w:rPr>
        <w:t>\</w:t>
      </w:r>
    </w:p>
    <w:p>
      <w:pPr>
        <w:tabs>
          <w:tab w:pos="2675" w:val="left" w:leader="none"/>
        </w:tabs>
        <w:spacing w:before="175"/>
        <w:ind w:left="141" w:right="0" w:firstLine="0"/>
        <w:jc w:val="left"/>
        <w:rPr>
          <w:rFonts w:ascii="Arial"/>
          <w:sz w:val="19"/>
        </w:rPr>
      </w:pPr>
      <w:r>
        <w:rPr>
          <w:rFonts w:ascii="Arial"/>
          <w:color w:val="161513"/>
          <w:w w:val="105"/>
          <w:sz w:val="19"/>
        </w:rPr>
        <w:t>Normal</w:t>
      </w:r>
      <w:r>
        <w:rPr>
          <w:rFonts w:ascii="Arial"/>
          <w:color w:val="161513"/>
          <w:spacing w:val="-3"/>
          <w:w w:val="105"/>
          <w:sz w:val="19"/>
        </w:rPr>
        <w:t> </w:t>
      </w:r>
      <w:r>
        <w:rPr>
          <w:rFonts w:ascii="Arial"/>
          <w:color w:val="161513"/>
          <w:w w:val="105"/>
          <w:sz w:val="19"/>
        </w:rPr>
        <w:t>Spelling:</w:t>
        <w:tab/>
        <w:t>NEA</w:t>
      </w:r>
      <w:r>
        <w:rPr>
          <w:rFonts w:ascii="Arial"/>
          <w:color w:val="161513"/>
          <w:spacing w:val="1"/>
          <w:w w:val="105"/>
          <w:sz w:val="19"/>
        </w:rPr>
        <w:t> </w:t>
      </w:r>
      <w:r>
        <w:rPr>
          <w:rFonts w:ascii="Arial"/>
          <w:color w:val="161513"/>
          <w:spacing w:val="-3"/>
          <w:w w:val="105"/>
          <w:sz w:val="19"/>
        </w:rPr>
        <w:t>Spelling</w:t>
      </w:r>
      <w:r>
        <w:rPr>
          <w:rFonts w:ascii="Arial"/>
          <w:color w:val="3D3D46"/>
          <w:spacing w:val="-3"/>
          <w:w w:val="105"/>
          <w:sz w:val="19"/>
        </w:rPr>
        <w:t>:</w:t>
      </w:r>
    </w:p>
    <w:p>
      <w:pPr>
        <w:pStyle w:val="BodyText"/>
        <w:spacing w:before="11"/>
        <w:rPr>
          <w:rFonts w:ascii="Arial"/>
          <w:sz w:val="16"/>
        </w:rPr>
      </w:pPr>
    </w:p>
    <w:p>
      <w:pPr>
        <w:tabs>
          <w:tab w:pos="554" w:val="left" w:leader="none"/>
          <w:tab w:pos="2656" w:val="left" w:leader="none"/>
          <w:tab w:pos="3038" w:val="left" w:leader="none"/>
          <w:tab w:pos="5221" w:val="left" w:leader="none"/>
        </w:tabs>
        <w:spacing w:before="0"/>
        <w:ind w:left="144" w:right="0" w:firstLine="0"/>
        <w:jc w:val="left"/>
        <w:rPr>
          <w:rFonts w:ascii="Times New Roman"/>
          <w:sz w:val="16"/>
        </w:rPr>
      </w:pPr>
      <w:r>
        <w:rPr>
          <w:rFonts w:ascii="Arial"/>
          <w:color w:val="161513"/>
          <w:w w:val="120"/>
          <w:sz w:val="19"/>
        </w:rPr>
        <w:t>1.</w:t>
        <w:tab/>
      </w:r>
      <w:r>
        <w:rPr>
          <w:rFonts w:ascii="Times New Roman"/>
          <w:color w:val="595E82"/>
          <w:w w:val="140"/>
          <w:sz w:val="14"/>
          <w:u w:val="thick" w:color="595E82"/>
        </w:rPr>
        <w:t>{V\.c-'VSZ</w:t>
      </w:r>
      <w:r>
        <w:rPr>
          <w:rFonts w:ascii="Times New Roman"/>
          <w:color w:val="595E82"/>
          <w:w w:val="140"/>
          <w:sz w:val="14"/>
        </w:rPr>
        <w:tab/>
      </w:r>
      <w:r>
        <w:rPr>
          <w:rFonts w:ascii="Times New Roman"/>
          <w:color w:val="595E82"/>
          <w:w w:val="140"/>
          <w:sz w:val="14"/>
          <w:u w:val="single" w:color="000000"/>
        </w:rPr>
        <w:t> </w:t>
        <w:tab/>
      </w:r>
      <w:r>
        <w:rPr>
          <w:rFonts w:ascii="Times New Roman"/>
          <w:color w:val="595E82"/>
          <w:w w:val="120"/>
          <w:sz w:val="16"/>
          <w:u w:val="single" w:color="000000"/>
        </w:rPr>
        <w:t>M.(.L.{J.S-</w:t>
      </w:r>
      <w:r>
        <w:rPr>
          <w:rFonts w:ascii="Times New Roman"/>
          <w:color w:val="595E82"/>
          <w:sz w:val="16"/>
          <w:u w:val="single" w:color="000000"/>
        </w:rPr>
        <w:tab/>
      </w:r>
    </w:p>
    <w:p>
      <w:pPr>
        <w:pStyle w:val="BodyText"/>
        <w:spacing w:before="7" w:after="39"/>
        <w:rPr>
          <w:rFonts w:ascii="Times New Roman"/>
          <w:sz w:val="19"/>
        </w:rPr>
      </w:pPr>
      <w:r>
        <w:rPr/>
        <w:br w:type="column"/>
      </w:r>
      <w:r>
        <w:rPr>
          <w:rFonts w:ascii="Times New Roman"/>
          <w:sz w:val="19"/>
        </w:rPr>
      </w:r>
    </w:p>
    <w:p>
      <w:pPr>
        <w:pStyle w:val="BodyText"/>
        <w:ind w:left="139"/>
        <w:rPr>
          <w:rFonts w:ascii="Times New Roman"/>
          <w:sz w:val="20"/>
        </w:rPr>
      </w:pPr>
      <w:r>
        <w:rPr>
          <w:rFonts w:ascii="Times New Roman"/>
          <w:sz w:val="20"/>
        </w:rPr>
        <w:drawing>
          <wp:inline distT="0" distB="0" distL="0" distR="0">
            <wp:extent cx="3269750" cy="475488"/>
            <wp:effectExtent l="0" t="0" r="0" b="0"/>
            <wp:docPr id="37" name="image19.jpeg"/>
            <wp:cNvGraphicFramePr>
              <a:graphicFrameLocks noChangeAspect="1"/>
            </wp:cNvGraphicFramePr>
            <a:graphic>
              <a:graphicData uri="http://schemas.openxmlformats.org/drawingml/2006/picture">
                <pic:pic>
                  <pic:nvPicPr>
                    <pic:cNvPr id="38" name="image19.jpeg"/>
                    <pic:cNvPicPr/>
                  </pic:nvPicPr>
                  <pic:blipFill>
                    <a:blip r:embed="rId105" cstate="print"/>
                    <a:stretch>
                      <a:fillRect/>
                    </a:stretch>
                  </pic:blipFill>
                  <pic:spPr>
                    <a:xfrm>
                      <a:off x="0" y="0"/>
                      <a:ext cx="3269750" cy="475488"/>
                    </a:xfrm>
                    <a:prstGeom prst="rect">
                      <a:avLst/>
                    </a:prstGeom>
                  </pic:spPr>
                </pic:pic>
              </a:graphicData>
            </a:graphic>
          </wp:inline>
        </w:drawing>
      </w:r>
      <w:r>
        <w:rPr>
          <w:rFonts w:ascii="Times New Roman"/>
          <w:sz w:val="20"/>
        </w:rPr>
      </w:r>
    </w:p>
    <w:p>
      <w:pPr>
        <w:tabs>
          <w:tab w:pos="2615" w:val="left" w:leader="none"/>
          <w:tab w:pos="3498" w:val="left" w:leader="none"/>
          <w:tab w:pos="3892" w:val="left" w:leader="none"/>
        </w:tabs>
        <w:spacing w:before="123"/>
        <w:ind w:left="182" w:right="0" w:firstLine="0"/>
        <w:jc w:val="left"/>
        <w:rPr>
          <w:rFonts w:ascii="Arial"/>
          <w:i/>
          <w:sz w:val="18"/>
        </w:rPr>
      </w:pPr>
      <w:r>
        <w:rPr>
          <w:rFonts w:ascii="Arial"/>
          <w:color w:val="161513"/>
          <w:spacing w:val="-1"/>
          <w:w w:val="103"/>
          <w:sz w:val="19"/>
          <w:u w:val="thick" w:color="3D3D46"/>
        </w:rPr>
        <w:t>Discover</w:t>
      </w:r>
      <w:r>
        <w:rPr>
          <w:rFonts w:ascii="Arial"/>
          <w:color w:val="161513"/>
          <w:w w:val="103"/>
          <w:sz w:val="19"/>
          <w:u w:val="thick" w:color="3D3D46"/>
        </w:rPr>
        <w:t>y</w:t>
      </w:r>
      <w:r>
        <w:rPr>
          <w:rFonts w:ascii="Arial"/>
          <w:color w:val="161513"/>
          <w:sz w:val="19"/>
          <w:u w:val="thick" w:color="3D3D46"/>
        </w:rPr>
        <w:t> </w:t>
      </w:r>
      <w:r>
        <w:rPr>
          <w:rFonts w:ascii="Arial"/>
          <w:color w:val="161513"/>
          <w:spacing w:val="-26"/>
          <w:sz w:val="19"/>
          <w:u w:val="thick" w:color="3D3D46"/>
        </w:rPr>
        <w:t> </w:t>
      </w:r>
      <w:r>
        <w:rPr>
          <w:rFonts w:ascii="Arial"/>
          <w:color w:val="161513"/>
          <w:w w:val="109"/>
          <w:sz w:val="19"/>
          <w:u w:val="thick" w:color="3D3D46"/>
        </w:rPr>
        <w:t>Metho</w:t>
      </w:r>
      <w:r>
        <w:rPr>
          <w:rFonts w:ascii="Arial"/>
          <w:color w:val="161513"/>
          <w:spacing w:val="-27"/>
          <w:w w:val="109"/>
          <w:sz w:val="19"/>
          <w:u w:val="thick" w:color="3D3D46"/>
        </w:rPr>
        <w:t>d</w:t>
      </w:r>
      <w:r>
        <w:rPr>
          <w:rFonts w:ascii="Arial"/>
          <w:color w:val="3D3D46"/>
          <w:w w:val="105"/>
          <w:sz w:val="19"/>
        </w:rPr>
        <w:t>:</w:t>
      </w:r>
      <w:r>
        <w:rPr>
          <w:rFonts w:ascii="Arial"/>
          <w:color w:val="3D3D46"/>
          <w:sz w:val="19"/>
        </w:rPr>
        <w:t> </w:t>
      </w:r>
      <w:r>
        <w:rPr>
          <w:rFonts w:ascii="Arial"/>
          <w:color w:val="3D3D46"/>
          <w:spacing w:val="-3"/>
          <w:sz w:val="19"/>
        </w:rPr>
        <w:t> </w:t>
      </w:r>
      <w:r>
        <w:rPr>
          <w:rFonts w:ascii="Times New Roman"/>
          <w:i/>
          <w:color w:val="464B66"/>
          <w:w w:val="105"/>
          <w:sz w:val="26"/>
          <w:u w:val="thick" w:color="595E82"/>
        </w:rPr>
        <w:t>C</w:t>
      </w:r>
      <w:r>
        <w:rPr>
          <w:rFonts w:ascii="Times New Roman"/>
          <w:i/>
          <w:color w:val="464B66"/>
          <w:sz w:val="26"/>
          <w:u w:val="thick" w:color="595E82"/>
        </w:rPr>
        <w:t> </w:t>
      </w:r>
      <w:r>
        <w:rPr>
          <w:rFonts w:ascii="Times New Roman"/>
          <w:i/>
          <w:color w:val="464B66"/>
          <w:spacing w:val="-18"/>
          <w:sz w:val="26"/>
          <w:u w:val="thick" w:color="595E82"/>
        </w:rPr>
        <w:t> </w:t>
      </w:r>
      <w:r>
        <w:rPr>
          <w:rFonts w:ascii="Times New Roman"/>
          <w:i/>
          <w:color w:val="464B66"/>
          <w:sz w:val="26"/>
        </w:rPr>
        <w:tab/>
      </w:r>
      <w:r>
        <w:rPr>
          <w:rFonts w:ascii="Times New Roman"/>
          <w:i/>
          <w:color w:val="464B66"/>
          <w:w w:val="104"/>
          <w:sz w:val="17"/>
          <w:u w:val="thick" w:color="464B66"/>
        </w:rPr>
        <w:t>..rf</w:t>
      </w:r>
      <w:r>
        <w:rPr>
          <w:rFonts w:ascii="Times New Roman"/>
          <w:i/>
          <w:color w:val="464B66"/>
          <w:sz w:val="17"/>
        </w:rPr>
        <w:t>  </w:t>
      </w:r>
      <w:r>
        <w:rPr>
          <w:rFonts w:ascii="Times New Roman"/>
          <w:i/>
          <w:color w:val="464B66"/>
          <w:spacing w:val="3"/>
          <w:sz w:val="17"/>
        </w:rPr>
        <w:t> </w:t>
      </w:r>
      <w:r>
        <w:rPr>
          <w:rFonts w:ascii="Arial"/>
          <w:color w:val="595E82"/>
          <w:spacing w:val="-1"/>
          <w:w w:val="104"/>
          <w:sz w:val="12"/>
          <w:u w:val="thick" w:color="464B66"/>
        </w:rPr>
        <w:t>$</w:t>
      </w:r>
      <w:r>
        <w:rPr>
          <w:rFonts w:ascii="Arial"/>
          <w:color w:val="595E82"/>
          <w:w w:val="104"/>
          <w:sz w:val="12"/>
          <w:u w:val="thick" w:color="464B66"/>
        </w:rPr>
        <w:t>;</w:t>
      </w:r>
      <w:r>
        <w:rPr>
          <w:rFonts w:ascii="Arial"/>
          <w:color w:val="595E82"/>
          <w:sz w:val="12"/>
          <w:u w:val="thick" w:color="464B66"/>
        </w:rPr>
        <w:tab/>
      </w:r>
      <w:r>
        <w:rPr>
          <w:rFonts w:ascii="Arial"/>
          <w:color w:val="595E82"/>
          <w:sz w:val="12"/>
        </w:rPr>
        <w:t> </w:t>
      </w:r>
      <w:r>
        <w:rPr>
          <w:rFonts w:ascii="Arial"/>
          <w:color w:val="595E82"/>
          <w:spacing w:val="10"/>
          <w:sz w:val="12"/>
        </w:rPr>
        <w:t> </w:t>
      </w:r>
      <w:r>
        <w:rPr>
          <w:rFonts w:ascii="Arial"/>
          <w:color w:val="6B7093"/>
          <w:w w:val="104"/>
          <w:sz w:val="12"/>
          <w:u w:val="thick" w:color="6B7093"/>
        </w:rPr>
        <w:t>-</w:t>
      </w:r>
      <w:r>
        <w:rPr>
          <w:rFonts w:ascii="Arial"/>
          <w:color w:val="6B7093"/>
          <w:sz w:val="12"/>
          <w:u w:val="thick" w:color="6B7093"/>
        </w:rPr>
        <w:t> </w:t>
      </w:r>
      <w:r>
        <w:rPr>
          <w:rFonts w:ascii="Arial"/>
          <w:color w:val="6B7093"/>
          <w:spacing w:val="-5"/>
          <w:sz w:val="12"/>
          <w:u w:val="thick" w:color="6B7093"/>
        </w:rPr>
        <w:t> </w:t>
      </w:r>
      <w:r>
        <w:rPr>
          <w:rFonts w:ascii="Arial"/>
          <w:color w:val="6B7093"/>
          <w:sz w:val="12"/>
        </w:rPr>
        <w:tab/>
      </w:r>
      <w:r>
        <w:rPr>
          <w:rFonts w:ascii="Arial"/>
          <w:i/>
          <w:color w:val="464B66"/>
          <w:spacing w:val="-29"/>
          <w:w w:val="107"/>
          <w:sz w:val="21"/>
          <w:u w:val="thick" w:color="595E82"/>
        </w:rPr>
        <w:t>p</w:t>
      </w:r>
      <w:r>
        <w:rPr>
          <w:rFonts w:ascii="Arial"/>
          <w:i/>
          <w:color w:val="595E82"/>
          <w:spacing w:val="-1"/>
          <w:w w:val="43"/>
          <w:sz w:val="21"/>
          <w:u w:val="thick" w:color="595E82"/>
        </w:rPr>
        <w:t>1..n.</w:t>
      </w:r>
      <w:r>
        <w:rPr>
          <w:rFonts w:ascii="Arial"/>
          <w:i/>
          <w:color w:val="595E82"/>
          <w:w w:val="43"/>
          <w:sz w:val="21"/>
          <w:u w:val="thick" w:color="595E82"/>
        </w:rPr>
        <w:t>:</w:t>
      </w:r>
      <w:r>
        <w:rPr>
          <w:rFonts w:ascii="Arial"/>
          <w:i/>
          <w:color w:val="595E82"/>
          <w:spacing w:val="-6"/>
          <w:sz w:val="21"/>
          <w:u w:val="thick" w:color="595E82"/>
        </w:rPr>
        <w:t> </w:t>
      </w:r>
      <w:r>
        <w:rPr>
          <w:rFonts w:ascii="Arial"/>
          <w:i/>
          <w:color w:val="595E82"/>
          <w:spacing w:val="12"/>
          <w:sz w:val="21"/>
        </w:rPr>
        <w:t> </w:t>
      </w:r>
      <w:r>
        <w:rPr>
          <w:rFonts w:ascii="Arial"/>
          <w:i/>
          <w:color w:val="595E82"/>
          <w:spacing w:val="-22"/>
          <w:w w:val="91"/>
          <w:sz w:val="21"/>
          <w:u w:val="thick" w:color="595E82"/>
        </w:rPr>
        <w:t>z</w:t>
      </w:r>
      <w:r>
        <w:rPr>
          <w:rFonts w:ascii="Arial"/>
          <w:i/>
          <w:color w:val="87899E"/>
          <w:spacing w:val="-1"/>
          <w:w w:val="55"/>
          <w:sz w:val="21"/>
          <w:u w:val="thick" w:color="595E82"/>
        </w:rPr>
        <w:t>.</w:t>
      </w:r>
      <w:r>
        <w:rPr>
          <w:rFonts w:ascii="Arial"/>
          <w:i/>
          <w:color w:val="87899E"/>
          <w:spacing w:val="-20"/>
          <w:w w:val="55"/>
          <w:sz w:val="21"/>
          <w:u w:val="thick" w:color="595E82"/>
        </w:rPr>
        <w:t>.</w:t>
      </w:r>
      <w:r>
        <w:rPr>
          <w:rFonts w:ascii="Times New Roman"/>
          <w:i/>
          <w:color w:val="6B7093"/>
          <w:spacing w:val="-1"/>
          <w:w w:val="105"/>
          <w:sz w:val="23"/>
          <w:u w:val="thick" w:color="595E82"/>
        </w:rPr>
        <w:t>&amp;</w:t>
      </w:r>
      <w:r>
        <w:rPr>
          <w:rFonts w:ascii="Times New Roman"/>
          <w:i/>
          <w:color w:val="6B7093"/>
          <w:w w:val="105"/>
          <w:sz w:val="23"/>
          <w:u w:val="thick" w:color="595E82"/>
        </w:rPr>
        <w:t>.</w:t>
      </w:r>
      <w:r>
        <w:rPr>
          <w:rFonts w:ascii="Times New Roman"/>
          <w:i/>
          <w:color w:val="6B7093"/>
          <w:spacing w:val="3"/>
          <w:sz w:val="23"/>
          <w:u w:val="thick" w:color="595E82"/>
        </w:rPr>
        <w:t> </w:t>
      </w:r>
      <w:r>
        <w:rPr>
          <w:rFonts w:ascii="Arial"/>
          <w:i/>
          <w:color w:val="464B66"/>
          <w:spacing w:val="17"/>
          <w:w w:val="98"/>
          <w:sz w:val="21"/>
          <w:u w:val="thick" w:color="595E82"/>
        </w:rPr>
        <w:t>p</w:t>
      </w:r>
      <w:r>
        <w:rPr>
          <w:rFonts w:ascii="Arial"/>
          <w:i/>
          <w:color w:val="87899E"/>
          <w:spacing w:val="11"/>
          <w:w w:val="94"/>
          <w:sz w:val="21"/>
          <w:u w:val="thick" w:color="595E82"/>
        </w:rPr>
        <w:t>;</w:t>
      </w:r>
      <w:r>
        <w:rPr>
          <w:rFonts w:ascii="Arial"/>
          <w:i/>
          <w:color w:val="595E82"/>
          <w:spacing w:val="-1"/>
          <w:w w:val="94"/>
          <w:sz w:val="21"/>
          <w:u w:val="thick" w:color="595E82"/>
        </w:rPr>
        <w:t>e</w:t>
      </w:r>
      <w:r>
        <w:rPr>
          <w:rFonts w:ascii="Arial"/>
          <w:i/>
          <w:color w:val="595E82"/>
          <w:w w:val="94"/>
          <w:sz w:val="21"/>
          <w:u w:val="thick" w:color="595E82"/>
        </w:rPr>
        <w:t>c</w:t>
      </w:r>
      <w:r>
        <w:rPr>
          <w:rFonts w:ascii="Arial"/>
          <w:i/>
          <w:color w:val="595E82"/>
          <w:sz w:val="21"/>
        </w:rPr>
        <w:t>  </w:t>
      </w:r>
      <w:r>
        <w:rPr>
          <w:rFonts w:ascii="Arial"/>
          <w:i/>
          <w:color w:val="595E82"/>
          <w:spacing w:val="4"/>
          <w:sz w:val="21"/>
        </w:rPr>
        <w:t> </w:t>
      </w:r>
      <w:r>
        <w:rPr>
          <w:rFonts w:ascii="Arial"/>
          <w:i/>
          <w:color w:val="595E82"/>
          <w:w w:val="82"/>
          <w:sz w:val="18"/>
          <w:u w:val="thick" w:color="595E82"/>
        </w:rPr>
        <w:t>s-</w:t>
      </w:r>
    </w:p>
    <w:p>
      <w:pPr>
        <w:spacing w:after="0"/>
        <w:jc w:val="left"/>
        <w:rPr>
          <w:rFonts w:ascii="Arial"/>
          <w:sz w:val="18"/>
        </w:rPr>
        <w:sectPr>
          <w:type w:val="continuous"/>
          <w:pgSz w:w="11720" w:h="16820"/>
          <w:pgMar w:top="1560" w:bottom="700" w:left="460" w:right="0"/>
          <w:cols w:num="2" w:equalWidth="0">
            <w:col w:w="5262" w:space="159"/>
            <w:col w:w="5839"/>
          </w:cols>
        </w:sectPr>
      </w:pPr>
    </w:p>
    <w:p>
      <w:pPr>
        <w:pStyle w:val="BodyText"/>
        <w:spacing w:before="2"/>
        <w:rPr>
          <w:rFonts w:ascii="Arial"/>
          <w:i/>
          <w:sz w:val="14"/>
        </w:rPr>
      </w:pPr>
    </w:p>
    <w:p>
      <w:pPr>
        <w:spacing w:before="93"/>
        <w:ind w:left="5791" w:right="0" w:firstLine="0"/>
        <w:jc w:val="left"/>
        <w:rPr>
          <w:rFonts w:ascii="Arial"/>
          <w:sz w:val="22"/>
        </w:rPr>
      </w:pPr>
      <w:r>
        <w:rPr/>
        <w:drawing>
          <wp:anchor distT="0" distB="0" distL="0" distR="0" allowOverlap="1" layoutInCell="1" locked="0" behindDoc="0" simplePos="0" relativeHeight="251804672">
            <wp:simplePos x="0" y="0"/>
            <wp:positionH relativeFrom="page">
              <wp:posOffset>366434</wp:posOffset>
            </wp:positionH>
            <wp:positionV relativeFrom="paragraph">
              <wp:posOffset>-17408</wp:posOffset>
            </wp:positionV>
            <wp:extent cx="1111518" cy="768972"/>
            <wp:effectExtent l="0" t="0" r="0" b="0"/>
            <wp:wrapNone/>
            <wp:docPr id="39" name="image20.jpeg"/>
            <wp:cNvGraphicFramePr>
              <a:graphicFrameLocks noChangeAspect="1"/>
            </wp:cNvGraphicFramePr>
            <a:graphic>
              <a:graphicData uri="http://schemas.openxmlformats.org/drawingml/2006/picture">
                <pic:pic>
                  <pic:nvPicPr>
                    <pic:cNvPr id="40" name="image20.jpeg"/>
                    <pic:cNvPicPr/>
                  </pic:nvPicPr>
                  <pic:blipFill>
                    <a:blip r:embed="rId106" cstate="print"/>
                    <a:stretch>
                      <a:fillRect/>
                    </a:stretch>
                  </pic:blipFill>
                  <pic:spPr>
                    <a:xfrm>
                      <a:off x="0" y="0"/>
                      <a:ext cx="1111518" cy="768972"/>
                    </a:xfrm>
                    <a:prstGeom prst="rect">
                      <a:avLst/>
                    </a:prstGeom>
                  </pic:spPr>
                </pic:pic>
              </a:graphicData>
            </a:graphic>
          </wp:anchor>
        </w:drawing>
      </w:r>
      <w:r>
        <w:rPr/>
        <w:pict>
          <v:group style="position:absolute;margin-left:155.806931pt;margin-top:-.409669pt;width:124.55pt;height:34pt;mso-position-horizontal-relative:page;mso-position-vertical-relative:paragraph;z-index:251805696" coordorigin="3116,-8" coordsize="2491,680">
            <v:shape style="position:absolute;left:3520;top:-9;width:847;height:654" type="#_x0000_t75" stroked="false">
              <v:imagedata r:id="rId107" o:title=""/>
            </v:shape>
            <v:line style="position:absolute" from="3116,665" to="5607,665" stroked="true" strokeweight=".720822pt" strokecolor="#000000">
              <v:stroke dashstyle="solid"/>
            </v:line>
            <w10:wrap type="none"/>
          </v:group>
        </w:pict>
      </w:r>
      <w:r>
        <w:rPr>
          <w:rFonts w:ascii="Arial"/>
          <w:color w:val="161513"/>
          <w:w w:val="110"/>
          <w:sz w:val="22"/>
        </w:rPr>
        <w:t>The Mouse, the Frog, and the </w:t>
      </w:r>
      <w:r>
        <w:rPr>
          <w:rFonts w:ascii="Arial"/>
          <w:color w:val="2A282A"/>
          <w:w w:val="110"/>
          <w:sz w:val="22"/>
        </w:rPr>
        <w:t>Hawk</w:t>
      </w:r>
    </w:p>
    <w:p>
      <w:pPr>
        <w:pStyle w:val="BodyText"/>
        <w:spacing w:before="5"/>
        <w:rPr>
          <w:rFonts w:ascii="Arial"/>
          <w:sz w:val="20"/>
        </w:rPr>
      </w:pPr>
    </w:p>
    <w:p>
      <w:pPr>
        <w:spacing w:line="242" w:lineRule="auto" w:before="1"/>
        <w:ind w:left="5794" w:right="-15" w:hanging="3"/>
        <w:jc w:val="left"/>
        <w:rPr>
          <w:rFonts w:ascii="Arial" w:hAnsi="Arial"/>
          <w:sz w:val="22"/>
        </w:rPr>
      </w:pPr>
      <w:r>
        <w:rPr/>
        <w:pict>
          <v:group style="position:absolute;margin-left:156.768707pt;margin-top:15.749539pt;width:123.6pt;height:10.25pt;mso-position-horizontal-relative:page;mso-position-vertical-relative:paragraph;z-index:251806720" coordorigin="3135,315" coordsize="2472,205">
            <v:shape style="position:absolute;left:3558;top:315;width:1232;height:193" type="#_x0000_t75" stroked="false">
              <v:imagedata r:id="rId108" o:title=""/>
            </v:shape>
            <v:line style="position:absolute" from="3135,512" to="5607,512" stroked="true" strokeweight=".720822pt" strokecolor="#000000">
              <v:stroke dashstyle="solid"/>
            </v:line>
            <w10:wrap type="none"/>
          </v:group>
        </w:pict>
      </w:r>
      <w:r>
        <w:rPr/>
        <w:drawing>
          <wp:anchor distT="0" distB="0" distL="0" distR="0" allowOverlap="1" layoutInCell="1" locked="0" behindDoc="1" simplePos="0" relativeHeight="220006400">
            <wp:simplePos x="0" y="0"/>
            <wp:positionH relativeFrom="page">
              <wp:posOffset>7389765</wp:posOffset>
            </wp:positionH>
            <wp:positionV relativeFrom="paragraph">
              <wp:posOffset>90166</wp:posOffset>
            </wp:positionV>
            <wp:extent cx="48878" cy="1464710"/>
            <wp:effectExtent l="0" t="0" r="0" b="0"/>
            <wp:wrapNone/>
            <wp:docPr id="41" name="image23.jpeg"/>
            <wp:cNvGraphicFramePr>
              <a:graphicFrameLocks noChangeAspect="1"/>
            </wp:cNvGraphicFramePr>
            <a:graphic>
              <a:graphicData uri="http://schemas.openxmlformats.org/drawingml/2006/picture">
                <pic:pic>
                  <pic:nvPicPr>
                    <pic:cNvPr id="42" name="image23.jpeg"/>
                    <pic:cNvPicPr/>
                  </pic:nvPicPr>
                  <pic:blipFill>
                    <a:blip r:embed="rId109" cstate="print"/>
                    <a:stretch>
                      <a:fillRect/>
                    </a:stretch>
                  </pic:blipFill>
                  <pic:spPr>
                    <a:xfrm>
                      <a:off x="0" y="0"/>
                      <a:ext cx="48878" cy="1464710"/>
                    </a:xfrm>
                    <a:prstGeom prst="rect">
                      <a:avLst/>
                    </a:prstGeom>
                  </pic:spPr>
                </pic:pic>
              </a:graphicData>
            </a:graphic>
          </wp:anchor>
        </w:drawing>
      </w:r>
      <w:r>
        <w:rPr>
          <w:rFonts w:ascii="Arial" w:hAnsi="Arial"/>
          <w:color w:val="2A282A"/>
          <w:sz w:val="22"/>
        </w:rPr>
        <w:t>A </w:t>
      </w:r>
      <w:r>
        <w:rPr>
          <w:rFonts w:ascii="Arial" w:hAnsi="Arial"/>
          <w:color w:val="161513"/>
          <w:w w:val="110"/>
          <w:sz w:val="22"/>
        </w:rPr>
        <w:t>Mouse and a Frog</w:t>
      </w:r>
      <w:r>
        <w:rPr>
          <w:rFonts w:ascii="Arial" w:hAnsi="Arial"/>
          <w:color w:val="3D3D46"/>
          <w:w w:val="110"/>
          <w:sz w:val="22"/>
        </w:rPr>
        <w:t> </w:t>
      </w:r>
      <w:r>
        <w:rPr>
          <w:rFonts w:ascii="Times New Roman" w:hAnsi="Times New Roman"/>
          <w:color w:val="3D3D46"/>
          <w:w w:val="110"/>
          <w:sz w:val="29"/>
          <w:u w:val="thick" w:color="3D3D46"/>
        </w:rPr>
        <w:t>®@f </w:t>
      </w:r>
      <w:r>
        <w:rPr>
          <w:rFonts w:ascii="Arial" w:hAnsi="Arial"/>
          <w:color w:val="161513"/>
          <w:w w:val="110"/>
          <w:sz w:val="22"/>
          <w:u w:val="thick" w:color="3D3D46"/>
        </w:rPr>
        <w:t>up a </w:t>
      </w:r>
      <w:r>
        <w:rPr>
          <w:rFonts w:ascii="Arial" w:hAnsi="Arial"/>
          <w:color w:val="161513"/>
          <w:w w:val="125"/>
          <w:sz w:val="22"/>
          <w:u w:val="thick" w:color="3D3D46"/>
        </w:rPr>
        <w:t>friendsh</w:t>
      </w:r>
      <w:r>
        <w:rPr>
          <w:rFonts w:ascii="Arial" w:hAnsi="Arial"/>
          <w:color w:val="161513"/>
          <w:w w:val="125"/>
          <w:sz w:val="22"/>
        </w:rPr>
        <w:t> </w:t>
      </w:r>
      <w:r>
        <w:rPr>
          <w:rFonts w:ascii="Arial" w:hAnsi="Arial"/>
          <w:color w:val="161513"/>
          <w:w w:val="110"/>
          <w:sz w:val="22"/>
        </w:rPr>
        <w:t>they w Mouse lived entirely on land, while </w:t>
      </w:r>
      <w:r>
        <w:rPr>
          <w:rFonts w:ascii="Arial" w:hAnsi="Arial"/>
          <w:color w:val="2A282A"/>
          <w:w w:val="110"/>
          <w:sz w:val="22"/>
        </w:rPr>
        <w:t>the </w:t>
      </w:r>
      <w:r>
        <w:rPr>
          <w:rFonts w:ascii="Arial" w:hAnsi="Arial"/>
          <w:color w:val="161513"/>
          <w:w w:val="110"/>
          <w:sz w:val="22"/>
        </w:rPr>
        <w:t>Frog was</w:t>
      </w:r>
      <w:r>
        <w:rPr>
          <w:rFonts w:ascii="Arial" w:hAnsi="Arial"/>
          <w:color w:val="161513"/>
          <w:spacing w:val="-48"/>
          <w:w w:val="110"/>
          <w:sz w:val="22"/>
        </w:rPr>
        <w:t> </w:t>
      </w:r>
      <w:r>
        <w:rPr>
          <w:rFonts w:ascii="Arial" w:hAnsi="Arial"/>
          <w:color w:val="161513"/>
          <w:w w:val="110"/>
          <w:sz w:val="22"/>
        </w:rPr>
        <w:t>eq</w:t>
      </w:r>
    </w:p>
    <w:p>
      <w:pPr>
        <w:spacing w:after="0" w:line="242" w:lineRule="auto"/>
        <w:jc w:val="left"/>
        <w:rPr>
          <w:rFonts w:ascii="Arial" w:hAnsi="Arial"/>
          <w:sz w:val="22"/>
        </w:rPr>
        <w:sectPr>
          <w:type w:val="continuous"/>
          <w:pgSz w:w="11720" w:h="16820"/>
          <w:pgMar w:top="1560" w:bottom="700" w:left="460" w:right="0"/>
        </w:sectPr>
      </w:pPr>
    </w:p>
    <w:p>
      <w:pPr>
        <w:tabs>
          <w:tab w:pos="1473" w:val="left" w:leader="none"/>
        </w:tabs>
        <w:spacing w:before="14"/>
        <w:ind w:left="147" w:right="0" w:firstLine="0"/>
        <w:jc w:val="left"/>
        <w:rPr>
          <w:rFonts w:ascii="Arial"/>
          <w:sz w:val="24"/>
        </w:rPr>
      </w:pPr>
      <w:r>
        <w:rPr/>
        <w:pict>
          <v:group style="position:absolute;margin-left:38.953236pt;margin-top:16.07057pt;width:45.3pt;height:1.05pt;mso-position-horizontal-relative:page;mso-position-vertical-relative:paragraph;z-index:-283292672" coordorigin="779,321" coordsize="906,21">
            <v:line style="position:absolute" from="779,331" to="1044,331" stroked="true" strokeweight="1.001142pt" strokecolor="#595e82">
              <v:stroke dashstyle="solid"/>
            </v:line>
            <v:line style="position:absolute" from="1075,331" to="1335,331" stroked="true" strokeweight="1.001142pt" strokecolor="#464b66">
              <v:stroke dashstyle="solid"/>
            </v:line>
            <v:line style="position:absolute" from="1343,331" to="1685,331" stroked="true" strokeweight="1.001142pt" strokecolor="#3d3d46">
              <v:stroke dashstyle="solid"/>
            </v:line>
            <w10:wrap type="none"/>
          </v:group>
        </w:pict>
      </w:r>
      <w:r>
        <w:rPr>
          <w:rFonts w:ascii="Arial"/>
          <w:color w:val="161513"/>
          <w:spacing w:val="2"/>
          <w:w w:val="95"/>
          <w:sz w:val="19"/>
        </w:rPr>
        <w:t>5</w:t>
      </w:r>
      <w:r>
        <w:rPr>
          <w:rFonts w:ascii="Arial"/>
          <w:color w:val="3D3D46"/>
          <w:spacing w:val="2"/>
          <w:w w:val="95"/>
          <w:sz w:val="19"/>
        </w:rPr>
        <w:t>.</w:t>
      </w:r>
      <w:r>
        <w:rPr>
          <w:rFonts w:ascii="Times New Roman"/>
          <w:color w:val="595E82"/>
          <w:spacing w:val="2"/>
          <w:w w:val="95"/>
          <w:sz w:val="27"/>
        </w:rPr>
        <w:t>.+-o</w:t>
      </w:r>
      <w:r>
        <w:rPr>
          <w:rFonts w:ascii="Times New Roman"/>
          <w:color w:val="464B66"/>
          <w:spacing w:val="2"/>
          <w:w w:val="95"/>
          <w:sz w:val="34"/>
        </w:rPr>
        <w:t>k</w:t>
        <w:tab/>
      </w:r>
      <w:r>
        <w:rPr>
          <w:rFonts w:ascii="Times New Roman"/>
          <w:color w:val="595E82"/>
          <w:spacing w:val="-5"/>
          <w:w w:val="85"/>
          <w:sz w:val="22"/>
          <w:u w:val="thick" w:color="595E82"/>
        </w:rPr>
        <w:t>(</w:t>
      </w:r>
      <w:r>
        <w:rPr>
          <w:rFonts w:ascii="Times New Roman"/>
          <w:color w:val="464B66"/>
          <w:spacing w:val="-5"/>
          <w:w w:val="85"/>
          <w:sz w:val="22"/>
          <w:u w:val="thick" w:color="595E82"/>
        </w:rPr>
        <w:t>l</w:t>
      </w:r>
      <w:r>
        <w:rPr>
          <w:rFonts w:ascii="Times New Roman"/>
          <w:color w:val="464B66"/>
          <w:spacing w:val="-20"/>
          <w:w w:val="85"/>
          <w:sz w:val="22"/>
          <w:u w:val="thick" w:color="595E82"/>
        </w:rPr>
        <w:t> </w:t>
      </w:r>
      <w:r>
        <w:rPr>
          <w:rFonts w:ascii="Arial"/>
          <w:color w:val="595E82"/>
          <w:w w:val="85"/>
          <w:sz w:val="24"/>
          <w:u w:val="thick" w:color="595E82"/>
        </w:rPr>
        <w:t>1/\AA:.t-J</w:t>
      </w:r>
      <w:r>
        <w:rPr>
          <w:rFonts w:ascii="Arial"/>
          <w:color w:val="595E82"/>
          <w:w w:val="85"/>
          <w:sz w:val="24"/>
        </w:rPr>
        <w:t>.</w:t>
      </w:r>
    </w:p>
    <w:p>
      <w:pPr>
        <w:spacing w:before="21"/>
        <w:ind w:left="142" w:right="0" w:firstLine="0"/>
        <w:jc w:val="left"/>
        <w:rPr>
          <w:rFonts w:ascii="Arial"/>
          <w:sz w:val="35"/>
        </w:rPr>
      </w:pPr>
      <w:r>
        <w:rPr/>
        <w:pict>
          <v:line style="position:absolute;mso-position-horizontal-relative:page;mso-position-vertical-relative:paragraph;z-index:-283291648" from="43.877304pt,17.464857pt" to="81.750552pt,17.464857pt" stroked="true" strokeweight="1.001142pt" strokecolor="#595e82">
            <v:stroke dashstyle="solid"/>
            <w10:wrap type="none"/>
          </v:line>
        </w:pict>
      </w:r>
      <w:r>
        <w:rPr>
          <w:rFonts w:ascii="Times New Roman"/>
          <w:color w:val="161513"/>
          <w:w w:val="76"/>
          <w:sz w:val="20"/>
        </w:rPr>
        <w:t>6</w:t>
      </w:r>
      <w:r>
        <w:rPr>
          <w:rFonts w:ascii="Times New Roman"/>
          <w:color w:val="161513"/>
          <w:spacing w:val="-12"/>
          <w:sz w:val="20"/>
        </w:rPr>
        <w:t> </w:t>
      </w:r>
      <w:r>
        <w:rPr>
          <w:rFonts w:ascii="Times New Roman"/>
          <w:color w:val="757270"/>
          <w:w w:val="76"/>
          <w:sz w:val="20"/>
        </w:rPr>
        <w:t>.</w:t>
      </w:r>
      <w:r>
        <w:rPr>
          <w:rFonts w:ascii="Times New Roman"/>
          <w:color w:val="757270"/>
          <w:sz w:val="20"/>
        </w:rPr>
        <w:t> </w:t>
      </w:r>
      <w:r>
        <w:rPr>
          <w:rFonts w:ascii="Times New Roman"/>
          <w:color w:val="757270"/>
          <w:spacing w:val="22"/>
          <w:sz w:val="20"/>
        </w:rPr>
        <w:t> </w:t>
      </w:r>
      <w:r>
        <w:rPr>
          <w:rFonts w:ascii="Times New Roman"/>
          <w:color w:val="87899E"/>
          <w:spacing w:val="-9"/>
          <w:w w:val="76"/>
          <w:sz w:val="17"/>
        </w:rPr>
        <w:t>.</w:t>
      </w:r>
      <w:r>
        <w:rPr>
          <w:rFonts w:ascii="Times New Roman"/>
          <w:color w:val="595E82"/>
          <w:w w:val="83"/>
          <w:sz w:val="17"/>
        </w:rPr>
        <w:t>.e..--vJ..._-</w:t>
      </w:r>
      <w:r>
        <w:rPr>
          <w:rFonts w:ascii="Times New Roman"/>
          <w:color w:val="595E82"/>
          <w:spacing w:val="-34"/>
          <w:w w:val="83"/>
          <w:sz w:val="17"/>
        </w:rPr>
        <w:t>v</w:t>
      </w:r>
      <w:r>
        <w:rPr>
          <w:rFonts w:ascii="Arial"/>
          <w:color w:val="464B66"/>
          <w:w w:val="83"/>
          <w:sz w:val="35"/>
          <w:u w:val="thick" w:color="464B66"/>
        </w:rPr>
        <w:t>9</w:t>
      </w:r>
      <w:r>
        <w:rPr>
          <w:rFonts w:ascii="Arial"/>
          <w:color w:val="464B66"/>
          <w:spacing w:val="-34"/>
          <w:sz w:val="35"/>
          <w:u w:val="thick" w:color="464B66"/>
        </w:rPr>
        <w:t> </w:t>
      </w:r>
    </w:p>
    <w:p>
      <w:pPr>
        <w:spacing w:before="131"/>
        <w:ind w:left="141" w:right="0" w:firstLine="0"/>
        <w:jc w:val="left"/>
        <w:rPr>
          <w:rFonts w:ascii="Times New Roman" w:hAnsi="Times New Roman"/>
          <w:sz w:val="28"/>
        </w:rPr>
      </w:pPr>
      <w:r>
        <w:rPr>
          <w:rFonts w:ascii="Arial" w:hAnsi="Arial"/>
          <w:color w:val="161513"/>
          <w:sz w:val="19"/>
        </w:rPr>
        <w:t>7 </w:t>
      </w:r>
      <w:r>
        <w:rPr>
          <w:rFonts w:ascii="Arial" w:hAnsi="Arial"/>
          <w:color w:val="3D3D46"/>
          <w:sz w:val="19"/>
        </w:rPr>
        <w:t>. </w:t>
      </w:r>
      <w:r>
        <w:rPr>
          <w:rFonts w:ascii="Times New Roman" w:hAnsi="Times New Roman"/>
          <w:color w:val="3D3D46"/>
          <w:sz w:val="15"/>
          <w:u w:val="thick" w:color="3D3D46"/>
        </w:rPr>
        <w:t>:f</w:t>
      </w:r>
      <w:r>
        <w:rPr>
          <w:rFonts w:ascii="Times New Roman" w:hAnsi="Times New Roman"/>
          <w:color w:val="3D3D46"/>
          <w:sz w:val="15"/>
        </w:rPr>
        <w:t> </w:t>
      </w:r>
      <w:r>
        <w:rPr>
          <w:rFonts w:ascii="Arial" w:hAnsi="Arial"/>
          <w:b/>
          <w:color w:val="464B66"/>
          <w:sz w:val="24"/>
          <w:u w:val="thick" w:color="464B66"/>
        </w:rPr>
        <w:t>'t </w:t>
      </w:r>
      <w:r>
        <w:rPr>
          <w:rFonts w:ascii="Arial" w:hAnsi="Arial"/>
          <w:i/>
          <w:color w:val="464B66"/>
          <w:sz w:val="12"/>
          <w:u w:val="thick" w:color="464B66"/>
        </w:rPr>
        <w:t>V</w:t>
      </w:r>
      <w:r>
        <w:rPr>
          <w:rFonts w:ascii="Arial" w:hAnsi="Arial"/>
          <w:i/>
          <w:color w:val="464B66"/>
          <w:sz w:val="12"/>
        </w:rPr>
        <w:t> </w:t>
      </w:r>
      <w:r>
        <w:rPr>
          <w:rFonts w:ascii="Times New Roman" w:hAnsi="Times New Roman"/>
          <w:color w:val="595E82"/>
          <w:sz w:val="28"/>
          <w:u w:val="thick" w:color="595E82"/>
        </w:rPr>
        <w:t>,,J..½j</w:t>
      </w:r>
    </w:p>
    <w:p>
      <w:pPr>
        <w:tabs>
          <w:tab w:pos="1874" w:val="left" w:leader="none"/>
        </w:tabs>
        <w:spacing w:before="114"/>
        <w:ind w:left="142" w:right="0" w:firstLine="0"/>
        <w:jc w:val="left"/>
        <w:rPr>
          <w:rFonts w:ascii="Times New Roman"/>
          <w:sz w:val="23"/>
        </w:rPr>
      </w:pPr>
      <w:r>
        <w:rPr/>
        <w:pict>
          <v:line style="position:absolute;mso-position-horizontal-relative:page;mso-position-vertical-relative:paragraph;z-index:-283290624" from="43.781628pt,16.436378pt" to="56.861215pt,16.436378pt" stroked="true" strokeweight="1.001142pt" strokecolor="#595e82">
            <v:stroke dashstyle="solid"/>
            <w10:wrap type="none"/>
          </v:line>
        </w:pict>
      </w:r>
      <w:r>
        <w:rPr>
          <w:rFonts w:ascii="Times New Roman"/>
          <w:color w:val="161513"/>
          <w:w w:val="90"/>
          <w:sz w:val="21"/>
        </w:rPr>
        <w:t>8 </w:t>
      </w:r>
      <w:r>
        <w:rPr>
          <w:rFonts w:ascii="Times New Roman"/>
          <w:color w:val="3D3D46"/>
          <w:w w:val="90"/>
          <w:sz w:val="21"/>
        </w:rPr>
        <w:t>.  </w:t>
      </w:r>
      <w:r>
        <w:rPr>
          <w:rFonts w:ascii="Times New Roman"/>
          <w:color w:val="87899E"/>
          <w:w w:val="90"/>
          <w:sz w:val="17"/>
        </w:rPr>
        <w:t>,</w:t>
      </w:r>
      <w:r>
        <w:rPr>
          <w:rFonts w:ascii="Times New Roman"/>
          <w:color w:val="595E82"/>
          <w:w w:val="90"/>
          <w:sz w:val="17"/>
        </w:rPr>
        <w:t>...f,Q</w:t>
      </w:r>
      <w:r>
        <w:rPr>
          <w:rFonts w:ascii="Times New Roman"/>
          <w:color w:val="595E82"/>
          <w:spacing w:val="27"/>
          <w:w w:val="90"/>
          <w:sz w:val="17"/>
        </w:rPr>
        <w:t> </w:t>
      </w:r>
      <w:r>
        <w:rPr>
          <w:rFonts w:ascii="Times New Roman"/>
          <w:color w:val="595E82"/>
          <w:spacing w:val="-4"/>
          <w:w w:val="90"/>
          <w:sz w:val="23"/>
          <w:u w:val="thick" w:color="464B66"/>
        </w:rPr>
        <w:t>.s</w:t>
      </w:r>
      <w:r>
        <w:rPr>
          <w:rFonts w:ascii="Times New Roman"/>
          <w:color w:val="464B66"/>
          <w:spacing w:val="-4"/>
          <w:w w:val="90"/>
          <w:sz w:val="23"/>
          <w:u w:val="thick" w:color="464B66"/>
        </w:rPr>
        <w:t>--s</w:t>
      </w:r>
      <w:r>
        <w:rPr>
          <w:rFonts w:ascii="Times New Roman"/>
          <w:color w:val="464B66"/>
          <w:spacing w:val="-4"/>
          <w:sz w:val="23"/>
          <w:u w:val="thick" w:color="464B66"/>
        </w:rPr>
        <w:tab/>
      </w:r>
    </w:p>
    <w:p>
      <w:pPr>
        <w:tabs>
          <w:tab w:pos="536" w:val="left" w:leader="none"/>
        </w:tabs>
        <w:spacing w:before="14"/>
        <w:ind w:left="172" w:right="0" w:firstLine="0"/>
        <w:jc w:val="left"/>
        <w:rPr>
          <w:rFonts w:ascii="Times New Roman" w:hAnsi="Times New Roman"/>
          <w:sz w:val="33"/>
        </w:rPr>
      </w:pPr>
      <w:r>
        <w:rPr/>
        <w:br w:type="column"/>
      </w:r>
      <w:r>
        <w:rPr>
          <w:rFonts w:ascii="Times New Roman" w:hAnsi="Times New Roman"/>
          <w:color w:val="595E82"/>
          <w:w w:val="90"/>
          <w:sz w:val="26"/>
          <w:u w:val="thick" w:color="595E82"/>
        </w:rPr>
        <w:t>t.</w:t>
      </w:r>
      <w:r>
        <w:rPr>
          <w:rFonts w:ascii="Times New Roman" w:hAnsi="Times New Roman"/>
          <w:color w:val="595E82"/>
          <w:w w:val="90"/>
          <w:sz w:val="26"/>
        </w:rPr>
        <w:tab/>
      </w:r>
      <w:r>
        <w:rPr>
          <w:rFonts w:ascii="Times New Roman" w:hAnsi="Times New Roman"/>
          <w:color w:val="595E82"/>
          <w:w w:val="95"/>
          <w:sz w:val="28"/>
          <w:u w:val="thick" w:color="595E82"/>
        </w:rPr>
        <w:t>b,</w:t>
      </w:r>
      <w:r>
        <w:rPr>
          <w:rFonts w:ascii="Times New Roman" w:hAnsi="Times New Roman"/>
          <w:color w:val="595E82"/>
          <w:w w:val="95"/>
          <w:sz w:val="28"/>
        </w:rPr>
        <w:t> </w:t>
      </w:r>
      <w:r>
        <w:rPr>
          <w:rFonts w:ascii="Times New Roman" w:hAnsi="Times New Roman"/>
          <w:color w:val="464B66"/>
          <w:w w:val="95"/>
          <w:sz w:val="22"/>
          <w:u w:val="thick" w:color="595E82"/>
        </w:rPr>
        <w:t>w </w:t>
      </w:r>
      <w:r>
        <w:rPr>
          <w:rFonts w:ascii="Times New Roman" w:hAnsi="Times New Roman"/>
          <w:color w:val="595E82"/>
          <w:w w:val="90"/>
          <w:sz w:val="22"/>
          <w:u w:val="thick" w:color="595E82"/>
        </w:rPr>
        <w:t>€...{</w:t>
      </w:r>
      <w:r>
        <w:rPr>
          <w:rFonts w:ascii="Times New Roman" w:hAnsi="Times New Roman"/>
          <w:color w:val="595E82"/>
          <w:w w:val="90"/>
          <w:sz w:val="22"/>
        </w:rPr>
        <w:t> </w:t>
      </w:r>
      <w:r>
        <w:rPr>
          <w:rFonts w:ascii="Times New Roman" w:hAnsi="Times New Roman"/>
          <w:color w:val="595E82"/>
          <w:w w:val="90"/>
          <w:sz w:val="28"/>
          <w:u w:val="thick" w:color="595E82"/>
        </w:rPr>
        <w:t>M-e,;</w:t>
      </w:r>
      <w:r>
        <w:rPr>
          <w:rFonts w:ascii="Times New Roman" w:hAnsi="Times New Roman"/>
          <w:color w:val="595E82"/>
          <w:w w:val="90"/>
          <w:sz w:val="28"/>
        </w:rPr>
        <w:t> </w:t>
      </w:r>
      <w:r>
        <w:rPr>
          <w:rFonts w:ascii="Times New Roman" w:hAnsi="Times New Roman"/>
          <w:color w:val="595E82"/>
          <w:w w:val="90"/>
          <w:sz w:val="33"/>
          <w:u w:val="thick" w:color="464B66"/>
        </w:rPr>
        <w:t>t</w:t>
      </w:r>
      <w:r>
        <w:rPr>
          <w:rFonts w:ascii="Times New Roman" w:hAnsi="Times New Roman"/>
          <w:color w:val="595E82"/>
          <w:spacing w:val="-5"/>
          <w:w w:val="90"/>
          <w:sz w:val="33"/>
          <w:u w:val="thick" w:color="464B66"/>
        </w:rPr>
        <w:t> </w:t>
      </w:r>
      <w:r>
        <w:rPr>
          <w:rFonts w:ascii="Times New Roman" w:hAnsi="Times New Roman"/>
          <w:color w:val="464B66"/>
          <w:w w:val="90"/>
          <w:sz w:val="33"/>
          <w:u w:val="thick" w:color="464B66"/>
        </w:rPr>
        <w:t>d</w:t>
      </w:r>
    </w:p>
    <w:p>
      <w:pPr>
        <w:spacing w:before="96"/>
        <w:ind w:left="117" w:right="0" w:firstLine="0"/>
        <w:jc w:val="left"/>
        <w:rPr>
          <w:rFonts w:ascii="Times New Roman" w:hAnsi="Times New Roman"/>
          <w:sz w:val="31"/>
        </w:rPr>
      </w:pPr>
      <w:r>
        <w:rPr>
          <w:rFonts w:ascii="Arial" w:hAnsi="Arial"/>
          <w:color w:val="595E82"/>
          <w:spacing w:val="-3"/>
          <w:w w:val="70"/>
          <w:sz w:val="23"/>
          <w:u w:val="thick" w:color="464B66"/>
        </w:rPr>
        <w:t>u.</w:t>
      </w:r>
      <w:r>
        <w:rPr>
          <w:rFonts w:ascii="Arial" w:hAnsi="Arial"/>
          <w:color w:val="464B66"/>
          <w:spacing w:val="-3"/>
          <w:w w:val="70"/>
          <w:sz w:val="23"/>
          <w:u w:val="thick" w:color="464B66"/>
        </w:rPr>
        <w:t>k </w:t>
      </w:r>
      <w:r>
        <w:rPr>
          <w:rFonts w:ascii="Arial" w:hAnsi="Arial"/>
          <w:color w:val="464B66"/>
          <w:w w:val="70"/>
          <w:sz w:val="23"/>
          <w:u w:val="thick" w:color="464B66"/>
        </w:rPr>
        <w:t>lll</w:t>
      </w:r>
      <w:r>
        <w:rPr>
          <w:rFonts w:ascii="Arial" w:hAnsi="Arial"/>
          <w:color w:val="464B66"/>
          <w:w w:val="70"/>
          <w:sz w:val="23"/>
        </w:rPr>
        <w:t>,</w:t>
      </w:r>
      <w:r>
        <w:rPr>
          <w:rFonts w:ascii="Arial" w:hAnsi="Arial"/>
          <w:color w:val="3D3D46"/>
          <w:spacing w:val="-10"/>
          <w:w w:val="70"/>
          <w:sz w:val="23"/>
        </w:rPr>
        <w:t> </w:t>
      </w:r>
      <w:r>
        <w:rPr>
          <w:rFonts w:ascii="Times New Roman" w:hAnsi="Times New Roman"/>
          <w:color w:val="3D3D46"/>
          <w:w w:val="70"/>
          <w:sz w:val="30"/>
          <w:u w:val="thick" w:color="464B66"/>
        </w:rPr>
        <w:t>:± </w:t>
      </w:r>
      <w:r>
        <w:rPr>
          <w:rFonts w:ascii="Times New Roman" w:hAnsi="Times New Roman"/>
          <w:color w:val="464B66"/>
          <w:w w:val="70"/>
          <w:sz w:val="30"/>
          <w:u w:val="thick" w:color="464B66"/>
        </w:rPr>
        <w:t>t:2o-:.t</w:t>
      </w:r>
      <w:r>
        <w:rPr>
          <w:rFonts w:ascii="Times New Roman" w:hAnsi="Times New Roman"/>
          <w:color w:val="464B66"/>
          <w:w w:val="70"/>
          <w:sz w:val="30"/>
        </w:rPr>
        <w:t>1 </w:t>
      </w:r>
      <w:r>
        <w:rPr>
          <w:rFonts w:ascii="Times New Roman" w:hAnsi="Times New Roman"/>
          <w:color w:val="595E82"/>
          <w:w w:val="70"/>
          <w:sz w:val="31"/>
        </w:rPr>
        <w:t>Ln</w:t>
      </w:r>
    </w:p>
    <w:p>
      <w:pPr>
        <w:tabs>
          <w:tab w:pos="813" w:val="left" w:leader="none"/>
          <w:tab w:pos="1428" w:val="left" w:leader="none"/>
        </w:tabs>
        <w:spacing w:before="47"/>
        <w:ind w:left="228" w:right="0" w:firstLine="0"/>
        <w:jc w:val="left"/>
        <w:rPr>
          <w:rFonts w:ascii="Times New Roman"/>
          <w:sz w:val="33"/>
        </w:rPr>
      </w:pPr>
      <w:r>
        <w:rPr/>
        <w:pict>
          <v:group style="position:absolute;margin-left:156.768707pt;margin-top:17.033567pt;width:123.6pt;height:44.95pt;mso-position-horizontal-relative:page;mso-position-vertical-relative:paragraph;z-index:-283311104" coordorigin="3135,341" coordsize="2472,899">
            <v:shape style="position:absolute;left:3327;top:412;width:1809;height:827" type="#_x0000_t75" stroked="false">
              <v:imagedata r:id="rId110" o:title=""/>
            </v:shape>
            <v:line style="position:absolute" from="3135,350" to="5607,350" stroked="true" strokeweight=".961096pt" strokecolor="#000000">
              <v:stroke dashstyle="solid"/>
            </v:line>
            <w10:wrap type="none"/>
          </v:group>
        </w:pict>
      </w:r>
      <w:r>
        <w:rPr>
          <w:rFonts w:ascii="Times New Roman"/>
          <w:i/>
          <w:color w:val="595E82"/>
          <w:w w:val="95"/>
          <w:sz w:val="25"/>
          <w:u w:val="thick" w:color="595E82"/>
        </w:rPr>
        <w:t>Ee...</w:t>
        <w:tab/>
      </w:r>
      <w:r>
        <w:rPr>
          <w:rFonts w:ascii="Times New Roman"/>
          <w:color w:val="464B66"/>
          <w:w w:val="95"/>
          <w:sz w:val="28"/>
          <w:u w:val="thick" w:color="595E82"/>
        </w:rPr>
        <w:t>k</w:t>
      </w:r>
      <w:r>
        <w:rPr>
          <w:rFonts w:ascii="Times New Roman"/>
          <w:color w:val="464B66"/>
          <w:spacing w:val="-17"/>
          <w:w w:val="95"/>
          <w:sz w:val="28"/>
          <w:u w:val="thick" w:color="595E82"/>
        </w:rPr>
        <w:t> </w:t>
      </w:r>
      <w:r>
        <w:rPr>
          <w:rFonts w:ascii="Times New Roman"/>
          <w:color w:val="595E82"/>
          <w:w w:val="95"/>
          <w:sz w:val="28"/>
          <w:u w:val="thick" w:color="595E82"/>
        </w:rPr>
        <w:t>w</w:t>
      </w:r>
      <w:r>
        <w:rPr>
          <w:rFonts w:ascii="Times New Roman"/>
          <w:color w:val="595E82"/>
          <w:w w:val="95"/>
          <w:sz w:val="28"/>
        </w:rPr>
        <w:tab/>
      </w:r>
      <w:r>
        <w:rPr>
          <w:rFonts w:ascii="Times New Roman"/>
          <w:color w:val="464B66"/>
          <w:w w:val="95"/>
          <w:sz w:val="33"/>
          <w:u w:val="thick" w:color="464B66"/>
        </w:rPr>
        <w:t>G.</w:t>
      </w:r>
    </w:p>
    <w:p>
      <w:pPr>
        <w:spacing w:line="259" w:lineRule="auto" w:before="24"/>
        <w:ind w:left="125" w:right="15" w:hanging="9"/>
        <w:jc w:val="both"/>
        <w:rPr>
          <w:rFonts w:ascii="Arial"/>
          <w:sz w:val="22"/>
        </w:rPr>
      </w:pPr>
      <w:r>
        <w:rPr/>
        <w:br w:type="column"/>
      </w:r>
      <w:r>
        <w:rPr>
          <w:rFonts w:ascii="Arial"/>
          <w:color w:val="2A282A"/>
          <w:w w:val="110"/>
          <w:sz w:val="22"/>
        </w:rPr>
        <w:t>the </w:t>
      </w:r>
      <w:r>
        <w:rPr>
          <w:rFonts w:ascii="Arial"/>
          <w:color w:val="161513"/>
          <w:w w:val="110"/>
          <w:sz w:val="22"/>
          <w:u w:val="thick" w:color="38497E"/>
        </w:rPr>
        <w:t>water</w:t>
      </w:r>
      <w:r>
        <w:rPr>
          <w:rFonts w:ascii="Arial"/>
          <w:color w:val="3D3D46"/>
          <w:w w:val="110"/>
          <w:sz w:val="22"/>
          <w:u w:val="thick" w:color="38497E"/>
        </w:rPr>
        <w:t>.</w:t>
      </w:r>
      <w:r>
        <w:rPr>
          <w:rFonts w:ascii="Arial"/>
          <w:color w:val="38497E"/>
          <w:w w:val="110"/>
          <w:sz w:val="22"/>
        </w:rPr>
        <w:t>!</w:t>
      </w:r>
      <w:r>
        <w:rPr>
          <w:rFonts w:ascii="Arial"/>
          <w:color w:val="2A282A"/>
          <w:w w:val="110"/>
          <w:sz w:val="22"/>
        </w:rPr>
        <w:t>In </w:t>
      </w:r>
      <w:r>
        <w:rPr>
          <w:rFonts w:ascii="Arial"/>
          <w:color w:val="161513"/>
          <w:w w:val="110"/>
          <w:sz w:val="22"/>
        </w:rPr>
        <w:t>order that they might never be separa and the Mouse </w:t>
      </w:r>
      <w:r>
        <w:rPr>
          <w:rFonts w:ascii="Arial"/>
          <w:color w:val="2A282A"/>
          <w:w w:val="110"/>
          <w:sz w:val="22"/>
        </w:rPr>
        <w:t>together </w:t>
      </w:r>
      <w:r>
        <w:rPr>
          <w:rFonts w:ascii="Arial"/>
          <w:color w:val="161513"/>
          <w:w w:val="110"/>
          <w:sz w:val="22"/>
        </w:rPr>
        <w:t>by </w:t>
      </w:r>
      <w:r>
        <w:rPr>
          <w:rFonts w:ascii="Arial"/>
          <w:color w:val="2A282A"/>
          <w:w w:val="110"/>
          <w:sz w:val="22"/>
        </w:rPr>
        <w:t>the </w:t>
      </w:r>
      <w:r>
        <w:rPr>
          <w:rFonts w:ascii="Arial"/>
          <w:color w:val="161513"/>
          <w:w w:val="110"/>
          <w:sz w:val="22"/>
        </w:rPr>
        <w:t>leg with a piece of t on dry land all went fairly well; but, coming to thee jumped in, taking the Mouse with him, and began</w:t>
      </w:r>
      <w:r>
        <w:rPr>
          <w:rFonts w:ascii="Arial"/>
          <w:color w:val="161513"/>
          <w:spacing w:val="-46"/>
          <w:w w:val="110"/>
          <w:sz w:val="22"/>
        </w:rPr>
        <w:t> </w:t>
      </w:r>
      <w:r>
        <w:rPr>
          <w:rFonts w:ascii="Arial"/>
          <w:color w:val="161513"/>
          <w:w w:val="110"/>
          <w:sz w:val="22"/>
        </w:rPr>
        <w:t>s croaking with </w:t>
      </w:r>
      <w:r>
        <w:rPr>
          <w:rFonts w:ascii="Arial"/>
          <w:color w:val="161513"/>
          <w:w w:val="110"/>
          <w:sz w:val="22"/>
          <w:u w:val="thick" w:color="3D3D46"/>
        </w:rPr>
        <w:t>pleas</w:t>
      </w:r>
      <w:r>
        <w:rPr>
          <w:rFonts w:ascii="Arial"/>
          <w:color w:val="161513"/>
          <w:w w:val="110"/>
          <w:sz w:val="22"/>
        </w:rPr>
        <w:t> </w:t>
      </w:r>
      <w:r>
        <w:rPr>
          <w:rFonts w:ascii="Arial"/>
          <w:color w:val="161513"/>
          <w:spacing w:val="2"/>
          <w:w w:val="110"/>
          <w:sz w:val="22"/>
          <w:u w:val="thick" w:color="2A282A"/>
        </w:rPr>
        <w:t>e</w:t>
      </w:r>
      <w:r>
        <w:rPr>
          <w:rFonts w:ascii="Arial"/>
          <w:color w:val="595E82"/>
          <w:spacing w:val="2"/>
          <w:w w:val="110"/>
          <w:sz w:val="22"/>
          <w:u w:val="thick" w:color="2A282A"/>
        </w:rPr>
        <w:t>] </w:t>
      </w:r>
      <w:r>
        <w:rPr>
          <w:rFonts w:ascii="Arial"/>
          <w:color w:val="2A282A"/>
          <w:w w:val="110"/>
          <w:sz w:val="22"/>
          <w:u w:val="thick" w:color="2A282A"/>
        </w:rPr>
        <w:t>The</w:t>
      </w:r>
      <w:r>
        <w:rPr>
          <w:rFonts w:ascii="Arial"/>
          <w:color w:val="2A282A"/>
          <w:w w:val="110"/>
          <w:sz w:val="22"/>
        </w:rPr>
        <w:t> </w:t>
      </w:r>
      <w:r>
        <w:rPr>
          <w:rFonts w:ascii="Arial"/>
          <w:color w:val="161513"/>
          <w:w w:val="110"/>
          <w:sz w:val="22"/>
        </w:rPr>
        <w:t>unhappy Mouse, howe and floated about on the surface in the wake of</w:t>
      </w:r>
      <w:r>
        <w:rPr>
          <w:rFonts w:ascii="Arial"/>
          <w:color w:val="161513"/>
          <w:spacing w:val="-47"/>
          <w:w w:val="110"/>
          <w:sz w:val="22"/>
        </w:rPr>
        <w:t> </w:t>
      </w:r>
      <w:r>
        <w:rPr>
          <w:rFonts w:ascii="Arial"/>
          <w:color w:val="161513"/>
          <w:w w:val="110"/>
          <w:sz w:val="22"/>
        </w:rPr>
        <w:t>the</w:t>
      </w:r>
    </w:p>
    <w:p>
      <w:pPr>
        <w:spacing w:line="177" w:lineRule="exact" w:before="4"/>
        <w:ind w:left="125" w:right="0" w:firstLine="0"/>
        <w:jc w:val="both"/>
        <w:rPr>
          <w:rFonts w:ascii="Arial"/>
          <w:sz w:val="22"/>
        </w:rPr>
      </w:pPr>
      <w:r>
        <w:rPr>
          <w:rFonts w:ascii="Arial"/>
          <w:color w:val="161513"/>
          <w:w w:val="110"/>
          <w:sz w:val="22"/>
        </w:rPr>
        <w:t>by a Hawk, who pounced down on him and seized</w:t>
      </w:r>
    </w:p>
    <w:p>
      <w:pPr>
        <w:spacing w:after="0" w:line="177" w:lineRule="exact"/>
        <w:jc w:val="both"/>
        <w:rPr>
          <w:rFonts w:ascii="Arial"/>
          <w:sz w:val="22"/>
        </w:rPr>
        <w:sectPr>
          <w:type w:val="continuous"/>
          <w:pgSz w:w="11720" w:h="16820"/>
          <w:pgMar w:top="1560" w:bottom="700" w:left="460" w:right="0"/>
          <w:cols w:num="3" w:equalWidth="0">
            <w:col w:w="2519" w:space="135"/>
            <w:col w:w="2404" w:space="618"/>
            <w:col w:w="5584"/>
          </w:cols>
        </w:sectPr>
      </w:pPr>
    </w:p>
    <w:p>
      <w:pPr>
        <w:tabs>
          <w:tab w:pos="2675" w:val="left" w:leader="none"/>
          <w:tab w:pos="5191" w:val="left" w:leader="none"/>
        </w:tabs>
        <w:spacing w:line="222" w:lineRule="exact" w:before="0"/>
        <w:ind w:left="147" w:right="0" w:firstLine="0"/>
        <w:jc w:val="left"/>
        <w:rPr>
          <w:rFonts w:ascii="Times New Roman"/>
          <w:sz w:val="18"/>
        </w:rPr>
      </w:pPr>
      <w:r>
        <w:rPr>
          <w:rFonts w:ascii="Arial"/>
          <w:color w:val="161513"/>
          <w:spacing w:val="-4"/>
          <w:sz w:val="19"/>
        </w:rPr>
        <w:t>9</w:t>
      </w:r>
      <w:r>
        <w:rPr>
          <w:rFonts w:ascii="Arial"/>
          <w:color w:val="3D3D46"/>
          <w:spacing w:val="-4"/>
          <w:sz w:val="19"/>
        </w:rPr>
        <w:t>.  </w:t>
      </w:r>
      <w:r>
        <w:rPr>
          <w:rFonts w:ascii="Times New Roman"/>
          <w:color w:val="464B66"/>
          <w:sz w:val="20"/>
          <w:u w:val="thick" w:color="595E82"/>
        </w:rPr>
        <w:t>..+.::,</w:t>
      </w:r>
      <w:r>
        <w:rPr>
          <w:rFonts w:ascii="Times New Roman"/>
          <w:color w:val="464B66"/>
          <w:spacing w:val="30"/>
          <w:sz w:val="20"/>
        </w:rPr>
        <w:t> </w:t>
      </w:r>
      <w:r>
        <w:rPr>
          <w:rFonts w:ascii="Times New Roman"/>
          <w:color w:val="595E82"/>
          <w:sz w:val="18"/>
          <w:u w:val="thick" w:color="595E82"/>
        </w:rPr>
        <w:t>+,'&lt;2.</w:t>
      </w:r>
      <w:r>
        <w:rPr>
          <w:rFonts w:ascii="Times New Roman"/>
          <w:color w:val="595E82"/>
          <w:sz w:val="18"/>
        </w:rPr>
        <w:t>.</w:t>
        <w:tab/>
      </w:r>
      <w:r>
        <w:rPr>
          <w:rFonts w:ascii="Times New Roman"/>
          <w:color w:val="595E82"/>
          <w:w w:val="100"/>
          <w:sz w:val="18"/>
          <w:u w:val="single" w:color="000000"/>
        </w:rPr>
        <w:t> </w:t>
      </w:r>
      <w:r>
        <w:rPr>
          <w:rFonts w:ascii="Times New Roman"/>
          <w:color w:val="595E82"/>
          <w:sz w:val="18"/>
          <w:u w:val="single" w:color="000000"/>
        </w:rPr>
        <w:tab/>
      </w:r>
    </w:p>
    <w:p>
      <w:pPr>
        <w:spacing w:before="97"/>
        <w:ind w:left="147" w:right="-29" w:firstLine="0"/>
        <w:jc w:val="left"/>
        <w:rPr>
          <w:rFonts w:ascii="Arial"/>
          <w:sz w:val="22"/>
        </w:rPr>
      </w:pPr>
      <w:r>
        <w:rPr/>
        <w:br w:type="column"/>
      </w:r>
      <w:r>
        <w:rPr>
          <w:rFonts w:ascii="Arial"/>
          <w:color w:val="161513"/>
          <w:w w:val="110"/>
          <w:sz w:val="22"/>
        </w:rPr>
        <w:t>was unable to loose the knot which</w:t>
      </w:r>
      <w:r>
        <w:rPr>
          <w:rFonts w:ascii="Arial"/>
          <w:color w:val="161513"/>
          <w:spacing w:val="-50"/>
          <w:w w:val="110"/>
          <w:sz w:val="22"/>
        </w:rPr>
        <w:t> </w:t>
      </w:r>
      <w:r>
        <w:rPr>
          <w:rFonts w:ascii="Arial"/>
          <w:color w:val="161513"/>
          <w:w w:val="110"/>
          <w:sz w:val="22"/>
        </w:rPr>
        <w:t>bound him to th</w:t>
      </w:r>
    </w:p>
    <w:p>
      <w:pPr>
        <w:spacing w:after="0"/>
        <w:jc w:val="left"/>
        <w:rPr>
          <w:rFonts w:ascii="Arial"/>
          <w:sz w:val="22"/>
        </w:rPr>
        <w:sectPr>
          <w:type w:val="continuous"/>
          <w:pgSz w:w="11720" w:h="16820"/>
          <w:pgMar w:top="1560" w:bottom="700" w:left="460" w:right="0"/>
          <w:cols w:num="2" w:equalWidth="0">
            <w:col w:w="5233" w:space="425"/>
            <w:col w:w="5602"/>
          </w:cols>
        </w:sectPr>
      </w:pPr>
    </w:p>
    <w:p>
      <w:pPr>
        <w:pStyle w:val="BodyText"/>
        <w:spacing w:before="10"/>
        <w:rPr>
          <w:rFonts w:ascii="Arial"/>
          <w:sz w:val="3"/>
        </w:rPr>
      </w:pPr>
    </w:p>
    <w:p>
      <w:pPr>
        <w:pStyle w:val="BodyText"/>
        <w:ind w:left="155"/>
        <w:rPr>
          <w:rFonts w:ascii="Arial"/>
          <w:sz w:val="20"/>
        </w:rPr>
      </w:pPr>
      <w:r>
        <w:rPr>
          <w:rFonts w:ascii="Arial"/>
          <w:sz w:val="20"/>
        </w:rPr>
        <w:drawing>
          <wp:inline distT="0" distB="0" distL="0" distR="0">
            <wp:extent cx="890640" cy="158496"/>
            <wp:effectExtent l="0" t="0" r="0" b="0"/>
            <wp:docPr id="43" name="image25.jpeg"/>
            <wp:cNvGraphicFramePr>
              <a:graphicFrameLocks noChangeAspect="1"/>
            </wp:cNvGraphicFramePr>
            <a:graphic>
              <a:graphicData uri="http://schemas.openxmlformats.org/drawingml/2006/picture">
                <pic:pic>
                  <pic:nvPicPr>
                    <pic:cNvPr id="44" name="image25.jpeg"/>
                    <pic:cNvPicPr/>
                  </pic:nvPicPr>
                  <pic:blipFill>
                    <a:blip r:embed="rId111" cstate="print"/>
                    <a:stretch>
                      <a:fillRect/>
                    </a:stretch>
                  </pic:blipFill>
                  <pic:spPr>
                    <a:xfrm>
                      <a:off x="0" y="0"/>
                      <a:ext cx="890640" cy="158496"/>
                    </a:xfrm>
                    <a:prstGeom prst="rect">
                      <a:avLst/>
                    </a:prstGeom>
                  </pic:spPr>
                </pic:pic>
              </a:graphicData>
            </a:graphic>
          </wp:inline>
        </w:drawing>
      </w:r>
      <w:r>
        <w:rPr>
          <w:rFonts w:ascii="Arial"/>
          <w:sz w:val="20"/>
        </w:rPr>
      </w:r>
    </w:p>
    <w:p>
      <w:pPr>
        <w:spacing w:before="185"/>
        <w:ind w:left="149" w:right="0" w:firstLine="0"/>
        <w:jc w:val="left"/>
        <w:rPr>
          <w:rFonts w:ascii="Times New Roman" w:hAnsi="Times New Roman"/>
          <w:sz w:val="22"/>
        </w:rPr>
      </w:pPr>
      <w:r>
        <w:rPr>
          <w:rFonts w:ascii="Arial" w:hAnsi="Arial"/>
          <w:color w:val="161513"/>
          <w:spacing w:val="4"/>
          <w:sz w:val="19"/>
        </w:rPr>
        <w:t>1</w:t>
      </w:r>
      <w:r>
        <w:rPr>
          <w:rFonts w:ascii="Arial" w:hAnsi="Arial"/>
          <w:color w:val="3D3D46"/>
          <w:spacing w:val="4"/>
          <w:sz w:val="19"/>
        </w:rPr>
        <w:t>1</w:t>
      </w:r>
      <w:r>
        <w:rPr>
          <w:rFonts w:ascii="Arial" w:hAnsi="Arial"/>
          <w:color w:val="161513"/>
          <w:spacing w:val="4"/>
          <w:sz w:val="19"/>
        </w:rPr>
        <w:t>. </w:t>
      </w:r>
      <w:r>
        <w:rPr>
          <w:rFonts w:ascii="Arial" w:hAnsi="Arial"/>
          <w:i/>
          <w:color w:val="595E82"/>
          <w:sz w:val="21"/>
          <w:u w:val="thick" w:color="595E82"/>
        </w:rPr>
        <w:t>o..s</w:t>
      </w:r>
      <w:r>
        <w:rPr>
          <w:rFonts w:ascii="Arial" w:hAnsi="Arial"/>
          <w:i/>
          <w:color w:val="595E82"/>
          <w:sz w:val="21"/>
        </w:rPr>
        <w:t> </w:t>
      </w:r>
      <w:r>
        <w:rPr>
          <w:rFonts w:ascii="Times New Roman" w:hAnsi="Times New Roman"/>
          <w:color w:val="464B66"/>
          <w:sz w:val="24"/>
          <w:u w:val="thick" w:color="464B66"/>
        </w:rPr>
        <w:t>l </w:t>
      </w:r>
      <w:r>
        <w:rPr>
          <w:rFonts w:ascii="Times New Roman" w:hAnsi="Times New Roman"/>
          <w:color w:val="595E82"/>
          <w:spacing w:val="-11"/>
          <w:sz w:val="24"/>
          <w:u w:val="thick" w:color="464B66"/>
        </w:rPr>
        <w:t>•</w:t>
      </w:r>
      <w:r>
        <w:rPr>
          <w:rFonts w:ascii="Times New Roman" w:hAnsi="Times New Roman"/>
          <w:color w:val="464B66"/>
          <w:spacing w:val="-11"/>
          <w:sz w:val="24"/>
          <w:u w:val="thick" w:color="464B66"/>
        </w:rPr>
        <w:t>:</w:t>
      </w:r>
      <w:r>
        <w:rPr>
          <w:rFonts w:ascii="Times New Roman" w:hAnsi="Times New Roman"/>
          <w:color w:val="595E82"/>
          <w:spacing w:val="-11"/>
          <w:sz w:val="24"/>
          <w:u w:val="thick" w:color="464B66"/>
        </w:rPr>
        <w:t>·</w:t>
      </w:r>
      <w:r>
        <w:rPr>
          <w:rFonts w:ascii="Times New Roman" w:hAnsi="Times New Roman"/>
          <w:color w:val="464B66"/>
          <w:spacing w:val="-11"/>
          <w:sz w:val="24"/>
          <w:u w:val="thick" w:color="464B66"/>
        </w:rPr>
        <w:t>:::_</w:t>
      </w:r>
      <w:r>
        <w:rPr>
          <w:rFonts w:ascii="Times New Roman" w:hAnsi="Times New Roman"/>
          <w:color w:val="464B66"/>
          <w:spacing w:val="-11"/>
          <w:sz w:val="24"/>
        </w:rPr>
        <w:t>, </w:t>
      </w:r>
      <w:r>
        <w:rPr>
          <w:rFonts w:ascii="Arial" w:hAnsi="Arial"/>
          <w:i/>
          <w:color w:val="595E82"/>
          <w:sz w:val="13"/>
          <w:u w:val="thick" w:color="595E82"/>
        </w:rPr>
        <w:t>o,..</w:t>
      </w:r>
      <w:r>
        <w:rPr>
          <w:rFonts w:ascii="Times New Roman" w:hAnsi="Times New Roman"/>
          <w:color w:val="595E82"/>
          <w:sz w:val="22"/>
          <w:u w:val="thick" w:color="595E82"/>
        </w:rPr>
        <w:t>s-</w:t>
      </w:r>
    </w:p>
    <w:p>
      <w:pPr>
        <w:spacing w:before="49"/>
        <w:ind w:left="149" w:right="0" w:firstLine="0"/>
        <w:jc w:val="left"/>
        <w:rPr>
          <w:rFonts w:ascii="Times New Roman" w:hAnsi="Times New Roman"/>
          <w:sz w:val="37"/>
        </w:rPr>
      </w:pPr>
      <w:r>
        <w:rPr>
          <w:rFonts w:ascii="Arial" w:hAnsi="Arial"/>
          <w:color w:val="3D3D46"/>
          <w:w w:val="90"/>
          <w:sz w:val="19"/>
        </w:rPr>
        <w:t>1</w:t>
      </w:r>
      <w:r>
        <w:rPr>
          <w:rFonts w:ascii="Arial" w:hAnsi="Arial"/>
          <w:color w:val="161513"/>
          <w:w w:val="90"/>
          <w:sz w:val="19"/>
        </w:rPr>
        <w:t>2. </w:t>
      </w:r>
      <w:r>
        <w:rPr>
          <w:rFonts w:ascii="Times New Roman" w:hAnsi="Times New Roman"/>
          <w:color w:val="464B66"/>
          <w:w w:val="90"/>
          <w:sz w:val="37"/>
          <w:u w:val="thick" w:color="595E82"/>
        </w:rPr>
        <w:t>£e</w:t>
      </w:r>
      <w:r>
        <w:rPr>
          <w:rFonts w:ascii="Times New Roman" w:hAnsi="Times New Roman"/>
          <w:color w:val="464B66"/>
          <w:w w:val="90"/>
          <w:sz w:val="37"/>
        </w:rPr>
        <w:t>-. </w:t>
      </w:r>
      <w:r>
        <w:rPr>
          <w:rFonts w:ascii="Times New Roman" w:hAnsi="Times New Roman"/>
          <w:color w:val="464B66"/>
          <w:w w:val="90"/>
          <w:sz w:val="37"/>
          <w:u w:val="thick" w:color="464B66"/>
        </w:rPr>
        <w:t>½,</w:t>
      </w:r>
    </w:p>
    <w:p>
      <w:pPr>
        <w:spacing w:before="26"/>
        <w:ind w:left="149" w:right="0" w:firstLine="0"/>
        <w:jc w:val="left"/>
        <w:rPr>
          <w:rFonts w:ascii="Times New Roman"/>
          <w:i/>
          <w:sz w:val="34"/>
        </w:rPr>
      </w:pPr>
      <w:r>
        <w:rPr>
          <w:rFonts w:ascii="Arial"/>
          <w:color w:val="161513"/>
          <w:w w:val="85"/>
          <w:sz w:val="19"/>
        </w:rPr>
        <w:t>1 </w:t>
      </w:r>
      <w:r>
        <w:rPr>
          <w:rFonts w:ascii="Arial"/>
          <w:color w:val="161513"/>
          <w:w w:val="90"/>
          <w:sz w:val="19"/>
        </w:rPr>
        <w:t>3</w:t>
      </w:r>
      <w:r>
        <w:rPr>
          <w:rFonts w:ascii="Arial"/>
          <w:color w:val="3D3D46"/>
          <w:w w:val="90"/>
          <w:sz w:val="19"/>
        </w:rPr>
        <w:t>. </w:t>
      </w:r>
      <w:r>
        <w:rPr>
          <w:rFonts w:ascii="Times New Roman"/>
          <w:i/>
          <w:color w:val="464B66"/>
          <w:w w:val="85"/>
          <w:sz w:val="34"/>
          <w:u w:val="thick" w:color="595E82"/>
        </w:rPr>
        <w:t>&amp;d-t;,</w:t>
      </w:r>
      <w:r>
        <w:rPr>
          <w:rFonts w:ascii="Times New Roman"/>
          <w:i/>
          <w:color w:val="595E82"/>
          <w:w w:val="85"/>
          <w:sz w:val="34"/>
          <w:u w:val="thick" w:color="595E82"/>
        </w:rPr>
        <w:t>/l.-</w:t>
      </w:r>
    </w:p>
    <w:p>
      <w:pPr>
        <w:pStyle w:val="BodyText"/>
        <w:spacing w:before="7"/>
        <w:rPr>
          <w:rFonts w:ascii="Times New Roman"/>
          <w:i/>
          <w:sz w:val="5"/>
        </w:rPr>
      </w:pPr>
      <w:r>
        <w:rPr/>
        <w:br w:type="column"/>
      </w:r>
      <w:r>
        <w:rPr>
          <w:rFonts w:ascii="Times New Roman"/>
          <w:i/>
          <w:sz w:val="5"/>
        </w:rPr>
      </w:r>
    </w:p>
    <w:p>
      <w:pPr>
        <w:pStyle w:val="BodyText"/>
        <w:ind w:left="341"/>
        <w:rPr>
          <w:rFonts w:ascii="Times New Roman"/>
          <w:sz w:val="20"/>
        </w:rPr>
      </w:pPr>
      <w:r>
        <w:rPr>
          <w:rFonts w:ascii="Times New Roman"/>
          <w:sz w:val="20"/>
        </w:rPr>
        <w:drawing>
          <wp:inline distT="0" distB="0" distL="0" distR="0">
            <wp:extent cx="1232256" cy="707135"/>
            <wp:effectExtent l="0" t="0" r="0" b="0"/>
            <wp:docPr id="45" name="image26.jpeg"/>
            <wp:cNvGraphicFramePr>
              <a:graphicFrameLocks noChangeAspect="1"/>
            </wp:cNvGraphicFramePr>
            <a:graphic>
              <a:graphicData uri="http://schemas.openxmlformats.org/drawingml/2006/picture">
                <pic:pic>
                  <pic:nvPicPr>
                    <pic:cNvPr id="46" name="image26.jpeg"/>
                    <pic:cNvPicPr/>
                  </pic:nvPicPr>
                  <pic:blipFill>
                    <a:blip r:embed="rId112" cstate="print"/>
                    <a:stretch>
                      <a:fillRect/>
                    </a:stretch>
                  </pic:blipFill>
                  <pic:spPr>
                    <a:xfrm>
                      <a:off x="0" y="0"/>
                      <a:ext cx="1232256" cy="707135"/>
                    </a:xfrm>
                    <a:prstGeom prst="rect">
                      <a:avLst/>
                    </a:prstGeom>
                  </pic:spPr>
                </pic:pic>
              </a:graphicData>
            </a:graphic>
          </wp:inline>
        </w:drawing>
      </w:r>
      <w:r>
        <w:rPr>
          <w:rFonts w:ascii="Times New Roman"/>
          <w:sz w:val="20"/>
        </w:rPr>
      </w:r>
    </w:p>
    <w:p>
      <w:pPr>
        <w:pStyle w:val="Heading7"/>
        <w:tabs>
          <w:tab w:pos="673" w:val="left" w:leader="none"/>
          <w:tab w:pos="1959" w:val="left" w:leader="none"/>
        </w:tabs>
        <w:spacing w:before="137"/>
        <w:ind w:left="149"/>
        <w:rPr>
          <w:rFonts w:ascii="Times New Roman" w:hAnsi="Times New Roman"/>
        </w:rPr>
      </w:pPr>
      <w:r>
        <w:rPr>
          <w:rFonts w:ascii="Times New Roman" w:hAnsi="Times New Roman"/>
          <w:color w:val="595E82"/>
          <w:w w:val="100"/>
          <w:u w:val="single" w:color="000000"/>
        </w:rPr>
        <w:t> </w:t>
      </w:r>
      <w:r>
        <w:rPr>
          <w:rFonts w:ascii="Times New Roman" w:hAnsi="Times New Roman"/>
          <w:color w:val="595E82"/>
          <w:u w:val="single" w:color="000000"/>
        </w:rPr>
        <w:tab/>
      </w:r>
      <w:r>
        <w:rPr>
          <w:rFonts w:ascii="Times New Roman" w:hAnsi="Times New Roman"/>
          <w:color w:val="595E82"/>
          <w:w w:val="65"/>
          <w:u w:val="single" w:color="000000"/>
        </w:rPr>
        <w:t>E..</w:t>
      </w:r>
      <w:r>
        <w:rPr>
          <w:rFonts w:ascii="Times New Roman" w:hAnsi="Times New Roman"/>
          <w:color w:val="595E82"/>
          <w:spacing w:val="-11"/>
          <w:w w:val="65"/>
          <w:u w:val="single" w:color="000000"/>
        </w:rPr>
        <w:t> </w:t>
      </w:r>
      <w:r>
        <w:rPr>
          <w:rFonts w:ascii="Times New Roman" w:hAnsi="Times New Roman"/>
          <w:color w:val="464B66"/>
          <w:spacing w:val="-3"/>
          <w:w w:val="65"/>
          <w:u w:val="single" w:color="000000"/>
        </w:rPr>
        <w:t>·</w:t>
      </w:r>
      <w:r>
        <w:rPr>
          <w:rFonts w:ascii="Times New Roman" w:hAnsi="Times New Roman"/>
          <w:color w:val="87899E"/>
          <w:spacing w:val="-3"/>
          <w:w w:val="65"/>
          <w:u w:val="single" w:color="000000"/>
        </w:rPr>
        <w:t>-</w:t>
      </w:r>
      <w:r>
        <w:rPr>
          <w:rFonts w:ascii="Times New Roman" w:hAnsi="Times New Roman"/>
          <w:color w:val="87899E"/>
          <w:spacing w:val="-3"/>
          <w:u w:val="single" w:color="000000"/>
        </w:rPr>
        <w:tab/>
      </w:r>
    </w:p>
    <w:p>
      <w:pPr>
        <w:spacing w:before="26"/>
        <w:ind w:left="223" w:right="0" w:firstLine="0"/>
        <w:jc w:val="left"/>
        <w:rPr>
          <w:rFonts w:ascii="Arial"/>
          <w:sz w:val="22"/>
        </w:rPr>
      </w:pPr>
      <w:r>
        <w:rPr/>
        <w:br w:type="column"/>
      </w:r>
      <w:r>
        <w:rPr>
          <w:rFonts w:ascii="Arial"/>
          <w:color w:val="161513"/>
          <w:w w:val="110"/>
          <w:sz w:val="22"/>
        </w:rPr>
        <w:t>carried off along with him and eaten by the </w:t>
      </w:r>
      <w:r>
        <w:rPr>
          <w:rFonts w:ascii="Arial"/>
          <w:color w:val="161513"/>
          <w:w w:val="110"/>
          <w:sz w:val="22"/>
          <w:u w:val="thick" w:color="595E82"/>
        </w:rPr>
        <w:t>Hawk</w:t>
      </w:r>
      <w:r>
        <w:rPr>
          <w:rFonts w:ascii="Arial"/>
          <w:color w:val="595E82"/>
          <w:w w:val="110"/>
          <w:sz w:val="22"/>
          <w:u w:val="thick" w:color="595E82"/>
        </w:rPr>
        <w:t>\</w:t>
      </w:r>
      <w:r>
        <w:rPr>
          <w:rFonts w:ascii="Arial"/>
          <w:color w:val="595E82"/>
          <w:sz w:val="22"/>
          <w:u w:val="thick" w:color="595E82"/>
        </w:rPr>
        <w:t> </w:t>
      </w:r>
    </w:p>
    <w:p>
      <w:pPr>
        <w:tabs>
          <w:tab w:pos="1915" w:val="left" w:leader="none"/>
          <w:tab w:pos="5024" w:val="left" w:leader="none"/>
        </w:tabs>
        <w:spacing w:before="163"/>
        <w:ind w:left="647" w:right="0" w:firstLine="0"/>
        <w:jc w:val="left"/>
        <w:rPr>
          <w:rFonts w:ascii="Arial" w:hAnsi="Arial"/>
          <w:i/>
          <w:sz w:val="25"/>
        </w:rPr>
      </w:pPr>
      <w:r>
        <w:rPr/>
        <w:pict>
          <v:group style="position:absolute;margin-left:524.430786pt;margin-top:22.188437pt;width:34.65pt;height:1.05pt;mso-position-horizontal-relative:page;mso-position-vertical-relative:paragraph;z-index:-283289600" coordorigin="10489,444" coordsize="693,21">
            <v:line style="position:absolute" from="10489,454" to="11032,454" stroked="true" strokeweight="1.001142pt" strokecolor="#595e82">
              <v:stroke dashstyle="solid"/>
            </v:line>
            <v:line style="position:absolute" from="11068,454" to="11181,454" stroked="true" strokeweight="1.001142pt" strokecolor="#464b66">
              <v:stroke dashstyle="solid"/>
            </v:line>
            <w10:wrap type="none"/>
          </v:group>
        </w:pict>
      </w:r>
      <w:r>
        <w:rPr>
          <w:rFonts w:ascii="Times New Roman" w:hAnsi="Times New Roman"/>
          <w:color w:val="595E82"/>
          <w:w w:val="95"/>
          <w:sz w:val="22"/>
        </w:rPr>
        <w:t>f\.,lo.rc,....l</w:t>
        <w:tab/>
      </w:r>
      <w:r>
        <w:rPr>
          <w:rFonts w:ascii="Arial" w:hAnsi="Arial"/>
          <w:color w:val="6B7093"/>
          <w:w w:val="90"/>
          <w:sz w:val="31"/>
        </w:rPr>
        <w:t>µ.</w:t>
      </w:r>
      <w:r>
        <w:rPr>
          <w:rFonts w:ascii="Arial" w:hAnsi="Arial"/>
          <w:color w:val="6B7093"/>
          <w:spacing w:val="-32"/>
          <w:w w:val="90"/>
          <w:sz w:val="31"/>
        </w:rPr>
        <w:t> </w:t>
      </w:r>
      <w:r>
        <w:rPr>
          <w:rFonts w:ascii="Arial" w:hAnsi="Arial"/>
          <w:color w:val="6B7093"/>
          <w:w w:val="90"/>
          <w:sz w:val="31"/>
        </w:rPr>
        <w:t>.,,.,,.</w:t>
      </w:r>
      <w:r>
        <w:rPr>
          <w:rFonts w:ascii="Arial" w:hAnsi="Arial"/>
          <w:color w:val="6B7093"/>
          <w:spacing w:val="1"/>
          <w:w w:val="90"/>
          <w:sz w:val="31"/>
        </w:rPr>
        <w:t> </w:t>
      </w:r>
      <w:r>
        <w:rPr>
          <w:rFonts w:ascii="Times New Roman" w:hAnsi="Times New Roman"/>
          <w:color w:val="595E82"/>
          <w:w w:val="90"/>
          <w:sz w:val="23"/>
        </w:rPr>
        <w:t>k.</w:t>
      </w:r>
      <w:r>
        <w:rPr>
          <w:rFonts w:ascii="Times New Roman" w:hAnsi="Times New Roman"/>
          <w:color w:val="595E82"/>
          <w:spacing w:val="-32"/>
          <w:w w:val="90"/>
          <w:sz w:val="23"/>
        </w:rPr>
        <w:t> </w:t>
      </w:r>
      <w:r>
        <w:rPr>
          <w:rFonts w:ascii="Times New Roman" w:hAnsi="Times New Roman"/>
          <w:color w:val="595E82"/>
          <w:w w:val="90"/>
          <w:sz w:val="23"/>
        </w:rPr>
        <w:t>-1-c.</w:t>
      </w:r>
      <w:r>
        <w:rPr>
          <w:rFonts w:ascii="Arial" w:hAnsi="Arial"/>
          <w:color w:val="595E82"/>
          <w:w w:val="90"/>
          <w:sz w:val="18"/>
        </w:rPr>
        <w:t>L--</w:t>
      </w:r>
      <w:r>
        <w:rPr>
          <w:rFonts w:ascii="Arial" w:hAnsi="Arial"/>
          <w:color w:val="595E82"/>
          <w:spacing w:val="-23"/>
          <w:w w:val="90"/>
          <w:sz w:val="18"/>
        </w:rPr>
        <w:t> </w:t>
      </w:r>
      <w:r>
        <w:rPr>
          <w:rFonts w:ascii="Arial" w:hAnsi="Arial"/>
          <w:color w:val="595E82"/>
          <w:w w:val="90"/>
          <w:sz w:val="18"/>
        </w:rPr>
        <w:t>,</w:t>
      </w:r>
      <w:r>
        <w:rPr>
          <w:rFonts w:ascii="Arial" w:hAnsi="Arial"/>
          <w:color w:val="595E82"/>
          <w:spacing w:val="-37"/>
          <w:w w:val="90"/>
          <w:sz w:val="18"/>
        </w:rPr>
        <w:t> </w:t>
      </w:r>
      <w:r>
        <w:rPr>
          <w:rFonts w:ascii="Times New Roman" w:hAnsi="Times New Roman"/>
          <w:color w:val="595E82"/>
          <w:w w:val="90"/>
          <w:sz w:val="28"/>
        </w:rPr>
        <w:t>k</w:t>
      </w:r>
      <w:r>
        <w:rPr>
          <w:rFonts w:ascii="Times New Roman" w:hAnsi="Times New Roman"/>
          <w:color w:val="595E82"/>
          <w:spacing w:val="17"/>
          <w:w w:val="90"/>
          <w:sz w:val="28"/>
        </w:rPr>
        <w:t> </w:t>
      </w:r>
      <w:r>
        <w:rPr>
          <w:rFonts w:ascii="Times New Roman" w:hAnsi="Times New Roman"/>
          <w:color w:val="6B7093"/>
          <w:w w:val="90"/>
          <w:sz w:val="28"/>
          <w:vertAlign w:val="subscript"/>
        </w:rPr>
        <w:t>w.,..,.,...</w:t>
      </w:r>
      <w:r>
        <w:rPr>
          <w:rFonts w:ascii="Times New Roman" w:hAnsi="Times New Roman"/>
          <w:color w:val="6B7093"/>
          <w:spacing w:val="10"/>
          <w:w w:val="90"/>
          <w:sz w:val="28"/>
          <w:vertAlign w:val="baseline"/>
        </w:rPr>
        <w:t> </w:t>
      </w:r>
      <w:r>
        <w:rPr>
          <w:rFonts w:ascii="Times New Roman" w:hAnsi="Times New Roman"/>
          <w:color w:val="595E82"/>
          <w:w w:val="90"/>
          <w:sz w:val="26"/>
          <w:vertAlign w:val="baseline"/>
        </w:rPr>
        <w:t>c</w:t>
        <w:tab/>
      </w:r>
      <w:r>
        <w:rPr>
          <w:rFonts w:ascii="Arial" w:hAnsi="Arial"/>
          <w:i/>
          <w:color w:val="464B66"/>
          <w:w w:val="95"/>
          <w:sz w:val="25"/>
          <w:vertAlign w:val="baseline"/>
        </w:rPr>
        <w:t>l-.</w:t>
      </w:r>
    </w:p>
    <w:p>
      <w:pPr>
        <w:tabs>
          <w:tab w:pos="836" w:val="left" w:leader="none"/>
          <w:tab w:pos="3124" w:val="left" w:leader="none"/>
          <w:tab w:pos="3478" w:val="left" w:leader="none"/>
          <w:tab w:pos="4528" w:val="left" w:leader="none"/>
        </w:tabs>
        <w:spacing w:before="142"/>
        <w:ind w:left="294" w:right="0" w:firstLine="0"/>
        <w:jc w:val="left"/>
        <w:rPr>
          <w:rFonts w:ascii="Arial" w:hAnsi="Arial"/>
          <w:i/>
          <w:sz w:val="12"/>
        </w:rPr>
      </w:pPr>
      <w:r>
        <w:rPr/>
        <w:pict>
          <v:group style="position:absolute;margin-left:301.996002pt;margin-top:3.646568pt;width:254.9pt;height:299.9pt;mso-position-horizontal-relative:page;mso-position-vertical-relative:paragraph;z-index:-283298816" coordorigin="6040,73" coordsize="5098,5998">
            <v:shape style="position:absolute;left:6039;top:1404;width:174;height:803" type="#_x0000_t75" stroked="false">
              <v:imagedata r:id="rId113" o:title=""/>
            </v:shape>
            <v:shape style="position:absolute;left:6136;top:3379;width:4963;height:2692" type="#_x0000_t75" stroked="false">
              <v:imagedata r:id="rId114" o:title=""/>
            </v:shape>
            <v:shape style="position:absolute;left:6057;top:-1058;width:5;height:5444" coordorigin="6058,-1057" coordsize="5,5444" path="m6074,5618l6074,2207m6069,1399l6069,169e" filled="false" stroked="true" strokeweight=".961434pt" strokecolor="#000000">
              <v:path arrowok="t"/>
              <v:stroke dashstyle="solid"/>
            </v:shape>
            <v:line style="position:absolute" from="11128,5628" to="11128,1572" stroked="true" strokeweight=".721328pt" strokecolor="#000000">
              <v:stroke dashstyle="solid"/>
            </v:line>
            <v:line style="position:absolute" from="11123,1399" to="11123,73" stroked="true" strokeweight=".961771pt" strokecolor="#000000">
              <v:stroke dashstyle="solid"/>
            </v:line>
            <v:line style="position:absolute" from="6059,1385" to="11137,1385" stroked="true" strokeweight=".720822pt" strokecolor="#000000">
              <v:stroke dashstyle="solid"/>
            </v:line>
            <v:shape style="position:absolute;left:6828;top:1610;width:4194;height:1596" type="#_x0000_t75" stroked="false">
              <v:imagedata r:id="rId115" o:title=""/>
            </v:shape>
            <v:shape style="position:absolute;left:6033;top:-1034;width:5084;height:4004" coordorigin="6034,-1033" coordsize="5084,4004" path="m6175,1587l11137,1587m6045,5594l8040,5594e" filled="false" stroked="true" strokeweight=".721075pt" strokecolor="#000000">
              <v:path arrowok="t"/>
              <v:stroke dashstyle="solid"/>
            </v:shape>
            <w10:wrap type="none"/>
          </v:group>
        </w:pict>
      </w:r>
      <w:r>
        <w:rPr/>
        <w:pict>
          <v:shape style="position:absolute;margin-left:531.029602pt;margin-top:12.865305pt;width:5.85pt;height:6.75pt;mso-position-horizontal-relative:page;mso-position-vertical-relative:paragraph;z-index:251835392" type="#_x0000_t202" filled="false" stroked="false">
            <v:textbox inset="0,0,0,0">
              <w:txbxContent>
                <w:p>
                  <w:pPr>
                    <w:spacing w:line="134" w:lineRule="exact" w:before="0"/>
                    <w:ind w:left="0" w:right="0" w:firstLine="0"/>
                    <w:jc w:val="left"/>
                    <w:rPr>
                      <w:rFonts w:ascii="Arial"/>
                      <w:i/>
                      <w:sz w:val="12"/>
                    </w:rPr>
                  </w:pPr>
                  <w:r>
                    <w:rPr>
                      <w:rFonts w:ascii="Arial"/>
                      <w:i/>
                      <w:color w:val="464B66"/>
                      <w:spacing w:val="-1"/>
                      <w:w w:val="85"/>
                      <w:sz w:val="12"/>
                    </w:rPr>
                    <w:t>.\.)</w:t>
                  </w:r>
                </w:p>
              </w:txbxContent>
            </v:textbox>
            <w10:wrap type="none"/>
          </v:shape>
        </w:pict>
      </w:r>
      <w:r>
        <w:rPr>
          <w:rFonts w:ascii="Times New Roman" w:hAnsi="Times New Roman"/>
          <w:i/>
          <w:color w:val="6B7093"/>
          <w:sz w:val="20"/>
        </w:rPr>
        <w:t>-f</w:t>
      </w:r>
      <w:r>
        <w:rPr>
          <w:rFonts w:ascii="Times New Roman" w:hAnsi="Times New Roman"/>
          <w:i/>
          <w:color w:val="6B7093"/>
          <w:spacing w:val="8"/>
          <w:sz w:val="20"/>
        </w:rPr>
        <w:t> </w:t>
      </w:r>
      <w:r>
        <w:rPr>
          <w:rFonts w:ascii="Arial" w:hAnsi="Arial"/>
          <w:color w:val="595E82"/>
          <w:sz w:val="17"/>
        </w:rPr>
        <w:t>c</w:t>
        <w:tab/>
      </w:r>
      <w:r>
        <w:rPr>
          <w:rFonts w:ascii="Arial" w:hAnsi="Arial"/>
          <w:color w:val="464B66"/>
          <w:sz w:val="14"/>
        </w:rPr>
        <w:t>,l-"'-'    </w:t>
      </w:r>
      <w:r>
        <w:rPr>
          <w:rFonts w:ascii="Arial" w:hAnsi="Arial"/>
          <w:color w:val="595E82"/>
          <w:w w:val="220"/>
          <w:sz w:val="14"/>
        </w:rPr>
        <w:t>•'tA </w:t>
      </w:r>
      <w:r>
        <w:rPr>
          <w:rFonts w:ascii="Arial" w:hAnsi="Arial"/>
          <w:color w:val="464B66"/>
          <w:w w:val="220"/>
          <w:sz w:val="14"/>
        </w:rPr>
        <w:t>- </w:t>
      </w:r>
      <w:r>
        <w:rPr>
          <w:rFonts w:ascii="Arial" w:hAnsi="Arial"/>
          <w:color w:val="464B66"/>
          <w:spacing w:val="11"/>
          <w:w w:val="220"/>
          <w:sz w:val="14"/>
        </w:rPr>
        <w:t> </w:t>
      </w:r>
      <w:r>
        <w:rPr>
          <w:rFonts w:ascii="Arial" w:hAnsi="Arial"/>
          <w:color w:val="595E82"/>
          <w:sz w:val="16"/>
        </w:rPr>
        <w:t>'-'</w:t>
      </w:r>
      <w:r>
        <w:rPr>
          <w:rFonts w:ascii="Arial" w:hAnsi="Arial"/>
          <w:color w:val="464B66"/>
          <w:sz w:val="16"/>
        </w:rPr>
        <w:t>-</w:t>
      </w:r>
      <w:r>
        <w:rPr>
          <w:rFonts w:ascii="Arial" w:hAnsi="Arial"/>
          <w:color w:val="595E82"/>
          <w:sz w:val="16"/>
        </w:rPr>
        <w:t>"-e.   </w:t>
      </w:r>
      <w:r>
        <w:rPr>
          <w:rFonts w:ascii="Arial" w:hAnsi="Arial"/>
          <w:color w:val="595E82"/>
          <w:spacing w:val="6"/>
          <w:sz w:val="16"/>
        </w:rPr>
        <w:t> </w:t>
      </w:r>
      <w:r>
        <w:rPr>
          <w:rFonts w:ascii="Arial" w:hAnsi="Arial"/>
          <w:i/>
          <w:color w:val="595E82"/>
          <w:w w:val="70"/>
          <w:sz w:val="16"/>
        </w:rPr>
        <w:t>,-,</w:t>
      </w:r>
      <w:r>
        <w:rPr>
          <w:rFonts w:ascii="Arial" w:hAnsi="Arial"/>
          <w:i/>
          <w:color w:val="464B66"/>
          <w:w w:val="70"/>
          <w:sz w:val="16"/>
        </w:rPr>
        <w:t>{}</w:t>
        <w:tab/>
      </w:r>
      <w:r>
        <w:rPr>
          <w:rFonts w:ascii="Times New Roman" w:hAnsi="Times New Roman"/>
          <w:color w:val="595E82"/>
          <w:w w:val="70"/>
          <w:sz w:val="15"/>
        </w:rPr>
        <w:t>j</w:t>
        <w:tab/>
      </w:r>
      <w:r>
        <w:rPr>
          <w:rFonts w:ascii="Times New Roman" w:hAnsi="Times New Roman"/>
          <w:i/>
          <w:color w:val="595E82"/>
          <w:sz w:val="15"/>
        </w:rPr>
        <w:t>(_</w:t>
      </w:r>
      <w:r>
        <w:rPr>
          <w:rFonts w:ascii="Times New Roman" w:hAnsi="Times New Roman"/>
          <w:i/>
          <w:color w:val="595E82"/>
          <w:spacing w:val="-19"/>
          <w:sz w:val="15"/>
        </w:rPr>
        <w:t> </w:t>
      </w:r>
      <w:r>
        <w:rPr>
          <w:rFonts w:ascii="Times New Roman" w:hAnsi="Times New Roman"/>
          <w:i/>
          <w:color w:val="87899E"/>
          <w:w w:val="70"/>
          <w:sz w:val="24"/>
        </w:rPr>
        <w:t>r</w:t>
      </w:r>
      <w:r>
        <w:rPr>
          <w:rFonts w:ascii="Times New Roman" w:hAnsi="Times New Roman"/>
          <w:i/>
          <w:color w:val="595E82"/>
          <w:w w:val="70"/>
          <w:sz w:val="24"/>
        </w:rPr>
        <w:t>{ </w:t>
      </w:r>
      <w:r>
        <w:rPr>
          <w:rFonts w:ascii="Times New Roman" w:hAnsi="Times New Roman"/>
          <w:i/>
          <w:color w:val="595E82"/>
          <w:spacing w:val="4"/>
          <w:w w:val="70"/>
          <w:sz w:val="24"/>
        </w:rPr>
        <w:t> </w:t>
      </w:r>
      <w:r>
        <w:rPr>
          <w:rFonts w:ascii="Times New Roman" w:hAnsi="Times New Roman"/>
          <w:color w:val="464B66"/>
          <w:w w:val="70"/>
          <w:sz w:val="22"/>
        </w:rPr>
        <w:t>-1----</w:t>
        <w:tab/>
      </w:r>
      <w:r>
        <w:rPr>
          <w:rFonts w:ascii="Arial" w:hAnsi="Arial"/>
          <w:i/>
          <w:color w:val="464B66"/>
          <w:position w:val="8"/>
          <w:sz w:val="12"/>
        </w:rPr>
        <w:t>1</w:t>
      </w:r>
    </w:p>
    <w:p>
      <w:pPr>
        <w:tabs>
          <w:tab w:pos="1700" w:val="left" w:leader="none"/>
          <w:tab w:pos="3094" w:val="left" w:leader="none"/>
          <w:tab w:pos="3937" w:val="left" w:leader="none"/>
        </w:tabs>
        <w:spacing w:before="38"/>
        <w:ind w:left="149" w:right="0" w:firstLine="0"/>
        <w:jc w:val="left"/>
        <w:rPr>
          <w:rFonts w:ascii="Arial" w:hAnsi="Arial"/>
          <w:sz w:val="21"/>
        </w:rPr>
      </w:pPr>
      <w:r>
        <w:rPr>
          <w:rFonts w:ascii="Arial" w:hAnsi="Arial"/>
          <w:i/>
          <w:color w:val="595E82"/>
          <w:w w:val="83"/>
          <w:sz w:val="19"/>
        </w:rPr>
        <w:t>(</w:t>
      </w:r>
      <w:r>
        <w:rPr>
          <w:rFonts w:ascii="Arial" w:hAnsi="Arial"/>
          <w:i/>
          <w:color w:val="595E82"/>
          <w:sz w:val="19"/>
        </w:rPr>
        <w:t> </w:t>
      </w:r>
      <w:r>
        <w:rPr>
          <w:rFonts w:ascii="Arial" w:hAnsi="Arial"/>
          <w:i/>
          <w:color w:val="595E82"/>
          <w:spacing w:val="-7"/>
          <w:sz w:val="19"/>
        </w:rPr>
        <w:t> </w:t>
      </w:r>
      <w:r>
        <w:rPr>
          <w:rFonts w:ascii="Arial" w:hAnsi="Arial"/>
          <w:i/>
          <w:color w:val="595E82"/>
          <w:w w:val="83"/>
          <w:sz w:val="19"/>
        </w:rPr>
        <w:t>S</w:t>
      </w:r>
      <w:r>
        <w:rPr>
          <w:rFonts w:ascii="Arial" w:hAnsi="Arial"/>
          <w:i/>
          <w:color w:val="595E82"/>
          <w:sz w:val="19"/>
        </w:rPr>
        <w:t>  </w:t>
      </w:r>
      <w:r>
        <w:rPr>
          <w:rFonts w:ascii="Arial" w:hAnsi="Arial"/>
          <w:i/>
          <w:color w:val="595E82"/>
          <w:spacing w:val="-18"/>
          <w:sz w:val="19"/>
        </w:rPr>
        <w:t> </w:t>
      </w:r>
      <w:r>
        <w:rPr>
          <w:rFonts w:ascii="Times New Roman" w:hAnsi="Times New Roman"/>
          <w:i/>
          <w:color w:val="6B7093"/>
          <w:spacing w:val="-1"/>
          <w:w w:val="135"/>
          <w:sz w:val="12"/>
        </w:rPr>
        <w:t>'V'I</w:t>
      </w:r>
      <w:r>
        <w:rPr>
          <w:rFonts w:ascii="Times New Roman" w:hAnsi="Times New Roman"/>
          <w:i/>
          <w:color w:val="6B7093"/>
          <w:w w:val="135"/>
          <w:sz w:val="12"/>
        </w:rPr>
        <w:t>"</w:t>
      </w:r>
      <w:r>
        <w:rPr>
          <w:rFonts w:ascii="Times New Roman" w:hAnsi="Times New Roman"/>
          <w:i/>
          <w:color w:val="6B7093"/>
          <w:spacing w:val="7"/>
          <w:sz w:val="12"/>
        </w:rPr>
        <w:t> </w:t>
      </w:r>
      <w:r>
        <w:rPr>
          <w:rFonts w:ascii="Arial" w:hAnsi="Arial"/>
          <w:color w:val="595E82"/>
          <w:spacing w:val="-1"/>
          <w:w w:val="103"/>
          <w:sz w:val="14"/>
        </w:rPr>
        <w:t>CA..</w:t>
      </w:r>
      <w:r>
        <w:rPr>
          <w:rFonts w:ascii="Arial" w:hAnsi="Arial"/>
          <w:color w:val="595E82"/>
          <w:spacing w:val="-12"/>
          <w:w w:val="103"/>
          <w:sz w:val="14"/>
        </w:rPr>
        <w:t>.</w:t>
      </w:r>
      <w:r>
        <w:rPr>
          <w:rFonts w:ascii="Arial" w:hAnsi="Arial"/>
          <w:color w:val="595E82"/>
          <w:w w:val="55"/>
          <w:sz w:val="14"/>
        </w:rPr>
        <w:t>;</w:t>
      </w:r>
      <w:r>
        <w:rPr>
          <w:rFonts w:ascii="Arial" w:hAnsi="Arial"/>
          <w:color w:val="595E82"/>
          <w:sz w:val="14"/>
        </w:rPr>
        <w:tab/>
      </w:r>
      <w:r>
        <w:rPr>
          <w:rFonts w:ascii="Arial" w:hAnsi="Arial"/>
          <w:color w:val="6B7093"/>
          <w:w w:val="90"/>
          <w:sz w:val="22"/>
        </w:rPr>
        <w:t>c.A</w:t>
      </w:r>
      <w:r>
        <w:rPr>
          <w:rFonts w:ascii="Arial" w:hAnsi="Arial"/>
          <w:color w:val="6B7093"/>
          <w:spacing w:val="7"/>
          <w:w w:val="90"/>
          <w:sz w:val="22"/>
        </w:rPr>
        <w:t>k</w:t>
      </w:r>
      <w:r>
        <w:rPr>
          <w:rFonts w:ascii="Times New Roman" w:hAnsi="Times New Roman"/>
          <w:i/>
          <w:color w:val="6B7093"/>
          <w:w w:val="110"/>
          <w:sz w:val="16"/>
        </w:rPr>
        <w:t>.ll.v--</w:t>
      </w:r>
      <w:r>
        <w:rPr>
          <w:rFonts w:ascii="Times New Roman" w:hAnsi="Times New Roman"/>
          <w:i/>
          <w:color w:val="6B7093"/>
          <w:sz w:val="16"/>
        </w:rPr>
        <w:tab/>
      </w:r>
      <w:r>
        <w:rPr>
          <w:rFonts w:ascii="Times New Roman" w:hAnsi="Times New Roman"/>
          <w:color w:val="87899E"/>
          <w:w w:val="110"/>
          <w:sz w:val="16"/>
        </w:rPr>
        <w:t>•</w:t>
      </w:r>
      <w:r>
        <w:rPr>
          <w:rFonts w:ascii="Times New Roman" w:hAnsi="Times New Roman"/>
          <w:color w:val="87899E"/>
          <w:sz w:val="16"/>
        </w:rPr>
        <w:t>  </w:t>
      </w:r>
      <w:r>
        <w:rPr>
          <w:rFonts w:ascii="Times New Roman" w:hAnsi="Times New Roman"/>
          <w:color w:val="87899E"/>
          <w:spacing w:val="17"/>
          <w:sz w:val="16"/>
        </w:rPr>
        <w:t> </w:t>
      </w:r>
      <w:r>
        <w:rPr>
          <w:rFonts w:ascii="Times New Roman" w:hAnsi="Times New Roman"/>
          <w:i/>
          <w:color w:val="6B7093"/>
          <w:w w:val="77"/>
          <w:sz w:val="29"/>
        </w:rPr>
        <w:t>:-.</w:t>
      </w:r>
      <w:r>
        <w:rPr>
          <w:rFonts w:ascii="Times New Roman" w:hAnsi="Times New Roman"/>
          <w:i/>
          <w:color w:val="6B7093"/>
          <w:spacing w:val="15"/>
          <w:w w:val="77"/>
          <w:sz w:val="29"/>
        </w:rPr>
        <w:t>1</w:t>
      </w:r>
      <w:r>
        <w:rPr>
          <w:rFonts w:ascii="Arial" w:hAnsi="Arial"/>
          <w:i/>
          <w:color w:val="595E82"/>
          <w:w w:val="77"/>
          <w:sz w:val="27"/>
        </w:rPr>
        <w:t>I</w:t>
      </w:r>
      <w:r>
        <w:rPr>
          <w:rFonts w:ascii="Arial" w:hAnsi="Arial"/>
          <w:i/>
          <w:color w:val="595E82"/>
          <w:sz w:val="27"/>
        </w:rPr>
        <w:tab/>
      </w:r>
      <w:r>
        <w:rPr>
          <w:rFonts w:ascii="Times New Roman" w:hAnsi="Times New Roman"/>
          <w:color w:val="6B7093"/>
          <w:spacing w:val="-1"/>
          <w:w w:val="108"/>
          <w:sz w:val="22"/>
        </w:rPr>
        <w:t>G.</w:t>
      </w:r>
      <w:r>
        <w:rPr>
          <w:rFonts w:ascii="Times New Roman" w:hAnsi="Times New Roman"/>
          <w:color w:val="6B7093"/>
          <w:w w:val="108"/>
          <w:sz w:val="22"/>
        </w:rPr>
        <w:t>$</w:t>
      </w:r>
      <w:r>
        <w:rPr>
          <w:rFonts w:ascii="Times New Roman" w:hAnsi="Times New Roman"/>
          <w:color w:val="6B7093"/>
          <w:spacing w:val="-14"/>
          <w:sz w:val="22"/>
        </w:rPr>
        <w:t> </w:t>
      </w:r>
      <w:r>
        <w:rPr>
          <w:rFonts w:ascii="Times New Roman" w:hAnsi="Times New Roman"/>
          <w:color w:val="595E82"/>
          <w:w w:val="108"/>
          <w:sz w:val="22"/>
        </w:rPr>
        <w:t>/</w:t>
      </w:r>
      <w:r>
        <w:rPr>
          <w:rFonts w:ascii="Times New Roman" w:hAnsi="Times New Roman"/>
          <w:color w:val="595E82"/>
          <w:spacing w:val="21"/>
          <w:sz w:val="22"/>
        </w:rPr>
        <w:t> </w:t>
      </w:r>
      <w:r>
        <w:rPr>
          <w:rFonts w:ascii="Arial" w:hAnsi="Arial"/>
          <w:color w:val="6B7093"/>
          <w:spacing w:val="-1"/>
          <w:w w:val="183"/>
          <w:sz w:val="21"/>
        </w:rPr>
        <w:t>f1</w:t>
      </w:r>
      <w:r>
        <w:rPr>
          <w:rFonts w:ascii="Arial" w:hAnsi="Arial"/>
          <w:color w:val="6B7093"/>
          <w:w w:val="183"/>
          <w:sz w:val="21"/>
        </w:rPr>
        <w:t>3</w:t>
      </w:r>
      <w:r>
        <w:rPr>
          <w:rFonts w:ascii="Arial" w:hAnsi="Arial"/>
          <w:color w:val="6B7093"/>
          <w:sz w:val="21"/>
        </w:rPr>
        <w:t> </w:t>
      </w:r>
      <w:r>
        <w:rPr>
          <w:rFonts w:ascii="Arial" w:hAnsi="Arial"/>
          <w:color w:val="6B7093"/>
          <w:spacing w:val="28"/>
          <w:sz w:val="21"/>
        </w:rPr>
        <w:t> </w:t>
      </w:r>
      <w:r>
        <w:rPr>
          <w:rFonts w:ascii="Arial" w:hAnsi="Arial"/>
          <w:color w:val="6B7093"/>
          <w:spacing w:val="-37"/>
          <w:w w:val="183"/>
          <w:sz w:val="21"/>
        </w:rPr>
        <w:t>:</w:t>
      </w:r>
      <w:r>
        <w:rPr>
          <w:rFonts w:ascii="Arial" w:hAnsi="Arial"/>
          <w:color w:val="87899E"/>
          <w:spacing w:val="-91"/>
          <w:w w:val="183"/>
          <w:sz w:val="21"/>
        </w:rPr>
        <w:t>.</w:t>
      </w:r>
      <w:r>
        <w:rPr>
          <w:rFonts w:ascii="Arial" w:hAnsi="Arial"/>
          <w:color w:val="87899E"/>
          <w:spacing w:val="-167"/>
          <w:w w:val="183"/>
          <w:sz w:val="21"/>
        </w:rPr>
        <w:t>.</w:t>
      </w:r>
      <w:r>
        <w:rPr>
          <w:rFonts w:ascii="Arial" w:hAnsi="Arial"/>
          <w:color w:val="6B7093"/>
          <w:w w:val="183"/>
          <w:sz w:val="21"/>
        </w:rPr>
        <w:t>)</w:t>
      </w:r>
    </w:p>
    <w:p>
      <w:pPr>
        <w:tabs>
          <w:tab w:pos="1581" w:val="left" w:leader="none"/>
          <w:tab w:pos="2194" w:val="left" w:leader="none"/>
          <w:tab w:pos="3389" w:val="left" w:leader="none"/>
          <w:tab w:pos="3953" w:val="left" w:leader="none"/>
        </w:tabs>
        <w:spacing w:line="188" w:lineRule="exact" w:before="7"/>
        <w:ind w:left="251" w:right="0" w:firstLine="0"/>
        <w:jc w:val="left"/>
        <w:rPr>
          <w:rFonts w:ascii="Times New Roman"/>
          <w:i/>
          <w:sz w:val="17"/>
        </w:rPr>
      </w:pPr>
      <w:r>
        <w:rPr>
          <w:rFonts w:ascii="Times New Roman"/>
          <w:color w:val="595E82"/>
          <w:w w:val="165"/>
          <w:sz w:val="25"/>
        </w:rPr>
        <w:t>):</w:t>
        <w:tab/>
      </w:r>
      <w:r>
        <w:rPr>
          <w:rFonts w:ascii="Times New Roman"/>
          <w:color w:val="3D3D46"/>
          <w:w w:val="165"/>
          <w:sz w:val="25"/>
        </w:rPr>
        <w:t>-</w:t>
        <w:tab/>
      </w:r>
      <w:r>
        <w:rPr>
          <w:rFonts w:ascii="Times New Roman"/>
          <w:color w:val="595E82"/>
          <w:spacing w:val="-26"/>
          <w:w w:val="110"/>
          <w:sz w:val="25"/>
        </w:rPr>
        <w:t>sJ. </w:t>
      </w:r>
      <w:r>
        <w:rPr>
          <w:rFonts w:ascii="Times New Roman"/>
          <w:color w:val="595E82"/>
          <w:spacing w:val="12"/>
          <w:w w:val="110"/>
          <w:sz w:val="25"/>
        </w:rPr>
        <w:t> </w:t>
      </w:r>
      <w:r>
        <w:rPr>
          <w:rFonts w:ascii="Times New Roman"/>
          <w:color w:val="595E82"/>
          <w:w w:val="110"/>
          <w:sz w:val="25"/>
        </w:rPr>
        <w:t>Ly</w:t>
      </w:r>
      <w:r>
        <w:rPr>
          <w:rFonts w:ascii="Times New Roman"/>
          <w:color w:val="595E82"/>
          <w:spacing w:val="39"/>
          <w:w w:val="110"/>
          <w:sz w:val="25"/>
        </w:rPr>
        <w:t> </w:t>
      </w:r>
      <w:r>
        <w:rPr>
          <w:rFonts w:ascii="Arial"/>
          <w:color w:val="6B7093"/>
          <w:w w:val="110"/>
          <w:sz w:val="11"/>
        </w:rPr>
        <w:t>J</w:t>
        <w:tab/>
      </w:r>
      <w:r>
        <w:rPr>
          <w:rFonts w:ascii="Times New Roman"/>
          <w:color w:val="595E82"/>
          <w:w w:val="135"/>
          <w:sz w:val="19"/>
        </w:rPr>
        <w:t>(.k,</w:t>
        <w:tab/>
      </w:r>
      <w:r>
        <w:rPr>
          <w:rFonts w:ascii="Times New Roman"/>
          <w:i/>
          <w:color w:val="595E82"/>
          <w:w w:val="135"/>
          <w:sz w:val="17"/>
        </w:rPr>
        <w:t>s</w:t>
      </w:r>
    </w:p>
    <w:p>
      <w:pPr>
        <w:spacing w:after="0" w:line="188" w:lineRule="exact"/>
        <w:jc w:val="left"/>
        <w:rPr>
          <w:rFonts w:ascii="Times New Roman"/>
          <w:sz w:val="17"/>
        </w:rPr>
        <w:sectPr>
          <w:type w:val="continuous"/>
          <w:pgSz w:w="11720" w:h="16820"/>
          <w:pgMar w:top="1560" w:bottom="700" w:left="460" w:right="0"/>
          <w:cols w:num="3" w:equalWidth="0">
            <w:col w:w="1989" w:space="537"/>
            <w:col w:w="2325" w:space="732"/>
            <w:col w:w="5677"/>
          </w:cols>
        </w:sectPr>
      </w:pPr>
    </w:p>
    <w:p>
      <w:pPr>
        <w:tabs>
          <w:tab w:pos="2675" w:val="left" w:leader="none"/>
          <w:tab w:pos="5190" w:val="left" w:leader="none"/>
        </w:tabs>
        <w:spacing w:line="246" w:lineRule="exact" w:before="0"/>
        <w:ind w:left="149" w:right="0" w:firstLine="0"/>
        <w:jc w:val="left"/>
        <w:rPr>
          <w:rFonts w:ascii="Arial"/>
          <w:i/>
          <w:sz w:val="16"/>
        </w:rPr>
      </w:pPr>
      <w:r>
        <w:rPr/>
        <w:drawing>
          <wp:anchor distT="0" distB="0" distL="0" distR="0" allowOverlap="1" layoutInCell="1" locked="0" behindDoc="1" simplePos="0" relativeHeight="220007424">
            <wp:simplePos x="0" y="0"/>
            <wp:positionH relativeFrom="page">
              <wp:posOffset>2223037</wp:posOffset>
            </wp:positionH>
            <wp:positionV relativeFrom="paragraph">
              <wp:posOffset>-16848</wp:posOffset>
            </wp:positionV>
            <wp:extent cx="781727" cy="170882"/>
            <wp:effectExtent l="0" t="0" r="0" b="0"/>
            <wp:wrapNone/>
            <wp:docPr id="47" name="image30.jpeg"/>
            <wp:cNvGraphicFramePr>
              <a:graphicFrameLocks noChangeAspect="1"/>
            </wp:cNvGraphicFramePr>
            <a:graphic>
              <a:graphicData uri="http://schemas.openxmlformats.org/drawingml/2006/picture">
                <pic:pic>
                  <pic:nvPicPr>
                    <pic:cNvPr id="48" name="image30.jpeg"/>
                    <pic:cNvPicPr/>
                  </pic:nvPicPr>
                  <pic:blipFill>
                    <a:blip r:embed="rId116" cstate="print"/>
                    <a:stretch>
                      <a:fillRect/>
                    </a:stretch>
                  </pic:blipFill>
                  <pic:spPr>
                    <a:xfrm>
                      <a:off x="0" y="0"/>
                      <a:ext cx="781727" cy="170882"/>
                    </a:xfrm>
                    <a:prstGeom prst="rect">
                      <a:avLst/>
                    </a:prstGeom>
                  </pic:spPr>
                </pic:pic>
              </a:graphicData>
            </a:graphic>
          </wp:anchor>
        </w:drawing>
      </w:r>
      <w:r>
        <w:rPr>
          <w:rFonts w:ascii="Arial"/>
          <w:color w:val="161513"/>
          <w:w w:val="105"/>
          <w:sz w:val="19"/>
        </w:rPr>
        <w:t>14. </w:t>
      </w:r>
      <w:r>
        <w:rPr>
          <w:rFonts w:ascii="Arial"/>
          <w:color w:val="595E82"/>
          <w:w w:val="90"/>
          <w:sz w:val="22"/>
          <w:u w:val="thick" w:color="595E82"/>
        </w:rPr>
        <w:t>-f.&lt;&gt;</w:t>
      </w:r>
      <w:r>
        <w:rPr>
          <w:rFonts w:ascii="Arial"/>
          <w:color w:val="595E82"/>
          <w:spacing w:val="-30"/>
          <w:w w:val="90"/>
          <w:sz w:val="22"/>
        </w:rPr>
        <w:t> </w:t>
      </w:r>
      <w:r>
        <w:rPr>
          <w:rFonts w:ascii="Arial"/>
          <w:i/>
          <w:color w:val="595E82"/>
          <w:w w:val="105"/>
          <w:sz w:val="16"/>
          <w:u w:val="thick" w:color="595E82"/>
        </w:rPr>
        <w:t>C-n"-i..-&lt;</w:t>
      </w:r>
      <w:r>
        <w:rPr>
          <w:rFonts w:ascii="Arial"/>
          <w:i/>
          <w:color w:val="595E82"/>
          <w:w w:val="105"/>
          <w:sz w:val="16"/>
        </w:rPr>
        <w:t>.</w:t>
      </w:r>
      <w:r>
        <w:rPr>
          <w:rFonts w:ascii="Arial"/>
          <w:i/>
          <w:color w:val="595E82"/>
          <w:sz w:val="16"/>
        </w:rPr>
        <w:tab/>
      </w:r>
      <w:r>
        <w:rPr>
          <w:rFonts w:ascii="Arial"/>
          <w:i/>
          <w:color w:val="595E82"/>
          <w:w w:val="100"/>
          <w:sz w:val="16"/>
          <w:u w:val="single" w:color="000000"/>
        </w:rPr>
        <w:t> </w:t>
      </w:r>
      <w:r>
        <w:rPr>
          <w:rFonts w:ascii="Arial"/>
          <w:i/>
          <w:color w:val="595E82"/>
          <w:sz w:val="16"/>
          <w:u w:val="single" w:color="000000"/>
        </w:rPr>
        <w:tab/>
      </w:r>
    </w:p>
    <w:p>
      <w:pPr>
        <w:tabs>
          <w:tab w:pos="3251" w:val="left" w:leader="none"/>
        </w:tabs>
        <w:spacing w:before="38"/>
        <w:ind w:left="149" w:right="0" w:firstLine="0"/>
        <w:jc w:val="left"/>
        <w:rPr>
          <w:rFonts w:ascii="Times New Roman"/>
          <w:i/>
          <w:sz w:val="22"/>
        </w:rPr>
      </w:pPr>
      <w:r>
        <w:rPr/>
        <w:br w:type="column"/>
      </w:r>
      <w:r>
        <w:rPr>
          <w:rFonts w:ascii="Times New Roman"/>
          <w:color w:val="464B66"/>
          <w:w w:val="90"/>
          <w:sz w:val="24"/>
        </w:rPr>
        <w:t>5</w:t>
      </w:r>
      <w:r>
        <w:rPr>
          <w:rFonts w:ascii="Times New Roman"/>
          <w:color w:val="464B66"/>
          <w:spacing w:val="-22"/>
          <w:w w:val="90"/>
          <w:sz w:val="24"/>
        </w:rPr>
        <w:t> </w:t>
      </w:r>
      <w:r>
        <w:rPr>
          <w:rFonts w:ascii="Times New Roman"/>
          <w:color w:val="595E82"/>
          <w:spacing w:val="-4"/>
          <w:w w:val="85"/>
          <w:sz w:val="24"/>
        </w:rPr>
        <w:t>-+c--...</w:t>
      </w:r>
      <w:r>
        <w:rPr>
          <w:rFonts w:ascii="Times New Roman"/>
          <w:color w:val="87899E"/>
          <w:spacing w:val="-4"/>
          <w:w w:val="85"/>
          <w:sz w:val="25"/>
        </w:rPr>
        <w:t>:</w:t>
      </w:r>
      <w:r>
        <w:rPr>
          <w:rFonts w:ascii="Times New Roman"/>
          <w:color w:val="595E82"/>
          <w:spacing w:val="-4"/>
          <w:w w:val="85"/>
          <w:sz w:val="24"/>
        </w:rPr>
        <w:t>.</w:t>
      </w:r>
      <w:r>
        <w:rPr>
          <w:rFonts w:ascii="Times New Roman"/>
          <w:color w:val="87899E"/>
          <w:spacing w:val="-4"/>
          <w:w w:val="85"/>
          <w:sz w:val="25"/>
        </w:rPr>
        <w:t>-.</w:t>
      </w:r>
      <w:r>
        <w:rPr>
          <w:rFonts w:ascii="Times New Roman"/>
          <w:color w:val="595E82"/>
          <w:spacing w:val="-4"/>
          <w:w w:val="85"/>
          <w:sz w:val="25"/>
        </w:rPr>
        <w:t>e.s-</w:t>
      </w:r>
      <w:r>
        <w:rPr>
          <w:rFonts w:ascii="Times New Roman"/>
          <w:color w:val="595E82"/>
          <w:spacing w:val="-3"/>
          <w:w w:val="85"/>
          <w:sz w:val="25"/>
        </w:rPr>
        <w:t> </w:t>
      </w:r>
      <w:r>
        <w:rPr>
          <w:rFonts w:ascii="Times New Roman"/>
          <w:color w:val="595E82"/>
          <w:spacing w:val="-5"/>
          <w:w w:val="85"/>
          <w:sz w:val="24"/>
        </w:rPr>
        <w:t>c,,t</w:t>
      </w:r>
      <w:r>
        <w:rPr>
          <w:rFonts w:ascii="Times New Roman"/>
          <w:color w:val="464B66"/>
          <w:spacing w:val="-5"/>
          <w:w w:val="85"/>
          <w:sz w:val="24"/>
        </w:rPr>
        <w:t>-</w:t>
      </w:r>
      <w:r>
        <w:rPr>
          <w:rFonts w:ascii="Times New Roman"/>
          <w:color w:val="595E82"/>
          <w:spacing w:val="-5"/>
          <w:w w:val="85"/>
          <w:sz w:val="24"/>
        </w:rPr>
        <w:t>.</w:t>
      </w:r>
      <w:r>
        <w:rPr>
          <w:rFonts w:ascii="Times New Roman"/>
          <w:color w:val="464B66"/>
          <w:spacing w:val="-5"/>
          <w:w w:val="85"/>
          <w:sz w:val="24"/>
        </w:rPr>
        <w:t>;:4</w:t>
      </w:r>
      <w:r>
        <w:rPr>
          <w:rFonts w:ascii="Times New Roman"/>
          <w:color w:val="6B7093"/>
          <w:spacing w:val="-5"/>
          <w:w w:val="85"/>
          <w:sz w:val="24"/>
        </w:rPr>
        <w:t>.,,,</w:t>
      </w:r>
      <w:r>
        <w:rPr>
          <w:rFonts w:ascii="Times New Roman"/>
          <w:color w:val="6B7093"/>
          <w:spacing w:val="-3"/>
          <w:w w:val="85"/>
          <w:sz w:val="24"/>
        </w:rPr>
        <w:t> </w:t>
      </w:r>
      <w:r>
        <w:rPr>
          <w:rFonts w:ascii="Times New Roman"/>
          <w:color w:val="464B66"/>
          <w:spacing w:val="-11"/>
          <w:w w:val="90"/>
          <w:sz w:val="24"/>
          <w:vertAlign w:val="subscript"/>
        </w:rPr>
        <w:t>1</w:t>
      </w:r>
      <w:r>
        <w:rPr>
          <w:rFonts w:ascii="Times New Roman"/>
          <w:color w:val="595E82"/>
          <w:spacing w:val="-11"/>
          <w:w w:val="90"/>
          <w:sz w:val="24"/>
          <w:vertAlign w:val="subscript"/>
        </w:rPr>
        <w:t>V</w:t>
      </w:r>
      <w:r>
        <w:rPr>
          <w:rFonts w:ascii="Times New Roman"/>
          <w:color w:val="595E82"/>
          <w:spacing w:val="-43"/>
          <w:w w:val="90"/>
          <w:sz w:val="24"/>
          <w:vertAlign w:val="baseline"/>
        </w:rPr>
        <w:t> </w:t>
      </w:r>
      <w:r>
        <w:rPr>
          <w:rFonts w:ascii="Times New Roman"/>
          <w:color w:val="464B66"/>
          <w:w w:val="90"/>
          <w:sz w:val="24"/>
          <w:vertAlign w:val="subscript"/>
        </w:rPr>
        <w:t>,</w:t>
      </w:r>
      <w:r>
        <w:rPr>
          <w:rFonts w:ascii="Times New Roman"/>
          <w:color w:val="595E82"/>
          <w:w w:val="90"/>
          <w:sz w:val="24"/>
          <w:vertAlign w:val="subscript"/>
        </w:rPr>
        <w:t>d\"cJ</w:t>
      </w:r>
      <w:r>
        <w:rPr>
          <w:rFonts w:ascii="Times New Roman"/>
          <w:color w:val="595E82"/>
          <w:spacing w:val="-30"/>
          <w:w w:val="90"/>
          <w:sz w:val="24"/>
          <w:vertAlign w:val="baseline"/>
        </w:rPr>
        <w:t> </w:t>
      </w:r>
      <w:r>
        <w:rPr>
          <w:rFonts w:ascii="Times New Roman"/>
          <w:color w:val="464B66"/>
          <w:w w:val="90"/>
          <w:sz w:val="24"/>
          <w:vertAlign w:val="subscript"/>
        </w:rPr>
        <w:t>.s-</w:t>
      </w:r>
      <w:r>
        <w:rPr>
          <w:rFonts w:ascii="Times New Roman"/>
          <w:color w:val="464B66"/>
          <w:spacing w:val="-28"/>
          <w:w w:val="90"/>
          <w:sz w:val="24"/>
          <w:vertAlign w:val="baseline"/>
        </w:rPr>
        <w:t> </w:t>
      </w:r>
      <w:r>
        <w:rPr>
          <w:rFonts w:ascii="Times New Roman"/>
          <w:i/>
          <w:color w:val="595E82"/>
          <w:w w:val="90"/>
          <w:sz w:val="22"/>
          <w:vertAlign w:val="baseline"/>
        </w:rPr>
        <w:t>(</w:t>
        <w:tab/>
      </w:r>
      <w:r>
        <w:rPr>
          <w:rFonts w:ascii="Times New Roman"/>
          <w:i/>
          <w:color w:val="595E82"/>
          <w:spacing w:val="-7"/>
          <w:w w:val="85"/>
          <w:sz w:val="22"/>
          <w:vertAlign w:val="baseline"/>
        </w:rPr>
        <w:t>l...s,</w:t>
      </w:r>
      <w:r>
        <w:rPr>
          <w:rFonts w:ascii="Times New Roman"/>
          <w:i/>
          <w:color w:val="464B66"/>
          <w:spacing w:val="-7"/>
          <w:w w:val="85"/>
          <w:sz w:val="22"/>
          <w:vertAlign w:val="baseline"/>
        </w:rPr>
        <w:t>)</w:t>
      </w:r>
      <w:r>
        <w:rPr>
          <w:rFonts w:ascii="Times New Roman"/>
          <w:i/>
          <w:color w:val="595E82"/>
          <w:spacing w:val="-7"/>
          <w:w w:val="85"/>
          <w:sz w:val="22"/>
          <w:vertAlign w:val="baseline"/>
        </w:rPr>
        <w:t>s</w:t>
      </w:r>
    </w:p>
    <w:p>
      <w:pPr>
        <w:spacing w:after="0"/>
        <w:jc w:val="left"/>
        <w:rPr>
          <w:rFonts w:ascii="Times New Roman"/>
          <w:sz w:val="22"/>
        </w:rPr>
        <w:sectPr>
          <w:type w:val="continuous"/>
          <w:pgSz w:w="11720" w:h="16820"/>
          <w:pgMar w:top="1560" w:bottom="700" w:left="460" w:right="0"/>
          <w:cols w:num="2" w:equalWidth="0">
            <w:col w:w="5231" w:space="1619"/>
            <w:col w:w="4410"/>
          </w:cols>
        </w:sectPr>
      </w:pPr>
    </w:p>
    <w:p>
      <w:pPr>
        <w:tabs>
          <w:tab w:pos="2551" w:val="left" w:leader="none"/>
        </w:tabs>
        <w:spacing w:before="21"/>
        <w:ind w:left="149" w:right="0" w:firstLine="0"/>
        <w:jc w:val="left"/>
        <w:rPr>
          <w:rFonts w:ascii="Arial"/>
          <w:i/>
          <w:sz w:val="19"/>
        </w:rPr>
      </w:pPr>
      <w:r>
        <w:rPr/>
        <w:pict>
          <v:line style="position:absolute;mso-position-horizontal-relative:page;mso-position-vertical-relative:paragraph;z-index:-283295744" from="156.768707pt,16.263588pt" to="280.837192pt,16.263588pt" stroked="true" strokeweight=".720822pt" strokecolor="#000000">
            <v:stroke dashstyle="solid"/>
            <w10:wrap type="none"/>
          </v:line>
        </w:pict>
      </w:r>
      <w:r>
        <w:rPr>
          <w:rFonts w:ascii="Arial"/>
          <w:color w:val="161513"/>
          <w:position w:val="5"/>
          <w:sz w:val="19"/>
        </w:rPr>
        <w:t>1</w:t>
      </w:r>
      <w:r>
        <w:rPr>
          <w:rFonts w:ascii="Arial"/>
          <w:color w:val="161513"/>
          <w:spacing w:val="-36"/>
          <w:position w:val="5"/>
          <w:sz w:val="19"/>
        </w:rPr>
        <w:t> </w:t>
      </w:r>
      <w:r>
        <w:rPr>
          <w:rFonts w:ascii="Arial"/>
          <w:color w:val="161513"/>
          <w:spacing w:val="-6"/>
          <w:position w:val="5"/>
          <w:sz w:val="19"/>
        </w:rPr>
        <w:t>5</w:t>
      </w:r>
      <w:r>
        <w:rPr>
          <w:rFonts w:ascii="Arial"/>
          <w:color w:val="3D3D46"/>
          <w:spacing w:val="-6"/>
          <w:position w:val="5"/>
          <w:sz w:val="19"/>
        </w:rPr>
        <w:t>. </w:t>
      </w:r>
      <w:r>
        <w:rPr>
          <w:rFonts w:ascii="Arial"/>
          <w:color w:val="3D3D46"/>
          <w:spacing w:val="4"/>
          <w:position w:val="5"/>
          <w:sz w:val="19"/>
        </w:rPr>
        <w:t> </w:t>
      </w:r>
      <w:r>
        <w:rPr>
          <w:rFonts w:ascii="Arial"/>
          <w:color w:val="464B66"/>
          <w:spacing w:val="7"/>
          <w:sz w:val="35"/>
          <w:u w:val="thick" w:color="464B66"/>
        </w:rPr>
        <w:t>rl</w:t>
      </w:r>
      <w:r>
        <w:rPr>
          <w:rFonts w:ascii="Arial"/>
          <w:color w:val="464B66"/>
          <w:spacing w:val="7"/>
          <w:sz w:val="21"/>
          <w:u w:val="thick" w:color="464B66"/>
        </w:rPr>
        <w:t>:e</w:t>
      </w:r>
      <w:r>
        <w:rPr>
          <w:rFonts w:ascii="Arial"/>
          <w:color w:val="464B66"/>
          <w:spacing w:val="-37"/>
          <w:sz w:val="21"/>
          <w:u w:val="thick" w:color="464B66"/>
        </w:rPr>
        <w:t> </w:t>
      </w:r>
      <w:r>
        <w:rPr>
          <w:rFonts w:ascii="Arial"/>
          <w:i/>
          <w:color w:val="464B66"/>
          <w:sz w:val="19"/>
          <w:u w:val="thick" w:color="464B66"/>
        </w:rPr>
        <w:t>N'!-</w:t>
      </w:r>
      <w:r>
        <w:rPr>
          <w:rFonts w:ascii="Arial"/>
          <w:i/>
          <w:color w:val="595E82"/>
          <w:sz w:val="19"/>
          <w:u w:val="thick" w:color="595E82"/>
        </w:rPr>
        <w:t>...-</w:t>
      </w:r>
      <w:r>
        <w:rPr>
          <w:rFonts w:ascii="Arial"/>
          <w:i/>
          <w:color w:val="595E82"/>
          <w:sz w:val="19"/>
        </w:rPr>
        <w:t>e</w:t>
        <w:tab/>
      </w:r>
    </w:p>
    <w:p>
      <w:pPr>
        <w:spacing w:before="53"/>
        <w:ind w:left="151" w:right="0" w:firstLine="0"/>
        <w:jc w:val="left"/>
        <w:rPr>
          <w:rFonts w:ascii="Arial"/>
          <w:i/>
          <w:sz w:val="29"/>
        </w:rPr>
      </w:pPr>
      <w:r>
        <w:rPr/>
        <w:pict>
          <v:group style="position:absolute;margin-left:69.249031pt;margin-top:7.360678pt;width:170.25pt;height:10.6pt;mso-position-horizontal-relative:page;mso-position-vertical-relative:paragraph;z-index:-283308032" coordorigin="1385,147" coordsize="3405,212">
            <v:shape style="position:absolute;left:3500;top:147;width:1289;height:212" type="#_x0000_t75" stroked="false">
              <v:imagedata r:id="rId117" o:title=""/>
            </v:shape>
            <v:line style="position:absolute" from="3135,325" to="3770,325" stroked="true" strokeweight=".961096pt" strokecolor="#000000">
              <v:stroke dashstyle="solid"/>
            </v:line>
            <v:line style="position:absolute" from="2154,325" to="3097,325" stroked="true" strokeweight=".720822pt" strokecolor="#000000">
              <v:stroke dashstyle="solid"/>
            </v:line>
            <v:line style="position:absolute" from="1385,325" to="2121,325" stroked="true" strokeweight="1.001142pt" strokecolor="#464b66">
              <v:stroke dashstyle="solid"/>
            </v:line>
            <w10:wrap type="none"/>
          </v:group>
        </w:pict>
      </w:r>
      <w:r>
        <w:rPr/>
        <w:pict>
          <v:group style="position:absolute;margin-left:72.168907pt;margin-top:21.33658pt;width:208.7pt;height:20pt;mso-position-horizontal-relative:page;mso-position-vertical-relative:paragraph;z-index:251812864" coordorigin="1443,427" coordsize="4174,400">
            <v:shape style="position:absolute;left:3520;top:531;width:1135;height:250" type="#_x0000_t75" stroked="false">
              <v:imagedata r:id="rId118" o:title=""/>
            </v:shape>
            <v:line style="position:absolute" from="3135,753" to="5617,753" stroked="true" strokeweight=".961096pt" strokecolor="#000000">
              <v:stroke dashstyle="solid"/>
            </v:line>
            <v:line style="position:absolute" from="2251,758" to="3078,758" stroked="true" strokeweight=".720822pt" strokecolor="#000000">
              <v:stroke dashstyle="solid"/>
            </v:line>
            <v:shape style="position:absolute;left:1440;top:344;width:787;height:2" coordorigin="1441,344" coordsize="787,0" path="m1443,748l1636,748m1683,748l2232,748e" filled="false" stroked="true" strokeweight="1.001494pt" strokecolor="#464b66">
              <v:path arrowok="t"/>
              <v:stroke dashstyle="solid"/>
            </v:shape>
            <v:shape style="position:absolute;left:1443;top:426;width:4174;height:400" type="#_x0000_t202" filled="false" stroked="false">
              <v:textbox inset="0,0,0,0">
                <w:txbxContent>
                  <w:p>
                    <w:pPr>
                      <w:spacing w:line="399" w:lineRule="exact" w:before="0"/>
                      <w:ind w:left="-1" w:right="0" w:firstLine="0"/>
                      <w:jc w:val="left"/>
                      <w:rPr>
                        <w:rFonts w:ascii="Times New Roman"/>
                        <w:sz w:val="24"/>
                      </w:rPr>
                    </w:pPr>
                    <w:r>
                      <w:rPr>
                        <w:rFonts w:ascii="Times New Roman"/>
                        <w:color w:val="464B66"/>
                        <w:w w:val="111"/>
                        <w:sz w:val="36"/>
                      </w:rPr>
                      <w:t>f</w:t>
                    </w:r>
                    <w:r>
                      <w:rPr>
                        <w:rFonts w:ascii="Times New Roman"/>
                        <w:color w:val="464B66"/>
                        <w:spacing w:val="16"/>
                        <w:sz w:val="36"/>
                      </w:rPr>
                      <w:t> </w:t>
                    </w:r>
                    <w:r>
                      <w:rPr>
                        <w:rFonts w:ascii="Times New Roman"/>
                        <w:color w:val="595E82"/>
                        <w:w w:val="109"/>
                        <w:sz w:val="24"/>
                      </w:rPr>
                      <w:t>(</w:t>
                    </w:r>
                    <w:r>
                      <w:rPr>
                        <w:rFonts w:ascii="Times New Roman"/>
                        <w:color w:val="595E82"/>
                        <w:w w:val="99"/>
                        <w:sz w:val="24"/>
                      </w:rPr>
                      <w:t>,,</w:t>
                    </w:r>
                    <w:r>
                      <w:rPr>
                        <w:rFonts w:ascii="Times New Roman"/>
                        <w:color w:val="464B66"/>
                        <w:spacing w:val="-1"/>
                        <w:w w:val="50"/>
                        <w:sz w:val="24"/>
                      </w:rPr>
                      <w:t>&lt;t--'=--</w:t>
                    </w:r>
                  </w:p>
                </w:txbxContent>
              </v:textbox>
              <w10:wrap type="none"/>
            </v:shape>
            <w10:wrap type="none"/>
          </v:group>
        </w:pict>
      </w:r>
      <w:r>
        <w:rPr>
          <w:rFonts w:ascii="Times New Roman"/>
          <w:color w:val="161513"/>
          <w:position w:val="2"/>
          <w:sz w:val="20"/>
        </w:rPr>
        <w:t>16</w:t>
      </w:r>
      <w:r>
        <w:rPr>
          <w:rFonts w:ascii="Times New Roman"/>
          <w:color w:val="3D3D46"/>
          <w:position w:val="2"/>
          <w:sz w:val="20"/>
        </w:rPr>
        <w:t>. </w:t>
      </w:r>
      <w:r>
        <w:rPr>
          <w:rFonts w:ascii="Times New Roman"/>
          <w:color w:val="464B66"/>
          <w:w w:val="95"/>
          <w:sz w:val="26"/>
        </w:rPr>
        <w:t>-+-o </w:t>
      </w:r>
      <w:r>
        <w:rPr>
          <w:rFonts w:ascii="Arial"/>
          <w:i/>
          <w:color w:val="464B66"/>
          <w:sz w:val="29"/>
        </w:rPr>
        <w:t>Jnwv</w:t>
      </w:r>
    </w:p>
    <w:p>
      <w:pPr>
        <w:tabs>
          <w:tab w:pos="664" w:val="left" w:leader="dot"/>
        </w:tabs>
        <w:spacing w:before="155"/>
        <w:ind w:left="150" w:right="0" w:firstLine="0"/>
        <w:jc w:val="left"/>
        <w:rPr>
          <w:rFonts w:ascii="Arial"/>
          <w:sz w:val="12"/>
        </w:rPr>
      </w:pPr>
      <w:r>
        <w:rPr>
          <w:rFonts w:ascii="Times New Roman"/>
          <w:color w:val="2A282A"/>
          <w:w w:val="110"/>
          <w:sz w:val="21"/>
        </w:rPr>
        <w:t>17</w:t>
        <w:tab/>
      </w:r>
      <w:r>
        <w:rPr>
          <w:rFonts w:ascii="Arial"/>
          <w:color w:val="595E82"/>
          <w:w w:val="110"/>
          <w:position w:val="1"/>
          <w:sz w:val="12"/>
        </w:rPr>
        <w:t>\-1)</w:t>
      </w:r>
    </w:p>
    <w:p>
      <w:pPr>
        <w:spacing w:before="59"/>
        <w:ind w:left="149" w:right="0" w:firstLine="0"/>
        <w:jc w:val="left"/>
        <w:rPr>
          <w:rFonts w:ascii="Times New Roman"/>
          <w:i/>
          <w:sz w:val="21"/>
        </w:rPr>
      </w:pPr>
      <w:r>
        <w:rPr/>
        <w:br w:type="column"/>
      </w:r>
      <w:r>
        <w:rPr>
          <w:rFonts w:ascii="Times New Roman"/>
          <w:color w:val="464B66"/>
          <w:sz w:val="28"/>
          <w:u w:val="thick" w:color="595E82"/>
        </w:rPr>
        <w:t>Pl</w:t>
      </w:r>
      <w:r>
        <w:rPr>
          <w:rFonts w:ascii="Times New Roman"/>
          <w:color w:val="595E82"/>
          <w:sz w:val="28"/>
          <w:u w:val="thick" w:color="595E82"/>
        </w:rPr>
        <w:t>.e</w:t>
      </w:r>
      <w:r>
        <w:rPr>
          <w:rFonts w:ascii="Times New Roman"/>
          <w:color w:val="595E82"/>
          <w:sz w:val="28"/>
        </w:rPr>
        <w:t>. </w:t>
      </w:r>
      <w:r>
        <w:rPr>
          <w:rFonts w:ascii="Times New Roman"/>
          <w:i/>
          <w:color w:val="595E82"/>
          <w:sz w:val="21"/>
        </w:rPr>
        <w:t>z.z.</w:t>
      </w:r>
    </w:p>
    <w:p>
      <w:pPr>
        <w:pStyle w:val="BodyText"/>
        <w:spacing w:before="6"/>
        <w:rPr>
          <w:rFonts w:ascii="Times New Roman"/>
          <w:i/>
          <w:sz w:val="26"/>
        </w:rPr>
      </w:pPr>
      <w:r>
        <w:rPr/>
        <w:br w:type="column"/>
      </w:r>
      <w:r>
        <w:rPr>
          <w:rFonts w:ascii="Times New Roman"/>
          <w:i/>
          <w:sz w:val="26"/>
        </w:rPr>
      </w:r>
    </w:p>
    <w:p>
      <w:pPr>
        <w:spacing w:line="470" w:lineRule="auto" w:before="1"/>
        <w:ind w:left="188" w:right="3775" w:hanging="39"/>
        <w:jc w:val="left"/>
        <w:rPr>
          <w:rFonts w:ascii="Arial"/>
          <w:sz w:val="19"/>
        </w:rPr>
      </w:pPr>
      <w:r>
        <w:rPr>
          <w:rFonts w:ascii="Arial"/>
          <w:color w:val="2A282A"/>
          <w:w w:val="105"/>
          <w:sz w:val="19"/>
        </w:rPr>
        <w:t>. </w:t>
      </w:r>
      <w:r>
        <w:rPr>
          <w:rFonts w:ascii="Arial"/>
          <w:color w:val="030303"/>
          <w:w w:val="105"/>
          <w:sz w:val="19"/>
        </w:rPr>
        <w:t>Grammar </w:t>
      </w:r>
      <w:r>
        <w:rPr>
          <w:rFonts w:ascii="Arial"/>
          <w:color w:val="161513"/>
          <w:w w:val="105"/>
          <w:sz w:val="19"/>
        </w:rPr>
        <w:t>Point ule:</w:t>
      </w:r>
    </w:p>
    <w:p>
      <w:pPr>
        <w:spacing w:after="0" w:line="470" w:lineRule="auto"/>
        <w:jc w:val="left"/>
        <w:rPr>
          <w:rFonts w:ascii="Arial"/>
          <w:sz w:val="19"/>
        </w:rPr>
        <w:sectPr>
          <w:type w:val="continuous"/>
          <w:pgSz w:w="11720" w:h="16820"/>
          <w:pgMar w:top="1560" w:bottom="700" w:left="460" w:right="0"/>
          <w:cols w:num="3" w:equalWidth="0">
            <w:col w:w="2592" w:space="275"/>
            <w:col w:w="1033" w:space="1671"/>
            <w:col w:w="5689"/>
          </w:cols>
        </w:sectPr>
      </w:pPr>
    </w:p>
    <w:p>
      <w:pPr>
        <w:tabs>
          <w:tab w:pos="5226" w:val="left" w:leader="none"/>
        </w:tabs>
        <w:spacing w:before="125"/>
        <w:ind w:left="154" w:right="0" w:firstLine="0"/>
        <w:jc w:val="left"/>
        <w:rPr>
          <w:rFonts w:ascii="Arial"/>
          <w:i/>
          <w:sz w:val="27"/>
        </w:rPr>
      </w:pPr>
      <w:r>
        <w:rPr/>
        <w:drawing>
          <wp:anchor distT="0" distB="0" distL="0" distR="0" allowOverlap="1" layoutInCell="1" locked="0" behindDoc="1" simplePos="0" relativeHeight="220011520">
            <wp:simplePos x="0" y="0"/>
            <wp:positionH relativeFrom="page">
              <wp:posOffset>2308538</wp:posOffset>
            </wp:positionH>
            <wp:positionV relativeFrom="paragraph">
              <wp:posOffset>108978</wp:posOffset>
            </wp:positionV>
            <wp:extent cx="451936" cy="158676"/>
            <wp:effectExtent l="0" t="0" r="0" b="0"/>
            <wp:wrapNone/>
            <wp:docPr id="49" name="image33.jpeg"/>
            <wp:cNvGraphicFramePr>
              <a:graphicFrameLocks noChangeAspect="1"/>
            </wp:cNvGraphicFramePr>
            <a:graphic>
              <a:graphicData uri="http://schemas.openxmlformats.org/drawingml/2006/picture">
                <pic:pic>
                  <pic:nvPicPr>
                    <pic:cNvPr id="50" name="image33.jpeg"/>
                    <pic:cNvPicPr/>
                  </pic:nvPicPr>
                  <pic:blipFill>
                    <a:blip r:embed="rId119" cstate="print"/>
                    <a:stretch>
                      <a:fillRect/>
                    </a:stretch>
                  </pic:blipFill>
                  <pic:spPr>
                    <a:xfrm>
                      <a:off x="0" y="0"/>
                      <a:ext cx="451936" cy="158676"/>
                    </a:xfrm>
                    <a:prstGeom prst="rect">
                      <a:avLst/>
                    </a:prstGeom>
                  </pic:spPr>
                </pic:pic>
              </a:graphicData>
            </a:graphic>
          </wp:anchor>
        </w:drawing>
      </w:r>
      <w:r>
        <w:rPr>
          <w:rFonts w:ascii="Arial"/>
          <w:color w:val="161513"/>
          <w:w w:val="95"/>
          <w:sz w:val="19"/>
        </w:rPr>
        <w:t>18. </w:t>
      </w:r>
      <w:r>
        <w:rPr>
          <w:rFonts w:ascii="Times New Roman"/>
          <w:i/>
          <w:color w:val="595E82"/>
          <w:w w:val="95"/>
          <w:sz w:val="15"/>
        </w:rPr>
        <w:t>l,J</w:t>
      </w:r>
      <w:r>
        <w:rPr>
          <w:rFonts w:ascii="Times New Roman"/>
          <w:i/>
          <w:color w:val="595E82"/>
          <w:spacing w:val="11"/>
          <w:w w:val="95"/>
          <w:sz w:val="15"/>
        </w:rPr>
        <w:t> </w:t>
      </w:r>
      <w:r>
        <w:rPr>
          <w:rFonts w:ascii="Arial"/>
          <w:i/>
          <w:color w:val="595E82"/>
          <w:w w:val="95"/>
          <w:sz w:val="27"/>
        </w:rPr>
        <w:t>P-Lua.</w:t>
      </w:r>
      <w:r>
        <w:rPr>
          <w:rFonts w:ascii="Arial"/>
          <w:i/>
          <w:color w:val="595E82"/>
          <w:w w:val="100"/>
          <w:sz w:val="27"/>
          <w:u w:val="single" w:color="000000"/>
        </w:rPr>
        <w:t> </w:t>
      </w:r>
      <w:r>
        <w:rPr>
          <w:rFonts w:ascii="Arial"/>
          <w:i/>
          <w:color w:val="595E82"/>
          <w:sz w:val="27"/>
          <w:u w:val="single" w:color="000000"/>
        </w:rPr>
        <w:tab/>
      </w:r>
    </w:p>
    <w:p>
      <w:pPr>
        <w:spacing w:before="197"/>
        <w:ind w:left="154" w:right="0" w:firstLine="0"/>
        <w:jc w:val="left"/>
        <w:rPr>
          <w:rFonts w:ascii="Arial"/>
          <w:sz w:val="19"/>
        </w:rPr>
      </w:pPr>
      <w:r>
        <w:rPr/>
        <w:pict>
          <v:group style="position:absolute;margin-left:47.126789pt;margin-top:6.848175pt;width:233pt;height:35.8pt;mso-position-horizontal-relative:page;mso-position-vertical-relative:paragraph;z-index:251815936" coordorigin="943,137" coordsize="4660,716">
            <v:shape style="position:absolute;left:3577;top:197;width:1232;height:654" type="#_x0000_t75" stroked="false">
              <v:imagedata r:id="rId120" o:title=""/>
            </v:shape>
            <v:shape style="position:absolute;left:940;top:-2161;width:4652;height:2" coordorigin="941,-2160" coordsize="4652,0" path="m3135,817l5602,817m943,817l3082,817e" filled="false" stroked="true" strokeweight=".961434pt" strokecolor="#000000">
              <v:path arrowok="t"/>
              <v:stroke dashstyle="solid"/>
            </v:shape>
            <v:line style="position:absolute" from="943,394" to="3097,394" stroked="true" strokeweight=".720822pt" strokecolor="#000000">
              <v:stroke dashstyle="solid"/>
            </v:line>
            <v:line style="position:absolute" from="1413,399" to="1413,419" stroked="true" strokeweight=".343242pt" strokecolor="#464b66">
              <v:stroke dashstyle="solid"/>
            </v:line>
            <v:shape style="position:absolute;left:942;top:136;width:4660;height:716" type="#_x0000_t202" filled="false" stroked="false">
              <v:textbox inset="0,0,0,0">
                <w:txbxContent>
                  <w:p>
                    <w:pPr>
                      <w:spacing w:line="335" w:lineRule="exact" w:before="0"/>
                      <w:ind w:left="59" w:right="0" w:firstLine="0"/>
                      <w:jc w:val="left"/>
                      <w:rPr>
                        <w:rFonts w:ascii="Arial"/>
                        <w:sz w:val="24"/>
                      </w:rPr>
                    </w:pPr>
                    <w:r>
                      <w:rPr>
                        <w:rFonts w:ascii="Arial"/>
                        <w:i/>
                        <w:color w:val="595E82"/>
                        <w:sz w:val="30"/>
                      </w:rPr>
                      <w:t>+o </w:t>
                    </w:r>
                    <w:r>
                      <w:rPr>
                        <w:rFonts w:ascii="Arial"/>
                        <w:color w:val="595E82"/>
                        <w:sz w:val="24"/>
                      </w:rPr>
                      <w:t>s </w:t>
                    </w:r>
                    <w:r>
                      <w:rPr>
                        <w:rFonts w:ascii="Arial"/>
                        <w:color w:val="464B66"/>
                        <w:sz w:val="24"/>
                        <w:u w:val="thick" w:color="464B66"/>
                      </w:rPr>
                      <w:t>_'</w:t>
                    </w:r>
                    <w:r>
                      <w:rPr>
                        <w:rFonts w:ascii="Arial"/>
                        <w:color w:val="464B66"/>
                        <w:sz w:val="24"/>
                      </w:rPr>
                      <w:t>j</w:t>
                    </w:r>
                  </w:p>
                  <w:p>
                    <w:pPr>
                      <w:spacing w:before="138"/>
                      <w:ind w:left="94" w:right="0" w:firstLine="0"/>
                      <w:jc w:val="left"/>
                      <w:rPr>
                        <w:rFonts w:ascii="Times New Roman"/>
                        <w:i/>
                        <w:sz w:val="19"/>
                      </w:rPr>
                    </w:pPr>
                    <w:r>
                      <w:rPr>
                        <w:rFonts w:ascii="Arial"/>
                        <w:color w:val="595E82"/>
                        <w:sz w:val="21"/>
                      </w:rPr>
                      <w:t>--h, </w:t>
                    </w:r>
                    <w:r>
                      <w:rPr>
                        <w:rFonts w:ascii="Times New Roman"/>
                        <w:i/>
                        <w:color w:val="464B66"/>
                        <w:sz w:val="19"/>
                        <w:u w:val="thick" w:color="595E82"/>
                      </w:rPr>
                      <w:t>f </w:t>
                    </w:r>
                    <w:r>
                      <w:rPr>
                        <w:rFonts w:ascii="Times New Roman"/>
                        <w:i/>
                        <w:color w:val="595E82"/>
                        <w:sz w:val="19"/>
                        <w:u w:val="thick" w:color="595E82"/>
                      </w:rPr>
                      <w:t>c}V\I\</w:t>
                    </w:r>
                    <w:r>
                      <w:rPr>
                        <w:rFonts w:ascii="Times New Roman"/>
                        <w:i/>
                        <w:color w:val="595E82"/>
                        <w:sz w:val="19"/>
                      </w:rPr>
                      <w:t>.</w:t>
                    </w:r>
                  </w:p>
                </w:txbxContent>
              </v:textbox>
              <w10:wrap type="none"/>
            </v:shape>
            <w10:wrap type="none"/>
          </v:group>
        </w:pict>
      </w:r>
      <w:r>
        <w:rPr>
          <w:rFonts w:ascii="Arial"/>
          <w:color w:val="161513"/>
          <w:w w:val="80"/>
          <w:sz w:val="19"/>
        </w:rPr>
        <w:t>19 </w:t>
      </w:r>
      <w:r>
        <w:rPr>
          <w:rFonts w:ascii="Arial"/>
          <w:color w:val="3D3D46"/>
          <w:w w:val="80"/>
          <w:sz w:val="19"/>
        </w:rPr>
        <w:t>.</w:t>
      </w:r>
    </w:p>
    <w:p>
      <w:pPr>
        <w:pStyle w:val="BodyText"/>
        <w:rPr>
          <w:rFonts w:ascii="Arial"/>
          <w:sz w:val="19"/>
        </w:rPr>
      </w:pPr>
    </w:p>
    <w:p>
      <w:pPr>
        <w:spacing w:before="0"/>
        <w:ind w:left="155" w:right="0" w:firstLine="0"/>
        <w:jc w:val="left"/>
        <w:rPr>
          <w:rFonts w:ascii="Arial"/>
          <w:sz w:val="18"/>
        </w:rPr>
      </w:pPr>
      <w:r>
        <w:rPr/>
        <w:drawing>
          <wp:anchor distT="0" distB="0" distL="0" distR="0" allowOverlap="1" layoutInCell="1" locked="0" behindDoc="0" simplePos="0" relativeHeight="251816960">
            <wp:simplePos x="0" y="0"/>
            <wp:positionH relativeFrom="page">
              <wp:posOffset>1942104</wp:posOffset>
            </wp:positionH>
            <wp:positionV relativeFrom="paragraph">
              <wp:posOffset>662581</wp:posOffset>
            </wp:positionV>
            <wp:extent cx="488022" cy="316991"/>
            <wp:effectExtent l="0" t="0" r="0" b="0"/>
            <wp:wrapNone/>
            <wp:docPr id="51" name="image35.jpeg"/>
            <wp:cNvGraphicFramePr>
              <a:graphicFrameLocks noChangeAspect="1"/>
            </wp:cNvGraphicFramePr>
            <a:graphic>
              <a:graphicData uri="http://schemas.openxmlformats.org/drawingml/2006/picture">
                <pic:pic>
                  <pic:nvPicPr>
                    <pic:cNvPr id="52" name="image35.jpeg"/>
                    <pic:cNvPicPr/>
                  </pic:nvPicPr>
                  <pic:blipFill>
                    <a:blip r:embed="rId121" cstate="print"/>
                    <a:stretch>
                      <a:fillRect/>
                    </a:stretch>
                  </pic:blipFill>
                  <pic:spPr>
                    <a:xfrm>
                      <a:off x="0" y="0"/>
                      <a:ext cx="488022" cy="316991"/>
                    </a:xfrm>
                    <a:prstGeom prst="rect">
                      <a:avLst/>
                    </a:prstGeom>
                  </pic:spPr>
                </pic:pic>
              </a:graphicData>
            </a:graphic>
          </wp:anchor>
        </w:drawing>
      </w:r>
      <w:r>
        <w:rPr/>
        <w:pict>
          <v:group style="position:absolute;margin-left:190.358505pt;margin-top:23.893036pt;width:92.45pt;height:43.7pt;mso-position-horizontal-relative:page;mso-position-vertical-relative:paragraph;z-index:251819008" coordorigin="3807,478" coordsize="1849,874">
            <v:shape style="position:absolute;left:4866;top:870;width:789;height:481" type="#_x0000_t75" stroked="false">
              <v:imagedata r:id="rId122" o:title=""/>
            </v:shape>
            <v:shape style="position:absolute;left:3807;top:477;width:1763;height:712" type="#_x0000_t202" filled="false" stroked="false">
              <v:textbox inset="0,0,0,0">
                <w:txbxContent>
                  <w:p>
                    <w:pPr>
                      <w:tabs>
                        <w:tab w:pos="576" w:val="left" w:leader="none"/>
                        <w:tab w:pos="1428" w:val="left" w:leader="none"/>
                      </w:tabs>
                      <w:spacing w:line="324" w:lineRule="exact" w:before="0"/>
                      <w:ind w:left="0" w:right="0" w:firstLine="0"/>
                      <w:jc w:val="left"/>
                      <w:rPr>
                        <w:rFonts w:ascii="Times New Roman"/>
                        <w:i/>
                        <w:sz w:val="17"/>
                      </w:rPr>
                    </w:pPr>
                    <w:r>
                      <w:rPr>
                        <w:rFonts w:ascii="Times New Roman"/>
                        <w:i/>
                        <w:color w:val="464B66"/>
                        <w:w w:val="81"/>
                        <w:sz w:val="24"/>
                      </w:rPr>
                      <w:t>-</w:t>
                    </w:r>
                    <w:r>
                      <w:rPr>
                        <w:rFonts w:ascii="Times New Roman"/>
                        <w:i/>
                        <w:color w:val="464B66"/>
                        <w:sz w:val="24"/>
                      </w:rPr>
                      <w:t> </w:t>
                    </w:r>
                    <w:r>
                      <w:rPr>
                        <w:rFonts w:ascii="Times New Roman"/>
                        <w:i/>
                        <w:color w:val="464B66"/>
                        <w:spacing w:val="-30"/>
                        <w:sz w:val="24"/>
                      </w:rPr>
                      <w:t> </w:t>
                    </w:r>
                    <w:r>
                      <w:rPr>
                        <w:rFonts w:ascii="Times New Roman"/>
                        <w:i/>
                        <w:color w:val="595E82"/>
                        <w:spacing w:val="-6"/>
                        <w:w w:val="96"/>
                        <w:sz w:val="24"/>
                      </w:rPr>
                      <w:t>l</w:t>
                    </w:r>
                    <w:r>
                      <w:rPr>
                        <w:rFonts w:ascii="Times New Roman"/>
                        <w:i/>
                        <w:color w:val="595E82"/>
                        <w:w w:val="44"/>
                        <w:sz w:val="24"/>
                      </w:rPr>
                      <w:t>..:n</w:t>
                    </w:r>
                    <w:r>
                      <w:rPr>
                        <w:rFonts w:ascii="Times New Roman"/>
                        <w:i/>
                        <w:color w:val="595E82"/>
                        <w:sz w:val="24"/>
                      </w:rPr>
                      <w:tab/>
                    </w:r>
                    <w:r>
                      <w:rPr>
                        <w:rFonts w:ascii="Arial"/>
                        <w:color w:val="6B7093"/>
                        <w:spacing w:val="-1"/>
                        <w:w w:val="65"/>
                        <w:sz w:val="29"/>
                        <w:u w:val="thick" w:color="6B7093"/>
                      </w:rPr>
                      <w:t>.s...iC</w:t>
                    </w:r>
                    <w:r>
                      <w:rPr>
                        <w:rFonts w:ascii="Arial"/>
                        <w:color w:val="6B7093"/>
                        <w:w w:val="65"/>
                        <w:sz w:val="29"/>
                        <w:u w:val="thick" w:color="6B7093"/>
                      </w:rPr>
                      <w:t>C</w:t>
                    </w:r>
                    <w:r>
                      <w:rPr>
                        <w:rFonts w:ascii="Arial"/>
                        <w:color w:val="6B7093"/>
                        <w:sz w:val="29"/>
                      </w:rPr>
                      <w:tab/>
                    </w:r>
                    <w:r>
                      <w:rPr>
                        <w:rFonts w:ascii="Times New Roman"/>
                        <w:i/>
                        <w:color w:val="6B7093"/>
                        <w:w w:val="92"/>
                        <w:sz w:val="17"/>
                        <w:u w:val="thick" w:color="6B7093"/>
                      </w:rPr>
                      <w:t>.,.,_3</w:t>
                    </w:r>
                  </w:p>
                  <w:p>
                    <w:pPr>
                      <w:tabs>
                        <w:tab w:pos="1096" w:val="left" w:leader="none"/>
                      </w:tabs>
                      <w:spacing w:line="210" w:lineRule="exact" w:before="59"/>
                      <w:ind w:left="169" w:right="0" w:firstLine="0"/>
                      <w:jc w:val="left"/>
                      <w:rPr>
                        <w:rFonts w:ascii="Times New Roman"/>
                        <w:b/>
                        <w:i/>
                        <w:sz w:val="13"/>
                      </w:rPr>
                    </w:pPr>
                    <w:r>
                      <w:rPr>
                        <w:rFonts w:ascii="Times New Roman"/>
                        <w:i/>
                        <w:color w:val="6B7093"/>
                        <w:w w:val="100"/>
                        <w:sz w:val="20"/>
                        <w:u w:val="thick" w:color="6B7093"/>
                      </w:rPr>
                      <w:t> </w:t>
                    </w:r>
                    <w:r>
                      <w:rPr>
                        <w:rFonts w:ascii="Times New Roman"/>
                        <w:i/>
                        <w:color w:val="6B7093"/>
                        <w:sz w:val="20"/>
                        <w:u w:val="thick" w:color="6B7093"/>
                      </w:rPr>
                      <w:t>   </w:t>
                    </w:r>
                    <w:r>
                      <w:rPr>
                        <w:rFonts w:ascii="Times New Roman"/>
                        <w:i/>
                        <w:color w:val="6B7093"/>
                        <w:spacing w:val="-13"/>
                        <w:sz w:val="20"/>
                        <w:u w:val="thick" w:color="6B7093"/>
                      </w:rPr>
                      <w:t> </w:t>
                    </w:r>
                    <w:r>
                      <w:rPr>
                        <w:rFonts w:ascii="Times New Roman"/>
                        <w:i/>
                        <w:color w:val="6B7093"/>
                        <w:w w:val="170"/>
                        <w:sz w:val="20"/>
                        <w:u w:val="thick" w:color="6B7093"/>
                      </w:rPr>
                      <w:t>..&gt;</w:t>
                    </w:r>
                    <w:r>
                      <w:rPr>
                        <w:rFonts w:ascii="Times New Roman"/>
                        <w:i/>
                        <w:color w:val="6B7093"/>
                        <w:w w:val="170"/>
                        <w:sz w:val="20"/>
                      </w:rPr>
                      <w:tab/>
                    </w:r>
                    <w:r>
                      <w:rPr>
                        <w:rFonts w:ascii="Times New Roman"/>
                        <w:b/>
                        <w:i/>
                        <w:color w:val="595E82"/>
                        <w:w w:val="105"/>
                        <w:sz w:val="13"/>
                      </w:rPr>
                      <w:t>Peu,t11&lt;-S</w:t>
                    </w:r>
                  </w:p>
                  <w:p>
                    <w:pPr>
                      <w:tabs>
                        <w:tab w:pos="855" w:val="left" w:leader="none"/>
                        <w:tab w:pos="1082" w:val="left" w:leader="none"/>
                      </w:tabs>
                      <w:spacing w:line="118" w:lineRule="exact" w:before="0"/>
                      <w:ind w:left="198" w:right="0" w:firstLine="0"/>
                      <w:jc w:val="left"/>
                      <w:rPr>
                        <w:rFonts w:ascii="Arial"/>
                        <w:sz w:val="12"/>
                      </w:rPr>
                    </w:pPr>
                    <w:r>
                      <w:rPr>
                        <w:rFonts w:ascii="Arial"/>
                        <w:i/>
                        <w:color w:val="595E82"/>
                        <w:spacing w:val="2"/>
                        <w:w w:val="100"/>
                        <w:sz w:val="12"/>
                        <w:u w:val="thick" w:color="595E82"/>
                      </w:rPr>
                      <w:t> </w:t>
                    </w:r>
                    <w:r>
                      <w:rPr>
                        <w:rFonts w:ascii="Arial"/>
                        <w:i/>
                        <w:color w:val="595E82"/>
                        <w:w w:val="110"/>
                        <w:sz w:val="12"/>
                        <w:u w:val="thick" w:color="595E82"/>
                      </w:rPr>
                      <w:t>.A</w:t>
                      <w:tab/>
                    </w:r>
                    <w:r>
                      <w:rPr>
                        <w:rFonts w:ascii="Arial"/>
                        <w:i/>
                        <w:color w:val="595E82"/>
                        <w:w w:val="110"/>
                        <w:sz w:val="12"/>
                      </w:rPr>
                      <w:tab/>
                    </w:r>
                    <w:r>
                      <w:rPr>
                        <w:rFonts w:ascii="Arial"/>
                        <w:color w:val="595E82"/>
                        <w:w w:val="110"/>
                        <w:sz w:val="12"/>
                      </w:rPr>
                      <w:t>,_</w:t>
                    </w:r>
                  </w:p>
                </w:txbxContent>
              </v:textbox>
              <w10:wrap type="none"/>
            </v:shape>
            <w10:wrap type="none"/>
          </v:group>
        </w:pict>
      </w:r>
      <w:r>
        <w:rPr>
          <w:rFonts w:ascii="Arial"/>
          <w:color w:val="161513"/>
          <w:w w:val="110"/>
          <w:sz w:val="18"/>
        </w:rPr>
        <w:t>20.</w:t>
      </w:r>
    </w:p>
    <w:p>
      <w:pPr>
        <w:pStyle w:val="BodyText"/>
        <w:spacing w:before="9"/>
        <w:rPr>
          <w:rFonts w:ascii="Arial"/>
          <w:sz w:val="15"/>
        </w:rPr>
      </w:pPr>
      <w:r>
        <w:rPr/>
        <w:pict>
          <v:group style="position:absolute;margin-left:29.093578pt;margin-top:11.552857pt;width:265.45pt;height:80.3pt;mso-position-horizontal-relative:page;mso-position-vertical-relative:paragraph;z-index:-251512832;mso-wrap-distance-left:0;mso-wrap-distance-right:0" coordorigin="582,231" coordsize="5309,1606">
            <v:line style="position:absolute" from="616,1836" to="616,241" stroked="true" strokeweight=".961771pt" strokecolor="#000000">
              <v:stroke dashstyle="solid"/>
            </v:line>
            <v:line style="position:absolute" from="5872,1826" to="5872,231" stroked="true" strokeweight=".961771pt" strokecolor="#000000">
              <v:stroke dashstyle="solid"/>
            </v:line>
            <v:line style="position:absolute" from="582,245" to="5891,245" stroked="true" strokeweight=".720822pt" strokecolor="#000000">
              <v:stroke dashstyle="solid"/>
            </v:line>
            <v:line style="position:absolute" from="582,1812" to="5891,1812" stroked="true" strokeweight=".720822pt" strokecolor="#000000">
              <v:stroke dashstyle="solid"/>
            </v:line>
            <v:shape style="position:absolute;left:4072;top:1229;width:174;height:168" type="#_x0000_t202" filled="false" stroked="false">
              <v:textbox inset="0,0,0,0">
                <w:txbxContent>
                  <w:p>
                    <w:pPr>
                      <w:spacing w:line="168" w:lineRule="exact" w:before="0"/>
                      <w:ind w:left="0" w:right="0" w:firstLine="0"/>
                      <w:jc w:val="left"/>
                      <w:rPr>
                        <w:rFonts w:ascii="Arial"/>
                        <w:i/>
                        <w:sz w:val="15"/>
                      </w:rPr>
                    </w:pPr>
                    <w:r>
                      <w:rPr>
                        <w:rFonts w:ascii="Arial"/>
                        <w:i/>
                        <w:color w:val="6B7093"/>
                        <w:w w:val="110"/>
                        <w:sz w:val="15"/>
                      </w:rPr>
                      <w:t>S:</w:t>
                    </w:r>
                  </w:p>
                </w:txbxContent>
              </v:textbox>
              <w10:wrap type="none"/>
            </v:shape>
            <v:shape style="position:absolute;left:752;top:1116;width:2003;height:510" type="#_x0000_t202" filled="false" stroked="false">
              <v:textbox inset="0,0,0,0">
                <w:txbxContent>
                  <w:p>
                    <w:pPr>
                      <w:tabs>
                        <w:tab w:pos="1764" w:val="left" w:leader="none"/>
                      </w:tabs>
                      <w:spacing w:line="244" w:lineRule="exact" w:before="0"/>
                      <w:ind w:left="0" w:right="63" w:firstLine="0"/>
                      <w:jc w:val="right"/>
                      <w:rPr>
                        <w:rFonts w:ascii="Times New Roman"/>
                        <w:i/>
                        <w:sz w:val="22"/>
                      </w:rPr>
                    </w:pPr>
                    <w:r>
                      <w:rPr>
                        <w:rFonts w:ascii="Arial"/>
                        <w:color w:val="161513"/>
                        <w:w w:val="110"/>
                        <w:sz w:val="19"/>
                      </w:rPr>
                      <w:t>ilent</w:t>
                    </w:r>
                    <w:r>
                      <w:rPr>
                        <w:rFonts w:ascii="Arial"/>
                        <w:color w:val="161513"/>
                        <w:spacing w:val="-10"/>
                        <w:w w:val="110"/>
                        <w:sz w:val="19"/>
                      </w:rPr>
                      <w:t> </w:t>
                    </w:r>
                    <w:r>
                      <w:rPr>
                        <w:rFonts w:ascii="Arial"/>
                        <w:color w:val="161513"/>
                        <w:spacing w:val="-3"/>
                        <w:w w:val="110"/>
                        <w:sz w:val="19"/>
                      </w:rPr>
                      <w:t>Letters</w:t>
                    </w:r>
                    <w:r>
                      <w:rPr>
                        <w:rFonts w:ascii="Arial"/>
                        <w:color w:val="3D3D46"/>
                        <w:spacing w:val="-3"/>
                        <w:w w:val="110"/>
                        <w:sz w:val="19"/>
                      </w:rPr>
                      <w:t>: </w:t>
                    </w:r>
                    <w:r>
                      <w:rPr>
                        <w:rFonts w:ascii="Arial"/>
                        <w:color w:val="3D3D46"/>
                        <w:spacing w:val="10"/>
                        <w:w w:val="110"/>
                        <w:sz w:val="19"/>
                      </w:rPr>
                      <w:t> </w:t>
                    </w:r>
                    <w:r>
                      <w:rPr>
                        <w:rFonts w:ascii="Arial"/>
                        <w:color w:val="6B7093"/>
                        <w:w w:val="110"/>
                        <w:sz w:val="19"/>
                        <w:vertAlign w:val="subscript"/>
                      </w:rPr>
                      <w:t>{I.A</w:t>
                    </w:r>
                    <w:r>
                      <w:rPr>
                        <w:rFonts w:ascii="Arial"/>
                        <w:color w:val="6B7093"/>
                        <w:w w:val="110"/>
                        <w:sz w:val="19"/>
                        <w:vertAlign w:val="baseline"/>
                      </w:rPr>
                      <w:tab/>
                    </w:r>
                    <w:r>
                      <w:rPr>
                        <w:rFonts w:ascii="Times New Roman"/>
                        <w:i/>
                        <w:color w:val="595E82"/>
                        <w:spacing w:val="-9"/>
                        <w:w w:val="105"/>
                        <w:sz w:val="22"/>
                        <w:vertAlign w:val="baseline"/>
                      </w:rPr>
                      <w:t>s-</w:t>
                    </w:r>
                  </w:p>
                  <w:p>
                    <w:pPr>
                      <w:spacing w:before="1"/>
                      <w:ind w:left="0" w:right="18" w:firstLine="0"/>
                      <w:jc w:val="right"/>
                      <w:rPr>
                        <w:rFonts w:ascii="Arial" w:hAnsi="Arial"/>
                        <w:i/>
                        <w:sz w:val="19"/>
                      </w:rPr>
                    </w:pPr>
                    <w:r>
                      <w:rPr>
                        <w:rFonts w:ascii="Arial" w:hAnsi="Arial"/>
                        <w:color w:val="595E82"/>
                        <w:spacing w:val="-8"/>
                        <w:w w:val="90"/>
                        <w:sz w:val="23"/>
                      </w:rPr>
                      <w:t>s</w:t>
                    </w:r>
                    <w:r>
                      <w:rPr>
                        <w:rFonts w:ascii="Arial" w:hAnsi="Arial"/>
                        <w:color w:val="3D3D46"/>
                        <w:spacing w:val="-8"/>
                        <w:w w:val="90"/>
                        <w:sz w:val="23"/>
                      </w:rPr>
                      <w:t>·</w:t>
                    </w:r>
                    <w:r>
                      <w:rPr>
                        <w:rFonts w:ascii="Arial" w:hAnsi="Arial"/>
                        <w:i/>
                        <w:color w:val="595E82"/>
                        <w:spacing w:val="-8"/>
                        <w:w w:val="90"/>
                        <w:sz w:val="14"/>
                      </w:rPr>
                      <w:t>...t.-:  </w:t>
                    </w:r>
                    <w:r>
                      <w:rPr>
                        <w:rFonts w:ascii="Arial" w:hAnsi="Arial"/>
                        <w:color w:val="595E82"/>
                        <w:w w:val="90"/>
                        <w:sz w:val="19"/>
                      </w:rPr>
                      <w:t>z.</w:t>
                    </w:r>
                    <w:r>
                      <w:rPr>
                        <w:rFonts w:ascii="Arial" w:hAnsi="Arial"/>
                        <w:color w:val="595E82"/>
                        <w:spacing w:val="-23"/>
                        <w:w w:val="90"/>
                        <w:sz w:val="19"/>
                      </w:rPr>
                      <w:t> </w:t>
                    </w:r>
                    <w:r>
                      <w:rPr>
                        <w:rFonts w:ascii="Arial" w:hAnsi="Arial"/>
                        <w:i/>
                        <w:color w:val="595E82"/>
                        <w:w w:val="90"/>
                        <w:sz w:val="19"/>
                      </w:rPr>
                      <w:t>e.</w:t>
                    </w:r>
                  </w:p>
                </w:txbxContent>
              </v:textbox>
              <w10:wrap type="none"/>
            </v:shape>
            <v:shape style="position:absolute;left:1681;top:506;width:1132;height:556" type="#_x0000_t202" filled="false" stroked="false">
              <v:textbox inset="0,0,0,0">
                <w:txbxContent>
                  <w:p>
                    <w:pPr>
                      <w:tabs>
                        <w:tab w:pos="391" w:val="left" w:leader="none"/>
                      </w:tabs>
                      <w:spacing w:line="238" w:lineRule="exact" w:before="0"/>
                      <w:ind w:left="106" w:right="0" w:firstLine="0"/>
                      <w:jc w:val="left"/>
                      <w:rPr>
                        <w:rFonts w:ascii="Times New Roman"/>
                        <w:i/>
                        <w:sz w:val="14"/>
                      </w:rPr>
                    </w:pPr>
                    <w:r>
                      <w:rPr>
                        <w:rFonts w:ascii="Times New Roman"/>
                        <w:color w:val="595E82"/>
                        <w:sz w:val="21"/>
                      </w:rPr>
                      <w:t>s</w:t>
                      <w:tab/>
                    </w:r>
                    <w:r>
                      <w:rPr>
                        <w:rFonts w:ascii="Times New Roman"/>
                        <w:color w:val="595E82"/>
                        <w:w w:val="150"/>
                        <w:sz w:val="23"/>
                      </w:rPr>
                      <w:t>-+-</w:t>
                    </w:r>
                    <w:r>
                      <w:rPr>
                        <w:rFonts w:ascii="Times New Roman"/>
                        <w:color w:val="595E82"/>
                        <w:spacing w:val="10"/>
                        <w:w w:val="150"/>
                        <w:sz w:val="23"/>
                      </w:rPr>
                      <w:t> </w:t>
                    </w:r>
                    <w:r>
                      <w:rPr>
                        <w:rFonts w:ascii="Times New Roman"/>
                        <w:i/>
                        <w:color w:val="6B7093"/>
                        <w:w w:val="150"/>
                        <w:sz w:val="14"/>
                      </w:rPr>
                      <w:t>Y-</w:t>
                    </w:r>
                  </w:p>
                  <w:p>
                    <w:pPr>
                      <w:tabs>
                        <w:tab w:pos="401" w:val="left" w:leader="none"/>
                      </w:tabs>
                      <w:spacing w:line="317" w:lineRule="exact" w:before="0"/>
                      <w:ind w:left="0" w:right="0" w:firstLine="0"/>
                      <w:jc w:val="left"/>
                      <w:rPr>
                        <w:rFonts w:ascii="Arial"/>
                        <w:i/>
                        <w:sz w:val="26"/>
                      </w:rPr>
                    </w:pPr>
                    <w:r>
                      <w:rPr>
                        <w:rFonts w:ascii="Arial"/>
                        <w:color w:val="595E82"/>
                        <w:w w:val="75"/>
                        <w:sz w:val="29"/>
                      </w:rPr>
                      <w:t>+</w:t>
                      <w:tab/>
                    </w:r>
                    <w:r>
                      <w:rPr>
                        <w:rFonts w:ascii="Arial"/>
                        <w:i/>
                        <w:color w:val="595E82"/>
                        <w:w w:val="75"/>
                        <w:sz w:val="25"/>
                      </w:rPr>
                      <w:t>!</w:t>
                    </w:r>
                    <w:r>
                      <w:rPr>
                        <w:rFonts w:ascii="Arial"/>
                        <w:i/>
                        <w:color w:val="595E82"/>
                        <w:spacing w:val="-20"/>
                        <w:w w:val="75"/>
                        <w:sz w:val="25"/>
                      </w:rPr>
                      <w:t> </w:t>
                    </w:r>
                    <w:r>
                      <w:rPr>
                        <w:rFonts w:ascii="Arial"/>
                        <w:i/>
                        <w:color w:val="595E82"/>
                        <w:w w:val="75"/>
                        <w:sz w:val="26"/>
                      </w:rPr>
                      <w:t>!</w:t>
                    </w:r>
                  </w:p>
                </w:txbxContent>
              </v:textbox>
              <w10:wrap type="none"/>
            </v:shape>
            <v:shape style="position:absolute;left:755;top:512;width:711;height:536" type="#_x0000_t202" filled="false" stroked="false">
              <v:textbox inset="0,0,0,0">
                <w:txbxContent>
                  <w:p>
                    <w:pPr>
                      <w:spacing w:line="246" w:lineRule="exact" w:before="0"/>
                      <w:ind w:left="66" w:right="0" w:firstLine="0"/>
                      <w:jc w:val="left"/>
                      <w:rPr>
                        <w:rFonts w:ascii="Arial"/>
                        <w:i/>
                        <w:sz w:val="22"/>
                      </w:rPr>
                    </w:pPr>
                    <w:r>
                      <w:rPr>
                        <w:rFonts w:ascii="Arial"/>
                        <w:i/>
                        <w:color w:val="595E82"/>
                        <w:w w:val="75"/>
                        <w:sz w:val="22"/>
                      </w:rPr>
                      <w:t>&lt;</w:t>
                    </w:r>
                    <w:r>
                      <w:rPr>
                        <w:rFonts w:ascii="Arial"/>
                        <w:i/>
                        <w:color w:val="595E82"/>
                        <w:spacing w:val="-8"/>
                        <w:w w:val="75"/>
                        <w:sz w:val="22"/>
                      </w:rPr>
                      <w:t> </w:t>
                    </w:r>
                    <w:r>
                      <w:rPr>
                        <w:rFonts w:ascii="Arial"/>
                        <w:i/>
                        <w:color w:val="595E82"/>
                        <w:spacing w:val="-6"/>
                        <w:w w:val="75"/>
                        <w:sz w:val="22"/>
                      </w:rPr>
                      <w:t>.(:m!!&gt;</w:t>
                    </w:r>
                    <w:r>
                      <w:rPr>
                        <w:rFonts w:ascii="Arial"/>
                        <w:i/>
                        <w:color w:val="464B66"/>
                        <w:spacing w:val="-6"/>
                        <w:w w:val="75"/>
                        <w:sz w:val="22"/>
                      </w:rPr>
                      <w:t>'</w:t>
                    </w:r>
                  </w:p>
                  <w:p>
                    <w:pPr>
                      <w:tabs>
                        <w:tab w:pos="562" w:val="left" w:leader="dot"/>
                      </w:tabs>
                      <w:spacing w:before="36"/>
                      <w:ind w:left="0" w:right="0" w:firstLine="0"/>
                      <w:jc w:val="left"/>
                      <w:rPr>
                        <w:rFonts w:ascii="Times New Roman"/>
                        <w:sz w:val="22"/>
                      </w:rPr>
                    </w:pPr>
                    <w:r>
                      <w:rPr>
                        <w:rFonts w:ascii="Times New Roman"/>
                        <w:color w:val="595E82"/>
                        <w:sz w:val="22"/>
                      </w:rPr>
                      <w:t>-t</w:t>
                      <w:tab/>
                    </w:r>
                    <w:r>
                      <w:rPr>
                        <w:rFonts w:ascii="Times New Roman"/>
                        <w:color w:val="595E82"/>
                        <w:w w:val="75"/>
                        <w:sz w:val="22"/>
                      </w:rPr>
                      <w:t>&lt;t</w:t>
                    </w:r>
                  </w:p>
                </w:txbxContent>
              </v:textbox>
              <w10:wrap type="none"/>
            </v:shape>
            <v:shape style="position:absolute;left:670;top:279;width:1800;height:213" type="#_x0000_t202" filled="false" stroked="false">
              <v:textbox inset="0,0,0,0">
                <w:txbxContent>
                  <w:p>
                    <w:pPr>
                      <w:spacing w:line="212" w:lineRule="exact" w:before="0"/>
                      <w:ind w:left="0" w:right="0" w:firstLine="0"/>
                      <w:jc w:val="left"/>
                      <w:rPr>
                        <w:rFonts w:ascii="Arial"/>
                        <w:sz w:val="19"/>
                      </w:rPr>
                    </w:pPr>
                    <w:r>
                      <w:rPr>
                        <w:rFonts w:ascii="Arial"/>
                        <w:color w:val="161513"/>
                        <w:w w:val="105"/>
                        <w:sz w:val="19"/>
                      </w:rPr>
                      <w:t>nteresting Features:</w:t>
                    </w:r>
                  </w:p>
                </w:txbxContent>
              </v:textbox>
              <w10:wrap type="none"/>
            </v:shape>
            <w10:wrap type="topAndBottom"/>
          </v:group>
        </w:pict>
      </w:r>
    </w:p>
    <w:p>
      <w:pPr>
        <w:spacing w:before="61"/>
        <w:ind w:left="162" w:right="0" w:firstLine="0"/>
        <w:jc w:val="left"/>
        <w:rPr>
          <w:rFonts w:ascii="Arial"/>
          <w:sz w:val="19"/>
        </w:rPr>
      </w:pPr>
      <w:r>
        <w:rPr>
          <w:rFonts w:ascii="Arial"/>
          <w:color w:val="2A282A"/>
          <w:spacing w:val="-6"/>
          <w:w w:val="105"/>
          <w:sz w:val="19"/>
        </w:rPr>
        <w:t>4</w:t>
      </w:r>
      <w:r>
        <w:rPr>
          <w:rFonts w:ascii="Arial"/>
          <w:color w:val="565454"/>
          <w:spacing w:val="-6"/>
          <w:w w:val="105"/>
          <w:sz w:val="19"/>
        </w:rPr>
        <w:t>. </w:t>
      </w:r>
      <w:r>
        <w:rPr>
          <w:rFonts w:ascii="Arial"/>
          <w:color w:val="161513"/>
          <w:w w:val="105"/>
          <w:sz w:val="19"/>
        </w:rPr>
        <w:t>Verb Forms Revision (Use sentences in Stage 5 for building sentence</w:t>
      </w:r>
      <w:r>
        <w:rPr>
          <w:rFonts w:ascii="Arial"/>
          <w:color w:val="161513"/>
          <w:spacing w:val="53"/>
          <w:w w:val="105"/>
          <w:sz w:val="19"/>
        </w:rPr>
        <w:t> </w:t>
      </w:r>
      <w:r>
        <w:rPr>
          <w:rFonts w:ascii="Arial"/>
          <w:color w:val="161513"/>
          <w:w w:val="105"/>
          <w:sz w:val="19"/>
        </w:rPr>
        <w:t>blocks)</w:t>
      </w:r>
    </w:p>
    <w:p>
      <w:pPr>
        <w:pStyle w:val="BodyText"/>
        <w:rPr>
          <w:rFonts w:ascii="Arial"/>
          <w:sz w:val="10"/>
        </w:rPr>
      </w:pPr>
    </w:p>
    <w:p>
      <w:pPr>
        <w:spacing w:after="0"/>
        <w:rPr>
          <w:rFonts w:ascii="Arial"/>
          <w:sz w:val="10"/>
        </w:rPr>
        <w:sectPr>
          <w:type w:val="continuous"/>
          <w:pgSz w:w="11720" w:h="16820"/>
          <w:pgMar w:top="1560" w:bottom="700" w:left="460" w:right="0"/>
        </w:sectPr>
      </w:pPr>
    </w:p>
    <w:p>
      <w:pPr>
        <w:spacing w:before="99"/>
        <w:ind w:left="162" w:right="0" w:firstLine="0"/>
        <w:jc w:val="left"/>
        <w:rPr>
          <w:rFonts w:ascii="Arial"/>
          <w:sz w:val="19"/>
        </w:rPr>
      </w:pPr>
      <w:r>
        <w:rPr>
          <w:rFonts w:ascii="Arial"/>
          <w:color w:val="161513"/>
          <w:w w:val="105"/>
          <w:sz w:val="19"/>
        </w:rPr>
        <w:t>8 Questions</w:t>
      </w:r>
      <w:r>
        <w:rPr>
          <w:rFonts w:ascii="Arial"/>
          <w:color w:val="3D3D46"/>
          <w:w w:val="105"/>
          <w:sz w:val="19"/>
        </w:rPr>
        <w:t>:</w:t>
      </w:r>
    </w:p>
    <w:p>
      <w:pPr>
        <w:spacing w:before="115"/>
        <w:ind w:left="0" w:right="38" w:firstLine="0"/>
        <w:jc w:val="right"/>
        <w:rPr>
          <w:rFonts w:ascii="Arial"/>
          <w:i/>
          <w:sz w:val="28"/>
        </w:rPr>
      </w:pPr>
      <w:r>
        <w:rPr/>
        <w:pict>
          <v:shape style="position:absolute;margin-left:28.450979pt;margin-top:8.006149pt;width:531.3pt;height:36pt;mso-position-horizontal-relative:page;mso-position-vertical-relative:paragraph;z-index:25183641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67"/>
                    <w:gridCol w:w="1043"/>
                    <w:gridCol w:w="2703"/>
                    <w:gridCol w:w="2433"/>
                    <w:gridCol w:w="3179"/>
                  </w:tblGrid>
                  <w:tr>
                    <w:trPr>
                      <w:trHeight w:val="316" w:hRule="atLeast"/>
                    </w:trPr>
                    <w:tc>
                      <w:tcPr>
                        <w:tcW w:w="1267" w:type="dxa"/>
                      </w:tcPr>
                      <w:p>
                        <w:pPr>
                          <w:pStyle w:val="TableParagraph"/>
                          <w:spacing w:before="11"/>
                          <w:ind w:left="50"/>
                          <w:rPr>
                            <w:sz w:val="22"/>
                          </w:rPr>
                        </w:pPr>
                        <w:r>
                          <w:rPr>
                            <w:color w:val="161513"/>
                            <w:sz w:val="19"/>
                          </w:rPr>
                          <w:t>1</w:t>
                        </w:r>
                        <w:r>
                          <w:rPr>
                            <w:color w:val="3D3D46"/>
                            <w:sz w:val="19"/>
                          </w:rPr>
                          <w:t>. </w:t>
                        </w:r>
                        <w:r>
                          <w:rPr>
                            <w:color w:val="6B7093"/>
                            <w:sz w:val="22"/>
                            <w:u w:val="thick" w:color="6B7093"/>
                          </w:rPr>
                          <w:t>(,,J:\+O</w:t>
                        </w:r>
                      </w:p>
                    </w:tc>
                    <w:tc>
                      <w:tcPr>
                        <w:tcW w:w="1043" w:type="dxa"/>
                      </w:tcPr>
                      <w:p>
                        <w:pPr>
                          <w:pStyle w:val="TableParagraph"/>
                          <w:spacing w:line="277" w:lineRule="exact"/>
                          <w:ind w:left="46" w:right="23"/>
                          <w:jc w:val="center"/>
                          <w:rPr>
                            <w:i/>
                            <w:sz w:val="28"/>
                          </w:rPr>
                        </w:pPr>
                        <w:r>
                          <w:rPr>
                            <w:color w:val="595E82"/>
                            <w:w w:val="80"/>
                            <w:sz w:val="20"/>
                            <w:u w:val="thick" w:color="595E82"/>
                          </w:rPr>
                          <w:t>s-1"'-('Jd..&lt;</w:t>
                        </w:r>
                        <w:r>
                          <w:rPr>
                            <w:color w:val="595E82"/>
                            <w:w w:val="80"/>
                            <w:sz w:val="20"/>
                          </w:rPr>
                          <w:t> </w:t>
                        </w:r>
                        <w:r>
                          <w:rPr>
                            <w:i/>
                            <w:color w:val="595E82"/>
                            <w:w w:val="80"/>
                            <w:sz w:val="28"/>
                            <w:u w:val="thick" w:color="464B66"/>
                          </w:rPr>
                          <w:t>r</w:t>
                        </w:r>
                      </w:p>
                    </w:tc>
                    <w:tc>
                      <w:tcPr>
                        <w:tcW w:w="2703" w:type="dxa"/>
                      </w:tcPr>
                      <w:p>
                        <w:pPr>
                          <w:pStyle w:val="TableParagraph"/>
                          <w:spacing w:line="277" w:lineRule="exact"/>
                          <w:ind w:left="-7" w:right="335"/>
                          <w:jc w:val="center"/>
                          <w:rPr>
                            <w:sz w:val="27"/>
                          </w:rPr>
                        </w:pPr>
                        <w:r>
                          <w:rPr>
                            <w:i/>
                            <w:color w:val="464B66"/>
                            <w:w w:val="62"/>
                            <w:sz w:val="28"/>
                            <w:u w:val="thick" w:color="464B66"/>
                          </w:rPr>
                          <w:t>--e</w:t>
                        </w:r>
                        <w:r>
                          <w:rPr>
                            <w:i/>
                            <w:color w:val="464B66"/>
                            <w:sz w:val="28"/>
                          </w:rPr>
                          <w:t> </w:t>
                        </w:r>
                        <w:r>
                          <w:rPr>
                            <w:i/>
                            <w:color w:val="464B66"/>
                            <w:spacing w:val="38"/>
                            <w:sz w:val="28"/>
                          </w:rPr>
                          <w:t> </w:t>
                        </w:r>
                        <w:r>
                          <w:rPr>
                            <w:rFonts w:ascii="Times New Roman"/>
                            <w:color w:val="6B7093"/>
                            <w:spacing w:val="-1"/>
                            <w:w w:val="62"/>
                            <w:sz w:val="13"/>
                            <w:u w:val="thick" w:color="6B7093"/>
                          </w:rPr>
                          <w:t>A</w:t>
                        </w:r>
                        <w:r>
                          <w:rPr>
                            <w:rFonts w:ascii="Times New Roman"/>
                            <w:color w:val="6B7093"/>
                            <w:w w:val="62"/>
                            <w:sz w:val="13"/>
                            <w:u w:val="thick" w:color="6B7093"/>
                          </w:rPr>
                          <w:t>-</w:t>
                        </w:r>
                        <w:r>
                          <w:rPr>
                            <w:rFonts w:ascii="Times New Roman"/>
                            <w:color w:val="6B7093"/>
                            <w:sz w:val="13"/>
                            <w:u w:val="thick" w:color="6B7093"/>
                          </w:rPr>
                          <w:t> </w:t>
                        </w:r>
                        <w:r>
                          <w:rPr>
                            <w:rFonts w:ascii="Times New Roman"/>
                            <w:color w:val="6B7093"/>
                            <w:spacing w:val="-14"/>
                            <w:sz w:val="13"/>
                            <w:u w:val="thick" w:color="6B7093"/>
                          </w:rPr>
                          <w:t> </w:t>
                        </w:r>
                        <w:r>
                          <w:rPr>
                            <w:rFonts w:ascii="Times New Roman"/>
                            <w:color w:val="6B7093"/>
                            <w:sz w:val="13"/>
                          </w:rPr>
                          <w:t>    </w:t>
                        </w:r>
                        <w:r>
                          <w:rPr>
                            <w:rFonts w:ascii="Times New Roman"/>
                            <w:color w:val="6B7093"/>
                            <w:spacing w:val="6"/>
                            <w:sz w:val="13"/>
                          </w:rPr>
                          <w:t> </w:t>
                        </w:r>
                        <w:r>
                          <w:rPr>
                            <w:rFonts w:ascii="Times New Roman"/>
                            <w:i/>
                            <w:color w:val="464B66"/>
                            <w:spacing w:val="-1"/>
                            <w:w w:val="66"/>
                            <w:sz w:val="26"/>
                            <w:u w:val="thick" w:color="595E82"/>
                          </w:rPr>
                          <w:t>P.,.,.</w:t>
                        </w:r>
                        <w:r>
                          <w:rPr>
                            <w:rFonts w:ascii="Times New Roman"/>
                            <w:i/>
                            <w:color w:val="464B66"/>
                            <w:w w:val="66"/>
                            <w:sz w:val="26"/>
                            <w:u w:val="thick" w:color="595E82"/>
                          </w:rPr>
                          <w:t>-</w:t>
                        </w:r>
                        <w:r>
                          <w:rPr>
                            <w:rFonts w:ascii="Times New Roman"/>
                            <w:i/>
                            <w:color w:val="464B66"/>
                            <w:spacing w:val="-43"/>
                            <w:sz w:val="26"/>
                            <w:u w:val="thick" w:color="595E82"/>
                          </w:rPr>
                          <w:t> </w:t>
                        </w:r>
                        <w:r>
                          <w:rPr>
                            <w:rFonts w:ascii="Times New Roman"/>
                            <w:i/>
                            <w:color w:val="6B7093"/>
                            <w:w w:val="120"/>
                            <w:sz w:val="26"/>
                            <w:u w:val="thick" w:color="595E82"/>
                          </w:rPr>
                          <w:t>a-)</w:t>
                        </w:r>
                        <w:r>
                          <w:rPr>
                            <w:rFonts w:ascii="Times New Roman"/>
                            <w:i/>
                            <w:color w:val="6B7093"/>
                            <w:spacing w:val="14"/>
                            <w:w w:val="120"/>
                            <w:sz w:val="26"/>
                            <w:u w:val="thick" w:color="595E82"/>
                          </w:rPr>
                          <w:t>.</w:t>
                        </w:r>
                        <w:r>
                          <w:rPr>
                            <w:rFonts w:ascii="Times New Roman"/>
                            <w:i/>
                            <w:color w:val="6B7093"/>
                            <w:spacing w:val="-1"/>
                            <w:w w:val="50"/>
                            <w:sz w:val="26"/>
                            <w:u w:val="thick" w:color="595E82"/>
                          </w:rPr>
                          <w:t>J</w:t>
                        </w:r>
                        <w:r>
                          <w:rPr>
                            <w:rFonts w:ascii="Times New Roman"/>
                            <w:i/>
                            <w:color w:val="6B7093"/>
                            <w:spacing w:val="19"/>
                            <w:w w:val="50"/>
                            <w:sz w:val="26"/>
                            <w:u w:val="thick" w:color="595E82"/>
                          </w:rPr>
                          <w:t>'</w:t>
                        </w:r>
                        <w:r>
                          <w:rPr>
                            <w:rFonts w:ascii="Times New Roman"/>
                            <w:i/>
                            <w:color w:val="6B7093"/>
                            <w:spacing w:val="-1"/>
                            <w:w w:val="91"/>
                            <w:sz w:val="26"/>
                            <w:u w:val="thick" w:color="595E82"/>
                          </w:rPr>
                          <w:t>L</w:t>
                        </w:r>
                        <w:r>
                          <w:rPr>
                            <w:rFonts w:ascii="Times New Roman"/>
                            <w:i/>
                            <w:color w:val="6B7093"/>
                            <w:w w:val="91"/>
                            <w:sz w:val="26"/>
                            <w:u w:val="thick" w:color="595E82"/>
                          </w:rPr>
                          <w:t>:</w:t>
                        </w:r>
                        <w:r>
                          <w:rPr>
                            <w:rFonts w:ascii="Times New Roman"/>
                            <w:i/>
                            <w:color w:val="6B7093"/>
                            <w:spacing w:val="-27"/>
                            <w:sz w:val="26"/>
                            <w:u w:val="thick" w:color="595E82"/>
                          </w:rPr>
                          <w:t> </w:t>
                        </w:r>
                        <w:r>
                          <w:rPr>
                            <w:rFonts w:ascii="Times New Roman"/>
                            <w:i/>
                            <w:color w:val="464B66"/>
                            <w:w w:val="109"/>
                            <w:sz w:val="26"/>
                            <w:u w:val="thick" w:color="595E82"/>
                          </w:rPr>
                          <w:t>e</w:t>
                        </w:r>
                        <w:r>
                          <w:rPr>
                            <w:rFonts w:ascii="Times New Roman"/>
                            <w:i/>
                            <w:color w:val="464B66"/>
                            <w:sz w:val="26"/>
                            <w:u w:val="thick" w:color="595E82"/>
                          </w:rPr>
                          <w:t> </w:t>
                        </w:r>
                        <w:r>
                          <w:rPr>
                            <w:rFonts w:ascii="Times New Roman"/>
                            <w:i/>
                            <w:color w:val="464B66"/>
                            <w:spacing w:val="26"/>
                            <w:sz w:val="26"/>
                            <w:u w:val="thick" w:color="595E82"/>
                          </w:rPr>
                          <w:t> </w:t>
                        </w:r>
                        <w:r>
                          <w:rPr>
                            <w:color w:val="595E82"/>
                            <w:w w:val="109"/>
                            <w:sz w:val="27"/>
                            <w:u w:val="thick" w:color="595E82"/>
                          </w:rPr>
                          <w:t>?</w:t>
                        </w:r>
                      </w:p>
                    </w:tc>
                    <w:tc>
                      <w:tcPr>
                        <w:tcW w:w="2433" w:type="dxa"/>
                      </w:tcPr>
                      <w:p>
                        <w:pPr>
                          <w:pStyle w:val="TableParagraph"/>
                          <w:spacing w:line="268" w:lineRule="exact"/>
                          <w:ind w:left="756"/>
                          <w:rPr>
                            <w:rFonts w:ascii="Times New Roman"/>
                            <w:sz w:val="22"/>
                          </w:rPr>
                        </w:pPr>
                        <w:r>
                          <w:rPr>
                            <w:i/>
                            <w:color w:val="595E82"/>
                            <w:w w:val="90"/>
                            <w:sz w:val="24"/>
                          </w:rPr>
                          <w:t>A </w:t>
                        </w:r>
                        <w:r>
                          <w:rPr>
                            <w:rFonts w:ascii="Times New Roman"/>
                            <w:color w:val="595E82"/>
                            <w:w w:val="90"/>
                            <w:sz w:val="22"/>
                          </w:rPr>
                          <w:t>...,..._.,. s-c:</w:t>
                        </w:r>
                      </w:p>
                    </w:tc>
                    <w:tc>
                      <w:tcPr>
                        <w:tcW w:w="3179" w:type="dxa"/>
                      </w:tcPr>
                      <w:p>
                        <w:pPr>
                          <w:pStyle w:val="TableParagraph"/>
                          <w:tabs>
                            <w:tab w:pos="1081" w:val="left" w:leader="none"/>
                            <w:tab w:pos="3129" w:val="left" w:leader="none"/>
                          </w:tabs>
                          <w:spacing w:before="11"/>
                          <w:ind w:left="448"/>
                          <w:rPr>
                            <w:sz w:val="22"/>
                          </w:rPr>
                        </w:pPr>
                        <w:r>
                          <w:rPr>
                            <w:rFonts w:ascii="Times New Roman"/>
                            <w:i/>
                            <w:color w:val="595E82"/>
                            <w:sz w:val="16"/>
                          </w:rPr>
                          <w:t>o</w:t>
                        </w:r>
                        <w:r>
                          <w:rPr>
                            <w:rFonts w:ascii="Times New Roman"/>
                            <w:i/>
                            <w:color w:val="595E82"/>
                            <w:spacing w:val="4"/>
                            <w:sz w:val="16"/>
                          </w:rPr>
                          <w:t> </w:t>
                        </w:r>
                        <w:r>
                          <w:rPr>
                            <w:rFonts w:ascii="Times New Roman"/>
                            <w:i/>
                            <w:color w:val="6B7093"/>
                            <w:spacing w:val="-17"/>
                            <w:sz w:val="16"/>
                          </w:rPr>
                          <w:t>..</w:t>
                        </w:r>
                        <w:r>
                          <w:rPr>
                            <w:rFonts w:ascii="Times New Roman"/>
                            <w:i/>
                            <w:color w:val="6B7093"/>
                            <w:spacing w:val="-17"/>
                            <w:sz w:val="16"/>
                            <w:u w:val="thick" w:color="595E82"/>
                          </w:rPr>
                          <w:t> </w:t>
                          <w:tab/>
                        </w:r>
                        <w:r>
                          <w:rPr>
                            <w:color w:val="464B66"/>
                            <w:spacing w:val="5"/>
                            <w:sz w:val="22"/>
                            <w:u w:val="thick" w:color="87899E"/>
                          </w:rPr>
                          <w:t>5</w:t>
                        </w:r>
                        <w:r>
                          <w:rPr>
                            <w:color w:val="87899E"/>
                            <w:spacing w:val="5"/>
                            <w:sz w:val="22"/>
                          </w:rPr>
                          <w:t>-</w:t>
                        </w:r>
                        <w:r>
                          <w:rPr>
                            <w:color w:val="87899E"/>
                            <w:spacing w:val="-21"/>
                            <w:sz w:val="22"/>
                          </w:rPr>
                          <w:t> </w:t>
                        </w:r>
                        <w:r>
                          <w:rPr>
                            <w:color w:val="87899E"/>
                            <w:w w:val="100"/>
                            <w:sz w:val="22"/>
                            <w:u w:val="single" w:color="000000"/>
                          </w:rPr>
                          <w:t> </w:t>
                        </w:r>
                        <w:r>
                          <w:rPr>
                            <w:color w:val="87899E"/>
                            <w:sz w:val="22"/>
                            <w:u w:val="single" w:color="000000"/>
                          </w:rPr>
                          <w:tab/>
                        </w:r>
                      </w:p>
                    </w:tc>
                  </w:tr>
                  <w:tr>
                    <w:trPr>
                      <w:trHeight w:val="402" w:hRule="atLeast"/>
                    </w:trPr>
                    <w:tc>
                      <w:tcPr>
                        <w:tcW w:w="1267" w:type="dxa"/>
                      </w:tcPr>
                      <w:p>
                        <w:pPr>
                          <w:pStyle w:val="TableParagraph"/>
                          <w:spacing w:before="117"/>
                          <w:ind w:left="50"/>
                          <w:rPr>
                            <w:sz w:val="23"/>
                          </w:rPr>
                        </w:pPr>
                        <w:r>
                          <w:rPr>
                            <w:color w:val="161513"/>
                            <w:spacing w:val="-1"/>
                            <w:w w:val="107"/>
                            <w:sz w:val="19"/>
                          </w:rPr>
                          <w:t>2</w:t>
                        </w:r>
                        <w:r>
                          <w:rPr>
                            <w:color w:val="161513"/>
                            <w:w w:val="107"/>
                            <w:sz w:val="19"/>
                          </w:rPr>
                          <w:t>.</w:t>
                        </w:r>
                        <w:r>
                          <w:rPr>
                            <w:color w:val="161513"/>
                            <w:spacing w:val="25"/>
                            <w:sz w:val="19"/>
                          </w:rPr>
                          <w:t> </w:t>
                        </w:r>
                        <w:r>
                          <w:rPr>
                            <w:color w:val="595E82"/>
                            <w:spacing w:val="-159"/>
                            <w:w w:val="91"/>
                            <w:sz w:val="23"/>
                            <w:u w:val="thick" w:color="595E82"/>
                          </w:rPr>
                          <w:t>W</w:t>
                        </w:r>
                        <w:r>
                          <w:rPr>
                            <w:color w:val="87899E"/>
                            <w:w w:val="91"/>
                            <w:sz w:val="23"/>
                            <w:u w:val="thick" w:color="595E82"/>
                          </w:rPr>
                          <w:t>-</w:t>
                        </w:r>
                        <w:r>
                          <w:rPr>
                            <w:color w:val="87899E"/>
                            <w:sz w:val="23"/>
                            <w:u w:val="thick" w:color="595E82"/>
                          </w:rPr>
                          <w:t> </w:t>
                        </w:r>
                        <w:r>
                          <w:rPr>
                            <w:color w:val="87899E"/>
                            <w:spacing w:val="-18"/>
                            <w:sz w:val="23"/>
                            <w:u w:val="thick" w:color="595E82"/>
                          </w:rPr>
                          <w:t> </w:t>
                        </w:r>
                        <w:r>
                          <w:rPr>
                            <w:color w:val="595E82"/>
                            <w:spacing w:val="-1"/>
                            <w:w w:val="96"/>
                            <w:sz w:val="23"/>
                            <w:u w:val="thick" w:color="595E82"/>
                          </w:rPr>
                          <w:t>4-cR.G</w:t>
                        </w:r>
                      </w:p>
                    </w:tc>
                    <w:tc>
                      <w:tcPr>
                        <w:tcW w:w="1043" w:type="dxa"/>
                      </w:tcPr>
                      <w:p>
                        <w:pPr>
                          <w:pStyle w:val="TableParagraph"/>
                          <w:tabs>
                            <w:tab w:pos="609" w:val="left" w:leader="none"/>
                          </w:tabs>
                          <w:spacing w:line="264" w:lineRule="exact" w:before="119"/>
                          <w:ind w:right="23"/>
                          <w:jc w:val="center"/>
                          <w:rPr>
                            <w:rFonts w:ascii="Times New Roman"/>
                            <w:sz w:val="23"/>
                          </w:rPr>
                        </w:pPr>
                        <w:r>
                          <w:rPr>
                            <w:rFonts w:ascii="Times New Roman"/>
                            <w:color w:val="595E82"/>
                            <w:w w:val="60"/>
                            <w:sz w:val="23"/>
                            <w:u w:val="thick" w:color="595E82"/>
                          </w:rPr>
                          <w:t>&amp;...c.J...</w:t>
                        </w:r>
                        <w:r>
                          <w:rPr>
                            <w:rFonts w:ascii="Times New Roman"/>
                            <w:color w:val="595E82"/>
                            <w:sz w:val="23"/>
                            <w:u w:val="thick" w:color="595E82"/>
                          </w:rPr>
                          <w:tab/>
                        </w:r>
                      </w:p>
                    </w:tc>
                    <w:tc>
                      <w:tcPr>
                        <w:tcW w:w="2703" w:type="dxa"/>
                      </w:tcPr>
                      <w:p>
                        <w:pPr>
                          <w:pStyle w:val="TableParagraph"/>
                          <w:tabs>
                            <w:tab w:pos="831" w:val="left" w:leader="none"/>
                            <w:tab w:pos="1232" w:val="left" w:leader="none"/>
                          </w:tabs>
                          <w:spacing w:line="292" w:lineRule="exact" w:before="90"/>
                          <w:ind w:right="296"/>
                          <w:jc w:val="center"/>
                          <w:rPr>
                            <w:rFonts w:ascii="Times New Roman"/>
                            <w:i/>
                            <w:sz w:val="26"/>
                          </w:rPr>
                        </w:pPr>
                        <w:r>
                          <w:rPr>
                            <w:rFonts w:ascii="Times New Roman"/>
                            <w:color w:val="595E82"/>
                            <w:w w:val="100"/>
                            <w:sz w:val="23"/>
                            <w:u w:val="thick" w:color="464B66"/>
                          </w:rPr>
                          <w:t> </w:t>
                        </w:r>
                        <w:r>
                          <w:rPr>
                            <w:rFonts w:ascii="Times New Roman"/>
                            <w:color w:val="595E82"/>
                            <w:sz w:val="23"/>
                            <w:u w:val="thick" w:color="464B66"/>
                          </w:rPr>
                          <w:tab/>
                        </w:r>
                        <w:r>
                          <w:rPr>
                            <w:rFonts w:ascii="Times New Roman"/>
                            <w:color w:val="595E82"/>
                            <w:sz w:val="23"/>
                          </w:rPr>
                          <w:tab/>
                        </w:r>
                        <w:r>
                          <w:rPr>
                            <w:rFonts w:ascii="Times New Roman"/>
                            <w:i/>
                            <w:color w:val="595E82"/>
                            <w:w w:val="95"/>
                            <w:sz w:val="26"/>
                            <w:u w:val="thick" w:color="595E82"/>
                          </w:rPr>
                          <w:t>C-v-e.</w:t>
                        </w:r>
                        <w:r>
                          <w:rPr>
                            <w:rFonts w:ascii="Times New Roman"/>
                            <w:i/>
                            <w:color w:val="595E82"/>
                            <w:spacing w:val="-17"/>
                            <w:w w:val="95"/>
                            <w:sz w:val="26"/>
                            <w:u w:val="thick" w:color="595E82"/>
                          </w:rPr>
                          <w:t> </w:t>
                        </w:r>
                        <w:r>
                          <w:rPr>
                            <w:rFonts w:ascii="Times New Roman"/>
                            <w:i/>
                            <w:color w:val="595E82"/>
                            <w:w w:val="95"/>
                            <w:sz w:val="26"/>
                            <w:u w:val="thick" w:color="595E82"/>
                          </w:rPr>
                          <w:t>:</w:t>
                        </w:r>
                        <w:r>
                          <w:rPr>
                            <w:rFonts w:ascii="Times New Roman"/>
                            <w:i/>
                            <w:color w:val="595E82"/>
                            <w:spacing w:val="-1"/>
                            <w:sz w:val="26"/>
                            <w:u w:val="thick" w:color="595E82"/>
                          </w:rPr>
                          <w:t> </w:t>
                        </w:r>
                      </w:p>
                    </w:tc>
                    <w:tc>
                      <w:tcPr>
                        <w:tcW w:w="2433" w:type="dxa"/>
                      </w:tcPr>
                      <w:p>
                        <w:pPr>
                          <w:pStyle w:val="TableParagraph"/>
                          <w:tabs>
                            <w:tab w:pos="1665" w:val="left" w:leader="none"/>
                            <w:tab w:pos="2030" w:val="left" w:leader="none"/>
                          </w:tabs>
                          <w:spacing w:before="175"/>
                          <w:ind w:left="508"/>
                          <w:rPr>
                            <w:rFonts w:ascii="Times New Roman"/>
                            <w:sz w:val="17"/>
                          </w:rPr>
                        </w:pPr>
                        <w:r>
                          <w:rPr>
                            <w:rFonts w:ascii="Times New Roman"/>
                            <w:i/>
                            <w:color w:val="595E82"/>
                            <w:w w:val="100"/>
                            <w:sz w:val="26"/>
                            <w:u w:val="thick" w:color="464B66"/>
                          </w:rPr>
                          <w:t> </w:t>
                        </w:r>
                        <w:r>
                          <w:rPr>
                            <w:rFonts w:ascii="Times New Roman"/>
                            <w:i/>
                            <w:color w:val="595E82"/>
                            <w:sz w:val="26"/>
                            <w:u w:val="thick" w:color="464B66"/>
                          </w:rPr>
                          <w:tab/>
                        </w:r>
                        <w:r>
                          <w:rPr>
                            <w:rFonts w:ascii="Times New Roman"/>
                            <w:i/>
                            <w:color w:val="595E82"/>
                            <w:sz w:val="26"/>
                          </w:rPr>
                          <w:tab/>
                        </w:r>
                        <w:r>
                          <w:rPr>
                            <w:rFonts w:ascii="Times New Roman"/>
                            <w:color w:val="595E82"/>
                            <w:w w:val="85"/>
                            <w:sz w:val="17"/>
                          </w:rPr>
                          <w:t>,-v--...</w:t>
                        </w:r>
                      </w:p>
                    </w:tc>
                    <w:tc>
                      <w:tcPr>
                        <w:tcW w:w="3179" w:type="dxa"/>
                      </w:tcPr>
                      <w:p>
                        <w:pPr>
                          <w:pStyle w:val="TableParagraph"/>
                          <w:tabs>
                            <w:tab w:pos="1097" w:val="left" w:leader="none"/>
                          </w:tabs>
                          <w:spacing w:line="348" w:lineRule="exact" w:before="34"/>
                          <w:ind w:left="67"/>
                          <w:rPr>
                            <w:rFonts w:ascii="Times New Roman"/>
                            <w:sz w:val="32"/>
                          </w:rPr>
                        </w:pPr>
                        <w:r>
                          <w:rPr>
                            <w:rFonts w:ascii="Times New Roman"/>
                            <w:color w:val="595E82"/>
                            <w:w w:val="80"/>
                            <w:sz w:val="17"/>
                          </w:rPr>
                          <w:t>(  </w:t>
                        </w:r>
                        <w:r>
                          <w:rPr>
                            <w:rFonts w:ascii="Times New Roman"/>
                            <w:color w:val="595E82"/>
                            <w:spacing w:val="25"/>
                            <w:w w:val="80"/>
                            <w:sz w:val="17"/>
                          </w:rPr>
                          <w:t> </w:t>
                        </w:r>
                        <w:r>
                          <w:rPr>
                            <w:rFonts w:ascii="Times New Roman"/>
                            <w:color w:val="595E82"/>
                            <w:w w:val="90"/>
                            <w:sz w:val="32"/>
                          </w:rPr>
                          <w:t>o.-.J</w:t>
                        </w:r>
                        <w:r>
                          <w:rPr>
                            <w:rFonts w:ascii="Times New Roman"/>
                            <w:color w:val="595E82"/>
                            <w:spacing w:val="12"/>
                            <w:w w:val="90"/>
                            <w:sz w:val="32"/>
                          </w:rPr>
                          <w:t> </w:t>
                        </w:r>
                        <w:r>
                          <w:rPr>
                            <w:rFonts w:ascii="Times New Roman"/>
                            <w:color w:val="6B7093"/>
                            <w:w w:val="90"/>
                            <w:sz w:val="32"/>
                          </w:rPr>
                          <w:t>.</w:t>
                          <w:tab/>
                        </w:r>
                        <w:r>
                          <w:rPr>
                            <w:rFonts w:ascii="Times New Roman"/>
                            <w:color w:val="464B66"/>
                            <w:w w:val="90"/>
                            <w:sz w:val="32"/>
                            <w:u w:val="thick" w:color="464B66"/>
                          </w:rPr>
                          <w:t>/</w:t>
                        </w:r>
                        <w:r>
                          <w:rPr>
                            <w:rFonts w:ascii="Times New Roman"/>
                            <w:color w:val="595E82"/>
                            <w:w w:val="90"/>
                            <w:sz w:val="32"/>
                            <w:u w:val="single" w:color="000000"/>
                          </w:rPr>
                          <w:t> </w:t>
                        </w:r>
                        <w:r>
                          <w:rPr>
                            <w:rFonts w:ascii="Times New Roman"/>
                            <w:i/>
                            <w:color w:val="595E82"/>
                            <w:w w:val="90"/>
                            <w:sz w:val="29"/>
                            <w:u w:val="single" w:color="000000"/>
                          </w:rPr>
                          <w:t>o </w:t>
                        </w:r>
                        <w:r>
                          <w:rPr>
                            <w:rFonts w:ascii="Times New Roman"/>
                            <w:i/>
                            <w:color w:val="595E82"/>
                            <w:w w:val="90"/>
                            <w:sz w:val="16"/>
                            <w:u w:val="single" w:color="000000"/>
                          </w:rPr>
                          <w:t>v-- </w:t>
                        </w:r>
                        <w:r>
                          <w:rPr>
                            <w:rFonts w:ascii="Times New Roman"/>
                            <w:color w:val="595E82"/>
                            <w:w w:val="80"/>
                            <w:sz w:val="16"/>
                            <w:u w:val="single" w:color="000000"/>
                          </w:rPr>
                          <w:t>{</w:t>
                        </w:r>
                        <w:r>
                          <w:rPr>
                            <w:rFonts w:ascii="Times New Roman"/>
                            <w:color w:val="595E82"/>
                            <w:w w:val="80"/>
                            <w:sz w:val="16"/>
                          </w:rPr>
                          <w:t> </w:t>
                        </w:r>
                        <w:r>
                          <w:rPr>
                            <w:rFonts w:ascii="Times New Roman"/>
                            <w:i/>
                            <w:color w:val="595E82"/>
                            <w:w w:val="90"/>
                            <w:sz w:val="32"/>
                            <w:u w:val="single" w:color="000000"/>
                          </w:rPr>
                          <w:t>o--..d.</w:t>
                        </w:r>
                        <w:r>
                          <w:rPr>
                            <w:rFonts w:ascii="Times New Roman"/>
                            <w:i/>
                            <w:color w:val="595E82"/>
                            <w:spacing w:val="-13"/>
                            <w:w w:val="90"/>
                            <w:sz w:val="32"/>
                            <w:u w:val="single" w:color="000000"/>
                          </w:rPr>
                          <w:t> </w:t>
                        </w:r>
                        <w:r>
                          <w:rPr>
                            <w:rFonts w:ascii="Times New Roman"/>
                            <w:color w:val="6B7093"/>
                            <w:w w:val="90"/>
                            <w:sz w:val="32"/>
                            <w:u w:val="single" w:color="000000"/>
                          </w:rPr>
                          <w:t>.</w:t>
                        </w:r>
                        <w:r>
                          <w:rPr>
                            <w:rFonts w:ascii="Times New Roman"/>
                            <w:color w:val="6B7093"/>
                            <w:spacing w:val="26"/>
                            <w:sz w:val="32"/>
                            <w:u w:val="single" w:color="000000"/>
                          </w:rPr>
                          <w:t> </w:t>
                        </w:r>
                      </w:p>
                    </w:tc>
                  </w:tr>
                </w:tbl>
                <w:p>
                  <w:pPr>
                    <w:pStyle w:val="BodyText"/>
                  </w:pPr>
                </w:p>
              </w:txbxContent>
            </v:textbox>
            <w10:wrap type="none"/>
          </v:shape>
        </w:pict>
      </w:r>
      <w:r>
        <w:rPr>
          <w:rFonts w:ascii="Arial"/>
          <w:i/>
          <w:color w:val="595E82"/>
          <w:spacing w:val="-16"/>
          <w:w w:val="50"/>
          <w:sz w:val="28"/>
          <w:u w:val="thick" w:color="464B66"/>
        </w:rPr>
        <w:t>.</w:t>
      </w:r>
    </w:p>
    <w:p>
      <w:pPr>
        <w:spacing w:before="94"/>
        <w:ind w:left="162" w:right="0" w:firstLine="0"/>
        <w:jc w:val="left"/>
        <w:rPr>
          <w:rFonts w:ascii="Arial"/>
          <w:sz w:val="19"/>
        </w:rPr>
      </w:pPr>
      <w:r>
        <w:rPr/>
        <w:br w:type="column"/>
      </w:r>
      <w:r>
        <w:rPr>
          <w:rFonts w:ascii="Arial"/>
          <w:color w:val="161513"/>
          <w:w w:val="105"/>
          <w:sz w:val="19"/>
        </w:rPr>
        <w:t>Short Answers:</w:t>
      </w:r>
    </w:p>
    <w:p>
      <w:pPr>
        <w:spacing w:after="0"/>
        <w:jc w:val="left"/>
        <w:rPr>
          <w:rFonts w:ascii="Arial"/>
          <w:sz w:val="19"/>
        </w:rPr>
        <w:sectPr>
          <w:type w:val="continuous"/>
          <w:pgSz w:w="11720" w:h="16820"/>
          <w:pgMar w:top="1560" w:bottom="700" w:left="460" w:right="0"/>
          <w:cols w:num="2" w:equalWidth="0">
            <w:col w:w="2469" w:space="2960"/>
            <w:col w:w="5831"/>
          </w:cols>
        </w:sectPr>
      </w:pPr>
    </w:p>
    <w:p>
      <w:pPr>
        <w:pStyle w:val="BodyText"/>
        <w:rPr>
          <w:rFonts w:ascii="Arial"/>
          <w:sz w:val="20"/>
        </w:rPr>
      </w:pPr>
    </w:p>
    <w:p>
      <w:pPr>
        <w:pStyle w:val="BodyText"/>
        <w:spacing w:before="2"/>
        <w:rPr>
          <w:rFonts w:ascii="Arial"/>
          <w:sz w:val="17"/>
        </w:rPr>
      </w:pPr>
    </w:p>
    <w:p>
      <w:pPr>
        <w:spacing w:after="0"/>
        <w:rPr>
          <w:rFonts w:ascii="Arial"/>
          <w:sz w:val="17"/>
        </w:rPr>
        <w:sectPr>
          <w:type w:val="continuous"/>
          <w:pgSz w:w="11720" w:h="16820"/>
          <w:pgMar w:top="1560" w:bottom="700" w:left="460" w:right="0"/>
        </w:sectPr>
      </w:pPr>
    </w:p>
    <w:p>
      <w:pPr>
        <w:tabs>
          <w:tab w:pos="2094" w:val="left" w:leader="none"/>
          <w:tab w:pos="2615" w:val="left" w:leader="none"/>
          <w:tab w:pos="4204" w:val="left" w:leader="none"/>
          <w:tab w:pos="5625" w:val="left" w:leader="none"/>
          <w:tab w:pos="6662" w:val="left" w:leader="none"/>
          <w:tab w:pos="7830" w:val="left" w:leader="none"/>
        </w:tabs>
        <w:spacing w:line="409" w:lineRule="exact" w:before="85"/>
        <w:ind w:left="167" w:right="0" w:firstLine="0"/>
        <w:jc w:val="left"/>
        <w:rPr>
          <w:rFonts w:ascii="Arial"/>
          <w:sz w:val="20"/>
        </w:rPr>
      </w:pPr>
      <w:r>
        <w:rPr>
          <w:rFonts w:ascii="Arial"/>
          <w:color w:val="161513"/>
          <w:sz w:val="18"/>
        </w:rPr>
        <w:t>3. </w:t>
      </w:r>
      <w:r>
        <w:rPr>
          <w:rFonts w:ascii="Arial"/>
          <w:color w:val="161513"/>
          <w:spacing w:val="14"/>
          <w:sz w:val="18"/>
        </w:rPr>
        <w:t> </w:t>
      </w:r>
      <w:r>
        <w:rPr>
          <w:rFonts w:ascii="Arial"/>
          <w:color w:val="595E82"/>
          <w:sz w:val="22"/>
          <w:u w:val="thick" w:color="595E82"/>
        </w:rPr>
        <w:t>lJt+L(</w:t>
      </w:r>
      <w:r>
        <w:rPr>
          <w:rFonts w:ascii="Arial"/>
          <w:color w:val="595E82"/>
          <w:spacing w:val="47"/>
          <w:sz w:val="22"/>
        </w:rPr>
        <w:t> </w:t>
      </w:r>
      <w:r>
        <w:rPr>
          <w:rFonts w:ascii="Times New Roman"/>
          <w:i/>
          <w:color w:val="595E82"/>
          <w:w w:val="80"/>
          <w:sz w:val="28"/>
          <w:u w:val="thick" w:color="464B66"/>
        </w:rPr>
        <w:t>cJ..-J.</w:t>
        <w:tab/>
      </w:r>
      <w:r>
        <w:rPr>
          <w:rFonts w:ascii="Times New Roman"/>
          <w:i/>
          <w:color w:val="595E82"/>
          <w:w w:val="80"/>
          <w:sz w:val="28"/>
        </w:rPr>
        <w:tab/>
      </w:r>
      <w:r>
        <w:rPr>
          <w:rFonts w:ascii="Arial"/>
          <w:i/>
          <w:color w:val="595E82"/>
          <w:w w:val="80"/>
          <w:position w:val="-5"/>
          <w:sz w:val="22"/>
          <w:u w:val="thick" w:color="595E82"/>
        </w:rPr>
        <w:t>3</w:t>
      </w:r>
      <w:r>
        <w:rPr>
          <w:rFonts w:ascii="Arial"/>
          <w:i/>
          <w:color w:val="595E82"/>
          <w:w w:val="80"/>
          <w:position w:val="-5"/>
          <w:sz w:val="22"/>
        </w:rPr>
        <w:t>  </w:t>
      </w:r>
      <w:r>
        <w:rPr>
          <w:rFonts w:ascii="Times New Roman"/>
          <w:color w:val="595E82"/>
          <w:w w:val="80"/>
          <w:sz w:val="23"/>
          <w:u w:val="thick" w:color="595E82"/>
        </w:rPr>
        <w:t>-/---12.</w:t>
      </w:r>
      <w:r>
        <w:rPr>
          <w:rFonts w:ascii="Times New Roman"/>
          <w:color w:val="595E82"/>
          <w:w w:val="80"/>
          <w:sz w:val="23"/>
        </w:rPr>
        <w:t>.</w:t>
      </w:r>
      <w:r>
        <w:rPr>
          <w:rFonts w:ascii="Times New Roman"/>
          <w:color w:val="595E82"/>
          <w:spacing w:val="30"/>
          <w:w w:val="80"/>
          <w:sz w:val="23"/>
        </w:rPr>
        <w:t> </w:t>
      </w:r>
      <w:r>
        <w:rPr>
          <w:rFonts w:ascii="Times New Roman"/>
          <w:color w:val="595E82"/>
          <w:w w:val="80"/>
          <w:sz w:val="35"/>
          <w:u w:val="thick" w:color="595E82"/>
        </w:rPr>
        <w:t>L</w:t>
      </w:r>
      <w:r>
        <w:rPr>
          <w:rFonts w:ascii="Times New Roman"/>
          <w:color w:val="595E82"/>
          <w:spacing w:val="-59"/>
          <w:w w:val="80"/>
          <w:sz w:val="35"/>
          <w:u w:val="thick" w:color="595E82"/>
        </w:rPr>
        <w:t> </w:t>
      </w:r>
      <w:r>
        <w:rPr>
          <w:rFonts w:ascii="Times New Roman"/>
          <w:color w:val="595E82"/>
          <w:w w:val="80"/>
          <w:sz w:val="35"/>
          <w:u w:val="thick" w:color="595E82"/>
        </w:rPr>
        <w:t>f</w:t>
        <w:tab/>
      </w:r>
      <w:r>
        <w:rPr>
          <w:rFonts w:ascii="Times New Roman"/>
          <w:color w:val="595E82"/>
          <w:w w:val="80"/>
          <w:sz w:val="35"/>
        </w:rPr>
        <w:tab/>
      </w:r>
      <w:r>
        <w:rPr>
          <w:rFonts w:ascii="Times New Roman"/>
          <w:color w:val="595E82"/>
          <w:w w:val="80"/>
          <w:sz w:val="30"/>
          <w:u w:val="thick" w:color="464B66"/>
        </w:rPr>
        <w:t>.so</w:t>
        <w:tab/>
      </w:r>
      <w:r>
        <w:rPr>
          <w:rFonts w:ascii="Times New Roman"/>
          <w:color w:val="595E82"/>
          <w:w w:val="80"/>
          <w:sz w:val="30"/>
        </w:rPr>
        <w:tab/>
      </w:r>
      <w:r>
        <w:rPr>
          <w:rFonts w:ascii="Arial"/>
          <w:color w:val="595E82"/>
          <w:spacing w:val="-6"/>
          <w:w w:val="80"/>
          <w:sz w:val="20"/>
          <w:u w:val="thick" w:color="595E82"/>
        </w:rPr>
        <w:t>L,\.,..</w:t>
      </w:r>
      <w:r>
        <w:rPr>
          <w:rFonts w:ascii="Arial"/>
          <w:color w:val="464B66"/>
          <w:spacing w:val="-6"/>
          <w:w w:val="80"/>
          <w:sz w:val="20"/>
          <w:u w:val="thick" w:color="595E82"/>
        </w:rPr>
        <w:t>=</w:t>
      </w:r>
      <w:r>
        <w:rPr>
          <w:rFonts w:ascii="Arial"/>
          <w:color w:val="595E82"/>
          <w:spacing w:val="-6"/>
          <w:w w:val="80"/>
          <w:sz w:val="20"/>
          <w:u w:val="thick" w:color="595E82"/>
        </w:rPr>
        <w:t>.</w:t>
      </w:r>
      <w:r>
        <w:rPr>
          <w:rFonts w:ascii="Arial"/>
          <w:color w:val="464B66"/>
          <w:spacing w:val="-6"/>
          <w:w w:val="80"/>
          <w:sz w:val="20"/>
          <w:u w:val="thick" w:color="595E82"/>
        </w:rPr>
        <w:t>o</w:t>
      </w:r>
      <w:r>
        <w:rPr>
          <w:rFonts w:ascii="Arial"/>
          <w:color w:val="464B66"/>
          <w:spacing w:val="-3"/>
          <w:w w:val="80"/>
          <w:sz w:val="20"/>
        </w:rPr>
        <w:t> </w:t>
      </w:r>
      <w:r>
        <w:rPr>
          <w:rFonts w:ascii="Arial"/>
          <w:color w:val="595E82"/>
          <w:w w:val="85"/>
          <w:sz w:val="20"/>
          <w:u w:val="thick" w:color="595E82"/>
        </w:rPr>
        <w:t>lu,_</w:t>
      </w:r>
    </w:p>
    <w:p>
      <w:pPr>
        <w:tabs>
          <w:tab w:pos="1108" w:val="left" w:leader="none"/>
          <w:tab w:pos="1694" w:val="left" w:leader="none"/>
          <w:tab w:pos="2034" w:val="left" w:leader="none"/>
        </w:tabs>
        <w:spacing w:line="287" w:lineRule="exact" w:before="168"/>
        <w:ind w:left="0" w:right="16" w:firstLine="0"/>
        <w:jc w:val="center"/>
        <w:rPr>
          <w:rFonts w:ascii="Times New Roman"/>
          <w:i/>
          <w:sz w:val="18"/>
        </w:rPr>
      </w:pPr>
      <w:r>
        <w:rPr/>
        <w:br w:type="column"/>
      </w:r>
      <w:r>
        <w:rPr>
          <w:rFonts w:ascii="Times New Roman"/>
          <w:color w:val="595E82"/>
          <w:w w:val="221"/>
          <w:position w:val="2"/>
          <w:sz w:val="18"/>
        </w:rPr>
        <w:t>u-</w:t>
      </w:r>
      <w:r>
        <w:rPr>
          <w:rFonts w:ascii="Times New Roman"/>
          <w:color w:val="595E82"/>
          <w:spacing w:val="-73"/>
          <w:w w:val="221"/>
          <w:position w:val="2"/>
          <w:sz w:val="18"/>
        </w:rPr>
        <w:t>v</w:t>
      </w:r>
      <w:r>
        <w:rPr>
          <w:rFonts w:ascii="Arial"/>
          <w:color w:val="A5A8B1"/>
          <w:spacing w:val="-7"/>
          <w:w w:val="109"/>
          <w:position w:val="2"/>
          <w:sz w:val="26"/>
        </w:rPr>
        <w:t>.</w:t>
      </w:r>
      <w:r>
        <w:rPr>
          <w:rFonts w:ascii="Times New Roman"/>
          <w:color w:val="595E82"/>
          <w:w w:val="221"/>
          <w:position w:val="2"/>
          <w:sz w:val="18"/>
        </w:rPr>
        <w:t>-</w:t>
      </w:r>
      <w:r>
        <w:rPr>
          <w:rFonts w:ascii="Times New Roman"/>
          <w:color w:val="595E82"/>
          <w:spacing w:val="-9"/>
          <w:position w:val="2"/>
          <w:sz w:val="18"/>
        </w:rPr>
        <w:t> </w:t>
      </w:r>
      <w:r>
        <w:rPr>
          <w:rFonts w:ascii="Arial"/>
          <w:color w:val="595E82"/>
          <w:w w:val="109"/>
          <w:position w:val="2"/>
          <w:sz w:val="26"/>
        </w:rPr>
        <w:t>k</w:t>
      </w:r>
      <w:r>
        <w:rPr>
          <w:rFonts w:ascii="Arial"/>
          <w:color w:val="595E82"/>
          <w:position w:val="2"/>
          <w:sz w:val="26"/>
        </w:rPr>
        <w:tab/>
      </w:r>
      <w:r>
        <w:rPr>
          <w:rFonts w:ascii="Arial"/>
          <w:color w:val="595E82"/>
          <w:w w:val="100"/>
          <w:position w:val="2"/>
          <w:sz w:val="26"/>
          <w:u w:val="thick" w:color="030303"/>
        </w:rPr>
        <w:t> </w:t>
      </w:r>
      <w:r>
        <w:rPr>
          <w:rFonts w:ascii="Arial"/>
          <w:color w:val="595E82"/>
          <w:position w:val="2"/>
          <w:sz w:val="26"/>
          <w:u w:val="thick" w:color="030303"/>
        </w:rPr>
        <w:tab/>
      </w:r>
      <w:r>
        <w:rPr>
          <w:rFonts w:ascii="Arial"/>
          <w:color w:val="595E82"/>
          <w:position w:val="2"/>
          <w:sz w:val="26"/>
        </w:rPr>
        <w:tab/>
      </w:r>
      <w:r>
        <w:rPr>
          <w:rFonts w:ascii="Times New Roman"/>
          <w:i/>
          <w:color w:val="595E82"/>
          <w:w w:val="95"/>
          <w:sz w:val="18"/>
        </w:rPr>
        <w:t>1.</w:t>
      </w:r>
    </w:p>
    <w:p>
      <w:pPr>
        <w:spacing w:line="40" w:lineRule="exact" w:before="0"/>
        <w:ind w:left="0" w:right="17" w:firstLine="0"/>
        <w:jc w:val="center"/>
        <w:rPr>
          <w:rFonts w:ascii="Arial"/>
          <w:i/>
          <w:sz w:val="10"/>
        </w:rPr>
      </w:pPr>
      <w:r>
        <w:rPr/>
        <w:pict>
          <v:group style="position:absolute;margin-left:463.333282pt;margin-top:-15.641677pt;width:40.35pt;height:28.75pt;mso-position-horizontal-relative:page;mso-position-vertical-relative:paragraph;z-index:-283288576" coordorigin="9267,-313" coordsize="807,575">
            <v:line style="position:absolute" from="9267,-42" to="10017,-42" stroked="true" strokeweight="1.001142pt" strokecolor="#595e82">
              <v:stroke dashstyle="solid"/>
            </v:line>
            <v:line style="position:absolute" from="9837,-313" to="9837,42" stroked="true" strokeweight="1.202214pt" strokecolor="#efeded">
              <v:stroke dashstyle="solid"/>
            </v:line>
            <v:line style="position:absolute" from="9892,-42" to="9849,-42" stroked="true" strokeweight="1.001142pt" strokecolor="#a5a8b1">
              <v:stroke dashstyle="solid"/>
            </v:line>
            <v:line style="position:absolute" from="10067,-42" to="10049,-42" stroked="true" strokeweight="1.001142pt" strokecolor="#6d85b8">
              <v:stroke dashstyle="solid"/>
            </v:line>
            <v:line style="position:absolute" from="10061,16" to="10061,261" stroked="true" strokeweight="1.202214pt" strokecolor="#efeded">
              <v:stroke dashstyle="solid"/>
            </v:line>
            <w10:wrap type="none"/>
          </v:group>
        </w:pict>
      </w:r>
      <w:r>
        <w:rPr>
          <w:rFonts w:ascii="Arial"/>
          <w:i/>
          <w:color w:val="595E82"/>
          <w:w w:val="109"/>
          <w:sz w:val="10"/>
        </w:rPr>
        <w:t>0</w:t>
      </w:r>
    </w:p>
    <w:p>
      <w:pPr>
        <w:spacing w:after="0" w:line="40" w:lineRule="exact"/>
        <w:jc w:val="center"/>
        <w:rPr>
          <w:rFonts w:ascii="Arial"/>
          <w:sz w:val="10"/>
        </w:rPr>
        <w:sectPr>
          <w:type w:val="continuous"/>
          <w:pgSz w:w="11720" w:h="16820"/>
          <w:pgMar w:top="1560" w:bottom="700" w:left="460" w:right="0"/>
          <w:cols w:num="2" w:equalWidth="0">
            <w:col w:w="8672" w:space="67"/>
            <w:col w:w="2521"/>
          </w:cols>
        </w:sectPr>
      </w:pPr>
    </w:p>
    <w:p>
      <w:pPr>
        <w:tabs>
          <w:tab w:pos="4045" w:val="left" w:leader="none"/>
          <w:tab w:pos="9588" w:val="left" w:leader="none"/>
        </w:tabs>
        <w:spacing w:line="60" w:lineRule="exact" w:before="0"/>
        <w:ind w:left="2292" w:right="0" w:firstLine="0"/>
        <w:jc w:val="left"/>
        <w:rPr>
          <w:rFonts w:ascii="Arial" w:hAnsi="Arial"/>
          <w:sz w:val="18"/>
        </w:rPr>
      </w:pPr>
      <w:r>
        <w:rPr>
          <w:rFonts w:ascii="Arial" w:hAnsi="Arial"/>
          <w:color w:val="87899E"/>
          <w:sz w:val="18"/>
        </w:rPr>
        <w:t>-</w:t>
        <w:tab/>
      </w:r>
      <w:r>
        <w:rPr>
          <w:rFonts w:ascii="Arial" w:hAnsi="Arial"/>
          <w:color w:val="595E82"/>
          <w:sz w:val="18"/>
        </w:rPr>
        <w:t>'7</w:t>
        <w:tab/>
      </w:r>
      <w:r>
        <w:rPr>
          <w:rFonts w:ascii="Arial" w:hAnsi="Arial"/>
          <w:color w:val="A5A8B1"/>
          <w:spacing w:val="-7"/>
          <w:sz w:val="18"/>
        </w:rPr>
        <w:t>·</w:t>
      </w:r>
      <w:r>
        <w:rPr>
          <w:rFonts w:ascii="Arial" w:hAnsi="Arial"/>
          <w:color w:val="595E82"/>
          <w:spacing w:val="-7"/>
          <w:sz w:val="18"/>
        </w:rPr>
        <w:t>-</w:t>
      </w:r>
    </w:p>
    <w:p>
      <w:pPr>
        <w:tabs>
          <w:tab w:pos="1850" w:val="left" w:leader="none"/>
          <w:tab w:pos="2488" w:val="left" w:leader="none"/>
          <w:tab w:pos="3066" w:val="left" w:leader="none"/>
          <w:tab w:pos="4239" w:val="left" w:leader="none"/>
          <w:tab w:pos="4862" w:val="left" w:leader="none"/>
          <w:tab w:pos="5107" w:val="left" w:leader="none"/>
          <w:tab w:pos="5730" w:val="left" w:leader="none"/>
          <w:tab w:pos="10917" w:val="left" w:leader="none"/>
        </w:tabs>
        <w:spacing w:line="346" w:lineRule="exact" w:before="0"/>
        <w:ind w:left="158" w:right="0" w:firstLine="0"/>
        <w:jc w:val="left"/>
        <w:rPr>
          <w:rFonts w:ascii="Times New Roman" w:hAnsi="Times New Roman"/>
          <w:sz w:val="27"/>
        </w:rPr>
      </w:pPr>
      <w:r>
        <w:rPr/>
        <w:pict>
          <v:line style="position:absolute;mso-position-horizontal-relative:page;mso-position-vertical-relative:paragraph;z-index:-283287552" from="285.783295pt,.518476pt" to="285.783295pt,18.274080pt" stroked="true" strokeweight="2.163985pt" strokecolor="#efeded">
            <v:stroke dashstyle="solid"/>
            <w10:wrap type="none"/>
          </v:line>
        </w:pict>
      </w:r>
      <w:r>
        <w:rPr/>
        <w:pict>
          <v:group style="position:absolute;margin-left:371.426422pt;margin-top:13.547538pt;width:50.35pt;height:2pt;mso-position-horizontal-relative:page;mso-position-vertical-relative:paragraph;z-index:-283286528" coordorigin="7429,271" coordsize="1007,40">
            <v:line style="position:absolute" from="7429,281" to="7888,281" stroked="true" strokeweight="1.001142pt" strokecolor="#464b66">
              <v:stroke dashstyle="solid"/>
            </v:line>
            <v:line style="position:absolute" from="7878,300" to="8056,300" stroked="true" strokeweight="1.001142pt" strokecolor="#3d3d46">
              <v:stroke dashstyle="solid"/>
            </v:line>
            <v:line style="position:absolute" from="8059,281" to="8435,281" stroked="true" strokeweight="1.001142pt" strokecolor="#464b66">
              <v:stroke dashstyle="solid"/>
            </v:line>
            <w10:wrap type="none"/>
          </v:group>
        </w:pict>
      </w:r>
      <w:r>
        <w:rPr>
          <w:rFonts w:ascii="Arial" w:hAnsi="Arial"/>
          <w:color w:val="161513"/>
          <w:spacing w:val="7"/>
          <w:w w:val="85"/>
          <w:position w:val="2"/>
          <w:sz w:val="19"/>
        </w:rPr>
        <w:t>4</w:t>
      </w:r>
      <w:r>
        <w:rPr>
          <w:rFonts w:ascii="Arial" w:hAnsi="Arial"/>
          <w:color w:val="3D3D46"/>
          <w:spacing w:val="7"/>
          <w:w w:val="85"/>
          <w:position w:val="2"/>
          <w:sz w:val="19"/>
        </w:rPr>
        <w:t>.</w:t>
      </w:r>
      <w:r>
        <w:rPr>
          <w:rFonts w:ascii="Arial" w:hAnsi="Arial"/>
          <w:color w:val="3D3D46"/>
          <w:spacing w:val="26"/>
          <w:w w:val="85"/>
          <w:position w:val="2"/>
          <w:sz w:val="19"/>
        </w:rPr>
        <w:t> </w:t>
      </w:r>
      <w:r>
        <w:rPr>
          <w:rFonts w:ascii="Arial" w:hAnsi="Arial"/>
          <w:color w:val="464B66"/>
          <w:w w:val="95"/>
          <w:position w:val="2"/>
          <w:sz w:val="24"/>
          <w:u w:val="thick" w:color="464B66"/>
        </w:rPr>
        <w:t>H:</w:t>
      </w:r>
      <w:r>
        <w:rPr>
          <w:rFonts w:ascii="Times New Roman" w:hAnsi="Times New Roman"/>
          <w:i/>
          <w:color w:val="464B66"/>
          <w:w w:val="95"/>
          <w:position w:val="2"/>
          <w:sz w:val="21"/>
          <w:u w:val="thick" w:color="464B66"/>
        </w:rPr>
        <w:t>6)tJ</w:t>
      </w:r>
      <w:r>
        <w:rPr>
          <w:rFonts w:ascii="Times New Roman" w:hAnsi="Times New Roman"/>
          <w:i/>
          <w:color w:val="464B66"/>
          <w:w w:val="95"/>
          <w:position w:val="2"/>
          <w:sz w:val="21"/>
        </w:rPr>
        <w:t>  </w:t>
      </w:r>
      <w:r>
        <w:rPr>
          <w:rFonts w:ascii="Times New Roman" w:hAnsi="Times New Roman"/>
          <w:i/>
          <w:color w:val="464B66"/>
          <w:spacing w:val="5"/>
          <w:w w:val="95"/>
          <w:position w:val="2"/>
          <w:sz w:val="21"/>
        </w:rPr>
        <w:t> </w:t>
      </w:r>
      <w:r>
        <w:rPr>
          <w:rFonts w:ascii="Arial" w:hAnsi="Arial"/>
          <w:i/>
          <w:color w:val="595E82"/>
          <w:w w:val="85"/>
          <w:position w:val="2"/>
          <w:sz w:val="31"/>
          <w:u w:val="thick" w:color="595E82"/>
        </w:rPr>
        <w:t>&lt;kJ-</w:t>
        <w:tab/>
      </w:r>
      <w:r>
        <w:rPr>
          <w:rFonts w:ascii="Arial" w:hAnsi="Arial"/>
          <w:i/>
          <w:color w:val="595E82"/>
          <w:w w:val="85"/>
          <w:position w:val="2"/>
          <w:sz w:val="31"/>
        </w:rPr>
        <w:tab/>
      </w:r>
      <w:r>
        <w:rPr>
          <w:rFonts w:ascii="Arial" w:hAnsi="Arial"/>
          <w:i/>
          <w:color w:val="464B66"/>
          <w:spacing w:val="-21"/>
          <w:w w:val="85"/>
          <w:position w:val="2"/>
          <w:sz w:val="27"/>
          <w:u w:val="thick" w:color="595E82"/>
        </w:rPr>
        <w:t>£-.</w:t>
      </w:r>
      <w:r>
        <w:rPr>
          <w:rFonts w:ascii="Arial" w:hAnsi="Arial"/>
          <w:i/>
          <w:color w:val="595E82"/>
          <w:spacing w:val="-21"/>
          <w:w w:val="85"/>
          <w:position w:val="2"/>
          <w:sz w:val="27"/>
          <w:u w:val="thick" w:color="595E82"/>
        </w:rPr>
        <w:t>3</w:t>
      </w:r>
      <w:r>
        <w:rPr>
          <w:rFonts w:ascii="Arial" w:hAnsi="Arial"/>
          <w:i/>
          <w:color w:val="464B66"/>
          <w:spacing w:val="-21"/>
          <w:w w:val="85"/>
          <w:position w:val="2"/>
          <w:sz w:val="27"/>
          <w:u w:val="thick" w:color="595E82"/>
        </w:rPr>
        <w:t>,</w:t>
      </w:r>
      <w:r>
        <w:rPr>
          <w:rFonts w:ascii="Arial" w:hAnsi="Arial"/>
          <w:i/>
          <w:color w:val="464B66"/>
          <w:spacing w:val="-21"/>
          <w:w w:val="85"/>
          <w:position w:val="2"/>
          <w:sz w:val="27"/>
        </w:rPr>
        <w:tab/>
      </w:r>
      <w:r>
        <w:rPr>
          <w:rFonts w:ascii="Times New Roman" w:hAnsi="Times New Roman"/>
          <w:color w:val="595E82"/>
          <w:w w:val="85"/>
          <w:position w:val="2"/>
          <w:sz w:val="19"/>
          <w:u w:val="thick" w:color="595E82"/>
        </w:rPr>
        <w:t>-k </w:t>
      </w:r>
      <w:r>
        <w:rPr>
          <w:rFonts w:ascii="Times New Roman" w:hAnsi="Times New Roman"/>
          <w:color w:val="595E82"/>
          <w:w w:val="85"/>
          <w:position w:val="2"/>
          <w:sz w:val="19"/>
        </w:rPr>
        <w:t> </w:t>
      </w:r>
      <w:r>
        <w:rPr>
          <w:rFonts w:ascii="Times New Roman" w:hAnsi="Times New Roman"/>
          <w:color w:val="595E82"/>
          <w:spacing w:val="7"/>
          <w:w w:val="85"/>
          <w:position w:val="2"/>
          <w:sz w:val="19"/>
        </w:rPr>
        <w:t> </w:t>
      </w:r>
      <w:r>
        <w:rPr>
          <w:rFonts w:ascii="Times New Roman" w:hAnsi="Times New Roman"/>
          <w:i/>
          <w:color w:val="595E82"/>
          <w:w w:val="85"/>
          <w:position w:val="2"/>
          <w:sz w:val="10"/>
          <w:u w:val="thick" w:color="595E82"/>
        </w:rPr>
        <w:t>L..  </w:t>
      </w:r>
      <w:r>
        <w:rPr>
          <w:rFonts w:ascii="Times New Roman" w:hAnsi="Times New Roman"/>
          <w:i/>
          <w:color w:val="595E82"/>
          <w:w w:val="85"/>
          <w:position w:val="2"/>
          <w:sz w:val="10"/>
        </w:rPr>
        <w:t>      </w:t>
      </w:r>
      <w:r>
        <w:rPr>
          <w:rFonts w:ascii="Times New Roman" w:hAnsi="Times New Roman"/>
          <w:i/>
          <w:color w:val="464B66"/>
          <w:w w:val="85"/>
          <w:position w:val="2"/>
          <w:sz w:val="10"/>
          <w:u w:val="thick" w:color="464B66"/>
        </w:rPr>
        <w:t> </w:t>
      </w:r>
      <w:r>
        <w:rPr>
          <w:rFonts w:ascii="Times New Roman" w:hAnsi="Times New Roman"/>
          <w:i/>
          <w:color w:val="464B66"/>
          <w:spacing w:val="15"/>
          <w:w w:val="85"/>
          <w:position w:val="2"/>
          <w:sz w:val="10"/>
          <w:u w:val="thick" w:color="464B66"/>
        </w:rPr>
        <w:t> </w:t>
      </w:r>
      <w:r>
        <w:rPr>
          <w:rFonts w:ascii="Arial" w:hAnsi="Arial"/>
          <w:i/>
          <w:color w:val="464B66"/>
          <w:w w:val="85"/>
          <w:position w:val="2"/>
          <w:sz w:val="26"/>
          <w:u w:val="thick" w:color="464B66"/>
        </w:rPr>
        <w:t>C</w:t>
        <w:tab/>
      </w:r>
      <w:r>
        <w:rPr>
          <w:rFonts w:ascii="Arial" w:hAnsi="Arial"/>
          <w:i/>
          <w:color w:val="464B66"/>
          <w:w w:val="85"/>
          <w:position w:val="2"/>
          <w:sz w:val="26"/>
          <w:u w:val="thick" w:color="595E82"/>
        </w:rPr>
        <w:t> </w:t>
        <w:tab/>
      </w:r>
      <w:r>
        <w:rPr>
          <w:rFonts w:ascii="Arial" w:hAnsi="Arial"/>
          <w:i/>
          <w:color w:val="464B66"/>
          <w:w w:val="85"/>
          <w:position w:val="2"/>
          <w:sz w:val="26"/>
        </w:rPr>
        <w:tab/>
      </w:r>
      <w:r>
        <w:rPr>
          <w:rFonts w:ascii="Arial" w:hAnsi="Arial"/>
          <w:color w:val="87899E"/>
          <w:w w:val="85"/>
          <w:position w:val="2"/>
          <w:sz w:val="26"/>
        </w:rPr>
        <w:t>·</w:t>
      </w:r>
      <w:r>
        <w:rPr>
          <w:rFonts w:ascii="Arial" w:hAnsi="Arial"/>
          <w:color w:val="87899E"/>
          <w:spacing w:val="-2"/>
          <w:w w:val="85"/>
          <w:position w:val="2"/>
          <w:sz w:val="26"/>
        </w:rPr>
        <w:t> </w:t>
      </w:r>
      <w:r>
        <w:rPr>
          <w:rFonts w:ascii="Arial" w:hAnsi="Arial"/>
          <w:color w:val="A5A8B1"/>
          <w:w w:val="85"/>
          <w:position w:val="2"/>
          <w:sz w:val="26"/>
        </w:rPr>
        <w:t>.</w:t>
      </w:r>
      <w:r>
        <w:rPr>
          <w:rFonts w:ascii="Arial" w:hAnsi="Arial"/>
          <w:color w:val="A5A8B1"/>
          <w:spacing w:val="-2"/>
          <w:w w:val="85"/>
          <w:position w:val="2"/>
          <w:sz w:val="26"/>
        </w:rPr>
        <w:t> </w:t>
      </w:r>
      <w:r>
        <w:rPr>
          <w:rFonts w:ascii="Arial" w:hAnsi="Arial"/>
          <w:color w:val="87899E"/>
          <w:w w:val="85"/>
          <w:position w:val="2"/>
          <w:sz w:val="26"/>
        </w:rPr>
        <w:t>·</w:t>
        <w:tab/>
      </w:r>
      <w:r>
        <w:rPr>
          <w:rFonts w:ascii="Arial" w:hAnsi="Arial"/>
          <w:color w:val="595E82"/>
          <w:w w:val="85"/>
          <w:position w:val="2"/>
          <w:sz w:val="18"/>
          <w:u w:val="thick" w:color="595E82"/>
        </w:rPr>
        <w:t>ts </w:t>
      </w:r>
      <w:r>
        <w:rPr>
          <w:rFonts w:ascii="Arial" w:hAnsi="Arial"/>
          <w:color w:val="595E82"/>
          <w:w w:val="85"/>
          <w:position w:val="2"/>
          <w:sz w:val="18"/>
        </w:rPr>
        <w:t> </w:t>
      </w:r>
      <w:r>
        <w:rPr>
          <w:rFonts w:ascii="Times New Roman" w:hAnsi="Times New Roman"/>
          <w:color w:val="595E82"/>
          <w:w w:val="85"/>
          <w:position w:val="2"/>
          <w:sz w:val="15"/>
          <w:u w:val="thick" w:color="595E82"/>
        </w:rPr>
        <w:t>'t) </w:t>
      </w:r>
      <w:r>
        <w:rPr>
          <w:rFonts w:ascii="Times New Roman" w:hAnsi="Times New Roman"/>
          <w:color w:val="595E82"/>
          <w:w w:val="85"/>
          <w:position w:val="2"/>
          <w:sz w:val="15"/>
        </w:rPr>
        <w:t>      </w:t>
      </w:r>
      <w:r>
        <w:rPr>
          <w:rFonts w:ascii="Arial" w:hAnsi="Arial"/>
          <w:i/>
          <w:color w:val="595E82"/>
          <w:w w:val="85"/>
          <w:position w:val="2"/>
          <w:sz w:val="17"/>
          <w:u w:val="thick" w:color="464B66"/>
        </w:rPr>
        <w:t>-+t...-e_ </w:t>
      </w:r>
      <w:r>
        <w:rPr>
          <w:rFonts w:ascii="Arial" w:hAnsi="Arial"/>
          <w:i/>
          <w:color w:val="595E82"/>
          <w:w w:val="85"/>
          <w:position w:val="2"/>
          <w:sz w:val="17"/>
        </w:rPr>
        <w:t> </w:t>
      </w:r>
      <w:r>
        <w:rPr>
          <w:rFonts w:ascii="Arial" w:hAnsi="Arial"/>
          <w:color w:val="464B66"/>
          <w:w w:val="85"/>
          <w:position w:val="2"/>
          <w:sz w:val="17"/>
          <w:u w:val="thick" w:color="464B66"/>
        </w:rPr>
        <w:t>(</w:t>
      </w:r>
      <w:r>
        <w:rPr>
          <w:rFonts w:ascii="Arial" w:hAnsi="Arial"/>
          <w:color w:val="464B66"/>
          <w:w w:val="85"/>
          <w:position w:val="2"/>
          <w:sz w:val="17"/>
        </w:rPr>
        <w:t>  </w:t>
      </w:r>
      <w:r>
        <w:rPr>
          <w:rFonts w:ascii="Arial" w:hAnsi="Arial"/>
          <w:color w:val="464B66"/>
          <w:w w:val="85"/>
          <w:position w:val="2"/>
          <w:sz w:val="21"/>
        </w:rPr>
        <w:t>2-:::S  ,</w:t>
      </w:r>
      <w:r>
        <w:rPr>
          <w:rFonts w:ascii="Arial" w:hAnsi="Arial"/>
          <w:color w:val="3D3D46"/>
          <w:w w:val="85"/>
          <w:position w:val="2"/>
          <w:sz w:val="21"/>
          <w:vertAlign w:val="subscript"/>
        </w:rPr>
        <w:t>0</w:t>
      </w:r>
      <w:r>
        <w:rPr>
          <w:rFonts w:ascii="Arial" w:hAnsi="Arial"/>
          <w:color w:val="3D3D46"/>
          <w:w w:val="85"/>
          <w:position w:val="2"/>
          <w:sz w:val="21"/>
          <w:vertAlign w:val="baseline"/>
        </w:rPr>
        <w:t>   </w:t>
      </w:r>
      <w:r>
        <w:rPr>
          <w:rFonts w:ascii="Times New Roman" w:hAnsi="Times New Roman"/>
          <w:color w:val="595E82"/>
          <w:w w:val="85"/>
          <w:position w:val="2"/>
          <w:sz w:val="24"/>
          <w:vertAlign w:val="baseline"/>
        </w:rPr>
        <w:t>-::i-</w:t>
      </w:r>
      <w:r>
        <w:rPr>
          <w:rFonts w:ascii="Times New Roman" w:hAnsi="Times New Roman"/>
          <w:color w:val="464B66"/>
          <w:w w:val="85"/>
          <w:position w:val="2"/>
          <w:sz w:val="24"/>
          <w:vertAlign w:val="baseline"/>
        </w:rPr>
        <w:t>L,   </w:t>
      </w:r>
      <w:r>
        <w:rPr>
          <w:rFonts w:ascii="Arial" w:hAnsi="Arial"/>
          <w:color w:val="464B66"/>
          <w:w w:val="85"/>
          <w:position w:val="2"/>
          <w:sz w:val="17"/>
          <w:u w:val="thick" w:color="464B66"/>
          <w:vertAlign w:val="baseline"/>
        </w:rPr>
        <w:t>e--</w:t>
      </w:r>
      <w:r>
        <w:rPr>
          <w:rFonts w:ascii="Arial" w:hAnsi="Arial"/>
          <w:color w:val="464B66"/>
          <w:w w:val="85"/>
          <w:position w:val="2"/>
          <w:sz w:val="17"/>
          <w:vertAlign w:val="baseline"/>
        </w:rPr>
        <w:t>    </w:t>
      </w:r>
      <w:r>
        <w:rPr>
          <w:rFonts w:ascii="Times New Roman" w:hAnsi="Times New Roman"/>
          <w:i/>
          <w:color w:val="595E82"/>
          <w:w w:val="85"/>
          <w:position w:val="2"/>
          <w:sz w:val="20"/>
          <w:u w:val="thick" w:color="6B7093"/>
          <w:vertAlign w:val="baseline"/>
        </w:rPr>
        <w:t>f'  </w:t>
      </w:r>
      <w:r>
        <w:rPr>
          <w:rFonts w:ascii="Times New Roman" w:hAnsi="Times New Roman"/>
          <w:color w:val="6B7093"/>
          <w:w w:val="85"/>
          <w:position w:val="2"/>
          <w:sz w:val="20"/>
          <w:u w:val="thick" w:color="6B7093"/>
          <w:vertAlign w:val="baseline"/>
        </w:rPr>
        <w:t>t</w:t>
      </w:r>
      <w:r>
        <w:rPr>
          <w:rFonts w:ascii="Times New Roman" w:hAnsi="Times New Roman"/>
          <w:color w:val="6B7093"/>
          <w:w w:val="85"/>
          <w:position w:val="2"/>
          <w:sz w:val="20"/>
          <w:vertAlign w:val="baseline"/>
        </w:rPr>
        <w:t> </w:t>
      </w:r>
      <w:r>
        <w:rPr>
          <w:rFonts w:ascii="Times New Roman" w:hAnsi="Times New Roman"/>
          <w:color w:val="595E82"/>
          <w:w w:val="95"/>
          <w:position w:val="2"/>
          <w:sz w:val="15"/>
          <w:u w:val="thick" w:color="595E82"/>
          <w:vertAlign w:val="baseline"/>
        </w:rPr>
        <w:t>e:c..e_</w:t>
      </w:r>
      <w:r>
        <w:rPr>
          <w:rFonts w:ascii="Times New Roman" w:hAnsi="Times New Roman"/>
          <w:color w:val="595E82"/>
          <w:w w:val="95"/>
          <w:position w:val="2"/>
          <w:sz w:val="15"/>
          <w:vertAlign w:val="baseline"/>
        </w:rPr>
        <w:t>    </w:t>
      </w:r>
      <w:r>
        <w:rPr>
          <w:rFonts w:ascii="Times New Roman" w:hAnsi="Times New Roman"/>
          <w:color w:val="595E82"/>
          <w:spacing w:val="-11"/>
          <w:w w:val="95"/>
          <w:position w:val="2"/>
          <w:sz w:val="30"/>
          <w:u w:val="thick" w:color="595E82"/>
          <w:vertAlign w:val="baseline"/>
        </w:rPr>
        <w:t>a</w:t>
      </w:r>
      <w:r>
        <w:rPr>
          <w:rFonts w:ascii="Times New Roman" w:hAnsi="Times New Roman"/>
          <w:color w:val="464B66"/>
          <w:spacing w:val="-11"/>
          <w:w w:val="95"/>
          <w:position w:val="2"/>
          <w:sz w:val="30"/>
          <w:u w:val="thick" w:color="595E82"/>
          <w:vertAlign w:val="baseline"/>
        </w:rPr>
        <w:t>{</w:t>
      </w:r>
      <w:r>
        <w:rPr>
          <w:rFonts w:ascii="Times New Roman" w:hAnsi="Times New Roman"/>
          <w:color w:val="464B66"/>
          <w:spacing w:val="1"/>
          <w:w w:val="95"/>
          <w:position w:val="2"/>
          <w:sz w:val="30"/>
          <w:u w:val="thick" w:color="595E82"/>
          <w:vertAlign w:val="baseline"/>
        </w:rPr>
        <w:t> </w:t>
      </w:r>
      <w:r>
        <w:rPr>
          <w:rFonts w:ascii="Times New Roman" w:hAnsi="Times New Roman"/>
          <w:color w:val="595E82"/>
          <w:w w:val="95"/>
          <w:position w:val="2"/>
          <w:sz w:val="27"/>
          <w:u w:val="thick" w:color="595E82"/>
          <w:vertAlign w:val="baseline"/>
        </w:rPr>
        <w:t>-t-L</w:t>
      </w:r>
      <w:r>
        <w:rPr>
          <w:rFonts w:ascii="Times New Roman" w:hAnsi="Times New Roman"/>
          <w:color w:val="595E82"/>
          <w:spacing w:val="-27"/>
          <w:w w:val="95"/>
          <w:position w:val="2"/>
          <w:sz w:val="27"/>
          <w:u w:val="thick" w:color="595E82"/>
          <w:vertAlign w:val="baseline"/>
        </w:rPr>
        <w:t> </w:t>
      </w:r>
      <w:r>
        <w:rPr>
          <w:rFonts w:ascii="Times New Roman" w:hAnsi="Times New Roman"/>
          <w:color w:val="464B66"/>
          <w:w w:val="95"/>
          <w:position w:val="2"/>
          <w:sz w:val="27"/>
          <w:u w:val="thick" w:color="595E82"/>
          <w:vertAlign w:val="baseline"/>
        </w:rPr>
        <w:t>r:</w:t>
      </w:r>
      <w:r>
        <w:rPr>
          <w:rFonts w:ascii="Times New Roman" w:hAnsi="Times New Roman"/>
          <w:color w:val="464B66"/>
          <w:w w:val="95"/>
          <w:position w:val="2"/>
          <w:sz w:val="27"/>
          <w:vertAlign w:val="baseline"/>
        </w:rPr>
        <w:tab/>
      </w:r>
      <w:r>
        <w:rPr>
          <w:rFonts w:ascii="Times New Roman" w:hAnsi="Times New Roman"/>
          <w:color w:val="595E82"/>
          <w:w w:val="95"/>
          <w:position w:val="2"/>
          <w:sz w:val="27"/>
          <w:vertAlign w:val="baseline"/>
        </w:rPr>
        <w:t>.</w:t>
      </w:r>
    </w:p>
    <w:p>
      <w:pPr>
        <w:tabs>
          <w:tab w:pos="2794" w:val="left" w:leader="none"/>
          <w:tab w:pos="3082" w:val="left" w:leader="none"/>
          <w:tab w:pos="3688" w:val="left" w:leader="none"/>
          <w:tab w:pos="4656" w:val="left" w:leader="none"/>
          <w:tab w:pos="5007" w:val="left" w:leader="none"/>
          <w:tab w:pos="5731" w:val="left" w:leader="none"/>
          <w:tab w:pos="6881" w:val="left" w:leader="none"/>
          <w:tab w:pos="8338" w:val="left" w:leader="none"/>
          <w:tab w:pos="9612" w:val="left" w:leader="none"/>
          <w:tab w:pos="9864" w:val="left" w:leader="none"/>
          <w:tab w:pos="10370" w:val="left" w:leader="none"/>
        </w:tabs>
        <w:spacing w:line="294" w:lineRule="exact" w:before="109"/>
        <w:ind w:left="159" w:right="0" w:firstLine="0"/>
        <w:jc w:val="left"/>
        <w:rPr>
          <w:rFonts w:ascii="Arial"/>
          <w:sz w:val="26"/>
        </w:rPr>
      </w:pPr>
      <w:r>
        <w:rPr/>
        <w:pict>
          <v:line style="position:absolute;mso-position-horizontal-relative:page;mso-position-vertical-relative:paragraph;z-index:-283285504" from="332.418182pt,17.644238pt" to="335.303496pt,17.644238pt" stroked="true" strokeweight="1.001142pt" strokecolor="#595e82">
            <v:stroke dashstyle="solid"/>
            <w10:wrap type="none"/>
          </v:line>
        </w:pict>
      </w:r>
      <w:r>
        <w:rPr>
          <w:rFonts w:ascii="Times New Roman"/>
          <w:color w:val="161513"/>
          <w:spacing w:val="5"/>
          <w:w w:val="95"/>
          <w:sz w:val="21"/>
        </w:rPr>
        <w:t>5</w:t>
      </w:r>
      <w:r>
        <w:rPr>
          <w:rFonts w:ascii="Times New Roman"/>
          <w:color w:val="3D3D46"/>
          <w:spacing w:val="5"/>
          <w:w w:val="95"/>
          <w:sz w:val="21"/>
        </w:rPr>
        <w:t>.  </w:t>
      </w:r>
      <w:r>
        <w:rPr>
          <w:rFonts w:ascii="Arial"/>
          <w:color w:val="595E82"/>
          <w:w w:val="95"/>
          <w:sz w:val="24"/>
          <w:u w:val="thick" w:color="595E82"/>
        </w:rPr>
        <w:t>D \</w:t>
      </w:r>
      <w:r>
        <w:rPr>
          <w:rFonts w:ascii="Arial"/>
          <w:color w:val="595E82"/>
          <w:spacing w:val="-47"/>
          <w:w w:val="95"/>
          <w:sz w:val="24"/>
          <w:u w:val="thick" w:color="595E82"/>
        </w:rPr>
        <w:t> </w:t>
      </w:r>
      <w:r>
        <w:rPr>
          <w:rFonts w:ascii="Arial"/>
          <w:color w:val="595E82"/>
          <w:w w:val="95"/>
          <w:sz w:val="26"/>
          <w:u w:val="thick" w:color="595E82"/>
        </w:rPr>
        <w:t>D </w:t>
      </w:r>
      <w:r>
        <w:rPr>
          <w:rFonts w:ascii="Arial"/>
          <w:color w:val="595E82"/>
          <w:spacing w:val="32"/>
          <w:w w:val="95"/>
          <w:sz w:val="26"/>
          <w:u w:val="thick" w:color="595E82"/>
        </w:rPr>
        <w:t> </w:t>
      </w:r>
      <w:r>
        <w:rPr>
          <w:rFonts w:ascii="Arial"/>
          <w:color w:val="595E82"/>
          <w:w w:val="150"/>
          <w:sz w:val="26"/>
          <w:u w:val="thick" w:color="595E82"/>
        </w:rPr>
        <w:t>.\--</w:t>
        <w:tab/>
      </w:r>
      <w:r>
        <w:rPr>
          <w:rFonts w:ascii="Arial"/>
          <w:color w:val="595E82"/>
          <w:w w:val="150"/>
          <w:sz w:val="26"/>
        </w:rPr>
        <w:tab/>
      </w:r>
      <w:r>
        <w:rPr>
          <w:rFonts w:ascii="Arial"/>
          <w:color w:val="6B7093"/>
          <w:w w:val="150"/>
          <w:sz w:val="26"/>
          <w:u w:val="thick" w:color="464B66"/>
        </w:rPr>
        <w:t>}</w:t>
      </w:r>
      <w:r>
        <w:rPr>
          <w:rFonts w:ascii="Arial"/>
          <w:color w:val="6B7093"/>
          <w:w w:val="150"/>
          <w:sz w:val="26"/>
        </w:rPr>
        <w:tab/>
      </w:r>
      <w:r>
        <w:rPr>
          <w:rFonts w:ascii="Times New Roman"/>
          <w:color w:val="595E82"/>
          <w:w w:val="95"/>
          <w:sz w:val="23"/>
          <w:u w:val="thick" w:color="464B66"/>
        </w:rPr>
        <w:t>..s</w:t>
        <w:tab/>
      </w:r>
      <w:r>
        <w:rPr>
          <w:rFonts w:ascii="Times New Roman"/>
          <w:color w:val="595E82"/>
          <w:w w:val="95"/>
          <w:sz w:val="23"/>
        </w:rPr>
        <w:tab/>
        <w:t>"?</w:t>
        <w:tab/>
      </w:r>
      <w:r>
        <w:rPr>
          <w:rFonts w:ascii="Times New Roman"/>
          <w:color w:val="595E82"/>
          <w:w w:val="95"/>
          <w:sz w:val="21"/>
        </w:rPr>
        <w:t>N   </w:t>
      </w:r>
      <w:r>
        <w:rPr>
          <w:rFonts w:ascii="Times New Roman"/>
          <w:i/>
          <w:color w:val="6B7093"/>
          <w:w w:val="95"/>
          <w:sz w:val="22"/>
        </w:rPr>
        <w:t>o</w:t>
      </w:r>
      <w:r>
        <w:rPr>
          <w:rFonts w:ascii="Times New Roman"/>
          <w:i/>
          <w:color w:val="6B7093"/>
          <w:spacing w:val="-6"/>
          <w:w w:val="95"/>
          <w:sz w:val="22"/>
        </w:rPr>
        <w:t> </w:t>
      </w:r>
      <w:r>
        <w:rPr>
          <w:rFonts w:ascii="Times New Roman"/>
          <w:color w:val="595E82"/>
          <w:w w:val="95"/>
          <w:sz w:val="22"/>
        </w:rPr>
        <w:t>,,</w:t>
      </w:r>
      <w:r>
        <w:rPr>
          <w:rFonts w:ascii="Times New Roman"/>
          <w:color w:val="595E82"/>
          <w:spacing w:val="-3"/>
          <w:w w:val="95"/>
          <w:sz w:val="22"/>
        </w:rPr>
        <w:t> </w:t>
      </w:r>
      <w:r>
        <w:rPr>
          <w:rFonts w:ascii="Arial"/>
          <w:color w:val="595E82"/>
          <w:w w:val="95"/>
          <w:sz w:val="24"/>
        </w:rPr>
        <w:t>k</w:t>
        <w:tab/>
      </w:r>
      <w:r>
        <w:rPr>
          <w:rFonts w:ascii="Times New Roman"/>
          <w:i/>
          <w:color w:val="595E82"/>
          <w:spacing w:val="-6"/>
          <w:w w:val="95"/>
          <w:sz w:val="24"/>
        </w:rPr>
        <w:t>cl-J-\A</w:t>
      </w:r>
      <w:r>
        <w:rPr>
          <w:rFonts w:ascii="Times New Roman"/>
          <w:i/>
          <w:color w:val="87899E"/>
          <w:spacing w:val="-6"/>
          <w:w w:val="95"/>
          <w:sz w:val="24"/>
        </w:rPr>
        <w:t>- </w:t>
      </w:r>
      <w:r>
        <w:rPr>
          <w:rFonts w:ascii="Times New Roman"/>
          <w:color w:val="595E82"/>
          <w:w w:val="95"/>
          <w:sz w:val="23"/>
        </w:rPr>
        <w:t>t:</w:t>
      </w:r>
      <w:r>
        <w:rPr>
          <w:rFonts w:ascii="Times New Roman"/>
          <w:color w:val="595E82"/>
          <w:spacing w:val="28"/>
          <w:w w:val="95"/>
          <w:sz w:val="23"/>
        </w:rPr>
        <w:t> </w:t>
      </w:r>
      <w:r>
        <w:rPr>
          <w:rFonts w:ascii="Times New Roman"/>
          <w:color w:val="6B7093"/>
          <w:w w:val="95"/>
          <w:sz w:val="23"/>
        </w:rPr>
        <w:t>-</w:t>
      </w:r>
      <w:r>
        <w:rPr>
          <w:rFonts w:ascii="Times New Roman"/>
          <w:color w:val="6B7093"/>
          <w:spacing w:val="13"/>
          <w:w w:val="95"/>
          <w:sz w:val="23"/>
        </w:rPr>
        <w:t> </w:t>
      </w:r>
      <w:r>
        <w:rPr>
          <w:rFonts w:ascii="Arial"/>
          <w:color w:val="595E82"/>
          <w:w w:val="95"/>
          <w:sz w:val="26"/>
        </w:rPr>
        <w:t>k</w:t>
        <w:tab/>
      </w:r>
      <w:r>
        <w:rPr>
          <w:rFonts w:ascii="Arial"/>
          <w:color w:val="595E82"/>
          <w:w w:val="95"/>
          <w:sz w:val="26"/>
          <w:u w:val="thick" w:color="464B66"/>
        </w:rPr>
        <w:t> </w:t>
        <w:tab/>
      </w:r>
      <w:r>
        <w:rPr>
          <w:rFonts w:ascii="Arial"/>
          <w:color w:val="595E82"/>
          <w:w w:val="95"/>
          <w:sz w:val="26"/>
        </w:rPr>
        <w:tab/>
      </w:r>
      <w:r>
        <w:rPr>
          <w:rFonts w:ascii="Arial"/>
          <w:color w:val="87899E"/>
          <w:w w:val="95"/>
          <w:sz w:val="26"/>
          <w:u w:val="single" w:color="000000"/>
        </w:rPr>
        <w:t>.</w:t>
      </w:r>
      <w:r>
        <w:rPr>
          <w:rFonts w:ascii="Arial"/>
          <w:color w:val="87899E"/>
          <w:sz w:val="26"/>
          <w:u w:val="single" w:color="000000"/>
        </w:rPr>
        <w:tab/>
      </w:r>
    </w:p>
    <w:p>
      <w:pPr>
        <w:tabs>
          <w:tab w:pos="1379" w:val="left" w:leader="none"/>
          <w:tab w:pos="2201" w:val="left" w:leader="none"/>
          <w:tab w:pos="2549" w:val="left" w:leader="none"/>
          <w:tab w:pos="3320" w:val="left" w:leader="none"/>
          <w:tab w:pos="4071" w:val="left" w:leader="none"/>
          <w:tab w:pos="4351" w:val="left" w:leader="none"/>
          <w:tab w:pos="5673" w:val="left" w:leader="none"/>
          <w:tab w:pos="10304" w:val="left" w:leader="none"/>
        </w:tabs>
        <w:spacing w:line="418" w:lineRule="exact" w:before="0"/>
        <w:ind w:left="162" w:right="0" w:firstLine="0"/>
        <w:jc w:val="left"/>
        <w:rPr>
          <w:rFonts w:ascii="Arial" w:hAnsi="Arial"/>
          <w:sz w:val="25"/>
        </w:rPr>
      </w:pPr>
      <w:r>
        <w:rPr/>
        <w:pict>
          <v:line style="position:absolute;mso-position-horizontal-relative:page;mso-position-vertical-relative:paragraph;z-index:-283284480" from="395.480316pt,18.410793pt" to="397.163416pt,18.410793pt" stroked="true" strokeweight="1.001142pt" strokecolor="#595e82">
            <v:stroke dashstyle="solid"/>
            <w10:wrap type="none"/>
          </v:line>
        </w:pict>
      </w:r>
      <w:r>
        <w:rPr>
          <w:rFonts w:ascii="Arial" w:hAnsi="Arial"/>
          <w:color w:val="161513"/>
          <w:spacing w:val="-6"/>
          <w:sz w:val="19"/>
        </w:rPr>
        <w:t>6</w:t>
      </w:r>
      <w:r>
        <w:rPr>
          <w:rFonts w:ascii="Arial" w:hAnsi="Arial"/>
          <w:color w:val="3D3D46"/>
          <w:spacing w:val="-6"/>
          <w:sz w:val="19"/>
        </w:rPr>
        <w:t>.</w:t>
      </w:r>
      <w:r>
        <w:rPr>
          <w:rFonts w:ascii="Arial" w:hAnsi="Arial"/>
          <w:color w:val="3D3D46"/>
          <w:spacing w:val="-7"/>
          <w:sz w:val="19"/>
        </w:rPr>
        <w:t> </w:t>
      </w:r>
      <w:r>
        <w:rPr>
          <w:rFonts w:ascii="Times New Roman" w:hAnsi="Times New Roman"/>
          <w:color w:val="6B7093"/>
          <w:w w:val="80"/>
          <w:sz w:val="21"/>
          <w:u w:val="thick" w:color="595E82"/>
        </w:rPr>
        <w:t>(;...)</w:t>
      </w:r>
      <w:r>
        <w:rPr>
          <w:rFonts w:ascii="Times New Roman" w:hAnsi="Times New Roman"/>
          <w:color w:val="464B66"/>
          <w:w w:val="80"/>
          <w:sz w:val="21"/>
          <w:u w:val="thick" w:color="595E82"/>
        </w:rPr>
        <w:t>4:A </w:t>
      </w:r>
      <w:r>
        <w:rPr>
          <w:rFonts w:ascii="Times New Roman" w:hAnsi="Times New Roman"/>
          <w:color w:val="464B66"/>
          <w:spacing w:val="31"/>
          <w:w w:val="80"/>
          <w:sz w:val="21"/>
        </w:rPr>
        <w:t> </w:t>
      </w:r>
      <w:r>
        <w:rPr>
          <w:rFonts w:ascii="Times New Roman" w:hAnsi="Times New Roman"/>
          <w:color w:val="595E82"/>
          <w:w w:val="80"/>
          <w:sz w:val="21"/>
          <w:u w:val="thick" w:color="595E82"/>
        </w:rPr>
        <w:t>'t</w:t>
      </w:r>
      <w:r>
        <w:rPr>
          <w:rFonts w:ascii="Times New Roman" w:hAnsi="Times New Roman"/>
          <w:color w:val="595E82"/>
          <w:w w:val="80"/>
          <w:sz w:val="21"/>
        </w:rPr>
        <w:tab/>
      </w:r>
      <w:r>
        <w:rPr>
          <w:rFonts w:ascii="Arial" w:hAnsi="Arial"/>
          <w:color w:val="595E82"/>
          <w:sz w:val="19"/>
          <w:u w:val="thick" w:color="595E82"/>
        </w:rPr>
        <w:t>Wt:V'</w:t>
        <w:tab/>
      </w:r>
      <w:r>
        <w:rPr>
          <w:rFonts w:ascii="Arial" w:hAnsi="Arial"/>
          <w:color w:val="595E82"/>
          <w:sz w:val="19"/>
        </w:rPr>
        <w:tab/>
      </w:r>
      <w:r>
        <w:rPr>
          <w:rFonts w:ascii="Times New Roman" w:hAnsi="Times New Roman"/>
          <w:color w:val="464B66"/>
          <w:sz w:val="40"/>
          <w:u w:val="thick" w:color="6B7093"/>
        </w:rPr>
        <w:t>&amp;.:)</w:t>
        <w:tab/>
      </w:r>
      <w:r>
        <w:rPr>
          <w:rFonts w:ascii="Times New Roman" w:hAnsi="Times New Roman"/>
          <w:color w:val="6B7093"/>
          <w:sz w:val="40"/>
          <w:u w:val="thick" w:color="6B7093"/>
        </w:rPr>
        <w:t>-</w:t>
        <w:tab/>
      </w:r>
      <w:r>
        <w:rPr>
          <w:rFonts w:ascii="Times New Roman" w:hAnsi="Times New Roman"/>
          <w:color w:val="6B7093"/>
          <w:sz w:val="40"/>
        </w:rPr>
        <w:tab/>
      </w:r>
      <w:r>
        <w:rPr>
          <w:rFonts w:ascii="Times New Roman" w:hAnsi="Times New Roman"/>
          <w:color w:val="595E82"/>
          <w:sz w:val="17"/>
          <w:u w:val="thick" w:color="595E82"/>
        </w:rPr>
        <w:t>...h</w:t>
      </w:r>
      <w:r>
        <w:rPr>
          <w:rFonts w:ascii="Times New Roman" w:hAnsi="Times New Roman"/>
          <w:color w:val="595E82"/>
          <w:sz w:val="17"/>
        </w:rPr>
        <w:t>,  </w:t>
      </w:r>
      <w:r>
        <w:rPr>
          <w:rFonts w:ascii="Times New Roman" w:hAnsi="Times New Roman"/>
          <w:color w:val="595E82"/>
          <w:spacing w:val="20"/>
          <w:sz w:val="17"/>
        </w:rPr>
        <w:t> </w:t>
      </w:r>
      <w:r>
        <w:rPr>
          <w:rFonts w:ascii="Times New Roman" w:hAnsi="Times New Roman"/>
          <w:i/>
          <w:color w:val="6B7093"/>
          <w:sz w:val="30"/>
          <w:u w:val="thick" w:color="6B7093"/>
        </w:rPr>
        <w:t>e4</w:t>
      </w:r>
      <w:r>
        <w:rPr>
          <w:rFonts w:ascii="Times New Roman" w:hAnsi="Times New Roman"/>
          <w:i/>
          <w:color w:val="6B7093"/>
          <w:spacing w:val="-3"/>
          <w:sz w:val="30"/>
        </w:rPr>
        <w:t> </w:t>
      </w:r>
      <w:r>
        <w:rPr>
          <w:rFonts w:ascii="Arial" w:hAnsi="Arial"/>
          <w:i/>
          <w:color w:val="6B7093"/>
          <w:sz w:val="24"/>
        </w:rPr>
        <w:t>?</w:t>
        <w:tab/>
      </w:r>
      <w:r>
        <w:rPr>
          <w:rFonts w:ascii="Times New Roman" w:hAnsi="Times New Roman"/>
          <w:color w:val="595E82"/>
          <w:sz w:val="24"/>
        </w:rPr>
        <w:t>T'o</w:t>
      </w:r>
      <w:r>
        <w:rPr>
          <w:rFonts w:ascii="Times New Roman" w:hAnsi="Times New Roman"/>
          <w:color w:val="595E82"/>
          <w:spacing w:val="15"/>
          <w:sz w:val="24"/>
        </w:rPr>
        <w:t> </w:t>
      </w:r>
      <w:r>
        <w:rPr>
          <w:rFonts w:ascii="Times New Roman" w:hAnsi="Times New Roman"/>
          <w:color w:val="595E82"/>
          <w:sz w:val="19"/>
          <w:u w:val="thick" w:color="464B66"/>
        </w:rPr>
        <w:t>{</w:t>
      </w:r>
      <w:r>
        <w:rPr>
          <w:rFonts w:ascii="Times New Roman" w:hAnsi="Times New Roman"/>
          <w:color w:val="464B66"/>
          <w:sz w:val="19"/>
          <w:u w:val="thick" w:color="464B66"/>
        </w:rPr>
        <w:t>m,g </w:t>
      </w:r>
      <w:r>
        <w:rPr>
          <w:rFonts w:ascii="Times New Roman" w:hAnsi="Times New Roman"/>
          <w:color w:val="464B66"/>
          <w:sz w:val="19"/>
        </w:rPr>
        <w:t> </w:t>
      </w:r>
      <w:r>
        <w:rPr>
          <w:rFonts w:ascii="Times New Roman" w:hAnsi="Times New Roman"/>
          <w:color w:val="464B66"/>
          <w:spacing w:val="23"/>
          <w:sz w:val="19"/>
        </w:rPr>
        <w:t> </w:t>
      </w:r>
      <w:r>
        <w:rPr>
          <w:rFonts w:ascii="Times New Roman" w:hAnsi="Times New Roman"/>
          <w:color w:val="595E82"/>
          <w:spacing w:val="-3"/>
          <w:sz w:val="19"/>
        </w:rPr>
        <w:t>.</w:t>
      </w:r>
      <w:r>
        <w:rPr>
          <w:rFonts w:ascii="Times New Roman" w:hAnsi="Times New Roman"/>
          <w:color w:val="3D3D46"/>
          <w:spacing w:val="-3"/>
          <w:sz w:val="20"/>
          <w:u w:val="thick" w:color="464B66"/>
        </w:rPr>
        <w:t>.j..</w:t>
      </w:r>
      <w:r>
        <w:rPr>
          <w:rFonts w:ascii="Times New Roman" w:hAnsi="Times New Roman"/>
          <w:color w:val="464B66"/>
          <w:spacing w:val="-3"/>
          <w:sz w:val="20"/>
          <w:u w:val="thick" w:color="464B66"/>
        </w:rPr>
        <w:t>L.,.</w:t>
      </w:r>
      <w:r>
        <w:rPr>
          <w:rFonts w:ascii="Times New Roman" w:hAnsi="Times New Roman"/>
          <w:color w:val="464B66"/>
          <w:spacing w:val="-3"/>
          <w:sz w:val="20"/>
        </w:rPr>
        <w:t>, </w:t>
      </w:r>
      <w:r>
        <w:rPr>
          <w:rFonts w:ascii="Times New Roman" w:hAnsi="Times New Roman"/>
          <w:color w:val="464B66"/>
          <w:spacing w:val="7"/>
          <w:sz w:val="20"/>
        </w:rPr>
        <w:t> </w:t>
      </w:r>
      <w:r>
        <w:rPr>
          <w:rFonts w:ascii="Arial" w:hAnsi="Arial"/>
          <w:color w:val="595E82"/>
          <w:sz w:val="32"/>
        </w:rPr>
        <w:t>I</w:t>
      </w:r>
      <w:r>
        <w:rPr>
          <w:rFonts w:ascii="Arial" w:hAnsi="Arial"/>
          <w:color w:val="595E82"/>
          <w:spacing w:val="-73"/>
          <w:sz w:val="32"/>
        </w:rPr>
        <w:t> </w:t>
      </w:r>
      <w:r>
        <w:rPr>
          <w:rFonts w:ascii="Times New Roman" w:hAnsi="Times New Roman"/>
          <w:color w:val="464B66"/>
          <w:w w:val="120"/>
          <w:sz w:val="12"/>
          <w:u w:val="thick" w:color="464B66"/>
        </w:rPr>
        <w:t>&amp;k'\</w:t>
      </w:r>
      <w:r>
        <w:rPr>
          <w:rFonts w:ascii="Times New Roman" w:hAnsi="Times New Roman"/>
          <w:color w:val="464B66"/>
          <w:spacing w:val="-15"/>
          <w:w w:val="120"/>
          <w:sz w:val="12"/>
          <w:u w:val="thick" w:color="464B66"/>
        </w:rPr>
        <w:t> </w:t>
      </w:r>
      <w:r>
        <w:rPr>
          <w:rFonts w:ascii="Arial" w:hAnsi="Arial"/>
          <w:color w:val="464B66"/>
          <w:w w:val="120"/>
          <w:sz w:val="12"/>
          <w:u w:val="thick" w:color="464B66"/>
        </w:rPr>
        <w:t>Q</w:t>
      </w:r>
      <w:r>
        <w:rPr>
          <w:rFonts w:ascii="Arial" w:hAnsi="Arial"/>
          <w:color w:val="464B66"/>
          <w:spacing w:val="-25"/>
          <w:w w:val="120"/>
          <w:sz w:val="12"/>
        </w:rPr>
        <w:t> </w:t>
      </w:r>
      <w:r>
        <w:rPr>
          <w:rFonts w:ascii="Arial" w:hAnsi="Arial"/>
          <w:color w:val="464B66"/>
          <w:sz w:val="17"/>
          <w:u w:val="thick" w:color="464B66"/>
        </w:rPr>
        <w:t>t:;,</w:t>
      </w:r>
      <w:r>
        <w:rPr>
          <w:rFonts w:ascii="Arial" w:hAnsi="Arial"/>
          <w:color w:val="464B66"/>
          <w:spacing w:val="-3"/>
          <w:sz w:val="17"/>
          <w:u w:val="thick" w:color="464B66"/>
        </w:rPr>
        <w:t> </w:t>
      </w:r>
      <w:r>
        <w:rPr>
          <w:rFonts w:ascii="Arial" w:hAnsi="Arial"/>
          <w:color w:val="464B66"/>
          <w:sz w:val="17"/>
          <w:u w:val="thick" w:color="464B66"/>
        </w:rPr>
        <w:t>(</w:t>
      </w:r>
      <w:r>
        <w:rPr>
          <w:rFonts w:ascii="Arial" w:hAnsi="Arial"/>
          <w:color w:val="6B7093"/>
          <w:spacing w:val="15"/>
          <w:sz w:val="17"/>
          <w:u w:val="thick" w:color="464B66"/>
        </w:rPr>
        <w:t> </w:t>
      </w:r>
      <w:r>
        <w:rPr>
          <w:rFonts w:ascii="Times New Roman" w:hAnsi="Times New Roman"/>
          <w:color w:val="6B7093"/>
          <w:w w:val="80"/>
          <w:sz w:val="22"/>
          <w:u w:val="thick" w:color="464B66"/>
        </w:rPr>
        <w:t>..,</w:t>
      </w:r>
      <w:r>
        <w:rPr>
          <w:rFonts w:ascii="Times New Roman" w:hAnsi="Times New Roman"/>
          <w:shadow/>
          <w:color w:val="464B66"/>
          <w:w w:val="80"/>
          <w:sz w:val="22"/>
          <w:u w:val="thick" w:color="464B66"/>
        </w:rPr>
        <w:t>.</w:t>
      </w:r>
      <w:r>
        <w:rPr>
          <w:rFonts w:ascii="Times New Roman" w:hAnsi="Times New Roman"/>
          <w:shadow w:val="0"/>
          <w:color w:val="595E82"/>
          <w:w w:val="80"/>
          <w:sz w:val="22"/>
          <w:u w:val="thick" w:color="464B66"/>
        </w:rPr>
        <w:t>/1.--..:</w:t>
      </w:r>
      <w:r>
        <w:rPr>
          <w:rFonts w:ascii="Times New Roman" w:hAnsi="Times New Roman"/>
          <w:shadow w:val="0"/>
          <w:color w:val="595E82"/>
          <w:spacing w:val="-24"/>
          <w:w w:val="80"/>
          <w:sz w:val="22"/>
        </w:rPr>
        <w:t> </w:t>
      </w:r>
      <w:r>
        <w:rPr>
          <w:rFonts w:ascii="Arial" w:hAnsi="Arial"/>
          <w:i/>
          <w:shadow w:val="0"/>
          <w:color w:val="595E82"/>
          <w:sz w:val="25"/>
          <w:u w:val="single" w:color="000000"/>
        </w:rPr>
        <w:t>J....</w:t>
      </w:r>
      <w:r>
        <w:rPr>
          <w:rFonts w:ascii="Arial" w:hAnsi="Arial"/>
          <w:i/>
          <w:shadow w:val="0"/>
          <w:color w:val="595E82"/>
          <w:spacing w:val="-54"/>
          <w:sz w:val="25"/>
          <w:u w:val="single" w:color="000000"/>
        </w:rPr>
        <w:t> </w:t>
      </w:r>
      <w:r>
        <w:rPr>
          <w:rFonts w:ascii="Arial" w:hAnsi="Arial"/>
          <w:shadow w:val="0"/>
          <w:color w:val="595E82"/>
          <w:sz w:val="25"/>
          <w:u w:val="single" w:color="000000"/>
        </w:rPr>
        <w:t>-</w:t>
      </w:r>
      <w:r>
        <w:rPr>
          <w:rFonts w:ascii="Arial" w:hAnsi="Arial"/>
          <w:shadow w:val="0"/>
          <w:color w:val="595E82"/>
          <w:spacing w:val="-47"/>
          <w:sz w:val="25"/>
          <w:u w:val="single" w:color="000000"/>
        </w:rPr>
        <w:t> </w:t>
      </w:r>
      <w:r>
        <w:rPr>
          <w:rFonts w:ascii="Arial" w:hAnsi="Arial"/>
          <w:shadow w:val="0"/>
          <w:color w:val="6B7093"/>
          <w:spacing w:val="4"/>
          <w:sz w:val="25"/>
          <w:u w:val="single" w:color="000000"/>
        </w:rPr>
        <w:t>··</w:t>
      </w:r>
      <w:r>
        <w:rPr>
          <w:rFonts w:ascii="Arial" w:hAnsi="Arial"/>
          <w:shadow w:val="0"/>
          <w:color w:val="595E82"/>
          <w:spacing w:val="4"/>
          <w:sz w:val="25"/>
          <w:u w:val="single" w:color="000000"/>
        </w:rPr>
        <w:t>)</w:t>
        <w:tab/>
      </w:r>
    </w:p>
    <w:p>
      <w:pPr>
        <w:tabs>
          <w:tab w:pos="1002" w:val="left" w:leader="none"/>
          <w:tab w:pos="1364" w:val="left" w:leader="none"/>
          <w:tab w:pos="3080" w:val="left" w:leader="none"/>
          <w:tab w:pos="3657" w:val="left" w:leader="none"/>
          <w:tab w:pos="4215" w:val="left" w:leader="none"/>
          <w:tab w:pos="5738" w:val="left" w:leader="none"/>
          <w:tab w:pos="6218" w:val="left" w:leader="none"/>
          <w:tab w:pos="7804" w:val="left" w:leader="none"/>
          <w:tab w:pos="8942" w:val="left" w:leader="none"/>
          <w:tab w:pos="9249" w:val="left" w:leader="none"/>
          <w:tab w:pos="9865" w:val="left" w:leader="none"/>
        </w:tabs>
        <w:spacing w:line="499" w:lineRule="exact" w:before="0"/>
        <w:ind w:left="167" w:right="0" w:firstLine="0"/>
        <w:jc w:val="left"/>
        <w:rPr>
          <w:rFonts w:ascii="Times New Roman" w:hAnsi="Times New Roman"/>
          <w:sz w:val="26"/>
        </w:rPr>
      </w:pPr>
      <w:r>
        <w:rPr/>
        <w:pict>
          <v:group style="position:absolute;margin-left:470.146637pt;margin-top:19.586927pt;width:84.6pt;height:1.150pt;mso-position-horizontal-relative:page;mso-position-vertical-relative:paragraph;z-index:-283294720" coordorigin="9403,392" coordsize="1692,23">
            <v:line style="position:absolute" from="10272,407" to="11094,407" stroked="true" strokeweight=".720822pt" strokecolor="#000000">
              <v:stroke dashstyle="solid"/>
            </v:line>
            <v:line style="position:absolute" from="9403,402" to="10257,402" stroked="true" strokeweight="1.001142pt" strokecolor="#595e82">
              <v:stroke dashstyle="solid"/>
            </v:line>
            <w10:wrap type="none"/>
          </v:group>
        </w:pict>
      </w:r>
      <w:r>
        <w:rPr>
          <w:rFonts w:ascii="Times New Roman" w:hAnsi="Times New Roman"/>
          <w:color w:val="161513"/>
          <w:w w:val="85"/>
          <w:sz w:val="20"/>
        </w:rPr>
        <w:t>7</w:t>
      </w:r>
      <w:r>
        <w:rPr>
          <w:rFonts w:ascii="Times New Roman" w:hAnsi="Times New Roman"/>
          <w:color w:val="161513"/>
          <w:spacing w:val="-10"/>
          <w:w w:val="85"/>
          <w:sz w:val="20"/>
        </w:rPr>
        <w:t> </w:t>
      </w:r>
      <w:r>
        <w:rPr>
          <w:rFonts w:ascii="Times New Roman" w:hAnsi="Times New Roman"/>
          <w:color w:val="3D3D46"/>
          <w:w w:val="85"/>
          <w:sz w:val="20"/>
        </w:rPr>
        <w:t>.</w:t>
      </w:r>
      <w:r>
        <w:rPr>
          <w:rFonts w:ascii="Times New Roman" w:hAnsi="Times New Roman"/>
          <w:color w:val="3D3D46"/>
          <w:spacing w:val="27"/>
          <w:w w:val="85"/>
          <w:sz w:val="20"/>
        </w:rPr>
        <w:t> </w:t>
      </w:r>
      <w:r>
        <w:rPr>
          <w:rFonts w:ascii="Times New Roman" w:hAnsi="Times New Roman"/>
          <w:color w:val="595E82"/>
          <w:spacing w:val="-12"/>
          <w:w w:val="85"/>
          <w:sz w:val="20"/>
        </w:rPr>
        <w:t>(</w:t>
      </w:r>
      <w:r>
        <w:rPr>
          <w:rFonts w:ascii="Times New Roman" w:hAnsi="Times New Roman"/>
          <w:color w:val="2A282A"/>
          <w:spacing w:val="-12"/>
          <w:w w:val="85"/>
          <w:sz w:val="20"/>
          <w:u w:val="thick" w:color="595E82"/>
        </w:rPr>
        <w:t>_</w:t>
      </w:r>
      <w:r>
        <w:rPr>
          <w:rFonts w:ascii="Times New Roman" w:hAnsi="Times New Roman"/>
          <w:color w:val="595E82"/>
          <w:spacing w:val="-12"/>
          <w:w w:val="85"/>
          <w:sz w:val="20"/>
          <w:u w:val="thick" w:color="595E82"/>
        </w:rPr>
        <w:t>,..)</w:t>
      </w:r>
      <w:r>
        <w:rPr>
          <w:rFonts w:ascii="Times New Roman" w:hAnsi="Times New Roman"/>
          <w:color w:val="595E82"/>
          <w:spacing w:val="-12"/>
          <w:w w:val="85"/>
          <w:sz w:val="20"/>
        </w:rPr>
        <w:tab/>
      </w:r>
      <w:r>
        <w:rPr>
          <w:rFonts w:ascii="Times New Roman" w:hAnsi="Times New Roman"/>
          <w:color w:val="595E82"/>
          <w:w w:val="85"/>
          <w:sz w:val="20"/>
          <w:u w:val="thick" w:color="595E82"/>
        </w:rPr>
        <w:t>.,-</w:t>
      </w:r>
      <w:r>
        <w:rPr>
          <w:rFonts w:ascii="Times New Roman" w:hAnsi="Times New Roman"/>
          <w:color w:val="595E82"/>
          <w:w w:val="85"/>
          <w:sz w:val="20"/>
        </w:rPr>
        <w:tab/>
      </w:r>
      <w:r>
        <w:rPr>
          <w:rFonts w:ascii="Arial" w:hAnsi="Arial"/>
          <w:color w:val="464B66"/>
          <w:spacing w:val="-25"/>
          <w:w w:val="85"/>
          <w:sz w:val="23"/>
          <w:u w:val="thick" w:color="6B7093"/>
        </w:rPr>
        <w:t>L-</w:t>
      </w:r>
      <w:r>
        <w:rPr>
          <w:rFonts w:ascii="Arial" w:hAnsi="Arial"/>
          <w:color w:val="3D3D46"/>
          <w:spacing w:val="-25"/>
          <w:w w:val="85"/>
          <w:sz w:val="23"/>
          <w:u w:val="thick" w:color="6B7093"/>
        </w:rPr>
        <w:t>"- </w:t>
      </w:r>
      <w:r>
        <w:rPr>
          <w:rFonts w:ascii="Arial" w:hAnsi="Arial"/>
          <w:color w:val="464B66"/>
          <w:spacing w:val="-17"/>
          <w:w w:val="85"/>
          <w:sz w:val="23"/>
          <w:u w:val="thick" w:color="6B7093"/>
        </w:rPr>
        <w:t>e</w:t>
      </w:r>
      <w:r>
        <w:rPr>
          <w:rFonts w:ascii="Arial" w:hAnsi="Arial"/>
          <w:color w:val="595E82"/>
          <w:spacing w:val="-17"/>
          <w:w w:val="85"/>
          <w:sz w:val="23"/>
          <w:u w:val="thick" w:color="6B7093"/>
        </w:rPr>
        <w:t>·</w:t>
      </w:r>
      <w:r>
        <w:rPr>
          <w:rFonts w:ascii="Arial" w:hAnsi="Arial"/>
          <w:color w:val="3D3D46"/>
          <w:spacing w:val="-17"/>
          <w:w w:val="85"/>
          <w:sz w:val="23"/>
          <w:u w:val="thick" w:color="6B7093"/>
        </w:rPr>
        <w:t>,</w:t>
      </w:r>
      <w:r>
        <w:rPr>
          <w:rFonts w:ascii="Arial" w:hAnsi="Arial"/>
          <w:color w:val="464B66"/>
          <w:spacing w:val="-17"/>
          <w:w w:val="85"/>
          <w:sz w:val="23"/>
          <w:u w:val="thick" w:color="6B7093"/>
        </w:rPr>
        <w:t>pf </w:t>
      </w:r>
      <w:r>
        <w:rPr>
          <w:rFonts w:ascii="Arial" w:hAnsi="Arial"/>
          <w:color w:val="464B66"/>
          <w:spacing w:val="-17"/>
          <w:w w:val="85"/>
          <w:sz w:val="23"/>
        </w:rPr>
        <w:t>  </w:t>
      </w:r>
      <w:r>
        <w:rPr>
          <w:rFonts w:ascii="Arial" w:hAnsi="Arial"/>
          <w:color w:val="595E82"/>
          <w:spacing w:val="-11"/>
          <w:w w:val="85"/>
          <w:sz w:val="23"/>
          <w:u w:val="thick" w:color="6B7093"/>
        </w:rPr>
        <w:t>•</w:t>
      </w:r>
      <w:r>
        <w:rPr>
          <w:rFonts w:ascii="Arial" w:hAnsi="Arial"/>
          <w:color w:val="464B66"/>
          <w:spacing w:val="-11"/>
          <w:w w:val="85"/>
          <w:sz w:val="23"/>
          <w:u w:val="thick" w:color="6B7093"/>
        </w:rPr>
        <w:t>s </w:t>
      </w:r>
      <w:r>
        <w:rPr>
          <w:rFonts w:ascii="Arial" w:hAnsi="Arial"/>
          <w:color w:val="6B7093"/>
          <w:w w:val="85"/>
          <w:sz w:val="23"/>
          <w:u w:val="thick" w:color="6B7093"/>
        </w:rPr>
        <w:t>,,</w:t>
      </w:r>
      <w:r>
        <w:rPr>
          <w:rFonts w:ascii="Arial" w:hAnsi="Arial"/>
          <w:color w:val="6B7093"/>
          <w:spacing w:val="-13"/>
          <w:w w:val="85"/>
          <w:sz w:val="23"/>
          <w:u w:val="thick" w:color="6B7093"/>
        </w:rPr>
        <w:t> </w:t>
      </w:r>
      <w:r>
        <w:rPr>
          <w:rFonts w:ascii="Arial" w:hAnsi="Arial"/>
          <w:color w:val="6B7093"/>
          <w:w w:val="85"/>
          <w:sz w:val="23"/>
          <w:u w:val="thick" w:color="6B7093"/>
        </w:rPr>
        <w:t>,</w:t>
      </w:r>
      <w:r>
        <w:rPr>
          <w:rFonts w:ascii="Arial" w:hAnsi="Arial"/>
          <w:color w:val="6B7093"/>
          <w:w w:val="85"/>
          <w:sz w:val="23"/>
        </w:rPr>
        <w:t>,</w:t>
      </w:r>
      <w:r>
        <w:rPr>
          <w:rFonts w:ascii="Arial" w:hAnsi="Arial"/>
          <w:color w:val="6B7093"/>
          <w:spacing w:val="2"/>
          <w:w w:val="85"/>
          <w:sz w:val="23"/>
        </w:rPr>
        <w:t> </w:t>
      </w:r>
      <w:r>
        <w:rPr>
          <w:rFonts w:ascii="Arial" w:hAnsi="Arial"/>
          <w:color w:val="464B66"/>
          <w:w w:val="85"/>
          <w:sz w:val="28"/>
          <w:u w:val="thick" w:color="464B66"/>
        </w:rPr>
        <w:t>.J</w:t>
      </w:r>
      <w:r>
        <w:rPr>
          <w:rFonts w:ascii="Arial" w:hAnsi="Arial"/>
          <w:color w:val="464B66"/>
          <w:w w:val="85"/>
          <w:sz w:val="28"/>
        </w:rPr>
        <w:tab/>
      </w:r>
      <w:r>
        <w:rPr>
          <w:rFonts w:ascii="Arial" w:hAnsi="Arial"/>
          <w:color w:val="464B66"/>
          <w:w w:val="85"/>
          <w:sz w:val="27"/>
          <w:u w:val="thick" w:color="595E82"/>
        </w:rPr>
        <w:t>--&amp;.</w:t>
        <w:tab/>
      </w:r>
      <w:r>
        <w:rPr>
          <w:rFonts w:ascii="Arial" w:hAnsi="Arial"/>
          <w:color w:val="464B66"/>
          <w:w w:val="85"/>
          <w:sz w:val="27"/>
        </w:rPr>
        <w:tab/>
      </w:r>
      <w:r>
        <w:rPr>
          <w:rFonts w:ascii="Times New Roman" w:hAnsi="Times New Roman"/>
          <w:color w:val="595E82"/>
          <w:w w:val="85"/>
          <w:sz w:val="45"/>
          <w:u w:val="thick" w:color="464B66"/>
        </w:rPr>
        <w:t>+a</w:t>
      </w:r>
      <w:r>
        <w:rPr>
          <w:rFonts w:ascii="Times New Roman" w:hAnsi="Times New Roman"/>
          <w:color w:val="595E82"/>
          <w:spacing w:val="-17"/>
          <w:w w:val="85"/>
          <w:sz w:val="45"/>
          <w:u w:val="thick" w:color="464B66"/>
        </w:rPr>
        <w:t> </w:t>
      </w:r>
      <w:r>
        <w:rPr>
          <w:rFonts w:ascii="Times New Roman" w:hAnsi="Times New Roman"/>
          <w:color w:val="464B66"/>
          <w:w w:val="85"/>
          <w:sz w:val="45"/>
          <w:u w:val="thick" w:color="464B66"/>
        </w:rPr>
        <w:t>)</w:t>
      </w:r>
      <w:r>
        <w:rPr>
          <w:rFonts w:ascii="Times New Roman" w:hAnsi="Times New Roman"/>
          <w:color w:val="464B66"/>
          <w:spacing w:val="-34"/>
          <w:w w:val="85"/>
          <w:sz w:val="45"/>
        </w:rPr>
        <w:t> </w:t>
      </w:r>
      <w:r>
        <w:rPr>
          <w:rFonts w:ascii="Arial" w:hAnsi="Arial"/>
          <w:color w:val="595E82"/>
          <w:w w:val="85"/>
          <w:position w:val="7"/>
          <w:sz w:val="23"/>
          <w:u w:val="thick" w:color="595E82"/>
        </w:rPr>
        <w:t>7</w:t>
      </w:r>
      <w:r>
        <w:rPr>
          <w:rFonts w:ascii="Arial" w:hAnsi="Arial"/>
          <w:color w:val="595E82"/>
          <w:w w:val="85"/>
          <w:position w:val="7"/>
          <w:sz w:val="23"/>
        </w:rPr>
        <w:tab/>
      </w:r>
      <w:r>
        <w:rPr>
          <w:rFonts w:ascii="Times New Roman" w:hAnsi="Times New Roman"/>
          <w:color w:val="464B66"/>
          <w:w w:val="85"/>
          <w:sz w:val="30"/>
          <w:u w:val="thick" w:color="464B66"/>
        </w:rPr>
        <w:t>4c</w:t>
      </w:r>
      <w:r>
        <w:rPr>
          <w:rFonts w:ascii="Times New Roman" w:hAnsi="Times New Roman"/>
          <w:color w:val="464B66"/>
          <w:w w:val="85"/>
          <w:sz w:val="30"/>
        </w:rPr>
        <w:tab/>
      </w:r>
      <w:r>
        <w:rPr>
          <w:rFonts w:ascii="Times New Roman" w:hAnsi="Times New Roman"/>
          <w:color w:val="595E82"/>
          <w:w w:val="85"/>
          <w:sz w:val="30"/>
          <w:vertAlign w:val="subscript"/>
        </w:rPr>
        <w:t>w&amp;-&lt;.S-</w:t>
      </w:r>
      <w:r>
        <w:rPr>
          <w:rFonts w:ascii="Times New Roman" w:hAnsi="Times New Roman"/>
          <w:color w:val="595E82"/>
          <w:spacing w:val="-29"/>
          <w:w w:val="85"/>
          <w:sz w:val="30"/>
          <w:vertAlign w:val="baseline"/>
        </w:rPr>
        <w:t> </w:t>
      </w:r>
      <w:r>
        <w:rPr>
          <w:rFonts w:ascii="Times New Roman" w:hAnsi="Times New Roman"/>
          <w:color w:val="464B66"/>
          <w:spacing w:val="-5"/>
          <w:w w:val="85"/>
          <w:sz w:val="30"/>
          <w:u w:val="thick" w:color="3D3D46"/>
          <w:vertAlign w:val="subscript"/>
        </w:rPr>
        <w:t>-c::.e,,.L-e</w:t>
      </w:r>
      <w:r>
        <w:rPr>
          <w:rFonts w:ascii="Times New Roman" w:hAnsi="Times New Roman"/>
          <w:color w:val="3D3D46"/>
          <w:spacing w:val="-5"/>
          <w:w w:val="85"/>
          <w:sz w:val="30"/>
          <w:u w:val="thick" w:color="3D3D46"/>
          <w:vertAlign w:val="subscript"/>
        </w:rPr>
        <w:t>--=</w:t>
      </w:r>
      <w:r>
        <w:rPr>
          <w:rFonts w:ascii="Times New Roman" w:hAnsi="Times New Roman"/>
          <w:color w:val="3D3D46"/>
          <w:spacing w:val="-5"/>
          <w:w w:val="85"/>
          <w:sz w:val="30"/>
          <w:vertAlign w:val="baseline"/>
        </w:rPr>
        <w:tab/>
      </w:r>
      <w:r>
        <w:rPr>
          <w:rFonts w:ascii="Times New Roman" w:hAnsi="Times New Roman"/>
          <w:color w:val="3D3D46"/>
          <w:spacing w:val="2"/>
          <w:w w:val="75"/>
          <w:sz w:val="26"/>
          <w:u w:val="thick" w:color="464B66"/>
          <w:vertAlign w:val="baseline"/>
        </w:rPr>
        <w:t>h</w:t>
      </w:r>
      <w:r>
        <w:rPr>
          <w:rFonts w:ascii="Times New Roman" w:hAnsi="Times New Roman"/>
          <w:color w:val="464B66"/>
          <w:spacing w:val="2"/>
          <w:w w:val="75"/>
          <w:sz w:val="26"/>
          <w:u w:val="thick" w:color="464B66"/>
          <w:vertAlign w:val="baseline"/>
        </w:rPr>
        <w:t>'!':)</w:t>
      </w:r>
      <w:r>
        <w:rPr>
          <w:rFonts w:ascii="Times New Roman" w:hAnsi="Times New Roman"/>
          <w:color w:val="464B66"/>
          <w:spacing w:val="11"/>
          <w:w w:val="75"/>
          <w:sz w:val="26"/>
          <w:vertAlign w:val="baseline"/>
        </w:rPr>
        <w:t> </w:t>
      </w:r>
      <w:r>
        <w:rPr>
          <w:rFonts w:ascii="Times New Roman" w:hAnsi="Times New Roman"/>
          <w:i/>
          <w:color w:val="464B66"/>
          <w:w w:val="75"/>
          <w:sz w:val="28"/>
          <w:u w:val="thick" w:color="464B66"/>
          <w:vertAlign w:val="baseline"/>
        </w:rPr>
        <w:t>:±:½-P</w:t>
      </w:r>
      <w:r>
        <w:rPr>
          <w:rFonts w:ascii="Times New Roman" w:hAnsi="Times New Roman"/>
          <w:i/>
          <w:color w:val="464B66"/>
          <w:w w:val="75"/>
          <w:sz w:val="28"/>
          <w:vertAlign w:val="baseline"/>
        </w:rPr>
        <w:tab/>
      </w:r>
      <w:r>
        <w:rPr>
          <w:rFonts w:ascii="Times New Roman" w:hAnsi="Times New Roman"/>
          <w:color w:val="595E82"/>
          <w:w w:val="85"/>
          <w:sz w:val="26"/>
          <w:vertAlign w:val="baseline"/>
        </w:rPr>
        <w:t>k</w:t>
        <w:tab/>
      </w:r>
      <w:r>
        <w:rPr>
          <w:rFonts w:ascii="Times New Roman" w:hAnsi="Times New Roman"/>
          <w:color w:val="464B66"/>
          <w:spacing w:val="-4"/>
          <w:w w:val="75"/>
          <w:sz w:val="26"/>
          <w:vertAlign w:val="baseline"/>
        </w:rPr>
        <w:t>a.,</w:t>
      </w:r>
      <w:r>
        <w:rPr>
          <w:rFonts w:ascii="Times New Roman" w:hAnsi="Times New Roman"/>
          <w:color w:val="595E82"/>
          <w:spacing w:val="-4"/>
          <w:w w:val="75"/>
          <w:sz w:val="26"/>
          <w:vertAlign w:val="baseline"/>
        </w:rPr>
        <w:t>,.,;ik</w:t>
        <w:tab/>
      </w:r>
      <w:r>
        <w:rPr>
          <w:rFonts w:ascii="Times New Roman" w:hAnsi="Times New Roman"/>
          <w:color w:val="595E82"/>
          <w:w w:val="85"/>
          <w:sz w:val="26"/>
          <w:vertAlign w:val="baseline"/>
        </w:rPr>
        <w:t>.</w:t>
      </w:r>
    </w:p>
    <w:p>
      <w:pPr>
        <w:tabs>
          <w:tab w:pos="1472" w:val="left" w:leader="none"/>
          <w:tab w:pos="2305" w:val="left" w:leader="none"/>
          <w:tab w:pos="2636" w:val="left" w:leader="none"/>
          <w:tab w:pos="3696" w:val="left" w:leader="none"/>
          <w:tab w:pos="3919" w:val="left" w:leader="none"/>
          <w:tab w:pos="4787" w:val="left" w:leader="none"/>
          <w:tab w:pos="5427" w:val="left" w:leader="none"/>
        </w:tabs>
        <w:spacing w:before="83"/>
        <w:ind w:left="165" w:right="0" w:firstLine="0"/>
        <w:jc w:val="left"/>
        <w:rPr>
          <w:rFonts w:ascii="Arial" w:hAnsi="Arial"/>
          <w:sz w:val="33"/>
        </w:rPr>
      </w:pPr>
      <w:r>
        <w:rPr>
          <w:rFonts w:ascii="Arial" w:hAnsi="Arial"/>
          <w:color w:val="161513"/>
          <w:spacing w:val="-1"/>
          <w:w w:val="84"/>
          <w:sz w:val="23"/>
        </w:rPr>
        <w:t>8</w:t>
      </w:r>
      <w:r>
        <w:rPr>
          <w:rFonts w:ascii="Arial" w:hAnsi="Arial"/>
          <w:color w:val="161513"/>
          <w:w w:val="84"/>
          <w:sz w:val="23"/>
        </w:rPr>
        <w:t>.</w:t>
      </w:r>
      <w:r>
        <w:rPr>
          <w:rFonts w:ascii="Arial" w:hAnsi="Arial"/>
          <w:color w:val="161513"/>
          <w:spacing w:val="17"/>
          <w:sz w:val="23"/>
        </w:rPr>
        <w:t> </w:t>
      </w:r>
      <w:r>
        <w:rPr>
          <w:rFonts w:ascii="Arial" w:hAnsi="Arial"/>
          <w:color w:val="595E82"/>
          <w:spacing w:val="-1"/>
          <w:w w:val="75"/>
          <w:sz w:val="23"/>
          <w:u w:val="thick" w:color="595E82"/>
        </w:rPr>
        <w:t>W:i-</w:t>
      </w:r>
      <w:r>
        <w:rPr>
          <w:rFonts w:ascii="Arial" w:hAnsi="Arial"/>
          <w:color w:val="595E82"/>
          <w:w w:val="75"/>
          <w:sz w:val="23"/>
          <w:u w:val="thick" w:color="595E82"/>
        </w:rPr>
        <w:t>\</w:t>
      </w:r>
      <w:r>
        <w:rPr>
          <w:rFonts w:ascii="Arial" w:hAnsi="Arial"/>
          <w:color w:val="595E82"/>
          <w:spacing w:val="-36"/>
          <w:sz w:val="23"/>
          <w:u w:val="thick" w:color="595E82"/>
        </w:rPr>
        <w:t> </w:t>
      </w:r>
      <w:r>
        <w:rPr>
          <w:rFonts w:ascii="Arial" w:hAnsi="Arial"/>
          <w:color w:val="595E82"/>
          <w:spacing w:val="-115"/>
          <w:w w:val="74"/>
          <w:sz w:val="23"/>
          <w:u w:val="thick" w:color="595E82"/>
        </w:rPr>
        <w:t>C</w:t>
      </w:r>
      <w:r>
        <w:rPr>
          <w:rFonts w:ascii="Arial" w:hAnsi="Arial"/>
          <w:color w:val="464B66"/>
          <w:w w:val="96"/>
          <w:sz w:val="23"/>
          <w:u w:val="thick" w:color="595E82"/>
        </w:rPr>
        <w:t>\</w:t>
      </w:r>
      <w:r>
        <w:rPr>
          <w:rFonts w:ascii="Arial" w:hAnsi="Arial"/>
          <w:color w:val="464B66"/>
          <w:spacing w:val="4"/>
          <w:sz w:val="23"/>
          <w:u w:val="thick" w:color="595E82"/>
        </w:rPr>
        <w:t> </w:t>
      </w:r>
      <w:r>
        <w:rPr>
          <w:rFonts w:ascii="Arial" w:hAnsi="Arial"/>
          <w:color w:val="595E82"/>
          <w:w w:val="106"/>
          <w:sz w:val="23"/>
          <w:u w:val="thick" w:color="595E82"/>
        </w:rPr>
        <w:t>H</w:t>
      </w:r>
      <w:r>
        <w:rPr>
          <w:rFonts w:ascii="Arial" w:hAnsi="Arial"/>
          <w:color w:val="595E82"/>
          <w:sz w:val="23"/>
        </w:rPr>
        <w:tab/>
      </w:r>
      <w:r>
        <w:rPr>
          <w:rFonts w:ascii="Times New Roman" w:hAnsi="Times New Roman"/>
          <w:color w:val="595E82"/>
          <w:spacing w:val="-1"/>
          <w:w w:val="88"/>
          <w:sz w:val="15"/>
          <w:u w:val="thick" w:color="464B66"/>
        </w:rPr>
        <w:t>O.,,,,:</w:t>
      </w:r>
      <w:r>
        <w:rPr>
          <w:rFonts w:ascii="Times New Roman" w:hAnsi="Times New Roman"/>
          <w:color w:val="595E82"/>
          <w:w w:val="88"/>
          <w:sz w:val="15"/>
          <w:u w:val="thick" w:color="464B66"/>
        </w:rPr>
        <w:t>y</w:t>
      </w:r>
      <w:r>
        <w:rPr>
          <w:rFonts w:ascii="Times New Roman" w:hAnsi="Times New Roman"/>
          <w:color w:val="595E82"/>
          <w:sz w:val="15"/>
          <w:u w:val="thick" w:color="464B66"/>
        </w:rPr>
        <w:tab/>
      </w:r>
      <w:r>
        <w:rPr>
          <w:rFonts w:ascii="Times New Roman" w:hAnsi="Times New Roman"/>
          <w:color w:val="595E82"/>
          <w:sz w:val="15"/>
        </w:rPr>
        <w:tab/>
      </w:r>
      <w:r>
        <w:rPr>
          <w:rFonts w:ascii="Times New Roman" w:hAnsi="Times New Roman"/>
          <w:i/>
          <w:color w:val="595E82"/>
          <w:spacing w:val="-1"/>
          <w:w w:val="101"/>
          <w:sz w:val="14"/>
          <w:u w:val="thick" w:color="595E82"/>
        </w:rPr>
        <w:t>l..v/1...</w:t>
      </w:r>
      <w:r>
        <w:rPr>
          <w:rFonts w:ascii="Times New Roman" w:hAnsi="Times New Roman"/>
          <w:i/>
          <w:color w:val="595E82"/>
          <w:w w:val="101"/>
          <w:sz w:val="14"/>
          <w:u w:val="thick" w:color="595E82"/>
        </w:rPr>
        <w:t>S</w:t>
      </w:r>
      <w:r>
        <w:rPr>
          <w:rFonts w:ascii="Times New Roman" w:hAnsi="Times New Roman"/>
          <w:i/>
          <w:color w:val="595E82"/>
          <w:sz w:val="14"/>
          <w:u w:val="thick" w:color="595E82"/>
        </w:rPr>
        <w:tab/>
      </w:r>
      <w:r>
        <w:rPr>
          <w:rFonts w:ascii="Times New Roman" w:hAnsi="Times New Roman"/>
          <w:i/>
          <w:color w:val="595E82"/>
          <w:sz w:val="14"/>
        </w:rPr>
        <w:tab/>
      </w:r>
      <w:r>
        <w:rPr>
          <w:rFonts w:ascii="Times New Roman" w:hAnsi="Times New Roman"/>
          <w:color w:val="595E82"/>
          <w:spacing w:val="-1"/>
          <w:w w:val="85"/>
          <w:sz w:val="16"/>
          <w:u w:val="thick" w:color="565454"/>
        </w:rPr>
        <w:t>av</w:t>
      </w:r>
      <w:r>
        <w:rPr>
          <w:rFonts w:ascii="Times New Roman" w:hAnsi="Times New Roman"/>
          <w:color w:val="595E82"/>
          <w:w w:val="85"/>
          <w:sz w:val="16"/>
          <w:u w:val="thick" w:color="565454"/>
        </w:rPr>
        <w:t>(.,_</w:t>
      </w:r>
      <w:r>
        <w:rPr>
          <w:rFonts w:ascii="Times New Roman" w:hAnsi="Times New Roman"/>
          <w:color w:val="595E82"/>
          <w:spacing w:val="2"/>
          <w:sz w:val="16"/>
          <w:u w:val="thick" w:color="565454"/>
        </w:rPr>
        <w:t> </w:t>
      </w:r>
      <w:r>
        <w:rPr>
          <w:rFonts w:ascii="Times New Roman" w:hAnsi="Times New Roman"/>
          <w:color w:val="6B7093"/>
          <w:w w:val="85"/>
          <w:sz w:val="16"/>
          <w:u w:val="thick" w:color="565454"/>
        </w:rPr>
        <w:t>-</w:t>
      </w:r>
      <w:r>
        <w:rPr>
          <w:rFonts w:ascii="Times New Roman" w:hAnsi="Times New Roman"/>
          <w:color w:val="6B7093"/>
          <w:sz w:val="16"/>
          <w:u w:val="thick" w:color="565454"/>
        </w:rPr>
        <w:tab/>
      </w:r>
      <w:r>
        <w:rPr>
          <w:rFonts w:ascii="Times New Roman" w:hAnsi="Times New Roman"/>
          <w:color w:val="6B7093"/>
          <w:sz w:val="16"/>
        </w:rPr>
        <w:t> </w:t>
      </w:r>
      <w:r>
        <w:rPr>
          <w:rFonts w:ascii="Times New Roman" w:hAnsi="Times New Roman"/>
          <w:color w:val="6B7093"/>
          <w:spacing w:val="1"/>
          <w:sz w:val="16"/>
        </w:rPr>
        <w:t> </w:t>
      </w:r>
      <w:r>
        <w:rPr>
          <w:rFonts w:ascii="Arial" w:hAnsi="Arial"/>
          <w:color w:val="595E82"/>
          <w:w w:val="85"/>
          <w:sz w:val="19"/>
          <w:u w:val="thick" w:color="565454"/>
        </w:rPr>
        <w:t>?</w:t>
      </w:r>
      <w:r>
        <w:rPr>
          <w:rFonts w:ascii="Arial" w:hAnsi="Arial"/>
          <w:color w:val="595E82"/>
          <w:sz w:val="19"/>
          <w:u w:val="thick" w:color="565454"/>
        </w:rPr>
        <w:tab/>
      </w:r>
      <w:r>
        <w:rPr>
          <w:rFonts w:ascii="Arial" w:hAnsi="Arial"/>
          <w:color w:val="595E82"/>
          <w:sz w:val="19"/>
        </w:rPr>
        <w:t> </w:t>
      </w:r>
      <w:r>
        <w:rPr>
          <w:rFonts w:ascii="Arial" w:hAnsi="Arial"/>
          <w:color w:val="595E82"/>
          <w:spacing w:val="-24"/>
          <w:sz w:val="19"/>
        </w:rPr>
        <w:t> </w:t>
      </w:r>
      <w:r>
        <w:rPr>
          <w:rFonts w:ascii="Arial" w:hAnsi="Arial"/>
          <w:i/>
          <w:color w:val="2A282A"/>
          <w:w w:val="85"/>
          <w:sz w:val="17"/>
          <w:u w:val="thick" w:color="565454"/>
        </w:rPr>
        <w:t>r</w:t>
      </w:r>
      <w:r>
        <w:rPr>
          <w:rFonts w:ascii="Arial" w:hAnsi="Arial"/>
          <w:i/>
          <w:color w:val="2A282A"/>
          <w:sz w:val="17"/>
          <w:u w:val="thick" w:color="565454"/>
        </w:rPr>
        <w:t>   </w:t>
      </w:r>
      <w:r>
        <w:rPr>
          <w:rFonts w:ascii="Arial" w:hAnsi="Arial"/>
          <w:i/>
          <w:color w:val="2A282A"/>
          <w:spacing w:val="-7"/>
          <w:sz w:val="17"/>
          <w:u w:val="thick" w:color="565454"/>
        </w:rPr>
        <w:t> </w:t>
      </w:r>
      <w:r>
        <w:rPr>
          <w:rFonts w:ascii="Arial" w:hAnsi="Arial"/>
          <w:i/>
          <w:color w:val="2A282A"/>
          <w:spacing w:val="-16"/>
          <w:sz w:val="17"/>
        </w:rPr>
        <w:t> </w:t>
      </w:r>
      <w:r>
        <w:rPr>
          <w:rFonts w:ascii="Arial" w:hAnsi="Arial"/>
          <w:i/>
          <w:color w:val="87899E"/>
          <w:w w:val="81"/>
          <w:sz w:val="17"/>
          <w:u w:val="thick" w:color="565454"/>
        </w:rPr>
        <w:t>·</w:t>
      </w:r>
      <w:r>
        <w:rPr>
          <w:rFonts w:ascii="Arial" w:hAnsi="Arial"/>
          <w:i/>
          <w:color w:val="87899E"/>
          <w:spacing w:val="-24"/>
          <w:sz w:val="17"/>
          <w:u w:val="thick" w:color="565454"/>
        </w:rPr>
        <w:t> </w:t>
      </w:r>
      <w:r>
        <w:rPr>
          <w:rFonts w:ascii="Arial" w:hAnsi="Arial"/>
          <w:i/>
          <w:color w:val="3D3D46"/>
          <w:spacing w:val="-37"/>
          <w:w w:val="81"/>
          <w:sz w:val="17"/>
          <w:u w:val="thick" w:color="565454"/>
        </w:rPr>
        <w:t>=</w:t>
      </w:r>
      <w:r>
        <w:rPr>
          <w:rFonts w:ascii="Arial" w:hAnsi="Arial"/>
          <w:i/>
          <w:color w:val="3D3D46"/>
          <w:spacing w:val="-1"/>
          <w:w w:val="74"/>
          <w:sz w:val="17"/>
          <w:u w:val="thick" w:color="565454"/>
        </w:rPr>
        <w:t>:</w:t>
      </w:r>
      <w:r>
        <w:rPr>
          <w:rFonts w:ascii="Arial" w:hAnsi="Arial"/>
          <w:i/>
          <w:color w:val="3D3D46"/>
          <w:spacing w:val="-34"/>
          <w:w w:val="74"/>
          <w:sz w:val="17"/>
          <w:u w:val="thick" w:color="565454"/>
        </w:rPr>
        <w:t>:</w:t>
      </w:r>
      <w:r>
        <w:rPr>
          <w:rFonts w:ascii="Arial" w:hAnsi="Arial"/>
          <w:i/>
          <w:color w:val="3D3D46"/>
          <w:spacing w:val="-48"/>
          <w:w w:val="81"/>
          <w:sz w:val="17"/>
          <w:u w:val="thick" w:color="565454"/>
        </w:rPr>
        <w:t>=</w:t>
      </w:r>
      <w:r>
        <w:rPr>
          <w:rFonts w:ascii="Arial" w:hAnsi="Arial"/>
          <w:i/>
          <w:color w:val="3D3D46"/>
          <w:spacing w:val="-68"/>
          <w:w w:val="74"/>
          <w:sz w:val="17"/>
          <w:u w:val="thick" w:color="565454"/>
        </w:rPr>
        <w:t>Q</w:t>
      </w:r>
      <w:r>
        <w:rPr>
          <w:rFonts w:ascii="Arial" w:hAnsi="Arial"/>
          <w:i/>
          <w:color w:val="2A282A"/>
          <w:spacing w:val="-7"/>
          <w:w w:val="74"/>
          <w:sz w:val="17"/>
          <w:u w:val="thick" w:color="565454"/>
        </w:rPr>
        <w:t>=</w:t>
      </w:r>
      <w:r>
        <w:rPr>
          <w:rFonts w:ascii="Arial" w:hAnsi="Arial"/>
          <w:i/>
          <w:color w:val="3D3D46"/>
          <w:spacing w:val="-30"/>
          <w:w w:val="74"/>
          <w:sz w:val="17"/>
          <w:u w:val="thick" w:color="565454"/>
        </w:rPr>
        <w:t>,</w:t>
      </w:r>
      <w:r>
        <w:rPr>
          <w:rFonts w:ascii="Arial" w:hAnsi="Arial"/>
          <w:i/>
          <w:color w:val="2A282A"/>
          <w:spacing w:val="-45"/>
          <w:w w:val="74"/>
          <w:sz w:val="17"/>
          <w:u w:val="thick" w:color="565454"/>
        </w:rPr>
        <w:t>=</w:t>
      </w:r>
      <w:r>
        <w:rPr>
          <w:rFonts w:ascii="Arial" w:hAnsi="Arial"/>
          <w:i/>
          <w:color w:val="3D3D46"/>
          <w:spacing w:val="-1"/>
          <w:w w:val="74"/>
          <w:sz w:val="17"/>
          <w:u w:val="thick" w:color="565454"/>
        </w:rPr>
        <w:t>,,,.</w:t>
      </w:r>
      <w:r>
        <w:rPr>
          <w:rFonts w:ascii="Arial" w:hAnsi="Arial"/>
          <w:i/>
          <w:color w:val="3D3D46"/>
          <w:spacing w:val="-24"/>
          <w:w w:val="74"/>
          <w:sz w:val="17"/>
          <w:u w:val="thick" w:color="565454"/>
        </w:rPr>
        <w:t>g</w:t>
      </w:r>
      <w:r>
        <w:rPr>
          <w:rFonts w:ascii="Arial" w:hAnsi="Arial"/>
          <w:i/>
          <w:color w:val="2A282A"/>
          <w:spacing w:val="-1"/>
          <w:w w:val="85"/>
          <w:sz w:val="17"/>
          <w:u w:val="thick" w:color="565454"/>
        </w:rPr>
        <w:t>=-</w:t>
      </w:r>
      <w:r>
        <w:rPr>
          <w:rFonts w:ascii="Arial" w:hAnsi="Arial"/>
          <w:i/>
          <w:color w:val="2A282A"/>
          <w:spacing w:val="-69"/>
          <w:w w:val="85"/>
          <w:sz w:val="17"/>
        </w:rPr>
        <w:t>=</w:t>
      </w:r>
      <w:r>
        <w:rPr>
          <w:rFonts w:ascii="Arial" w:hAnsi="Arial"/>
          <w:i/>
          <w:color w:val="565454"/>
          <w:w w:val="68"/>
          <w:sz w:val="17"/>
        </w:rPr>
        <w:t>·</w:t>
      </w:r>
      <w:r>
        <w:rPr>
          <w:rFonts w:ascii="Arial" w:hAnsi="Arial"/>
          <w:i/>
          <w:color w:val="565454"/>
          <w:spacing w:val="-18"/>
          <w:sz w:val="17"/>
        </w:rPr>
        <w:t> </w:t>
      </w:r>
      <w:r>
        <w:rPr>
          <w:rFonts w:ascii="Arial" w:hAnsi="Arial"/>
          <w:i/>
          <w:color w:val="2A282A"/>
          <w:spacing w:val="-11"/>
          <w:w w:val="85"/>
          <w:sz w:val="17"/>
        </w:rPr>
        <w:t>=</w:t>
      </w:r>
      <w:r>
        <w:rPr>
          <w:rFonts w:ascii="Arial" w:hAnsi="Arial"/>
          <w:color w:val="464B66"/>
          <w:spacing w:val="-1"/>
          <w:w w:val="68"/>
          <w:sz w:val="23"/>
        </w:rPr>
        <w:t>=</w:t>
      </w:r>
      <w:r>
        <w:rPr>
          <w:rFonts w:ascii="Arial" w:hAnsi="Arial"/>
          <w:color w:val="464B66"/>
          <w:spacing w:val="-26"/>
          <w:w w:val="68"/>
          <w:sz w:val="23"/>
        </w:rPr>
        <w:t>k</w:t>
      </w:r>
      <w:r>
        <w:rPr>
          <w:rFonts w:ascii="Arial" w:hAnsi="Arial"/>
          <w:color w:val="3D3D46"/>
          <w:spacing w:val="-77"/>
          <w:w w:val="76"/>
          <w:sz w:val="23"/>
        </w:rPr>
        <w:t>=</w:t>
      </w:r>
      <w:r>
        <w:rPr>
          <w:rFonts w:ascii="Arial" w:hAnsi="Arial"/>
          <w:color w:val="464B66"/>
          <w:spacing w:val="-11"/>
          <w:w w:val="68"/>
          <w:sz w:val="23"/>
        </w:rPr>
        <w:t>a</w:t>
      </w:r>
      <w:r>
        <w:rPr>
          <w:rFonts w:ascii="Arial" w:hAnsi="Arial"/>
          <w:color w:val="3D3D46"/>
          <w:spacing w:val="-1"/>
          <w:w w:val="76"/>
          <w:sz w:val="23"/>
        </w:rPr>
        <w:t>=</w:t>
      </w:r>
      <w:r>
        <w:rPr>
          <w:rFonts w:ascii="Arial" w:hAnsi="Arial"/>
          <w:color w:val="3D3D46"/>
          <w:spacing w:val="-13"/>
          <w:w w:val="76"/>
          <w:sz w:val="23"/>
        </w:rPr>
        <w:t>=</w:t>
      </w:r>
      <w:r>
        <w:rPr>
          <w:rFonts w:ascii="Arial" w:hAnsi="Arial"/>
          <w:color w:val="464B66"/>
          <w:spacing w:val="-139"/>
          <w:w w:val="91"/>
          <w:sz w:val="23"/>
        </w:rPr>
        <w:t>N</w:t>
      </w:r>
      <w:r>
        <w:rPr>
          <w:rFonts w:ascii="Arial" w:hAnsi="Arial"/>
          <w:color w:val="3D3D46"/>
          <w:w w:val="76"/>
          <w:sz w:val="23"/>
        </w:rPr>
        <w:t>•</w:t>
      </w:r>
      <w:r>
        <w:rPr>
          <w:rFonts w:ascii="Arial" w:hAnsi="Arial"/>
          <w:color w:val="3D3D46"/>
          <w:spacing w:val="1"/>
          <w:sz w:val="23"/>
        </w:rPr>
        <w:t> </w:t>
      </w:r>
      <w:r>
        <w:rPr>
          <w:rFonts w:ascii="Arial" w:hAnsi="Arial"/>
          <w:color w:val="464B66"/>
          <w:spacing w:val="-29"/>
          <w:w w:val="59"/>
          <w:sz w:val="23"/>
        </w:rPr>
        <w:t>=</w:t>
      </w:r>
      <w:r>
        <w:rPr>
          <w:rFonts w:ascii="Arial" w:hAnsi="Arial"/>
          <w:color w:val="464B66"/>
          <w:spacing w:val="-17"/>
          <w:w w:val="88"/>
          <w:sz w:val="23"/>
        </w:rPr>
        <w:t>l</w:t>
      </w:r>
      <w:r>
        <w:rPr>
          <w:rFonts w:ascii="Arial" w:hAnsi="Arial"/>
          <w:color w:val="464B66"/>
          <w:spacing w:val="-63"/>
          <w:w w:val="59"/>
          <w:sz w:val="23"/>
        </w:rPr>
        <w:t>=</w:t>
      </w:r>
      <w:r>
        <w:rPr>
          <w:rFonts w:ascii="Arial" w:hAnsi="Arial"/>
          <w:color w:val="464B66"/>
          <w:spacing w:val="-20"/>
          <w:w w:val="88"/>
          <w:sz w:val="23"/>
        </w:rPr>
        <w:t>-</w:t>
      </w:r>
      <w:r>
        <w:rPr>
          <w:rFonts w:ascii="Arial" w:hAnsi="Arial"/>
          <w:color w:val="3D3D46"/>
          <w:spacing w:val="-83"/>
          <w:w w:val="76"/>
          <w:sz w:val="23"/>
        </w:rPr>
        <w:t>=</w:t>
      </w:r>
      <w:r>
        <w:rPr>
          <w:rFonts w:ascii="Arial" w:hAnsi="Arial"/>
          <w:color w:val="464B66"/>
          <w:spacing w:val="-36"/>
          <w:w w:val="88"/>
          <w:sz w:val="23"/>
        </w:rPr>
        <w:t>&lt;</w:t>
      </w:r>
      <w:r>
        <w:rPr>
          <w:rFonts w:ascii="Arial" w:hAnsi="Arial"/>
          <w:color w:val="3D3D46"/>
          <w:spacing w:val="-2"/>
          <w:w w:val="76"/>
          <w:sz w:val="23"/>
        </w:rPr>
        <w:t>=</w:t>
      </w:r>
      <w:r>
        <w:rPr>
          <w:rFonts w:ascii="Arial" w:hAnsi="Arial"/>
          <w:color w:val="6B7093"/>
          <w:spacing w:val="-20"/>
          <w:w w:val="25"/>
          <w:sz w:val="23"/>
        </w:rPr>
        <w:t>·</w:t>
      </w:r>
      <w:r>
        <w:rPr>
          <w:rFonts w:ascii="Arial" w:hAnsi="Arial"/>
          <w:color w:val="B8B8B8"/>
          <w:spacing w:val="-19"/>
          <w:w w:val="25"/>
          <w:sz w:val="23"/>
        </w:rPr>
        <w:t>•</w:t>
      </w:r>
      <w:r>
        <w:rPr>
          <w:rFonts w:ascii="Arial" w:hAnsi="Arial"/>
          <w:color w:val="3D3D46"/>
          <w:spacing w:val="-24"/>
          <w:w w:val="76"/>
          <w:sz w:val="23"/>
        </w:rPr>
        <w:t>=</w:t>
      </w:r>
      <w:r>
        <w:rPr>
          <w:rFonts w:ascii="Arial" w:hAnsi="Arial"/>
          <w:color w:val="161513"/>
          <w:spacing w:val="-1"/>
          <w:w w:val="82"/>
          <w:sz w:val="33"/>
        </w:rPr>
        <w:t>=====</w:t>
      </w:r>
      <w:r>
        <w:rPr>
          <w:rFonts w:ascii="Arial" w:hAnsi="Arial"/>
          <w:color w:val="161513"/>
          <w:spacing w:val="-83"/>
          <w:w w:val="82"/>
          <w:sz w:val="33"/>
        </w:rPr>
        <w:t>=</w:t>
      </w:r>
      <w:r>
        <w:rPr>
          <w:rFonts w:ascii="Arial" w:hAnsi="Arial"/>
          <w:color w:val="3D3D46"/>
          <w:spacing w:val="-1"/>
          <w:w w:val="87"/>
          <w:sz w:val="33"/>
        </w:rPr>
        <w:t>=;</w:t>
      </w:r>
      <w:r>
        <w:rPr>
          <w:rFonts w:ascii="Arial" w:hAnsi="Arial"/>
          <w:color w:val="3D3D46"/>
          <w:spacing w:val="-42"/>
          <w:w w:val="87"/>
          <w:sz w:val="33"/>
        </w:rPr>
        <w:t>:</w:t>
      </w:r>
      <w:r>
        <w:rPr>
          <w:rFonts w:ascii="Arial" w:hAnsi="Arial"/>
          <w:color w:val="464B66"/>
          <w:w w:val="109"/>
          <w:sz w:val="33"/>
        </w:rPr>
        <w:t>r</w:t>
      </w:r>
      <w:r>
        <w:rPr>
          <w:rFonts w:ascii="Arial" w:hAnsi="Arial"/>
          <w:color w:val="464B66"/>
          <w:spacing w:val="-39"/>
          <w:w w:val="109"/>
          <w:sz w:val="33"/>
        </w:rPr>
        <w:t>=</w:t>
      </w:r>
      <w:r>
        <w:rPr>
          <w:rFonts w:ascii="Arial" w:hAnsi="Arial"/>
          <w:color w:val="161513"/>
          <w:spacing w:val="-1"/>
          <w:w w:val="82"/>
          <w:sz w:val="33"/>
        </w:rPr>
        <w:t>===</w:t>
      </w:r>
      <w:r>
        <w:rPr>
          <w:rFonts w:ascii="Arial" w:hAnsi="Arial"/>
          <w:color w:val="161513"/>
          <w:spacing w:val="-67"/>
          <w:w w:val="82"/>
          <w:sz w:val="33"/>
        </w:rPr>
        <w:t>=</w:t>
      </w:r>
      <w:r>
        <w:rPr>
          <w:rFonts w:ascii="Arial" w:hAnsi="Arial"/>
          <w:color w:val="3D3D46"/>
          <w:spacing w:val="-1"/>
          <w:w w:val="44"/>
          <w:sz w:val="33"/>
        </w:rPr>
        <w:t>:::::::</w:t>
      </w:r>
      <w:r>
        <w:rPr>
          <w:rFonts w:ascii="Arial" w:hAnsi="Arial"/>
          <w:color w:val="3D3D46"/>
          <w:spacing w:val="-32"/>
          <w:w w:val="44"/>
          <w:sz w:val="33"/>
        </w:rPr>
        <w:t>:</w:t>
      </w:r>
      <w:r>
        <w:rPr>
          <w:rFonts w:ascii="Arial" w:hAnsi="Arial"/>
          <w:color w:val="3D3D46"/>
          <w:spacing w:val="-1"/>
          <w:w w:val="93"/>
          <w:sz w:val="33"/>
        </w:rPr>
        <w:t>;::</w:t>
      </w:r>
      <w:r>
        <w:rPr>
          <w:rFonts w:ascii="Arial" w:hAnsi="Arial"/>
          <w:color w:val="3D3D46"/>
          <w:spacing w:val="-44"/>
          <w:w w:val="93"/>
          <w:sz w:val="33"/>
        </w:rPr>
        <w:t>:</w:t>
      </w:r>
      <w:r>
        <w:rPr>
          <w:rFonts w:ascii="Arial" w:hAnsi="Arial"/>
          <w:color w:val="161513"/>
          <w:spacing w:val="-1"/>
          <w:w w:val="82"/>
          <w:sz w:val="33"/>
        </w:rPr>
        <w:t>=</w:t>
      </w:r>
      <w:r>
        <w:rPr>
          <w:rFonts w:ascii="Arial" w:hAnsi="Arial"/>
          <w:color w:val="161513"/>
          <w:spacing w:val="-28"/>
          <w:w w:val="82"/>
          <w:sz w:val="33"/>
        </w:rPr>
        <w:t>=</w:t>
      </w:r>
      <w:r>
        <w:rPr>
          <w:rFonts w:ascii="Arial" w:hAnsi="Arial"/>
          <w:color w:val="3D3D46"/>
          <w:spacing w:val="-1"/>
          <w:w w:val="105"/>
          <w:sz w:val="33"/>
        </w:rPr>
        <w:t>=</w:t>
      </w:r>
      <w:r>
        <w:rPr>
          <w:rFonts w:ascii="Arial" w:hAnsi="Arial"/>
          <w:color w:val="3D3D46"/>
          <w:spacing w:val="-22"/>
          <w:w w:val="105"/>
          <w:sz w:val="33"/>
        </w:rPr>
        <w:t>-</w:t>
      </w:r>
      <w:r>
        <w:rPr>
          <w:rFonts w:ascii="Arial" w:hAnsi="Arial"/>
          <w:color w:val="595E82"/>
          <w:w w:val="84"/>
          <w:sz w:val="33"/>
        </w:rPr>
        <w:t>----.</w:t>
      </w:r>
    </w:p>
    <w:p>
      <w:pPr>
        <w:spacing w:after="0"/>
        <w:jc w:val="left"/>
        <w:rPr>
          <w:rFonts w:ascii="Arial" w:hAnsi="Arial"/>
          <w:sz w:val="33"/>
        </w:rPr>
        <w:sectPr>
          <w:type w:val="continuous"/>
          <w:pgSz w:w="11720" w:h="16820"/>
          <w:pgMar w:top="1560" w:bottom="700" w:left="460" w:right="0"/>
        </w:sectPr>
      </w:pPr>
    </w:p>
    <w:p>
      <w:pPr>
        <w:pStyle w:val="BodyText"/>
        <w:spacing w:before="3"/>
        <w:rPr>
          <w:rFonts w:ascii="Arial"/>
          <w:sz w:val="17"/>
        </w:rPr>
      </w:pPr>
      <w:r>
        <w:rPr/>
        <w:pict>
          <v:group style="position:absolute;margin-left:304.881470pt;margin-top:787.663757pt;width:275.8pt;height:53.3pt;mso-position-horizontal-relative:page;mso-position-vertical-relative:page;z-index:-283297792" coordorigin="6098,15753" coordsize="5516,1066">
            <v:line style="position:absolute" from="11599,16819" to="11599,16127" stroked="true" strokeweight=".961771pt" strokecolor="#000000">
              <v:stroke dashstyle="solid"/>
            </v:line>
            <v:line style="position:absolute" from="6098,16742" to="11613,16742" stroked="true" strokeweight=".720822pt" strokecolor="#000000">
              <v:stroke dashstyle="solid"/>
            </v:line>
            <v:line style="position:absolute" from="7961,15753" to="7961,16067" stroked="true" strokeweight=".480886pt" strokecolor="#efeded">
              <v:stroke dashstyle="solid"/>
            </v:line>
            <v:line style="position:absolute" from="7032,15993" to="7985,15993" stroked="true" strokeweight="1.001142pt" strokecolor="#6b7093">
              <v:stroke dashstyle="solid"/>
            </v:line>
            <w10:wrap type="none"/>
          </v:group>
        </w:pict>
      </w:r>
      <w:r>
        <w:rPr/>
        <w:pict>
          <v:line style="position:absolute;mso-position-horizontal-relative:page;mso-position-vertical-relative:page;z-index:251822080" from="211.589661pt,2.643037pt" to="550.373567pt,2.643037pt" stroked="true" strokeweight="1.20137pt" strokecolor="#000000">
            <v:stroke dashstyle="solid"/>
            <w10:wrap type="none"/>
          </v:line>
        </w:pict>
      </w:r>
    </w:p>
    <w:p>
      <w:pPr>
        <w:spacing w:before="0"/>
        <w:ind w:left="164" w:right="0" w:firstLine="0"/>
        <w:jc w:val="left"/>
        <w:rPr>
          <w:rFonts w:ascii="Arial"/>
          <w:sz w:val="19"/>
        </w:rPr>
      </w:pPr>
      <w:r>
        <w:rPr>
          <w:rFonts w:ascii="Arial"/>
          <w:color w:val="161513"/>
          <w:w w:val="105"/>
          <w:sz w:val="19"/>
        </w:rPr>
        <w:t>You Are The Course Book</w:t>
      </w:r>
    </w:p>
    <w:p>
      <w:pPr>
        <w:spacing w:before="5"/>
        <w:ind w:left="164" w:right="0" w:firstLine="0"/>
        <w:jc w:val="left"/>
        <w:rPr>
          <w:rFonts w:ascii="Times New Roman"/>
          <w:sz w:val="27"/>
        </w:rPr>
      </w:pPr>
      <w:r>
        <w:rPr/>
        <w:br w:type="column"/>
      </w:r>
      <w:r>
        <w:rPr>
          <w:spacing w:val="-90"/>
          <w:w w:val="99"/>
          <w:sz w:val="20"/>
        </w:rPr>
        <w:t>2</w:t>
      </w:r>
      <w:r>
        <w:rPr>
          <w:w w:val="99"/>
          <w:sz w:val="20"/>
        </w:rPr>
        <w:t>2</w:t>
      </w:r>
      <w:r>
        <w:rPr>
          <w:spacing w:val="-90"/>
          <w:w w:val="99"/>
          <w:sz w:val="20"/>
        </w:rPr>
        <w:t>5</w:t>
      </w:r>
      <w:r>
        <w:rPr>
          <w:w w:val="99"/>
          <w:sz w:val="20"/>
        </w:rPr>
        <w:t>5</w:t>
      </w:r>
      <w:r>
        <w:rPr>
          <w:spacing w:val="-90"/>
          <w:w w:val="99"/>
          <w:sz w:val="20"/>
        </w:rPr>
        <w:t>0</w:t>
      </w:r>
      <w:r>
        <w:rPr>
          <w:spacing w:val="-12"/>
          <w:w w:val="99"/>
          <w:sz w:val="20"/>
        </w:rPr>
        <w:t>0</w:t>
      </w:r>
      <w:r>
        <w:rPr>
          <w:rFonts w:ascii="Times New Roman"/>
          <w:color w:val="464B66"/>
          <w:w w:val="84"/>
          <w:position w:val="-4"/>
          <w:sz w:val="27"/>
        </w:rPr>
        <w:t>r</w:t>
      </w:r>
    </w:p>
    <w:p>
      <w:pPr>
        <w:spacing w:before="10"/>
        <w:ind w:left="164" w:right="0" w:firstLine="0"/>
        <w:jc w:val="left"/>
        <w:rPr>
          <w:rFonts w:ascii="Times New Roman"/>
          <w:sz w:val="27"/>
        </w:rPr>
      </w:pPr>
      <w:r>
        <w:rPr/>
        <w:br w:type="column"/>
      </w:r>
      <w:r>
        <w:rPr>
          <w:rFonts w:ascii="Times New Roman"/>
          <w:color w:val="464B66"/>
          <w:spacing w:val="-11"/>
          <w:w w:val="75"/>
          <w:sz w:val="27"/>
        </w:rPr>
        <w:t>t</w:t>
      </w:r>
      <w:r>
        <w:rPr>
          <w:rFonts w:ascii="Times New Roman"/>
          <w:color w:val="595E82"/>
          <w:spacing w:val="-11"/>
          <w:w w:val="75"/>
          <w:sz w:val="27"/>
        </w:rPr>
        <w:t>,l\.cC,</w:t>
      </w:r>
      <w:r>
        <w:rPr>
          <w:rFonts w:ascii="Times New Roman"/>
          <w:color w:val="464B66"/>
          <w:spacing w:val="-11"/>
          <w:w w:val="75"/>
          <w:sz w:val="27"/>
        </w:rPr>
        <w:t>k</w:t>
      </w:r>
      <w:r>
        <w:rPr>
          <w:rFonts w:ascii="Times New Roman"/>
          <w:color w:val="595E82"/>
          <w:spacing w:val="-11"/>
          <w:w w:val="75"/>
          <w:sz w:val="27"/>
        </w:rPr>
        <w:t>,.</w:t>
      </w:r>
    </w:p>
    <w:p>
      <w:pPr>
        <w:tabs>
          <w:tab w:pos="490" w:val="left" w:leader="none"/>
          <w:tab w:pos="2236" w:val="left" w:leader="none"/>
          <w:tab w:pos="3871" w:val="left" w:leader="none"/>
        </w:tabs>
        <w:spacing w:before="8"/>
        <w:ind w:left="164" w:right="0" w:firstLine="0"/>
        <w:jc w:val="left"/>
        <w:rPr>
          <w:rFonts w:ascii="Arial"/>
          <w:sz w:val="27"/>
        </w:rPr>
      </w:pPr>
      <w:r>
        <w:rPr/>
        <w:br w:type="column"/>
      </w:r>
      <w:r>
        <w:rPr>
          <w:rFonts w:ascii="Times New Roman"/>
          <w:color w:val="595E82"/>
          <w:w w:val="95"/>
          <w:sz w:val="27"/>
        </w:rPr>
        <w:t>-</w:t>
        <w:tab/>
      </w:r>
      <w:r>
        <w:rPr>
          <w:rFonts w:ascii="Times New Roman"/>
          <w:i/>
          <w:color w:val="595E82"/>
          <w:w w:val="95"/>
          <w:sz w:val="23"/>
        </w:rPr>
        <w:t>&lt;-V.r-&gt;</w:t>
      </w:r>
      <w:r>
        <w:rPr>
          <w:rFonts w:ascii="Times New Roman"/>
          <w:i/>
          <w:color w:val="595E82"/>
          <w:spacing w:val="18"/>
          <w:w w:val="95"/>
          <w:sz w:val="23"/>
        </w:rPr>
        <w:t> </w:t>
      </w:r>
      <w:r>
        <w:rPr>
          <w:rFonts w:ascii="Arial"/>
          <w:color w:val="6B7093"/>
          <w:w w:val="110"/>
          <w:sz w:val="16"/>
        </w:rPr>
        <w:t>tt'V\.</w:t>
        <w:tab/>
      </w:r>
      <w:r>
        <w:rPr>
          <w:rFonts w:ascii="Times New Roman"/>
          <w:color w:val="595E82"/>
          <w:w w:val="150"/>
          <w:sz w:val="27"/>
        </w:rPr>
        <w:t>r.Jlv</w:t>
      </w:r>
      <w:r>
        <w:rPr>
          <w:rFonts w:ascii="Times New Roman"/>
          <w:color w:val="595E82"/>
          <w:spacing w:val="60"/>
          <w:w w:val="150"/>
          <w:sz w:val="27"/>
        </w:rPr>
        <w:t> </w:t>
      </w:r>
      <w:r>
        <w:rPr>
          <w:rFonts w:ascii="Times New Roman"/>
          <w:color w:val="595E82"/>
          <w:w w:val="150"/>
          <w:sz w:val="27"/>
        </w:rPr>
        <w:t>t</w:t>
        <w:tab/>
      </w:r>
      <w:r>
        <w:rPr>
          <w:rFonts w:ascii="Arial"/>
          <w:color w:val="595E82"/>
          <w:w w:val="65"/>
          <w:sz w:val="27"/>
        </w:rPr>
        <w:t>f</w:t>
      </w:r>
    </w:p>
    <w:p>
      <w:pPr>
        <w:spacing w:after="0"/>
        <w:jc w:val="left"/>
        <w:rPr>
          <w:rFonts w:ascii="Arial"/>
          <w:sz w:val="27"/>
        </w:rPr>
        <w:sectPr>
          <w:type w:val="continuous"/>
          <w:pgSz w:w="11720" w:h="16820"/>
          <w:pgMar w:top="1560" w:bottom="700" w:left="460" w:right="0"/>
          <w:cols w:num="4" w:equalWidth="0">
            <w:col w:w="2546" w:space="2552"/>
            <w:col w:w="538" w:space="65"/>
            <w:col w:w="845" w:space="171"/>
            <w:col w:w="4543"/>
          </w:cols>
        </w:sectPr>
      </w:pPr>
    </w:p>
    <w:p>
      <w:pPr>
        <w:tabs>
          <w:tab w:pos="5614" w:val="left" w:leader="none"/>
        </w:tabs>
        <w:spacing w:line="290" w:lineRule="exact" w:before="134"/>
        <w:ind w:left="1903" w:right="0" w:firstLine="0"/>
        <w:jc w:val="left"/>
        <w:rPr>
          <w:rFonts w:ascii="Times New Roman"/>
          <w:sz w:val="18"/>
        </w:rPr>
      </w:pPr>
      <w:r>
        <w:rPr>
          <w:rFonts w:ascii="Arial"/>
          <w:color w:val="13110F"/>
          <w:w w:val="115"/>
          <w:sz w:val="19"/>
        </w:rPr>
        <w:t>YATCB</w:t>
      </w:r>
      <w:r>
        <w:rPr>
          <w:rFonts w:ascii="Arial"/>
          <w:color w:val="13110F"/>
          <w:spacing w:val="-36"/>
          <w:w w:val="115"/>
          <w:sz w:val="19"/>
        </w:rPr>
        <w:t> </w:t>
      </w:r>
      <w:r>
        <w:rPr>
          <w:rFonts w:ascii="Arial"/>
          <w:color w:val="13110F"/>
          <w:w w:val="115"/>
          <w:sz w:val="19"/>
        </w:rPr>
        <w:t>-</w:t>
      </w:r>
      <w:r>
        <w:rPr>
          <w:rFonts w:ascii="Arial"/>
          <w:color w:val="13110F"/>
          <w:spacing w:val="-40"/>
          <w:w w:val="115"/>
          <w:sz w:val="19"/>
        </w:rPr>
        <w:t> </w:t>
      </w:r>
      <w:r>
        <w:rPr>
          <w:rFonts w:ascii="Arial"/>
          <w:color w:val="13110F"/>
          <w:w w:val="115"/>
          <w:sz w:val="19"/>
        </w:rPr>
        <w:t>Lesson</w:t>
      </w:r>
      <w:r>
        <w:rPr>
          <w:rFonts w:ascii="Arial"/>
          <w:color w:val="13110F"/>
          <w:spacing w:val="-39"/>
          <w:w w:val="115"/>
          <w:sz w:val="19"/>
        </w:rPr>
        <w:t> </w:t>
      </w:r>
      <w:r>
        <w:rPr>
          <w:rFonts w:ascii="Arial"/>
          <w:color w:val="13110F"/>
          <w:w w:val="115"/>
          <w:sz w:val="19"/>
        </w:rPr>
        <w:t>Planner</w:t>
      </w:r>
      <w:r>
        <w:rPr>
          <w:rFonts w:ascii="Arial"/>
          <w:color w:val="13110F"/>
          <w:spacing w:val="-38"/>
          <w:w w:val="115"/>
          <w:sz w:val="19"/>
        </w:rPr>
        <w:t> </w:t>
      </w:r>
      <w:r>
        <w:rPr>
          <w:rFonts w:ascii="Arial"/>
          <w:color w:val="13110F"/>
          <w:w w:val="115"/>
          <w:sz w:val="19"/>
        </w:rPr>
        <w:t>(Mode</w:t>
      </w:r>
      <w:r>
        <w:rPr>
          <w:rFonts w:ascii="Arial"/>
          <w:color w:val="13110F"/>
          <w:spacing w:val="-37"/>
          <w:w w:val="115"/>
          <w:sz w:val="19"/>
        </w:rPr>
        <w:t> </w:t>
      </w:r>
      <w:r>
        <w:rPr>
          <w:rFonts w:ascii="Arial"/>
          <w:color w:val="13110F"/>
          <w:w w:val="115"/>
          <w:sz w:val="19"/>
        </w:rPr>
        <w:t>2)</w:t>
      </w:r>
      <w:r>
        <w:rPr>
          <w:rFonts w:ascii="Arial"/>
          <w:color w:val="13110F"/>
          <w:spacing w:val="-42"/>
          <w:w w:val="115"/>
          <w:sz w:val="19"/>
        </w:rPr>
        <w:t> </w:t>
      </w:r>
      <w:r>
        <w:rPr>
          <w:rFonts w:ascii="Times New Roman"/>
          <w:i/>
          <w:color w:val="646480"/>
          <w:w w:val="115"/>
          <w:sz w:val="26"/>
        </w:rPr>
        <w:t>'10</w:t>
        <w:tab/>
      </w:r>
      <w:r>
        <w:rPr>
          <w:rFonts w:ascii="Times New Roman"/>
          <w:color w:val="646480"/>
          <w:spacing w:val="-5"/>
          <w:w w:val="210"/>
          <w:sz w:val="18"/>
        </w:rPr>
        <w:t>.,.r</w:t>
      </w:r>
    </w:p>
    <w:p>
      <w:pPr>
        <w:spacing w:line="221" w:lineRule="exact" w:before="0"/>
        <w:ind w:left="823" w:right="0" w:firstLine="0"/>
        <w:jc w:val="left"/>
        <w:rPr>
          <w:rFonts w:ascii="Times New Roman"/>
          <w:sz w:val="18"/>
        </w:rPr>
      </w:pPr>
      <w:r>
        <w:rPr>
          <w:rFonts w:ascii="Arial"/>
          <w:i/>
          <w:color w:val="777793"/>
          <w:w w:val="115"/>
          <w:sz w:val="15"/>
        </w:rPr>
        <w:t>,.:---..). </w:t>
      </w:r>
      <w:r>
        <w:rPr>
          <w:rFonts w:ascii="Arial"/>
          <w:color w:val="646480"/>
          <w:w w:val="105"/>
          <w:sz w:val="15"/>
        </w:rPr>
        <w:t>r;- </w:t>
      </w:r>
      <w:r>
        <w:rPr>
          <w:rFonts w:ascii="Arial"/>
          <w:i/>
          <w:color w:val="54526D"/>
          <w:w w:val="105"/>
          <w:sz w:val="15"/>
        </w:rPr>
        <w:t>(: )- </w:t>
      </w:r>
      <w:r>
        <w:rPr>
          <w:rFonts w:ascii="Arial"/>
          <w:i/>
          <w:color w:val="646480"/>
          <w:w w:val="105"/>
          <w:sz w:val="20"/>
        </w:rPr>
        <w:t>f', </w:t>
      </w:r>
      <w:r>
        <w:rPr>
          <w:rFonts w:ascii="Times New Roman"/>
          <w:i/>
          <w:color w:val="646480"/>
          <w:w w:val="105"/>
          <w:sz w:val="18"/>
        </w:rPr>
        <w:t>CS </w:t>
      </w:r>
      <w:r>
        <w:rPr>
          <w:rFonts w:ascii="Times New Roman"/>
          <w:color w:val="646480"/>
          <w:w w:val="140"/>
          <w:sz w:val="18"/>
        </w:rPr>
        <w:t>(:')</w:t>
      </w:r>
    </w:p>
    <w:p>
      <w:pPr>
        <w:tabs>
          <w:tab w:pos="2116" w:val="left" w:leader="none"/>
          <w:tab w:pos="2712" w:val="left" w:leader="none"/>
        </w:tabs>
        <w:spacing w:before="83"/>
        <w:ind w:left="1773" w:right="0" w:firstLine="0"/>
        <w:jc w:val="left"/>
        <w:rPr>
          <w:rFonts w:ascii="Times New Roman"/>
          <w:b/>
          <w:sz w:val="15"/>
        </w:rPr>
      </w:pPr>
      <w:r>
        <w:rPr/>
        <w:br w:type="column"/>
      </w:r>
      <w:r>
        <w:rPr>
          <w:rFonts w:ascii="Arial"/>
          <w:i/>
          <w:color w:val="8C8C9E"/>
          <w:sz w:val="16"/>
        </w:rPr>
        <w:t>0</w:t>
        <w:tab/>
      </w:r>
      <w:r>
        <w:rPr>
          <w:rFonts w:ascii="Arial"/>
          <w:color w:val="8C8C9E"/>
          <w:sz w:val="16"/>
        </w:rPr>
        <w:t>. </w:t>
      </w:r>
      <w:r>
        <w:rPr>
          <w:rFonts w:ascii="Arial"/>
          <w:color w:val="8C8C9E"/>
          <w:spacing w:val="9"/>
          <w:sz w:val="16"/>
        </w:rPr>
        <w:t> </w:t>
      </w:r>
      <w:r>
        <w:rPr>
          <w:rFonts w:ascii="Arial"/>
          <w:b/>
          <w:i/>
          <w:color w:val="8C8C9E"/>
          <w:sz w:val="16"/>
        </w:rPr>
        <w:t>06</w:t>
        <w:tab/>
      </w:r>
      <w:r>
        <w:rPr>
          <w:rFonts w:ascii="Times New Roman"/>
          <w:b/>
          <w:color w:val="AAA8B1"/>
          <w:sz w:val="15"/>
        </w:rPr>
        <w:t>1 </w:t>
      </w:r>
      <w:r>
        <w:rPr>
          <w:rFonts w:ascii="Times New Roman"/>
          <w:b/>
          <w:color w:val="8C8C9E"/>
          <w:sz w:val="15"/>
        </w:rPr>
        <w:t>'2_</w:t>
      </w:r>
      <w:r>
        <w:rPr>
          <w:rFonts w:ascii="Times New Roman"/>
          <w:b/>
          <w:color w:val="8C8C9E"/>
          <w:spacing w:val="26"/>
          <w:sz w:val="15"/>
        </w:rPr>
        <w:t> </w:t>
      </w:r>
      <w:r>
        <w:rPr>
          <w:rFonts w:ascii="Times New Roman"/>
          <w:b/>
          <w:color w:val="AAA8B1"/>
          <w:sz w:val="15"/>
        </w:rPr>
        <w:t>.</w:t>
      </w:r>
    </w:p>
    <w:p>
      <w:pPr>
        <w:spacing w:after="0"/>
        <w:jc w:val="left"/>
        <w:rPr>
          <w:rFonts w:ascii="Times New Roman"/>
          <w:sz w:val="15"/>
        </w:rPr>
        <w:sectPr>
          <w:footerReference w:type="default" r:id="rId123"/>
          <w:pgSz w:w="12240" w:h="16820"/>
          <w:pgMar w:footer="0" w:header="0" w:top="60" w:bottom="0" w:left="0" w:right="0"/>
          <w:cols w:num="2" w:equalWidth="0">
            <w:col w:w="6070" w:space="40"/>
            <w:col w:w="6130"/>
          </w:cols>
        </w:sectPr>
      </w:pPr>
    </w:p>
    <w:p>
      <w:pPr>
        <w:spacing w:before="6"/>
        <w:ind w:left="3761" w:right="0" w:firstLine="0"/>
        <w:jc w:val="left"/>
        <w:rPr>
          <w:rFonts w:ascii="Arial"/>
          <w:sz w:val="19"/>
        </w:rPr>
      </w:pPr>
      <w:r>
        <w:rPr/>
        <w:drawing>
          <wp:anchor distT="0" distB="0" distL="0" distR="0" allowOverlap="1" layoutInCell="1" locked="0" behindDoc="0" simplePos="0" relativeHeight="251839488">
            <wp:simplePos x="0" y="0"/>
            <wp:positionH relativeFrom="page">
              <wp:posOffset>4371587</wp:posOffset>
            </wp:positionH>
            <wp:positionV relativeFrom="paragraph">
              <wp:posOffset>-362104</wp:posOffset>
            </wp:positionV>
            <wp:extent cx="476234" cy="134265"/>
            <wp:effectExtent l="0" t="0" r="0" b="0"/>
            <wp:wrapNone/>
            <wp:docPr id="53" name="image37.jpeg"/>
            <wp:cNvGraphicFramePr>
              <a:graphicFrameLocks noChangeAspect="1"/>
            </wp:cNvGraphicFramePr>
            <a:graphic>
              <a:graphicData uri="http://schemas.openxmlformats.org/drawingml/2006/picture">
                <pic:pic>
                  <pic:nvPicPr>
                    <pic:cNvPr id="54" name="image37.jpeg"/>
                    <pic:cNvPicPr/>
                  </pic:nvPicPr>
                  <pic:blipFill>
                    <a:blip r:embed="rId124" cstate="print"/>
                    <a:stretch>
                      <a:fillRect/>
                    </a:stretch>
                  </pic:blipFill>
                  <pic:spPr>
                    <a:xfrm>
                      <a:off x="0" y="0"/>
                      <a:ext cx="476234" cy="134265"/>
                    </a:xfrm>
                    <a:prstGeom prst="rect">
                      <a:avLst/>
                    </a:prstGeom>
                  </pic:spPr>
                </pic:pic>
              </a:graphicData>
            </a:graphic>
          </wp:anchor>
        </w:drawing>
      </w:r>
      <w:r>
        <w:rPr/>
        <w:drawing>
          <wp:anchor distT="0" distB="0" distL="0" distR="0" allowOverlap="1" layoutInCell="1" locked="0" behindDoc="1" simplePos="0" relativeHeight="220038144">
            <wp:simplePos x="0" y="0"/>
            <wp:positionH relativeFrom="page">
              <wp:posOffset>5201945</wp:posOffset>
            </wp:positionH>
            <wp:positionV relativeFrom="paragraph">
              <wp:posOffset>260397</wp:posOffset>
            </wp:positionV>
            <wp:extent cx="415178" cy="305147"/>
            <wp:effectExtent l="0" t="0" r="0" b="0"/>
            <wp:wrapNone/>
            <wp:docPr id="55" name="image38.jpeg"/>
            <wp:cNvGraphicFramePr>
              <a:graphicFrameLocks noChangeAspect="1"/>
            </wp:cNvGraphicFramePr>
            <a:graphic>
              <a:graphicData uri="http://schemas.openxmlformats.org/drawingml/2006/picture">
                <pic:pic>
                  <pic:nvPicPr>
                    <pic:cNvPr id="56" name="image38.jpeg"/>
                    <pic:cNvPicPr/>
                  </pic:nvPicPr>
                  <pic:blipFill>
                    <a:blip r:embed="rId125" cstate="print"/>
                    <a:stretch>
                      <a:fillRect/>
                    </a:stretch>
                  </pic:blipFill>
                  <pic:spPr>
                    <a:xfrm>
                      <a:off x="0" y="0"/>
                      <a:ext cx="415178" cy="305147"/>
                    </a:xfrm>
                    <a:prstGeom prst="rect">
                      <a:avLst/>
                    </a:prstGeom>
                  </pic:spPr>
                </pic:pic>
              </a:graphicData>
            </a:graphic>
          </wp:anchor>
        </w:drawing>
      </w:r>
      <w:r>
        <w:rPr/>
        <w:pict>
          <v:shape style="position:absolute;margin-left:210.023224pt;margin-top:2.411224pt;width:196.65pt;height:28pt;mso-position-horizontal-relative:page;mso-position-vertical-relative:paragraph;z-index:-283275264" type="#_x0000_t202" filled="false" stroked="false">
            <v:textbox inset="0,0,0,0">
              <w:txbxContent>
                <w:p>
                  <w:pPr>
                    <w:tabs>
                      <w:tab w:pos="1588" w:val="left" w:leader="none"/>
                      <w:tab w:pos="2211" w:val="left" w:leader="none"/>
                      <w:tab w:pos="3932" w:val="left" w:leader="none"/>
                    </w:tabs>
                    <w:spacing w:line="559" w:lineRule="exact" w:before="0"/>
                    <w:ind w:left="0" w:right="0" w:firstLine="0"/>
                    <w:jc w:val="left"/>
                    <w:rPr>
                      <w:rFonts w:ascii="Arial"/>
                      <w:sz w:val="50"/>
                    </w:rPr>
                  </w:pPr>
                  <w:r>
                    <w:rPr>
                      <w:rFonts w:ascii="Arial"/>
                      <w:color w:val="54526D"/>
                      <w:w w:val="100"/>
                      <w:sz w:val="50"/>
                      <w:u w:val="thick" w:color="464456"/>
                    </w:rPr>
                    <w:t> </w:t>
                  </w:r>
                  <w:r>
                    <w:rPr>
                      <w:rFonts w:ascii="Arial"/>
                      <w:color w:val="54526D"/>
                      <w:sz w:val="50"/>
                      <w:u w:val="thick" w:color="464456"/>
                    </w:rPr>
                    <w:tab/>
                  </w:r>
                  <w:r>
                    <w:rPr>
                      <w:rFonts w:ascii="Arial"/>
                      <w:color w:val="54526D"/>
                      <w:w w:val="100"/>
                      <w:sz w:val="50"/>
                      <w:u w:val="thick" w:color="464456"/>
                    </w:rPr>
                    <w:t> </w:t>
                  </w:r>
                  <w:r>
                    <w:rPr>
                      <w:rFonts w:ascii="Arial"/>
                      <w:color w:val="54526D"/>
                      <w:sz w:val="50"/>
                      <w:u w:val="thick" w:color="464456"/>
                    </w:rPr>
                    <w:tab/>
                  </w:r>
                  <w:r>
                    <w:rPr>
                      <w:rFonts w:ascii="Arial"/>
                      <w:color w:val="54526D"/>
                      <w:spacing w:val="-39"/>
                      <w:sz w:val="50"/>
                    </w:rPr>
                    <w:t> </w:t>
                  </w:r>
                  <w:r>
                    <w:rPr>
                      <w:rFonts w:ascii="Arial"/>
                      <w:color w:val="54526D"/>
                      <w:w w:val="100"/>
                      <w:sz w:val="50"/>
                      <w:u w:val="thick" w:color="646480"/>
                    </w:rPr>
                    <w:t> </w:t>
                  </w:r>
                  <w:r>
                    <w:rPr>
                      <w:rFonts w:ascii="Arial"/>
                      <w:color w:val="54526D"/>
                      <w:sz w:val="50"/>
                      <w:u w:val="thick" w:color="646480"/>
                    </w:rPr>
                    <w:tab/>
                  </w:r>
                </w:p>
              </w:txbxContent>
            </v:textbox>
            <w10:wrap type="none"/>
          </v:shape>
        </w:pict>
      </w:r>
      <w:r>
        <w:rPr/>
        <w:pict>
          <v:shape style="position:absolute;margin-left:119.292pt;margin-top:2.411224pt;width:41.2pt;height:28pt;mso-position-horizontal-relative:page;mso-position-vertical-relative:paragraph;z-index:251845632" type="#_x0000_t202" filled="false" stroked="false">
            <v:textbox inset="0,0,0,0">
              <w:txbxContent>
                <w:p>
                  <w:pPr>
                    <w:spacing w:line="559" w:lineRule="exact" w:before="0"/>
                    <w:ind w:left="0" w:right="0" w:firstLine="0"/>
                    <w:jc w:val="left"/>
                    <w:rPr>
                      <w:rFonts w:ascii="Arial"/>
                      <w:sz w:val="50"/>
                    </w:rPr>
                  </w:pPr>
                  <w:r>
                    <w:rPr>
                      <w:rFonts w:ascii="Arial"/>
                      <w:color w:val="54526D"/>
                      <w:w w:val="162"/>
                      <w:sz w:val="50"/>
                    </w:rPr>
                    <w:t>@</w:t>
                  </w:r>
                </w:p>
              </w:txbxContent>
            </v:textbox>
            <w10:wrap type="none"/>
          </v:shape>
        </w:pict>
      </w:r>
      <w:r>
        <w:rPr>
          <w:rFonts w:ascii="Arial"/>
          <w:color w:val="282426"/>
          <w:w w:val="145"/>
          <w:sz w:val="19"/>
        </w:rPr>
        <w:t>. </w:t>
      </w:r>
      <w:r>
        <w:rPr>
          <w:rFonts w:ascii="Arial"/>
          <w:color w:val="13110F"/>
          <w:w w:val="125"/>
          <w:sz w:val="19"/>
        </w:rPr>
        <w:t>Text</w:t>
      </w:r>
    </w:p>
    <w:p>
      <w:pPr>
        <w:spacing w:after="0"/>
        <w:jc w:val="left"/>
        <w:rPr>
          <w:rFonts w:ascii="Arial"/>
          <w:sz w:val="19"/>
        </w:rPr>
        <w:sectPr>
          <w:type w:val="continuous"/>
          <w:pgSz w:w="12240" w:h="16820"/>
          <w:pgMar w:top="1560" w:bottom="700" w:left="0" w:right="0"/>
        </w:sectPr>
      </w:pPr>
    </w:p>
    <w:p>
      <w:pPr>
        <w:pStyle w:val="BodyText"/>
        <w:spacing w:before="8"/>
        <w:rPr>
          <w:rFonts w:ascii="Arial"/>
          <w:sz w:val="17"/>
        </w:rPr>
      </w:pPr>
    </w:p>
    <w:p>
      <w:pPr>
        <w:spacing w:before="0"/>
        <w:ind w:left="879" w:right="0" w:firstLine="0"/>
        <w:jc w:val="left"/>
        <w:rPr>
          <w:rFonts w:ascii="Arial"/>
          <w:sz w:val="19"/>
        </w:rPr>
      </w:pPr>
      <w:r>
        <w:rPr>
          <w:rFonts w:ascii="Arial"/>
          <w:color w:val="3A363A"/>
          <w:w w:val="105"/>
          <w:sz w:val="19"/>
        </w:rPr>
        <w:t>EA </w:t>
      </w:r>
      <w:r>
        <w:rPr>
          <w:rFonts w:ascii="Arial"/>
          <w:color w:val="13110F"/>
          <w:w w:val="105"/>
          <w:sz w:val="19"/>
        </w:rPr>
        <w:t>Spelling:</w:t>
      </w:r>
    </w:p>
    <w:p>
      <w:pPr>
        <w:tabs>
          <w:tab w:pos="3611" w:val="left" w:leader="none"/>
        </w:tabs>
        <w:spacing w:before="163"/>
        <w:ind w:left="879" w:right="0" w:firstLine="0"/>
        <w:jc w:val="left"/>
        <w:rPr>
          <w:rFonts w:ascii="Arial" w:hAnsi="Arial"/>
          <w:i/>
          <w:sz w:val="22"/>
        </w:rPr>
      </w:pPr>
      <w:r>
        <w:rPr/>
        <w:br w:type="column"/>
      </w:r>
      <w:r>
        <w:rPr>
          <w:rFonts w:ascii="Arial" w:hAnsi="Arial"/>
          <w:color w:val="13110F"/>
          <w:sz w:val="19"/>
        </w:rPr>
        <w:t>itle</w:t>
      </w:r>
      <w:r>
        <w:rPr>
          <w:rFonts w:ascii="Arial" w:hAnsi="Arial"/>
          <w:color w:val="5D5954"/>
          <w:sz w:val="19"/>
        </w:rPr>
        <w:t>: </w:t>
      </w:r>
      <w:r>
        <w:rPr>
          <w:rFonts w:ascii="Arial" w:hAnsi="Arial"/>
          <w:color w:val="646480"/>
          <w:sz w:val="19"/>
        </w:rPr>
        <w:t>11,u.. </w:t>
      </w:r>
      <w:r>
        <w:rPr>
          <w:rFonts w:ascii="Times New Roman" w:hAnsi="Times New Roman"/>
          <w:color w:val="646480"/>
          <w:sz w:val="20"/>
        </w:rPr>
        <w:t>A,(,,0us...e. </w:t>
      </w:r>
      <w:r>
        <w:rPr>
          <w:rFonts w:ascii="Times New Roman" w:hAnsi="Times New Roman"/>
          <w:color w:val="464456"/>
          <w:sz w:val="20"/>
        </w:rPr>
        <w:t>/</w:t>
      </w:r>
      <w:r>
        <w:rPr>
          <w:rFonts w:ascii="Times New Roman" w:hAnsi="Times New Roman"/>
          <w:color w:val="464456"/>
          <w:spacing w:val="46"/>
          <w:sz w:val="20"/>
        </w:rPr>
        <w:t> </w:t>
      </w:r>
      <w:r>
        <w:rPr>
          <w:rFonts w:ascii="Times New Roman" w:hAnsi="Times New Roman"/>
          <w:color w:val="646480"/>
          <w:sz w:val="24"/>
        </w:rPr>
        <w:t>+k</w:t>
        <w:tab/>
        <w:t>" </w:t>
      </w:r>
      <w:r>
        <w:rPr>
          <w:rFonts w:ascii="Times New Roman" w:hAnsi="Times New Roman"/>
          <w:color w:val="646480"/>
          <w:spacing w:val="-34"/>
          <w:sz w:val="24"/>
        </w:rPr>
        <w:t>"</w:t>
      </w:r>
      <w:r>
        <w:rPr>
          <w:rFonts w:ascii="Times New Roman" w:hAnsi="Times New Roman"/>
          <w:color w:val="464456"/>
          <w:spacing w:val="-34"/>
          <w:sz w:val="24"/>
        </w:rPr>
        <w:t>' </w:t>
      </w:r>
      <w:r>
        <w:rPr>
          <w:rFonts w:ascii="Times New Roman" w:hAnsi="Times New Roman"/>
          <w:color w:val="646480"/>
          <w:sz w:val="24"/>
        </w:rPr>
        <w:t>' , </w:t>
      </w:r>
      <w:r>
        <w:rPr>
          <w:rFonts w:ascii="Times New Roman" w:hAnsi="Times New Roman"/>
          <w:color w:val="646480"/>
          <w:sz w:val="26"/>
        </w:rPr>
        <w:t>a...J</w:t>
      </w:r>
      <w:r>
        <w:rPr>
          <w:rFonts w:ascii="Times New Roman" w:hAnsi="Times New Roman"/>
          <w:color w:val="646480"/>
          <w:spacing w:val="-28"/>
          <w:sz w:val="26"/>
        </w:rPr>
        <w:t> </w:t>
      </w:r>
      <w:r>
        <w:rPr>
          <w:rFonts w:ascii="Arial" w:hAnsi="Arial"/>
          <w:i/>
          <w:color w:val="646480"/>
          <w:sz w:val="22"/>
        </w:rPr>
        <w:t>+L.e­</w:t>
      </w:r>
    </w:p>
    <w:p>
      <w:pPr>
        <w:spacing w:after="0"/>
        <w:jc w:val="left"/>
        <w:rPr>
          <w:rFonts w:ascii="Arial" w:hAnsi="Arial"/>
          <w:sz w:val="22"/>
        </w:rPr>
        <w:sectPr>
          <w:type w:val="continuous"/>
          <w:pgSz w:w="12240" w:h="16820"/>
          <w:pgMar w:top="1560" w:bottom="700" w:left="0" w:right="0"/>
          <w:cols w:num="2" w:equalWidth="0">
            <w:col w:w="1996" w:space="906"/>
            <w:col w:w="9338"/>
          </w:cols>
        </w:sectPr>
      </w:pPr>
    </w:p>
    <w:p>
      <w:pPr>
        <w:tabs>
          <w:tab w:pos="1101" w:val="left" w:leader="none"/>
          <w:tab w:pos="3799" w:val="left" w:leader="none"/>
          <w:tab w:pos="5796" w:val="left" w:leader="none"/>
          <w:tab w:pos="6073" w:val="left" w:leader="none"/>
          <w:tab w:pos="6728" w:val="left" w:leader="none"/>
          <w:tab w:pos="7129" w:val="left" w:leader="none"/>
          <w:tab w:pos="8795" w:val="left" w:leader="none"/>
        </w:tabs>
        <w:spacing w:before="67"/>
        <w:ind w:left="730" w:right="0" w:firstLine="0"/>
        <w:jc w:val="left"/>
        <w:rPr>
          <w:rFonts w:ascii="Arial"/>
          <w:i/>
          <w:sz w:val="18"/>
        </w:rPr>
      </w:pPr>
      <w:r>
        <w:rPr>
          <w:rFonts w:ascii="Times New Roman"/>
          <w:i/>
          <w:color w:val="646480"/>
          <w:w w:val="100"/>
          <w:position w:val="1"/>
          <w:sz w:val="20"/>
          <w:u w:val="single" w:color="000000"/>
        </w:rPr>
        <w:t> </w:t>
      </w:r>
      <w:r>
        <w:rPr>
          <w:rFonts w:ascii="Times New Roman"/>
          <w:i/>
          <w:color w:val="646480"/>
          <w:position w:val="1"/>
          <w:sz w:val="20"/>
          <w:u w:val="single" w:color="000000"/>
        </w:rPr>
        <w:tab/>
      </w:r>
      <w:r>
        <w:rPr>
          <w:rFonts w:ascii="Times New Roman"/>
          <w:i/>
          <w:color w:val="646480"/>
          <w:spacing w:val="-1"/>
          <w:w w:val="171"/>
          <w:position w:val="1"/>
          <w:sz w:val="20"/>
          <w:u w:val="single" w:color="000000"/>
        </w:rPr>
        <w:t>N\</w:t>
      </w:r>
      <w:r>
        <w:rPr>
          <w:rFonts w:ascii="Times New Roman"/>
          <w:i/>
          <w:color w:val="646480"/>
          <w:w w:val="171"/>
          <w:position w:val="1"/>
          <w:sz w:val="20"/>
          <w:u w:val="single" w:color="000000"/>
        </w:rPr>
        <w:t>..</w:t>
      </w:r>
      <w:r>
        <w:rPr>
          <w:rFonts w:ascii="Times New Roman"/>
          <w:i/>
          <w:color w:val="646480"/>
          <w:position w:val="1"/>
          <w:sz w:val="20"/>
          <w:u w:val="single" w:color="000000"/>
        </w:rPr>
        <w:t>  </w:t>
      </w:r>
      <w:r>
        <w:rPr>
          <w:rFonts w:ascii="Times New Roman"/>
          <w:i/>
          <w:color w:val="646480"/>
          <w:spacing w:val="-4"/>
          <w:position w:val="1"/>
          <w:sz w:val="20"/>
          <w:u w:val="single" w:color="000000"/>
        </w:rPr>
        <w:t> </w:t>
      </w:r>
      <w:r>
        <w:rPr>
          <w:rFonts w:ascii="Times New Roman"/>
          <w:i/>
          <w:color w:val="646480"/>
          <w:w w:val="171"/>
          <w:position w:val="1"/>
          <w:sz w:val="20"/>
          <w:u w:val="single" w:color="000000"/>
        </w:rPr>
        <w:t>S</w:t>
      </w:r>
      <w:r>
        <w:rPr>
          <w:rFonts w:ascii="Times New Roman"/>
          <w:i/>
          <w:color w:val="646480"/>
          <w:position w:val="1"/>
          <w:sz w:val="20"/>
          <w:u w:val="single" w:color="000000"/>
        </w:rPr>
        <w:tab/>
      </w:r>
      <w:r>
        <w:rPr>
          <w:rFonts w:ascii="Arial"/>
          <w:color w:val="13110F"/>
          <w:spacing w:val="-1"/>
          <w:w w:val="104"/>
          <w:sz w:val="19"/>
        </w:rPr>
        <w:t>iscover</w:t>
      </w:r>
      <w:r>
        <w:rPr>
          <w:rFonts w:ascii="Arial"/>
          <w:color w:val="13110F"/>
          <w:w w:val="104"/>
          <w:sz w:val="19"/>
        </w:rPr>
        <w:t>y</w:t>
      </w:r>
      <w:r>
        <w:rPr>
          <w:rFonts w:ascii="Arial"/>
          <w:color w:val="13110F"/>
          <w:spacing w:val="13"/>
          <w:sz w:val="19"/>
        </w:rPr>
        <w:t> </w:t>
      </w:r>
      <w:r>
        <w:rPr>
          <w:rFonts w:ascii="Arial"/>
          <w:color w:val="13110F"/>
          <w:w w:val="104"/>
          <w:sz w:val="19"/>
        </w:rPr>
        <w:t>Method</w:t>
      </w:r>
      <w:r>
        <w:rPr>
          <w:rFonts w:ascii="Arial"/>
          <w:color w:val="13110F"/>
          <w:w w:val="104"/>
          <w:sz w:val="19"/>
          <w:u w:val="thick" w:color="464456"/>
        </w:rPr>
        <w:t>:</w:t>
      </w:r>
      <w:r>
        <w:rPr>
          <w:rFonts w:ascii="Arial"/>
          <w:color w:val="13110F"/>
          <w:sz w:val="19"/>
          <w:u w:val="thick" w:color="464456"/>
        </w:rPr>
        <w:tab/>
      </w:r>
      <w:r>
        <w:rPr>
          <w:rFonts w:ascii="Arial"/>
          <w:color w:val="13110F"/>
          <w:sz w:val="19"/>
        </w:rPr>
        <w:tab/>
      </w:r>
      <w:r>
        <w:rPr>
          <w:rFonts w:ascii="Arial"/>
          <w:i/>
          <w:color w:val="464456"/>
          <w:spacing w:val="-1"/>
          <w:w w:val="56"/>
          <w:sz w:val="31"/>
          <w:u w:val="thick" w:color="464456"/>
        </w:rPr>
        <w:t>..r</w:t>
      </w:r>
      <w:r>
        <w:rPr>
          <w:rFonts w:ascii="Arial"/>
          <w:i/>
          <w:color w:val="464456"/>
          <w:w w:val="56"/>
          <w:sz w:val="31"/>
          <w:u w:val="thick" w:color="464456"/>
        </w:rPr>
        <w:t>e</w:t>
      </w:r>
      <w:r>
        <w:rPr>
          <w:rFonts w:ascii="Arial"/>
          <w:i/>
          <w:color w:val="464456"/>
          <w:spacing w:val="17"/>
          <w:sz w:val="31"/>
        </w:rPr>
        <w:t> </w:t>
      </w:r>
      <w:r>
        <w:rPr>
          <w:rFonts w:ascii="Arial"/>
          <w:color w:val="646480"/>
          <w:w w:val="56"/>
          <w:sz w:val="16"/>
          <w:u w:val="thick" w:color="464456"/>
        </w:rPr>
        <w:t>s;</w:t>
      </w:r>
      <w:r>
        <w:rPr>
          <w:rFonts w:ascii="Arial"/>
          <w:color w:val="646480"/>
          <w:sz w:val="16"/>
          <w:u w:val="thick" w:color="464456"/>
        </w:rPr>
        <w:tab/>
      </w:r>
      <w:r>
        <w:rPr>
          <w:rFonts w:ascii="Arial"/>
          <w:color w:val="646480"/>
          <w:sz w:val="16"/>
        </w:rPr>
        <w:tab/>
      </w:r>
      <w:r>
        <w:rPr>
          <w:rFonts w:ascii="Arial"/>
          <w:color w:val="777793"/>
          <w:spacing w:val="-30"/>
          <w:w w:val="56"/>
          <w:sz w:val="16"/>
        </w:rPr>
        <w:t>-</w:t>
      </w:r>
      <w:r>
        <w:rPr>
          <w:rFonts w:ascii="Arial"/>
          <w:color w:val="777793"/>
          <w:w w:val="100"/>
          <w:sz w:val="16"/>
          <w:u w:val="thick" w:color="777793"/>
        </w:rPr>
        <w:t> </w:t>
      </w:r>
      <w:r>
        <w:rPr>
          <w:rFonts w:ascii="Arial"/>
          <w:color w:val="777793"/>
          <w:sz w:val="16"/>
          <w:u w:val="thick" w:color="777793"/>
        </w:rPr>
        <w:t> </w:t>
      </w:r>
      <w:r>
        <w:rPr>
          <w:rFonts w:ascii="Arial"/>
          <w:color w:val="777793"/>
          <w:spacing w:val="11"/>
          <w:sz w:val="16"/>
          <w:u w:val="thick" w:color="777793"/>
        </w:rPr>
        <w:t> </w:t>
      </w:r>
      <w:r>
        <w:rPr>
          <w:rFonts w:ascii="Arial"/>
          <w:color w:val="777793"/>
          <w:sz w:val="16"/>
        </w:rPr>
        <w:t> </w:t>
      </w:r>
      <w:r>
        <w:rPr>
          <w:rFonts w:ascii="Arial"/>
          <w:color w:val="777793"/>
          <w:spacing w:val="3"/>
          <w:sz w:val="16"/>
        </w:rPr>
        <w:t> </w:t>
      </w:r>
      <w:r>
        <w:rPr>
          <w:rFonts w:ascii="Times New Roman"/>
          <w:color w:val="464456"/>
          <w:spacing w:val="-9"/>
          <w:w w:val="109"/>
          <w:sz w:val="23"/>
          <w:u w:val="thick" w:color="646480"/>
        </w:rPr>
        <w:t>p</w:t>
      </w:r>
      <w:r>
        <w:rPr>
          <w:rFonts w:ascii="Times New Roman"/>
          <w:color w:val="646480"/>
          <w:spacing w:val="-1"/>
          <w:w w:val="66"/>
          <w:sz w:val="23"/>
          <w:u w:val="thick" w:color="646480"/>
        </w:rPr>
        <w:t>l.f</w:t>
      </w:r>
      <w:r>
        <w:rPr>
          <w:rFonts w:ascii="Times New Roman"/>
          <w:color w:val="646480"/>
          <w:spacing w:val="-10"/>
          <w:w w:val="66"/>
          <w:sz w:val="23"/>
          <w:u w:val="thick" w:color="646480"/>
        </w:rPr>
        <w:t>2</w:t>
      </w:r>
      <w:r>
        <w:rPr>
          <w:rFonts w:ascii="Times New Roman"/>
          <w:color w:val="646480"/>
          <w:spacing w:val="-96"/>
          <w:w w:val="91"/>
          <w:sz w:val="23"/>
          <w:u w:val="thick" w:color="646480"/>
        </w:rPr>
        <w:t>2</w:t>
      </w:r>
      <w:r>
        <w:rPr>
          <w:rFonts w:ascii="Times New Roman"/>
          <w:color w:val="646480"/>
          <w:spacing w:val="-1"/>
          <w:w w:val="66"/>
          <w:sz w:val="23"/>
          <w:u w:val="thick" w:color="646480"/>
        </w:rPr>
        <w:t>.</w:t>
      </w:r>
      <w:r>
        <w:rPr>
          <w:rFonts w:ascii="Times New Roman"/>
          <w:color w:val="646480"/>
          <w:w w:val="66"/>
          <w:sz w:val="23"/>
          <w:u w:val="thick" w:color="646480"/>
        </w:rPr>
        <w:t>.</w:t>
      </w:r>
      <w:r>
        <w:rPr>
          <w:rFonts w:ascii="Times New Roman"/>
          <w:color w:val="646480"/>
          <w:sz w:val="23"/>
          <w:u w:val="thick" w:color="646480"/>
        </w:rPr>
        <w:t> </w:t>
      </w:r>
      <w:r>
        <w:rPr>
          <w:rFonts w:ascii="Times New Roman"/>
          <w:color w:val="646480"/>
          <w:spacing w:val="-20"/>
          <w:sz w:val="23"/>
          <w:u w:val="thick" w:color="646480"/>
        </w:rPr>
        <w:t> </w:t>
      </w:r>
      <w:r>
        <w:rPr>
          <w:rFonts w:ascii="Times New Roman"/>
          <w:color w:val="646480"/>
          <w:spacing w:val="-9"/>
          <w:sz w:val="23"/>
        </w:rPr>
        <w:t> </w:t>
      </w:r>
      <w:r>
        <w:rPr>
          <w:rFonts w:ascii="Times New Roman"/>
          <w:color w:val="646480"/>
          <w:spacing w:val="-1"/>
          <w:w w:val="56"/>
          <w:sz w:val="23"/>
          <w:u w:val="thick" w:color="646480"/>
        </w:rPr>
        <w:t>C...</w:t>
      </w:r>
      <w:r>
        <w:rPr>
          <w:rFonts w:ascii="Times New Roman"/>
          <w:color w:val="646480"/>
          <w:w w:val="56"/>
          <w:sz w:val="23"/>
        </w:rPr>
        <w:t>.</w:t>
      </w:r>
      <w:r>
        <w:rPr>
          <w:rFonts w:ascii="Times New Roman"/>
          <w:color w:val="646480"/>
          <w:spacing w:val="26"/>
          <w:sz w:val="23"/>
        </w:rPr>
        <w:t> </w:t>
      </w:r>
      <w:r>
        <w:rPr>
          <w:rFonts w:ascii="Arial"/>
          <w:i/>
          <w:color w:val="54526D"/>
          <w:w w:val="56"/>
          <w:sz w:val="18"/>
          <w:u w:val="thick" w:color="646480"/>
        </w:rPr>
        <w:t>p</w:t>
      </w:r>
      <w:r>
        <w:rPr>
          <w:rFonts w:ascii="Arial"/>
          <w:i/>
          <w:color w:val="54526D"/>
          <w:spacing w:val="-2"/>
          <w:sz w:val="18"/>
          <w:u w:val="thick" w:color="646480"/>
        </w:rPr>
        <w:t> </w:t>
      </w:r>
      <w:r>
        <w:rPr>
          <w:rFonts w:ascii="Arial"/>
          <w:i/>
          <w:color w:val="54526D"/>
          <w:spacing w:val="-13"/>
          <w:sz w:val="18"/>
        </w:rPr>
        <w:t> </w:t>
      </w:r>
      <w:r>
        <w:rPr>
          <w:rFonts w:ascii="Arial"/>
          <w:i/>
          <w:color w:val="8C8C9E"/>
          <w:spacing w:val="8"/>
          <w:w w:val="99"/>
          <w:sz w:val="18"/>
          <w:u w:val="thick" w:color="646480"/>
        </w:rPr>
        <w:t>t</w:t>
      </w:r>
      <w:r>
        <w:rPr>
          <w:rFonts w:ascii="Arial"/>
          <w:i/>
          <w:color w:val="646480"/>
          <w:w w:val="99"/>
          <w:sz w:val="18"/>
          <w:u w:val="thick" w:color="646480"/>
        </w:rPr>
        <w:t>e</w:t>
      </w:r>
      <w:r>
        <w:rPr>
          <w:rFonts w:ascii="Arial"/>
          <w:i/>
          <w:color w:val="646480"/>
          <w:sz w:val="18"/>
        </w:rPr>
        <w:tab/>
      </w:r>
      <w:r>
        <w:rPr>
          <w:rFonts w:ascii="Arial"/>
          <w:i/>
          <w:color w:val="777793"/>
          <w:w w:val="99"/>
          <w:sz w:val="18"/>
        </w:rPr>
        <w:t>s</w:t>
      </w:r>
    </w:p>
    <w:p>
      <w:pPr>
        <w:spacing w:before="194"/>
        <w:ind w:left="3845" w:right="0" w:firstLine="0"/>
        <w:jc w:val="left"/>
        <w:rPr>
          <w:rFonts w:ascii="Arial"/>
          <w:sz w:val="23"/>
        </w:rPr>
      </w:pPr>
      <w:r>
        <w:rPr>
          <w:rFonts w:ascii="Arial"/>
          <w:color w:val="13110F"/>
          <w:w w:val="105"/>
          <w:sz w:val="23"/>
        </w:rPr>
        <w:t>The Mouse</w:t>
      </w:r>
      <w:r>
        <w:rPr>
          <w:rFonts w:ascii="Arial"/>
          <w:color w:val="3A363A"/>
          <w:w w:val="105"/>
          <w:sz w:val="23"/>
        </w:rPr>
        <w:t>, </w:t>
      </w:r>
      <w:r>
        <w:rPr>
          <w:rFonts w:ascii="Arial"/>
          <w:color w:val="13110F"/>
          <w:w w:val="105"/>
          <w:sz w:val="23"/>
        </w:rPr>
        <w:t>the Frog, and the Hawk</w:t>
      </w:r>
    </w:p>
    <w:p>
      <w:pPr>
        <w:pStyle w:val="BodyText"/>
        <w:spacing w:before="9"/>
        <w:rPr>
          <w:rFonts w:ascii="Arial"/>
          <w:sz w:val="23"/>
        </w:rPr>
      </w:pPr>
    </w:p>
    <w:p>
      <w:pPr>
        <w:spacing w:line="230" w:lineRule="auto" w:before="0"/>
        <w:ind w:left="3833" w:right="0" w:hanging="72"/>
        <w:jc w:val="left"/>
        <w:rPr>
          <w:rFonts w:ascii="Arial" w:hAnsi="Arial"/>
          <w:sz w:val="23"/>
        </w:rPr>
      </w:pPr>
      <w:r>
        <w:rPr>
          <w:rFonts w:ascii="Arial" w:hAnsi="Arial"/>
          <w:color w:val="13110F"/>
          <w:w w:val="105"/>
          <w:sz w:val="23"/>
        </w:rPr>
        <w:t>A Mouse and a Frog</w:t>
      </w:r>
      <w:r>
        <w:rPr>
          <w:rFonts w:ascii="Arial" w:hAnsi="Arial"/>
          <w:color w:val="282426"/>
          <w:w w:val="105"/>
          <w:sz w:val="23"/>
        </w:rPr>
        <w:t> </w:t>
      </w:r>
      <w:r>
        <w:rPr>
          <w:rFonts w:ascii="Times New Roman" w:hAnsi="Times New Roman"/>
          <w:color w:val="282426"/>
          <w:w w:val="105"/>
          <w:sz w:val="30"/>
          <w:u w:val="thick" w:color="282426"/>
        </w:rPr>
        <w:t>®@k</w:t>
      </w:r>
      <w:r>
        <w:rPr>
          <w:rFonts w:ascii="Times New Roman" w:hAnsi="Times New Roman"/>
          <w:color w:val="13110F"/>
          <w:w w:val="105"/>
          <w:sz w:val="30"/>
        </w:rPr>
        <w:t> </w:t>
      </w:r>
      <w:r>
        <w:rPr>
          <w:rFonts w:ascii="Arial" w:hAnsi="Arial"/>
          <w:color w:val="13110F"/>
          <w:w w:val="105"/>
          <w:sz w:val="23"/>
          <w:u w:val="thick" w:color="13110F"/>
        </w:rPr>
        <w:t>up a friendshijY,</w:t>
      </w:r>
      <w:r>
        <w:rPr>
          <w:rFonts w:ascii="Arial" w:hAnsi="Arial"/>
          <w:color w:val="13110F"/>
          <w:w w:val="105"/>
          <w:sz w:val="23"/>
        </w:rPr>
        <w:t> they were not well mated, for </w:t>
      </w:r>
      <w:r>
        <w:rPr>
          <w:rFonts w:ascii="Arial" w:hAnsi="Arial"/>
          <w:color w:val="282426"/>
          <w:w w:val="105"/>
          <w:sz w:val="23"/>
        </w:rPr>
        <w:t>the</w:t>
      </w:r>
      <w:r>
        <w:rPr>
          <w:rFonts w:ascii="Arial" w:hAnsi="Arial"/>
          <w:color w:val="13110F"/>
          <w:w w:val="105"/>
          <w:sz w:val="23"/>
        </w:rPr>
        <w:t> Mouse lived entirely on land, while </w:t>
      </w:r>
      <w:r>
        <w:rPr>
          <w:rFonts w:ascii="Arial" w:hAnsi="Arial"/>
          <w:color w:val="282426"/>
          <w:w w:val="105"/>
          <w:sz w:val="23"/>
        </w:rPr>
        <w:t>the </w:t>
      </w:r>
      <w:r>
        <w:rPr>
          <w:rFonts w:ascii="Arial" w:hAnsi="Arial"/>
          <w:color w:val="13110F"/>
          <w:w w:val="105"/>
          <w:sz w:val="23"/>
        </w:rPr>
        <w:t>Frog was equally at home on land or in</w:t>
      </w:r>
    </w:p>
    <w:p>
      <w:pPr>
        <w:spacing w:after="0" w:line="230" w:lineRule="auto"/>
        <w:jc w:val="left"/>
        <w:rPr>
          <w:rFonts w:ascii="Arial" w:hAnsi="Arial"/>
          <w:sz w:val="23"/>
        </w:rPr>
        <w:sectPr>
          <w:type w:val="continuous"/>
          <w:pgSz w:w="12240" w:h="16820"/>
          <w:pgMar w:top="1560" w:bottom="700" w:left="0" w:right="0"/>
        </w:sectPr>
      </w:pPr>
    </w:p>
    <w:p>
      <w:pPr>
        <w:spacing w:line="394" w:lineRule="exact" w:before="0"/>
        <w:ind w:left="901" w:right="0" w:firstLine="0"/>
        <w:jc w:val="left"/>
        <w:rPr>
          <w:rFonts w:ascii="Times New Roman"/>
          <w:sz w:val="29"/>
        </w:rPr>
      </w:pPr>
      <w:r>
        <w:rPr>
          <w:rFonts w:ascii="Times New Roman"/>
          <w:color w:val="777793"/>
          <w:sz w:val="19"/>
          <w:u w:val="thick" w:color="777793"/>
        </w:rPr>
        <w:t>t:</w:t>
      </w:r>
      <w:r>
        <w:rPr>
          <w:rFonts w:ascii="Times New Roman"/>
          <w:color w:val="777793"/>
          <w:sz w:val="19"/>
        </w:rPr>
        <w:t>. </w:t>
      </w:r>
      <w:r>
        <w:rPr>
          <w:rFonts w:ascii="Times New Roman"/>
          <w:color w:val="777793"/>
          <w:sz w:val="26"/>
          <w:u w:val="thick" w:color="777793"/>
        </w:rPr>
        <w:t>bi</w:t>
      </w:r>
      <w:r>
        <w:rPr>
          <w:rFonts w:ascii="Times New Roman"/>
          <w:color w:val="777793"/>
          <w:sz w:val="26"/>
        </w:rPr>
        <w:t> </w:t>
      </w:r>
      <w:r>
        <w:rPr>
          <w:rFonts w:ascii="Times New Roman"/>
          <w:color w:val="54526D"/>
          <w:w w:val="85"/>
          <w:sz w:val="35"/>
          <w:u w:val="thick" w:color="646480"/>
        </w:rPr>
        <w:t>we..</w:t>
      </w:r>
      <w:r>
        <w:rPr>
          <w:rFonts w:ascii="Times New Roman"/>
          <w:color w:val="646480"/>
          <w:w w:val="85"/>
          <w:sz w:val="35"/>
          <w:u w:val="thick" w:color="646480"/>
        </w:rPr>
        <w:t>{</w:t>
      </w:r>
      <w:r>
        <w:rPr>
          <w:rFonts w:ascii="Times New Roman"/>
          <w:color w:val="646480"/>
          <w:w w:val="85"/>
          <w:sz w:val="35"/>
        </w:rPr>
        <w:t> </w:t>
      </w:r>
      <w:r>
        <w:rPr>
          <w:rFonts w:ascii="Times New Roman"/>
          <w:color w:val="646480"/>
          <w:w w:val="85"/>
          <w:sz w:val="26"/>
          <w:u w:val="thick" w:color="464456"/>
        </w:rPr>
        <w:t>Me;</w:t>
      </w:r>
      <w:r>
        <w:rPr>
          <w:rFonts w:ascii="Times New Roman"/>
          <w:color w:val="646480"/>
          <w:w w:val="85"/>
          <w:sz w:val="26"/>
        </w:rPr>
        <w:t> </w:t>
      </w:r>
      <w:r>
        <w:rPr>
          <w:rFonts w:ascii="Times New Roman"/>
          <w:color w:val="646480"/>
          <w:w w:val="85"/>
          <w:sz w:val="29"/>
          <w:u w:val="thick" w:color="464456"/>
        </w:rPr>
        <w:t>f;</w:t>
      </w:r>
      <w:r>
        <w:rPr>
          <w:rFonts w:ascii="Times New Roman"/>
          <w:color w:val="464456"/>
          <w:w w:val="85"/>
          <w:sz w:val="29"/>
          <w:u w:val="thick" w:color="464456"/>
        </w:rPr>
        <w:t>d</w:t>
      </w:r>
      <w:r>
        <w:rPr>
          <w:rFonts w:ascii="Times New Roman"/>
          <w:color w:val="464456"/>
          <w:w w:val="85"/>
          <w:sz w:val="29"/>
        </w:rPr>
        <w:t>,</w:t>
      </w:r>
    </w:p>
    <w:p>
      <w:pPr>
        <w:spacing w:before="115"/>
        <w:ind w:left="1123" w:right="0" w:firstLine="0"/>
        <w:jc w:val="left"/>
        <w:rPr>
          <w:rFonts w:ascii="Times New Roman"/>
          <w:sz w:val="30"/>
        </w:rPr>
      </w:pPr>
      <w:r>
        <w:rPr/>
        <w:drawing>
          <wp:anchor distT="0" distB="0" distL="0" distR="0" allowOverlap="1" layoutInCell="1" locked="0" behindDoc="0" simplePos="0" relativeHeight="175">
            <wp:simplePos x="0" y="0"/>
            <wp:positionH relativeFrom="page">
              <wp:posOffset>586134</wp:posOffset>
            </wp:positionH>
            <wp:positionV relativeFrom="paragraph">
              <wp:posOffset>360729</wp:posOffset>
            </wp:positionV>
            <wp:extent cx="1146538" cy="707135"/>
            <wp:effectExtent l="0" t="0" r="0" b="0"/>
            <wp:wrapTopAndBottom/>
            <wp:docPr id="57" name="image39.jpeg"/>
            <wp:cNvGraphicFramePr>
              <a:graphicFrameLocks noChangeAspect="1"/>
            </wp:cNvGraphicFramePr>
            <a:graphic>
              <a:graphicData uri="http://schemas.openxmlformats.org/drawingml/2006/picture">
                <pic:pic>
                  <pic:nvPicPr>
                    <pic:cNvPr id="58" name="image39.jpeg"/>
                    <pic:cNvPicPr/>
                  </pic:nvPicPr>
                  <pic:blipFill>
                    <a:blip r:embed="rId126" cstate="print"/>
                    <a:stretch>
                      <a:fillRect/>
                    </a:stretch>
                  </pic:blipFill>
                  <pic:spPr>
                    <a:xfrm>
                      <a:off x="0" y="0"/>
                      <a:ext cx="1146538" cy="707135"/>
                    </a:xfrm>
                    <a:prstGeom prst="rect">
                      <a:avLst/>
                    </a:prstGeom>
                  </pic:spPr>
                </pic:pic>
              </a:graphicData>
            </a:graphic>
          </wp:anchor>
        </w:drawing>
      </w:r>
      <w:r>
        <w:rPr>
          <w:rFonts w:ascii="Times New Roman"/>
          <w:color w:val="54526D"/>
          <w:sz w:val="14"/>
          <w:u w:val="thick" w:color="54526D"/>
        </w:rPr>
        <w:t>11</w:t>
      </w:r>
      <w:r>
        <w:rPr>
          <w:rFonts w:ascii="Times New Roman"/>
          <w:color w:val="54526D"/>
          <w:sz w:val="14"/>
        </w:rPr>
        <w:t>, </w:t>
      </w:r>
      <w:r>
        <w:rPr>
          <w:rFonts w:ascii="Times New Roman"/>
          <w:color w:val="464456"/>
          <w:sz w:val="22"/>
          <w:u w:val="thick" w:color="464456"/>
        </w:rPr>
        <w:t>ta,,,.j_j</w:t>
      </w:r>
      <w:r>
        <w:rPr>
          <w:rFonts w:ascii="Times New Roman"/>
          <w:color w:val="464456"/>
          <w:sz w:val="22"/>
        </w:rPr>
        <w:t> </w:t>
      </w:r>
      <w:r>
        <w:rPr>
          <w:rFonts w:ascii="Times New Roman"/>
          <w:color w:val="646480"/>
          <w:sz w:val="30"/>
        </w:rPr>
        <w:t>L,'</w:t>
      </w:r>
    </w:p>
    <w:p>
      <w:pPr>
        <w:tabs>
          <w:tab w:pos="6397" w:val="left" w:leader="none"/>
          <w:tab w:pos="6794" w:val="left" w:leader="none"/>
        </w:tabs>
        <w:spacing w:line="249" w:lineRule="auto" w:before="11"/>
        <w:ind w:left="685" w:right="80" w:firstLine="25"/>
        <w:jc w:val="left"/>
        <w:rPr>
          <w:rFonts w:ascii="Arial"/>
          <w:sz w:val="23"/>
        </w:rPr>
      </w:pPr>
      <w:r>
        <w:rPr/>
        <w:br w:type="column"/>
      </w:r>
      <w:r>
        <w:rPr>
          <w:rFonts w:ascii="Arial"/>
          <w:color w:val="282426"/>
          <w:w w:val="105"/>
          <w:sz w:val="23"/>
        </w:rPr>
        <w:t>the </w:t>
      </w:r>
      <w:r>
        <w:rPr>
          <w:rFonts w:ascii="Arial"/>
          <w:color w:val="13110F"/>
          <w:w w:val="105"/>
          <w:sz w:val="23"/>
          <w:u w:val="thick" w:color="2D3D77"/>
        </w:rPr>
        <w:t>water.</w:t>
      </w:r>
      <w:r>
        <w:rPr>
          <w:rFonts w:ascii="Arial"/>
          <w:color w:val="2D3D77"/>
          <w:w w:val="105"/>
          <w:sz w:val="23"/>
          <w:u w:val="thick" w:color="2D3D77"/>
        </w:rPr>
        <w:t>I</w:t>
      </w:r>
      <w:r>
        <w:rPr>
          <w:rFonts w:ascii="Arial"/>
          <w:color w:val="13110F"/>
          <w:w w:val="105"/>
          <w:sz w:val="23"/>
        </w:rPr>
        <w:t>In order that they might never be separated, the Frog tied himself and the Mouse together by the leg with a piece of </w:t>
      </w:r>
      <w:r>
        <w:rPr>
          <w:rFonts w:ascii="Arial"/>
          <w:color w:val="13110F"/>
          <w:w w:val="105"/>
          <w:sz w:val="23"/>
          <w:u w:val="thick" w:color="13110F"/>
        </w:rPr>
        <w:t>th</w:t>
      </w:r>
      <w:r>
        <w:rPr>
          <w:rFonts w:ascii="Arial"/>
          <w:color w:val="13110F"/>
          <w:spacing w:val="-7"/>
          <w:w w:val="105"/>
          <w:sz w:val="23"/>
          <w:u w:val="thick" w:color="13110F"/>
        </w:rPr>
        <w:t> </w:t>
      </w:r>
      <w:r>
        <w:rPr>
          <w:rFonts w:ascii="Arial"/>
          <w:color w:val="13110F"/>
          <w:w w:val="105"/>
          <w:sz w:val="23"/>
          <w:u w:val="thick" w:color="13110F"/>
        </w:rPr>
        <w:t>adf </w:t>
      </w:r>
      <w:r>
        <w:rPr>
          <w:rFonts w:ascii="Arial"/>
          <w:color w:val="3A363A"/>
          <w:w w:val="105"/>
          <w:sz w:val="23"/>
          <w:u w:val="thick" w:color="13110F"/>
        </w:rPr>
        <w:t>JA</w:t>
      </w:r>
      <w:r>
        <w:rPr>
          <w:rFonts w:ascii="Arial"/>
          <w:color w:val="13110F"/>
          <w:w w:val="105"/>
          <w:sz w:val="23"/>
          <w:u w:val="thick" w:color="13110F"/>
        </w:rPr>
        <w:t>s</w:t>
      </w:r>
      <w:r>
        <w:rPr>
          <w:rFonts w:ascii="Arial"/>
          <w:color w:val="13110F"/>
          <w:w w:val="105"/>
          <w:sz w:val="23"/>
        </w:rPr>
        <w:t> long as they kept on dry land all went fairly well; but, coming to the edge o a pool, </w:t>
      </w:r>
      <w:r>
        <w:rPr>
          <w:rFonts w:ascii="Arial"/>
          <w:color w:val="3A363A"/>
          <w:w w:val="105"/>
          <w:sz w:val="23"/>
        </w:rPr>
        <w:t>t</w:t>
      </w:r>
      <w:r>
        <w:rPr>
          <w:rFonts w:ascii="Arial"/>
          <w:color w:val="13110F"/>
          <w:w w:val="105"/>
          <w:sz w:val="23"/>
        </w:rPr>
        <w:t>he Frog jumped in, taking the Mouse with him, and began swimming about and </w:t>
      </w:r>
      <w:r>
        <w:rPr>
          <w:rFonts w:ascii="Arial"/>
          <w:color w:val="13110F"/>
          <w:w w:val="103"/>
          <w:sz w:val="23"/>
        </w:rPr>
        <w:t>croaking</w:t>
      </w:r>
      <w:r>
        <w:rPr>
          <w:rFonts w:ascii="Arial"/>
          <w:color w:val="13110F"/>
          <w:spacing w:val="14"/>
          <w:sz w:val="23"/>
        </w:rPr>
        <w:t> </w:t>
      </w:r>
      <w:r>
        <w:rPr>
          <w:rFonts w:ascii="Arial"/>
          <w:color w:val="13110F"/>
          <w:spacing w:val="-1"/>
          <w:w w:val="103"/>
          <w:sz w:val="23"/>
        </w:rPr>
        <w:t>wit</w:t>
      </w:r>
      <w:r>
        <w:rPr>
          <w:rFonts w:ascii="Arial"/>
          <w:color w:val="13110F"/>
          <w:w w:val="103"/>
          <w:sz w:val="23"/>
        </w:rPr>
        <w:t>h</w:t>
      </w:r>
      <w:r>
        <w:rPr>
          <w:rFonts w:ascii="Arial"/>
          <w:color w:val="13110F"/>
          <w:spacing w:val="4"/>
          <w:sz w:val="23"/>
        </w:rPr>
        <w:t> </w:t>
      </w:r>
      <w:r>
        <w:rPr>
          <w:rFonts w:ascii="Arial"/>
          <w:color w:val="13110F"/>
          <w:spacing w:val="-1"/>
          <w:w w:val="109"/>
          <w:sz w:val="23"/>
          <w:u w:val="thick" w:color="13110F"/>
        </w:rPr>
        <w:t>pleasur</w:t>
      </w:r>
      <w:r>
        <w:rPr>
          <w:rFonts w:ascii="Arial"/>
          <w:color w:val="13110F"/>
          <w:spacing w:val="-34"/>
          <w:w w:val="109"/>
          <w:sz w:val="23"/>
          <w:u w:val="thick" w:color="13110F"/>
        </w:rPr>
        <w:t>e</w:t>
      </w:r>
      <w:r>
        <w:rPr>
          <w:rFonts w:ascii="Arial"/>
          <w:color w:val="54526D"/>
          <w:w w:val="109"/>
          <w:sz w:val="23"/>
          <w:u w:val="thick" w:color="13110F"/>
        </w:rPr>
        <w:t>]</w:t>
      </w:r>
      <w:r>
        <w:rPr>
          <w:rFonts w:ascii="Arial"/>
          <w:color w:val="54526D"/>
          <w:sz w:val="23"/>
          <w:u w:val="thick" w:color="13110F"/>
        </w:rPr>
        <w:t> </w:t>
      </w:r>
      <w:r>
        <w:rPr>
          <w:rFonts w:ascii="Arial"/>
          <w:color w:val="13110F"/>
          <w:spacing w:val="-1"/>
          <w:w w:val="109"/>
          <w:sz w:val="23"/>
          <w:u w:val="thick" w:color="13110F"/>
        </w:rPr>
        <w:t>Th</w:t>
      </w:r>
      <w:r>
        <w:rPr>
          <w:rFonts w:ascii="Arial"/>
          <w:color w:val="13110F"/>
          <w:w w:val="109"/>
          <w:sz w:val="23"/>
          <w:u w:val="thick" w:color="13110F"/>
        </w:rPr>
        <w:t>e</w:t>
      </w:r>
      <w:r>
        <w:rPr>
          <w:rFonts w:ascii="Arial"/>
          <w:color w:val="13110F"/>
          <w:spacing w:val="-11"/>
          <w:sz w:val="23"/>
        </w:rPr>
        <w:t> </w:t>
      </w:r>
      <w:r>
        <w:rPr>
          <w:rFonts w:ascii="Arial"/>
          <w:color w:val="13110F"/>
          <w:spacing w:val="-1"/>
          <w:w w:val="104"/>
          <w:sz w:val="23"/>
        </w:rPr>
        <w:t>unhapp</w:t>
      </w:r>
      <w:r>
        <w:rPr>
          <w:rFonts w:ascii="Arial"/>
          <w:color w:val="13110F"/>
          <w:w w:val="104"/>
          <w:sz w:val="23"/>
        </w:rPr>
        <w:t>y</w:t>
      </w:r>
      <w:r>
        <w:rPr>
          <w:rFonts w:ascii="Arial"/>
          <w:color w:val="13110F"/>
          <w:spacing w:val="9"/>
          <w:sz w:val="23"/>
        </w:rPr>
        <w:t> </w:t>
      </w:r>
      <w:r>
        <w:rPr>
          <w:rFonts w:ascii="Arial"/>
          <w:color w:val="13110F"/>
          <w:w w:val="103"/>
          <w:sz w:val="23"/>
        </w:rPr>
        <w:t>Mouse,</w:t>
      </w:r>
      <w:r>
        <w:rPr>
          <w:rFonts w:ascii="Arial"/>
          <w:color w:val="13110F"/>
          <w:spacing w:val="15"/>
          <w:sz w:val="23"/>
        </w:rPr>
        <w:t> </w:t>
      </w:r>
      <w:r>
        <w:rPr>
          <w:rFonts w:ascii="Arial"/>
          <w:color w:val="13110F"/>
          <w:spacing w:val="-1"/>
          <w:w w:val="103"/>
          <w:sz w:val="23"/>
        </w:rPr>
        <w:t>however</w:t>
      </w:r>
      <w:r>
        <w:rPr>
          <w:rFonts w:ascii="Arial"/>
          <w:color w:val="13110F"/>
          <w:w w:val="103"/>
          <w:sz w:val="23"/>
        </w:rPr>
        <w:t>,</w:t>
      </w:r>
      <w:r>
        <w:rPr>
          <w:rFonts w:ascii="Arial"/>
          <w:color w:val="13110F"/>
          <w:spacing w:val="21"/>
          <w:sz w:val="23"/>
        </w:rPr>
        <w:t> </w:t>
      </w:r>
      <w:r>
        <w:rPr>
          <w:rFonts w:ascii="Arial"/>
          <w:color w:val="13110F"/>
          <w:spacing w:val="-1"/>
          <w:w w:val="102"/>
          <w:sz w:val="23"/>
        </w:rPr>
        <w:t>wa</w:t>
      </w:r>
      <w:r>
        <w:rPr>
          <w:rFonts w:ascii="Arial"/>
          <w:color w:val="13110F"/>
          <w:w w:val="102"/>
          <w:sz w:val="23"/>
        </w:rPr>
        <w:t>s</w:t>
      </w:r>
      <w:r>
        <w:rPr>
          <w:rFonts w:ascii="Arial"/>
          <w:color w:val="13110F"/>
          <w:spacing w:val="6"/>
          <w:sz w:val="23"/>
        </w:rPr>
        <w:t> </w:t>
      </w:r>
      <w:r>
        <w:rPr>
          <w:rFonts w:ascii="Arial"/>
          <w:color w:val="13110F"/>
          <w:w w:val="105"/>
          <w:sz w:val="23"/>
        </w:rPr>
        <w:t>soon</w:t>
      </w:r>
      <w:r>
        <w:rPr>
          <w:rFonts w:ascii="Arial"/>
          <w:color w:val="13110F"/>
          <w:spacing w:val="2"/>
          <w:sz w:val="23"/>
        </w:rPr>
        <w:t> </w:t>
      </w:r>
      <w:r>
        <w:rPr>
          <w:rFonts w:ascii="Arial"/>
          <w:color w:val="13110F"/>
          <w:spacing w:val="-1"/>
          <w:w w:val="109"/>
          <w:sz w:val="23"/>
        </w:rPr>
        <w:t>drown</w:t>
      </w:r>
      <w:r>
        <w:rPr>
          <w:rFonts w:ascii="Arial"/>
          <w:color w:val="13110F"/>
          <w:spacing w:val="-95"/>
          <w:w w:val="109"/>
          <w:sz w:val="23"/>
        </w:rPr>
        <w:t>e</w:t>
      </w:r>
      <w:r>
        <w:rPr>
          <w:rFonts w:ascii="Arial"/>
          <w:color w:val="3A363A"/>
          <w:w w:val="50"/>
          <w:sz w:val="23"/>
        </w:rPr>
        <w:t>,</w:t>
      </w:r>
      <w:r>
        <w:rPr>
          <w:rFonts w:ascii="Arial"/>
          <w:color w:val="3A363A"/>
          <w:spacing w:val="-2"/>
          <w:sz w:val="23"/>
        </w:rPr>
        <w:t> </w:t>
      </w:r>
      <w:r>
        <w:rPr>
          <w:rFonts w:ascii="Arial"/>
          <w:color w:val="13110F"/>
          <w:spacing w:val="-1"/>
          <w:w w:val="109"/>
          <w:sz w:val="23"/>
        </w:rPr>
        <w:t>d </w:t>
      </w:r>
      <w:r>
        <w:rPr>
          <w:rFonts w:ascii="Arial"/>
          <w:color w:val="13110F"/>
          <w:w w:val="105"/>
          <w:sz w:val="23"/>
        </w:rPr>
        <w:t>and floated about on </w:t>
      </w:r>
      <w:r>
        <w:rPr>
          <w:rFonts w:ascii="Arial"/>
          <w:color w:val="282426"/>
          <w:w w:val="105"/>
          <w:sz w:val="23"/>
        </w:rPr>
        <w:t>the </w:t>
      </w:r>
      <w:r>
        <w:rPr>
          <w:rFonts w:ascii="Arial"/>
          <w:color w:val="13110F"/>
          <w:w w:val="105"/>
          <w:sz w:val="23"/>
        </w:rPr>
        <w:t>surface in the wake</w:t>
      </w:r>
      <w:r>
        <w:rPr>
          <w:rFonts w:ascii="Arial"/>
          <w:color w:val="13110F"/>
          <w:spacing w:val="-29"/>
          <w:w w:val="105"/>
          <w:sz w:val="23"/>
        </w:rPr>
        <w:t> </w:t>
      </w:r>
      <w:r>
        <w:rPr>
          <w:rFonts w:ascii="Arial"/>
          <w:color w:val="13110F"/>
          <w:w w:val="105"/>
          <w:sz w:val="23"/>
        </w:rPr>
        <w:t>of</w:t>
      </w:r>
      <w:r>
        <w:rPr>
          <w:rFonts w:ascii="Arial"/>
          <w:color w:val="13110F"/>
          <w:spacing w:val="-3"/>
          <w:w w:val="105"/>
          <w:sz w:val="23"/>
        </w:rPr>
        <w:t> </w:t>
      </w:r>
      <w:r>
        <w:rPr>
          <w:rFonts w:ascii="Arial"/>
          <w:color w:val="13110F"/>
          <w:w w:val="105"/>
          <w:sz w:val="23"/>
        </w:rPr>
        <w:t>th</w:t>
      </w:r>
      <w:r>
        <w:rPr>
          <w:rFonts w:ascii="Arial"/>
          <w:color w:val="13110F"/>
          <w:w w:val="105"/>
          <w:sz w:val="23"/>
          <w:u w:val="thick" w:color="3A363A"/>
        </w:rPr>
        <w:t>e</w:t>
      </w:r>
      <w:r>
        <w:rPr>
          <w:rFonts w:ascii="Arial"/>
          <w:color w:val="13110F"/>
          <w:w w:val="105"/>
          <w:sz w:val="23"/>
        </w:rPr>
        <w:tab/>
      </w:r>
      <w:r>
        <w:rPr>
          <w:rFonts w:ascii="Arial"/>
          <w:color w:val="13110F"/>
          <w:w w:val="105"/>
          <w:sz w:val="23"/>
          <w:u w:val="thick" w:color="464456"/>
        </w:rPr>
        <w:t>o</w:t>
      </w:r>
      <w:r>
        <w:rPr>
          <w:rFonts w:ascii="Arial"/>
          <w:color w:val="13110F"/>
          <w:w w:val="105"/>
          <w:sz w:val="23"/>
        </w:rPr>
        <w:tab/>
      </w:r>
      <w:r>
        <w:rPr>
          <w:rFonts w:ascii="Arial"/>
          <w:color w:val="13110F"/>
          <w:w w:val="105"/>
          <w:sz w:val="23"/>
          <w:u w:val="thick" w:color="13110F"/>
        </w:rPr>
        <w:t>There</w:t>
      </w:r>
      <w:r>
        <w:rPr>
          <w:rFonts w:ascii="Arial"/>
          <w:color w:val="13110F"/>
          <w:w w:val="105"/>
          <w:sz w:val="23"/>
        </w:rPr>
        <w:t> he was</w:t>
      </w:r>
      <w:r>
        <w:rPr>
          <w:rFonts w:ascii="Arial"/>
          <w:color w:val="13110F"/>
          <w:spacing w:val="-20"/>
          <w:w w:val="105"/>
          <w:sz w:val="23"/>
        </w:rPr>
        <w:t> </w:t>
      </w:r>
      <w:r>
        <w:rPr>
          <w:rFonts w:ascii="Arial"/>
          <w:color w:val="13110F"/>
          <w:w w:val="105"/>
          <w:sz w:val="23"/>
        </w:rPr>
        <w:t>spied</w:t>
      </w:r>
    </w:p>
    <w:p>
      <w:pPr>
        <w:spacing w:before="8"/>
        <w:ind w:left="685" w:right="0" w:firstLine="0"/>
        <w:jc w:val="left"/>
        <w:rPr>
          <w:rFonts w:ascii="Arial"/>
          <w:sz w:val="23"/>
        </w:rPr>
      </w:pPr>
      <w:r>
        <w:rPr>
          <w:rFonts w:ascii="Arial"/>
          <w:color w:val="13110F"/>
          <w:w w:val="105"/>
          <w:sz w:val="23"/>
        </w:rPr>
        <w:t>by a </w:t>
      </w:r>
      <w:r>
        <w:rPr>
          <w:rFonts w:ascii="Arial"/>
          <w:color w:val="13110F"/>
          <w:spacing w:val="-8"/>
          <w:w w:val="105"/>
          <w:sz w:val="23"/>
        </w:rPr>
        <w:t>Hawk</w:t>
      </w:r>
      <w:r>
        <w:rPr>
          <w:rFonts w:ascii="Arial"/>
          <w:color w:val="3A363A"/>
          <w:spacing w:val="-8"/>
          <w:w w:val="105"/>
          <w:sz w:val="23"/>
        </w:rPr>
        <w:t>, </w:t>
      </w:r>
      <w:r>
        <w:rPr>
          <w:rFonts w:ascii="Arial"/>
          <w:color w:val="13110F"/>
          <w:w w:val="105"/>
          <w:sz w:val="23"/>
        </w:rPr>
        <w:t>who pounced down on him and seized </w:t>
      </w:r>
      <w:r>
        <w:rPr>
          <w:rFonts w:ascii="Arial"/>
          <w:color w:val="282426"/>
          <w:w w:val="105"/>
          <w:sz w:val="23"/>
        </w:rPr>
        <w:t>ti1m </w:t>
      </w:r>
      <w:r>
        <w:rPr>
          <w:rFonts w:ascii="Arial"/>
          <w:color w:val="13110F"/>
          <w:w w:val="105"/>
          <w:sz w:val="23"/>
        </w:rPr>
        <w:t>m hi</w:t>
      </w:r>
      <w:r>
        <w:rPr>
          <w:rFonts w:ascii="Arial"/>
          <w:color w:val="13110F"/>
          <w:w w:val="105"/>
          <w:sz w:val="23"/>
          <w:u w:val="thick" w:color="13110F"/>
        </w:rPr>
        <w:t>s t</w:t>
      </w:r>
      <w:r>
        <w:rPr>
          <w:rFonts w:ascii="Arial"/>
          <w:color w:val="13110F"/>
          <w:spacing w:val="-20"/>
          <w:w w:val="105"/>
          <w:sz w:val="23"/>
          <w:u w:val="thick" w:color="13110F"/>
        </w:rPr>
        <w:t> </w:t>
      </w:r>
      <w:r>
        <w:rPr>
          <w:rFonts w:ascii="Arial"/>
          <w:color w:val="13110F"/>
          <w:w w:val="105"/>
          <w:sz w:val="23"/>
          <w:u w:val="thick" w:color="13110F"/>
        </w:rPr>
        <w:t>lon</w:t>
      </w:r>
      <w:r>
        <w:rPr>
          <w:rFonts w:ascii="Arial"/>
          <w:color w:val="464456"/>
          <w:w w:val="105"/>
          <w:sz w:val="23"/>
          <w:u w:val="thick" w:color="13110F"/>
        </w:rPr>
        <w:t>s) </w:t>
      </w:r>
      <w:r>
        <w:rPr>
          <w:rFonts w:ascii="Arial"/>
          <w:color w:val="13110F"/>
          <w:w w:val="105"/>
          <w:sz w:val="23"/>
          <w:u w:val="thick" w:color="13110F"/>
        </w:rPr>
        <w:t>The</w:t>
      </w:r>
      <w:r>
        <w:rPr>
          <w:rFonts w:ascii="Arial"/>
          <w:color w:val="13110F"/>
          <w:w w:val="105"/>
          <w:sz w:val="23"/>
        </w:rPr>
        <w:t> Frog</w:t>
      </w:r>
    </w:p>
    <w:p>
      <w:pPr>
        <w:tabs>
          <w:tab w:pos="7675" w:val="left" w:leader="none"/>
        </w:tabs>
        <w:spacing w:line="177" w:lineRule="auto" w:before="60"/>
        <w:ind w:left="682" w:right="486" w:firstLine="3"/>
        <w:jc w:val="left"/>
        <w:rPr>
          <w:rFonts w:ascii="Arial"/>
          <w:sz w:val="33"/>
        </w:rPr>
      </w:pPr>
      <w:r>
        <w:rPr>
          <w:rFonts w:ascii="Arial"/>
          <w:color w:val="13110F"/>
          <w:sz w:val="23"/>
        </w:rPr>
        <w:t>was unable to loose the knot which bound him to the Mouse, and thus was </w:t>
      </w:r>
      <w:r>
        <w:rPr>
          <w:rFonts w:ascii="Arial"/>
          <w:color w:val="13110F"/>
          <w:w w:val="104"/>
          <w:sz w:val="23"/>
        </w:rPr>
        <w:t>carried</w:t>
      </w:r>
      <w:r>
        <w:rPr>
          <w:rFonts w:ascii="Arial"/>
          <w:color w:val="13110F"/>
          <w:spacing w:val="8"/>
          <w:sz w:val="23"/>
        </w:rPr>
        <w:t> </w:t>
      </w:r>
      <w:r>
        <w:rPr>
          <w:rFonts w:ascii="Arial"/>
          <w:color w:val="13110F"/>
          <w:spacing w:val="-1"/>
          <w:w w:val="105"/>
          <w:sz w:val="23"/>
        </w:rPr>
        <w:t>of</w:t>
      </w:r>
      <w:r>
        <w:rPr>
          <w:rFonts w:ascii="Arial"/>
          <w:color w:val="13110F"/>
          <w:w w:val="105"/>
          <w:sz w:val="23"/>
        </w:rPr>
        <w:t>f</w:t>
      </w:r>
      <w:r>
        <w:rPr>
          <w:rFonts w:ascii="Arial"/>
          <w:color w:val="13110F"/>
          <w:spacing w:val="3"/>
          <w:sz w:val="23"/>
        </w:rPr>
        <w:t> </w:t>
      </w:r>
      <w:r>
        <w:rPr>
          <w:rFonts w:ascii="Arial"/>
          <w:color w:val="13110F"/>
          <w:spacing w:val="-1"/>
          <w:w w:val="104"/>
          <w:sz w:val="23"/>
        </w:rPr>
        <w:t>alon</w:t>
      </w:r>
      <w:r>
        <w:rPr>
          <w:rFonts w:ascii="Arial"/>
          <w:color w:val="13110F"/>
          <w:w w:val="104"/>
          <w:sz w:val="23"/>
        </w:rPr>
        <w:t>g</w:t>
      </w:r>
      <w:r>
        <w:rPr>
          <w:rFonts w:ascii="Arial"/>
          <w:color w:val="13110F"/>
          <w:spacing w:val="6"/>
          <w:sz w:val="23"/>
        </w:rPr>
        <w:t> </w:t>
      </w:r>
      <w:r>
        <w:rPr>
          <w:rFonts w:ascii="Arial"/>
          <w:color w:val="13110F"/>
          <w:spacing w:val="-1"/>
          <w:w w:val="104"/>
          <w:sz w:val="23"/>
        </w:rPr>
        <w:t>wit</w:t>
      </w:r>
      <w:r>
        <w:rPr>
          <w:rFonts w:ascii="Arial"/>
          <w:color w:val="13110F"/>
          <w:w w:val="104"/>
          <w:sz w:val="23"/>
        </w:rPr>
        <w:t>h</w:t>
      </w:r>
      <w:r>
        <w:rPr>
          <w:rFonts w:ascii="Arial"/>
          <w:color w:val="13110F"/>
          <w:spacing w:val="5"/>
          <w:sz w:val="23"/>
        </w:rPr>
        <w:t> </w:t>
      </w:r>
      <w:r>
        <w:rPr>
          <w:rFonts w:ascii="Arial"/>
          <w:color w:val="13110F"/>
          <w:spacing w:val="-1"/>
          <w:w w:val="104"/>
          <w:sz w:val="23"/>
        </w:rPr>
        <w:t>hi</w:t>
      </w:r>
      <w:r>
        <w:rPr>
          <w:rFonts w:ascii="Arial"/>
          <w:color w:val="13110F"/>
          <w:w w:val="104"/>
          <w:sz w:val="23"/>
        </w:rPr>
        <w:t>m</w:t>
      </w:r>
      <w:r>
        <w:rPr>
          <w:rFonts w:ascii="Arial"/>
          <w:color w:val="13110F"/>
          <w:spacing w:val="8"/>
          <w:sz w:val="23"/>
        </w:rPr>
        <w:t> </w:t>
      </w:r>
      <w:r>
        <w:rPr>
          <w:rFonts w:ascii="Arial"/>
          <w:color w:val="13110F"/>
          <w:spacing w:val="-1"/>
          <w:w w:val="104"/>
          <w:sz w:val="23"/>
        </w:rPr>
        <w:t>an</w:t>
      </w:r>
      <w:r>
        <w:rPr>
          <w:rFonts w:ascii="Arial"/>
          <w:color w:val="13110F"/>
          <w:w w:val="104"/>
          <w:sz w:val="23"/>
        </w:rPr>
        <w:t>d</w:t>
      </w:r>
      <w:r>
        <w:rPr>
          <w:rFonts w:ascii="Arial"/>
          <w:color w:val="13110F"/>
          <w:spacing w:val="-3"/>
          <w:sz w:val="23"/>
        </w:rPr>
        <w:t> </w:t>
      </w:r>
      <w:r>
        <w:rPr>
          <w:rFonts w:ascii="Arial"/>
          <w:color w:val="13110F"/>
          <w:spacing w:val="-1"/>
          <w:w w:val="104"/>
          <w:sz w:val="23"/>
        </w:rPr>
        <w:t>eate</w:t>
      </w:r>
      <w:r>
        <w:rPr>
          <w:rFonts w:ascii="Arial"/>
          <w:color w:val="13110F"/>
          <w:w w:val="104"/>
          <w:sz w:val="23"/>
        </w:rPr>
        <w:t>n</w:t>
      </w:r>
      <w:r>
        <w:rPr>
          <w:rFonts w:ascii="Arial"/>
          <w:color w:val="13110F"/>
          <w:spacing w:val="8"/>
          <w:sz w:val="23"/>
        </w:rPr>
        <w:t> </w:t>
      </w:r>
      <w:r>
        <w:rPr>
          <w:rFonts w:ascii="Arial"/>
          <w:color w:val="13110F"/>
          <w:spacing w:val="-1"/>
          <w:w w:val="106"/>
          <w:sz w:val="23"/>
        </w:rPr>
        <w:t>b</w:t>
      </w:r>
      <w:r>
        <w:rPr>
          <w:rFonts w:ascii="Arial"/>
          <w:color w:val="13110F"/>
          <w:w w:val="106"/>
          <w:sz w:val="23"/>
        </w:rPr>
        <w:t>y</w:t>
      </w:r>
      <w:r>
        <w:rPr>
          <w:rFonts w:ascii="Arial"/>
          <w:color w:val="13110F"/>
          <w:spacing w:val="-3"/>
          <w:sz w:val="23"/>
        </w:rPr>
        <w:t> </w:t>
      </w:r>
      <w:r>
        <w:rPr>
          <w:rFonts w:ascii="Arial"/>
          <w:color w:val="13110F"/>
          <w:spacing w:val="-1"/>
          <w:w w:val="108"/>
          <w:sz w:val="23"/>
        </w:rPr>
        <w:t>th</w:t>
      </w:r>
      <w:r>
        <w:rPr>
          <w:rFonts w:ascii="Arial"/>
          <w:color w:val="13110F"/>
          <w:w w:val="108"/>
          <w:sz w:val="23"/>
        </w:rPr>
        <w:t>e</w:t>
      </w:r>
      <w:r>
        <w:rPr>
          <w:rFonts w:ascii="Arial"/>
          <w:color w:val="13110F"/>
          <w:spacing w:val="-7"/>
          <w:w w:val="100"/>
          <w:sz w:val="23"/>
          <w:u w:val="thick" w:color="54526D"/>
        </w:rPr>
        <w:t> </w:t>
      </w:r>
      <w:r>
        <w:rPr>
          <w:rFonts w:ascii="Arial"/>
          <w:color w:val="13110F"/>
          <w:w w:val="108"/>
          <w:sz w:val="23"/>
          <w:u w:val="thick" w:color="54526D"/>
        </w:rPr>
        <w:t>H</w:t>
      </w:r>
      <w:r>
        <w:rPr>
          <w:rFonts w:ascii="Arial"/>
          <w:color w:val="13110F"/>
          <w:sz w:val="23"/>
          <w:u w:val="thick" w:color="54526D"/>
        </w:rPr>
        <w:t> </w:t>
      </w:r>
      <w:r>
        <w:rPr>
          <w:rFonts w:ascii="Arial"/>
          <w:color w:val="13110F"/>
          <w:spacing w:val="14"/>
          <w:sz w:val="23"/>
          <w:u w:val="thick" w:color="54526D"/>
        </w:rPr>
        <w:t> </w:t>
      </w:r>
      <w:r>
        <w:rPr>
          <w:rFonts w:ascii="Arial"/>
          <w:color w:val="13110F"/>
          <w:spacing w:val="-1"/>
          <w:w w:val="104"/>
          <w:sz w:val="23"/>
          <w:u w:val="thick" w:color="54526D"/>
        </w:rPr>
        <w:t>wk</w:t>
      </w:r>
      <w:r>
        <w:rPr>
          <w:rFonts w:ascii="Arial"/>
          <w:color w:val="13110F"/>
          <w:spacing w:val="-13"/>
          <w:w w:val="104"/>
          <w:sz w:val="23"/>
          <w:u w:val="thick" w:color="54526D"/>
        </w:rPr>
        <w:t>.</w:t>
      </w:r>
      <w:r>
        <w:rPr>
          <w:rFonts w:ascii="Arial"/>
          <w:color w:val="54526D"/>
          <w:w w:val="105"/>
          <w:sz w:val="23"/>
          <w:u w:val="thick" w:color="54526D"/>
        </w:rPr>
        <w:t>\</w:t>
      </w:r>
      <w:r>
        <w:rPr>
          <w:rFonts w:ascii="Arial"/>
          <w:color w:val="54526D"/>
          <w:sz w:val="23"/>
        </w:rPr>
        <w:tab/>
      </w:r>
      <w:r>
        <w:rPr>
          <w:rFonts w:ascii="Arial"/>
          <w:color w:val="54526D"/>
          <w:w w:val="96"/>
          <w:sz w:val="33"/>
          <w:u w:val="thick" w:color="8C8C9E"/>
        </w:rPr>
        <w:t>-</w:t>
      </w:r>
      <w:r>
        <w:rPr>
          <w:rFonts w:ascii="Arial"/>
          <w:color w:val="54526D"/>
          <w:spacing w:val="-181"/>
          <w:w w:val="96"/>
          <w:sz w:val="33"/>
          <w:u w:val="thick" w:color="8C8C9E"/>
        </w:rPr>
        <w:t>=</w:t>
      </w:r>
      <w:r>
        <w:rPr>
          <w:rFonts w:ascii="Arial"/>
          <w:color w:val="54526D"/>
          <w:w w:val="24"/>
          <w:sz w:val="33"/>
          <w:u w:val="thick" w:color="8C8C9E"/>
        </w:rPr>
        <w:t>l-</w:t>
      </w:r>
      <w:r>
        <w:rPr>
          <w:rFonts w:ascii="Arial"/>
          <w:color w:val="54526D"/>
          <w:spacing w:val="-57"/>
          <w:sz w:val="33"/>
          <w:u w:val="thick" w:color="8C8C9E"/>
        </w:rPr>
        <w:t> </w:t>
      </w:r>
      <w:r>
        <w:rPr>
          <w:rFonts w:ascii="Arial"/>
          <w:color w:val="54526D"/>
          <w:spacing w:val="19"/>
          <w:sz w:val="33"/>
        </w:rPr>
        <w:t> </w:t>
      </w:r>
      <w:r>
        <w:rPr>
          <w:rFonts w:ascii="Arial"/>
          <w:emboss/>
          <w:color w:val="8C8C9E"/>
          <w:w w:val="24"/>
          <w:sz w:val="33"/>
          <w:u w:val="thick" w:color="8C8C9E"/>
        </w:rPr>
        <w:t>-</w:t>
      </w:r>
    </w:p>
    <w:p>
      <w:pPr>
        <w:tabs>
          <w:tab w:pos="421" w:val="left" w:leader="none"/>
        </w:tabs>
        <w:spacing w:line="147" w:lineRule="exact" w:before="0"/>
        <w:ind w:left="0" w:right="658" w:firstLine="0"/>
        <w:jc w:val="right"/>
        <w:rPr>
          <w:rFonts w:ascii="Times New Roman"/>
          <w:i/>
          <w:sz w:val="22"/>
        </w:rPr>
      </w:pPr>
      <w:r>
        <w:rPr/>
        <w:pict>
          <v:shape style="position:absolute;margin-left:353.709991pt;margin-top:19.409889pt;width:3.35pt;height:6.7pt;mso-position-horizontal-relative:page;mso-position-vertical-relative:paragraph;z-index:-283274240" type="#_x0000_t202" filled="false" stroked="false">
            <v:textbox inset="0,0,0,0">
              <w:txbxContent>
                <w:p>
                  <w:pPr>
                    <w:spacing w:line="133" w:lineRule="exact" w:before="0"/>
                    <w:ind w:left="0" w:right="0" w:firstLine="0"/>
                    <w:jc w:val="left"/>
                    <w:rPr>
                      <w:rFonts w:ascii="Times New Roman"/>
                      <w:i/>
                      <w:sz w:val="12"/>
                    </w:rPr>
                  </w:pPr>
                  <w:r>
                    <w:rPr>
                      <w:rFonts w:ascii="Times New Roman"/>
                      <w:i/>
                      <w:color w:val="464456"/>
                      <w:w w:val="110"/>
                      <w:sz w:val="12"/>
                    </w:rPr>
                    <w:t>1</w:t>
                  </w:r>
                </w:p>
              </w:txbxContent>
            </v:textbox>
            <w10:wrap type="none"/>
          </v:shape>
        </w:pict>
      </w:r>
      <w:r>
        <w:rPr>
          <w:rFonts w:ascii="Times New Roman"/>
          <w:color w:val="646480"/>
          <w:w w:val="50"/>
          <w:sz w:val="18"/>
        </w:rPr>
        <w:t>AfC</w:t>
        <w:tab/>
      </w:r>
      <w:r>
        <w:rPr>
          <w:rFonts w:ascii="Times New Roman"/>
          <w:i/>
          <w:color w:val="777793"/>
          <w:w w:val="60"/>
          <w:sz w:val="22"/>
        </w:rPr>
        <w:t>,,.</w:t>
      </w:r>
      <w:r>
        <w:rPr>
          <w:rFonts w:ascii="Times New Roman"/>
          <w:i/>
          <w:color w:val="777793"/>
          <w:spacing w:val="12"/>
          <w:w w:val="60"/>
          <w:sz w:val="22"/>
          <w:u w:val="single" w:color="767692"/>
        </w:rPr>
        <w:t> </w:t>
      </w:r>
      <w:r>
        <w:rPr>
          <w:rFonts w:ascii="Times New Roman"/>
          <w:i/>
          <w:color w:val="777793"/>
          <w:w w:val="60"/>
          <w:sz w:val="22"/>
        </w:rPr>
        <w:t>(j/,C</w:t>
      </w:r>
    </w:p>
    <w:p>
      <w:pPr>
        <w:spacing w:after="0" w:line="147" w:lineRule="exact"/>
        <w:jc w:val="right"/>
        <w:rPr>
          <w:rFonts w:ascii="Times New Roman"/>
          <w:sz w:val="22"/>
        </w:rPr>
        <w:sectPr>
          <w:type w:val="continuous"/>
          <w:pgSz w:w="12240" w:h="16820"/>
          <w:pgMar w:top="1560" w:bottom="700" w:left="0" w:right="0"/>
          <w:cols w:num="2" w:equalWidth="0">
            <w:col w:w="3077" w:space="40"/>
            <w:col w:w="9123"/>
          </w:cols>
        </w:sect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spacing w:before="8"/>
        <w:rPr>
          <w:rFonts w:ascii="Times New Roman"/>
          <w:i/>
          <w:sz w:val="23"/>
        </w:rPr>
      </w:pPr>
    </w:p>
    <w:p>
      <w:pPr>
        <w:tabs>
          <w:tab w:pos="3227" w:val="left" w:leader="none"/>
        </w:tabs>
        <w:spacing w:before="1"/>
        <w:ind w:left="711" w:right="0" w:firstLine="0"/>
        <w:jc w:val="left"/>
        <w:rPr>
          <w:rFonts w:ascii="Arial"/>
          <w:i/>
          <w:sz w:val="18"/>
        </w:rPr>
      </w:pPr>
      <w:r>
        <w:rPr>
          <w:rFonts w:ascii="Arial"/>
          <w:i/>
          <w:color w:val="54526D"/>
          <w:w w:val="100"/>
          <w:sz w:val="18"/>
          <w:u w:val="single" w:color="000000"/>
        </w:rPr>
        <w:t> </w:t>
      </w:r>
      <w:r>
        <w:rPr>
          <w:rFonts w:ascii="Arial"/>
          <w:i/>
          <w:color w:val="54526D"/>
          <w:sz w:val="18"/>
          <w:u w:val="single" w:color="000000"/>
        </w:rPr>
        <w:tab/>
      </w:r>
    </w:p>
    <w:p>
      <w:pPr>
        <w:spacing w:before="166"/>
        <w:ind w:left="1104" w:right="0" w:firstLine="0"/>
        <w:jc w:val="left"/>
        <w:rPr>
          <w:rFonts w:ascii="Times New Roman"/>
          <w:sz w:val="26"/>
        </w:rPr>
      </w:pPr>
      <w:r>
        <w:rPr>
          <w:rFonts w:ascii="Arial"/>
          <w:color w:val="54526D"/>
          <w:w w:val="75"/>
          <w:sz w:val="18"/>
          <w:u w:val="thick" w:color="54526D"/>
        </w:rPr>
        <w:t>s:</w:t>
      </w:r>
      <w:r>
        <w:rPr>
          <w:rFonts w:ascii="Arial"/>
          <w:color w:val="54526D"/>
          <w:w w:val="75"/>
          <w:sz w:val="18"/>
        </w:rPr>
        <w:t>- </w:t>
      </w:r>
      <w:r>
        <w:rPr>
          <w:rFonts w:ascii="Times New Roman"/>
          <w:color w:val="646480"/>
          <w:w w:val="75"/>
          <w:sz w:val="26"/>
          <w:u w:val="thick" w:color="646480"/>
        </w:rPr>
        <w:t>k</w:t>
      </w:r>
      <w:r>
        <w:rPr>
          <w:rFonts w:ascii="Times New Roman"/>
          <w:color w:val="646480"/>
          <w:w w:val="75"/>
          <w:sz w:val="26"/>
        </w:rPr>
        <w:t> </w:t>
      </w:r>
      <w:r>
        <w:rPr>
          <w:rFonts w:ascii="Times New Roman"/>
          <w:color w:val="464456"/>
          <w:w w:val="75"/>
          <w:sz w:val="26"/>
          <w:u w:val="thick" w:color="646480"/>
        </w:rPr>
        <w:t>c..e..l,\,.</w:t>
      </w:r>
      <w:r>
        <w:rPr>
          <w:rFonts w:ascii="Times New Roman"/>
          <w:color w:val="646480"/>
          <w:w w:val="75"/>
          <w:sz w:val="26"/>
          <w:u w:val="thick" w:color="646480"/>
        </w:rPr>
        <w:t>k</w:t>
      </w:r>
      <w:r>
        <w:rPr>
          <w:rFonts w:ascii="Times New Roman"/>
          <w:color w:val="646480"/>
          <w:sz w:val="26"/>
          <w:u w:val="thick" w:color="646480"/>
        </w:rPr>
        <w:t> </w:t>
      </w:r>
    </w:p>
    <w:p>
      <w:pPr>
        <w:tabs>
          <w:tab w:pos="1262" w:val="left" w:leader="none"/>
          <w:tab w:pos="4229" w:val="left" w:leader="none"/>
        </w:tabs>
        <w:spacing w:line="347" w:lineRule="exact" w:before="0"/>
        <w:ind w:left="0" w:right="2324" w:firstLine="0"/>
        <w:jc w:val="center"/>
        <w:rPr>
          <w:rFonts w:ascii="Times New Roman"/>
          <w:i/>
          <w:sz w:val="28"/>
        </w:rPr>
      </w:pPr>
      <w:r>
        <w:rPr/>
        <w:br w:type="column"/>
      </w:r>
      <w:r>
        <w:rPr>
          <w:rFonts w:ascii="Times New Roman"/>
          <w:b/>
          <w:color w:val="54526D"/>
          <w:spacing w:val="-6"/>
          <w:sz w:val="23"/>
        </w:rPr>
        <w:t>M.c,r,</w:t>
      </w:r>
      <w:r>
        <w:rPr>
          <w:rFonts w:ascii="Times New Roman"/>
          <w:b/>
          <w:color w:val="777793"/>
          <w:spacing w:val="-6"/>
          <w:sz w:val="23"/>
        </w:rPr>
        <w:t>,</w:t>
      </w:r>
      <w:r>
        <w:rPr>
          <w:rFonts w:ascii="Times New Roman"/>
          <w:b/>
          <w:color w:val="54526D"/>
          <w:spacing w:val="-6"/>
          <w:sz w:val="23"/>
        </w:rPr>
        <w:t>..</w:t>
      </w:r>
      <w:r>
        <w:rPr>
          <w:rFonts w:ascii="Arial"/>
          <w:b/>
          <w:color w:val="646480"/>
          <w:spacing w:val="-6"/>
          <w:sz w:val="21"/>
        </w:rPr>
        <w:t>J</w:t>
      </w:r>
      <w:r>
        <w:rPr>
          <w:rFonts w:ascii="Arial"/>
          <w:b/>
          <w:color w:val="464456"/>
          <w:spacing w:val="-6"/>
          <w:sz w:val="21"/>
        </w:rPr>
        <w:t>.</w:t>
        <w:tab/>
      </w:r>
      <w:r>
        <w:rPr>
          <w:rFonts w:ascii="Arial"/>
          <w:color w:val="777793"/>
          <w:sz w:val="31"/>
        </w:rPr>
        <w:t>H </w:t>
      </w:r>
      <w:r>
        <w:rPr>
          <w:rFonts w:ascii="Times New Roman"/>
          <w:i/>
          <w:color w:val="54526D"/>
          <w:spacing w:val="-12"/>
          <w:sz w:val="16"/>
        </w:rPr>
        <w:t>o</w:t>
      </w:r>
      <w:r>
        <w:rPr>
          <w:rFonts w:ascii="Times New Roman"/>
          <w:i/>
          <w:color w:val="777793"/>
          <w:spacing w:val="-12"/>
          <w:sz w:val="16"/>
        </w:rPr>
        <w:t>&lt; </w:t>
      </w:r>
      <w:r>
        <w:rPr>
          <w:rFonts w:ascii="Times New Roman"/>
          <w:i/>
          <w:color w:val="646480"/>
          <w:sz w:val="16"/>
        </w:rPr>
        <w:t>.-v- </w:t>
      </w:r>
      <w:r>
        <w:rPr>
          <w:rFonts w:ascii="Times New Roman"/>
          <w:i/>
          <w:color w:val="646480"/>
          <w:spacing w:val="1"/>
          <w:sz w:val="16"/>
        </w:rPr>
        <w:t> </w:t>
      </w:r>
      <w:r>
        <w:rPr>
          <w:rFonts w:ascii="Times New Roman"/>
          <w:color w:val="646480"/>
          <w:spacing w:val="-5"/>
          <w:sz w:val="24"/>
        </w:rPr>
        <w:t>kP\.</w:t>
      </w:r>
      <w:r>
        <w:rPr>
          <w:rFonts w:ascii="Times New Roman"/>
          <w:color w:val="646480"/>
          <w:spacing w:val="-5"/>
          <w:sz w:val="18"/>
        </w:rPr>
        <w:t>+c </w:t>
      </w:r>
      <w:r>
        <w:rPr>
          <w:rFonts w:ascii="Arial"/>
          <w:color w:val="54526D"/>
          <w:w w:val="90"/>
          <w:sz w:val="19"/>
        </w:rPr>
        <w:t>L.. </w:t>
      </w:r>
      <w:r>
        <w:rPr>
          <w:rFonts w:ascii="Times New Roman"/>
          <w:color w:val="54526D"/>
          <w:sz w:val="28"/>
        </w:rPr>
        <w:t>k </w:t>
      </w:r>
      <w:r>
        <w:rPr>
          <w:rFonts w:ascii="Times New Roman"/>
          <w:color w:val="54526D"/>
          <w:spacing w:val="6"/>
          <w:sz w:val="28"/>
        </w:rPr>
        <w:t> </w:t>
      </w:r>
      <w:r>
        <w:rPr>
          <w:rFonts w:ascii="Times New Roman"/>
          <w:i/>
          <w:color w:val="646480"/>
          <w:sz w:val="14"/>
        </w:rPr>
        <w:t>OJ'.,,,,._</w:t>
      </w:r>
      <w:r>
        <w:rPr>
          <w:rFonts w:ascii="Times New Roman"/>
          <w:i/>
          <w:color w:val="646480"/>
          <w:sz w:val="14"/>
          <w:u w:val="thick" w:color="54526D"/>
        </w:rPr>
        <w:t> </w:t>
        <w:tab/>
      </w:r>
      <w:r>
        <w:rPr>
          <w:rFonts w:ascii="Times New Roman"/>
          <w:i/>
          <w:color w:val="54526D"/>
          <w:w w:val="90"/>
          <w:sz w:val="28"/>
          <w:u w:val="thick" w:color="54526D"/>
        </w:rPr>
        <w:t>L.._)</w:t>
      </w:r>
      <w:r>
        <w:rPr>
          <w:rFonts w:ascii="Times New Roman"/>
          <w:i/>
          <w:color w:val="54526D"/>
          <w:w w:val="90"/>
          <w:sz w:val="28"/>
        </w:rPr>
        <w:t>.</w:t>
      </w:r>
    </w:p>
    <w:p>
      <w:pPr>
        <w:tabs>
          <w:tab w:pos="2470" w:val="left" w:leader="none"/>
          <w:tab w:pos="3130" w:val="left" w:leader="none"/>
          <w:tab w:pos="3828" w:val="left" w:leader="none"/>
          <w:tab w:pos="4885" w:val="left" w:leader="dot"/>
        </w:tabs>
        <w:spacing w:before="175"/>
        <w:ind w:left="657" w:right="0" w:firstLine="0"/>
        <w:jc w:val="left"/>
        <w:rPr>
          <w:rFonts w:ascii="Arial"/>
          <w:sz w:val="24"/>
        </w:rPr>
      </w:pPr>
      <w:r>
        <w:rPr>
          <w:rFonts w:ascii="Times New Roman"/>
          <w:i/>
          <w:color w:val="646480"/>
          <w:sz w:val="20"/>
        </w:rPr>
        <w:t>,f</w:t>
      </w:r>
      <w:r>
        <w:rPr>
          <w:rFonts w:ascii="Times New Roman"/>
          <w:color w:val="54526D"/>
          <w:sz w:val="14"/>
        </w:rPr>
        <w:t>V"'-C!.,t----i</w:t>
      </w:r>
      <w:r>
        <w:rPr>
          <w:rFonts w:ascii="Times New Roman"/>
          <w:color w:val="54526D"/>
          <w:spacing w:val="-13"/>
          <w:sz w:val="14"/>
        </w:rPr>
        <w:t> </w:t>
      </w:r>
      <w:r>
        <w:rPr>
          <w:rFonts w:ascii="Times New Roman"/>
          <w:color w:val="54526D"/>
          <w:sz w:val="19"/>
        </w:rPr>
        <w:t>M-'-"'t,&lt;. </w:t>
      </w:r>
      <w:r>
        <w:rPr>
          <w:rFonts w:ascii="Times New Roman"/>
          <w:color w:val="464456"/>
          <w:sz w:val="19"/>
        </w:rPr>
        <w:t>-</w:t>
        <w:tab/>
      </w:r>
      <w:r>
        <w:rPr>
          <w:rFonts w:ascii="Times New Roman"/>
          <w:color w:val="54526D"/>
          <w:w w:val="105"/>
          <w:sz w:val="19"/>
        </w:rPr>
        <w:t>"'</w:t>
        <w:tab/>
      </w:r>
      <w:r>
        <w:rPr>
          <w:rFonts w:ascii="Arial"/>
          <w:i/>
          <w:color w:val="777793"/>
          <w:w w:val="105"/>
          <w:sz w:val="18"/>
        </w:rPr>
        <w:t>(.!  </w:t>
      </w:r>
      <w:r>
        <w:rPr>
          <w:rFonts w:ascii="Arial"/>
          <w:i/>
          <w:color w:val="777793"/>
          <w:spacing w:val="22"/>
          <w:w w:val="105"/>
          <w:sz w:val="18"/>
        </w:rPr>
        <w:t> </w:t>
      </w:r>
      <w:r>
        <w:rPr>
          <w:rFonts w:ascii="Times New Roman"/>
          <w:color w:val="646480"/>
          <w:w w:val="105"/>
          <w:sz w:val="15"/>
        </w:rPr>
        <w:t>j</w:t>
        <w:tab/>
      </w:r>
      <w:r>
        <w:rPr>
          <w:rFonts w:ascii="Times New Roman"/>
          <w:i/>
          <w:color w:val="646480"/>
          <w:w w:val="105"/>
          <w:sz w:val="15"/>
        </w:rPr>
        <w:t>(_</w:t>
      </w:r>
      <w:r>
        <w:rPr>
          <w:rFonts w:ascii="Times New Roman"/>
          <w:i/>
          <w:color w:val="646480"/>
          <w:spacing w:val="6"/>
          <w:w w:val="105"/>
          <w:sz w:val="15"/>
        </w:rPr>
        <w:t> </w:t>
      </w:r>
      <w:r>
        <w:rPr>
          <w:rFonts w:ascii="Times New Roman"/>
          <w:i/>
          <w:color w:val="777793"/>
          <w:w w:val="105"/>
          <w:sz w:val="15"/>
        </w:rPr>
        <w:t>,{   </w:t>
      </w:r>
      <w:r>
        <w:rPr>
          <w:rFonts w:ascii="Times New Roman"/>
          <w:i/>
          <w:color w:val="777793"/>
          <w:spacing w:val="25"/>
          <w:w w:val="105"/>
          <w:sz w:val="15"/>
        </w:rPr>
        <w:t> </w:t>
      </w:r>
      <w:r>
        <w:rPr>
          <w:rFonts w:ascii="Times New Roman"/>
          <w:color w:val="54526D"/>
          <w:w w:val="135"/>
          <w:sz w:val="17"/>
        </w:rPr>
        <w:t>,.f.</w:t>
        <w:tab/>
      </w:r>
      <w:r>
        <w:rPr>
          <w:rFonts w:ascii="Arial"/>
          <w:color w:val="54526D"/>
          <w:w w:val="135"/>
          <w:sz w:val="24"/>
        </w:rPr>
        <w:t>rf)</w:t>
      </w:r>
    </w:p>
    <w:p>
      <w:pPr>
        <w:tabs>
          <w:tab w:pos="2056" w:val="left" w:leader="none"/>
          <w:tab w:pos="3442" w:val="left" w:leader="none"/>
          <w:tab w:pos="4503" w:val="left" w:leader="none"/>
          <w:tab w:pos="5378" w:val="left" w:leader="none"/>
        </w:tabs>
        <w:spacing w:before="33"/>
        <w:ind w:left="467" w:right="0" w:firstLine="0"/>
        <w:jc w:val="left"/>
        <w:rPr>
          <w:rFonts w:ascii="Arial" w:hAnsi="Arial"/>
          <w:i/>
          <w:sz w:val="20"/>
        </w:rPr>
      </w:pPr>
      <w:r>
        <w:rPr>
          <w:rFonts w:ascii="Arial" w:hAnsi="Arial"/>
          <w:i/>
          <w:color w:val="54526D"/>
          <w:w w:val="85"/>
          <w:sz w:val="18"/>
        </w:rPr>
        <w:t>(   </w:t>
      </w:r>
      <w:r>
        <w:rPr>
          <w:rFonts w:ascii="Arial" w:hAnsi="Arial"/>
          <w:i/>
          <w:color w:val="646480"/>
          <w:w w:val="85"/>
          <w:sz w:val="18"/>
        </w:rPr>
        <w:t>S   </w:t>
      </w:r>
      <w:r>
        <w:rPr>
          <w:rFonts w:ascii="Times New Roman" w:hAnsi="Times New Roman"/>
          <w:i/>
          <w:color w:val="777793"/>
          <w:w w:val="85"/>
          <w:sz w:val="18"/>
        </w:rPr>
        <w:t>o-v-r</w:t>
      </w:r>
      <w:r>
        <w:rPr>
          <w:rFonts w:ascii="Times New Roman" w:hAnsi="Times New Roman"/>
          <w:i/>
          <w:color w:val="777793"/>
          <w:spacing w:val="-22"/>
          <w:w w:val="85"/>
          <w:sz w:val="18"/>
        </w:rPr>
        <w:t> </w:t>
      </w:r>
      <w:r>
        <w:rPr>
          <w:rFonts w:ascii="Times New Roman" w:hAnsi="Times New Roman"/>
          <w:i/>
          <w:color w:val="646480"/>
          <w:w w:val="85"/>
          <w:sz w:val="16"/>
        </w:rPr>
        <w:t>0L   </w:t>
      </w:r>
      <w:r>
        <w:rPr>
          <w:rFonts w:ascii="Times New Roman" w:hAnsi="Times New Roman"/>
          <w:i/>
          <w:color w:val="646480"/>
          <w:spacing w:val="8"/>
          <w:w w:val="85"/>
          <w:sz w:val="16"/>
        </w:rPr>
        <w:t> </w:t>
      </w:r>
      <w:r>
        <w:rPr>
          <w:rFonts w:ascii="Times New Roman" w:hAnsi="Times New Roman"/>
          <w:color w:val="646480"/>
          <w:w w:val="85"/>
          <w:sz w:val="16"/>
        </w:rPr>
        <w:t>;</w:t>
        <w:tab/>
      </w:r>
      <w:r>
        <w:rPr>
          <w:rFonts w:ascii="Times New Roman" w:hAnsi="Times New Roman"/>
          <w:color w:val="646480"/>
          <w:w w:val="85"/>
          <w:sz w:val="23"/>
        </w:rPr>
        <w:t>cM-</w:t>
      </w:r>
      <w:r>
        <w:rPr>
          <w:rFonts w:ascii="Times New Roman" w:hAnsi="Times New Roman"/>
          <w:i/>
          <w:color w:val="646480"/>
          <w:w w:val="85"/>
          <w:sz w:val="16"/>
        </w:rPr>
        <w:t>.Jl..v&lt;..</w:t>
        <w:tab/>
      </w:r>
      <w:r>
        <w:rPr>
          <w:rFonts w:ascii="Times New Roman" w:hAnsi="Times New Roman"/>
          <w:color w:val="7E85AF"/>
          <w:w w:val="85"/>
          <w:sz w:val="16"/>
        </w:rPr>
        <w:t>..     </w:t>
      </w:r>
      <w:r>
        <w:rPr>
          <w:rFonts w:ascii="Times New Roman" w:hAnsi="Times New Roman"/>
          <w:color w:val="646480"/>
          <w:w w:val="130"/>
          <w:sz w:val="16"/>
        </w:rPr>
        <w:t>---</w:t>
      </w:r>
      <w:r>
        <w:rPr>
          <w:rFonts w:ascii="Times New Roman" w:hAnsi="Times New Roman"/>
          <w:color w:val="646480"/>
          <w:spacing w:val="-2"/>
          <w:w w:val="130"/>
          <w:sz w:val="16"/>
        </w:rPr>
        <w:t> </w:t>
      </w:r>
      <w:r>
        <w:rPr>
          <w:rFonts w:ascii="Arial" w:hAnsi="Arial"/>
          <w:i/>
          <w:color w:val="54526D"/>
          <w:w w:val="85"/>
          <w:sz w:val="32"/>
        </w:rPr>
        <w:t>/.C</w:t>
        <w:tab/>
      </w:r>
      <w:r>
        <w:rPr>
          <w:rFonts w:ascii="Times New Roman" w:hAnsi="Times New Roman"/>
          <w:color w:val="646480"/>
          <w:w w:val="85"/>
          <w:sz w:val="18"/>
        </w:rPr>
        <w:t>.r</w:t>
      </w:r>
      <w:r>
        <w:rPr>
          <w:rFonts w:ascii="Times New Roman" w:hAnsi="Times New Roman"/>
          <w:color w:val="646480"/>
          <w:spacing w:val="10"/>
          <w:w w:val="85"/>
          <w:sz w:val="18"/>
        </w:rPr>
        <w:t> </w:t>
      </w:r>
      <w:r>
        <w:rPr>
          <w:rFonts w:ascii="Times New Roman" w:hAnsi="Times New Roman"/>
          <w:color w:val="646480"/>
          <w:w w:val="85"/>
          <w:sz w:val="18"/>
        </w:rPr>
        <w:t>/   </w:t>
      </w:r>
      <w:r>
        <w:rPr>
          <w:rFonts w:ascii="Times New Roman" w:hAnsi="Times New Roman"/>
          <w:color w:val="646480"/>
          <w:spacing w:val="2"/>
          <w:w w:val="85"/>
          <w:sz w:val="18"/>
        </w:rPr>
        <w:t> </w:t>
      </w:r>
      <w:r>
        <w:rPr>
          <w:rFonts w:ascii="Arial" w:hAnsi="Arial"/>
          <w:color w:val="646480"/>
          <w:w w:val="85"/>
          <w:sz w:val="21"/>
        </w:rPr>
        <w:t>ff</w:t>
      </w:r>
      <w:r>
        <w:rPr>
          <w:rFonts w:ascii="Arial" w:hAnsi="Arial"/>
          <w:color w:val="777793"/>
          <w:w w:val="85"/>
          <w:sz w:val="20"/>
        </w:rPr>
        <w:t>3</w:t>
        <w:tab/>
        <w:t>- </w:t>
      </w:r>
      <w:r>
        <w:rPr>
          <w:rFonts w:ascii="Arial" w:hAnsi="Arial"/>
          <w:color w:val="AAA8B1"/>
          <w:w w:val="85"/>
          <w:sz w:val="20"/>
        </w:rPr>
        <w:t>•</w:t>
      </w:r>
      <w:r>
        <w:rPr>
          <w:rFonts w:ascii="Arial" w:hAnsi="Arial"/>
          <w:i/>
          <w:color w:val="AAA8B1"/>
          <w:w w:val="85"/>
          <w:sz w:val="20"/>
        </w:rPr>
        <w:t>·</w:t>
      </w:r>
      <w:r>
        <w:rPr>
          <w:rFonts w:ascii="Arial" w:hAnsi="Arial"/>
          <w:i/>
          <w:color w:val="AAA8B1"/>
          <w:spacing w:val="-10"/>
          <w:w w:val="85"/>
          <w:sz w:val="20"/>
        </w:rPr>
        <w:t> </w:t>
      </w:r>
      <w:r>
        <w:rPr>
          <w:rFonts w:ascii="Arial" w:hAnsi="Arial"/>
          <w:i/>
          <w:color w:val="777793"/>
          <w:w w:val="85"/>
          <w:sz w:val="20"/>
        </w:rPr>
        <w:t>)</w:t>
      </w:r>
    </w:p>
    <w:p>
      <w:pPr>
        <w:tabs>
          <w:tab w:pos="466" w:val="left" w:leader="none"/>
          <w:tab w:pos="3053" w:val="left" w:leader="none"/>
        </w:tabs>
        <w:spacing w:line="205" w:lineRule="exact" w:before="39"/>
        <w:ind w:left="0" w:right="2323" w:firstLine="0"/>
        <w:jc w:val="center"/>
        <w:rPr>
          <w:rFonts w:ascii="Times New Roman"/>
          <w:sz w:val="11"/>
        </w:rPr>
      </w:pPr>
      <w:r>
        <w:rPr>
          <w:rFonts w:ascii="Times New Roman"/>
          <w:i/>
          <w:color w:val="54526D"/>
          <w:w w:val="115"/>
          <w:sz w:val="19"/>
        </w:rPr>
        <w:t>)</w:t>
      </w:r>
      <w:r>
        <w:rPr>
          <w:rFonts w:ascii="Times New Roman"/>
          <w:i/>
          <w:color w:val="54526D"/>
          <w:spacing w:val="-27"/>
          <w:w w:val="115"/>
          <w:sz w:val="19"/>
        </w:rPr>
        <w:t> </w:t>
      </w:r>
      <w:r>
        <w:rPr>
          <w:rFonts w:ascii="Times New Roman"/>
          <w:i/>
          <w:color w:val="777793"/>
          <w:w w:val="115"/>
          <w:sz w:val="19"/>
        </w:rPr>
        <w:t>:</w:t>
        <w:tab/>
      </w:r>
      <w:r>
        <w:rPr>
          <w:rFonts w:ascii="Times New Roman"/>
          <w:i/>
          <w:color w:val="54526D"/>
          <w:w w:val="225"/>
          <w:sz w:val="19"/>
        </w:rPr>
        <w:t>--</w:t>
      </w:r>
      <w:r>
        <w:rPr>
          <w:rFonts w:ascii="Times New Roman"/>
          <w:i/>
          <w:color w:val="54526D"/>
          <w:spacing w:val="-23"/>
          <w:w w:val="225"/>
          <w:sz w:val="19"/>
        </w:rPr>
        <w:t> </w:t>
      </w:r>
      <w:r>
        <w:rPr>
          <w:rFonts w:ascii="Times New Roman"/>
          <w:i/>
          <w:color w:val="54526D"/>
          <w:w w:val="225"/>
          <w:sz w:val="19"/>
        </w:rPr>
        <w:t>.sL.'f)</w:t>
      </w:r>
      <w:r>
        <w:rPr>
          <w:rFonts w:ascii="Times New Roman"/>
          <w:i/>
          <w:color w:val="54526D"/>
          <w:spacing w:val="-37"/>
          <w:w w:val="225"/>
          <w:sz w:val="19"/>
        </w:rPr>
        <w:t> </w:t>
      </w:r>
      <w:r>
        <w:rPr>
          <w:rFonts w:ascii="Times New Roman"/>
          <w:color w:val="54526D"/>
          <w:w w:val="115"/>
          <w:sz w:val="19"/>
        </w:rPr>
        <w:t>?:,,(.se_</w:t>
        <w:tab/>
      </w:r>
      <w:r>
        <w:rPr>
          <w:rFonts w:ascii="Times New Roman"/>
          <w:color w:val="54526D"/>
          <w:w w:val="580"/>
          <w:sz w:val="11"/>
        </w:rPr>
        <w:t>.!'</w:t>
      </w:r>
    </w:p>
    <w:p>
      <w:pPr>
        <w:spacing w:line="252" w:lineRule="exact" w:before="0"/>
        <w:ind w:left="46" w:right="0" w:firstLine="0"/>
        <w:jc w:val="left"/>
        <w:rPr>
          <w:rFonts w:ascii="Times New Roman" w:hAnsi="Times New Roman"/>
          <w:i/>
          <w:sz w:val="23"/>
        </w:rPr>
      </w:pPr>
      <w:r>
        <w:rPr>
          <w:rFonts w:ascii="Times New Roman" w:hAnsi="Times New Roman"/>
          <w:i/>
          <w:color w:val="646480"/>
          <w:spacing w:val="-2281"/>
          <w:w w:val="600"/>
          <w:sz w:val="19"/>
        </w:rPr>
        <w:t>-</w:t>
      </w:r>
      <w:r>
        <w:rPr>
          <w:rFonts w:ascii="Times New Roman" w:hAnsi="Times New Roman"/>
          <w:i/>
          <w:color w:val="464456"/>
          <w:spacing w:val="-4"/>
          <w:w w:val="74"/>
          <w:sz w:val="19"/>
        </w:rPr>
        <w:t>l</w:t>
      </w:r>
      <w:r>
        <w:rPr>
          <w:rFonts w:ascii="Times New Roman" w:hAnsi="Times New Roman"/>
          <w:i/>
          <w:color w:val="646480"/>
          <w:w w:val="74"/>
          <w:sz w:val="19"/>
        </w:rPr>
        <w:t>c</w:t>
      </w:r>
      <w:r>
        <w:rPr>
          <w:rFonts w:ascii="Times New Roman" w:hAnsi="Times New Roman"/>
          <w:i/>
          <w:color w:val="646480"/>
          <w:spacing w:val="6"/>
          <w:sz w:val="19"/>
        </w:rPr>
        <w:t> </w:t>
      </w:r>
      <w:r>
        <w:rPr>
          <w:rFonts w:ascii="Times New Roman" w:hAnsi="Times New Roman"/>
          <w:i/>
          <w:color w:val="646480"/>
          <w:w w:val="74"/>
          <w:sz w:val="19"/>
        </w:rPr>
        <w:t>v</w:t>
      </w:r>
      <w:r>
        <w:rPr>
          <w:rFonts w:ascii="Times New Roman" w:hAnsi="Times New Roman"/>
          <w:i/>
          <w:color w:val="646480"/>
          <w:spacing w:val="17"/>
          <w:sz w:val="19"/>
        </w:rPr>
        <w:t> </w:t>
      </w:r>
      <w:r>
        <w:rPr>
          <w:rFonts w:ascii="Times New Roman" w:hAnsi="Times New Roman"/>
          <w:i/>
          <w:color w:val="646480"/>
          <w:w w:val="60"/>
          <w:sz w:val="19"/>
        </w:rPr>
        <w:t>:</w:t>
      </w:r>
      <w:r>
        <w:rPr>
          <w:rFonts w:ascii="Times New Roman" w:hAnsi="Times New Roman"/>
          <w:i/>
          <w:color w:val="646480"/>
          <w:spacing w:val="-14"/>
          <w:w w:val="60"/>
          <w:sz w:val="19"/>
        </w:rPr>
        <w:t>-</w:t>
      </w:r>
      <w:r>
        <w:rPr>
          <w:rFonts w:ascii="Times New Roman" w:hAnsi="Times New Roman"/>
          <w:i/>
          <w:color w:val="8C8C9E"/>
          <w:w w:val="60"/>
          <w:sz w:val="19"/>
        </w:rPr>
        <w:t>.</w:t>
      </w:r>
      <w:r>
        <w:rPr>
          <w:rFonts w:ascii="Times New Roman" w:hAnsi="Times New Roman"/>
          <w:i/>
          <w:color w:val="646480"/>
          <w:spacing w:val="-1"/>
          <w:w w:val="93"/>
          <w:sz w:val="19"/>
        </w:rPr>
        <w:t>e..</w:t>
      </w:r>
      <w:r>
        <w:rPr>
          <w:rFonts w:ascii="Times New Roman" w:hAnsi="Times New Roman"/>
          <w:i/>
          <w:color w:val="646480"/>
          <w:w w:val="93"/>
          <w:sz w:val="19"/>
        </w:rPr>
        <w:t>s</w:t>
      </w:r>
      <w:r>
        <w:rPr>
          <w:rFonts w:ascii="Times New Roman" w:hAnsi="Times New Roman"/>
          <w:i/>
          <w:color w:val="646480"/>
          <w:sz w:val="19"/>
        </w:rPr>
        <w:t>  </w:t>
      </w:r>
      <w:r>
        <w:rPr>
          <w:rFonts w:ascii="Times New Roman" w:hAnsi="Times New Roman"/>
          <w:i/>
          <w:color w:val="646480"/>
          <w:spacing w:val="-19"/>
          <w:sz w:val="19"/>
        </w:rPr>
        <w:t> </w:t>
      </w:r>
      <w:r>
        <w:rPr>
          <w:rFonts w:ascii="Arial" w:hAnsi="Arial"/>
          <w:i/>
          <w:color w:val="646480"/>
          <w:spacing w:val="-1"/>
          <w:w w:val="98"/>
          <w:sz w:val="18"/>
        </w:rPr>
        <w:t>&lt;-v</w:t>
      </w:r>
      <w:r>
        <w:rPr>
          <w:rFonts w:ascii="Arial" w:hAnsi="Arial"/>
          <w:i/>
          <w:color w:val="646480"/>
          <w:w w:val="98"/>
          <w:sz w:val="18"/>
        </w:rPr>
        <w:t>-</w:t>
      </w:r>
      <w:r>
        <w:rPr>
          <w:rFonts w:ascii="Arial" w:hAnsi="Arial"/>
          <w:i/>
          <w:color w:val="646480"/>
          <w:spacing w:val="-2"/>
          <w:sz w:val="18"/>
        </w:rPr>
        <w:t> </w:t>
      </w:r>
      <w:r>
        <w:rPr>
          <w:rFonts w:ascii="Arial" w:hAnsi="Arial"/>
          <w:i/>
          <w:color w:val="646480"/>
          <w:spacing w:val="-1"/>
          <w:w w:val="98"/>
          <w:sz w:val="18"/>
        </w:rPr>
        <w:t>.,,</w:t>
      </w:r>
      <w:r>
        <w:rPr>
          <w:rFonts w:ascii="Arial" w:hAnsi="Arial"/>
          <w:i/>
          <w:color w:val="646480"/>
          <w:w w:val="98"/>
          <w:sz w:val="18"/>
        </w:rPr>
        <w:t>.</w:t>
      </w:r>
      <w:r>
        <w:rPr>
          <w:rFonts w:ascii="Arial" w:hAnsi="Arial"/>
          <w:i/>
          <w:color w:val="646480"/>
          <w:sz w:val="18"/>
        </w:rPr>
        <w:t> </w:t>
      </w:r>
      <w:r>
        <w:rPr>
          <w:rFonts w:ascii="Arial" w:hAnsi="Arial"/>
          <w:i/>
          <w:color w:val="646480"/>
          <w:spacing w:val="19"/>
          <w:sz w:val="18"/>
        </w:rPr>
        <w:t> </w:t>
      </w:r>
      <w:r>
        <w:rPr>
          <w:rFonts w:ascii="Times New Roman" w:hAnsi="Times New Roman"/>
          <w:color w:val="54526D"/>
          <w:w w:val="98"/>
          <w:sz w:val="22"/>
        </w:rPr>
        <w:t>,v</w:t>
      </w:r>
      <w:r>
        <w:rPr>
          <w:rFonts w:ascii="Times New Roman" w:hAnsi="Times New Roman"/>
          <w:color w:val="54526D"/>
          <w:spacing w:val="-23"/>
          <w:sz w:val="22"/>
        </w:rPr>
        <w:t> </w:t>
      </w:r>
      <w:r>
        <w:rPr>
          <w:rFonts w:ascii="Times New Roman" w:hAnsi="Times New Roman"/>
          <w:color w:val="54526D"/>
          <w:spacing w:val="-1"/>
          <w:w w:val="84"/>
          <w:sz w:val="22"/>
        </w:rPr>
        <w:t>\a</w:t>
      </w:r>
      <w:r>
        <w:rPr>
          <w:rFonts w:ascii="Times New Roman" w:hAnsi="Times New Roman"/>
          <w:color w:val="54526D"/>
          <w:w w:val="84"/>
          <w:sz w:val="22"/>
        </w:rPr>
        <w:t>,</w:t>
      </w:r>
      <w:r>
        <w:rPr>
          <w:rFonts w:ascii="Times New Roman" w:hAnsi="Times New Roman"/>
          <w:color w:val="54526D"/>
          <w:spacing w:val="7"/>
          <w:sz w:val="22"/>
        </w:rPr>
        <w:t> </w:t>
      </w:r>
      <w:r>
        <w:rPr>
          <w:rFonts w:ascii="Times New Roman" w:hAnsi="Times New Roman"/>
          <w:color w:val="54526D"/>
          <w:w w:val="84"/>
          <w:sz w:val="22"/>
        </w:rPr>
        <w:t>ol</w:t>
      </w:r>
      <w:r>
        <w:rPr>
          <w:rFonts w:ascii="Times New Roman" w:hAnsi="Times New Roman"/>
          <w:color w:val="54526D"/>
          <w:spacing w:val="-5"/>
          <w:sz w:val="22"/>
        </w:rPr>
        <w:t> </w:t>
      </w:r>
      <w:r>
        <w:rPr>
          <w:rFonts w:ascii="Times New Roman" w:hAnsi="Times New Roman"/>
          <w:color w:val="54526D"/>
          <w:w w:val="80"/>
          <w:sz w:val="22"/>
        </w:rPr>
        <w:t>.</w:t>
      </w:r>
      <w:r>
        <w:rPr>
          <w:rFonts w:ascii="Times New Roman" w:hAnsi="Times New Roman"/>
          <w:color w:val="54526D"/>
          <w:spacing w:val="-27"/>
          <w:w w:val="80"/>
          <w:sz w:val="22"/>
        </w:rPr>
        <w:t>s</w:t>
      </w:r>
      <w:r>
        <w:rPr>
          <w:rFonts w:ascii="Times New Roman" w:hAnsi="Times New Roman"/>
          <w:color w:val="8C8C9E"/>
          <w:w w:val="80"/>
          <w:sz w:val="22"/>
        </w:rPr>
        <w:t>·</w:t>
      </w:r>
      <w:r>
        <w:rPr>
          <w:rFonts w:ascii="Times New Roman" w:hAnsi="Times New Roman"/>
          <w:color w:val="8C8C9E"/>
          <w:spacing w:val="7"/>
          <w:sz w:val="22"/>
        </w:rPr>
        <w:t> </w:t>
      </w:r>
      <w:r>
        <w:rPr>
          <w:rFonts w:ascii="Arial" w:hAnsi="Arial"/>
          <w:i/>
          <w:color w:val="646480"/>
          <w:w w:val="80"/>
          <w:sz w:val="23"/>
        </w:rPr>
        <w:t>(</w:t>
      </w:r>
      <w:r>
        <w:rPr>
          <w:rFonts w:ascii="Arial" w:hAnsi="Arial"/>
          <w:i/>
          <w:color w:val="646480"/>
          <w:spacing w:val="-1"/>
          <w:w w:val="80"/>
          <w:sz w:val="23"/>
        </w:rPr>
        <w:t>+...</w:t>
      </w:r>
      <w:r>
        <w:rPr>
          <w:rFonts w:ascii="Arial" w:hAnsi="Arial"/>
          <w:i/>
          <w:color w:val="646480"/>
          <w:spacing w:val="-17"/>
          <w:w w:val="80"/>
          <w:sz w:val="23"/>
        </w:rPr>
        <w:t>.</w:t>
      </w:r>
      <w:r>
        <w:rPr>
          <w:rFonts w:ascii="Arial" w:hAnsi="Arial"/>
          <w:i/>
          <w:color w:val="646480"/>
          <w:spacing w:val="-1"/>
          <w:w w:val="56"/>
          <w:sz w:val="23"/>
        </w:rPr>
        <w:t>.</w:t>
      </w:r>
      <w:r>
        <w:rPr>
          <w:rFonts w:ascii="Arial" w:hAnsi="Arial"/>
          <w:i/>
          <w:color w:val="646480"/>
          <w:spacing w:val="-20"/>
          <w:w w:val="56"/>
          <w:sz w:val="23"/>
        </w:rPr>
        <w:t>.</w:t>
      </w:r>
      <w:r>
        <w:rPr>
          <w:rFonts w:ascii="Times New Roman" w:hAnsi="Times New Roman"/>
          <w:i/>
          <w:color w:val="646480"/>
          <w:w w:val="56"/>
          <w:sz w:val="23"/>
        </w:rPr>
        <w:t>l</w:t>
      </w:r>
      <w:r>
        <w:rPr>
          <w:rFonts w:ascii="Times New Roman" w:hAnsi="Times New Roman"/>
          <w:i/>
          <w:color w:val="646480"/>
          <w:sz w:val="23"/>
        </w:rPr>
        <w:t> </w:t>
      </w:r>
      <w:r>
        <w:rPr>
          <w:rFonts w:ascii="Times New Roman" w:hAnsi="Times New Roman"/>
          <w:i/>
          <w:color w:val="646480"/>
          <w:spacing w:val="-26"/>
          <w:sz w:val="23"/>
        </w:rPr>
        <w:t> </w:t>
      </w:r>
      <w:r>
        <w:rPr>
          <w:rFonts w:ascii="Times New Roman" w:hAnsi="Times New Roman"/>
          <w:i/>
          <w:color w:val="646480"/>
          <w:w w:val="56"/>
          <w:sz w:val="23"/>
        </w:rPr>
        <w:t>)</w:t>
      </w:r>
      <w:r>
        <w:rPr>
          <w:rFonts w:ascii="Times New Roman" w:hAnsi="Times New Roman"/>
          <w:i/>
          <w:color w:val="646480"/>
          <w:spacing w:val="-23"/>
          <w:sz w:val="23"/>
        </w:rPr>
        <w:t> </w:t>
      </w:r>
      <w:r>
        <w:rPr>
          <w:rFonts w:ascii="Times New Roman" w:hAnsi="Times New Roman"/>
          <w:i/>
          <w:color w:val="8C8C9E"/>
          <w:spacing w:val="11"/>
          <w:w w:val="56"/>
          <w:sz w:val="23"/>
        </w:rPr>
        <w:t>.</w:t>
      </w:r>
      <w:r>
        <w:rPr>
          <w:rFonts w:ascii="Times New Roman" w:hAnsi="Times New Roman"/>
          <w:i/>
          <w:color w:val="646480"/>
          <w:spacing w:val="-1"/>
          <w:w w:val="56"/>
          <w:sz w:val="23"/>
        </w:rPr>
        <w:t>s:</w:t>
      </w:r>
      <w:r>
        <w:rPr>
          <w:rFonts w:ascii="Times New Roman" w:hAnsi="Times New Roman"/>
          <w:i/>
          <w:color w:val="646480"/>
          <w:spacing w:val="9"/>
          <w:w w:val="56"/>
          <w:sz w:val="23"/>
        </w:rPr>
        <w:t>.</w:t>
      </w:r>
      <w:r>
        <w:rPr>
          <w:rFonts w:ascii="Times New Roman" w:hAnsi="Times New Roman"/>
          <w:i/>
          <w:color w:val="646480"/>
          <w:spacing w:val="-1"/>
          <w:w w:val="104"/>
          <w:sz w:val="23"/>
        </w:rPr>
        <w:t>s</w:t>
      </w:r>
      <w:r>
        <w:rPr>
          <w:rFonts w:ascii="Times New Roman" w:hAnsi="Times New Roman"/>
          <w:i/>
          <w:color w:val="646480"/>
          <w:w w:val="104"/>
          <w:sz w:val="23"/>
        </w:rPr>
        <w:t>)</w:t>
      </w:r>
    </w:p>
    <w:p>
      <w:pPr>
        <w:spacing w:after="0" w:line="252" w:lineRule="exact"/>
        <w:jc w:val="left"/>
        <w:rPr>
          <w:rFonts w:ascii="Times New Roman" w:hAnsi="Times New Roman"/>
          <w:sz w:val="23"/>
        </w:rPr>
        <w:sectPr>
          <w:type w:val="continuous"/>
          <w:pgSz w:w="12240" w:h="16820"/>
          <w:pgMar w:top="1560" w:bottom="700" w:left="0" w:right="0"/>
          <w:cols w:num="2" w:equalWidth="0">
            <w:col w:w="3228" w:space="40"/>
            <w:col w:w="8972"/>
          </w:cols>
        </w:sectPr>
      </w:pPr>
    </w:p>
    <w:p>
      <w:pPr>
        <w:pStyle w:val="BodyText"/>
        <w:spacing w:before="9"/>
        <w:rPr>
          <w:rFonts w:ascii="Times New Roman"/>
          <w:i/>
          <w:sz w:val="18"/>
        </w:rPr>
      </w:pPr>
    </w:p>
    <w:p>
      <w:pPr>
        <w:spacing w:after="0"/>
        <w:rPr>
          <w:rFonts w:ascii="Times New Roman"/>
          <w:sz w:val="18"/>
        </w:rPr>
        <w:sectPr>
          <w:type w:val="continuous"/>
          <w:pgSz w:w="12240" w:h="16820"/>
          <w:pgMar w:top="1560" w:bottom="700" w:left="0" w:right="0"/>
        </w:sectPr>
      </w:pPr>
    </w:p>
    <w:p>
      <w:pPr>
        <w:pStyle w:val="BodyText"/>
        <w:spacing w:before="3"/>
        <w:rPr>
          <w:rFonts w:ascii="Times New Roman"/>
          <w:i/>
          <w:sz w:val="26"/>
        </w:rPr>
      </w:pPr>
    </w:p>
    <w:p>
      <w:pPr>
        <w:pStyle w:val="Heading7"/>
        <w:tabs>
          <w:tab w:pos="1456" w:val="left" w:leader="none"/>
        </w:tabs>
        <w:ind w:left="840"/>
        <w:rPr>
          <w:i/>
          <w:sz w:val="14"/>
        </w:rPr>
      </w:pPr>
      <w:r>
        <w:rPr>
          <w:color w:val="464456"/>
          <w:w w:val="100"/>
          <w:u w:val="thick" w:color="777793"/>
        </w:rPr>
        <w:t> </w:t>
      </w:r>
      <w:r>
        <w:rPr>
          <w:color w:val="464456"/>
          <w:u w:val="thick" w:color="777793"/>
        </w:rPr>
        <w:t> </w:t>
      </w:r>
      <w:r>
        <w:rPr>
          <w:color w:val="464456"/>
          <w:spacing w:val="-20"/>
          <w:u w:val="thick" w:color="777793"/>
        </w:rPr>
        <w:t> </w:t>
      </w:r>
      <w:r>
        <w:rPr>
          <w:color w:val="464456"/>
        </w:rPr>
        <w:t> </w:t>
      </w:r>
      <w:r>
        <w:rPr>
          <w:color w:val="464456"/>
          <w:spacing w:val="-4"/>
        </w:rPr>
        <w:t> </w:t>
      </w:r>
      <w:r>
        <w:rPr>
          <w:color w:val="464456"/>
          <w:w w:val="95"/>
          <w:u w:val="thick" w:color="464456"/>
        </w:rPr>
        <w:t>-</w:t>
      </w:r>
      <w:r>
        <w:rPr>
          <w:color w:val="464456"/>
          <w:w w:val="95"/>
        </w:rPr>
        <w:tab/>
      </w:r>
      <w:r>
        <w:rPr>
          <w:color w:val="54526D"/>
          <w:spacing w:val="4"/>
          <w:w w:val="90"/>
          <w:u w:val="thick" w:color="464456"/>
        </w:rPr>
        <w:t>D</w:t>
      </w:r>
      <w:r>
        <w:rPr>
          <w:color w:val="464456"/>
          <w:spacing w:val="4"/>
          <w:w w:val="90"/>
          <w:u w:val="thick" w:color="464456"/>
        </w:rPr>
        <w:t>.,</w:t>
      </w:r>
      <w:r>
        <w:rPr>
          <w:color w:val="464456"/>
          <w:spacing w:val="4"/>
          <w:w w:val="90"/>
        </w:rPr>
        <w:t>-</w:t>
      </w:r>
      <w:r>
        <w:rPr>
          <w:color w:val="464456"/>
          <w:spacing w:val="-38"/>
          <w:w w:val="90"/>
        </w:rPr>
        <w:t> </w:t>
      </w:r>
      <w:r>
        <w:rPr>
          <w:i/>
          <w:color w:val="54526D"/>
          <w:w w:val="90"/>
          <w:sz w:val="14"/>
        </w:rPr>
        <w:t>V\</w:t>
      </w:r>
    </w:p>
    <w:p>
      <w:pPr>
        <w:tabs>
          <w:tab w:pos="1597" w:val="left" w:leader="none"/>
        </w:tabs>
        <w:spacing w:line="424" w:lineRule="auto" w:before="94"/>
        <w:ind w:left="840" w:right="0" w:firstLine="108"/>
        <w:jc w:val="left"/>
        <w:rPr>
          <w:rFonts w:ascii="Times New Roman"/>
          <w:i/>
          <w:sz w:val="27"/>
        </w:rPr>
      </w:pPr>
      <w:r>
        <w:rPr/>
        <w:br w:type="column"/>
      </w:r>
      <w:r>
        <w:rPr>
          <w:rFonts w:ascii="Arial"/>
          <w:color w:val="464456"/>
          <w:sz w:val="19"/>
        </w:rPr>
        <w:t>. </w:t>
      </w:r>
      <w:r>
        <w:rPr>
          <w:rFonts w:ascii="Arial"/>
          <w:color w:val="13110F"/>
          <w:sz w:val="19"/>
        </w:rPr>
        <w:t>Grammar Point Rule</w:t>
      </w:r>
      <w:r>
        <w:rPr>
          <w:rFonts w:ascii="Arial"/>
          <w:color w:val="464456"/>
          <w:sz w:val="19"/>
        </w:rPr>
        <w:t>:</w:t>
        <w:tab/>
      </w:r>
      <w:r>
        <w:rPr>
          <w:rFonts w:ascii="Arial"/>
          <w:color w:val="646480"/>
          <w:w w:val="70"/>
          <w:sz w:val="22"/>
        </w:rPr>
        <w:t>6-..A--'</w:t>
      </w:r>
      <w:r>
        <w:rPr>
          <w:rFonts w:ascii="Arial"/>
          <w:color w:val="646480"/>
          <w:spacing w:val="17"/>
          <w:w w:val="70"/>
          <w:sz w:val="22"/>
        </w:rPr>
        <w:t> </w:t>
      </w:r>
      <w:r>
        <w:rPr>
          <w:rFonts w:ascii="Times New Roman"/>
          <w:i/>
          <w:color w:val="646480"/>
          <w:w w:val="70"/>
          <w:sz w:val="27"/>
        </w:rPr>
        <w:t>d...a:s</w:t>
      </w:r>
    </w:p>
    <w:p>
      <w:pPr>
        <w:pStyle w:val="BodyText"/>
        <w:rPr>
          <w:rFonts w:ascii="Times New Roman"/>
          <w:i/>
          <w:sz w:val="26"/>
        </w:rPr>
      </w:pPr>
      <w:r>
        <w:rPr/>
        <w:br w:type="column"/>
      </w:r>
      <w:r>
        <w:rPr>
          <w:rFonts w:ascii="Times New Roman"/>
          <w:i/>
          <w:sz w:val="26"/>
        </w:rPr>
      </w:r>
    </w:p>
    <w:p>
      <w:pPr>
        <w:pStyle w:val="BodyText"/>
        <w:rPr>
          <w:rFonts w:ascii="Times New Roman"/>
          <w:i/>
          <w:sz w:val="26"/>
        </w:rPr>
      </w:pPr>
    </w:p>
    <w:p>
      <w:pPr>
        <w:pStyle w:val="BodyText"/>
        <w:rPr>
          <w:rFonts w:ascii="Times New Roman"/>
          <w:i/>
          <w:sz w:val="29"/>
        </w:rPr>
      </w:pPr>
    </w:p>
    <w:p>
      <w:pPr>
        <w:spacing w:before="0"/>
        <w:ind w:left="135" w:right="0" w:firstLine="0"/>
        <w:jc w:val="left"/>
        <w:rPr>
          <w:rFonts w:ascii="Arial"/>
          <w:sz w:val="13"/>
        </w:rPr>
      </w:pPr>
      <w:r>
        <w:rPr>
          <w:rFonts w:ascii="Arial"/>
          <w:color w:val="646480"/>
          <w:w w:val="85"/>
          <w:sz w:val="24"/>
        </w:rPr>
        <w:t>...</w:t>
      </w:r>
      <w:r>
        <w:rPr>
          <w:rFonts w:ascii="Arial"/>
          <w:color w:val="646480"/>
          <w:spacing w:val="-38"/>
          <w:w w:val="85"/>
          <w:sz w:val="24"/>
        </w:rPr>
        <w:t> </w:t>
      </w:r>
      <w:r>
        <w:rPr>
          <w:rFonts w:ascii="Arial"/>
          <w:i/>
          <w:color w:val="646480"/>
          <w:w w:val="85"/>
          <w:sz w:val="24"/>
        </w:rPr>
        <w:t>(...</w:t>
      </w:r>
      <w:r>
        <w:rPr>
          <w:rFonts w:ascii="Arial"/>
          <w:i/>
          <w:color w:val="646480"/>
          <w:spacing w:val="-33"/>
          <w:w w:val="85"/>
          <w:sz w:val="24"/>
        </w:rPr>
        <w:t> </w:t>
      </w:r>
      <w:r>
        <w:rPr>
          <w:rFonts w:ascii="Arial"/>
          <w:i/>
          <w:color w:val="646480"/>
          <w:w w:val="85"/>
          <w:sz w:val="24"/>
        </w:rPr>
        <w:t>-l--</w:t>
      </w:r>
      <w:r>
        <w:rPr>
          <w:rFonts w:ascii="Arial"/>
          <w:i/>
          <w:color w:val="646480"/>
          <w:spacing w:val="-13"/>
          <w:w w:val="85"/>
          <w:sz w:val="24"/>
        </w:rPr>
        <w:t> </w:t>
      </w:r>
      <w:r>
        <w:rPr>
          <w:rFonts w:ascii="Arial"/>
          <w:color w:val="646480"/>
          <w:w w:val="85"/>
          <w:sz w:val="13"/>
        </w:rPr>
        <w:t>.,...i:--c..</w:t>
      </w:r>
    </w:p>
    <w:p>
      <w:pPr>
        <w:spacing w:line="150" w:lineRule="exact" w:before="88"/>
        <w:ind w:left="19" w:right="0" w:firstLine="0"/>
        <w:jc w:val="left"/>
        <w:rPr>
          <w:rFonts w:ascii="Arial"/>
          <w:sz w:val="17"/>
        </w:rPr>
      </w:pPr>
      <w:r>
        <w:rPr>
          <w:rFonts w:ascii="Times New Roman"/>
          <w:color w:val="8C8C9E"/>
          <w:w w:val="110"/>
          <w:sz w:val="14"/>
        </w:rPr>
        <w:t>- </w:t>
      </w:r>
      <w:r>
        <w:rPr>
          <w:rFonts w:ascii="Times New Roman"/>
          <w:color w:val="8C8C9E"/>
          <w:spacing w:val="38"/>
          <w:w w:val="110"/>
          <w:sz w:val="14"/>
        </w:rPr>
        <w:t> </w:t>
      </w:r>
      <w:r>
        <w:rPr>
          <w:rFonts w:ascii="Times New Roman"/>
          <w:color w:val="464456"/>
          <w:w w:val="110"/>
          <w:sz w:val="14"/>
        </w:rPr>
        <w:t>-    </w:t>
      </w:r>
      <w:r>
        <w:rPr>
          <w:rFonts w:ascii="Times New Roman"/>
          <w:color w:val="54526D"/>
          <w:w w:val="170"/>
          <w:sz w:val="14"/>
        </w:rPr>
        <w:t>'o-/''</w:t>
      </w:r>
      <w:r>
        <w:rPr>
          <w:rFonts w:ascii="Times New Roman"/>
          <w:color w:val="54526D"/>
          <w:spacing w:val="-12"/>
          <w:w w:val="170"/>
          <w:sz w:val="14"/>
        </w:rPr>
        <w:t> </w:t>
      </w:r>
      <w:r>
        <w:rPr>
          <w:rFonts w:ascii="Arial"/>
          <w:color w:val="646480"/>
          <w:w w:val="170"/>
          <w:sz w:val="17"/>
        </w:rPr>
        <w:t>b-!.</w:t>
      </w:r>
    </w:p>
    <w:p>
      <w:pPr>
        <w:spacing w:line="230" w:lineRule="exact" w:before="0"/>
        <w:ind w:left="184" w:right="0" w:firstLine="0"/>
        <w:jc w:val="left"/>
        <w:rPr>
          <w:rFonts w:ascii="Times New Roman"/>
          <w:i/>
          <w:sz w:val="24"/>
        </w:rPr>
      </w:pPr>
      <w:r>
        <w:rPr>
          <w:rFonts w:ascii="Arial"/>
          <w:color w:val="646480"/>
          <w:w w:val="95"/>
          <w:sz w:val="17"/>
        </w:rPr>
        <w:t>v.,,,-&gt;Lt </w:t>
      </w:r>
      <w:r>
        <w:rPr>
          <w:rFonts w:ascii="Times New Roman"/>
          <w:i/>
          <w:color w:val="646480"/>
          <w:w w:val="95"/>
          <w:sz w:val="24"/>
        </w:rPr>
        <w:t>sc-vv,.J</w:t>
      </w:r>
    </w:p>
    <w:p>
      <w:pPr>
        <w:spacing w:after="0" w:line="230" w:lineRule="exact"/>
        <w:jc w:val="left"/>
        <w:rPr>
          <w:rFonts w:ascii="Times New Roman"/>
          <w:sz w:val="24"/>
        </w:rPr>
        <w:sectPr>
          <w:type w:val="continuous"/>
          <w:pgSz w:w="12240" w:h="16820"/>
          <w:pgMar w:top="1560" w:bottom="700" w:left="0" w:right="0"/>
          <w:cols w:num="3" w:equalWidth="0">
            <w:col w:w="2003" w:space="804"/>
            <w:col w:w="2601" w:space="40"/>
            <w:col w:w="6792"/>
          </w:cols>
        </w:sect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spacing w:after="0"/>
        <w:rPr>
          <w:rFonts w:ascii="Times New Roman"/>
          <w:sz w:val="20"/>
        </w:rPr>
        <w:sectPr>
          <w:type w:val="continuous"/>
          <w:pgSz w:w="12240" w:h="16820"/>
          <w:pgMar w:top="1560" w:bottom="700" w:left="0" w:right="0"/>
        </w:sectPr>
      </w:pPr>
    </w:p>
    <w:p>
      <w:pPr>
        <w:pStyle w:val="BodyText"/>
        <w:spacing w:before="7"/>
        <w:rPr>
          <w:rFonts w:ascii="Times New Roman"/>
          <w:i/>
          <w:sz w:val="49"/>
        </w:rPr>
      </w:pPr>
    </w:p>
    <w:p>
      <w:pPr>
        <w:tabs>
          <w:tab w:pos="3205" w:val="left" w:leader="none"/>
        </w:tabs>
        <w:spacing w:before="0"/>
        <w:ind w:left="19" w:right="0" w:firstLine="0"/>
        <w:jc w:val="left"/>
        <w:rPr>
          <w:rFonts w:ascii="Arial"/>
          <w:i/>
          <w:sz w:val="24"/>
        </w:rPr>
      </w:pPr>
      <w:r>
        <w:rPr/>
        <w:drawing>
          <wp:inline distT="0" distB="0" distL="0" distR="0">
            <wp:extent cx="1575236" cy="183088"/>
            <wp:effectExtent l="0" t="0" r="0" b="0"/>
            <wp:docPr id="59" name="image40.jpeg"/>
            <wp:cNvGraphicFramePr>
              <a:graphicFrameLocks noChangeAspect="1"/>
            </wp:cNvGraphicFramePr>
            <a:graphic>
              <a:graphicData uri="http://schemas.openxmlformats.org/drawingml/2006/picture">
                <pic:pic>
                  <pic:nvPicPr>
                    <pic:cNvPr id="60" name="image40.jpeg"/>
                    <pic:cNvPicPr/>
                  </pic:nvPicPr>
                  <pic:blipFill>
                    <a:blip r:embed="rId127" cstate="print"/>
                    <a:stretch>
                      <a:fillRect/>
                    </a:stretch>
                  </pic:blipFill>
                  <pic:spPr>
                    <a:xfrm>
                      <a:off x="0" y="0"/>
                      <a:ext cx="1575236" cy="183088"/>
                    </a:xfrm>
                    <a:prstGeom prst="rect">
                      <a:avLst/>
                    </a:prstGeom>
                  </pic:spPr>
                </pic:pic>
              </a:graphicData>
            </a:graphic>
          </wp:inline>
        </w:drawing>
      </w:r>
      <w:r>
        <w:rPr/>
      </w:r>
      <w:r>
        <w:rPr>
          <w:rFonts w:ascii="Arial"/>
          <w:i/>
          <w:color w:val="646480"/>
          <w:w w:val="100"/>
          <w:sz w:val="24"/>
          <w:u w:val="single" w:color="000000"/>
        </w:rPr>
        <w:t> </w:t>
      </w:r>
      <w:r>
        <w:rPr>
          <w:rFonts w:ascii="Arial"/>
          <w:i/>
          <w:color w:val="646480"/>
          <w:sz w:val="24"/>
          <w:u w:val="single" w:color="000000"/>
        </w:rPr>
        <w:tab/>
      </w:r>
    </w:p>
    <w:p>
      <w:pPr>
        <w:tabs>
          <w:tab w:pos="1911" w:val="left" w:leader="none"/>
        </w:tabs>
        <w:spacing w:before="136"/>
        <w:ind w:left="1320" w:right="0" w:firstLine="0"/>
        <w:jc w:val="left"/>
        <w:rPr>
          <w:rFonts w:ascii="Arial"/>
          <w:i/>
          <w:sz w:val="18"/>
        </w:rPr>
      </w:pPr>
      <w:r>
        <w:rPr/>
        <w:drawing>
          <wp:anchor distT="0" distB="0" distL="0" distR="0" allowOverlap="1" layoutInCell="1" locked="0" behindDoc="0" simplePos="0" relativeHeight="251841536">
            <wp:simplePos x="0" y="0"/>
            <wp:positionH relativeFrom="page">
              <wp:posOffset>293067</wp:posOffset>
            </wp:positionH>
            <wp:positionV relativeFrom="paragraph">
              <wp:posOffset>135593</wp:posOffset>
            </wp:positionV>
            <wp:extent cx="537290" cy="109853"/>
            <wp:effectExtent l="0" t="0" r="0" b="0"/>
            <wp:wrapNone/>
            <wp:docPr id="61" name="image41.jpeg"/>
            <wp:cNvGraphicFramePr>
              <a:graphicFrameLocks noChangeAspect="1"/>
            </wp:cNvGraphicFramePr>
            <a:graphic>
              <a:graphicData uri="http://schemas.openxmlformats.org/drawingml/2006/picture">
                <pic:pic>
                  <pic:nvPicPr>
                    <pic:cNvPr id="62" name="image41.jpeg"/>
                    <pic:cNvPicPr/>
                  </pic:nvPicPr>
                  <pic:blipFill>
                    <a:blip r:embed="rId128" cstate="print"/>
                    <a:stretch>
                      <a:fillRect/>
                    </a:stretch>
                  </pic:blipFill>
                  <pic:spPr>
                    <a:xfrm>
                      <a:off x="0" y="0"/>
                      <a:ext cx="537290" cy="109853"/>
                    </a:xfrm>
                    <a:prstGeom prst="rect">
                      <a:avLst/>
                    </a:prstGeom>
                  </pic:spPr>
                </pic:pic>
              </a:graphicData>
            </a:graphic>
          </wp:anchor>
        </w:drawing>
      </w:r>
      <w:r>
        <w:rPr>
          <w:rFonts w:ascii="Times New Roman"/>
          <w:color w:val="646480"/>
          <w:sz w:val="16"/>
        </w:rPr>
        <w:t>----c..</w:t>
        <w:tab/>
      </w:r>
      <w:r>
        <w:rPr>
          <w:rFonts w:ascii="Times New Roman"/>
          <w:color w:val="777793"/>
          <w:spacing w:val="-8"/>
          <w:sz w:val="16"/>
        </w:rPr>
        <w:t>(.</w:t>
      </w:r>
      <w:r>
        <w:rPr>
          <w:rFonts w:ascii="Arial"/>
          <w:color w:val="646480"/>
          <w:spacing w:val="-8"/>
          <w:sz w:val="18"/>
        </w:rPr>
        <w:t>-</w:t>
      </w:r>
      <w:r>
        <w:rPr>
          <w:rFonts w:ascii="Times New Roman"/>
          <w:color w:val="777793"/>
          <w:spacing w:val="-8"/>
          <w:sz w:val="16"/>
        </w:rPr>
        <w:t>..</w:t>
      </w:r>
      <w:r>
        <w:rPr>
          <w:rFonts w:ascii="Arial"/>
          <w:color w:val="646480"/>
          <w:spacing w:val="-8"/>
          <w:sz w:val="18"/>
        </w:rPr>
        <w:t>v-e....</w:t>
      </w:r>
      <w:r>
        <w:rPr>
          <w:rFonts w:ascii="Arial"/>
          <w:color w:val="646480"/>
          <w:spacing w:val="19"/>
          <w:sz w:val="18"/>
        </w:rPr>
        <w:t> </w:t>
      </w:r>
      <w:r>
        <w:rPr>
          <w:rFonts w:ascii="Arial"/>
          <w:i/>
          <w:color w:val="646480"/>
          <w:sz w:val="18"/>
        </w:rPr>
        <w:t>:</w:t>
      </w:r>
    </w:p>
    <w:p>
      <w:pPr>
        <w:pStyle w:val="BodyText"/>
        <w:spacing w:before="8"/>
        <w:rPr>
          <w:rFonts w:ascii="Arial"/>
          <w:i/>
          <w:sz w:val="18"/>
        </w:rPr>
      </w:pPr>
      <w:r>
        <w:rPr/>
        <w:br w:type="column"/>
      </w:r>
      <w:r>
        <w:rPr>
          <w:rFonts w:ascii="Arial"/>
          <w:i/>
          <w:sz w:val="18"/>
        </w:rPr>
      </w:r>
    </w:p>
    <w:p>
      <w:pPr>
        <w:spacing w:before="0"/>
        <w:ind w:left="389" w:right="0" w:firstLine="0"/>
        <w:jc w:val="left"/>
        <w:rPr>
          <w:rFonts w:ascii="Arial"/>
          <w:sz w:val="19"/>
        </w:rPr>
      </w:pPr>
      <w:r>
        <w:rPr>
          <w:rFonts w:ascii="Arial"/>
          <w:color w:val="13110F"/>
          <w:w w:val="105"/>
          <w:sz w:val="19"/>
        </w:rPr>
        <w:t>Short Answers</w:t>
      </w:r>
      <w:r>
        <w:rPr>
          <w:rFonts w:ascii="Arial"/>
          <w:color w:val="464456"/>
          <w:w w:val="105"/>
          <w:sz w:val="19"/>
        </w:rPr>
        <w:t>:</w:t>
      </w:r>
    </w:p>
    <w:p>
      <w:pPr>
        <w:tabs>
          <w:tab w:pos="677" w:val="left" w:leader="none"/>
          <w:tab w:pos="1046" w:val="left" w:leader="none"/>
          <w:tab w:pos="2065" w:val="left" w:leader="none"/>
          <w:tab w:pos="3110" w:val="left" w:leader="none"/>
        </w:tabs>
        <w:spacing w:before="57"/>
        <w:ind w:left="369" w:right="0" w:firstLine="0"/>
        <w:jc w:val="left"/>
        <w:rPr>
          <w:rFonts w:ascii="Times New Roman" w:hAnsi="Times New Roman"/>
          <w:sz w:val="40"/>
        </w:rPr>
      </w:pPr>
      <w:r>
        <w:rPr/>
        <w:drawing>
          <wp:anchor distT="0" distB="0" distL="0" distR="0" allowOverlap="1" layoutInCell="1" locked="0" behindDoc="0" simplePos="0" relativeHeight="251842560">
            <wp:simplePos x="0" y="0"/>
            <wp:positionH relativeFrom="page">
              <wp:posOffset>2491071</wp:posOffset>
            </wp:positionH>
            <wp:positionV relativeFrom="paragraph">
              <wp:posOffset>355717</wp:posOffset>
            </wp:positionV>
            <wp:extent cx="2881829" cy="207500"/>
            <wp:effectExtent l="0" t="0" r="0" b="0"/>
            <wp:wrapNone/>
            <wp:docPr id="63" name="image42.jpeg"/>
            <wp:cNvGraphicFramePr>
              <a:graphicFrameLocks noChangeAspect="1"/>
            </wp:cNvGraphicFramePr>
            <a:graphic>
              <a:graphicData uri="http://schemas.openxmlformats.org/drawingml/2006/picture">
                <pic:pic>
                  <pic:nvPicPr>
                    <pic:cNvPr id="64" name="image42.jpeg"/>
                    <pic:cNvPicPr/>
                  </pic:nvPicPr>
                  <pic:blipFill>
                    <a:blip r:embed="rId129" cstate="print"/>
                    <a:stretch>
                      <a:fillRect/>
                    </a:stretch>
                  </pic:blipFill>
                  <pic:spPr>
                    <a:xfrm>
                      <a:off x="0" y="0"/>
                      <a:ext cx="2881829" cy="207500"/>
                    </a:xfrm>
                    <a:prstGeom prst="rect">
                      <a:avLst/>
                    </a:prstGeom>
                  </pic:spPr>
                </pic:pic>
              </a:graphicData>
            </a:graphic>
          </wp:anchor>
        </w:drawing>
      </w:r>
      <w:r>
        <w:rPr>
          <w:rFonts w:ascii="Arial" w:hAnsi="Arial"/>
          <w:i/>
          <w:color w:val="646480"/>
          <w:w w:val="100"/>
          <w:sz w:val="24"/>
          <w:u w:val="single" w:color="000000"/>
        </w:rPr>
        <w:t> </w:t>
      </w:r>
      <w:r>
        <w:rPr>
          <w:rFonts w:ascii="Arial" w:hAnsi="Arial"/>
          <w:i/>
          <w:color w:val="646480"/>
          <w:sz w:val="24"/>
          <w:u w:val="single" w:color="000000"/>
        </w:rPr>
        <w:tab/>
        <w:t>A</w:t>
        <w:tab/>
      </w:r>
      <w:r>
        <w:rPr>
          <w:rFonts w:ascii="Arial" w:hAnsi="Arial"/>
          <w:color w:val="54526D"/>
          <w:w w:val="205"/>
          <w:sz w:val="24"/>
          <w:u w:val="single" w:color="000000"/>
        </w:rPr>
        <w:t>""""</w:t>
        <w:tab/>
      </w:r>
      <w:r>
        <w:rPr>
          <w:rFonts w:ascii="Times New Roman" w:hAnsi="Times New Roman"/>
          <w:i/>
          <w:color w:val="646480"/>
          <w:sz w:val="21"/>
          <w:u w:val="single" w:color="000000"/>
        </w:rPr>
        <w:t>o_,,. </w:t>
      </w:r>
      <w:r>
        <w:rPr>
          <w:rFonts w:ascii="Times New Roman" w:hAnsi="Times New Roman"/>
          <w:i/>
          <w:color w:val="646480"/>
          <w:spacing w:val="27"/>
          <w:sz w:val="21"/>
        </w:rPr>
        <w:t> </w:t>
      </w:r>
      <w:r>
        <w:rPr>
          <w:rFonts w:ascii="Times New Roman" w:hAnsi="Times New Roman"/>
          <w:i/>
          <w:color w:val="646480"/>
          <w:sz w:val="21"/>
          <w:u w:val="single" w:color="000000"/>
        </w:rPr>
        <w:t>J </w:t>
      </w:r>
      <w:r>
        <w:rPr>
          <w:rFonts w:ascii="Times New Roman" w:hAnsi="Times New Roman"/>
          <w:i/>
          <w:color w:val="646480"/>
          <w:spacing w:val="30"/>
          <w:sz w:val="21"/>
        </w:rPr>
        <w:t> </w:t>
      </w:r>
      <w:r>
        <w:rPr>
          <w:rFonts w:ascii="Times New Roman" w:hAnsi="Times New Roman"/>
          <w:i/>
          <w:color w:val="646480"/>
          <w:sz w:val="25"/>
          <w:u w:val="single" w:color="000000"/>
        </w:rPr>
        <w:t>°'</w:t>
        <w:tab/>
      </w:r>
      <w:r>
        <w:rPr>
          <w:rFonts w:ascii="Times New Roman" w:hAnsi="Times New Roman"/>
          <w:color w:val="54526D"/>
          <w:sz w:val="40"/>
          <w:u w:val="thick" w:color="8C8C9E"/>
        </w:rPr>
        <w:t>£eo5</w:t>
      </w:r>
      <w:r>
        <w:rPr>
          <w:rFonts w:ascii="Times New Roman" w:hAnsi="Times New Roman"/>
          <w:color w:val="54526D"/>
          <w:spacing w:val="-32"/>
          <w:sz w:val="40"/>
          <w:u w:val="thick" w:color="8C8C9E"/>
        </w:rPr>
        <w:t> </w:t>
      </w:r>
      <w:r>
        <w:rPr>
          <w:rFonts w:ascii="Times New Roman" w:hAnsi="Times New Roman"/>
          <w:color w:val="8C8C9E"/>
          <w:w w:val="70"/>
          <w:sz w:val="40"/>
        </w:rPr>
        <w:t>-</w:t>
      </w:r>
    </w:p>
    <w:p>
      <w:pPr>
        <w:spacing w:after="0"/>
        <w:jc w:val="left"/>
        <w:rPr>
          <w:rFonts w:ascii="Times New Roman" w:hAnsi="Times New Roman"/>
          <w:sz w:val="40"/>
        </w:rPr>
        <w:sectPr>
          <w:type w:val="continuous"/>
          <w:pgSz w:w="12240" w:h="16820"/>
          <w:pgMar w:top="1560" w:bottom="700" w:left="0" w:right="0"/>
          <w:cols w:num="2" w:equalWidth="0">
            <w:col w:w="3206" w:space="40"/>
            <w:col w:w="8994"/>
          </w:cols>
        </w:sectPr>
      </w:pPr>
    </w:p>
    <w:p>
      <w:pPr>
        <w:tabs>
          <w:tab w:pos="3681" w:val="left" w:leader="none"/>
          <w:tab w:pos="4761" w:val="left" w:leader="none"/>
          <w:tab w:pos="6038" w:val="left" w:leader="none"/>
          <w:tab w:pos="6636" w:val="left" w:leader="none"/>
          <w:tab w:pos="6847" w:val="left" w:leader="none"/>
          <w:tab w:pos="9050" w:val="left" w:leader="none"/>
        </w:tabs>
        <w:spacing w:line="373" w:lineRule="exact" w:before="149"/>
        <w:ind w:left="1702" w:right="0" w:firstLine="0"/>
        <w:jc w:val="left"/>
        <w:rPr>
          <w:rFonts w:ascii="Arial"/>
          <w:sz w:val="12"/>
        </w:rPr>
      </w:pPr>
      <w:r>
        <w:rPr>
          <w:rFonts w:ascii="Arial"/>
          <w:i/>
          <w:color w:val="8C8C9E"/>
          <w:w w:val="165"/>
          <w:position w:val="6"/>
          <w:sz w:val="29"/>
        </w:rPr>
        <w:t>-</w:t>
      </w:r>
      <w:r>
        <w:rPr>
          <w:rFonts w:ascii="Arial"/>
          <w:i/>
          <w:color w:val="8C8C9E"/>
          <w:spacing w:val="40"/>
          <w:w w:val="165"/>
          <w:position w:val="6"/>
          <w:sz w:val="29"/>
        </w:rPr>
        <w:t> </w:t>
      </w:r>
      <w:r>
        <w:rPr>
          <w:rFonts w:ascii="Arial"/>
          <w:i/>
          <w:color w:val="8C8C9E"/>
          <w:w w:val="165"/>
          <w:position w:val="6"/>
          <w:sz w:val="29"/>
        </w:rPr>
        <w:t>t..</w:t>
        <w:tab/>
      </w:r>
      <w:r>
        <w:rPr>
          <w:rFonts w:ascii="Times New Roman"/>
          <w:color w:val="646480"/>
          <w:w w:val="165"/>
          <w:sz w:val="21"/>
          <w:u w:val="thick" w:color="646480"/>
        </w:rPr>
        <w:t>.So</w:t>
        <w:tab/>
      </w:r>
      <w:r>
        <w:rPr>
          <w:rFonts w:ascii="Times New Roman"/>
          <w:color w:val="646480"/>
          <w:w w:val="165"/>
          <w:sz w:val="21"/>
        </w:rPr>
        <w:tab/>
      </w:r>
      <w:r>
        <w:rPr>
          <w:rFonts w:ascii="Arial"/>
          <w:color w:val="464456"/>
          <w:w w:val="165"/>
          <w:sz w:val="24"/>
          <w:u w:val="thick" w:color="646480"/>
        </w:rPr>
        <w:t>3</w:t>
        <w:tab/>
      </w:r>
      <w:r>
        <w:rPr>
          <w:rFonts w:ascii="Arial"/>
          <w:color w:val="464456"/>
          <w:w w:val="165"/>
          <w:sz w:val="24"/>
        </w:rPr>
        <w:tab/>
      </w:r>
      <w:r>
        <w:rPr>
          <w:rFonts w:ascii="Arial"/>
          <w:color w:val="464456"/>
          <w:spacing w:val="-3"/>
          <w:w w:val="155"/>
          <w:sz w:val="12"/>
        </w:rPr>
        <w:t>},:y2.</w:t>
      </w:r>
      <w:r>
        <w:rPr>
          <w:rFonts w:ascii="Arial"/>
          <w:color w:val="646480"/>
          <w:spacing w:val="-3"/>
          <w:w w:val="155"/>
          <w:sz w:val="12"/>
        </w:rPr>
        <w:t>U--V-</w:t>
        <w:tab/>
      </w:r>
      <w:r>
        <w:rPr>
          <w:rFonts w:ascii="Arial"/>
          <w:color w:val="8C8C9E"/>
          <w:w w:val="155"/>
          <w:sz w:val="12"/>
        </w:rPr>
        <w:t>.</w:t>
      </w:r>
    </w:p>
    <w:p>
      <w:pPr>
        <w:tabs>
          <w:tab w:pos="6215" w:val="left" w:leader="none"/>
        </w:tabs>
        <w:spacing w:line="450" w:lineRule="exact" w:before="0"/>
        <w:ind w:left="3763" w:right="0" w:firstLine="0"/>
        <w:jc w:val="left"/>
        <w:rPr>
          <w:rFonts w:ascii="Times New Roman"/>
          <w:sz w:val="25"/>
        </w:rPr>
      </w:pPr>
      <w:r>
        <w:rPr>
          <w:rFonts w:ascii="Times New Roman"/>
          <w:color w:val="54526D"/>
          <w:sz w:val="22"/>
          <w:u w:val="thick" w:color="54526D"/>
        </w:rPr>
        <w:t>!:S'i) </w:t>
      </w:r>
      <w:r>
        <w:rPr>
          <w:rFonts w:ascii="Times New Roman"/>
          <w:color w:val="646480"/>
          <w:sz w:val="25"/>
          <w:u w:val="thick" w:color="54526D"/>
        </w:rPr>
        <w:t>-+w. </w:t>
      </w:r>
      <w:r>
        <w:rPr>
          <w:rFonts w:ascii="Times New Roman"/>
          <w:color w:val="54526D"/>
          <w:sz w:val="25"/>
          <w:u w:val="thick" w:color="54526D"/>
        </w:rPr>
        <w:t>(</w:t>
      </w:r>
      <w:r>
        <w:rPr>
          <w:rFonts w:ascii="Times New Roman"/>
          <w:color w:val="54526D"/>
          <w:spacing w:val="-37"/>
          <w:sz w:val="25"/>
        </w:rPr>
        <w:t> </w:t>
      </w:r>
      <w:r>
        <w:rPr>
          <w:rFonts w:ascii="Arial"/>
          <w:color w:val="54526D"/>
          <w:sz w:val="17"/>
          <w:u w:val="thick" w:color="464456"/>
        </w:rPr>
        <w:t>2-;::!</w:t>
      </w:r>
      <w:r>
        <w:rPr>
          <w:rFonts w:ascii="Arial"/>
          <w:color w:val="54526D"/>
          <w:spacing w:val="25"/>
          <w:sz w:val="17"/>
        </w:rPr>
        <w:t> </w:t>
      </w:r>
      <w:r>
        <w:rPr>
          <w:rFonts w:ascii="Times New Roman"/>
          <w:color w:val="464456"/>
          <w:spacing w:val="-5"/>
          <w:w w:val="85"/>
          <w:sz w:val="20"/>
          <w:u w:val="thick" w:color="464456"/>
        </w:rPr>
        <w:t>cd&lt;'.</w:t>
      </w:r>
      <w:r>
        <w:rPr>
          <w:rFonts w:ascii="Times New Roman"/>
          <w:color w:val="646480"/>
          <w:spacing w:val="-5"/>
          <w:w w:val="85"/>
          <w:sz w:val="20"/>
          <w:u w:val="thick" w:color="464456"/>
        </w:rPr>
        <w:t>-</w:t>
      </w:r>
      <w:r>
        <w:rPr>
          <w:rFonts w:ascii="Times New Roman"/>
          <w:color w:val="464456"/>
          <w:spacing w:val="-5"/>
          <w:w w:val="85"/>
          <w:sz w:val="20"/>
          <w:u w:val="thick" w:color="464456"/>
        </w:rPr>
        <w:t>':</w:t>
      </w:r>
      <w:r>
        <w:rPr>
          <w:rFonts w:ascii="Times New Roman"/>
          <w:color w:val="646480"/>
          <w:spacing w:val="-5"/>
          <w:w w:val="85"/>
          <w:sz w:val="20"/>
          <w:u w:val="thick" w:color="464456"/>
        </w:rPr>
        <w:t>::+</w:t>
      </w:r>
      <w:r>
        <w:rPr>
          <w:rFonts w:ascii="Times New Roman"/>
          <w:color w:val="464456"/>
          <w:spacing w:val="-5"/>
          <w:w w:val="85"/>
          <w:sz w:val="20"/>
          <w:u w:val="thick" w:color="464456"/>
        </w:rPr>
        <w:t>L,</w:t>
      </w:r>
      <w:r>
        <w:rPr>
          <w:rFonts w:ascii="Times New Roman"/>
          <w:color w:val="464456"/>
          <w:spacing w:val="-5"/>
          <w:w w:val="85"/>
          <w:sz w:val="20"/>
        </w:rPr>
        <w:tab/>
      </w:r>
      <w:r>
        <w:rPr>
          <w:rFonts w:ascii="Arial"/>
          <w:color w:val="54526D"/>
          <w:w w:val="85"/>
          <w:sz w:val="14"/>
          <w:u w:val="thick" w:color="54526D"/>
        </w:rPr>
        <w:t>e-,</w:t>
      </w:r>
      <w:r>
        <w:rPr>
          <w:rFonts w:ascii="Arial"/>
          <w:color w:val="54526D"/>
          <w:w w:val="85"/>
          <w:sz w:val="14"/>
        </w:rPr>
        <w:t> </w:t>
      </w:r>
      <w:r>
        <w:rPr>
          <w:rFonts w:ascii="Arial"/>
          <w:i/>
          <w:color w:val="464456"/>
          <w:sz w:val="18"/>
          <w:u w:val="thick" w:color="464456"/>
        </w:rPr>
        <w:t>(? </w:t>
      </w:r>
      <w:r>
        <w:rPr>
          <w:rFonts w:ascii="Times New Roman"/>
          <w:color w:val="646480"/>
          <w:sz w:val="15"/>
          <w:u w:val="thick" w:color="464456"/>
        </w:rPr>
        <w:t>l' t:</w:t>
      </w:r>
      <w:r>
        <w:rPr>
          <w:rFonts w:ascii="Times New Roman"/>
          <w:color w:val="464456"/>
          <w:sz w:val="15"/>
          <w:u w:val="thick" w:color="464456"/>
        </w:rPr>
        <w:t>C&amp;,</w:t>
      </w:r>
      <w:r>
        <w:rPr>
          <w:rFonts w:ascii="Times New Roman"/>
          <w:color w:val="464456"/>
          <w:sz w:val="15"/>
        </w:rPr>
        <w:t>. </w:t>
      </w:r>
      <w:r>
        <w:rPr>
          <w:rFonts w:ascii="Times New Roman"/>
          <w:color w:val="646480"/>
          <w:sz w:val="40"/>
          <w:u w:val="thick" w:color="646480"/>
        </w:rPr>
        <w:t>og</w:t>
      </w:r>
      <w:r>
        <w:rPr>
          <w:rFonts w:ascii="Times New Roman"/>
          <w:color w:val="646480"/>
          <w:sz w:val="40"/>
        </w:rPr>
        <w:t> </w:t>
      </w:r>
      <w:r>
        <w:rPr>
          <w:rFonts w:ascii="Times New Roman"/>
          <w:color w:val="646480"/>
          <w:w w:val="135"/>
          <w:sz w:val="25"/>
          <w:u w:val="thick" w:color="646480"/>
        </w:rPr>
        <w:t>-+L.c-</w:t>
      </w:r>
      <w:r>
        <w:rPr>
          <w:rFonts w:ascii="Times New Roman"/>
          <w:color w:val="646480"/>
          <w:spacing w:val="-4"/>
          <w:w w:val="135"/>
          <w:sz w:val="25"/>
        </w:rPr>
        <w:t> </w:t>
      </w:r>
      <w:r>
        <w:rPr>
          <w:rFonts w:ascii="Times New Roman"/>
          <w:color w:val="646480"/>
          <w:w w:val="135"/>
          <w:sz w:val="25"/>
          <w:u w:val="thick" w:color="646480"/>
        </w:rPr>
        <w:t>.</w:t>
      </w:r>
    </w:p>
    <w:p>
      <w:pPr>
        <w:tabs>
          <w:tab w:pos="4933" w:val="left" w:leader="none"/>
          <w:tab w:pos="6377" w:val="left" w:leader="none"/>
          <w:tab w:pos="7641" w:val="left" w:leader="none"/>
          <w:tab w:pos="7922" w:val="left" w:leader="none"/>
        </w:tabs>
        <w:spacing w:before="70"/>
        <w:ind w:left="3786" w:right="0" w:firstLine="0"/>
        <w:jc w:val="left"/>
        <w:rPr>
          <w:rFonts w:ascii="Times New Roman"/>
          <w:sz w:val="27"/>
        </w:rPr>
      </w:pPr>
      <w:r>
        <w:rPr>
          <w:rFonts w:ascii="Times New Roman"/>
          <w:color w:val="646480"/>
          <w:w w:val="125"/>
          <w:sz w:val="22"/>
        </w:rPr>
        <w:t>N</w:t>
      </w:r>
      <w:r>
        <w:rPr>
          <w:rFonts w:ascii="Times New Roman"/>
          <w:color w:val="646480"/>
          <w:spacing w:val="12"/>
          <w:w w:val="125"/>
          <w:sz w:val="22"/>
        </w:rPr>
        <w:t> </w:t>
      </w:r>
      <w:r>
        <w:rPr>
          <w:rFonts w:ascii="Times New Roman"/>
          <w:i/>
          <w:color w:val="646480"/>
          <w:w w:val="125"/>
          <w:sz w:val="20"/>
        </w:rPr>
        <w:t>o</w:t>
      </w:r>
      <w:r>
        <w:rPr>
          <w:rFonts w:ascii="Times New Roman"/>
          <w:i/>
          <w:color w:val="646480"/>
          <w:spacing w:val="-13"/>
          <w:w w:val="125"/>
          <w:sz w:val="20"/>
        </w:rPr>
        <w:t> </w:t>
      </w:r>
      <w:r>
        <w:rPr>
          <w:rFonts w:ascii="Times New Roman"/>
          <w:color w:val="54526D"/>
          <w:spacing w:val="10"/>
          <w:w w:val="125"/>
          <w:sz w:val="20"/>
        </w:rPr>
        <w:t>,</w:t>
      </w:r>
      <w:r>
        <w:rPr>
          <w:rFonts w:ascii="Times New Roman"/>
          <w:color w:val="646480"/>
          <w:spacing w:val="10"/>
          <w:w w:val="125"/>
          <w:sz w:val="25"/>
        </w:rPr>
        <w:t>k</w:t>
        <w:tab/>
      </w:r>
      <w:r>
        <w:rPr>
          <w:rFonts w:ascii="Times New Roman"/>
          <w:color w:val="646480"/>
          <w:w w:val="90"/>
          <w:sz w:val="24"/>
        </w:rPr>
        <w:t>c.t-J.,---:- </w:t>
      </w:r>
      <w:r>
        <w:rPr>
          <w:rFonts w:ascii="Times New Roman"/>
          <w:color w:val="646480"/>
          <w:w w:val="90"/>
          <w:sz w:val="22"/>
        </w:rPr>
        <w:t>t:</w:t>
      </w:r>
      <w:r>
        <w:rPr>
          <w:rFonts w:ascii="Times New Roman"/>
          <w:color w:val="646480"/>
          <w:spacing w:val="-22"/>
          <w:w w:val="90"/>
          <w:sz w:val="22"/>
        </w:rPr>
        <w:t> </w:t>
      </w:r>
      <w:r>
        <w:rPr>
          <w:rFonts w:ascii="Times New Roman"/>
          <w:color w:val="646480"/>
          <w:w w:val="90"/>
          <w:sz w:val="22"/>
        </w:rPr>
        <w:t>-</w:t>
      </w:r>
      <w:r>
        <w:rPr>
          <w:rFonts w:ascii="Times New Roman"/>
          <w:color w:val="646480"/>
          <w:spacing w:val="-17"/>
          <w:w w:val="90"/>
          <w:sz w:val="22"/>
        </w:rPr>
        <w:t> </w:t>
      </w:r>
      <w:r>
        <w:rPr>
          <w:rFonts w:ascii="Times New Roman"/>
          <w:color w:val="646480"/>
          <w:w w:val="90"/>
          <w:sz w:val="27"/>
        </w:rPr>
        <w:t>k</w:t>
        <w:tab/>
      </w:r>
      <w:r>
        <w:rPr>
          <w:rFonts w:ascii="Times New Roman"/>
          <w:color w:val="646480"/>
          <w:w w:val="90"/>
          <w:sz w:val="27"/>
          <w:u w:val="thick" w:color="54526D"/>
        </w:rPr>
        <w:t> </w:t>
        <w:tab/>
      </w:r>
      <w:r>
        <w:rPr>
          <w:rFonts w:ascii="Times New Roman"/>
          <w:color w:val="646480"/>
          <w:w w:val="90"/>
          <w:sz w:val="27"/>
        </w:rPr>
        <w:tab/>
      </w:r>
      <w:r>
        <w:rPr>
          <w:rFonts w:ascii="Times New Roman"/>
          <w:color w:val="8C8C9E"/>
          <w:w w:val="90"/>
          <w:sz w:val="27"/>
        </w:rPr>
        <w:t>.</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8"/>
        </w:rPr>
      </w:pPr>
    </w:p>
    <w:p>
      <w:pPr>
        <w:spacing w:after="0"/>
        <w:rPr>
          <w:rFonts w:ascii="Times New Roman"/>
          <w:sz w:val="28"/>
        </w:rPr>
        <w:sectPr>
          <w:type w:val="continuous"/>
          <w:pgSz w:w="12240" w:h="16820"/>
          <w:pgMar w:top="1560" w:bottom="700" w:left="0" w:right="0"/>
        </w:sectPr>
      </w:pPr>
    </w:p>
    <w:p>
      <w:pPr>
        <w:spacing w:before="128"/>
        <w:ind w:left="0" w:right="0" w:firstLine="0"/>
        <w:jc w:val="right"/>
        <w:rPr>
          <w:sz w:val="20"/>
        </w:rPr>
      </w:pPr>
      <w:r>
        <w:rPr/>
        <w:pict>
          <v:group style="position:absolute;margin-left:0pt;margin-top:.000022pt;width:611.550pt;height:841pt;mso-position-horizontal-relative:page;mso-position-vertical-relative:page;z-index:-283280384" coordorigin="0,0" coordsize="12231,16820">
            <v:shape style="position:absolute;left:3615;top:653;width:174;height:1231" type="#_x0000_t75" stroked="false">
              <v:imagedata r:id="rId130" o:title=""/>
            </v:shape>
            <v:shape style="position:absolute;left:7211;top:634;width:674;height:462" type="#_x0000_t75" stroked="false">
              <v:imagedata r:id="rId131" o:title=""/>
            </v:shape>
            <v:shape style="position:absolute;left:38;top:7765;width:8635;height:4460" type="#_x0000_t75" stroked="false">
              <v:imagedata r:id="rId132" o:title=""/>
            </v:shape>
            <v:shape style="position:absolute;left:1076;top:7573;width:808;height:212" type="#_x0000_t75" stroked="false">
              <v:imagedata r:id="rId133" o:title=""/>
            </v:shape>
            <v:shape style="position:absolute;left:1153;top:8419;width:1077;height:250" type="#_x0000_t75" stroked="false">
              <v:imagedata r:id="rId134" o:title=""/>
            </v:shape>
            <v:shape style="position:absolute;left:76;top:8822;width:1847;height:270" type="#_x0000_t75" stroked="false">
              <v:imagedata r:id="rId135" o:title=""/>
            </v:shape>
            <v:line style="position:absolute" from="173,9303" to="173,0" stroked="true" strokeweight="1.442261pt" strokecolor="#000000">
              <v:stroke dashstyle="solid"/>
            </v:line>
            <v:line style="position:absolute" from="3644,7554" to="3644,6238" stroked="true" strokeweight=".72113pt" strokecolor="#000000">
              <v:stroke dashstyle="solid"/>
            </v:line>
            <v:shape style="position:absolute;left:3638;top:7526;width:5045;height:2996" coordorigin="3638,7526" coordsize="5045,2996" path="m3644,9303l3644,7718m8697,7564l8697,6305e" filled="false" stroked="true" strokeweight=".961302pt" strokecolor="#000000">
              <v:path arrowok="t"/>
              <v:stroke dashstyle="solid"/>
            </v:shape>
            <v:line style="position:absolute" from="8692,11783" to="8692,7742" stroked="true" strokeweight=".72113pt" strokecolor="#000000">
              <v:stroke dashstyle="solid"/>
            </v:line>
            <v:line style="position:absolute" from="1404,62" to="6500,62" stroked="true" strokeweight="1.20137pt" strokecolor="#000000">
              <v:stroke dashstyle="solid"/>
            </v:line>
            <v:line style="position:absolute" from="7884,716" to="8721,716" stroked="true" strokeweight=".961096pt" strokecolor="#000000">
              <v:stroke dashstyle="solid"/>
            </v:line>
            <v:line style="position:absolute" from="9404,1903" to="9404,115" stroked="true" strokeweight="1.201884pt" strokecolor="#000000">
              <v:stroke dashstyle="solid"/>
            </v:line>
            <v:line style="position:absolute" from="9384,154" to="12230,154" stroked="true" strokeweight=".720822pt" strokecolor="#000000">
              <v:stroke dashstyle="solid"/>
            </v:line>
            <v:line style="position:absolute" from="3625,1836" to="12202,1836" stroked="true" strokeweight="1.441645pt" strokecolor="#000000">
              <v:stroke dashstyle="solid"/>
            </v:line>
            <v:line style="position:absolute" from="6750,2605" to="8038,2605" stroked="true" strokeweight=".480548pt" strokecolor="#000000">
              <v:stroke dashstyle="solid"/>
            </v:line>
            <v:shape style="position:absolute;left:1115;top:1979;width:827;height:654" type="#_x0000_t75" stroked="false">
              <v:imagedata r:id="rId136" o:title=""/>
            </v:shape>
            <v:line style="position:absolute" from="712,2648" to="3192,2648" stroked="true" strokeweight=".720822pt" strokecolor="#000000">
              <v:stroke dashstyle="solid"/>
            </v:line>
            <v:shape style="position:absolute;left:1134;top:2864;width:1231;height:212" type="#_x0000_t75" stroked="false">
              <v:imagedata r:id="rId137" o:title=""/>
            </v:shape>
            <v:line style="position:absolute" from="731,3071" to="3183,3071" stroked="true" strokeweight=".720822pt" strokecolor="#000000">
              <v:stroke dashstyle="solid"/>
            </v:line>
            <v:shape style="position:absolute;left:1019;top:5420;width:1827;height:1096" type="#_x0000_t75" stroked="false">
              <v:imagedata r:id="rId138" o:title=""/>
            </v:shape>
            <v:line style="position:absolute" from="125,5632" to="1019,5632" stroked="true" strokeweight=".720822pt" strokecolor="#000000">
              <v:stroke dashstyle="solid"/>
            </v:line>
            <v:line style="position:absolute" from="9437,15781" to="9437,6233" stroked="true" strokeweight="1.201884pt" strokecolor="#000000">
              <v:stroke dashstyle="solid"/>
            </v:line>
            <v:line style="position:absolute" from="9408,6238" to="12230,6238" stroked="true" strokeweight="1.441645pt" strokecolor="#000000">
              <v:stroke dashstyle="solid"/>
            </v:line>
            <v:shape style="position:absolute;left:710;top:8222;width:7988;height:1056" coordorigin="710,8222" coordsize="7988,1056" path="m3634,7549l8711,7549m3634,7756l8706,7756m712,7785l3187,7785m5923,8607l6827,8607e" filled="false" stroked="true" strokeweight=".720976pt" strokecolor="#000000">
              <v:path arrowok="t"/>
              <v:stroke dashstyle="solid"/>
            </v:shape>
            <v:line style="position:absolute" from="77,8631" to="692,8631" stroked="true" strokeweight=".961096pt" strokecolor="#000000">
              <v:stroke dashstyle="solid"/>
            </v:line>
            <v:line style="position:absolute" from="1923,9078" to="3187,9078" stroked="true" strokeweight=".720822pt" strokecolor="#000000">
              <v:stroke dashstyle="solid"/>
            </v:line>
            <v:shape style="position:absolute;left:0;top:13666;width:7981;height:3153" type="#_x0000_t75" stroked="false">
              <v:imagedata r:id="rId139" o:title=""/>
            </v:shape>
            <v:shape style="position:absolute;left:3711;top:14685;width:4193;height:481" type="#_x0000_t75" stroked="false">
              <v:imagedata r:id="rId140" o:title=""/>
            </v:shape>
            <v:line style="position:absolute" from="7981,15546" to="8682,15546" stroked="true" strokeweight=".720822pt" strokecolor="#000000">
              <v:stroke dashstyle="solid"/>
            </v:line>
            <v:line style="position:absolute" from="9192,16089" to="9192,16819" stroked="true" strokeweight=".961507pt" strokecolor="#000000">
              <v:stroke dashstyle="solid"/>
            </v:line>
            <v:line style="position:absolute" from="6961,16036" to="9250,16036" stroked="true" strokeweight="1.20137pt" strokecolor="#000000">
              <v:stroke dashstyle="solid"/>
            </v:line>
            <v:line style="position:absolute" from="8841,154" to="8841,362" stroked="true" strokeweight="1.923014pt" strokecolor="#efedeb">
              <v:stroke dashstyle="solid"/>
            </v:line>
            <v:line style="position:absolute" from="9193,154" to="9193,362" stroked="true" strokeweight="1.201884pt" strokecolor="#efedeb">
              <v:stroke dashstyle="solid"/>
            </v:line>
            <v:line style="position:absolute" from="8902,6693" to="8902,6966" stroked="true" strokeweight="3.825997pt" strokecolor="#efedeb">
              <v:stroke dashstyle="solid"/>
            </v:line>
            <v:line style="position:absolute" from="6848,13854" to="7247,13854" stroked="true" strokeweight="1.001142pt" strokecolor="#464456">
              <v:stroke dashstyle="solid"/>
            </v:line>
            <v:shape style="position:absolute;left:4266;top:2169;width:4792;height:812" coordorigin="4266,2170" coordsize="4792,812" path="m7245,13854l9072,13854m4273,14666l4302,14666e" filled="false" stroked="true" strokeweight="1.001356pt" strokecolor="#54526d">
              <v:path arrowok="t"/>
              <v:stroke dashstyle="solid"/>
            </v:shape>
            <w10:wrap type="none"/>
          </v:group>
        </w:pict>
      </w:r>
      <w:r>
        <w:rPr>
          <w:spacing w:val="-90"/>
          <w:w w:val="99"/>
          <w:sz w:val="20"/>
        </w:rPr>
        <w:t>2</w:t>
      </w:r>
      <w:r>
        <w:rPr>
          <w:w w:val="99"/>
          <w:sz w:val="20"/>
        </w:rPr>
        <w:t>2</w:t>
      </w:r>
      <w:r>
        <w:rPr>
          <w:spacing w:val="-90"/>
          <w:w w:val="99"/>
          <w:sz w:val="20"/>
        </w:rPr>
        <w:t>5</w:t>
      </w:r>
      <w:r>
        <w:rPr>
          <w:w w:val="99"/>
          <w:sz w:val="20"/>
        </w:rPr>
        <w:t>5</w:t>
      </w:r>
      <w:r>
        <w:rPr>
          <w:spacing w:val="-90"/>
          <w:w w:val="99"/>
          <w:sz w:val="20"/>
        </w:rPr>
        <w:t>1</w:t>
      </w:r>
      <w:r>
        <w:rPr>
          <w:w w:val="99"/>
          <w:sz w:val="20"/>
        </w:rPr>
        <w:t>1</w:t>
      </w:r>
    </w:p>
    <w:p>
      <w:pPr>
        <w:spacing w:before="90"/>
        <w:ind w:left="714" w:right="0" w:firstLine="0"/>
        <w:jc w:val="left"/>
        <w:rPr>
          <w:rFonts w:ascii="Times New Roman"/>
          <w:sz w:val="18"/>
        </w:rPr>
      </w:pPr>
      <w:r>
        <w:rPr/>
        <w:br w:type="column"/>
      </w:r>
      <w:r>
        <w:rPr>
          <w:rFonts w:ascii="Times New Roman"/>
          <w:color w:val="777793"/>
          <w:w w:val="105"/>
          <w:sz w:val="26"/>
        </w:rPr>
        <w:t>f-</w:t>
      </w:r>
      <w:r>
        <w:rPr>
          <w:rFonts w:ascii="Times New Roman"/>
          <w:color w:val="777793"/>
          <w:spacing w:val="-76"/>
          <w:w w:val="105"/>
          <w:sz w:val="26"/>
        </w:rPr>
        <w:t>&lt;</w:t>
      </w:r>
      <w:r>
        <w:rPr>
          <w:rFonts w:ascii="Arial"/>
          <w:color w:val="646480"/>
          <w:spacing w:val="-1"/>
          <w:w w:val="51"/>
          <w:sz w:val="20"/>
        </w:rPr>
        <w:t>....</w:t>
      </w:r>
      <w:r>
        <w:rPr>
          <w:rFonts w:ascii="Arial"/>
          <w:color w:val="646480"/>
          <w:w w:val="51"/>
          <w:sz w:val="20"/>
        </w:rPr>
        <w:t>e</w:t>
      </w:r>
      <w:r>
        <w:rPr>
          <w:rFonts w:ascii="Arial"/>
          <w:color w:val="646480"/>
          <w:sz w:val="20"/>
        </w:rPr>
        <w:t>  </w:t>
      </w:r>
      <w:r>
        <w:rPr>
          <w:rFonts w:ascii="Arial"/>
          <w:color w:val="646480"/>
          <w:spacing w:val="15"/>
          <w:sz w:val="20"/>
        </w:rPr>
        <w:t> </w:t>
      </w:r>
      <w:r>
        <w:rPr>
          <w:rFonts w:ascii="Times New Roman"/>
          <w:color w:val="777793"/>
          <w:spacing w:val="-1"/>
          <w:w w:val="115"/>
          <w:sz w:val="18"/>
        </w:rPr>
        <w:t>'\'N.J'</w:t>
      </w:r>
    </w:p>
    <w:p>
      <w:pPr>
        <w:tabs>
          <w:tab w:pos="2110" w:val="left" w:leader="none"/>
        </w:tabs>
        <w:spacing w:before="13"/>
        <w:ind w:left="934" w:right="0" w:firstLine="0"/>
        <w:jc w:val="left"/>
        <w:rPr>
          <w:rFonts w:ascii="Arial"/>
          <w:sz w:val="19"/>
        </w:rPr>
      </w:pPr>
      <w:r>
        <w:rPr>
          <w:rFonts w:ascii="Arial"/>
          <w:color w:val="8C8C9E"/>
          <w:w w:val="125"/>
          <w:sz w:val="21"/>
        </w:rPr>
        <w:t>--aw</w:t>
      </w:r>
      <w:r>
        <w:rPr>
          <w:rFonts w:ascii="Arial"/>
          <w:color w:val="8C8C9E"/>
          <w:sz w:val="21"/>
        </w:rPr>
        <w:tab/>
      </w:r>
      <w:r>
        <w:rPr>
          <w:rFonts w:ascii="Times New Roman"/>
          <w:color w:val="777793"/>
          <w:spacing w:val="-51"/>
          <w:w w:val="109"/>
          <w:sz w:val="25"/>
        </w:rPr>
        <w:t>c</w:t>
      </w:r>
      <w:r>
        <w:rPr>
          <w:rFonts w:ascii="Arial"/>
          <w:color w:val="646480"/>
          <w:spacing w:val="-4"/>
          <w:w w:val="102"/>
          <w:sz w:val="19"/>
        </w:rPr>
        <w:t>,</w:t>
      </w:r>
      <w:r>
        <w:rPr>
          <w:rFonts w:ascii="Times New Roman"/>
          <w:color w:val="777793"/>
          <w:spacing w:val="-31"/>
          <w:w w:val="109"/>
          <w:sz w:val="25"/>
        </w:rPr>
        <w:t>.</w:t>
      </w:r>
      <w:r>
        <w:rPr>
          <w:rFonts w:ascii="Arial"/>
          <w:color w:val="7E85AF"/>
          <w:w w:val="32"/>
          <w:sz w:val="19"/>
        </w:rPr>
        <w:t>I</w:t>
      </w:r>
    </w:p>
    <w:p>
      <w:pPr>
        <w:spacing w:after="0"/>
        <w:jc w:val="left"/>
        <w:rPr>
          <w:rFonts w:ascii="Arial"/>
          <w:sz w:val="19"/>
        </w:rPr>
        <w:sectPr>
          <w:type w:val="continuous"/>
          <w:pgSz w:w="12240" w:h="16820"/>
          <w:pgMar w:top="1560" w:bottom="700" w:left="0" w:right="0"/>
          <w:cols w:num="2" w:equalWidth="0">
            <w:col w:w="6250" w:space="40"/>
            <w:col w:w="5950"/>
          </w:cols>
        </w:sectPr>
      </w:pPr>
    </w:p>
    <w:p>
      <w:pPr>
        <w:pStyle w:val="BodyText"/>
        <w:spacing w:line="20" w:lineRule="exact"/>
        <w:ind w:left="264"/>
        <w:rPr>
          <w:rFonts w:ascii="Arial"/>
          <w:sz w:val="2"/>
        </w:rPr>
      </w:pPr>
      <w:r>
        <w:rPr>
          <w:rFonts w:ascii="Arial"/>
          <w:sz w:val="2"/>
        </w:rPr>
        <w:pict>
          <v:group style="width:253.85pt;height:.5pt;mso-position-horizontal-relative:char;mso-position-vertical-relative:line" coordorigin="0,0" coordsize="5077,10">
            <v:line style="position:absolute" from="0,5" to="5077,5" stroked="true" strokeweight=".480548pt" strokecolor="#000000">
              <v:stroke dashstyle="solid"/>
            </v:line>
          </v:group>
        </w:pict>
      </w:r>
      <w:r>
        <w:rPr>
          <w:rFonts w:ascii="Arial"/>
          <w:sz w:val="2"/>
        </w:rPr>
      </w:r>
    </w:p>
    <w:p>
      <w:pPr>
        <w:tabs>
          <w:tab w:pos="8321" w:val="left" w:leader="none"/>
        </w:tabs>
        <w:spacing w:before="93"/>
        <w:ind w:left="499" w:right="0" w:firstLine="0"/>
        <w:jc w:val="left"/>
        <w:rPr>
          <w:rFonts w:ascii="Times New Roman"/>
          <w:i/>
          <w:sz w:val="16"/>
        </w:rPr>
      </w:pPr>
      <w:r>
        <w:rPr/>
        <w:pict>
          <v:group style="position:absolute;margin-left:289.413666pt;margin-top:-1.034798pt;width:322.150pt;height:16.3500pt;mso-position-horizontal-relative:page;mso-position-vertical-relative:paragraph;z-index:-283271168" coordorigin="5788,-21" coordsize="6443,327">
            <v:shape style="position:absolute;left:9903;top:56;width:2097;height:250" type="#_x0000_t75" stroked="false">
              <v:imagedata r:id="rId142" o:title=""/>
            </v:shape>
            <v:line style="position:absolute" from="5788,-16" to="12230,-16" stroked="true" strokeweight=".480548pt" strokecolor="#000000">
              <v:stroke dashstyle="solid"/>
            </v:line>
            <w10:wrap type="none"/>
          </v:group>
        </w:pict>
      </w:r>
      <w:r>
        <w:rPr/>
        <w:drawing>
          <wp:inline distT="0" distB="0" distL="0" distR="0">
            <wp:extent cx="1624081" cy="170882"/>
            <wp:effectExtent l="0" t="0" r="0" b="0"/>
            <wp:docPr id="65" name="image55.jpeg"/>
            <wp:cNvGraphicFramePr>
              <a:graphicFrameLocks noChangeAspect="1"/>
            </wp:cNvGraphicFramePr>
            <a:graphic>
              <a:graphicData uri="http://schemas.openxmlformats.org/drawingml/2006/picture">
                <pic:pic>
                  <pic:nvPicPr>
                    <pic:cNvPr id="66" name="image55.jpeg"/>
                    <pic:cNvPicPr/>
                  </pic:nvPicPr>
                  <pic:blipFill>
                    <a:blip r:embed="rId143" cstate="print"/>
                    <a:stretch>
                      <a:fillRect/>
                    </a:stretch>
                  </pic:blipFill>
                  <pic:spPr>
                    <a:xfrm>
                      <a:off x="0" y="0"/>
                      <a:ext cx="1624081" cy="170882"/>
                    </a:xfrm>
                    <a:prstGeom prst="rect">
                      <a:avLst/>
                    </a:prstGeom>
                  </pic:spPr>
                </pic:pic>
              </a:graphicData>
            </a:graphic>
          </wp:inline>
        </w:drawing>
      </w:r>
      <w:r>
        <w:rPr/>
      </w:r>
      <w:r>
        <w:rPr>
          <w:rFonts w:ascii="Times New Roman"/>
          <w:sz w:val="20"/>
        </w:rPr>
        <w:t>                                 </w:t>
      </w:r>
      <w:r>
        <w:rPr>
          <w:rFonts w:ascii="Times New Roman"/>
          <w:spacing w:val="-18"/>
          <w:sz w:val="20"/>
        </w:rPr>
        <w:t> </w:t>
      </w:r>
      <w:r>
        <w:rPr>
          <w:rFonts w:ascii="Arial"/>
          <w:color w:val="131111"/>
          <w:w w:val="105"/>
          <w:sz w:val="18"/>
        </w:rPr>
        <w:t>YATCB </w:t>
      </w:r>
      <w:r>
        <w:rPr>
          <w:rFonts w:ascii="Arial"/>
          <w:color w:val="343446"/>
          <w:w w:val="105"/>
          <w:sz w:val="18"/>
        </w:rPr>
        <w:t>- </w:t>
      </w:r>
      <w:r>
        <w:rPr>
          <w:rFonts w:ascii="Arial"/>
          <w:color w:val="131111"/>
          <w:w w:val="105"/>
          <w:sz w:val="18"/>
        </w:rPr>
        <w:t>Lesson  Planner (Mode</w:t>
      </w:r>
      <w:r>
        <w:rPr>
          <w:rFonts w:ascii="Arial"/>
          <w:color w:val="131111"/>
          <w:spacing w:val="15"/>
          <w:w w:val="105"/>
          <w:sz w:val="18"/>
        </w:rPr>
        <w:t> </w:t>
      </w:r>
      <w:r>
        <w:rPr>
          <w:rFonts w:ascii="Arial"/>
          <w:color w:val="131111"/>
          <w:w w:val="105"/>
          <w:sz w:val="18"/>
        </w:rPr>
        <w:t>2) </w:t>
      </w:r>
      <w:r>
        <w:rPr>
          <w:rFonts w:ascii="Arial"/>
          <w:color w:val="131111"/>
          <w:spacing w:val="41"/>
          <w:w w:val="105"/>
          <w:sz w:val="18"/>
        </w:rPr>
        <w:t> </w:t>
      </w:r>
      <w:r>
        <w:rPr>
          <w:rFonts w:ascii="Times New Roman"/>
          <w:i/>
          <w:color w:val="48465B"/>
          <w:w w:val="105"/>
          <w:sz w:val="29"/>
        </w:rPr>
        <w:t>q</w:t>
        <w:tab/>
      </w:r>
      <w:r>
        <w:rPr>
          <w:rFonts w:ascii="Times New Roman"/>
          <w:i/>
          <w:color w:val="48465B"/>
          <w:w w:val="105"/>
          <w:sz w:val="24"/>
        </w:rPr>
        <w:t>O</w:t>
      </w:r>
      <w:r>
        <w:rPr>
          <w:rFonts w:ascii="Times New Roman"/>
          <w:i/>
          <w:color w:val="48465B"/>
          <w:spacing w:val="57"/>
          <w:w w:val="105"/>
          <w:sz w:val="24"/>
        </w:rPr>
        <w:t> </w:t>
      </w:r>
      <w:r>
        <w:rPr>
          <w:rFonts w:ascii="Times New Roman"/>
          <w:i/>
          <w:color w:val="5B5B70"/>
          <w:w w:val="160"/>
          <w:sz w:val="16"/>
        </w:rPr>
        <w:t>vvJvS</w:t>
      </w:r>
    </w:p>
    <w:p>
      <w:pPr>
        <w:spacing w:before="67"/>
        <w:ind w:left="536" w:right="0" w:firstLine="0"/>
        <w:jc w:val="left"/>
        <w:rPr>
          <w:rFonts w:ascii="Arial"/>
          <w:sz w:val="18"/>
        </w:rPr>
      </w:pPr>
      <w:r>
        <w:rPr>
          <w:rFonts w:ascii="Times New Roman"/>
          <w:color w:val="131111"/>
          <w:sz w:val="35"/>
        </w:rPr>
        <w:t>@J </w:t>
      </w:r>
      <w:r>
        <w:rPr>
          <w:rFonts w:ascii="Arial"/>
          <w:color w:val="131111"/>
          <w:sz w:val="18"/>
        </w:rPr>
        <w:t>5 </w:t>
      </w:r>
      <w:r>
        <w:rPr>
          <w:rFonts w:ascii="Arial"/>
          <w:color w:val="343446"/>
          <w:sz w:val="18"/>
        </w:rPr>
        <w:t>. </w:t>
      </w:r>
      <w:r>
        <w:rPr>
          <w:rFonts w:ascii="Arial"/>
          <w:color w:val="131111"/>
          <w:sz w:val="18"/>
        </w:rPr>
        <w:t>Pronunciation (Mark vowel sounds on stressed syllables)</w:t>
      </w:r>
    </w:p>
    <w:p>
      <w:pPr>
        <w:tabs>
          <w:tab w:pos="4732" w:val="left" w:leader="none"/>
          <w:tab w:pos="5913" w:val="left" w:leader="none"/>
          <w:tab w:pos="6630" w:val="left" w:leader="none"/>
          <w:tab w:pos="8096" w:val="left" w:leader="none"/>
        </w:tabs>
        <w:spacing w:line="264" w:lineRule="exact" w:before="16"/>
        <w:ind w:left="2223" w:right="0" w:firstLine="0"/>
        <w:jc w:val="left"/>
        <w:rPr>
          <w:rFonts w:ascii="Arial"/>
          <w:sz w:val="23"/>
        </w:rPr>
      </w:pPr>
      <w:r>
        <w:rPr>
          <w:rFonts w:ascii="Times New Roman"/>
          <w:i/>
          <w:color w:val="48465B"/>
          <w:sz w:val="17"/>
        </w:rPr>
        <w:t>?L</w:t>
      </w:r>
      <w:r>
        <w:rPr>
          <w:rFonts w:ascii="Times New Roman"/>
          <w:i/>
          <w:color w:val="48465B"/>
          <w:spacing w:val="-31"/>
          <w:sz w:val="17"/>
        </w:rPr>
        <w:t> </w:t>
      </w:r>
      <w:r>
        <w:rPr>
          <w:rFonts w:ascii="Times New Roman"/>
          <w:color w:val="48465B"/>
          <w:w w:val="80"/>
          <w:sz w:val="17"/>
        </w:rPr>
        <w:t>(,{_</w:t>
        <w:tab/>
      </w:r>
      <w:r>
        <w:rPr>
          <w:rFonts w:ascii="Arial"/>
          <w:color w:val="48465B"/>
          <w:w w:val="80"/>
          <w:sz w:val="13"/>
        </w:rPr>
        <w:t>0</w:t>
        <w:tab/>
      </w:r>
      <w:r>
        <w:rPr>
          <w:rFonts w:ascii="Arial"/>
          <w:color w:val="48465B"/>
          <w:w w:val="90"/>
          <w:sz w:val="22"/>
        </w:rPr>
        <w:t>u.</w:t>
        <w:tab/>
        <w:t>()..</w:t>
        <w:tab/>
      </w:r>
      <w:r>
        <w:rPr>
          <w:rFonts w:ascii="Arial"/>
          <w:color w:val="343446"/>
          <w:position w:val="-2"/>
          <w:sz w:val="23"/>
        </w:rPr>
        <w:t>e.</w:t>
      </w:r>
    </w:p>
    <w:p>
      <w:pPr>
        <w:tabs>
          <w:tab w:pos="1266" w:val="left" w:leader="none"/>
          <w:tab w:pos="4848" w:val="left" w:leader="none"/>
          <w:tab w:pos="5248" w:val="left" w:leader="none"/>
          <w:tab w:pos="7000" w:val="left" w:leader="none"/>
          <w:tab w:pos="8114" w:val="left" w:leader="none"/>
          <w:tab w:pos="8772" w:val="left" w:leader="none"/>
          <w:tab w:pos="11316" w:val="left" w:leader="none"/>
        </w:tabs>
        <w:spacing w:line="264" w:lineRule="exact" w:before="0"/>
        <w:ind w:left="296" w:right="0" w:firstLine="0"/>
        <w:jc w:val="left"/>
        <w:rPr>
          <w:rFonts w:ascii="Times New Roman"/>
          <w:i/>
          <w:sz w:val="17"/>
        </w:rPr>
      </w:pPr>
      <w:r>
        <w:rPr>
          <w:rFonts w:ascii="Arial"/>
          <w:i/>
          <w:color w:val="48465B"/>
          <w:sz w:val="57"/>
        </w:rPr>
        <w:t>@</w:t>
        <w:tab/>
      </w:r>
      <w:r>
        <w:rPr>
          <w:rFonts w:ascii="Arial"/>
          <w:i/>
          <w:color w:val="48465B"/>
          <w:sz w:val="57"/>
          <w:u w:val="thick" w:color="48465B"/>
        </w:rPr>
        <w:t> </w:t>
        <w:tab/>
        <w:tab/>
        <w:tab/>
      </w:r>
      <w:r>
        <w:rPr>
          <w:rFonts w:ascii="Arial"/>
          <w:i/>
          <w:color w:val="48465B"/>
          <w:sz w:val="57"/>
          <w:u w:val="thick" w:color="131111"/>
        </w:rPr>
        <w:t> </w:t>
        <w:tab/>
        <w:t> </w:t>
        <w:tab/>
      </w:r>
      <w:r>
        <w:rPr>
          <w:rFonts w:ascii="Times New Roman"/>
          <w:i/>
          <w:color w:val="48465B"/>
          <w:w w:val="95"/>
          <w:position w:val="25"/>
          <w:sz w:val="17"/>
          <w:u w:val="thick" w:color="131111"/>
        </w:rPr>
        <w:t>1</w:t>
      </w:r>
      <w:r>
        <w:rPr>
          <w:rFonts w:ascii="Times New Roman"/>
          <w:i/>
          <w:color w:val="48465B"/>
          <w:position w:val="25"/>
          <w:sz w:val="17"/>
        </w:rPr>
        <w:tab/>
      </w:r>
      <w:r>
        <w:rPr>
          <w:rFonts w:ascii="Times New Roman"/>
          <w:i/>
          <w:color w:val="48465B"/>
          <w:w w:val="100"/>
          <w:position w:val="25"/>
          <w:sz w:val="17"/>
          <w:u w:val="thick" w:color="131111"/>
        </w:rPr>
        <w:t> </w:t>
      </w:r>
      <w:r>
        <w:rPr>
          <w:rFonts w:ascii="Times New Roman"/>
          <w:i/>
          <w:color w:val="48465B"/>
          <w:position w:val="25"/>
          <w:sz w:val="17"/>
          <w:u w:val="thick" w:color="131111"/>
        </w:rPr>
        <w:tab/>
      </w:r>
    </w:p>
    <w:p>
      <w:pPr>
        <w:spacing w:after="0" w:line="264" w:lineRule="exact"/>
        <w:jc w:val="left"/>
        <w:rPr>
          <w:rFonts w:ascii="Times New Roman"/>
          <w:sz w:val="17"/>
        </w:rPr>
        <w:sectPr>
          <w:footerReference w:type="default" r:id="rId141"/>
          <w:pgSz w:w="12240" w:h="16820"/>
          <w:pgMar w:footer="0" w:header="0" w:top="20" w:bottom="0" w:left="0" w:right="0"/>
        </w:sectPr>
      </w:pPr>
    </w:p>
    <w:p>
      <w:pPr>
        <w:pStyle w:val="Heading5"/>
        <w:tabs>
          <w:tab w:pos="1956" w:val="left" w:leader="none"/>
        </w:tabs>
        <w:ind w:left="1046"/>
        <w:rPr>
          <w:i/>
        </w:rPr>
      </w:pPr>
      <w:r>
        <w:rPr>
          <w:rFonts w:ascii="Arial"/>
          <w:i w:val="0"/>
          <w:color w:val="131111"/>
          <w:spacing w:val="-5"/>
          <w:w w:val="107"/>
          <w:sz w:val="19"/>
        </w:rPr>
        <w:t>1</w:t>
      </w:r>
      <w:r>
        <w:rPr>
          <w:rFonts w:ascii="Arial"/>
          <w:i w:val="0"/>
          <w:color w:val="5B5B70"/>
          <w:w w:val="107"/>
          <w:sz w:val="19"/>
        </w:rPr>
        <w:t>.</w:t>
      </w:r>
      <w:r>
        <w:rPr>
          <w:rFonts w:ascii="Arial"/>
          <w:i w:val="0"/>
          <w:color w:val="5B5B70"/>
          <w:spacing w:val="1"/>
          <w:sz w:val="19"/>
        </w:rPr>
        <w:t> </w:t>
      </w:r>
      <w:r>
        <w:rPr>
          <w:i/>
          <w:color w:val="131111"/>
          <w:w w:val="107"/>
        </w:rPr>
        <w:t>_</w:t>
      </w:r>
      <w:r>
        <w:rPr>
          <w:i/>
          <w:color w:val="131111"/>
        </w:rPr>
        <w:t> </w:t>
      </w:r>
      <w:r>
        <w:rPr>
          <w:i/>
          <w:color w:val="131111"/>
          <w:spacing w:val="-5"/>
        </w:rPr>
        <w:t> </w:t>
      </w:r>
      <w:r>
        <w:rPr>
          <w:i/>
          <w:color w:val="48465B"/>
          <w:spacing w:val="-157"/>
          <w:w w:val="107"/>
        </w:rPr>
        <w:t>A</w:t>
      </w:r>
      <w:r>
        <w:rPr>
          <w:i/>
          <w:color w:val="131111"/>
          <w:w w:val="107"/>
        </w:rPr>
        <w:t>_</w:t>
      </w:r>
      <w:r>
        <w:rPr>
          <w:i/>
          <w:color w:val="131111"/>
        </w:rPr>
        <w:tab/>
      </w:r>
      <w:r>
        <w:rPr>
          <w:i/>
          <w:color w:val="5B5B70"/>
          <w:spacing w:val="-4"/>
          <w:w w:val="52"/>
        </w:rPr>
        <w:t>J/1/</w:t>
      </w:r>
      <w:r>
        <w:rPr>
          <w:i/>
          <w:color w:val="5B5B70"/>
          <w:spacing w:val="-42"/>
          <w:w w:val="52"/>
        </w:rPr>
        <w:t>\</w:t>
      </w:r>
      <w:r>
        <w:rPr>
          <w:i/>
          <w:color w:val="131111"/>
          <w:spacing w:val="-14"/>
          <w:w w:val="52"/>
        </w:rPr>
        <w:t>-</w:t>
      </w:r>
      <w:r>
        <w:rPr>
          <w:i/>
          <w:color w:val="5B5B70"/>
          <w:spacing w:val="-3"/>
          <w:w w:val="52"/>
        </w:rPr>
        <w:t>.</w:t>
      </w:r>
    </w:p>
    <w:p>
      <w:pPr>
        <w:tabs>
          <w:tab w:pos="1029" w:val="left" w:leader="none"/>
          <w:tab w:pos="1566" w:val="left" w:leader="none"/>
          <w:tab w:pos="2033" w:val="left" w:leader="none"/>
          <w:tab w:pos="2289" w:val="left" w:leader="dot"/>
        </w:tabs>
        <w:spacing w:line="310" w:lineRule="exact" w:before="0"/>
        <w:ind w:left="212" w:right="0" w:firstLine="0"/>
        <w:jc w:val="left"/>
        <w:rPr>
          <w:rFonts w:ascii="Times New Roman" w:hAnsi="Times New Roman"/>
          <w:i/>
          <w:sz w:val="28"/>
        </w:rPr>
      </w:pPr>
      <w:r>
        <w:rPr/>
        <w:br w:type="column"/>
      </w:r>
      <w:r>
        <w:rPr>
          <w:rFonts w:ascii="Times New Roman" w:hAnsi="Times New Roman"/>
          <w:i/>
          <w:color w:val="131111"/>
          <w:spacing w:val="-17"/>
          <w:w w:val="60"/>
          <w:sz w:val="28"/>
        </w:rPr>
        <w:t>-</w:t>
      </w:r>
      <w:r>
        <w:rPr>
          <w:rFonts w:ascii="Times New Roman" w:hAnsi="Times New Roman"/>
          <w:i/>
          <w:color w:val="5B5B70"/>
          <w:spacing w:val="-17"/>
          <w:w w:val="60"/>
          <w:sz w:val="28"/>
        </w:rPr>
        <w:t>s</w:t>
      </w:r>
      <w:r>
        <w:rPr>
          <w:rFonts w:ascii="Times New Roman" w:hAnsi="Times New Roman"/>
          <w:i/>
          <w:color w:val="5B5B70"/>
          <w:spacing w:val="-2"/>
          <w:w w:val="60"/>
          <w:sz w:val="28"/>
        </w:rPr>
        <w:t> </w:t>
      </w:r>
      <w:r>
        <w:rPr>
          <w:rFonts w:ascii="Times New Roman" w:hAnsi="Times New Roman"/>
          <w:i/>
          <w:color w:val="5B5B70"/>
          <w:spacing w:val="-5"/>
          <w:w w:val="60"/>
          <w:sz w:val="28"/>
        </w:rPr>
        <w:t>-e...</w:t>
      </w:r>
      <w:r>
        <w:rPr>
          <w:rFonts w:ascii="Times New Roman" w:hAnsi="Times New Roman"/>
          <w:i/>
          <w:color w:val="131111"/>
          <w:spacing w:val="-5"/>
          <w:w w:val="60"/>
          <w:sz w:val="28"/>
        </w:rPr>
        <w:t>- </w:t>
      </w:r>
      <w:r>
        <w:rPr>
          <w:rFonts w:ascii="Times New Roman" w:hAnsi="Times New Roman"/>
          <w:i/>
          <w:color w:val="131111"/>
          <w:spacing w:val="18"/>
          <w:w w:val="60"/>
          <w:sz w:val="28"/>
        </w:rPr>
        <w:t> </w:t>
      </w:r>
      <w:r>
        <w:rPr>
          <w:rFonts w:ascii="Times New Roman" w:hAnsi="Times New Roman"/>
          <w:i/>
          <w:color w:val="131111"/>
          <w:w w:val="60"/>
          <w:sz w:val="28"/>
        </w:rPr>
        <w:t>-</w:t>
        <w:tab/>
        <w:t>-</w:t>
        <w:tab/>
      </w:r>
      <w:r>
        <w:rPr>
          <w:rFonts w:ascii="Times New Roman" w:hAnsi="Times New Roman"/>
          <w:i/>
          <w:color w:val="48465B"/>
          <w:spacing w:val="-4"/>
          <w:w w:val="50"/>
          <w:sz w:val="28"/>
        </w:rPr>
        <w:t>17'--</w:t>
      </w:r>
      <w:r>
        <w:rPr>
          <w:rFonts w:ascii="Times New Roman" w:hAnsi="Times New Roman"/>
          <w:i/>
          <w:color w:val="131111"/>
          <w:spacing w:val="-4"/>
          <w:w w:val="50"/>
          <w:sz w:val="28"/>
        </w:rPr>
        <w:t>_</w:t>
        <w:tab/>
      </w:r>
      <w:r>
        <w:rPr>
          <w:rFonts w:ascii="Times New Roman" w:hAnsi="Times New Roman"/>
          <w:i/>
          <w:color w:val="343446"/>
          <w:spacing w:val="-29"/>
          <w:w w:val="60"/>
          <w:sz w:val="28"/>
        </w:rPr>
        <w:t>£</w:t>
      </w:r>
      <w:r>
        <w:rPr>
          <w:rFonts w:ascii="Times New Roman" w:hAnsi="Times New Roman"/>
          <w:i/>
          <w:color w:val="131111"/>
          <w:spacing w:val="-29"/>
          <w:w w:val="60"/>
          <w:sz w:val="28"/>
        </w:rPr>
        <w:t>.</w:t>
      </w:r>
      <w:r>
        <w:rPr>
          <w:rFonts w:ascii="Times New Roman" w:hAnsi="Times New Roman"/>
          <w:i/>
          <w:color w:val="343446"/>
          <w:spacing w:val="-29"/>
          <w:w w:val="60"/>
          <w:sz w:val="28"/>
        </w:rPr>
        <w:t>=</w:t>
        <w:tab/>
      </w:r>
      <w:r>
        <w:rPr>
          <w:rFonts w:ascii="Times New Roman" w:hAnsi="Times New Roman"/>
          <w:i/>
          <w:color w:val="131111"/>
          <w:spacing w:val="-4"/>
          <w:w w:val="60"/>
          <w:sz w:val="28"/>
        </w:rPr>
        <w:t>,_=</w:t>
      </w:r>
      <w:r>
        <w:rPr>
          <w:rFonts w:ascii="Times New Roman" w:hAnsi="Times New Roman"/>
          <w:i/>
          <w:color w:val="48465B"/>
          <w:spacing w:val="-4"/>
          <w:w w:val="60"/>
          <w:sz w:val="28"/>
        </w:rPr>
        <w:t>-3</w:t>
      </w:r>
    </w:p>
    <w:p>
      <w:pPr>
        <w:tabs>
          <w:tab w:pos="1451" w:val="left" w:leader="none"/>
        </w:tabs>
        <w:spacing w:before="18"/>
        <w:ind w:left="79" w:right="0" w:firstLine="0"/>
        <w:jc w:val="left"/>
        <w:rPr>
          <w:rFonts w:ascii="Times New Roman"/>
          <w:i/>
          <w:sz w:val="23"/>
        </w:rPr>
      </w:pPr>
      <w:r>
        <w:rPr>
          <w:rFonts w:ascii="Arial"/>
          <w:i/>
          <w:color w:val="5B5B70"/>
          <w:w w:val="95"/>
          <w:position w:val="4"/>
          <w:sz w:val="10"/>
        </w:rPr>
        <w:t>0</w:t>
        <w:tab/>
      </w:r>
      <w:r>
        <w:rPr>
          <w:rFonts w:ascii="Times New Roman"/>
          <w:i/>
          <w:color w:val="5B5B70"/>
          <w:w w:val="95"/>
          <w:sz w:val="23"/>
        </w:rPr>
        <w:t>ee....</w:t>
      </w:r>
    </w:p>
    <w:p>
      <w:pPr>
        <w:pStyle w:val="Heading5"/>
        <w:ind w:left="281"/>
        <w:rPr>
          <w:i/>
        </w:rPr>
      </w:pPr>
      <w:r>
        <w:rPr>
          <w:i w:val="0"/>
        </w:rPr>
        <w:br w:type="column"/>
      </w:r>
      <w:r>
        <w:rPr>
          <w:i/>
          <w:color w:val="5B5B70"/>
          <w:spacing w:val="-39"/>
          <w:w w:val="85"/>
        </w:rPr>
        <w:t>.</w:t>
      </w:r>
      <w:r>
        <w:rPr>
          <w:i/>
          <w:color w:val="28262A"/>
          <w:spacing w:val="-39"/>
          <w:w w:val="85"/>
        </w:rPr>
        <w:t>_</w:t>
      </w:r>
      <w:r>
        <w:rPr>
          <w:i/>
          <w:color w:val="5B5B70"/>
          <w:spacing w:val="-39"/>
          <w:w w:val="85"/>
        </w:rPr>
        <w:t>s.</w:t>
      </w:r>
      <w:r>
        <w:rPr>
          <w:i/>
          <w:color w:val="48465B"/>
          <w:spacing w:val="-39"/>
          <w:w w:val="85"/>
        </w:rPr>
        <w:t>+v/v</w:t>
      </w:r>
      <w:r>
        <w:rPr>
          <w:i/>
          <w:color w:val="131111"/>
          <w:spacing w:val="-39"/>
          <w:w w:val="85"/>
        </w:rPr>
        <w:t>_</w:t>
      </w:r>
      <w:r>
        <w:rPr>
          <w:i/>
          <w:color w:val="48465B"/>
          <w:spacing w:val="-39"/>
          <w:w w:val="85"/>
        </w:rPr>
        <w:t>c</w:t>
      </w:r>
      <w:r>
        <w:rPr>
          <w:i/>
          <w:color w:val="131111"/>
          <w:spacing w:val="-39"/>
          <w:w w:val="85"/>
        </w:rPr>
        <w:t>_</w:t>
      </w:r>
      <w:r>
        <w:rPr>
          <w:i/>
          <w:color w:val="48465B"/>
          <w:spacing w:val="-39"/>
          <w:w w:val="85"/>
        </w:rPr>
        <w:t>,L</w:t>
      </w:r>
      <w:r>
        <w:rPr>
          <w:i/>
          <w:color w:val="131111"/>
          <w:spacing w:val="-39"/>
          <w:w w:val="85"/>
        </w:rPr>
        <w:t>_</w:t>
      </w:r>
      <w:r>
        <w:rPr>
          <w:i/>
          <w:color w:val="48465B"/>
          <w:spacing w:val="-39"/>
          <w:w w:val="85"/>
        </w:rPr>
        <w:t>&lt;</w:t>
      </w:r>
    </w:p>
    <w:p>
      <w:pPr>
        <w:spacing w:line="310" w:lineRule="exact" w:before="0"/>
        <w:ind w:left="184" w:right="0" w:firstLine="0"/>
        <w:jc w:val="left"/>
        <w:rPr>
          <w:rFonts w:ascii="Times New Roman"/>
          <w:i/>
          <w:sz w:val="28"/>
        </w:rPr>
      </w:pPr>
      <w:r>
        <w:rPr/>
        <w:br w:type="column"/>
      </w:r>
      <w:r>
        <w:rPr>
          <w:rFonts w:ascii="Times New Roman"/>
          <w:i/>
          <w:color w:val="343446"/>
          <w:spacing w:val="-18"/>
          <w:w w:val="60"/>
          <w:sz w:val="28"/>
        </w:rPr>
        <w:t>Y</w:t>
      </w:r>
      <w:r>
        <w:rPr>
          <w:rFonts w:ascii="Times New Roman"/>
          <w:i/>
          <w:color w:val="48465B"/>
          <w:spacing w:val="-18"/>
          <w:w w:val="60"/>
          <w:sz w:val="28"/>
        </w:rPr>
        <w:t>/</w:t>
      </w:r>
      <w:r>
        <w:rPr>
          <w:rFonts w:ascii="Times New Roman"/>
          <w:i/>
          <w:color w:val="343446"/>
          <w:spacing w:val="-18"/>
          <w:w w:val="60"/>
          <w:sz w:val="28"/>
        </w:rPr>
        <w:t>f</w:t>
      </w:r>
      <w:r>
        <w:rPr>
          <w:rFonts w:ascii="Times New Roman"/>
          <w:i/>
          <w:color w:val="28262A"/>
          <w:spacing w:val="-18"/>
          <w:w w:val="60"/>
          <w:sz w:val="28"/>
        </w:rPr>
        <w:t>.</w:t>
      </w:r>
      <w:r>
        <w:rPr>
          <w:rFonts w:ascii="Times New Roman"/>
          <w:i/>
          <w:color w:val="343446"/>
          <w:spacing w:val="-18"/>
          <w:w w:val="60"/>
          <w:sz w:val="28"/>
        </w:rPr>
        <w:t>' </w:t>
      </w:r>
      <w:r>
        <w:rPr>
          <w:rFonts w:ascii="Times New Roman"/>
          <w:i/>
          <w:color w:val="28262A"/>
          <w:spacing w:val="-17"/>
          <w:w w:val="60"/>
          <w:sz w:val="28"/>
        </w:rPr>
        <w:t>,</w:t>
      </w:r>
    </w:p>
    <w:p>
      <w:pPr>
        <w:spacing w:line="310" w:lineRule="exact" w:before="0"/>
        <w:ind w:left="108" w:right="0" w:firstLine="0"/>
        <w:jc w:val="left"/>
        <w:rPr>
          <w:rFonts w:ascii="Times New Roman" w:hAnsi="Times New Roman"/>
          <w:i/>
          <w:sz w:val="28"/>
        </w:rPr>
      </w:pPr>
      <w:r>
        <w:rPr/>
        <w:br w:type="column"/>
      </w:r>
      <w:r>
        <w:rPr>
          <w:rFonts w:ascii="Times New Roman" w:hAnsi="Times New Roman"/>
          <w:i/>
          <w:color w:val="28262A"/>
          <w:spacing w:val="-48"/>
          <w:w w:val="80"/>
          <w:sz w:val="28"/>
        </w:rPr>
        <w:t>=</w:t>
      </w:r>
      <w:r>
        <w:rPr>
          <w:rFonts w:ascii="Times New Roman" w:hAnsi="Times New Roman"/>
          <w:i/>
          <w:color w:val="131111"/>
          <w:spacing w:val="-48"/>
          <w:w w:val="80"/>
          <w:sz w:val="28"/>
        </w:rPr>
        <w:t>-</w:t>
      </w:r>
      <w:r>
        <w:rPr>
          <w:rFonts w:ascii="Times New Roman" w:hAnsi="Times New Roman"/>
          <w:i/>
          <w:color w:val="343446"/>
          <w:spacing w:val="-48"/>
          <w:w w:val="80"/>
          <w:sz w:val="28"/>
        </w:rPr>
        <w:t>o¾</w:t>
      </w:r>
    </w:p>
    <w:p>
      <w:pPr>
        <w:spacing w:line="310" w:lineRule="exact" w:before="0"/>
        <w:ind w:left="224" w:right="0" w:firstLine="0"/>
        <w:jc w:val="left"/>
        <w:rPr>
          <w:rFonts w:ascii="Times New Roman"/>
          <w:i/>
          <w:sz w:val="28"/>
        </w:rPr>
      </w:pPr>
      <w:r>
        <w:rPr/>
        <w:br w:type="column"/>
      </w:r>
      <w:r>
        <w:rPr>
          <w:rFonts w:ascii="Times New Roman"/>
          <w:i/>
          <w:color w:val="131111"/>
          <w:spacing w:val="-34"/>
          <w:w w:val="70"/>
          <w:sz w:val="28"/>
        </w:rPr>
        <w:t>-+</w:t>
      </w:r>
      <w:r>
        <w:rPr>
          <w:rFonts w:ascii="Times New Roman"/>
          <w:i/>
          <w:color w:val="343446"/>
          <w:spacing w:val="-34"/>
          <w:w w:val="70"/>
          <w:sz w:val="28"/>
        </w:rPr>
        <w:t>{y</w:t>
      </w:r>
      <w:r>
        <w:rPr>
          <w:rFonts w:ascii="Times New Roman"/>
          <w:i/>
          <w:color w:val="131111"/>
          <w:spacing w:val="-34"/>
          <w:w w:val="70"/>
          <w:sz w:val="28"/>
        </w:rPr>
        <w:t>-</w:t>
      </w:r>
      <w:r>
        <w:rPr>
          <w:rFonts w:ascii="Times New Roman"/>
          <w:i/>
          <w:color w:val="343446"/>
          <w:spacing w:val="-34"/>
          <w:w w:val="70"/>
          <w:sz w:val="28"/>
        </w:rPr>
        <w:t>; </w:t>
      </w:r>
      <w:r>
        <w:rPr>
          <w:rFonts w:ascii="Times New Roman"/>
          <w:i/>
          <w:color w:val="131111"/>
          <w:spacing w:val="-16"/>
          <w:w w:val="70"/>
          <w:sz w:val="28"/>
        </w:rPr>
        <w:t>-</w:t>
      </w:r>
    </w:p>
    <w:p>
      <w:pPr>
        <w:pStyle w:val="BodyText"/>
        <w:spacing w:before="24"/>
        <w:ind w:left="607"/>
        <w:rPr>
          <w:rFonts w:ascii="Arial"/>
        </w:rPr>
      </w:pPr>
      <w:r>
        <w:rPr/>
        <w:br w:type="column"/>
      </w:r>
      <w:r>
        <w:rPr>
          <w:rFonts w:ascii="Times New Roman"/>
          <w:i/>
          <w:color w:val="131111"/>
          <w:spacing w:val="-36"/>
          <w:w w:val="66"/>
          <w:sz w:val="21"/>
        </w:rPr>
        <w:t>_</w:t>
      </w:r>
      <w:r>
        <w:rPr>
          <w:rFonts w:ascii="Times New Roman"/>
          <w:i/>
          <w:color w:val="48465B"/>
          <w:w w:val="108"/>
          <w:sz w:val="21"/>
        </w:rPr>
        <w:t>s</w:t>
      </w:r>
      <w:r>
        <w:rPr>
          <w:rFonts w:ascii="Times New Roman"/>
          <w:i/>
          <w:color w:val="48465B"/>
          <w:spacing w:val="-21"/>
          <w:sz w:val="21"/>
        </w:rPr>
        <w:t> </w:t>
      </w:r>
      <w:r>
        <w:rPr>
          <w:rFonts w:ascii="Arial"/>
          <w:color w:val="48465B"/>
          <w:spacing w:val="-152"/>
          <w:w w:val="108"/>
        </w:rPr>
        <w:t>L</w:t>
      </w:r>
      <w:r>
        <w:rPr>
          <w:rFonts w:ascii="Arial"/>
          <w:color w:val="131111"/>
          <w:spacing w:val="-2"/>
          <w:w w:val="108"/>
        </w:rPr>
        <w:t>_</w:t>
      </w:r>
      <w:r>
        <w:rPr>
          <w:rFonts w:ascii="Arial"/>
          <w:color w:val="48465B"/>
          <w:spacing w:val="-63"/>
          <w:w w:val="108"/>
        </w:rPr>
        <w:t>:</w:t>
      </w:r>
      <w:r>
        <w:rPr>
          <w:rFonts w:ascii="Arial"/>
          <w:color w:val="28262A"/>
          <w:w w:val="52"/>
        </w:rPr>
        <w:t>-</w:t>
      </w:r>
      <w:r>
        <w:rPr>
          <w:rFonts w:ascii="Arial"/>
          <w:color w:val="28262A"/>
          <w:spacing w:val="-22"/>
          <w:w w:val="52"/>
        </w:rPr>
        <w:t>-</w:t>
      </w:r>
      <w:r>
        <w:rPr>
          <w:rFonts w:ascii="Arial"/>
          <w:color w:val="48465B"/>
          <w:spacing w:val="-51"/>
          <w:w w:val="108"/>
        </w:rPr>
        <w:t>:</w:t>
      </w:r>
      <w:r>
        <w:rPr>
          <w:rFonts w:ascii="Arial"/>
          <w:color w:val="28262A"/>
          <w:w w:val="52"/>
        </w:rPr>
        <w:t>-'</w:t>
      </w:r>
      <w:r>
        <w:rPr>
          <w:rFonts w:ascii="Arial"/>
          <w:color w:val="28262A"/>
          <w:spacing w:val="-34"/>
          <w:w w:val="52"/>
        </w:rPr>
        <w:t>-</w:t>
      </w:r>
      <w:r>
        <w:rPr>
          <w:rFonts w:ascii="Arial"/>
          <w:color w:val="131111"/>
          <w:spacing w:val="-63"/>
          <w:w w:val="88"/>
        </w:rPr>
        <w:t>-</w:t>
      </w:r>
      <w:r>
        <w:rPr>
          <w:rFonts w:ascii="Arial"/>
          <w:color w:val="48465B"/>
          <w:spacing w:val="-15"/>
          <w:w w:val="88"/>
        </w:rPr>
        <w:t>'</w:t>
      </w:r>
      <w:r>
        <w:rPr>
          <w:rFonts w:ascii="Arial"/>
          <w:color w:val="28262A"/>
          <w:spacing w:val="-14"/>
          <w:w w:val="52"/>
        </w:rPr>
        <w:t>i</w:t>
      </w:r>
      <w:r>
        <w:rPr>
          <w:rFonts w:ascii="Arial"/>
          <w:color w:val="48465B"/>
          <w:spacing w:val="-46"/>
          <w:w w:val="88"/>
        </w:rPr>
        <w:t>:</w:t>
      </w:r>
      <w:r>
        <w:rPr>
          <w:rFonts w:ascii="Arial"/>
          <w:color w:val="28262A"/>
          <w:w w:val="52"/>
        </w:rPr>
        <w:t>i</w:t>
      </w:r>
      <w:r>
        <w:rPr>
          <w:rFonts w:ascii="Arial"/>
          <w:color w:val="28262A"/>
          <w:spacing w:val="-24"/>
          <w:w w:val="52"/>
        </w:rPr>
        <w:t>-</w:t>
      </w:r>
      <w:r>
        <w:rPr>
          <w:rFonts w:ascii="Arial"/>
          <w:color w:val="48465B"/>
          <w:spacing w:val="-35"/>
          <w:w w:val="88"/>
        </w:rPr>
        <w:t>f</w:t>
      </w:r>
      <w:r>
        <w:rPr>
          <w:rFonts w:ascii="Arial"/>
          <w:color w:val="28262A"/>
          <w:w w:val="52"/>
        </w:rPr>
        <w:t>-</w:t>
      </w:r>
    </w:p>
    <w:p>
      <w:pPr>
        <w:pStyle w:val="BodyText"/>
        <w:tabs>
          <w:tab w:pos="441" w:val="left" w:leader="none"/>
          <w:tab w:pos="768" w:val="left" w:leader="none"/>
          <w:tab w:pos="1095" w:val="left" w:leader="none"/>
          <w:tab w:pos="1422" w:val="left" w:leader="none"/>
          <w:tab w:pos="1749" w:val="left" w:leader="none"/>
        </w:tabs>
        <w:spacing w:before="24"/>
        <w:ind w:left="115"/>
        <w:rPr>
          <w:rFonts w:ascii="Arial"/>
        </w:rPr>
      </w:pPr>
      <w:r>
        <w:rPr/>
        <w:br w:type="column"/>
      </w:r>
      <w:r>
        <w:rPr>
          <w:rFonts w:ascii="Arial"/>
          <w:color w:val="131111"/>
        </w:rPr>
        <w:t>-</w:t>
        <w:tab/>
        <w:t>-</w:t>
        <w:tab/>
        <w:t>-</w:t>
        <w:tab/>
        <w:t>-</w:t>
        <w:tab/>
        <w:t>-</w:t>
        <w:tab/>
        <w:t>-</w:t>
      </w:r>
    </w:p>
    <w:p>
      <w:pPr>
        <w:spacing w:line="274" w:lineRule="exact" w:before="86"/>
        <w:ind w:left="784" w:right="0" w:firstLine="0"/>
        <w:jc w:val="left"/>
        <w:rPr>
          <w:rFonts w:ascii="Times New Roman"/>
          <w:i/>
          <w:sz w:val="26"/>
        </w:rPr>
      </w:pPr>
      <w:r>
        <w:rPr>
          <w:rFonts w:ascii="Times New Roman"/>
          <w:i/>
          <w:color w:val="48465B"/>
          <w:sz w:val="26"/>
        </w:rPr>
        <w:t>or</w:t>
      </w:r>
    </w:p>
    <w:p>
      <w:pPr>
        <w:spacing w:after="0" w:line="274" w:lineRule="exact"/>
        <w:jc w:val="left"/>
        <w:rPr>
          <w:rFonts w:ascii="Times New Roman"/>
          <w:sz w:val="26"/>
        </w:rPr>
        <w:sectPr>
          <w:type w:val="continuous"/>
          <w:pgSz w:w="12240" w:h="16820"/>
          <w:pgMar w:top="1560" w:bottom="700" w:left="0" w:right="0"/>
          <w:cols w:num="8" w:equalWidth="0">
            <w:col w:w="2252" w:space="40"/>
            <w:col w:w="2691" w:space="39"/>
            <w:col w:w="1286" w:space="39"/>
            <w:col w:w="473" w:space="40"/>
            <w:col w:w="447" w:space="39"/>
            <w:col w:w="614" w:space="40"/>
            <w:col w:w="1255" w:space="39"/>
            <w:col w:w="2946"/>
          </w:cols>
        </w:sectPr>
      </w:pPr>
    </w:p>
    <w:p>
      <w:pPr>
        <w:tabs>
          <w:tab w:pos="1467" w:val="left" w:leader="none"/>
          <w:tab w:pos="3488" w:val="left" w:leader="none"/>
          <w:tab w:pos="5142" w:val="left" w:leader="none"/>
          <w:tab w:pos="7812" w:val="left" w:leader="none"/>
        </w:tabs>
        <w:spacing w:line="112" w:lineRule="exact" w:before="0"/>
        <w:ind w:left="167" w:right="0" w:firstLine="0"/>
        <w:jc w:val="center"/>
        <w:rPr>
          <w:rFonts w:ascii="Times New Roman"/>
          <w:sz w:val="16"/>
        </w:rPr>
      </w:pPr>
      <w:r>
        <w:rPr>
          <w:rFonts w:ascii="Times New Roman"/>
          <w:color w:val="48465B"/>
          <w:sz w:val="15"/>
        </w:rPr>
        <w:t>/</w:t>
        <w:tab/>
      </w:r>
      <w:r>
        <w:rPr>
          <w:rFonts w:ascii="Times New Roman"/>
          <w:color w:val="5B5B70"/>
          <w:sz w:val="16"/>
        </w:rPr>
        <w:t>/</w:t>
        <w:tab/>
      </w:r>
      <w:r>
        <w:rPr>
          <w:rFonts w:ascii="Times New Roman"/>
          <w:color w:val="5B5B70"/>
          <w:sz w:val="14"/>
        </w:rPr>
        <w:t>/</w:t>
        <w:tab/>
      </w:r>
      <w:r>
        <w:rPr>
          <w:rFonts w:ascii="Times New Roman"/>
          <w:color w:val="48465B"/>
          <w:sz w:val="18"/>
        </w:rPr>
        <w:t>/</w:t>
        <w:tab/>
      </w:r>
      <w:r>
        <w:rPr>
          <w:rFonts w:ascii="Times New Roman"/>
          <w:color w:val="48465B"/>
          <w:sz w:val="16"/>
        </w:rPr>
        <w:t>/</w:t>
      </w:r>
    </w:p>
    <w:p>
      <w:pPr>
        <w:spacing w:after="0" w:line="112" w:lineRule="exact"/>
        <w:jc w:val="center"/>
        <w:rPr>
          <w:rFonts w:ascii="Times New Roman"/>
          <w:sz w:val="16"/>
        </w:rPr>
        <w:sectPr>
          <w:type w:val="continuous"/>
          <w:pgSz w:w="12240" w:h="16820"/>
          <w:pgMar w:top="1560" w:bottom="700" w:left="0" w:right="0"/>
        </w:sectPr>
      </w:pPr>
    </w:p>
    <w:p>
      <w:pPr>
        <w:spacing w:line="366" w:lineRule="exact" w:before="0"/>
        <w:ind w:left="1042" w:right="0" w:firstLine="0"/>
        <w:jc w:val="left"/>
        <w:rPr>
          <w:rFonts w:ascii="Times New Roman"/>
          <w:sz w:val="33"/>
        </w:rPr>
      </w:pPr>
      <w:r>
        <w:rPr/>
        <w:pict>
          <v:line style="position:absolute;mso-position-horizontal-relative:page;mso-position-vertical-relative:paragraph;z-index:-283246592" from="125.975471pt,20.246527pt" to="132.706022pt,20.246527pt" stroked="true" strokeweight="1.001142pt" strokecolor="#48465b">
            <v:stroke dashstyle="solid"/>
            <w10:wrap type="none"/>
          </v:line>
        </w:pict>
      </w:r>
      <w:r>
        <w:rPr/>
        <w:pict>
          <v:line style="position:absolute;mso-position-horizontal-relative:page;mso-position-vertical-relative:paragraph;z-index:-283245568" from="184.148651pt,14.720222pt" to="197.128998pt,14.720222pt" stroked="true" strokeweight="1.001142pt" strokecolor="#48465b">
            <v:stroke dashstyle="solid"/>
            <w10:wrap type="none"/>
          </v:line>
        </w:pict>
      </w:r>
      <w:r>
        <w:rPr/>
        <w:pict>
          <v:line style="position:absolute;mso-position-horizontal-relative:page;mso-position-vertical-relative:paragraph;z-index:-283244544" from="452.869812pt,17.259153pt" to="456.475464pt,17.259153pt" stroked="true" strokeweight=".410644pt" strokecolor="#121010">
            <v:stroke dashstyle="solid"/>
            <w10:wrap type="none"/>
          </v:line>
        </w:pict>
      </w:r>
      <w:r>
        <w:rPr>
          <w:rFonts w:ascii="Arial"/>
          <w:color w:val="131111"/>
          <w:spacing w:val="-1"/>
          <w:w w:val="109"/>
          <w:sz w:val="18"/>
        </w:rPr>
        <w:t>2</w:t>
      </w:r>
      <w:r>
        <w:rPr>
          <w:rFonts w:ascii="Arial"/>
          <w:color w:val="131111"/>
          <w:w w:val="109"/>
          <w:sz w:val="18"/>
        </w:rPr>
        <w:t>.</w:t>
      </w:r>
      <w:r>
        <w:rPr>
          <w:rFonts w:ascii="Arial"/>
          <w:color w:val="131111"/>
          <w:spacing w:val="10"/>
          <w:sz w:val="18"/>
        </w:rPr>
        <w:t> </w:t>
      </w:r>
      <w:r>
        <w:rPr>
          <w:rFonts w:ascii="Times New Roman"/>
          <w:color w:val="131111"/>
          <w:spacing w:val="13"/>
          <w:w w:val="109"/>
          <w:sz w:val="33"/>
        </w:rPr>
        <w:t>_</w:t>
      </w:r>
      <w:r>
        <w:rPr>
          <w:rFonts w:ascii="Times New Roman"/>
          <w:color w:val="5B5B70"/>
          <w:spacing w:val="-2"/>
          <w:w w:val="47"/>
          <w:sz w:val="33"/>
        </w:rPr>
        <w:t>-</w:t>
      </w:r>
      <w:r>
        <w:rPr>
          <w:rFonts w:ascii="Times New Roman"/>
          <w:color w:val="5B5B70"/>
          <w:spacing w:val="-73"/>
          <w:w w:val="47"/>
          <w:sz w:val="33"/>
        </w:rPr>
        <w:t>+</w:t>
      </w:r>
      <w:r>
        <w:rPr>
          <w:rFonts w:ascii="Times New Roman"/>
          <w:color w:val="131111"/>
          <w:spacing w:val="-57"/>
          <w:w w:val="82"/>
          <w:sz w:val="33"/>
        </w:rPr>
        <w:t>_</w:t>
      </w:r>
      <w:r>
        <w:rPr>
          <w:rFonts w:ascii="Times New Roman"/>
          <w:color w:val="5B5B70"/>
          <w:spacing w:val="-2"/>
          <w:w w:val="65"/>
          <w:sz w:val="33"/>
        </w:rPr>
        <w:t>k</w:t>
      </w:r>
      <w:r>
        <w:rPr>
          <w:rFonts w:ascii="Times New Roman"/>
          <w:color w:val="5B5B70"/>
          <w:spacing w:val="-2"/>
          <w:w w:val="65"/>
          <w:sz w:val="33"/>
          <w:u w:val="single" w:color="121010"/>
        </w:rPr>
        <w:t>.e</w:t>
      </w:r>
      <w:r>
        <w:rPr>
          <w:rFonts w:ascii="Times New Roman"/>
          <w:color w:val="5B5B70"/>
          <w:spacing w:val="-2"/>
          <w:w w:val="65"/>
          <w:sz w:val="33"/>
        </w:rPr>
        <w:t>..</w:t>
      </w:r>
    </w:p>
    <w:p>
      <w:pPr>
        <w:tabs>
          <w:tab w:pos="871" w:val="left" w:leader="none"/>
          <w:tab w:pos="1666" w:val="left" w:leader="none"/>
          <w:tab w:pos="5081" w:val="left" w:leader="none"/>
          <w:tab w:pos="5788" w:val="left" w:leader="none"/>
          <w:tab w:pos="6057" w:val="left" w:leader="none"/>
          <w:tab w:pos="6177" w:val="left" w:leader="none"/>
          <w:tab w:pos="7404" w:val="left" w:leader="none"/>
          <w:tab w:pos="7791" w:val="left" w:leader="none"/>
        </w:tabs>
        <w:spacing w:line="235" w:lineRule="auto" w:before="0"/>
        <w:ind w:left="115" w:right="0" w:firstLine="0"/>
        <w:jc w:val="left"/>
        <w:rPr>
          <w:rFonts w:ascii="Courier New"/>
          <w:sz w:val="19"/>
        </w:rPr>
      </w:pPr>
      <w:r>
        <w:rPr/>
        <w:br w:type="column"/>
      </w:r>
      <w:r>
        <w:rPr>
          <w:rFonts w:ascii="Times New Roman"/>
          <w:color w:val="343446"/>
          <w:w w:val="96"/>
          <w:sz w:val="32"/>
          <w:u w:val="thick" w:color="131111"/>
        </w:rPr>
        <w:t>,G</w:t>
      </w:r>
      <w:r>
        <w:rPr>
          <w:rFonts w:ascii="Times New Roman"/>
          <w:color w:val="343446"/>
          <w:spacing w:val="11"/>
          <w:w w:val="96"/>
          <w:sz w:val="32"/>
        </w:rPr>
        <w:t>,</w:t>
      </w:r>
      <w:r>
        <w:rPr>
          <w:rFonts w:ascii="Arial"/>
          <w:color w:val="48465B"/>
          <w:spacing w:val="-9"/>
          <w:w w:val="96"/>
          <w:position w:val="-10"/>
          <w:sz w:val="22"/>
        </w:rPr>
        <w:t>5</w:t>
      </w:r>
      <w:r>
        <w:rPr>
          <w:rFonts w:ascii="Arial"/>
          <w:color w:val="131111"/>
          <w:w w:val="96"/>
          <w:sz w:val="19"/>
          <w:u w:val="thick" w:color="5B5B70"/>
        </w:rPr>
        <w:t>,</w:t>
      </w:r>
      <w:r>
        <w:rPr>
          <w:rFonts w:ascii="Arial"/>
          <w:color w:val="131111"/>
          <w:sz w:val="19"/>
          <w:u w:val="thick" w:color="5B5B70"/>
        </w:rPr>
        <w:tab/>
      </w:r>
      <w:r>
        <w:rPr>
          <w:rFonts w:ascii="Arial"/>
          <w:color w:val="5B5B70"/>
          <w:spacing w:val="-25"/>
          <w:w w:val="56"/>
          <w:sz w:val="19"/>
          <w:u w:val="thick" w:color="5B5B70"/>
        </w:rPr>
        <w:t>v</w:t>
      </w:r>
      <w:r>
        <w:rPr>
          <w:rFonts w:ascii="Arial"/>
          <w:color w:val="131111"/>
          <w:spacing w:val="-36"/>
          <w:w w:val="56"/>
          <w:sz w:val="19"/>
          <w:u w:val="thick" w:color="5B5B70"/>
        </w:rPr>
        <w:t>_</w:t>
      </w:r>
      <w:r>
        <w:rPr>
          <w:rFonts w:ascii="Arial"/>
          <w:color w:val="5B5B70"/>
          <w:w w:val="56"/>
          <w:sz w:val="19"/>
          <w:u w:val="thick" w:color="5B5B70"/>
        </w:rPr>
        <w:t>..::&gt;</w:t>
      </w:r>
      <w:r>
        <w:rPr>
          <w:rFonts w:ascii="Arial"/>
          <w:color w:val="5B5B70"/>
          <w:spacing w:val="-33"/>
          <w:sz w:val="19"/>
          <w:u w:val="thick" w:color="5B5B70"/>
        </w:rPr>
        <w:t> </w:t>
      </w:r>
      <w:r>
        <w:rPr>
          <w:rFonts w:ascii="Arial"/>
          <w:color w:val="5B5B70"/>
          <w:spacing w:val="-1"/>
          <w:w w:val="56"/>
          <w:sz w:val="19"/>
          <w:u w:val="single" w:color="121010"/>
        </w:rPr>
        <w:t>oJ</w:t>
      </w:r>
      <w:r>
        <w:rPr>
          <w:rFonts w:ascii="Arial"/>
          <w:color w:val="5B5B70"/>
          <w:w w:val="56"/>
          <w:sz w:val="19"/>
        </w:rPr>
        <w:t>'</w:t>
      </w:r>
      <w:r>
        <w:rPr>
          <w:rFonts w:ascii="Arial"/>
          <w:color w:val="5B5B70"/>
          <w:spacing w:val="12"/>
          <w:sz w:val="19"/>
        </w:rPr>
        <w:t> </w:t>
      </w:r>
      <w:r>
        <w:rPr>
          <w:rFonts w:ascii="Arial"/>
          <w:color w:val="5B5B70"/>
          <w:sz w:val="19"/>
        </w:rPr>
        <w:tab/>
      </w:r>
      <w:r>
        <w:rPr>
          <w:rFonts w:ascii="Times New Roman"/>
          <w:color w:val="48465B"/>
          <w:spacing w:val="-1"/>
          <w:w w:val="83"/>
          <w:sz w:val="23"/>
        </w:rPr>
        <w:t>'</w:t>
      </w:r>
      <w:r>
        <w:rPr>
          <w:rFonts w:ascii="Times New Roman"/>
          <w:color w:val="48465B"/>
          <w:spacing w:val="-41"/>
          <w:w w:val="83"/>
          <w:sz w:val="23"/>
        </w:rPr>
        <w:t>?</w:t>
      </w:r>
      <w:r>
        <w:rPr>
          <w:rFonts w:ascii="Times New Roman"/>
          <w:color w:val="131111"/>
          <w:spacing w:val="-55"/>
          <w:w w:val="83"/>
          <w:sz w:val="23"/>
        </w:rPr>
        <w:t>_</w:t>
      </w:r>
      <w:r>
        <w:rPr>
          <w:rFonts w:ascii="Times New Roman"/>
          <w:color w:val="48465B"/>
          <w:spacing w:val="-1"/>
          <w:w w:val="83"/>
          <w:sz w:val="23"/>
        </w:rPr>
        <w:t>:'</w:t>
      </w:r>
      <w:r>
        <w:rPr>
          <w:rFonts w:ascii="Times New Roman"/>
          <w:color w:val="48465B"/>
          <w:spacing w:val="-10"/>
          <w:w w:val="83"/>
          <w:sz w:val="23"/>
        </w:rPr>
        <w:t>(</w:t>
      </w:r>
      <w:r>
        <w:rPr>
          <w:rFonts w:ascii="Times New Roman"/>
          <w:color w:val="5B5B70"/>
          <w:w w:val="36"/>
          <w:sz w:val="23"/>
        </w:rPr>
        <w:t>_</w:t>
      </w:r>
      <w:r>
        <w:rPr>
          <w:rFonts w:ascii="Times New Roman"/>
          <w:color w:val="5B5B70"/>
          <w:spacing w:val="-3"/>
          <w:sz w:val="23"/>
        </w:rPr>
        <w:t> </w:t>
      </w:r>
      <w:r>
        <w:rPr>
          <w:rFonts w:ascii="Times New Roman"/>
          <w:color w:val="010101"/>
          <w:w w:val="36"/>
          <w:sz w:val="23"/>
        </w:rPr>
        <w:t>_</w:t>
      </w:r>
      <w:r>
        <w:rPr>
          <w:rFonts w:ascii="Times New Roman"/>
          <w:color w:val="010101"/>
          <w:sz w:val="23"/>
        </w:rPr>
        <w:t> </w:t>
      </w:r>
      <w:r>
        <w:rPr>
          <w:rFonts w:ascii="Times New Roman"/>
          <w:color w:val="010101"/>
          <w:spacing w:val="-18"/>
          <w:sz w:val="23"/>
        </w:rPr>
        <w:t> </w:t>
      </w:r>
      <w:r>
        <w:rPr>
          <w:rFonts w:ascii="Times New Roman"/>
          <w:color w:val="010101"/>
          <w:w w:val="100"/>
          <w:sz w:val="23"/>
          <w:u w:val="single" w:color="121010"/>
        </w:rPr>
        <w:t> </w:t>
      </w:r>
      <w:r>
        <w:rPr>
          <w:rFonts w:ascii="Times New Roman"/>
          <w:color w:val="010101"/>
          <w:spacing w:val="20"/>
          <w:sz w:val="23"/>
          <w:u w:val="single" w:color="121010"/>
        </w:rPr>
        <w:t> </w:t>
      </w:r>
      <w:r>
        <w:rPr>
          <w:rFonts w:ascii="Times New Roman"/>
          <w:color w:val="010101"/>
          <w:sz w:val="23"/>
        </w:rPr>
        <w:t> </w:t>
      </w:r>
      <w:r>
        <w:rPr>
          <w:rFonts w:ascii="Times New Roman"/>
          <w:color w:val="010101"/>
          <w:spacing w:val="20"/>
          <w:sz w:val="23"/>
        </w:rPr>
        <w:t> </w:t>
      </w:r>
      <w:r>
        <w:rPr>
          <w:rFonts w:ascii="Times New Roman"/>
          <w:color w:val="343446"/>
          <w:w w:val="50"/>
          <w:sz w:val="29"/>
          <w:u w:val="thick" w:color="48465B"/>
        </w:rPr>
        <w:t>.:.'</w:t>
      </w:r>
      <w:r>
        <w:rPr>
          <w:rFonts w:ascii="Times New Roman"/>
          <w:color w:val="343446"/>
          <w:spacing w:val="-28"/>
          <w:w w:val="50"/>
          <w:sz w:val="29"/>
          <w:u w:val="thick" w:color="48465B"/>
        </w:rPr>
        <w:t>.</w:t>
      </w:r>
      <w:r>
        <w:rPr>
          <w:rFonts w:ascii="Times New Roman"/>
          <w:color w:val="131111"/>
          <w:spacing w:val="-46"/>
          <w:w w:val="50"/>
          <w:sz w:val="29"/>
          <w:u w:val="thick" w:color="48465B"/>
        </w:rPr>
        <w:t>_</w:t>
      </w:r>
      <w:r>
        <w:rPr>
          <w:rFonts w:ascii="Times New Roman"/>
          <w:color w:val="343446"/>
          <w:w w:val="50"/>
          <w:sz w:val="29"/>
          <w:u w:val="thick" w:color="48465B"/>
        </w:rPr>
        <w:t>J</w:t>
      </w:r>
      <w:r>
        <w:rPr>
          <w:rFonts w:ascii="Times New Roman"/>
          <w:color w:val="343446"/>
          <w:spacing w:val="18"/>
          <w:sz w:val="29"/>
          <w:u w:val="thick" w:color="48465B"/>
        </w:rPr>
        <w:t> </w:t>
      </w:r>
      <w:r>
        <w:rPr>
          <w:rFonts w:ascii="Times New Roman"/>
          <w:color w:val="343446"/>
          <w:spacing w:val="18"/>
          <w:sz w:val="29"/>
        </w:rPr>
        <w:t> </w:t>
      </w:r>
      <w:r>
        <w:rPr>
          <w:rFonts w:ascii="Times New Roman"/>
          <w:color w:val="48465B"/>
          <w:w w:val="43"/>
          <w:sz w:val="29"/>
          <w:u w:val="single" w:color="000000"/>
        </w:rPr>
        <w:t>o&lt;</w:t>
      </w:r>
      <w:r>
        <w:rPr>
          <w:rFonts w:ascii="Times New Roman"/>
          <w:color w:val="48465B"/>
          <w:w w:val="43"/>
          <w:sz w:val="29"/>
        </w:rPr>
        <w:t>--,,lc.</w:t>
      </w:r>
      <w:r>
        <w:rPr>
          <w:rFonts w:ascii="Times New Roman"/>
          <w:color w:val="48465B"/>
          <w:spacing w:val="29"/>
          <w:sz w:val="29"/>
        </w:rPr>
        <w:t> </w:t>
      </w:r>
      <w:r>
        <w:rPr>
          <w:rFonts w:ascii="Courier New"/>
          <w:color w:val="48465B"/>
          <w:spacing w:val="-9"/>
          <w:w w:val="43"/>
          <w:sz w:val="29"/>
        </w:rPr>
        <w:t>,</w:t>
      </w:r>
      <w:r>
        <w:rPr>
          <w:rFonts w:ascii="Courier New"/>
          <w:color w:val="131111"/>
          <w:w w:val="81"/>
          <w:sz w:val="29"/>
        </w:rPr>
        <w:t>_</w:t>
      </w:r>
      <w:r>
        <w:rPr>
          <w:rFonts w:ascii="Courier New"/>
          <w:color w:val="131111"/>
          <w:spacing w:val="36"/>
          <w:sz w:val="29"/>
        </w:rPr>
        <w:t> </w:t>
      </w:r>
      <w:r>
        <w:rPr>
          <w:rFonts w:ascii="Courier New"/>
          <w:color w:val="131111"/>
          <w:spacing w:val="3"/>
          <w:w w:val="53"/>
          <w:sz w:val="29"/>
        </w:rPr>
        <w:t>-</w:t>
      </w:r>
      <w:r>
        <w:rPr>
          <w:rFonts w:ascii="Courier New"/>
          <w:color w:val="48465B"/>
          <w:spacing w:val="-1"/>
          <w:w w:val="53"/>
          <w:sz w:val="29"/>
        </w:rPr>
        <w:t>,</w:t>
      </w:r>
      <w:r>
        <w:rPr>
          <w:rFonts w:ascii="Courier New"/>
          <w:color w:val="48465B"/>
          <w:spacing w:val="-3"/>
          <w:w w:val="53"/>
          <w:sz w:val="29"/>
        </w:rPr>
        <w:t>A</w:t>
      </w:r>
      <w:r>
        <w:rPr>
          <w:rFonts w:ascii="Courier New"/>
          <w:color w:val="131111"/>
          <w:spacing w:val="-91"/>
          <w:w w:val="53"/>
          <w:sz w:val="29"/>
        </w:rPr>
        <w:t>-</w:t>
      </w:r>
      <w:r>
        <w:rPr>
          <w:rFonts w:ascii="Courier New"/>
          <w:color w:val="48465B"/>
          <w:spacing w:val="-1"/>
          <w:w w:val="53"/>
          <w:sz w:val="29"/>
        </w:rPr>
        <w:t>J</w:t>
      </w:r>
      <w:r>
        <w:rPr>
          <w:rFonts w:ascii="Courier New"/>
          <w:color w:val="48465B"/>
          <w:w w:val="53"/>
          <w:sz w:val="29"/>
        </w:rPr>
        <w:t>L</w:t>
      </w:r>
      <w:r>
        <w:rPr>
          <w:rFonts w:ascii="Courier New"/>
          <w:color w:val="48465B"/>
          <w:spacing w:val="-83"/>
          <w:sz w:val="29"/>
        </w:rPr>
        <w:t> </w:t>
      </w:r>
      <w:r>
        <w:rPr>
          <w:rFonts w:ascii="Courier New"/>
          <w:color w:val="131111"/>
          <w:w w:val="27"/>
          <w:sz w:val="29"/>
        </w:rPr>
        <w:t>-</w:t>
      </w:r>
      <w:r>
        <w:rPr>
          <w:rFonts w:ascii="Courier New"/>
          <w:color w:val="131111"/>
          <w:spacing w:val="-125"/>
          <w:sz w:val="29"/>
        </w:rPr>
        <w:t> </w:t>
      </w:r>
      <w:r>
        <w:rPr>
          <w:rFonts w:ascii="Courier New"/>
          <w:color w:val="5B5B70"/>
          <w:w w:val="27"/>
          <w:sz w:val="29"/>
        </w:rPr>
        <w:t>(/1</w:t>
      </w:r>
      <w:r>
        <w:rPr>
          <w:rFonts w:ascii="Courier New"/>
          <w:color w:val="5B5B70"/>
          <w:spacing w:val="13"/>
          <w:w w:val="27"/>
          <w:sz w:val="29"/>
        </w:rPr>
        <w:t>.</w:t>
      </w:r>
      <w:r>
        <w:rPr>
          <w:rFonts w:ascii="Courier New"/>
          <w:color w:val="757487"/>
          <w:w w:val="21"/>
          <w:sz w:val="29"/>
        </w:rPr>
        <w:t>/</w:t>
      </w:r>
      <w:r>
        <w:rPr>
          <w:rFonts w:ascii="Courier New"/>
          <w:color w:val="757487"/>
          <w:spacing w:val="-27"/>
          <w:w w:val="21"/>
          <w:sz w:val="29"/>
        </w:rPr>
        <w:t>\</w:t>
      </w:r>
      <w:r>
        <w:rPr>
          <w:rFonts w:ascii="Courier New"/>
          <w:color w:val="131111"/>
          <w:spacing w:val="-11"/>
          <w:w w:val="21"/>
          <w:sz w:val="29"/>
        </w:rPr>
        <w:t>_</w:t>
      </w:r>
      <w:r>
        <w:rPr>
          <w:rFonts w:ascii="Courier New"/>
          <w:color w:val="757487"/>
          <w:w w:val="21"/>
          <w:sz w:val="29"/>
        </w:rPr>
        <w:t>.._</w:t>
      </w:r>
      <w:r>
        <w:rPr>
          <w:rFonts w:ascii="Courier New"/>
          <w:color w:val="757487"/>
          <w:sz w:val="29"/>
        </w:rPr>
        <w:tab/>
      </w:r>
      <w:r>
        <w:rPr>
          <w:rFonts w:ascii="Courier New"/>
          <w:color w:val="343446"/>
          <w:w w:val="50"/>
          <w:sz w:val="29"/>
        </w:rPr>
        <w:t>l</w:t>
      </w:r>
      <w:r>
        <w:rPr>
          <w:rFonts w:ascii="Courier New"/>
          <w:color w:val="343446"/>
          <w:spacing w:val="-133"/>
          <w:sz w:val="29"/>
        </w:rPr>
        <w:t> </w:t>
      </w:r>
      <w:r>
        <w:rPr>
          <w:rFonts w:ascii="Times New Roman"/>
          <w:color w:val="48465B"/>
          <w:spacing w:val="-1"/>
          <w:w w:val="76"/>
          <w:sz w:val="25"/>
        </w:rPr>
        <w:t>a-</w:t>
      </w:r>
      <w:r>
        <w:rPr>
          <w:rFonts w:ascii="Times New Roman"/>
          <w:color w:val="48465B"/>
          <w:spacing w:val="-28"/>
          <w:w w:val="76"/>
          <w:sz w:val="25"/>
        </w:rPr>
        <w:t>-</w:t>
      </w:r>
      <w:r>
        <w:rPr>
          <w:rFonts w:ascii="Times New Roman"/>
          <w:color w:val="48465B"/>
          <w:w w:val="50"/>
          <w:sz w:val="25"/>
        </w:rPr>
        <w:t>.,.</w:t>
      </w:r>
      <w:r>
        <w:rPr>
          <w:rFonts w:ascii="Times New Roman"/>
          <w:color w:val="48465B"/>
          <w:spacing w:val="-15"/>
          <w:w w:val="50"/>
          <w:sz w:val="25"/>
        </w:rPr>
        <w:t>,</w:t>
      </w:r>
      <w:r>
        <w:rPr>
          <w:rFonts w:ascii="Times New Roman"/>
          <w:color w:val="48465B"/>
          <w:w w:val="100"/>
          <w:sz w:val="25"/>
          <w:u w:val="single" w:color="47455A"/>
        </w:rPr>
        <w:t> </w:t>
      </w:r>
      <w:r>
        <w:rPr>
          <w:rFonts w:ascii="Times New Roman"/>
          <w:color w:val="48465B"/>
          <w:sz w:val="25"/>
          <w:u w:val="single" w:color="47455A"/>
        </w:rPr>
        <w:tab/>
      </w:r>
      <w:r>
        <w:rPr>
          <w:rFonts w:ascii="Times New Roman"/>
          <w:color w:val="48465B"/>
          <w:w w:val="100"/>
          <w:sz w:val="25"/>
          <w:u w:val="single" w:color="47455A"/>
        </w:rPr>
        <w:t> </w:t>
      </w:r>
      <w:r>
        <w:rPr>
          <w:rFonts w:ascii="Times New Roman"/>
          <w:color w:val="48465B"/>
          <w:sz w:val="25"/>
          <w:u w:val="single" w:color="47455A"/>
        </w:rPr>
        <w:tab/>
      </w:r>
      <w:r>
        <w:rPr>
          <w:rFonts w:ascii="Courier New"/>
          <w:color w:val="5B5B70"/>
          <w:w w:val="50"/>
          <w:sz w:val="20"/>
        </w:rPr>
        <w:t>G</w:t>
      </w:r>
      <w:r>
        <w:rPr>
          <w:rFonts w:ascii="Courier New"/>
          <w:color w:val="5B5B70"/>
          <w:spacing w:val="-446"/>
          <w:w w:val="50"/>
          <w:sz w:val="20"/>
        </w:rPr>
        <w:t>'</w:t>
      </w:r>
      <w:r>
        <w:rPr>
          <w:rFonts w:ascii="Times New Roman"/>
          <w:color w:val="48465B"/>
          <w:w w:val="91"/>
          <w:sz w:val="25"/>
        </w:rPr>
        <w:t>)</w:t>
      </w:r>
      <w:r>
        <w:rPr>
          <w:rFonts w:ascii="Times New Roman"/>
          <w:color w:val="48465B"/>
          <w:sz w:val="25"/>
        </w:rPr>
        <w:tab/>
        <w:tab/>
      </w:r>
      <w:r>
        <w:rPr>
          <w:rFonts w:ascii="Courier New"/>
          <w:color w:val="5B5B70"/>
          <w:spacing w:val="-34"/>
          <w:w w:val="50"/>
          <w:sz w:val="20"/>
        </w:rPr>
        <w:t>&lt;</w:t>
      </w:r>
      <w:r>
        <w:rPr>
          <w:rFonts w:ascii="Courier New"/>
          <w:color w:val="131111"/>
          <w:spacing w:val="-9"/>
          <w:w w:val="50"/>
          <w:sz w:val="20"/>
        </w:rPr>
        <w:t>_</w:t>
      </w:r>
      <w:r>
        <w:rPr>
          <w:rFonts w:ascii="Courier New"/>
          <w:color w:val="5B5B70"/>
          <w:spacing w:val="-113"/>
          <w:w w:val="47"/>
          <w:sz w:val="20"/>
        </w:rPr>
        <w:t>.</w:t>
      </w:r>
      <w:r>
        <w:rPr>
          <w:rFonts w:ascii="Courier New"/>
          <w:color w:val="5B5B70"/>
          <w:w w:val="47"/>
          <w:sz w:val="20"/>
        </w:rPr>
        <w:t>,</w:t>
      </w:r>
      <w:r>
        <w:rPr>
          <w:rFonts w:ascii="Courier New"/>
          <w:color w:val="5B5B70"/>
          <w:spacing w:val="-64"/>
          <w:sz w:val="20"/>
        </w:rPr>
        <w:t> </w:t>
      </w:r>
      <w:r>
        <w:rPr>
          <w:rFonts w:ascii="Courier New"/>
          <w:color w:val="5B5B70"/>
          <w:spacing w:val="-25"/>
          <w:w w:val="47"/>
          <w:sz w:val="20"/>
        </w:rPr>
        <w:t>.</w:t>
      </w:r>
      <w:r>
        <w:rPr>
          <w:rFonts w:ascii="Courier New"/>
          <w:color w:val="010101"/>
          <w:w w:val="47"/>
          <w:sz w:val="20"/>
        </w:rPr>
        <w:t>_</w:t>
      </w:r>
      <w:r>
        <w:rPr>
          <w:rFonts w:ascii="Courier New"/>
          <w:color w:val="010101"/>
          <w:spacing w:val="48"/>
          <w:sz w:val="20"/>
        </w:rPr>
        <w:t> </w:t>
      </w:r>
      <w:r>
        <w:rPr>
          <w:rFonts w:ascii="Courier New"/>
          <w:color w:val="5B5B70"/>
          <w:spacing w:val="-3"/>
          <w:w w:val="47"/>
          <w:sz w:val="20"/>
        </w:rPr>
        <w:t>7</w:t>
      </w:r>
      <w:r>
        <w:rPr>
          <w:rFonts w:ascii="Courier New"/>
          <w:color w:val="131111"/>
          <w:spacing w:val="-33"/>
          <w:w w:val="47"/>
          <w:sz w:val="20"/>
        </w:rPr>
        <w:t>_</w:t>
      </w:r>
      <w:r>
        <w:rPr>
          <w:rFonts w:ascii="Courier New"/>
          <w:color w:val="48465B"/>
          <w:spacing w:val="-1"/>
          <w:w w:val="47"/>
          <w:sz w:val="20"/>
        </w:rPr>
        <w:t>,</w:t>
      </w:r>
      <w:r>
        <w:rPr>
          <w:rFonts w:ascii="Courier New"/>
          <w:color w:val="757487"/>
          <w:w w:val="30"/>
          <w:sz w:val="20"/>
        </w:rPr>
        <w:t>..</w:t>
      </w:r>
      <w:r>
        <w:rPr>
          <w:rFonts w:ascii="Courier New"/>
          <w:color w:val="757487"/>
          <w:w w:val="30"/>
          <w:sz w:val="20"/>
          <w:u w:val="single" w:color="747386"/>
        </w:rPr>
        <w:t>..</w:t>
      </w:r>
      <w:r>
        <w:rPr>
          <w:rFonts w:ascii="Courier New"/>
          <w:color w:val="757487"/>
          <w:w w:val="30"/>
          <w:sz w:val="20"/>
        </w:rPr>
        <w:t>.</w:t>
      </w:r>
      <w:r>
        <w:rPr>
          <w:rFonts w:ascii="Courier New"/>
          <w:color w:val="757487"/>
          <w:sz w:val="20"/>
        </w:rPr>
        <w:tab/>
      </w:r>
      <w:r>
        <w:rPr>
          <w:rFonts w:ascii="Courier New"/>
          <w:color w:val="757487"/>
          <w:w w:val="100"/>
          <w:sz w:val="20"/>
          <w:u w:val="thick" w:color="131111"/>
        </w:rPr>
        <w:t> </w:t>
      </w:r>
      <w:r>
        <w:rPr>
          <w:rFonts w:ascii="Courier New"/>
          <w:color w:val="757487"/>
          <w:sz w:val="20"/>
          <w:u w:val="thick" w:color="131111"/>
        </w:rPr>
        <w:tab/>
      </w:r>
      <w:r>
        <w:rPr>
          <w:rFonts w:ascii="Courier New"/>
          <w:color w:val="757487"/>
          <w:spacing w:val="-72"/>
          <w:sz w:val="20"/>
        </w:rPr>
        <w:t> </w:t>
      </w:r>
      <w:r>
        <w:rPr>
          <w:rFonts w:ascii="Courier New"/>
          <w:color w:val="28262A"/>
          <w:spacing w:val="-49"/>
          <w:w w:val="51"/>
          <w:sz w:val="19"/>
        </w:rPr>
        <w:t>&lt;</w:t>
      </w:r>
      <w:r>
        <w:rPr>
          <w:rFonts w:ascii="Courier New"/>
          <w:color w:val="5B5B70"/>
          <w:spacing w:val="-11"/>
          <w:w w:val="38"/>
          <w:sz w:val="19"/>
          <w:u w:val="thick" w:color="48465B"/>
        </w:rPr>
        <w:t>:</w:t>
      </w:r>
      <w:r>
        <w:rPr>
          <w:rFonts w:ascii="Courier New"/>
          <w:color w:val="28262A"/>
          <w:spacing w:val="-33"/>
          <w:w w:val="38"/>
          <w:sz w:val="19"/>
          <w:u w:val="thick" w:color="48465B"/>
        </w:rPr>
        <w:t>-</w:t>
      </w:r>
      <w:r>
        <w:rPr>
          <w:rFonts w:ascii="Courier New"/>
          <w:color w:val="5B5B70"/>
          <w:w w:val="38"/>
          <w:sz w:val="19"/>
          <w:u w:val="thick" w:color="48465B"/>
        </w:rPr>
        <w:t>.,--)</w:t>
      </w:r>
      <w:r>
        <w:rPr>
          <w:rFonts w:ascii="Courier New"/>
          <w:color w:val="5B5B70"/>
          <w:spacing w:val="-96"/>
          <w:sz w:val="19"/>
        </w:rPr>
        <w:t> </w:t>
      </w:r>
      <w:r>
        <w:rPr>
          <w:rFonts w:ascii="Courier New"/>
          <w:color w:val="48465B"/>
          <w:spacing w:val="-15"/>
          <w:w w:val="38"/>
          <w:sz w:val="19"/>
          <w:u w:val="thick" w:color="48465B"/>
        </w:rPr>
        <w:t>=</w:t>
      </w:r>
      <w:r>
        <w:rPr>
          <w:rFonts w:ascii="Courier New"/>
          <w:color w:val="131111"/>
          <w:w w:val="38"/>
          <w:sz w:val="19"/>
          <w:u w:val="thick" w:color="48465B"/>
        </w:rPr>
        <w:t>_</w:t>
      </w:r>
      <w:r>
        <w:rPr>
          <w:rFonts w:ascii="Courier New"/>
          <w:color w:val="131111"/>
          <w:spacing w:val="-86"/>
          <w:sz w:val="19"/>
          <w:u w:val="thick" w:color="48465B"/>
        </w:rPr>
        <w:t> </w:t>
      </w:r>
      <w:r>
        <w:rPr>
          <w:rFonts w:ascii="Courier New"/>
          <w:color w:val="131111"/>
          <w:spacing w:val="-68"/>
          <w:sz w:val="19"/>
        </w:rPr>
        <w:t> </w:t>
      </w:r>
      <w:r>
        <w:rPr>
          <w:rFonts w:ascii="Courier New"/>
          <w:color w:val="5B5B70"/>
          <w:spacing w:val="-23"/>
          <w:w w:val="38"/>
          <w:sz w:val="19"/>
          <w:u w:val="thick" w:color="48465B"/>
        </w:rPr>
        <w:t>*</w:t>
      </w:r>
      <w:r>
        <w:rPr>
          <w:rFonts w:ascii="Courier New"/>
          <w:color w:val="28262A"/>
          <w:w w:val="38"/>
          <w:sz w:val="19"/>
          <w:u w:val="thick" w:color="48465B"/>
        </w:rPr>
        <w:t>_</w:t>
      </w:r>
      <w:r>
        <w:rPr>
          <w:rFonts w:ascii="Courier New"/>
          <w:color w:val="28262A"/>
          <w:spacing w:val="-83"/>
          <w:sz w:val="19"/>
          <w:u w:val="thick" w:color="48465B"/>
        </w:rPr>
        <w:t> </w:t>
      </w:r>
      <w:r>
        <w:rPr>
          <w:rFonts w:ascii="Courier New"/>
          <w:color w:val="28262A"/>
          <w:spacing w:val="-63"/>
          <w:sz w:val="19"/>
        </w:rPr>
        <w:t> </w:t>
      </w:r>
      <w:r>
        <w:rPr>
          <w:rFonts w:ascii="Courier New"/>
          <w:color w:val="48465B"/>
          <w:w w:val="38"/>
          <w:sz w:val="19"/>
          <w:u w:val="thick" w:color="48465B"/>
        </w:rPr>
        <w:t>-..</w:t>
      </w:r>
      <w:r>
        <w:rPr>
          <w:rFonts w:ascii="Courier New"/>
          <w:color w:val="48465B"/>
          <w:spacing w:val="-22"/>
          <w:w w:val="38"/>
          <w:sz w:val="19"/>
          <w:u w:val="thick" w:color="48465B"/>
        </w:rPr>
        <w:t>.</w:t>
      </w:r>
      <w:r>
        <w:rPr>
          <w:rFonts w:ascii="Courier New"/>
          <w:color w:val="28262A"/>
          <w:spacing w:val="-23"/>
          <w:w w:val="39"/>
          <w:sz w:val="19"/>
          <w:u w:val="thick" w:color="48465B"/>
        </w:rPr>
        <w:t>_</w:t>
      </w:r>
      <w:r>
        <w:rPr>
          <w:rFonts w:ascii="Courier New"/>
          <w:color w:val="48465B"/>
          <w:w w:val="38"/>
          <w:sz w:val="19"/>
          <w:u w:val="thick" w:color="48465B"/>
        </w:rPr>
        <w:t>e_s--</w:t>
      </w:r>
      <w:r>
        <w:rPr>
          <w:rFonts w:ascii="Courier New"/>
          <w:color w:val="48465B"/>
          <w:spacing w:val="-74"/>
          <w:sz w:val="19"/>
        </w:rPr>
        <w:t> </w:t>
      </w:r>
      <w:r>
        <w:rPr>
          <w:rFonts w:ascii="Courier New"/>
          <w:color w:val="131111"/>
          <w:w w:val="39"/>
          <w:sz w:val="19"/>
        </w:rPr>
        <w:t>_</w:t>
      </w:r>
      <w:r>
        <w:rPr>
          <w:rFonts w:ascii="Courier New"/>
          <w:color w:val="131111"/>
          <w:spacing w:val="-72"/>
          <w:sz w:val="19"/>
        </w:rPr>
        <w:t> </w:t>
      </w:r>
      <w:r>
        <w:rPr>
          <w:rFonts w:ascii="Courier New"/>
          <w:color w:val="343446"/>
          <w:spacing w:val="-61"/>
          <w:w w:val="99"/>
          <w:sz w:val="19"/>
        </w:rPr>
        <w:t>.</w:t>
      </w:r>
      <w:r>
        <w:rPr>
          <w:rFonts w:ascii="Courier New"/>
          <w:color w:val="131111"/>
          <w:w w:val="99"/>
          <w:sz w:val="19"/>
        </w:rPr>
        <w:t>_</w:t>
      </w:r>
      <w:r>
        <w:rPr>
          <w:rFonts w:ascii="Courier New"/>
          <w:color w:val="131111"/>
          <w:spacing w:val="51"/>
          <w:sz w:val="19"/>
        </w:rPr>
        <w:t> </w:t>
      </w:r>
      <w:r>
        <w:rPr>
          <w:rFonts w:ascii="Courier New"/>
          <w:color w:val="28262A"/>
          <w:w w:val="99"/>
          <w:sz w:val="19"/>
        </w:rPr>
        <w:t>_</w:t>
      </w:r>
    </w:p>
    <w:p>
      <w:pPr>
        <w:spacing w:after="0" w:line="235" w:lineRule="auto"/>
        <w:jc w:val="left"/>
        <w:rPr>
          <w:rFonts w:ascii="Courier New"/>
          <w:sz w:val="19"/>
        </w:rPr>
        <w:sectPr>
          <w:type w:val="continuous"/>
          <w:pgSz w:w="12240" w:h="16820"/>
          <w:pgMar w:top="1560" w:bottom="700" w:left="0" w:right="0"/>
          <w:cols w:num="2" w:equalWidth="0">
            <w:col w:w="1977" w:space="40"/>
            <w:col w:w="10223"/>
          </w:cols>
        </w:sectPr>
      </w:pPr>
    </w:p>
    <w:p>
      <w:pPr>
        <w:tabs>
          <w:tab w:pos="722" w:val="left" w:leader="none"/>
        </w:tabs>
        <w:spacing w:before="67"/>
        <w:ind w:left="0" w:right="38" w:firstLine="0"/>
        <w:jc w:val="right"/>
        <w:rPr>
          <w:rFonts w:ascii="Times New Roman"/>
          <w:i/>
          <w:sz w:val="16"/>
        </w:rPr>
      </w:pPr>
      <w:r>
        <w:rPr>
          <w:rFonts w:ascii="Arial"/>
          <w:i/>
          <w:color w:val="5B5B70"/>
          <w:w w:val="105"/>
          <w:position w:val="1"/>
          <w:sz w:val="18"/>
        </w:rPr>
        <w:t>0</w:t>
        <w:tab/>
      </w:r>
      <w:r>
        <w:rPr>
          <w:rFonts w:ascii="Times New Roman"/>
          <w:i/>
          <w:color w:val="48465B"/>
          <w:spacing w:val="-1"/>
          <w:sz w:val="16"/>
        </w:rPr>
        <w:t>CU</w:t>
      </w:r>
    </w:p>
    <w:p>
      <w:pPr>
        <w:tabs>
          <w:tab w:pos="637" w:val="left" w:leader="none"/>
        </w:tabs>
        <w:spacing w:line="110" w:lineRule="exact" w:before="61"/>
        <w:ind w:left="0" w:right="260" w:firstLine="0"/>
        <w:jc w:val="right"/>
        <w:rPr>
          <w:rFonts w:ascii="Times New Roman"/>
          <w:sz w:val="16"/>
        </w:rPr>
      </w:pPr>
      <w:r>
        <w:rPr>
          <w:rFonts w:ascii="Times New Roman"/>
          <w:color w:val="48465B"/>
          <w:w w:val="105"/>
          <w:sz w:val="14"/>
        </w:rPr>
        <w:t>./</w:t>
        <w:tab/>
      </w:r>
      <w:r>
        <w:rPr>
          <w:rFonts w:ascii="Times New Roman"/>
          <w:color w:val="48465B"/>
          <w:position w:val="-3"/>
          <w:sz w:val="16"/>
        </w:rPr>
        <w:t>/</w:t>
      </w:r>
    </w:p>
    <w:p>
      <w:pPr>
        <w:spacing w:before="53"/>
        <w:ind w:left="2127" w:right="0" w:firstLine="0"/>
        <w:jc w:val="left"/>
        <w:rPr>
          <w:rFonts w:ascii="Arial"/>
          <w:i/>
          <w:sz w:val="17"/>
        </w:rPr>
      </w:pPr>
      <w:r>
        <w:rPr/>
        <w:br w:type="column"/>
      </w:r>
      <w:r>
        <w:rPr>
          <w:rFonts w:ascii="Arial"/>
          <w:i/>
          <w:color w:val="48465B"/>
          <w:w w:val="120"/>
          <w:sz w:val="17"/>
        </w:rPr>
        <w:t>a.,U</w:t>
      </w:r>
    </w:p>
    <w:p>
      <w:pPr>
        <w:tabs>
          <w:tab w:pos="3197" w:val="left" w:leader="none"/>
          <w:tab w:pos="5289" w:val="left" w:leader="none"/>
          <w:tab w:pos="7019" w:val="left" w:leader="none"/>
          <w:tab w:pos="7976" w:val="left" w:leader="none"/>
        </w:tabs>
        <w:spacing w:line="91" w:lineRule="exact" w:before="112"/>
        <w:ind w:left="2181" w:right="0" w:firstLine="0"/>
        <w:jc w:val="left"/>
        <w:rPr>
          <w:rFonts w:ascii="Courier New"/>
          <w:sz w:val="18"/>
        </w:rPr>
      </w:pPr>
      <w:r>
        <w:rPr>
          <w:rFonts w:ascii="Courier New"/>
          <w:color w:val="48465B"/>
          <w:w w:val="115"/>
          <w:sz w:val="13"/>
        </w:rPr>
        <w:t>/</w:t>
        <w:tab/>
      </w:r>
      <w:r>
        <w:rPr>
          <w:rFonts w:ascii="Courier New"/>
          <w:color w:val="48465B"/>
          <w:w w:val="115"/>
          <w:sz w:val="18"/>
        </w:rPr>
        <w:t>/</w:t>
        <w:tab/>
      </w:r>
      <w:r>
        <w:rPr>
          <w:rFonts w:ascii="Courier New"/>
          <w:color w:val="48465B"/>
          <w:w w:val="115"/>
          <w:sz w:val="15"/>
        </w:rPr>
        <w:t>/</w:t>
        <w:tab/>
      </w:r>
      <w:r>
        <w:rPr>
          <w:rFonts w:ascii="Courier New"/>
          <w:color w:val="48465B"/>
          <w:w w:val="115"/>
          <w:position w:val="1"/>
          <w:sz w:val="18"/>
        </w:rPr>
        <w:t>/</w:t>
        <w:tab/>
        <w:t>/</w:t>
      </w:r>
    </w:p>
    <w:p>
      <w:pPr>
        <w:spacing w:after="0" w:line="91" w:lineRule="exact"/>
        <w:jc w:val="left"/>
        <w:rPr>
          <w:rFonts w:ascii="Courier New"/>
          <w:sz w:val="18"/>
        </w:rPr>
        <w:sectPr>
          <w:type w:val="continuous"/>
          <w:pgSz w:w="12240" w:h="16820"/>
          <w:pgMar w:top="1560" w:bottom="700" w:left="0" w:right="0"/>
          <w:cols w:num="2" w:equalWidth="0">
            <w:col w:w="3117" w:space="589"/>
            <w:col w:w="8534"/>
          </w:cols>
        </w:sectPr>
      </w:pPr>
    </w:p>
    <w:p>
      <w:pPr>
        <w:tabs>
          <w:tab w:pos="3341" w:val="left" w:leader="none"/>
          <w:tab w:pos="4312" w:val="left" w:leader="none"/>
        </w:tabs>
        <w:spacing w:line="456" w:lineRule="exact" w:before="0"/>
        <w:ind w:left="1050" w:right="0" w:firstLine="0"/>
        <w:jc w:val="left"/>
        <w:rPr>
          <w:rFonts w:ascii="Times New Roman" w:hAnsi="Times New Roman"/>
          <w:sz w:val="30"/>
        </w:rPr>
      </w:pPr>
      <w:r>
        <w:rPr/>
        <w:drawing>
          <wp:anchor distT="0" distB="0" distL="0" distR="0" allowOverlap="1" layoutInCell="1" locked="0" behindDoc="0" simplePos="0" relativeHeight="251848704">
            <wp:simplePos x="0" y="0"/>
            <wp:positionH relativeFrom="page">
              <wp:posOffset>2112526</wp:posOffset>
            </wp:positionH>
            <wp:positionV relativeFrom="paragraph">
              <wp:posOffset>278895</wp:posOffset>
            </wp:positionV>
            <wp:extent cx="879202" cy="427207"/>
            <wp:effectExtent l="0" t="0" r="0" b="0"/>
            <wp:wrapNone/>
            <wp:docPr id="67" name="image56.jpeg"/>
            <wp:cNvGraphicFramePr>
              <a:graphicFrameLocks noChangeAspect="1"/>
            </wp:cNvGraphicFramePr>
            <a:graphic>
              <a:graphicData uri="http://schemas.openxmlformats.org/drawingml/2006/picture">
                <pic:pic>
                  <pic:nvPicPr>
                    <pic:cNvPr id="68" name="image56.jpeg"/>
                    <pic:cNvPicPr/>
                  </pic:nvPicPr>
                  <pic:blipFill>
                    <a:blip r:embed="rId144" cstate="print"/>
                    <a:stretch>
                      <a:fillRect/>
                    </a:stretch>
                  </pic:blipFill>
                  <pic:spPr>
                    <a:xfrm>
                      <a:off x="0" y="0"/>
                      <a:ext cx="879202" cy="427207"/>
                    </a:xfrm>
                    <a:prstGeom prst="rect">
                      <a:avLst/>
                    </a:prstGeom>
                  </pic:spPr>
                </pic:pic>
              </a:graphicData>
            </a:graphic>
          </wp:anchor>
        </w:drawing>
      </w:r>
      <w:r>
        <w:rPr/>
        <w:pict>
          <v:line style="position:absolute;mso-position-horizontal-relative:page;mso-position-vertical-relative:paragraph;z-index:-283243520" from="447.533508pt,16.674337pt" to="449.456523pt,16.674337pt" stroked="true" strokeweight="1.001142pt" strokecolor="#343446">
            <v:stroke dashstyle="solid"/>
            <w10:wrap type="none"/>
          </v:line>
        </w:pict>
      </w:r>
      <w:r>
        <w:rPr>
          <w:rFonts w:ascii="Arial" w:hAnsi="Arial"/>
          <w:color w:val="131111"/>
          <w:spacing w:val="2"/>
          <w:w w:val="104"/>
          <w:sz w:val="18"/>
        </w:rPr>
        <w:t>3</w:t>
      </w:r>
      <w:r>
        <w:rPr>
          <w:rFonts w:ascii="Arial" w:hAnsi="Arial"/>
          <w:color w:val="48465B"/>
          <w:w w:val="104"/>
          <w:sz w:val="18"/>
        </w:rPr>
        <w:t>.</w:t>
      </w:r>
      <w:r>
        <w:rPr>
          <w:rFonts w:ascii="Arial" w:hAnsi="Arial"/>
          <w:color w:val="48465B"/>
          <w:sz w:val="18"/>
        </w:rPr>
        <w:t> </w:t>
      </w:r>
      <w:r>
        <w:rPr>
          <w:rFonts w:ascii="Arial" w:hAnsi="Arial"/>
          <w:color w:val="48465B"/>
          <w:spacing w:val="-3"/>
          <w:sz w:val="18"/>
        </w:rPr>
        <w:t> </w:t>
      </w:r>
      <w:r>
        <w:rPr>
          <w:rFonts w:ascii="Times New Roman" w:hAnsi="Times New Roman"/>
          <w:color w:val="48465B"/>
          <w:spacing w:val="-1"/>
          <w:w w:val="74"/>
          <w:sz w:val="32"/>
          <w:u w:val="thick" w:color="48465B"/>
        </w:rPr>
        <w:t>+k\</w:t>
      </w:r>
      <w:r>
        <w:rPr>
          <w:rFonts w:ascii="Times New Roman" w:hAnsi="Times New Roman"/>
          <w:color w:val="48465B"/>
          <w:w w:val="74"/>
          <w:sz w:val="32"/>
          <w:u w:val="thick" w:color="48465B"/>
        </w:rPr>
        <w:t>L</w:t>
      </w:r>
      <w:r>
        <w:rPr>
          <w:rFonts w:ascii="Times New Roman" w:hAnsi="Times New Roman"/>
          <w:color w:val="48465B"/>
          <w:sz w:val="32"/>
        </w:rPr>
        <w:t> </w:t>
      </w:r>
      <w:r>
        <w:rPr>
          <w:rFonts w:ascii="Times New Roman" w:hAnsi="Times New Roman"/>
          <w:color w:val="48465B"/>
          <w:spacing w:val="13"/>
          <w:sz w:val="32"/>
        </w:rPr>
        <w:t> </w:t>
      </w:r>
      <w:r>
        <w:rPr>
          <w:rFonts w:ascii="Times New Roman" w:hAnsi="Times New Roman"/>
          <w:i/>
          <w:color w:val="343446"/>
          <w:spacing w:val="-1"/>
          <w:w w:val="105"/>
          <w:position w:val="-8"/>
          <w:sz w:val="39"/>
          <w:u w:val="thick" w:color="343446"/>
        </w:rPr>
        <w:t>&amp;</w:t>
      </w:r>
      <w:r>
        <w:rPr>
          <w:rFonts w:ascii="Times New Roman" w:hAnsi="Times New Roman"/>
          <w:i/>
          <w:color w:val="343446"/>
          <w:w w:val="105"/>
          <w:position w:val="-8"/>
          <w:sz w:val="39"/>
          <w:u w:val="thick" w:color="343446"/>
        </w:rPr>
        <w:t>3</w:t>
      </w:r>
      <w:r>
        <w:rPr>
          <w:rFonts w:ascii="Times New Roman" w:hAnsi="Times New Roman"/>
          <w:i/>
          <w:color w:val="343446"/>
          <w:spacing w:val="-35"/>
          <w:position w:val="-8"/>
          <w:sz w:val="39"/>
        </w:rPr>
        <w:t> </w:t>
      </w:r>
      <w:r>
        <w:rPr>
          <w:rFonts w:ascii="Arial" w:hAnsi="Arial"/>
          <w:color w:val="343446"/>
          <w:w w:val="102"/>
          <w:sz w:val="26"/>
          <w:u w:val="thick" w:color="343446"/>
        </w:rPr>
        <w:t>£</w:t>
      </w:r>
      <w:r>
        <w:rPr>
          <w:rFonts w:ascii="Arial" w:hAnsi="Arial"/>
          <w:color w:val="343446"/>
          <w:spacing w:val="17"/>
          <w:sz w:val="26"/>
          <w:u w:val="thick" w:color="343446"/>
        </w:rPr>
        <w:t> </w:t>
      </w:r>
      <w:r>
        <w:rPr>
          <w:rFonts w:ascii="Arial" w:hAnsi="Arial"/>
          <w:color w:val="5B5B70"/>
          <w:w w:val="102"/>
          <w:sz w:val="27"/>
        </w:rPr>
        <w:t>J</w:t>
      </w:r>
      <w:r>
        <w:rPr>
          <w:rFonts w:ascii="Arial" w:hAnsi="Arial"/>
          <w:color w:val="5B5B70"/>
          <w:sz w:val="27"/>
        </w:rPr>
        <w:tab/>
      </w:r>
      <w:r>
        <w:rPr>
          <w:rFonts w:ascii="Times New Roman" w:hAnsi="Times New Roman"/>
          <w:color w:val="48465B"/>
          <w:spacing w:val="-1"/>
          <w:w w:val="104"/>
          <w:sz w:val="29"/>
          <w:u w:val="thick" w:color="48465B"/>
        </w:rPr>
        <w:t>l</w:t>
      </w:r>
      <w:r>
        <w:rPr>
          <w:rFonts w:ascii="Times New Roman" w:hAnsi="Times New Roman"/>
          <w:color w:val="48465B"/>
          <w:spacing w:val="-73"/>
          <w:w w:val="104"/>
          <w:sz w:val="29"/>
          <w:u w:val="thick" w:color="48465B"/>
        </w:rPr>
        <w:t>v</w:t>
      </w:r>
      <w:r>
        <w:rPr>
          <w:rFonts w:ascii="Times New Roman" w:hAnsi="Times New Roman"/>
          <w:color w:val="48465B"/>
          <w:w w:val="105"/>
          <w:position w:val="2"/>
          <w:sz w:val="17"/>
          <w:u w:val="thick" w:color="48465B"/>
        </w:rPr>
        <w:t>1</w:t>
      </w:r>
      <w:r>
        <w:rPr>
          <w:rFonts w:ascii="Times New Roman" w:hAnsi="Times New Roman"/>
          <w:color w:val="48465B"/>
          <w:spacing w:val="-41"/>
          <w:w w:val="105"/>
          <w:position w:val="2"/>
          <w:sz w:val="17"/>
          <w:u w:val="thick" w:color="48465B"/>
        </w:rPr>
        <w:t>1</w:t>
      </w:r>
      <w:r>
        <w:rPr>
          <w:rFonts w:ascii="Times New Roman" w:hAnsi="Times New Roman"/>
          <w:color w:val="48465B"/>
          <w:w w:val="77"/>
          <w:sz w:val="29"/>
          <w:u w:val="thick" w:color="48465B"/>
        </w:rPr>
        <w:t>,</w:t>
      </w:r>
      <w:r>
        <w:rPr>
          <w:rFonts w:ascii="Times New Roman" w:hAnsi="Times New Roman"/>
          <w:color w:val="48465B"/>
          <w:spacing w:val="-25"/>
          <w:w w:val="77"/>
          <w:sz w:val="29"/>
          <w:u w:val="thick" w:color="48465B"/>
        </w:rPr>
        <w:t>,</w:t>
      </w:r>
      <w:r>
        <w:rPr>
          <w:rFonts w:ascii="Times New Roman" w:hAnsi="Times New Roman"/>
          <w:color w:val="48465B"/>
          <w:spacing w:val="-1"/>
          <w:w w:val="32"/>
          <w:sz w:val="29"/>
          <w:u w:val="thick" w:color="48465B"/>
        </w:rPr>
        <w:t>&lt;s.,J</w:t>
      </w:r>
      <w:r>
        <w:rPr>
          <w:rFonts w:ascii="Times New Roman" w:hAnsi="Times New Roman"/>
          <w:color w:val="48465B"/>
          <w:w w:val="32"/>
          <w:sz w:val="29"/>
          <w:u w:val="thick" w:color="48465B"/>
        </w:rPr>
        <w:t>f</w:t>
      </w:r>
      <w:r>
        <w:rPr>
          <w:rFonts w:ascii="Times New Roman" w:hAnsi="Times New Roman"/>
          <w:color w:val="48465B"/>
          <w:spacing w:val="18"/>
          <w:sz w:val="29"/>
          <w:u w:val="thick" w:color="48465B"/>
        </w:rPr>
        <w:t> </w:t>
      </w:r>
      <w:r>
        <w:rPr>
          <w:rFonts w:ascii="Times New Roman" w:hAnsi="Times New Roman"/>
          <w:color w:val="48465B"/>
          <w:sz w:val="29"/>
        </w:rPr>
        <w:tab/>
      </w:r>
      <w:r>
        <w:rPr>
          <w:rFonts w:ascii="Times New Roman" w:hAnsi="Times New Roman"/>
          <w:i/>
          <w:color w:val="343446"/>
          <w:spacing w:val="-1"/>
          <w:w w:val="69"/>
          <w:sz w:val="23"/>
          <w:u w:val="thick" w:color="343446"/>
        </w:rPr>
        <w:t>r,..,</w:t>
      </w:r>
      <w:r>
        <w:rPr>
          <w:rFonts w:ascii="Times New Roman" w:hAnsi="Times New Roman"/>
          <w:i/>
          <w:color w:val="343446"/>
          <w:w w:val="69"/>
          <w:sz w:val="23"/>
        </w:rPr>
        <w:t>.</w:t>
      </w:r>
      <w:r>
        <w:rPr>
          <w:rFonts w:ascii="Times New Roman" w:hAnsi="Times New Roman"/>
          <w:i/>
          <w:color w:val="343446"/>
          <w:sz w:val="23"/>
        </w:rPr>
        <w:t> </w:t>
      </w:r>
      <w:r>
        <w:rPr>
          <w:rFonts w:ascii="Times New Roman" w:hAnsi="Times New Roman"/>
          <w:i/>
          <w:color w:val="343446"/>
          <w:spacing w:val="-24"/>
          <w:sz w:val="23"/>
        </w:rPr>
        <w:t> </w:t>
      </w:r>
      <w:r>
        <w:rPr>
          <w:rFonts w:ascii="Arial" w:hAnsi="Arial"/>
          <w:i/>
          <w:color w:val="48465B"/>
          <w:w w:val="86"/>
          <w:sz w:val="27"/>
          <w:u w:val="thick" w:color="5B5B70"/>
        </w:rPr>
        <w:t>J</w:t>
      </w:r>
      <w:r>
        <w:rPr>
          <w:rFonts w:ascii="Arial" w:hAnsi="Arial"/>
          <w:i/>
          <w:color w:val="48465B"/>
          <w:sz w:val="27"/>
          <w:u w:val="thick" w:color="5B5B70"/>
        </w:rPr>
        <w:t> </w:t>
      </w:r>
      <w:r>
        <w:rPr>
          <w:rFonts w:ascii="Arial" w:hAnsi="Arial"/>
          <w:i/>
          <w:color w:val="48465B"/>
          <w:spacing w:val="15"/>
          <w:sz w:val="27"/>
          <w:u w:val="thick" w:color="5B5B70"/>
        </w:rPr>
        <w:t> </w:t>
      </w:r>
      <w:r>
        <w:rPr>
          <w:rFonts w:ascii="Arial" w:hAnsi="Arial"/>
          <w:i/>
          <w:color w:val="48465B"/>
          <w:spacing w:val="-49"/>
          <w:sz w:val="27"/>
        </w:rPr>
        <w:t> </w:t>
      </w:r>
      <w:r>
        <w:rPr>
          <w:rFonts w:ascii="Times New Roman" w:hAnsi="Times New Roman"/>
          <w:color w:val="5B5B70"/>
          <w:spacing w:val="-5"/>
          <w:w w:val="102"/>
          <w:sz w:val="30"/>
          <w:u w:val="thick" w:color="5B5B70"/>
        </w:rPr>
        <w:t>-kb</w:t>
      </w:r>
    </w:p>
    <w:p>
      <w:pPr>
        <w:spacing w:line="192" w:lineRule="exact" w:before="0"/>
        <w:ind w:left="0" w:right="952" w:firstLine="0"/>
        <w:jc w:val="center"/>
        <w:rPr>
          <w:rFonts w:ascii="Arial"/>
          <w:i/>
          <w:sz w:val="17"/>
        </w:rPr>
      </w:pPr>
      <w:r>
        <w:rPr/>
        <w:pict>
          <v:group style="position:absolute;margin-left:248.068802pt;margin-top:1.26714pt;width:344.25pt;height:35.4pt;mso-position-horizontal-relative:page;mso-position-vertical-relative:paragraph;z-index:251852800" coordorigin="4961,25" coordsize="6885,708">
            <v:shape style="position:absolute;left:4961;top:40;width:6885;height:692" type="#_x0000_t75" stroked="false">
              <v:imagedata r:id="rId145" o:title=""/>
            </v:shape>
            <v:shape style="position:absolute;left:6771;top:42;width:73;height:146" type="#_x0000_t202" filled="false" stroked="false">
              <v:textbox inset="0,0,0,0">
                <w:txbxContent>
                  <w:p>
                    <w:pPr>
                      <w:spacing w:line="145" w:lineRule="exact" w:before="0"/>
                      <w:ind w:left="0" w:right="0" w:firstLine="0"/>
                      <w:jc w:val="left"/>
                      <w:rPr>
                        <w:rFonts w:ascii="Arial"/>
                        <w:i/>
                        <w:sz w:val="13"/>
                      </w:rPr>
                    </w:pPr>
                    <w:r>
                      <w:rPr>
                        <w:rFonts w:ascii="Arial"/>
                        <w:i/>
                        <w:color w:val="48465B"/>
                        <w:w w:val="72"/>
                        <w:sz w:val="13"/>
                      </w:rPr>
                      <w:t>0</w:t>
                    </w:r>
                  </w:p>
                </w:txbxContent>
              </v:textbox>
              <w10:wrap type="none"/>
            </v:shape>
            <v:shape style="position:absolute;left:8686;top:25;width:392;height:179" type="#_x0000_t202" filled="false" stroked="false">
              <v:textbox inset="0,0,0,0">
                <w:txbxContent>
                  <w:p>
                    <w:pPr>
                      <w:spacing w:line="179" w:lineRule="exact" w:before="0"/>
                      <w:ind w:left="0" w:right="0" w:firstLine="0"/>
                      <w:jc w:val="left"/>
                      <w:rPr>
                        <w:rFonts w:ascii="Arial"/>
                        <w:sz w:val="16"/>
                      </w:rPr>
                    </w:pPr>
                    <w:r>
                      <w:rPr>
                        <w:rFonts w:ascii="Arial"/>
                        <w:color w:val="5B5B70"/>
                        <w:w w:val="105"/>
                        <w:sz w:val="16"/>
                      </w:rPr>
                      <w:t>o.,Ll.</w:t>
                    </w:r>
                  </w:p>
                </w:txbxContent>
              </v:textbox>
              <w10:wrap type="none"/>
            </v:shape>
            <v:shape style="position:absolute;left:11167;top:32;width:386;height:178" type="#_x0000_t202" filled="false" stroked="false">
              <v:textbox inset="0,0,0,0">
                <w:txbxContent>
                  <w:p>
                    <w:pPr>
                      <w:spacing w:line="177" w:lineRule="exact" w:before="0"/>
                      <w:ind w:left="0" w:right="0" w:firstLine="0"/>
                      <w:jc w:val="left"/>
                      <w:rPr>
                        <w:rFonts w:ascii="Times New Roman"/>
                        <w:sz w:val="16"/>
                      </w:rPr>
                    </w:pPr>
                    <w:r>
                      <w:rPr>
                        <w:rFonts w:ascii="Times New Roman"/>
                        <w:color w:val="5B5B70"/>
                        <w:w w:val="110"/>
                        <w:sz w:val="16"/>
                      </w:rPr>
                      <w:t>o..-U</w:t>
                    </w:r>
                  </w:p>
                </w:txbxContent>
              </v:textbox>
              <w10:wrap type="none"/>
            </v:shape>
            <w10:wrap type="none"/>
          </v:group>
        </w:pict>
      </w:r>
      <w:r>
        <w:rPr>
          <w:rFonts w:ascii="Arial"/>
          <w:i/>
          <w:color w:val="5B5B70"/>
          <w:w w:val="105"/>
          <w:sz w:val="17"/>
        </w:rPr>
        <w:t>0</w:t>
      </w:r>
    </w:p>
    <w:p>
      <w:pPr>
        <w:pStyle w:val="BodyText"/>
        <w:spacing w:before="8"/>
        <w:rPr>
          <w:rFonts w:ascii="Arial"/>
          <w:i/>
          <w:sz w:val="14"/>
        </w:rPr>
      </w:pPr>
    </w:p>
    <w:p>
      <w:pPr>
        <w:tabs>
          <w:tab w:pos="2304" w:val="left" w:leader="none"/>
        </w:tabs>
        <w:spacing w:before="0"/>
        <w:ind w:left="1044" w:right="0" w:firstLine="0"/>
        <w:jc w:val="left"/>
        <w:rPr>
          <w:rFonts w:ascii="Times New Roman"/>
          <w:sz w:val="30"/>
        </w:rPr>
      </w:pPr>
      <w:r>
        <w:rPr>
          <w:rFonts w:ascii="Times New Roman"/>
          <w:color w:val="131111"/>
          <w:spacing w:val="-4"/>
          <w:sz w:val="21"/>
        </w:rPr>
        <w:t>4</w:t>
      </w:r>
      <w:r>
        <w:rPr>
          <w:rFonts w:ascii="Times New Roman"/>
          <w:color w:val="343446"/>
          <w:spacing w:val="-4"/>
          <w:sz w:val="21"/>
        </w:rPr>
        <w:t>.</w:t>
      </w:r>
      <w:r>
        <w:rPr>
          <w:rFonts w:ascii="Times New Roman"/>
          <w:color w:val="343446"/>
          <w:spacing w:val="-11"/>
          <w:sz w:val="21"/>
        </w:rPr>
        <w:t> </w:t>
      </w:r>
      <w:r>
        <w:rPr>
          <w:rFonts w:ascii="Times New Roman"/>
          <w:color w:val="48465B"/>
          <w:sz w:val="30"/>
        </w:rPr>
        <w:t>-nu_</w:t>
        <w:tab/>
      </w:r>
      <w:r>
        <w:rPr>
          <w:rFonts w:ascii="Times New Roman"/>
          <w:color w:val="48465B"/>
          <w:sz w:val="30"/>
          <w:u w:val="thick" w:color="48465B"/>
          <w:vertAlign w:val="subscript"/>
        </w:rPr>
        <w:t>j</w:t>
      </w:r>
      <w:r>
        <w:rPr>
          <w:rFonts w:ascii="Times New Roman"/>
          <w:color w:val="48465B"/>
          <w:spacing w:val="7"/>
          <w:sz w:val="30"/>
          <w:u w:val="thick" w:color="48465B"/>
          <w:vertAlign w:val="baseline"/>
        </w:rPr>
        <w:t> </w:t>
      </w:r>
    </w:p>
    <w:p>
      <w:pPr>
        <w:tabs>
          <w:tab w:pos="1122" w:val="left" w:leader="none"/>
        </w:tabs>
        <w:spacing w:before="86"/>
        <w:ind w:left="337" w:right="0" w:firstLine="0"/>
        <w:jc w:val="left"/>
        <w:rPr>
          <w:rFonts w:ascii="Arial"/>
          <w:sz w:val="18"/>
        </w:rPr>
      </w:pPr>
      <w:r>
        <w:rPr/>
        <w:pict>
          <v:group style="position:absolute;margin-left:15.38411pt;margin-top:16.697203pt;width:592.3pt;height:485.4pt;mso-position-horizontal-relative:page;mso-position-vertical-relative:paragraph;z-index:-283265024" coordorigin="308,334" coordsize="11846,9708">
            <v:shape style="position:absolute;left:307;top:564;width:11231;height:6094" type="#_x0000_t75" stroked="false">
              <v:imagedata r:id="rId146" o:title=""/>
            </v:shape>
            <v:shape style="position:absolute;left:1346;top:1179;width:9904;height:1288" type="#_x0000_t75" stroked="false">
              <v:imagedata r:id="rId147" o:title=""/>
            </v:shape>
            <v:shape style="position:absolute;left:1326;top:3121;width:10827;height:1596" type="#_x0000_t75" stroked="false">
              <v:imagedata r:id="rId148" o:title=""/>
            </v:shape>
            <v:shape style="position:absolute;left:346;top:6984;width:827;height:1615" type="#_x0000_t75" stroked="false">
              <v:imagedata r:id="rId149" o:title=""/>
            </v:shape>
            <v:line style="position:absolute" from="1043,6985" to="1043,6081" stroked="true" strokeweight=".961507pt" strokecolor="#000000">
              <v:stroke dashstyle="solid"/>
            </v:line>
            <v:shape style="position:absolute;left:8230;top:8695;width:1039;height:519" type="#_x0000_t75" stroked="false">
              <v:imagedata r:id="rId150" o:title=""/>
            </v:shape>
            <v:shape style="position:absolute;left:1152;top:-1880;width:10407;height:9696" coordorigin="1152,-1879" coordsize="10407,9696" path="m9245,10041l9245,8023m11553,3121l11553,334m1154,344l11577,344e" filled="false" stroked="true" strokeweight=".720976pt" strokecolor="#000000">
              <v:path arrowok="t"/>
              <v:stroke dashstyle="solid"/>
            </v:shape>
            <v:shape style="position:absolute;left:2346;top:6754;width:1693;height:885" type="#_x0000_t75" stroked="false">
              <v:imagedata r:id="rId151" o:title=""/>
            </v:shape>
            <v:line style="position:absolute" from="1019,7018" to="2346,7018" stroked="true" strokeweight="1.441645pt" strokecolor="#000000">
              <v:stroke dashstyle="solid"/>
            </v:line>
            <v:line style="position:absolute" from="1154,7600" to="3981,7600" stroked="true" strokeweight=".480548pt" strokecolor="#000000">
              <v:stroke dashstyle="solid"/>
            </v:line>
            <v:shape style="position:absolute;left:3384;top:8772;width:1327;height:327" type="#_x0000_t75" stroked="false">
              <v:imagedata r:id="rId152" o:title=""/>
            </v:shape>
            <v:shape style="position:absolute;left:5307;top:8695;width:962;height:500" type="#_x0000_t75" stroked="false">
              <v:imagedata r:id="rId153" o:title=""/>
            </v:shape>
            <v:shape style="position:absolute;left:1036;top:-1688;width:10196;height:1152" coordorigin="1037,-1687" coordsize="10196,1152" path="m2822,9849l2822,8695m4923,9599l4923,8772m1038,8720l5308,8720m1038,9147l5308,9147m1038,9580l11250,9580e" filled="false" stroked="true" strokeweight=".720976pt" strokecolor="#000000">
              <v:path arrowok="t"/>
              <v:stroke dashstyle="solid"/>
            </v:shape>
            <v:line style="position:absolute" from="5030,2247" to="5030,2492" stroked="true" strokeweight="2.403768pt" strokecolor="#efedeb">
              <v:stroke dashstyle="solid"/>
            </v:line>
            <v:line style="position:absolute" from="5006,2434" to="5054,2434" stroked="true" strokeweight="1.001142pt" strokecolor="#a3a0a7">
              <v:stroke dashstyle="solid"/>
            </v:line>
            <v:line style="position:absolute" from="6386,2434" to="6453,2434" stroked="true" strokeweight="1.001142pt" strokecolor="#757487">
              <v:stroke dashstyle="solid"/>
            </v:line>
            <v:line style="position:absolute" from="6946,2573" to="6946,2758" stroked="true" strokeweight="2.163391pt" strokecolor="#efedeb">
              <v:stroke dashstyle="solid"/>
            </v:line>
            <v:shape style="position:absolute;left:3985;top:5023;width:3110;height:418" coordorigin="3985,5023" coordsize="3110,418" path="m6852,2713l7106,2713m3991,3131l4064,3131e" filled="false" stroked="true" strokeweight="1.001356pt" strokecolor="#48465b">
              <v:path arrowok="t"/>
              <v:stroke dashstyle="solid"/>
            </v:shape>
            <v:line style="position:absolute" from="4221,3131" to="4278,3131" stroked="true" strokeweight="1.001142pt" strokecolor="#757487">
              <v:stroke dashstyle="solid"/>
            </v:line>
            <v:shape style="position:absolute;left:8062;top:4912;width:3036;height:111" coordorigin="8062,4913" coordsize="3036,111" path="m8075,3241l8108,3241m10053,3131l11115,3131e" filled="false" stroked="true" strokeweight="1.001356pt" strokecolor="#48465b">
              <v:path arrowok="t"/>
              <v:stroke dashstyle="solid"/>
            </v:shape>
            <v:line style="position:absolute" from="11160,3131" to="11530,3131" stroked="true" strokeweight="1.001142pt" strokecolor="#5b5b70">
              <v:stroke dashstyle="solid"/>
            </v:line>
            <v:line style="position:absolute" from="10417,3310" to="10417,3607" stroked="true" strokeweight=".72113pt" strokecolor="#efedeb">
              <v:stroke dashstyle="solid"/>
            </v:line>
            <v:line style="position:absolute" from="5811,6536" to="5811,6806" stroked="true" strokeweight="1.682638pt" strokecolor="#efedeb">
              <v:stroke dashstyle="solid"/>
            </v:line>
            <v:line style="position:absolute" from="7134,8080" to="7134,8326" stroked="true" strokeweight="1.442261pt" strokecolor="#efedeb">
              <v:stroke dashstyle="solid"/>
            </v:line>
            <v:line style="position:absolute" from="4821,8071" to="4821,8317" stroked="true" strokeweight="3.124898pt" strokecolor="#efedeb">
              <v:stroke dashstyle="solid"/>
            </v:line>
            <w10:wrap type="none"/>
          </v:group>
        </w:pict>
      </w:r>
      <w:r>
        <w:rPr>
          <w:rFonts w:ascii="Arial"/>
          <w:color w:val="48465B"/>
          <w:sz w:val="50"/>
        </w:rPr>
        <w:t>@</w:t>
        <w:tab/>
      </w:r>
      <w:r>
        <w:rPr>
          <w:rFonts w:ascii="Arial"/>
          <w:color w:val="48465B"/>
          <w:w w:val="85"/>
          <w:sz w:val="50"/>
        </w:rPr>
        <w:t>.</w:t>
      </w:r>
      <w:r>
        <w:rPr>
          <w:rFonts w:ascii="Arial"/>
          <w:color w:val="48465B"/>
          <w:spacing w:val="-39"/>
          <w:w w:val="85"/>
          <w:sz w:val="50"/>
        </w:rPr>
        <w:t> </w:t>
      </w:r>
      <w:r>
        <w:rPr>
          <w:rFonts w:ascii="Arial"/>
          <w:color w:val="131111"/>
          <w:sz w:val="18"/>
        </w:rPr>
        <w:t>Free Practice</w:t>
      </w:r>
    </w:p>
    <w:p>
      <w:pPr>
        <w:tabs>
          <w:tab w:pos="5175" w:val="left" w:leader="none"/>
        </w:tabs>
        <w:spacing w:before="24"/>
        <w:ind w:left="177" w:right="0" w:firstLine="0"/>
        <w:jc w:val="left"/>
        <w:rPr>
          <w:rFonts w:ascii="Times New Roman" w:hAnsi="Times New Roman"/>
          <w:sz w:val="29"/>
        </w:rPr>
      </w:pPr>
      <w:r>
        <w:rPr/>
        <w:br w:type="column"/>
      </w:r>
      <w:r>
        <w:rPr>
          <w:rFonts w:ascii="Arial" w:hAnsi="Arial"/>
          <w:color w:val="48465B"/>
          <w:w w:val="85"/>
          <w:sz w:val="21"/>
          <w:u w:val="thick" w:color="48465B"/>
        </w:rPr>
        <w:t>M&amp;:lS</w:t>
      </w:r>
      <w:r>
        <w:rPr>
          <w:rFonts w:ascii="Times New Roman" w:hAnsi="Times New Roman"/>
          <w:color w:val="48465B"/>
          <w:w w:val="85"/>
          <w:sz w:val="21"/>
        </w:rPr>
        <w:t>e..  </w:t>
      </w:r>
      <w:r>
        <w:rPr>
          <w:rFonts w:ascii="Times New Roman" w:hAnsi="Times New Roman"/>
          <w:color w:val="343446"/>
          <w:spacing w:val="-19"/>
          <w:w w:val="85"/>
          <w:sz w:val="31"/>
        </w:rPr>
        <w:t>h</w:t>
      </w:r>
      <w:r>
        <w:rPr>
          <w:rFonts w:ascii="Times New Roman" w:hAnsi="Times New Roman"/>
          <w:color w:val="5B5B70"/>
          <w:spacing w:val="-19"/>
          <w:w w:val="85"/>
          <w:sz w:val="31"/>
          <w:u w:val="thick" w:color="343446"/>
        </w:rPr>
        <w:t>·  </w:t>
      </w:r>
      <w:r>
        <w:rPr>
          <w:rFonts w:ascii="Times New Roman" w:hAnsi="Times New Roman"/>
          <w:color w:val="5B5B70"/>
          <w:spacing w:val="-19"/>
          <w:w w:val="85"/>
          <w:sz w:val="31"/>
        </w:rPr>
        <w:t>  </w:t>
      </w:r>
      <w:r>
        <w:rPr>
          <w:rFonts w:ascii="Times New Roman" w:hAnsi="Times New Roman"/>
          <w:color w:val="343446"/>
          <w:spacing w:val="-9"/>
          <w:w w:val="85"/>
          <w:sz w:val="31"/>
          <w:u w:val="thick" w:color="343446"/>
        </w:rPr>
        <w:t>::J'* </w:t>
      </w:r>
      <w:r>
        <w:rPr>
          <w:rFonts w:ascii="Times New Roman" w:hAnsi="Times New Roman"/>
          <w:color w:val="343446"/>
          <w:w w:val="85"/>
          <w:sz w:val="31"/>
          <w:u w:val="thick" w:color="343446"/>
        </w:rPr>
        <w:t>lc-1</w:t>
      </w:r>
      <w:r>
        <w:rPr>
          <w:rFonts w:ascii="Times New Roman" w:hAnsi="Times New Roman"/>
          <w:i/>
          <w:color w:val="343446"/>
          <w:w w:val="85"/>
          <w:sz w:val="26"/>
          <w:u w:val="thick" w:color="343446"/>
        </w:rPr>
        <w:t>r </w:t>
      </w:r>
      <w:r>
        <w:rPr>
          <w:rFonts w:ascii="Times New Roman" w:hAnsi="Times New Roman"/>
          <w:i/>
          <w:color w:val="343446"/>
          <w:w w:val="85"/>
          <w:sz w:val="26"/>
        </w:rPr>
        <w:t>   </w:t>
      </w:r>
      <w:r>
        <w:rPr>
          <w:rFonts w:ascii="Arial" w:hAnsi="Arial"/>
          <w:color w:val="48465B"/>
          <w:w w:val="85"/>
          <w:sz w:val="26"/>
          <w:u w:val="thick" w:color="48465B"/>
        </w:rPr>
        <w:t>k,   </w:t>
      </w:r>
      <w:r>
        <w:rPr>
          <w:rFonts w:ascii="Arial" w:hAnsi="Arial"/>
          <w:color w:val="48465B"/>
          <w:w w:val="85"/>
          <w:sz w:val="26"/>
        </w:rPr>
        <w:t>  </w:t>
      </w:r>
      <w:r>
        <w:rPr>
          <w:rFonts w:ascii="Times New Roman" w:hAnsi="Times New Roman"/>
          <w:color w:val="48465B"/>
          <w:spacing w:val="6"/>
          <w:w w:val="85"/>
          <w:sz w:val="29"/>
          <w:u w:val="thick" w:color="48465B"/>
        </w:rPr>
        <w:t>±</w:t>
      </w:r>
      <w:r>
        <w:rPr>
          <w:rFonts w:ascii="Times New Roman" w:hAnsi="Times New Roman"/>
          <w:color w:val="48465B"/>
          <w:spacing w:val="6"/>
          <w:w w:val="85"/>
          <w:sz w:val="25"/>
        </w:rPr>
        <w:t>L</w:t>
      </w:r>
      <w:r>
        <w:rPr>
          <w:rFonts w:ascii="Times New Roman" w:hAnsi="Times New Roman"/>
          <w:color w:val="757487"/>
          <w:spacing w:val="6"/>
          <w:w w:val="85"/>
          <w:sz w:val="25"/>
        </w:rPr>
        <w:t>e.. </w:t>
      </w:r>
      <w:r>
        <w:rPr>
          <w:rFonts w:ascii="Times New Roman" w:hAnsi="Times New Roman"/>
          <w:color w:val="757487"/>
          <w:spacing w:val="65"/>
          <w:w w:val="85"/>
          <w:sz w:val="25"/>
        </w:rPr>
        <w:t> </w:t>
      </w:r>
      <w:r>
        <w:rPr>
          <w:rFonts w:ascii="Arial" w:hAnsi="Arial"/>
          <w:color w:val="343446"/>
          <w:spacing w:val="-2"/>
          <w:w w:val="85"/>
          <w:sz w:val="32"/>
        </w:rPr>
        <w:t>I</w:t>
      </w:r>
      <w:r>
        <w:rPr>
          <w:rFonts w:ascii="Times New Roman" w:hAnsi="Times New Roman"/>
          <w:color w:val="8E8CA0"/>
          <w:spacing w:val="-2"/>
          <w:w w:val="85"/>
          <w:sz w:val="24"/>
          <w:u w:val="thick" w:color="48465B"/>
        </w:rPr>
        <w:t>·</w:t>
      </w:r>
      <w:r>
        <w:rPr>
          <w:rFonts w:ascii="Times New Roman" w:hAnsi="Times New Roman"/>
          <w:color w:val="48465B"/>
          <w:spacing w:val="-2"/>
          <w:w w:val="85"/>
          <w:sz w:val="24"/>
          <w:u w:val="thick" w:color="48465B"/>
        </w:rPr>
        <w:t>!?_</w:t>
      </w:r>
      <w:r>
        <w:rPr>
          <w:rFonts w:ascii="Times New Roman" w:hAnsi="Times New Roman"/>
          <w:color w:val="48465B"/>
          <w:spacing w:val="-2"/>
          <w:w w:val="85"/>
          <w:sz w:val="24"/>
        </w:rPr>
        <w:t>j  </w:t>
      </w:r>
      <w:r>
        <w:rPr>
          <w:rFonts w:ascii="Times New Roman" w:hAnsi="Times New Roman"/>
          <w:color w:val="343446"/>
          <w:spacing w:val="-2"/>
          <w:w w:val="85"/>
          <w:position w:val="1"/>
          <w:sz w:val="24"/>
          <w:u w:val="thick" w:color="343446"/>
        </w:rPr>
        <w:t> </w:t>
      </w:r>
      <w:r>
        <w:rPr>
          <w:rFonts w:ascii="Arial" w:hAnsi="Arial"/>
          <w:i/>
          <w:color w:val="343446"/>
          <w:w w:val="85"/>
          <w:position w:val="1"/>
          <w:sz w:val="16"/>
          <w:u w:val="thick" w:color="343446"/>
        </w:rPr>
        <w:t>&lt; </w:t>
      </w:r>
      <w:r>
        <w:rPr>
          <w:rFonts w:ascii="Arial" w:hAnsi="Arial"/>
          <w:i/>
          <w:color w:val="343446"/>
          <w:w w:val="90"/>
          <w:position w:val="1"/>
          <w:sz w:val="16"/>
          <w:u w:val="thick" w:color="343446"/>
        </w:rPr>
        <w:t>M-</w:t>
      </w:r>
      <w:r>
        <w:rPr>
          <w:rFonts w:ascii="Arial" w:hAnsi="Arial"/>
          <w:i/>
          <w:color w:val="343446"/>
          <w:spacing w:val="25"/>
          <w:w w:val="90"/>
          <w:position w:val="1"/>
          <w:sz w:val="16"/>
        </w:rPr>
        <w:t> </w:t>
      </w:r>
      <w:r>
        <w:rPr>
          <w:rFonts w:ascii="Times New Roman" w:hAnsi="Times New Roman"/>
          <w:i/>
          <w:color w:val="343446"/>
          <w:w w:val="85"/>
          <w:position w:val="1"/>
          <w:sz w:val="32"/>
          <w:u w:val="thick" w:color="343446"/>
        </w:rPr>
        <w:t>L</w:t>
      </w:r>
      <w:r>
        <w:rPr>
          <w:rFonts w:ascii="Times New Roman" w:hAnsi="Times New Roman"/>
          <w:i/>
          <w:color w:val="343446"/>
          <w:spacing w:val="57"/>
          <w:w w:val="85"/>
          <w:position w:val="1"/>
          <w:sz w:val="32"/>
        </w:rPr>
        <w:t> </w:t>
      </w:r>
      <w:r>
        <w:rPr>
          <w:rFonts w:ascii="Arial" w:hAnsi="Arial"/>
          <w:i/>
          <w:color w:val="48465B"/>
          <w:w w:val="90"/>
          <w:position w:val="1"/>
          <w:sz w:val="13"/>
          <w:u w:val="thick" w:color="48465B"/>
        </w:rPr>
        <w:t>P&gt;</w:t>
      </w:r>
      <w:r>
        <w:rPr>
          <w:rFonts w:ascii="Arial" w:hAnsi="Arial"/>
          <w:i/>
          <w:color w:val="48465B"/>
          <w:w w:val="90"/>
          <w:position w:val="1"/>
          <w:sz w:val="13"/>
        </w:rPr>
        <w:tab/>
      </w:r>
      <w:r>
        <w:rPr>
          <w:rFonts w:ascii="Times New Roman" w:hAnsi="Times New Roman"/>
          <w:i/>
          <w:color w:val="48465B"/>
          <w:w w:val="75"/>
          <w:position w:val="1"/>
          <w:sz w:val="26"/>
          <w:u w:val="thick" w:color="48465B"/>
        </w:rPr>
        <w:t>f'ec.e</w:t>
      </w:r>
      <w:r>
        <w:rPr>
          <w:rFonts w:ascii="Times New Roman" w:hAnsi="Times New Roman"/>
          <w:i/>
          <w:color w:val="48465B"/>
          <w:spacing w:val="2"/>
          <w:w w:val="75"/>
          <w:position w:val="1"/>
          <w:sz w:val="26"/>
          <w:u w:val="thick" w:color="48465B"/>
        </w:rPr>
        <w:t> </w:t>
      </w:r>
      <w:r>
        <w:rPr>
          <w:rFonts w:ascii="Times New Roman" w:hAnsi="Times New Roman"/>
          <w:color w:val="48465B"/>
          <w:w w:val="75"/>
          <w:position w:val="1"/>
          <w:sz w:val="29"/>
          <w:u w:val="thick" w:color="48465B"/>
        </w:rPr>
        <w:t>&lt;(+l--r-.:o-J.</w:t>
      </w:r>
      <w:r>
        <w:rPr>
          <w:rFonts w:ascii="Times New Roman" w:hAnsi="Times New Roman"/>
          <w:color w:val="48465B"/>
          <w:w w:val="75"/>
          <w:position w:val="1"/>
          <w:sz w:val="29"/>
        </w:rPr>
        <w:t>.</w:t>
      </w:r>
    </w:p>
    <w:p>
      <w:pPr>
        <w:spacing w:after="0"/>
        <w:jc w:val="left"/>
        <w:rPr>
          <w:rFonts w:ascii="Times New Roman" w:hAnsi="Times New Roman"/>
          <w:sz w:val="29"/>
        </w:rPr>
        <w:sectPr>
          <w:type w:val="continuous"/>
          <w:pgSz w:w="12240" w:h="16820"/>
          <w:pgMar w:top="1560" w:bottom="700" w:left="0" w:right="0"/>
          <w:cols w:num="2" w:equalWidth="0">
            <w:col w:w="5382" w:space="40"/>
            <w:col w:w="6818"/>
          </w:cols>
        </w:sectPr>
      </w:pPr>
    </w:p>
    <w:p>
      <w:pPr>
        <w:spacing w:before="143"/>
        <w:ind w:left="1152" w:right="0" w:firstLine="0"/>
        <w:jc w:val="left"/>
        <w:rPr>
          <w:rFonts w:ascii="Arial"/>
          <w:sz w:val="18"/>
        </w:rPr>
      </w:pPr>
      <w:r>
        <w:rPr>
          <w:rFonts w:ascii="Arial"/>
          <w:color w:val="131111"/>
          <w:w w:val="110"/>
          <w:sz w:val="18"/>
        </w:rPr>
        <w:t>) Discussion Questions or Ag</w:t>
      </w:r>
      <w:r>
        <w:rPr>
          <w:rFonts w:ascii="Arial"/>
          <w:color w:val="28262A"/>
          <w:w w:val="110"/>
          <w:sz w:val="18"/>
        </w:rPr>
        <w:t>r</w:t>
      </w:r>
      <w:r>
        <w:rPr>
          <w:rFonts w:ascii="Arial"/>
          <w:color w:val="131111"/>
          <w:w w:val="110"/>
          <w:sz w:val="18"/>
        </w:rPr>
        <w:t>ee or Disagree statements</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17"/>
        </w:rPr>
      </w:pPr>
    </w:p>
    <w:p>
      <w:pPr>
        <w:spacing w:after="0"/>
        <w:rPr>
          <w:rFonts w:ascii="Arial"/>
          <w:sz w:val="17"/>
        </w:rPr>
        <w:sectPr>
          <w:type w:val="continuous"/>
          <w:pgSz w:w="12240" w:h="16820"/>
          <w:pgMar w:top="1560" w:bottom="700" w:left="0" w:right="0"/>
        </w:sectPr>
      </w:pPr>
    </w:p>
    <w:p>
      <w:pPr>
        <w:tabs>
          <w:tab w:pos="2766" w:val="left" w:leader="none"/>
          <w:tab w:pos="3902" w:val="left" w:leader="none"/>
          <w:tab w:pos="4343" w:val="left" w:leader="none"/>
        </w:tabs>
        <w:spacing w:line="474" w:lineRule="exact" w:before="156"/>
        <w:ind w:left="1403" w:right="0" w:firstLine="0"/>
        <w:jc w:val="left"/>
        <w:rPr>
          <w:rFonts w:ascii="Times New Roman"/>
          <w:i/>
          <w:sz w:val="27"/>
        </w:rPr>
      </w:pPr>
      <w:r>
        <w:rPr>
          <w:rFonts w:ascii="Times New Roman"/>
          <w:i/>
          <w:color w:val="48465B"/>
          <w:w w:val="70"/>
          <w:sz w:val="35"/>
          <w:u w:val="thick" w:color="48465B"/>
        </w:rPr>
        <w:t>c,,,,,,v</w:t>
      </w:r>
      <w:r>
        <w:rPr>
          <w:rFonts w:ascii="Times New Roman"/>
          <w:i/>
          <w:color w:val="48465B"/>
          <w:w w:val="70"/>
          <w:sz w:val="35"/>
        </w:rPr>
        <w:t>,</w:t>
      </w:r>
      <w:r>
        <w:rPr>
          <w:rFonts w:ascii="Times New Roman"/>
          <w:i/>
          <w:color w:val="343446"/>
          <w:w w:val="70"/>
          <w:sz w:val="35"/>
          <w:u w:val="thick" w:color="343446"/>
        </w:rPr>
        <w:t>  </w:t>
      </w:r>
      <w:r>
        <w:rPr>
          <w:rFonts w:ascii="Times New Roman"/>
          <w:i/>
          <w:color w:val="343446"/>
          <w:spacing w:val="8"/>
          <w:w w:val="70"/>
          <w:sz w:val="35"/>
          <w:u w:val="thick" w:color="343446"/>
        </w:rPr>
        <w:t> </w:t>
      </w:r>
      <w:r>
        <w:rPr>
          <w:rFonts w:ascii="Times New Roman"/>
          <w:i/>
          <w:color w:val="343446"/>
          <w:w w:val="215"/>
          <w:sz w:val="12"/>
          <w:u w:val="thick" w:color="343446"/>
        </w:rPr>
        <w:t>0\6</w:t>
      </w:r>
      <w:r>
        <w:rPr>
          <w:rFonts w:ascii="Times New Roman"/>
          <w:i/>
          <w:color w:val="343446"/>
          <w:w w:val="215"/>
          <w:sz w:val="12"/>
        </w:rPr>
        <w:tab/>
      </w:r>
      <w:r>
        <w:rPr>
          <w:rFonts w:ascii="Times New Roman"/>
          <w:i/>
          <w:color w:val="48465B"/>
          <w:w w:val="60"/>
          <w:sz w:val="30"/>
          <w:u w:val="thick" w:color="48465B"/>
        </w:rPr>
        <w:t>-1::i..,;,</w:t>
      </w:r>
      <w:r>
        <w:rPr>
          <w:rFonts w:ascii="Times New Roman"/>
          <w:i/>
          <w:color w:val="48465B"/>
          <w:spacing w:val="4"/>
          <w:w w:val="60"/>
          <w:sz w:val="30"/>
        </w:rPr>
        <w:t> </w:t>
      </w:r>
      <w:r>
        <w:rPr>
          <w:rFonts w:ascii="Times New Roman"/>
          <w:i/>
          <w:color w:val="48465B"/>
          <w:w w:val="60"/>
          <w:sz w:val="30"/>
          <w:u w:val="thick" w:color="48465B"/>
        </w:rPr>
        <w:t>.,l.-e</w:t>
      </w:r>
      <w:r>
        <w:rPr>
          <w:rFonts w:ascii="Times New Roman"/>
          <w:i/>
          <w:color w:val="48465B"/>
          <w:w w:val="60"/>
          <w:sz w:val="30"/>
        </w:rPr>
        <w:tab/>
      </w:r>
      <w:r>
        <w:rPr>
          <w:rFonts w:ascii="Arial"/>
          <w:i/>
          <w:color w:val="48465B"/>
          <w:w w:val="70"/>
          <w:sz w:val="45"/>
          <w:u w:val="thick" w:color="48465B"/>
        </w:rPr>
        <w:t>4</w:t>
      </w:r>
      <w:r>
        <w:rPr>
          <w:rFonts w:ascii="Arial"/>
          <w:i/>
          <w:color w:val="48465B"/>
          <w:w w:val="70"/>
          <w:sz w:val="45"/>
        </w:rPr>
        <w:tab/>
      </w:r>
      <w:r>
        <w:rPr>
          <w:rFonts w:ascii="Times New Roman"/>
          <w:i/>
          <w:color w:val="5B5B70"/>
          <w:spacing w:val="-3"/>
          <w:w w:val="50"/>
          <w:sz w:val="27"/>
          <w:u w:val="thick" w:color="5B5B70"/>
        </w:rPr>
        <w:t>ce-.,.--23</w:t>
      </w:r>
    </w:p>
    <w:p>
      <w:pPr>
        <w:tabs>
          <w:tab w:pos="1492" w:val="left" w:leader="none"/>
        </w:tabs>
        <w:spacing w:line="206" w:lineRule="exact" w:before="93"/>
        <w:ind w:left="112" w:right="0" w:firstLine="0"/>
        <w:jc w:val="left"/>
        <w:rPr>
          <w:rFonts w:ascii="Arial"/>
          <w:i/>
          <w:sz w:val="22"/>
        </w:rPr>
      </w:pPr>
      <w:r>
        <w:rPr/>
        <w:br w:type="column"/>
      </w:r>
      <w:r>
        <w:rPr>
          <w:rFonts w:ascii="Arial"/>
          <w:color w:val="A3A0A7"/>
          <w:w w:val="75"/>
          <w:sz w:val="18"/>
        </w:rPr>
        <w:t>L</w:t>
        <w:tab/>
      </w:r>
      <w:r>
        <w:rPr>
          <w:rFonts w:ascii="Arial"/>
          <w:i/>
          <w:color w:val="757487"/>
          <w:w w:val="75"/>
          <w:sz w:val="22"/>
        </w:rPr>
        <w:t>I</w:t>
      </w:r>
    </w:p>
    <w:p>
      <w:pPr>
        <w:tabs>
          <w:tab w:pos="1274" w:val="left" w:leader="none"/>
          <w:tab w:pos="1798" w:val="left" w:leader="none"/>
          <w:tab w:pos="3673" w:val="left" w:leader="none"/>
          <w:tab w:pos="4478" w:val="left" w:leader="hyphen"/>
        </w:tabs>
        <w:spacing w:line="332" w:lineRule="exact" w:before="0"/>
        <w:ind w:left="248" w:right="0" w:firstLine="0"/>
        <w:jc w:val="left"/>
        <w:rPr>
          <w:rFonts w:ascii="Arial"/>
          <w:i/>
          <w:sz w:val="27"/>
        </w:rPr>
      </w:pPr>
      <w:r>
        <w:rPr>
          <w:rFonts w:ascii="Times New Roman"/>
          <w:color w:val="5B5B70"/>
          <w:spacing w:val="-8"/>
          <w:w w:val="85"/>
          <w:sz w:val="32"/>
          <w:u w:val="thick" w:color="5B5B70"/>
        </w:rPr>
        <w:t>O'c.L</w:t>
      </w:r>
      <w:r>
        <w:rPr>
          <w:rFonts w:ascii="Times New Roman"/>
          <w:color w:val="8E8CA0"/>
          <w:spacing w:val="-8"/>
          <w:w w:val="85"/>
          <w:sz w:val="32"/>
          <w:u w:val="thick" w:color="5B5B70"/>
        </w:rPr>
        <w:t>-</w:t>
      </w:r>
      <w:r>
        <w:rPr>
          <w:rFonts w:ascii="Times New Roman"/>
          <w:color w:val="8E8CA0"/>
          <w:spacing w:val="-51"/>
          <w:w w:val="85"/>
          <w:sz w:val="32"/>
          <w:u w:val="thick" w:color="5B5B70"/>
        </w:rPr>
        <w:t> </w:t>
      </w:r>
      <w:r>
        <w:rPr>
          <w:rFonts w:ascii="Times New Roman"/>
          <w:color w:val="5B5B70"/>
          <w:w w:val="85"/>
          <w:sz w:val="32"/>
          <w:u w:val="thick" w:color="5B5B70"/>
        </w:rPr>
        <w:t>v</w:t>
      </w:r>
      <w:r>
        <w:rPr>
          <w:rFonts w:ascii="Times New Roman"/>
          <w:color w:val="5B5B70"/>
          <w:w w:val="85"/>
          <w:sz w:val="32"/>
        </w:rPr>
        <w:tab/>
      </w:r>
      <w:r>
        <w:rPr>
          <w:rFonts w:ascii="Arial"/>
          <w:i/>
          <w:color w:val="5B5B70"/>
          <w:spacing w:val="-5"/>
          <w:w w:val="95"/>
          <w:sz w:val="14"/>
          <w:u w:val="thick" w:color="48465B"/>
        </w:rPr>
        <w:t>S</w:t>
      </w:r>
      <w:r>
        <w:rPr>
          <w:rFonts w:ascii="Arial"/>
          <w:i/>
          <w:color w:val="8E8CA0"/>
          <w:spacing w:val="-5"/>
          <w:w w:val="95"/>
          <w:sz w:val="14"/>
          <w:u w:val="thick" w:color="48465B"/>
        </w:rPr>
        <w:t>-</w:t>
        <w:tab/>
      </w:r>
      <w:r>
        <w:rPr>
          <w:rFonts w:ascii="Arial"/>
          <w:i/>
          <w:color w:val="676993"/>
          <w:spacing w:val="-5"/>
          <w:w w:val="95"/>
          <w:sz w:val="14"/>
        </w:rPr>
        <w:t>ti!</w:t>
      </w:r>
      <w:r>
        <w:rPr>
          <w:rFonts w:ascii="Arial"/>
          <w:i/>
          <w:color w:val="B3AFBA"/>
          <w:spacing w:val="-5"/>
          <w:w w:val="95"/>
          <w:sz w:val="14"/>
        </w:rPr>
        <w:t>..</w:t>
      </w:r>
      <w:r>
        <w:rPr>
          <w:rFonts w:ascii="Arial"/>
          <w:i/>
          <w:color w:val="48465B"/>
          <w:spacing w:val="-5"/>
          <w:w w:val="95"/>
          <w:sz w:val="13"/>
        </w:rPr>
        <w:t>S- </w:t>
      </w:r>
      <w:r>
        <w:rPr>
          <w:rFonts w:ascii="Arial"/>
          <w:i/>
          <w:color w:val="48465B"/>
          <w:spacing w:val="11"/>
          <w:w w:val="95"/>
          <w:sz w:val="13"/>
        </w:rPr>
        <w:t> </w:t>
      </w:r>
      <w:r>
        <w:rPr>
          <w:rFonts w:ascii="Arial"/>
          <w:i/>
          <w:color w:val="5B5B70"/>
          <w:w w:val="95"/>
          <w:sz w:val="28"/>
          <w:u w:val="thick" w:color="5B5B70"/>
        </w:rPr>
        <w:t>who--&lt;.</w:t>
      </w:r>
      <w:r>
        <w:rPr>
          <w:rFonts w:ascii="Arial"/>
          <w:i/>
          <w:color w:val="5B5B70"/>
          <w:w w:val="95"/>
          <w:sz w:val="28"/>
        </w:rPr>
        <w:t>,</w:t>
      </w:r>
      <w:r>
        <w:rPr>
          <w:rFonts w:ascii="Arial"/>
          <w:i/>
          <w:color w:val="5B5B70"/>
          <w:spacing w:val="-4"/>
          <w:w w:val="95"/>
          <w:sz w:val="28"/>
        </w:rPr>
        <w:t> </w:t>
      </w:r>
      <w:r>
        <w:rPr>
          <w:rFonts w:ascii="Times New Roman"/>
          <w:i/>
          <w:color w:val="48465B"/>
          <w:w w:val="95"/>
          <w:sz w:val="35"/>
          <w:u w:val="thick" w:color="48465B"/>
        </w:rPr>
        <w:t>a</w:t>
      </w:r>
      <w:r>
        <w:rPr>
          <w:rFonts w:ascii="Times New Roman"/>
          <w:i/>
          <w:color w:val="48465B"/>
          <w:w w:val="95"/>
          <w:sz w:val="35"/>
        </w:rPr>
        <w:tab/>
      </w:r>
      <w:r>
        <w:rPr>
          <w:rFonts w:ascii="Arial"/>
          <w:i/>
          <w:color w:val="343446"/>
          <w:spacing w:val="-6"/>
          <w:w w:val="90"/>
          <w:sz w:val="27"/>
          <w:u w:val="thick" w:color="343446"/>
        </w:rPr>
        <w:t>J;-_</w:t>
      </w:r>
      <w:r>
        <w:rPr>
          <w:rFonts w:ascii="Arial"/>
          <w:i/>
          <w:color w:val="5B5B70"/>
          <w:spacing w:val="-6"/>
          <w:w w:val="90"/>
          <w:sz w:val="27"/>
          <w:u w:val="thick" w:color="343446"/>
        </w:rPr>
        <w:t>-</w:t>
      </w:r>
      <w:r>
        <w:rPr>
          <w:rFonts w:ascii="Arial"/>
          <w:i/>
          <w:color w:val="343446"/>
          <w:spacing w:val="-6"/>
          <w:w w:val="90"/>
          <w:sz w:val="27"/>
          <w:u w:val="thick" w:color="343446"/>
        </w:rPr>
        <w:t>&amp;</w:t>
      </w:r>
      <w:r>
        <w:rPr>
          <w:rFonts w:ascii="Arial"/>
          <w:i/>
          <w:color w:val="343446"/>
          <w:spacing w:val="-6"/>
          <w:w w:val="90"/>
          <w:sz w:val="27"/>
        </w:rPr>
        <w:tab/>
      </w:r>
      <w:r>
        <w:rPr>
          <w:rFonts w:ascii="Arial"/>
          <w:i/>
          <w:color w:val="343446"/>
          <w:spacing w:val="6"/>
          <w:w w:val="95"/>
          <w:sz w:val="27"/>
          <w:u w:val="thick" w:color="343446"/>
        </w:rPr>
        <w:t>lsI</w:t>
      </w:r>
      <w:r>
        <w:rPr>
          <w:rFonts w:ascii="Arial"/>
          <w:i/>
          <w:color w:val="343446"/>
          <w:spacing w:val="-19"/>
          <w:w w:val="95"/>
          <w:sz w:val="27"/>
          <w:u w:val="thick" w:color="343446"/>
        </w:rPr>
        <w:t> </w:t>
      </w:r>
      <w:r>
        <w:rPr>
          <w:rFonts w:ascii="Arial"/>
          <w:i/>
          <w:color w:val="343446"/>
          <w:spacing w:val="-5"/>
          <w:w w:val="95"/>
          <w:sz w:val="27"/>
          <w:u w:val="thick" w:color="343446"/>
        </w:rPr>
        <w:t>::y</w:t>
      </w:r>
    </w:p>
    <w:p>
      <w:pPr>
        <w:pStyle w:val="BodyText"/>
        <w:spacing w:before="10"/>
        <w:rPr>
          <w:rFonts w:ascii="Arial"/>
          <w:i/>
          <w:sz w:val="29"/>
        </w:rPr>
      </w:pPr>
      <w:r>
        <w:rPr/>
        <w:br w:type="column"/>
      </w:r>
      <w:r>
        <w:rPr>
          <w:rFonts w:ascii="Arial"/>
          <w:i/>
          <w:sz w:val="29"/>
        </w:rPr>
      </w:r>
    </w:p>
    <w:p>
      <w:pPr>
        <w:spacing w:line="287" w:lineRule="exact" w:before="0"/>
        <w:ind w:left="277" w:right="0" w:firstLine="0"/>
        <w:jc w:val="left"/>
        <w:rPr>
          <w:rFonts w:ascii="Arial"/>
          <w:i/>
          <w:sz w:val="25"/>
        </w:rPr>
      </w:pPr>
      <w:r>
        <w:rPr>
          <w:rFonts w:ascii="Arial"/>
          <w:i/>
          <w:color w:val="48465B"/>
          <w:w w:val="80"/>
          <w:sz w:val="25"/>
          <w:u w:val="thick" w:color="343446"/>
        </w:rPr>
        <w:t>{-e_..Js</w:t>
      </w:r>
      <w:r>
        <w:rPr>
          <w:rFonts w:ascii="Arial"/>
          <w:i/>
          <w:color w:val="48465B"/>
          <w:sz w:val="25"/>
          <w:u w:val="thick" w:color="343446"/>
        </w:rPr>
        <w:t> </w:t>
      </w:r>
    </w:p>
    <w:p>
      <w:pPr>
        <w:spacing w:after="0" w:line="287" w:lineRule="exact"/>
        <w:jc w:val="left"/>
        <w:rPr>
          <w:rFonts w:ascii="Arial"/>
          <w:sz w:val="25"/>
        </w:rPr>
        <w:sectPr>
          <w:type w:val="continuous"/>
          <w:pgSz w:w="12240" w:h="16820"/>
          <w:pgMar w:top="1560" w:bottom="700" w:left="0" w:right="0"/>
          <w:cols w:num="3" w:equalWidth="0">
            <w:col w:w="4854" w:space="40"/>
            <w:col w:w="5079" w:space="39"/>
            <w:col w:w="2228"/>
          </w:cols>
        </w:sectPr>
      </w:pPr>
    </w:p>
    <w:p>
      <w:pPr>
        <w:tabs>
          <w:tab w:pos="2679" w:val="left" w:leader="none"/>
          <w:tab w:pos="4482" w:val="left" w:leader="none"/>
        </w:tabs>
        <w:spacing w:line="455" w:lineRule="exact" w:before="0"/>
        <w:ind w:left="1336" w:right="0" w:firstLine="0"/>
        <w:jc w:val="left"/>
        <w:rPr>
          <w:rFonts w:ascii="Arial"/>
          <w:sz w:val="25"/>
        </w:rPr>
      </w:pPr>
      <w:r>
        <w:rPr/>
        <w:pict>
          <v:shape style="position:absolute;margin-left:403.740814pt;margin-top:17.595263pt;width:3.65pt;height:7.8pt;mso-position-horizontal-relative:page;mso-position-vertical-relative:paragraph;z-index:-283242496" type="#_x0000_t202" filled="false" stroked="false">
            <v:textbox inset="0,0,0,0">
              <w:txbxContent>
                <w:p>
                  <w:pPr>
                    <w:spacing w:line="155" w:lineRule="exact" w:before="0"/>
                    <w:ind w:left="0" w:right="0" w:firstLine="0"/>
                    <w:jc w:val="left"/>
                    <w:rPr>
                      <w:rFonts w:ascii="Times New Roman"/>
                      <w:sz w:val="14"/>
                    </w:rPr>
                  </w:pPr>
                  <w:r>
                    <w:rPr>
                      <w:rFonts w:ascii="Times New Roman"/>
                      <w:color w:val="48465B"/>
                      <w:w w:val="103"/>
                      <w:sz w:val="14"/>
                    </w:rPr>
                    <w:t>1</w:t>
                  </w:r>
                </w:p>
              </w:txbxContent>
            </v:textbox>
            <w10:wrap type="none"/>
          </v:shape>
        </w:pict>
      </w:r>
      <w:r>
        <w:rPr>
          <w:rFonts w:ascii="Arial"/>
          <w:i/>
          <w:color w:val="48465B"/>
          <w:spacing w:val="-14"/>
          <w:w w:val="100"/>
          <w:sz w:val="29"/>
          <w:u w:val="thick" w:color="343446"/>
        </w:rPr>
        <w:t> </w:t>
      </w:r>
      <w:r>
        <w:rPr>
          <w:rFonts w:ascii="Arial"/>
          <w:i/>
          <w:color w:val="48465B"/>
          <w:spacing w:val="-1"/>
          <w:w w:val="83"/>
          <w:sz w:val="29"/>
          <w:u w:val="thick" w:color="343446"/>
        </w:rPr>
        <w:t>A.e&lt;</w:t>
      </w:r>
      <w:r>
        <w:rPr>
          <w:rFonts w:ascii="Arial"/>
          <w:i/>
          <w:color w:val="48465B"/>
          <w:w w:val="83"/>
          <w:sz w:val="29"/>
          <w:u w:val="thick" w:color="343446"/>
        </w:rPr>
        <w:t>h</w:t>
      </w:r>
      <w:r>
        <w:rPr>
          <w:rFonts w:ascii="Arial"/>
          <w:i/>
          <w:color w:val="48465B"/>
          <w:spacing w:val="4"/>
          <w:sz w:val="29"/>
          <w:u w:val="thick" w:color="343446"/>
        </w:rPr>
        <w:t> </w:t>
      </w:r>
      <w:r>
        <w:rPr>
          <w:rFonts w:ascii="Arial"/>
          <w:i/>
          <w:color w:val="343446"/>
          <w:w w:val="83"/>
          <w:sz w:val="30"/>
          <w:u w:val="thick" w:color="343446"/>
        </w:rPr>
        <w:t>k</w:t>
      </w:r>
      <w:r>
        <w:rPr>
          <w:rFonts w:ascii="Arial"/>
          <w:i/>
          <w:color w:val="343446"/>
          <w:spacing w:val="24"/>
          <w:sz w:val="30"/>
          <w:u w:val="thick" w:color="343446"/>
        </w:rPr>
        <w:t> </w:t>
      </w:r>
      <w:r>
        <w:rPr>
          <w:rFonts w:ascii="Arial"/>
          <w:i/>
          <w:color w:val="343446"/>
          <w:sz w:val="30"/>
        </w:rPr>
        <w:tab/>
      </w:r>
      <w:r>
        <w:rPr>
          <w:rFonts w:ascii="Arial"/>
          <w:color w:val="757487"/>
          <w:spacing w:val="-1"/>
          <w:w w:val="42"/>
          <w:sz w:val="30"/>
        </w:rPr>
        <w:t>.</w:t>
      </w:r>
      <w:r>
        <w:rPr>
          <w:rFonts w:ascii="Arial"/>
          <w:color w:val="757487"/>
          <w:spacing w:val="-9"/>
          <w:w w:val="42"/>
          <w:sz w:val="30"/>
        </w:rPr>
        <w:t>.</w:t>
      </w:r>
      <w:r>
        <w:rPr>
          <w:rFonts w:ascii="Times New Roman"/>
          <w:color w:val="48465B"/>
          <w:spacing w:val="-1"/>
          <w:w w:val="79"/>
          <w:sz w:val="23"/>
          <w:u w:val="thick" w:color="343446"/>
        </w:rPr>
        <w:t>'..Y</w:t>
      </w:r>
      <w:r>
        <w:rPr>
          <w:rFonts w:ascii="Times New Roman"/>
          <w:color w:val="48465B"/>
          <w:w w:val="79"/>
          <w:sz w:val="23"/>
          <w:u w:val="thick" w:color="343446"/>
        </w:rPr>
        <w:t>M</w:t>
      </w:r>
      <w:r>
        <w:rPr>
          <w:rFonts w:ascii="Times New Roman"/>
          <w:color w:val="48465B"/>
          <w:sz w:val="23"/>
          <w:u w:val="thick" w:color="343446"/>
        </w:rPr>
        <w:t>  </w:t>
      </w:r>
      <w:r>
        <w:rPr>
          <w:rFonts w:ascii="Times New Roman"/>
          <w:color w:val="48465B"/>
          <w:spacing w:val="-22"/>
          <w:sz w:val="23"/>
          <w:u w:val="thick" w:color="343446"/>
        </w:rPr>
        <w:t> </w:t>
      </w:r>
      <w:r>
        <w:rPr>
          <w:rFonts w:ascii="Times New Roman"/>
          <w:color w:val="48465B"/>
          <w:spacing w:val="-18"/>
          <w:sz w:val="23"/>
        </w:rPr>
        <w:t> </w:t>
      </w:r>
      <w:r>
        <w:rPr>
          <w:rFonts w:ascii="Times New Roman"/>
          <w:color w:val="343446"/>
          <w:w w:val="96"/>
          <w:sz w:val="23"/>
          <w:u w:val="thick" w:color="343446"/>
        </w:rPr>
        <w:t>.J</w:t>
      </w:r>
      <w:r>
        <w:rPr>
          <w:rFonts w:ascii="Times New Roman"/>
          <w:color w:val="343446"/>
          <w:spacing w:val="-14"/>
          <w:w w:val="96"/>
          <w:sz w:val="23"/>
          <w:u w:val="thick" w:color="343446"/>
        </w:rPr>
        <w:t>:</w:t>
      </w:r>
      <w:r>
        <w:rPr>
          <w:rFonts w:ascii="Times New Roman"/>
          <w:color w:val="28262A"/>
          <w:spacing w:val="18"/>
          <w:w w:val="96"/>
          <w:sz w:val="23"/>
          <w:u w:val="thick" w:color="343446"/>
        </w:rPr>
        <w:t>L</w:t>
      </w:r>
      <w:r>
        <w:rPr>
          <w:rFonts w:ascii="Times New Roman"/>
          <w:color w:val="343446"/>
          <w:spacing w:val="-1"/>
          <w:w w:val="58"/>
          <w:sz w:val="23"/>
          <w:u w:val="thick" w:color="343446"/>
        </w:rPr>
        <w:t>\c:-</w:t>
      </w:r>
      <w:r>
        <w:rPr>
          <w:rFonts w:ascii="Times New Roman"/>
          <w:color w:val="343446"/>
          <w:w w:val="58"/>
          <w:sz w:val="23"/>
          <w:u w:val="thick" w:color="343446"/>
        </w:rPr>
        <w:t>(</w:t>
      </w:r>
      <w:r>
        <w:rPr>
          <w:rFonts w:ascii="Times New Roman"/>
          <w:color w:val="343446"/>
          <w:spacing w:val="19"/>
          <w:sz w:val="23"/>
        </w:rPr>
        <w:t> </w:t>
      </w:r>
      <w:r>
        <w:rPr>
          <w:rFonts w:ascii="Times New Roman"/>
          <w:i/>
          <w:color w:val="48465B"/>
          <w:w w:val="109"/>
          <w:sz w:val="18"/>
        </w:rPr>
        <w:t>r</w:t>
      </w:r>
      <w:r>
        <w:rPr>
          <w:rFonts w:ascii="Times New Roman"/>
          <w:i/>
          <w:color w:val="48465B"/>
          <w:sz w:val="18"/>
        </w:rPr>
        <w:t>  </w:t>
      </w:r>
      <w:r>
        <w:rPr>
          <w:rFonts w:ascii="Times New Roman"/>
          <w:i/>
          <w:color w:val="48465B"/>
          <w:spacing w:val="17"/>
          <w:sz w:val="18"/>
        </w:rPr>
        <w:t> </w:t>
      </w:r>
      <w:r>
        <w:rPr>
          <w:rFonts w:ascii="Times New Roman"/>
          <w:i/>
          <w:color w:val="757487"/>
          <w:w w:val="109"/>
          <w:sz w:val="18"/>
        </w:rPr>
        <w:t>,</w:t>
      </w:r>
      <w:r>
        <w:rPr>
          <w:rFonts w:ascii="Times New Roman"/>
          <w:i/>
          <w:color w:val="757487"/>
          <w:sz w:val="18"/>
        </w:rPr>
        <w:tab/>
      </w:r>
      <w:r>
        <w:rPr>
          <w:rFonts w:ascii="Times New Roman"/>
          <w:i/>
          <w:color w:val="5B5B70"/>
          <w:w w:val="109"/>
          <w:sz w:val="18"/>
          <w:u w:val="thick" w:color="5B5B70"/>
        </w:rPr>
        <w:t>s</w:t>
      </w:r>
      <w:r>
        <w:rPr>
          <w:rFonts w:ascii="Times New Roman"/>
          <w:i/>
          <w:color w:val="5B5B70"/>
          <w:sz w:val="18"/>
        </w:rPr>
        <w:t>   </w:t>
      </w:r>
      <w:r>
        <w:rPr>
          <w:rFonts w:ascii="Times New Roman"/>
          <w:i/>
          <w:color w:val="5B5B70"/>
          <w:spacing w:val="-8"/>
          <w:sz w:val="18"/>
        </w:rPr>
        <w:t> </w:t>
      </w:r>
      <w:r>
        <w:rPr>
          <w:rFonts w:ascii="Times New Roman"/>
          <w:color w:val="48465B"/>
          <w:spacing w:val="-1"/>
          <w:w w:val="55"/>
          <w:sz w:val="26"/>
          <w:u w:val="thick" w:color="48465B"/>
        </w:rPr>
        <w:t>=tJ,,_g</w:t>
      </w:r>
      <w:r>
        <w:rPr>
          <w:rFonts w:ascii="Times New Roman"/>
          <w:color w:val="48465B"/>
          <w:w w:val="55"/>
          <w:sz w:val="26"/>
          <w:u w:val="thick" w:color="48465B"/>
        </w:rPr>
        <w:t>_</w:t>
      </w:r>
      <w:r>
        <w:rPr>
          <w:rFonts w:ascii="Times New Roman"/>
          <w:color w:val="48465B"/>
          <w:spacing w:val="12"/>
          <w:sz w:val="26"/>
        </w:rPr>
        <w:t> </w:t>
      </w:r>
      <w:r>
        <w:rPr>
          <w:rFonts w:ascii="Times New Roman"/>
          <w:i/>
          <w:color w:val="48465B"/>
          <w:w w:val="64"/>
          <w:sz w:val="41"/>
          <w:u w:val="thick" w:color="343446"/>
        </w:rPr>
        <w:t>{</w:t>
      </w:r>
      <w:r>
        <w:rPr>
          <w:rFonts w:ascii="Times New Roman"/>
          <w:i/>
          <w:color w:val="48465B"/>
          <w:spacing w:val="-1"/>
          <w:w w:val="56"/>
          <w:sz w:val="41"/>
          <w:u w:val="thick" w:color="343446"/>
        </w:rPr>
        <w:t>vv</w:t>
      </w:r>
      <w:r>
        <w:rPr>
          <w:rFonts w:ascii="Times New Roman"/>
          <w:i/>
          <w:color w:val="48465B"/>
          <w:w w:val="56"/>
          <w:sz w:val="41"/>
          <w:u w:val="thick" w:color="343446"/>
        </w:rPr>
        <w:t>u</w:t>
      </w:r>
      <w:r>
        <w:rPr>
          <w:rFonts w:ascii="Times New Roman"/>
          <w:i/>
          <w:color w:val="48465B"/>
          <w:w w:val="31"/>
          <w:sz w:val="41"/>
          <w:u w:val="thick" w:color="343446"/>
        </w:rPr>
        <w:t>;-.</w:t>
      </w:r>
      <w:r>
        <w:rPr>
          <w:rFonts w:ascii="Times New Roman"/>
          <w:i/>
          <w:color w:val="48465B"/>
          <w:spacing w:val="8"/>
          <w:w w:val="31"/>
          <w:sz w:val="41"/>
          <w:u w:val="thick" w:color="343446"/>
        </w:rPr>
        <w:t>r</w:t>
      </w:r>
      <w:r>
        <w:rPr>
          <w:rFonts w:ascii="Times New Roman"/>
          <w:i/>
          <w:color w:val="757487"/>
          <w:spacing w:val="-21"/>
          <w:w w:val="51"/>
          <w:sz w:val="41"/>
          <w:u w:val="thick" w:color="343446"/>
        </w:rPr>
        <w:t>c</w:t>
      </w:r>
      <w:r>
        <w:rPr>
          <w:rFonts w:ascii="Times New Roman"/>
          <w:i/>
          <w:color w:val="343446"/>
          <w:w w:val="64"/>
          <w:sz w:val="41"/>
          <w:u w:val="thick" w:color="343446"/>
        </w:rPr>
        <w:t>,i"j</w:t>
      </w:r>
      <w:r>
        <w:rPr>
          <w:rFonts w:ascii="Times New Roman"/>
          <w:i/>
          <w:color w:val="343446"/>
          <w:spacing w:val="-47"/>
          <w:sz w:val="41"/>
        </w:rPr>
        <w:t> </w:t>
      </w:r>
      <w:r>
        <w:rPr>
          <w:rFonts w:ascii="Times New Roman"/>
          <w:color w:val="48465B"/>
          <w:w w:val="64"/>
          <w:sz w:val="32"/>
          <w:u w:val="thick" w:color="48465B"/>
        </w:rPr>
        <w:t>,f</w:t>
      </w:r>
      <w:r>
        <w:rPr>
          <w:rFonts w:ascii="Times New Roman"/>
          <w:color w:val="48465B"/>
          <w:sz w:val="32"/>
          <w:u w:val="thick" w:color="48465B"/>
        </w:rPr>
        <w:t> </w:t>
      </w:r>
      <w:r>
        <w:rPr>
          <w:rFonts w:ascii="Times New Roman"/>
          <w:color w:val="48465B"/>
          <w:sz w:val="32"/>
        </w:rPr>
        <w:t> </w:t>
      </w:r>
      <w:r>
        <w:rPr>
          <w:rFonts w:ascii="Times New Roman"/>
          <w:color w:val="48465B"/>
          <w:spacing w:val="27"/>
          <w:sz w:val="32"/>
        </w:rPr>
        <w:t> </w:t>
      </w:r>
      <w:r>
        <w:rPr>
          <w:rFonts w:ascii="Times New Roman"/>
          <w:color w:val="48465B"/>
          <w:spacing w:val="-1"/>
          <w:w w:val="70"/>
          <w:sz w:val="27"/>
          <w:u w:val="thick" w:color="48465B"/>
        </w:rPr>
        <w:t>+L...</w:t>
      </w:r>
      <w:r>
        <w:rPr>
          <w:rFonts w:ascii="Times New Roman"/>
          <w:color w:val="48465B"/>
          <w:w w:val="70"/>
          <w:sz w:val="27"/>
          <w:u w:val="thick" w:color="48465B"/>
        </w:rPr>
        <w:t>e</w:t>
      </w:r>
      <w:r>
        <w:rPr>
          <w:rFonts w:ascii="Times New Roman"/>
          <w:color w:val="48465B"/>
          <w:sz w:val="27"/>
          <w:u w:val="thick" w:color="48465B"/>
        </w:rPr>
        <w:t> </w:t>
      </w:r>
      <w:r>
        <w:rPr>
          <w:rFonts w:ascii="Times New Roman"/>
          <w:color w:val="48465B"/>
          <w:spacing w:val="-19"/>
          <w:sz w:val="27"/>
          <w:u w:val="thick" w:color="48465B"/>
        </w:rPr>
        <w:t> </w:t>
      </w:r>
      <w:r>
        <w:rPr>
          <w:rFonts w:ascii="Times New Roman"/>
          <w:color w:val="48465B"/>
          <w:spacing w:val="-18"/>
          <w:sz w:val="27"/>
        </w:rPr>
        <w:t> </w:t>
      </w:r>
      <w:r>
        <w:rPr>
          <w:rFonts w:ascii="Times New Roman"/>
          <w:color w:val="48465B"/>
          <w:w w:val="52"/>
          <w:sz w:val="29"/>
          <w:u w:val="thick" w:color="48465B"/>
        </w:rPr>
        <w:t>..s</w:t>
      </w:r>
      <w:r>
        <w:rPr>
          <w:rFonts w:ascii="Times New Roman"/>
          <w:color w:val="48465B"/>
          <w:spacing w:val="-6"/>
          <w:w w:val="52"/>
          <w:sz w:val="29"/>
          <w:u w:val="thick" w:color="48465B"/>
        </w:rPr>
        <w:t>-</w:t>
      </w:r>
      <w:r>
        <w:rPr>
          <w:rFonts w:ascii="Times New Roman"/>
          <w:color w:val="48465B"/>
          <w:spacing w:val="-1"/>
          <w:w w:val="82"/>
          <w:sz w:val="29"/>
          <w:u w:val="thick" w:color="48465B"/>
        </w:rPr>
        <w:t>+w:t</w:t>
      </w:r>
      <w:r>
        <w:rPr>
          <w:rFonts w:ascii="Times New Roman"/>
          <w:color w:val="48465B"/>
          <w:w w:val="82"/>
          <w:sz w:val="29"/>
          <w:u w:val="thick" w:color="48465B"/>
        </w:rPr>
        <w:t>_</w:t>
      </w:r>
      <w:r>
        <w:rPr>
          <w:rFonts w:ascii="Times New Roman"/>
          <w:color w:val="48465B"/>
          <w:sz w:val="29"/>
        </w:rPr>
        <w:t> </w:t>
      </w:r>
      <w:r>
        <w:rPr>
          <w:rFonts w:ascii="Times New Roman"/>
          <w:color w:val="48465B"/>
          <w:spacing w:val="-21"/>
          <w:sz w:val="29"/>
        </w:rPr>
        <w:t> </w:t>
      </w:r>
      <w:r>
        <w:rPr>
          <w:rFonts w:ascii="Arial"/>
          <w:color w:val="5B5B70"/>
          <w:w w:val="103"/>
          <w:sz w:val="25"/>
          <w:u w:val="thick" w:color="5B5B70"/>
        </w:rPr>
        <w:t>?</w:t>
      </w:r>
    </w:p>
    <w:p>
      <w:pPr>
        <w:spacing w:before="131"/>
        <w:ind w:left="0" w:right="0" w:firstLine="0"/>
        <w:jc w:val="right"/>
        <w:rPr>
          <w:rFonts w:ascii="Arial"/>
          <w:sz w:val="25"/>
        </w:rPr>
      </w:pPr>
      <w:r>
        <w:rPr/>
        <w:br w:type="column"/>
      </w:r>
      <w:r>
        <w:rPr>
          <w:rFonts w:ascii="Arial"/>
          <w:color w:val="5B5B70"/>
          <w:w w:val="95"/>
          <w:sz w:val="25"/>
        </w:rPr>
        <w:t>- </w:t>
      </w:r>
      <w:r>
        <w:rPr>
          <w:rFonts w:ascii="Arial"/>
          <w:color w:val="757487"/>
          <w:w w:val="95"/>
          <w:sz w:val="25"/>
        </w:rPr>
        <w:t>. </w:t>
      </w:r>
      <w:r>
        <w:rPr>
          <w:rFonts w:ascii="Arial"/>
          <w:color w:val="48465B"/>
          <w:w w:val="95"/>
          <w:sz w:val="25"/>
        </w:rPr>
        <w:t>. </w:t>
      </w:r>
      <w:r>
        <w:rPr>
          <w:rFonts w:ascii="Arial"/>
          <w:color w:val="757487"/>
          <w:w w:val="75"/>
          <w:sz w:val="25"/>
        </w:rPr>
        <w:t>..</w:t>
      </w:r>
    </w:p>
    <w:p>
      <w:pPr>
        <w:spacing w:line="191" w:lineRule="exact" w:before="24"/>
        <w:ind w:left="0" w:right="194" w:firstLine="0"/>
        <w:jc w:val="right"/>
        <w:rPr>
          <w:rFonts w:ascii="Arial"/>
          <w:sz w:val="19"/>
        </w:rPr>
      </w:pPr>
      <w:r>
        <w:rPr/>
        <w:br w:type="column"/>
      </w:r>
      <w:r>
        <w:rPr>
          <w:rFonts w:ascii="Arial"/>
          <w:color w:val="48465B"/>
          <w:w w:val="80"/>
          <w:sz w:val="19"/>
        </w:rPr>
        <w:t>1</w:t>
      </w:r>
    </w:p>
    <w:p>
      <w:pPr>
        <w:spacing w:line="191" w:lineRule="exact" w:before="0"/>
        <w:ind w:left="0" w:right="119" w:firstLine="0"/>
        <w:jc w:val="right"/>
        <w:rPr>
          <w:rFonts w:ascii="Arial"/>
          <w:sz w:val="19"/>
        </w:rPr>
      </w:pPr>
      <w:r>
        <w:rPr>
          <w:rFonts w:ascii="Arial"/>
          <w:color w:val="48465B"/>
          <w:w w:val="95"/>
          <w:sz w:val="19"/>
        </w:rPr>
        <w:t>.  </w:t>
      </w:r>
      <w:r>
        <w:rPr>
          <w:rFonts w:ascii="Arial"/>
          <w:color w:val="48465B"/>
          <w:spacing w:val="3"/>
          <w:w w:val="95"/>
          <w:sz w:val="19"/>
        </w:rPr>
        <w:t> </w:t>
      </w:r>
      <w:r>
        <w:rPr>
          <w:rFonts w:ascii="Arial"/>
          <w:color w:val="48465B"/>
          <w:spacing w:val="-9"/>
          <w:w w:val="95"/>
          <w:sz w:val="19"/>
        </w:rPr>
        <w:t>'.</w:t>
      </w:r>
    </w:p>
    <w:p>
      <w:pPr>
        <w:spacing w:after="0" w:line="191" w:lineRule="exact"/>
        <w:jc w:val="right"/>
        <w:rPr>
          <w:rFonts w:ascii="Arial"/>
          <w:sz w:val="19"/>
        </w:rPr>
        <w:sectPr>
          <w:type w:val="continuous"/>
          <w:pgSz w:w="12240" w:h="16820"/>
          <w:pgMar w:top="1560" w:bottom="700" w:left="0" w:right="0"/>
          <w:cols w:num="3" w:equalWidth="0">
            <w:col w:w="8403" w:space="1420"/>
            <w:col w:w="1967" w:space="40"/>
            <w:col w:w="410"/>
          </w:cols>
        </w:sectPr>
      </w:pPr>
    </w:p>
    <w:p>
      <w:pPr>
        <w:tabs>
          <w:tab w:pos="1817" w:val="left" w:leader="none"/>
          <w:tab w:pos="2851" w:val="left" w:leader="none"/>
          <w:tab w:pos="3878" w:val="left" w:leader="none"/>
          <w:tab w:pos="5492" w:val="left" w:leader="none"/>
          <w:tab w:pos="6403" w:val="left" w:leader="none"/>
          <w:tab w:pos="6689" w:val="left" w:leader="none"/>
          <w:tab w:pos="8076" w:val="left" w:leader="none"/>
          <w:tab w:pos="9012" w:val="left" w:leader="none"/>
          <w:tab w:pos="10277" w:val="left" w:leader="dot"/>
        </w:tabs>
        <w:spacing w:before="105"/>
        <w:ind w:left="1249" w:right="0" w:firstLine="0"/>
        <w:jc w:val="left"/>
        <w:rPr>
          <w:rFonts w:ascii="Times New Roman" w:hAnsi="Times New Roman"/>
          <w:sz w:val="22"/>
        </w:rPr>
      </w:pPr>
      <w:r>
        <w:rPr>
          <w:rFonts w:ascii="Times New Roman" w:hAnsi="Times New Roman"/>
          <w:color w:val="5B5B70"/>
          <w:w w:val="100"/>
          <w:sz w:val="8"/>
          <w:u w:val="thick" w:color="000000"/>
        </w:rPr>
        <w:t> </w:t>
      </w:r>
      <w:r>
        <w:rPr>
          <w:rFonts w:ascii="Times New Roman" w:hAnsi="Times New Roman"/>
          <w:color w:val="5B5B70"/>
          <w:sz w:val="8"/>
          <w:u w:val="thick" w:color="000000"/>
        </w:rPr>
        <w:tab/>
      </w:r>
      <w:r>
        <w:rPr>
          <w:rFonts w:ascii="Times New Roman" w:hAnsi="Times New Roman"/>
          <w:color w:val="5B5B70"/>
          <w:w w:val="84"/>
          <w:sz w:val="8"/>
          <w:u w:val="thick" w:color="000000"/>
        </w:rPr>
        <w:t>•</w:t>
      </w:r>
      <w:r>
        <w:rPr>
          <w:rFonts w:ascii="Times New Roman" w:hAnsi="Times New Roman"/>
          <w:color w:val="5B5B70"/>
          <w:sz w:val="8"/>
          <w:u w:val="thick" w:color="000000"/>
        </w:rPr>
        <w:t>     </w:t>
      </w:r>
      <w:r>
        <w:rPr>
          <w:rFonts w:ascii="Times New Roman" w:hAnsi="Times New Roman"/>
          <w:color w:val="5B5B70"/>
          <w:spacing w:val="-3"/>
          <w:sz w:val="8"/>
          <w:u w:val="thick" w:color="000000"/>
        </w:rPr>
        <w:t> </w:t>
      </w:r>
      <w:r>
        <w:rPr>
          <w:rFonts w:ascii="Times New Roman" w:hAnsi="Times New Roman"/>
          <w:color w:val="5B5B70"/>
          <w:spacing w:val="2"/>
          <w:sz w:val="8"/>
        </w:rPr>
        <w:t> </w:t>
      </w:r>
      <w:r>
        <w:rPr>
          <w:rFonts w:ascii="Times New Roman" w:hAnsi="Times New Roman"/>
          <w:color w:val="5B5B70"/>
          <w:spacing w:val="-1"/>
          <w:w w:val="141"/>
          <w:sz w:val="8"/>
          <w:u w:val="thick" w:color="000000"/>
        </w:rPr>
        <w:t>/</w:t>
      </w:r>
      <w:r>
        <w:rPr>
          <w:rFonts w:ascii="Times New Roman" w:hAnsi="Times New Roman"/>
          <w:color w:val="5B5B70"/>
          <w:w w:val="141"/>
          <w:sz w:val="8"/>
          <w:u w:val="thick" w:color="000000"/>
        </w:rPr>
        <w:t>)1,A.</w:t>
      </w:r>
      <w:r>
        <w:rPr>
          <w:rFonts w:ascii="Times New Roman" w:hAnsi="Times New Roman"/>
          <w:color w:val="5B5B70"/>
          <w:sz w:val="8"/>
          <w:u w:val="thick" w:color="000000"/>
        </w:rPr>
        <w:t>      </w:t>
      </w:r>
      <w:r>
        <w:rPr>
          <w:rFonts w:ascii="Times New Roman" w:hAnsi="Times New Roman"/>
          <w:color w:val="5B5B70"/>
          <w:spacing w:val="9"/>
          <w:sz w:val="8"/>
          <w:u w:val="thick" w:color="000000"/>
        </w:rPr>
        <w:t> </w:t>
      </w:r>
      <w:r>
        <w:rPr>
          <w:rFonts w:ascii="Times New Roman" w:hAnsi="Times New Roman"/>
          <w:color w:val="5B5B70"/>
          <w:sz w:val="8"/>
        </w:rPr>
        <w:t> </w:t>
      </w:r>
      <w:r>
        <w:rPr>
          <w:rFonts w:ascii="Times New Roman" w:hAnsi="Times New Roman"/>
          <w:color w:val="5B5B70"/>
          <w:spacing w:val="-10"/>
          <w:sz w:val="8"/>
        </w:rPr>
        <w:t> </w:t>
      </w:r>
      <w:r>
        <w:rPr>
          <w:rFonts w:ascii="Arial" w:hAnsi="Arial"/>
          <w:color w:val="48465B"/>
          <w:spacing w:val="9"/>
          <w:w w:val="59"/>
          <w:sz w:val="21"/>
          <w:u w:val="thick" w:color="000000"/>
        </w:rPr>
        <w:t>1</w:t>
      </w:r>
      <w:r>
        <w:rPr>
          <w:rFonts w:ascii="Arial" w:hAnsi="Arial"/>
          <w:i/>
          <w:color w:val="5B5B70"/>
          <w:w w:val="59"/>
          <w:sz w:val="22"/>
        </w:rPr>
        <w:t>d</w:t>
      </w:r>
      <w:r>
        <w:rPr>
          <w:rFonts w:ascii="Arial" w:hAnsi="Arial"/>
          <w:i/>
          <w:color w:val="5B5B70"/>
          <w:sz w:val="22"/>
        </w:rPr>
        <w:tab/>
      </w:r>
      <w:r>
        <w:rPr>
          <w:rFonts w:ascii="Arial" w:hAnsi="Arial"/>
          <w:color w:val="757487"/>
          <w:w w:val="59"/>
          <w:sz w:val="22"/>
        </w:rPr>
        <w:t>_</w:t>
      </w:r>
      <w:r>
        <w:rPr>
          <w:rFonts w:ascii="Arial" w:hAnsi="Arial"/>
          <w:color w:val="757487"/>
          <w:sz w:val="22"/>
        </w:rPr>
        <w:t>  </w:t>
      </w:r>
      <w:r>
        <w:rPr>
          <w:rFonts w:ascii="Arial" w:hAnsi="Arial"/>
          <w:color w:val="757487"/>
          <w:spacing w:val="-11"/>
          <w:sz w:val="22"/>
        </w:rPr>
        <w:t> </w:t>
      </w:r>
      <w:r>
        <w:rPr>
          <w:rFonts w:ascii="Arial" w:hAnsi="Arial"/>
          <w:color w:val="5B5B70"/>
          <w:w w:val="59"/>
          <w:sz w:val="22"/>
        </w:rPr>
        <w:t>_</w:t>
      </w:r>
      <w:r>
        <w:rPr>
          <w:rFonts w:ascii="Arial" w:hAnsi="Arial"/>
          <w:color w:val="5B5B70"/>
          <w:sz w:val="22"/>
        </w:rPr>
        <w:t>  </w:t>
      </w:r>
      <w:r>
        <w:rPr>
          <w:rFonts w:ascii="Arial" w:hAnsi="Arial"/>
          <w:color w:val="5B5B70"/>
          <w:spacing w:val="3"/>
          <w:sz w:val="22"/>
        </w:rPr>
        <w:t> </w:t>
      </w:r>
      <w:r>
        <w:rPr>
          <w:rFonts w:ascii="Arial" w:hAnsi="Arial"/>
          <w:color w:val="5B5B70"/>
          <w:w w:val="59"/>
          <w:sz w:val="22"/>
        </w:rPr>
        <w:t>_</w:t>
      </w:r>
      <w:r>
        <w:rPr>
          <w:rFonts w:ascii="Arial" w:hAnsi="Arial"/>
          <w:color w:val="5B5B70"/>
          <w:sz w:val="22"/>
        </w:rPr>
        <w:tab/>
      </w:r>
      <w:r>
        <w:rPr>
          <w:rFonts w:ascii="Arial" w:hAnsi="Arial"/>
          <w:color w:val="5B5B70"/>
          <w:spacing w:val="-1"/>
          <w:w w:val="55"/>
          <w:sz w:val="22"/>
        </w:rPr>
        <w:t>_.....</w:t>
      </w:r>
      <w:r>
        <w:rPr>
          <w:rFonts w:ascii="Arial" w:hAnsi="Arial"/>
          <w:color w:val="5B5B70"/>
          <w:w w:val="55"/>
          <w:sz w:val="22"/>
        </w:rPr>
        <w:t>,</w:t>
      </w:r>
      <w:r>
        <w:rPr>
          <w:rFonts w:ascii="Arial" w:hAnsi="Arial"/>
          <w:color w:val="5B5B70"/>
          <w:sz w:val="22"/>
        </w:rPr>
        <w:tab/>
      </w:r>
      <w:r>
        <w:rPr>
          <w:rFonts w:ascii="Times New Roman" w:hAnsi="Times New Roman"/>
          <w:i/>
          <w:color w:val="5B5B70"/>
          <w:w w:val="101"/>
          <w:sz w:val="23"/>
        </w:rPr>
        <w:t>,v-kr</w:t>
      </w:r>
      <w:r>
        <w:rPr>
          <w:rFonts w:ascii="Times New Roman" w:hAnsi="Times New Roman"/>
          <w:i/>
          <w:color w:val="5B5B70"/>
          <w:sz w:val="23"/>
        </w:rPr>
        <w:tab/>
      </w:r>
      <w:r>
        <w:rPr>
          <w:rFonts w:ascii="Times New Roman" w:hAnsi="Times New Roman"/>
          <w:color w:val="757487"/>
          <w:w w:val="101"/>
          <w:sz w:val="23"/>
        </w:rPr>
        <w:t>'</w:t>
      </w:r>
      <w:r>
        <w:rPr>
          <w:rFonts w:ascii="Times New Roman" w:hAnsi="Times New Roman"/>
          <w:color w:val="757487"/>
          <w:sz w:val="23"/>
        </w:rPr>
        <w:tab/>
      </w:r>
      <w:r>
        <w:rPr>
          <w:rFonts w:ascii="Times New Roman" w:hAnsi="Times New Roman"/>
          <w:i/>
          <w:color w:val="5B5B70"/>
          <w:w w:val="101"/>
          <w:sz w:val="7"/>
        </w:rPr>
        <w:t>r</w:t>
      </w:r>
      <w:r>
        <w:rPr>
          <w:rFonts w:ascii="Times New Roman" w:hAnsi="Times New Roman"/>
          <w:i/>
          <w:color w:val="5B5B70"/>
          <w:sz w:val="7"/>
        </w:rPr>
        <w:tab/>
      </w:r>
      <w:r>
        <w:rPr>
          <w:rFonts w:ascii="Times New Roman" w:hAnsi="Times New Roman"/>
          <w:i/>
          <w:color w:val="5B5B70"/>
          <w:w w:val="68"/>
          <w:sz w:val="20"/>
        </w:rPr>
        <w:t>-+c..,:;,..</w:t>
      </w:r>
      <w:r>
        <w:rPr>
          <w:rFonts w:ascii="Times New Roman" w:hAnsi="Times New Roman"/>
          <w:i/>
          <w:color w:val="5B5B70"/>
          <w:spacing w:val="4"/>
          <w:w w:val="68"/>
          <w:sz w:val="20"/>
        </w:rPr>
        <w:t>.</w:t>
      </w:r>
      <w:r>
        <w:rPr>
          <w:rFonts w:ascii="Times New Roman" w:hAnsi="Times New Roman"/>
          <w:i/>
          <w:color w:val="757487"/>
          <w:w w:val="41"/>
          <w:sz w:val="20"/>
        </w:rPr>
        <w:t>,:_</w:t>
      </w:r>
      <w:r>
        <w:rPr>
          <w:rFonts w:ascii="Times New Roman" w:hAnsi="Times New Roman"/>
          <w:i/>
          <w:color w:val="757487"/>
          <w:spacing w:val="-9"/>
          <w:w w:val="41"/>
          <w:sz w:val="20"/>
        </w:rPr>
        <w:t>,</w:t>
      </w:r>
      <w:r>
        <w:rPr>
          <w:rFonts w:ascii="Times New Roman" w:hAnsi="Times New Roman"/>
          <w:i/>
          <w:color w:val="48465B"/>
          <w:spacing w:val="-1"/>
          <w:w w:val="41"/>
          <w:sz w:val="20"/>
        </w:rPr>
        <w:t>L</w:t>
      </w:r>
      <w:r>
        <w:rPr>
          <w:rFonts w:ascii="Times New Roman" w:hAnsi="Times New Roman"/>
          <w:i/>
          <w:color w:val="48465B"/>
          <w:w w:val="41"/>
          <w:sz w:val="20"/>
        </w:rPr>
        <w:t>.</w:t>
      </w:r>
      <w:r>
        <w:rPr>
          <w:rFonts w:ascii="Times New Roman" w:hAnsi="Times New Roman"/>
          <w:i/>
          <w:color w:val="48465B"/>
          <w:sz w:val="20"/>
        </w:rPr>
        <w:tab/>
      </w:r>
      <w:r>
        <w:rPr>
          <w:rFonts w:ascii="Arial" w:hAnsi="Arial"/>
          <w:i/>
          <w:color w:val="48465B"/>
          <w:spacing w:val="-1"/>
          <w:w w:val="109"/>
          <w:sz w:val="8"/>
        </w:rPr>
        <w:t>&amp;"'</w:t>
      </w:r>
      <w:r>
        <w:rPr>
          <w:rFonts w:ascii="Arial" w:hAnsi="Arial"/>
          <w:i/>
          <w:color w:val="48465B"/>
          <w:w w:val="109"/>
          <w:sz w:val="8"/>
        </w:rPr>
        <w:t>-</w:t>
      </w:r>
      <w:r>
        <w:rPr>
          <w:rFonts w:ascii="Arial" w:hAnsi="Arial"/>
          <w:i/>
          <w:color w:val="48465B"/>
          <w:sz w:val="8"/>
        </w:rPr>
        <w:t>    </w:t>
      </w:r>
      <w:r>
        <w:rPr>
          <w:rFonts w:ascii="Arial" w:hAnsi="Arial"/>
          <w:i/>
          <w:color w:val="48465B"/>
          <w:spacing w:val="-1"/>
          <w:sz w:val="8"/>
        </w:rPr>
        <w:t> </w:t>
      </w:r>
      <w:r>
        <w:rPr>
          <w:rFonts w:ascii="Times New Roman" w:hAnsi="Times New Roman"/>
          <w:color w:val="5B5B70"/>
          <w:w w:val="119"/>
          <w:sz w:val="22"/>
        </w:rPr>
        <w:t>1...Jv,.</w:t>
      </w:r>
      <w:r>
        <w:rPr>
          <w:rFonts w:ascii="Times New Roman" w:hAnsi="Times New Roman"/>
          <w:color w:val="5B5B70"/>
          <w:w w:val="100"/>
          <w:sz w:val="22"/>
        </w:rPr>
        <w:t> </w:t>
      </w:r>
      <w:r>
        <w:rPr>
          <w:rFonts w:ascii="Times New Roman" w:hAnsi="Times New Roman"/>
          <w:color w:val="5B5B70"/>
          <w:sz w:val="22"/>
        </w:rPr>
        <w:tab/>
      </w:r>
      <w:r>
        <w:rPr>
          <w:rFonts w:ascii="Times New Roman" w:hAnsi="Times New Roman"/>
          <w:color w:val="5B5B70"/>
          <w:w w:val="119"/>
          <w:sz w:val="22"/>
        </w:rPr>
        <w:t>,</w:t>
      </w:r>
      <w:r>
        <w:rPr>
          <w:rFonts w:ascii="Times New Roman" w:hAnsi="Times New Roman"/>
          <w:color w:val="5B5B70"/>
          <w:spacing w:val="-18"/>
          <w:w w:val="119"/>
          <w:sz w:val="22"/>
        </w:rPr>
        <w:t>,</w:t>
      </w:r>
      <w:r>
        <w:rPr>
          <w:rFonts w:ascii="Times New Roman" w:hAnsi="Times New Roman"/>
          <w:color w:val="5B5B70"/>
          <w:spacing w:val="-119"/>
          <w:w w:val="119"/>
          <w:sz w:val="22"/>
        </w:rPr>
        <w:t>J</w:t>
      </w:r>
      <w:r>
        <w:rPr>
          <w:rFonts w:ascii="Times New Roman" w:hAnsi="Times New Roman"/>
          <w:color w:val="A3A0A7"/>
          <w:w w:val="119"/>
          <w:sz w:val="22"/>
        </w:rPr>
        <w:t>-</w: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34"/>
        </w:rPr>
      </w:pPr>
    </w:p>
    <w:p>
      <w:pPr>
        <w:spacing w:before="1"/>
        <w:ind w:left="1157" w:right="0" w:firstLine="0"/>
        <w:jc w:val="left"/>
        <w:rPr>
          <w:rFonts w:ascii="Arial"/>
          <w:sz w:val="18"/>
        </w:rPr>
      </w:pPr>
      <w:r>
        <w:rPr>
          <w:rFonts w:ascii="Arial"/>
          <w:color w:val="131111"/>
          <w:w w:val="110"/>
          <w:sz w:val="18"/>
        </w:rPr>
        <w:t>) Class Debate (or W</w:t>
      </w:r>
      <w:r>
        <w:rPr>
          <w:rFonts w:ascii="Arial"/>
          <w:color w:val="28262A"/>
          <w:w w:val="110"/>
          <w:sz w:val="18"/>
        </w:rPr>
        <w:t>r</w:t>
      </w:r>
      <w:r>
        <w:rPr>
          <w:rFonts w:ascii="Arial"/>
          <w:color w:val="131111"/>
          <w:w w:val="110"/>
          <w:sz w:val="18"/>
        </w:rPr>
        <w:t>it</w:t>
      </w:r>
      <w:r>
        <w:rPr>
          <w:rFonts w:ascii="Arial"/>
          <w:color w:val="28262A"/>
          <w:w w:val="110"/>
          <w:sz w:val="18"/>
        </w:rPr>
        <w:t>i</w:t>
      </w:r>
      <w:r>
        <w:rPr>
          <w:rFonts w:ascii="Arial"/>
          <w:color w:val="131111"/>
          <w:w w:val="110"/>
          <w:sz w:val="18"/>
        </w:rPr>
        <w:t>ng) - Controversial proposal {debate for and against</w:t>
      </w:r>
      <w:r>
        <w:rPr>
          <w:rFonts w:ascii="Arial"/>
          <w:color w:val="28262A"/>
          <w:w w:val="110"/>
          <w:sz w:val="18"/>
        </w:rPr>
        <w:t>)</w:t>
      </w:r>
      <w:r>
        <w:rPr>
          <w:rFonts w:ascii="Arial"/>
          <w:color w:val="48465B"/>
          <w:w w:val="110"/>
          <w:sz w:val="18"/>
        </w:rPr>
        <w:t>:</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line="177" w:lineRule="exact" w:before="156"/>
        <w:ind w:left="1147" w:right="0" w:firstLine="0"/>
        <w:jc w:val="left"/>
        <w:rPr>
          <w:rFonts w:ascii="Arial"/>
          <w:sz w:val="18"/>
        </w:rPr>
      </w:pPr>
      <w:r>
        <w:rPr>
          <w:rFonts w:ascii="Arial"/>
          <w:color w:val="131111"/>
          <w:w w:val="110"/>
          <w:sz w:val="18"/>
        </w:rPr>
        <w:t>) Topic for Individual or Group Presentation</w:t>
      </w:r>
      <w:r>
        <w:rPr>
          <w:rFonts w:ascii="Arial"/>
          <w:color w:val="48465B"/>
          <w:w w:val="110"/>
          <w:sz w:val="18"/>
        </w:rPr>
        <w:t>:</w:t>
      </w:r>
    </w:p>
    <w:p>
      <w:pPr>
        <w:tabs>
          <w:tab w:pos="980" w:val="left" w:leader="none"/>
        </w:tabs>
        <w:spacing w:line="239" w:lineRule="exact" w:before="0"/>
        <w:ind w:left="0" w:right="1505" w:firstLine="0"/>
        <w:jc w:val="center"/>
        <w:rPr>
          <w:rFonts w:ascii="Times New Roman"/>
          <w:sz w:val="20"/>
        </w:rPr>
      </w:pPr>
      <w:r>
        <w:rPr>
          <w:rFonts w:ascii="Times New Roman"/>
          <w:i/>
          <w:color w:val="5B5B70"/>
          <w:sz w:val="24"/>
        </w:rPr>
        <w:t>.p</w:t>
        <w:tab/>
      </w:r>
      <w:r>
        <w:rPr>
          <w:rFonts w:ascii="Times New Roman"/>
          <w:color w:val="A3A0A7"/>
          <w:spacing w:val="-7"/>
          <w:sz w:val="20"/>
        </w:rPr>
        <w:t>-</w:t>
      </w:r>
      <w:r>
        <w:rPr>
          <w:rFonts w:ascii="Times New Roman"/>
          <w:color w:val="48465B"/>
          <w:spacing w:val="-7"/>
          <w:sz w:val="20"/>
        </w:rPr>
        <w:t>s</w:t>
      </w:r>
    </w:p>
    <w:p>
      <w:pPr>
        <w:spacing w:line="154" w:lineRule="exact" w:before="0"/>
        <w:ind w:left="167" w:right="1818" w:firstLine="0"/>
        <w:jc w:val="center"/>
        <w:rPr>
          <w:rFonts w:ascii="Times New Roman"/>
          <w:sz w:val="14"/>
        </w:rPr>
      </w:pPr>
      <w:r>
        <w:rPr/>
        <w:pict>
          <v:group style="position:absolute;margin-left:357.680603pt;margin-top:1.128747pt;width:200pt;height:25.95pt;mso-position-horizontal-relative:page;mso-position-vertical-relative:paragraph;z-index:251856896" coordorigin="7154,23" coordsize="4000,519">
            <v:shape style="position:absolute;left:7153;top:22;width:4000;height:519" type="#_x0000_t75" stroked="false">
              <v:imagedata r:id="rId154" o:title=""/>
            </v:shape>
            <v:shape style="position:absolute;left:7153;top:22;width:4000;height:519" type="#_x0000_t202" filled="false" stroked="false">
              <v:textbox inset="0,0,0,0">
                <w:txbxContent>
                  <w:p>
                    <w:pPr>
                      <w:tabs>
                        <w:tab w:pos="585" w:val="left" w:leader="dot"/>
                      </w:tabs>
                      <w:spacing w:line="160" w:lineRule="exact" w:before="0"/>
                      <w:ind w:left="140" w:right="0" w:firstLine="0"/>
                      <w:jc w:val="left"/>
                      <w:rPr>
                        <w:rFonts w:ascii="Times New Roman"/>
                        <w:i/>
                        <w:sz w:val="14"/>
                      </w:rPr>
                    </w:pPr>
                    <w:r>
                      <w:rPr>
                        <w:rFonts w:ascii="Times New Roman"/>
                        <w:i/>
                        <w:color w:val="5B5B70"/>
                        <w:w w:val="105"/>
                        <w:sz w:val="14"/>
                      </w:rPr>
                      <w:t>0-</w:t>
                      <w:tab/>
                      <w:t>e..S</w:t>
                    </w:r>
                  </w:p>
                </w:txbxContent>
              </v:textbox>
              <w10:wrap type="none"/>
            </v:shape>
            <w10:wrap type="none"/>
          </v:group>
        </w:pict>
      </w:r>
      <w:r>
        <w:rPr>
          <w:rFonts w:ascii="Times New Roman"/>
          <w:color w:val="48465B"/>
          <w:w w:val="185"/>
          <w:sz w:val="14"/>
        </w:rPr>
        <w:t>,.........-_   </w:t>
      </w:r>
      <w:r>
        <w:rPr>
          <w:rFonts w:ascii="Times New Roman"/>
          <w:color w:val="5B5B70"/>
          <w:w w:val="255"/>
          <w:sz w:val="14"/>
        </w:rPr>
        <w:t>,-, .PY</w:t>
      </w:r>
    </w:p>
    <w:p>
      <w:pPr>
        <w:tabs>
          <w:tab w:pos="1994" w:val="left" w:leader="none"/>
          <w:tab w:pos="2580" w:val="left" w:leader="none"/>
        </w:tabs>
        <w:spacing w:line="202" w:lineRule="exact" w:before="128"/>
        <w:ind w:left="1134" w:right="0" w:firstLine="0"/>
        <w:jc w:val="left"/>
        <w:rPr>
          <w:rFonts w:ascii="Arial"/>
          <w:i/>
          <w:sz w:val="13"/>
        </w:rPr>
      </w:pPr>
      <w:r>
        <w:rPr/>
        <w:drawing>
          <wp:anchor distT="0" distB="0" distL="0" distR="0" allowOverlap="1" layoutInCell="1" locked="0" behindDoc="0" simplePos="0" relativeHeight="251854848">
            <wp:simplePos x="0" y="0"/>
            <wp:positionH relativeFrom="page">
              <wp:posOffset>2845196</wp:posOffset>
            </wp:positionH>
            <wp:positionV relativeFrom="paragraph">
              <wp:posOffset>62879</wp:posOffset>
            </wp:positionV>
            <wp:extent cx="1147847" cy="244118"/>
            <wp:effectExtent l="0" t="0" r="0" b="0"/>
            <wp:wrapNone/>
            <wp:docPr id="69" name="image67.jpeg"/>
            <wp:cNvGraphicFramePr>
              <a:graphicFrameLocks noChangeAspect="1"/>
            </wp:cNvGraphicFramePr>
            <a:graphic>
              <a:graphicData uri="http://schemas.openxmlformats.org/drawingml/2006/picture">
                <pic:pic>
                  <pic:nvPicPr>
                    <pic:cNvPr id="70" name="image67.jpeg"/>
                    <pic:cNvPicPr/>
                  </pic:nvPicPr>
                  <pic:blipFill>
                    <a:blip r:embed="rId155" cstate="print"/>
                    <a:stretch>
                      <a:fillRect/>
                    </a:stretch>
                  </pic:blipFill>
                  <pic:spPr>
                    <a:xfrm>
                      <a:off x="0" y="0"/>
                      <a:ext cx="1147847" cy="244118"/>
                    </a:xfrm>
                    <a:prstGeom prst="rect">
                      <a:avLst/>
                    </a:prstGeom>
                  </pic:spPr>
                </pic:pic>
              </a:graphicData>
            </a:graphic>
          </wp:anchor>
        </w:drawing>
      </w:r>
      <w:r>
        <w:rPr>
          <w:rFonts w:ascii="Times New Roman"/>
          <w:color w:val="48465B"/>
          <w:w w:val="255"/>
          <w:sz w:val="18"/>
        </w:rPr>
        <w:t>/(</w:t>
        <w:tab/>
      </w:r>
      <w:r>
        <w:rPr>
          <w:rFonts w:ascii="Times New Roman"/>
          <w:color w:val="757487"/>
          <w:w w:val="255"/>
          <w:sz w:val="18"/>
        </w:rPr>
        <w:t>-</w:t>
        <w:tab/>
      </w:r>
      <w:r>
        <w:rPr>
          <w:rFonts w:ascii="Times New Roman"/>
          <w:color w:val="5B5B70"/>
          <w:w w:val="115"/>
          <w:sz w:val="18"/>
        </w:rPr>
        <w:t>{v-;</w:t>
      </w:r>
      <w:r>
        <w:rPr>
          <w:rFonts w:ascii="Arial"/>
          <w:i/>
          <w:color w:val="5B5B70"/>
          <w:w w:val="115"/>
          <w:sz w:val="13"/>
        </w:rPr>
        <w:t>,:,..._,._)</w:t>
      </w:r>
      <w:r>
        <w:rPr>
          <w:rFonts w:ascii="Arial"/>
          <w:i/>
          <w:color w:val="757487"/>
          <w:w w:val="115"/>
          <w:sz w:val="13"/>
        </w:rPr>
        <w:t>s,</w:t>
      </w:r>
    </w:p>
    <w:p>
      <w:pPr>
        <w:spacing w:line="260" w:lineRule="exact" w:before="0"/>
        <w:ind w:left="1786" w:right="0" w:firstLine="0"/>
        <w:jc w:val="left"/>
        <w:rPr>
          <w:rFonts w:ascii="Times New Roman"/>
          <w:sz w:val="21"/>
        </w:rPr>
      </w:pPr>
      <w:r>
        <w:rPr>
          <w:rFonts w:ascii="Arial"/>
          <w:i/>
          <w:color w:val="5B5B70"/>
          <w:w w:val="160"/>
          <w:sz w:val="23"/>
        </w:rPr>
        <w:t>M..P </w:t>
      </w:r>
      <w:r>
        <w:rPr>
          <w:rFonts w:ascii="Arial"/>
          <w:i/>
          <w:color w:val="5B5B70"/>
          <w:w w:val="120"/>
          <w:sz w:val="20"/>
        </w:rPr>
        <w:t>-f-v </w:t>
      </w:r>
      <w:r>
        <w:rPr>
          <w:rFonts w:ascii="Times New Roman"/>
          <w:color w:val="5B5B70"/>
          <w:w w:val="120"/>
          <w:sz w:val="21"/>
        </w:rPr>
        <w:t>w-e.</w:t>
      </w:r>
    </w:p>
    <w:p>
      <w:pPr>
        <w:tabs>
          <w:tab w:pos="6751" w:val="left" w:leader="none"/>
          <w:tab w:pos="10819" w:val="left" w:leader="none"/>
        </w:tabs>
        <w:spacing w:before="100"/>
        <w:ind w:left="1157" w:right="0" w:firstLine="0"/>
        <w:jc w:val="left"/>
        <w:rPr>
          <w:rFonts w:ascii="Arial"/>
          <w:sz w:val="18"/>
        </w:rPr>
      </w:pPr>
      <w:r>
        <w:rPr>
          <w:rFonts w:ascii="Arial"/>
          <w:color w:val="131111"/>
          <w:w w:val="124"/>
          <w:sz w:val="18"/>
        </w:rPr>
        <w:t>)</w:t>
      </w:r>
      <w:r>
        <w:rPr>
          <w:rFonts w:ascii="Arial"/>
          <w:color w:val="131111"/>
          <w:spacing w:val="2"/>
          <w:sz w:val="18"/>
        </w:rPr>
        <w:t> </w:t>
      </w:r>
      <w:r>
        <w:rPr>
          <w:rFonts w:ascii="Arial"/>
          <w:color w:val="131111"/>
          <w:spacing w:val="-1"/>
          <w:w w:val="111"/>
          <w:sz w:val="18"/>
        </w:rPr>
        <w:t>Rol</w:t>
      </w:r>
      <w:r>
        <w:rPr>
          <w:rFonts w:ascii="Arial"/>
          <w:color w:val="131111"/>
          <w:w w:val="111"/>
          <w:sz w:val="18"/>
        </w:rPr>
        <w:t>e</w:t>
      </w:r>
      <w:r>
        <w:rPr>
          <w:rFonts w:ascii="Arial"/>
          <w:color w:val="131111"/>
          <w:spacing w:val="10"/>
          <w:sz w:val="18"/>
        </w:rPr>
        <w:t> </w:t>
      </w:r>
      <w:r>
        <w:rPr>
          <w:rFonts w:ascii="Arial"/>
          <w:color w:val="131111"/>
          <w:spacing w:val="-1"/>
          <w:w w:val="110"/>
          <w:sz w:val="18"/>
        </w:rPr>
        <w:t>Play</w:t>
      </w:r>
      <w:r>
        <w:rPr>
          <w:rFonts w:ascii="Arial"/>
          <w:color w:val="131111"/>
          <w:w w:val="110"/>
          <w:sz w:val="18"/>
        </w:rPr>
        <w:t>s</w:t>
      </w:r>
      <w:r>
        <w:rPr>
          <w:rFonts w:ascii="Arial"/>
          <w:color w:val="131111"/>
          <w:spacing w:val="7"/>
          <w:sz w:val="18"/>
        </w:rPr>
        <w:t> </w:t>
      </w:r>
      <w:r>
        <w:rPr>
          <w:rFonts w:ascii="Arial"/>
          <w:color w:val="131111"/>
          <w:w w:val="110"/>
          <w:sz w:val="18"/>
        </w:rPr>
        <w:t>-</w:t>
      </w:r>
      <w:r>
        <w:rPr>
          <w:rFonts w:ascii="Arial"/>
          <w:color w:val="131111"/>
          <w:sz w:val="18"/>
        </w:rPr>
        <w:t> </w:t>
      </w:r>
      <w:r>
        <w:rPr>
          <w:rFonts w:ascii="Arial"/>
          <w:color w:val="131111"/>
          <w:spacing w:val="8"/>
          <w:sz w:val="18"/>
        </w:rPr>
        <w:t> </w:t>
      </w:r>
      <w:r>
        <w:rPr>
          <w:rFonts w:ascii="Arial"/>
          <w:color w:val="131111"/>
          <w:spacing w:val="-1"/>
          <w:w w:val="110"/>
          <w:sz w:val="18"/>
        </w:rPr>
        <w:t>Plac</w:t>
      </w:r>
      <w:r>
        <w:rPr>
          <w:rFonts w:ascii="Arial"/>
          <w:color w:val="131111"/>
          <w:spacing w:val="7"/>
          <w:w w:val="110"/>
          <w:sz w:val="18"/>
        </w:rPr>
        <w:t>e</w:t>
      </w:r>
      <w:r>
        <w:rPr>
          <w:rFonts w:ascii="Arial"/>
          <w:color w:val="28262A"/>
          <w:w w:val="110"/>
          <w:sz w:val="18"/>
        </w:rPr>
        <w:t>:</w:t>
      </w:r>
      <w:r>
        <w:rPr>
          <w:rFonts w:ascii="Arial"/>
          <w:color w:val="28262A"/>
          <w:spacing w:val="5"/>
          <w:sz w:val="18"/>
        </w:rPr>
        <w:t> </w:t>
      </w:r>
      <w:r>
        <w:rPr>
          <w:rFonts w:ascii="Arial"/>
          <w:color w:val="28262A"/>
          <w:w w:val="100"/>
          <w:sz w:val="18"/>
          <w:u w:val="single" w:color="121010"/>
        </w:rPr>
        <w:t> </w:t>
      </w:r>
      <w:r>
        <w:rPr>
          <w:rFonts w:ascii="Arial"/>
          <w:color w:val="28262A"/>
          <w:sz w:val="18"/>
          <w:u w:val="single" w:color="121010"/>
        </w:rPr>
        <w:tab/>
      </w:r>
      <w:r>
        <w:rPr>
          <w:rFonts w:ascii="Arial"/>
          <w:color w:val="131111"/>
          <w:spacing w:val="-360"/>
          <w:w w:val="263"/>
          <w:sz w:val="18"/>
        </w:rPr>
        <w:t>T</w:t>
      </w:r>
      <w:r>
        <w:rPr>
          <w:rFonts w:ascii="Arial"/>
          <w:color w:val="28262A"/>
          <w:spacing w:val="-120"/>
          <w:w w:val="263"/>
          <w:sz w:val="18"/>
        </w:rPr>
        <w:t>i</w:t>
      </w:r>
      <w:r>
        <w:rPr>
          <w:rFonts w:ascii="Arial"/>
          <w:color w:val="131111"/>
          <w:spacing w:val="-116"/>
          <w:w w:val="263"/>
          <w:sz w:val="18"/>
        </w:rPr>
        <w:t>m</w:t>
      </w:r>
      <w:r>
        <w:rPr>
          <w:rFonts w:ascii="Arial"/>
          <w:color w:val="48465B"/>
          <w:w w:val="263"/>
          <w:sz w:val="18"/>
        </w:rPr>
        <w:t>:</w:t>
      </w:r>
      <w:r>
        <w:rPr>
          <w:rFonts w:ascii="Arial"/>
          <w:color w:val="48465B"/>
          <w:sz w:val="18"/>
        </w:rPr>
        <w:tab/>
      </w:r>
      <w:r>
        <w:rPr>
          <w:rFonts w:ascii="Arial"/>
          <w:color w:val="010101"/>
          <w:w w:val="256"/>
          <w:sz w:val="18"/>
        </w:rPr>
        <w:t>_</w:t>
      </w:r>
    </w:p>
    <w:p>
      <w:pPr>
        <w:pStyle w:val="BodyText"/>
        <w:spacing w:before="5"/>
        <w:rPr>
          <w:rFonts w:ascii="Arial"/>
          <w:sz w:val="13"/>
        </w:rPr>
      </w:pPr>
    </w:p>
    <w:p>
      <w:pPr>
        <w:spacing w:after="0"/>
        <w:rPr>
          <w:rFonts w:ascii="Arial"/>
          <w:sz w:val="13"/>
        </w:rPr>
        <w:sectPr>
          <w:type w:val="continuous"/>
          <w:pgSz w:w="12240" w:h="16820"/>
          <w:pgMar w:top="1560" w:bottom="700" w:left="0" w:right="0"/>
        </w:sectPr>
      </w:pPr>
    </w:p>
    <w:p>
      <w:pPr>
        <w:tabs>
          <w:tab w:pos="3221" w:val="left" w:leader="none"/>
          <w:tab w:pos="4789" w:val="left" w:leader="none"/>
        </w:tabs>
        <w:spacing w:before="100"/>
        <w:ind w:left="1199" w:right="0" w:firstLine="0"/>
        <w:jc w:val="left"/>
        <w:rPr>
          <w:rFonts w:ascii="Arial"/>
          <w:sz w:val="18"/>
        </w:rPr>
      </w:pPr>
      <w:r>
        <w:rPr>
          <w:rFonts w:ascii="Arial"/>
          <w:color w:val="131111"/>
          <w:sz w:val="18"/>
        </w:rPr>
        <w:t>haracter</w:t>
      </w:r>
      <w:r>
        <w:rPr>
          <w:rFonts w:ascii="Arial"/>
          <w:color w:val="5B5B70"/>
          <w:sz w:val="18"/>
        </w:rPr>
        <w:t>:</w:t>
        <w:tab/>
      </w:r>
      <w:r>
        <w:rPr>
          <w:rFonts w:ascii="Arial"/>
          <w:color w:val="131111"/>
          <w:sz w:val="18"/>
        </w:rPr>
        <w:t>Goal</w:t>
      </w:r>
      <w:r>
        <w:rPr>
          <w:rFonts w:ascii="Arial"/>
          <w:color w:val="48465B"/>
          <w:sz w:val="18"/>
        </w:rPr>
        <w:t>:</w:t>
        <w:tab/>
      </w:r>
      <w:r>
        <w:rPr>
          <w:rFonts w:ascii="Arial"/>
          <w:color w:val="B3AFBA"/>
          <w:spacing w:val="-20"/>
          <w:w w:val="75"/>
          <w:sz w:val="18"/>
        </w:rPr>
        <w:t>\</w:t>
      </w:r>
    </w:p>
    <w:p>
      <w:pPr>
        <w:tabs>
          <w:tab w:pos="777" w:val="left" w:leader="none"/>
        </w:tabs>
        <w:spacing w:before="95"/>
        <w:ind w:left="175" w:right="0" w:firstLine="0"/>
        <w:jc w:val="left"/>
        <w:rPr>
          <w:rFonts w:ascii="Arial"/>
          <w:sz w:val="18"/>
        </w:rPr>
      </w:pPr>
      <w:r>
        <w:rPr/>
        <w:br w:type="column"/>
      </w:r>
      <w:r>
        <w:rPr>
          <w:rFonts w:ascii="Arial"/>
          <w:color w:val="131111"/>
          <w:w w:val="60"/>
          <w:sz w:val="18"/>
        </w:rPr>
        <w:t>Barrier</w:t>
        <w:tab/>
      </w:r>
      <w:r>
        <w:rPr>
          <w:rFonts w:ascii="Arial"/>
          <w:color w:val="28262A"/>
          <w:w w:val="60"/>
          <w:sz w:val="18"/>
        </w:rPr>
        <w:t>:</w:t>
      </w:r>
    </w:p>
    <w:p>
      <w:pPr>
        <w:spacing w:before="104"/>
        <w:ind w:left="1199" w:right="0" w:firstLine="0"/>
        <w:jc w:val="left"/>
        <w:rPr>
          <w:rFonts w:ascii="Arial"/>
          <w:sz w:val="18"/>
        </w:rPr>
      </w:pPr>
      <w:r>
        <w:rPr/>
        <w:br w:type="column"/>
      </w:r>
      <w:r>
        <w:rPr>
          <w:rFonts w:ascii="Arial"/>
          <w:color w:val="B3AFBA"/>
          <w:sz w:val="18"/>
        </w:rPr>
        <w:t>\ </w:t>
      </w:r>
      <w:r>
        <w:rPr>
          <w:rFonts w:ascii="Arial"/>
          <w:color w:val="131111"/>
          <w:sz w:val="18"/>
        </w:rPr>
        <w:t>S olution</w:t>
      </w:r>
      <w:r>
        <w:rPr>
          <w:rFonts w:ascii="Arial"/>
          <w:color w:val="48465B"/>
          <w:sz w:val="18"/>
        </w:rPr>
        <w:t>:</w:t>
      </w:r>
    </w:p>
    <w:p>
      <w:pPr>
        <w:spacing w:before="100"/>
        <w:ind w:left="1199" w:right="0" w:firstLine="0"/>
        <w:jc w:val="left"/>
        <w:rPr>
          <w:rFonts w:ascii="Arial"/>
          <w:sz w:val="18"/>
        </w:rPr>
      </w:pPr>
      <w:r>
        <w:rPr/>
        <w:br w:type="column"/>
      </w:r>
      <w:r>
        <w:rPr>
          <w:rFonts w:ascii="Arial"/>
          <w:color w:val="131111"/>
          <w:w w:val="105"/>
          <w:sz w:val="18"/>
        </w:rPr>
        <w:t>Mood </w:t>
      </w:r>
      <w:r>
        <w:rPr>
          <w:rFonts w:ascii="Arial"/>
          <w:color w:val="48465B"/>
          <w:w w:val="105"/>
          <w:sz w:val="18"/>
        </w:rPr>
        <w:t>:</w:t>
      </w:r>
    </w:p>
    <w:p>
      <w:pPr>
        <w:spacing w:after="0"/>
        <w:jc w:val="left"/>
        <w:rPr>
          <w:rFonts w:ascii="Arial"/>
          <w:sz w:val="18"/>
        </w:rPr>
        <w:sectPr>
          <w:type w:val="continuous"/>
          <w:pgSz w:w="12240" w:h="16820"/>
          <w:pgMar w:top="1560" w:bottom="700" w:left="0" w:right="0"/>
          <w:cols w:num="4" w:equalWidth="0">
            <w:col w:w="4815" w:space="40"/>
            <w:col w:w="843" w:space="222"/>
            <w:col w:w="2100" w:space="151"/>
            <w:col w:w="4069"/>
          </w:cols>
        </w:sectPr>
      </w:pPr>
    </w:p>
    <w:p>
      <w:pPr>
        <w:pStyle w:val="BodyText"/>
        <w:rPr>
          <w:rFonts w:ascii="Arial"/>
          <w:sz w:val="20"/>
        </w:rPr>
      </w:pPr>
    </w:p>
    <w:p>
      <w:pPr>
        <w:pStyle w:val="BodyText"/>
        <w:spacing w:before="3"/>
        <w:rPr>
          <w:rFonts w:ascii="Arial"/>
          <w:sz w:val="17"/>
        </w:rPr>
      </w:pPr>
    </w:p>
    <w:p>
      <w:pPr>
        <w:pStyle w:val="BodyText"/>
        <w:ind w:left="6826"/>
        <w:rPr>
          <w:rFonts w:ascii="Arial"/>
          <w:sz w:val="20"/>
        </w:rPr>
      </w:pPr>
      <w:r>
        <w:rPr>
          <w:rFonts w:ascii="Arial"/>
          <w:sz w:val="20"/>
        </w:rPr>
        <w:drawing>
          <wp:inline distT="0" distB="0" distL="0" distR="0">
            <wp:extent cx="548874" cy="256031"/>
            <wp:effectExtent l="0" t="0" r="0" b="0"/>
            <wp:docPr id="71" name="image68.jpeg"/>
            <wp:cNvGraphicFramePr>
              <a:graphicFrameLocks noChangeAspect="1"/>
            </wp:cNvGraphicFramePr>
            <a:graphic>
              <a:graphicData uri="http://schemas.openxmlformats.org/drawingml/2006/picture">
                <pic:pic>
                  <pic:nvPicPr>
                    <pic:cNvPr id="72" name="image68.jpeg"/>
                    <pic:cNvPicPr/>
                  </pic:nvPicPr>
                  <pic:blipFill>
                    <a:blip r:embed="rId156" cstate="print"/>
                    <a:stretch>
                      <a:fillRect/>
                    </a:stretch>
                  </pic:blipFill>
                  <pic:spPr>
                    <a:xfrm>
                      <a:off x="0" y="0"/>
                      <a:ext cx="548874" cy="256031"/>
                    </a:xfrm>
                    <a:prstGeom prst="rect">
                      <a:avLst/>
                    </a:prstGeom>
                  </pic:spPr>
                </pic:pic>
              </a:graphicData>
            </a:graphic>
          </wp:inline>
        </w:drawing>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19"/>
        </w:rPr>
      </w:pPr>
    </w:p>
    <w:p>
      <w:pPr>
        <w:spacing w:after="0"/>
        <w:rPr>
          <w:rFonts w:ascii="Arial"/>
          <w:sz w:val="19"/>
        </w:rPr>
        <w:sectPr>
          <w:type w:val="continuous"/>
          <w:pgSz w:w="12240" w:h="16820"/>
          <w:pgMar w:top="1560" w:bottom="700" w:left="0" w:right="0"/>
        </w:sectPr>
      </w:pPr>
    </w:p>
    <w:p>
      <w:pPr>
        <w:spacing w:line="450" w:lineRule="exact" w:before="84"/>
        <w:ind w:left="372" w:right="0" w:firstLine="0"/>
        <w:jc w:val="left"/>
        <w:rPr>
          <w:rFonts w:ascii="Times New Roman" w:hAnsi="Times New Roman"/>
          <w:sz w:val="40"/>
        </w:rPr>
      </w:pPr>
      <w:r>
        <w:rPr/>
        <w:pict>
          <v:group style="position:absolute;margin-left:50.959881pt;margin-top:-47.612869pt;width:520.2pt;height:80.5pt;mso-position-horizontal-relative:page;mso-position-vertical-relative:paragraph;z-index:251865088" coordorigin="1019,-952" coordsize="10404,1610">
            <v:shape style="position:absolute;left:1019;top:-677;width:135;height:885" type="#_x0000_t75" stroked="false">
              <v:imagedata r:id="rId157" o:title=""/>
            </v:shape>
            <v:shape style="position:absolute;left:5134;top:-177;width:6289;height:827" type="#_x0000_t75" stroked="false">
              <v:imagedata r:id="rId158" o:title=""/>
            </v:shape>
            <v:shape style="position:absolute;left:1152;top:-12861;width:3975;height:159" coordorigin="1152,-12861" coordsize="3975,159" path="m1154,-148l5134,-148m1154,11l5134,11e" filled="false" stroked="true" strokeweight=".720976pt" strokecolor="#000000">
              <v:path arrowok="t"/>
              <v:stroke dashstyle="solid"/>
            </v:shape>
            <v:shape style="position:absolute;left:1175;top:-696;width:1739;height:202" type="#_x0000_t202" filled="false" stroked="false">
              <v:textbox inset="0,0,0,0">
                <w:txbxContent>
                  <w:p>
                    <w:pPr>
                      <w:spacing w:line="201" w:lineRule="exact" w:before="0"/>
                      <w:ind w:left="0" w:right="0" w:firstLine="0"/>
                      <w:jc w:val="left"/>
                      <w:rPr>
                        <w:rFonts w:ascii="Arial"/>
                        <w:sz w:val="18"/>
                      </w:rPr>
                    </w:pPr>
                    <w:r>
                      <w:rPr>
                        <w:rFonts w:ascii="Arial"/>
                        <w:color w:val="131111"/>
                        <w:w w:val="110"/>
                        <w:sz w:val="18"/>
                      </w:rPr>
                      <w:t>unctions to include</w:t>
                    </w:r>
                    <w:r>
                      <w:rPr>
                        <w:rFonts w:ascii="Arial"/>
                        <w:color w:val="5B5B70"/>
                        <w:w w:val="110"/>
                        <w:sz w:val="18"/>
                      </w:rPr>
                      <w:t>:</w:t>
                    </w:r>
                  </w:p>
                </w:txbxContent>
              </v:textbox>
              <w10:wrap type="none"/>
            </v:shape>
            <v:shape style="position:absolute;left:7211;top:-953;width:91;height:358" type="#_x0000_t202" filled="false" stroked="false">
              <v:textbox inset="0,0,0,0">
                <w:txbxContent>
                  <w:p>
                    <w:pPr>
                      <w:spacing w:line="358" w:lineRule="exact" w:before="0"/>
                      <w:ind w:left="0" w:right="0" w:firstLine="0"/>
                      <w:jc w:val="left"/>
                      <w:rPr>
                        <w:rFonts w:ascii="Arial"/>
                        <w:sz w:val="32"/>
                      </w:rPr>
                    </w:pPr>
                    <w:r>
                      <w:rPr>
                        <w:rFonts w:ascii="Arial"/>
                        <w:color w:val="8E8CA0"/>
                        <w:w w:val="79"/>
                        <w:sz w:val="32"/>
                      </w:rPr>
                      <w:t>\</w:t>
                    </w:r>
                  </w:p>
                </w:txbxContent>
              </v:textbox>
              <w10:wrap type="none"/>
            </v:shape>
            <v:shape style="position:absolute;left:3587;top:-548;width:167;height:145" type="#_x0000_t202" filled="false" stroked="false">
              <v:textbox inset="0,0,0,0">
                <w:txbxContent>
                  <w:p>
                    <w:pPr>
                      <w:spacing w:line="144" w:lineRule="exact" w:before="0"/>
                      <w:ind w:left="0" w:right="0" w:firstLine="0"/>
                      <w:jc w:val="left"/>
                      <w:rPr>
                        <w:rFonts w:ascii="Times New Roman"/>
                        <w:sz w:val="13"/>
                      </w:rPr>
                    </w:pPr>
                    <w:r>
                      <w:rPr>
                        <w:rFonts w:ascii="Times New Roman"/>
                        <w:color w:val="757487"/>
                        <w:w w:val="110"/>
                        <w:sz w:val="13"/>
                      </w:rPr>
                      <w:t>l (</w:t>
                    </w:r>
                  </w:p>
                </w:txbxContent>
              </v:textbox>
              <w10:wrap type="none"/>
            </v:shape>
            <v:shape style="position:absolute;left:5762;top:-557;width:184;height:156" type="#_x0000_t202" filled="false" stroked="false">
              <v:textbox inset="0,0,0,0">
                <w:txbxContent>
                  <w:p>
                    <w:pPr>
                      <w:spacing w:line="155" w:lineRule="exact" w:before="0"/>
                      <w:ind w:left="0" w:right="0" w:firstLine="0"/>
                      <w:jc w:val="left"/>
                      <w:rPr>
                        <w:rFonts w:ascii="Times New Roman"/>
                        <w:sz w:val="13"/>
                      </w:rPr>
                    </w:pPr>
                    <w:r>
                      <w:rPr>
                        <w:rFonts w:ascii="Times New Roman"/>
                        <w:color w:val="757487"/>
                        <w:w w:val="105"/>
                        <w:sz w:val="14"/>
                      </w:rPr>
                      <w:t>t </w:t>
                    </w:r>
                    <w:r>
                      <w:rPr>
                        <w:rFonts w:ascii="Times New Roman"/>
                        <w:color w:val="757487"/>
                        <w:w w:val="105"/>
                        <w:sz w:val="13"/>
                      </w:rPr>
                      <w:t>t</w:t>
                    </w:r>
                  </w:p>
                </w:txbxContent>
              </v:textbox>
              <w10:wrap type="none"/>
            </v:shape>
            <v:shape style="position:absolute;left:7606;top:-515;width:140;height:134" type="#_x0000_t202" filled="false" stroked="false">
              <v:textbox inset="0,0,0,0">
                <w:txbxContent>
                  <w:p>
                    <w:pPr>
                      <w:spacing w:line="133" w:lineRule="exact" w:before="0"/>
                      <w:ind w:left="0" w:right="0" w:firstLine="0"/>
                      <w:jc w:val="left"/>
                      <w:rPr>
                        <w:rFonts w:ascii="Times New Roman"/>
                        <w:sz w:val="12"/>
                      </w:rPr>
                    </w:pPr>
                    <w:r>
                      <w:rPr>
                        <w:rFonts w:ascii="Times New Roman"/>
                        <w:color w:val="8E8CA0"/>
                        <w:w w:val="90"/>
                        <w:sz w:val="11"/>
                      </w:rPr>
                      <w:t>l </w:t>
                    </w:r>
                    <w:r>
                      <w:rPr>
                        <w:rFonts w:ascii="Times New Roman"/>
                        <w:color w:val="757487"/>
                        <w:w w:val="90"/>
                        <w:sz w:val="12"/>
                      </w:rPr>
                      <w:t>t</w:t>
                    </w:r>
                  </w:p>
                </w:txbxContent>
              </v:textbox>
              <w10:wrap type="none"/>
            </v:shape>
            <v:shape style="position:absolute;left:9544;top:-526;width:125;height:135" type="#_x0000_t202" filled="false" stroked="false">
              <v:textbox inset="0,0,0,0">
                <w:txbxContent>
                  <w:p>
                    <w:pPr>
                      <w:spacing w:line="134" w:lineRule="exact" w:before="0"/>
                      <w:ind w:left="0" w:right="0" w:firstLine="0"/>
                      <w:jc w:val="left"/>
                      <w:rPr>
                        <w:rFonts w:ascii="Arial"/>
                        <w:sz w:val="12"/>
                      </w:rPr>
                    </w:pPr>
                    <w:r>
                      <w:rPr>
                        <w:rFonts w:ascii="Arial"/>
                        <w:color w:val="757487"/>
                        <w:sz w:val="12"/>
                      </w:rPr>
                      <w:t>l </w:t>
                    </w:r>
                    <w:r>
                      <w:rPr>
                        <w:rFonts w:ascii="Arial"/>
                        <w:color w:val="5B5B70"/>
                        <w:sz w:val="12"/>
                      </w:rPr>
                      <w:t>l</w:t>
                    </w:r>
                  </w:p>
                </w:txbxContent>
              </v:textbox>
              <w10:wrap type="none"/>
            </v:shape>
            <v:shape style="position:absolute;left:1166;top:44;width:3593;height:614" type="#_x0000_t202" filled="false" stroked="false">
              <v:textbox inset="0,0,0,0">
                <w:txbxContent>
                  <w:p>
                    <w:pPr>
                      <w:tabs>
                        <w:tab w:pos="2958" w:val="left" w:leader="none"/>
                      </w:tabs>
                      <w:spacing w:line="201" w:lineRule="exact" w:before="0"/>
                      <w:ind w:left="0" w:right="0" w:firstLine="0"/>
                      <w:jc w:val="left"/>
                      <w:rPr>
                        <w:rFonts w:ascii="Arial"/>
                        <w:sz w:val="18"/>
                      </w:rPr>
                    </w:pPr>
                    <w:r>
                      <w:rPr>
                        <w:rFonts w:ascii="Arial"/>
                        <w:color w:val="28262A"/>
                        <w:w w:val="110"/>
                        <w:sz w:val="18"/>
                      </w:rPr>
                      <w:t>. </w:t>
                    </w:r>
                    <w:r>
                      <w:rPr>
                        <w:rFonts w:ascii="Arial"/>
                        <w:color w:val="131111"/>
                        <w:w w:val="110"/>
                        <w:sz w:val="18"/>
                      </w:rPr>
                      <w:t>Writing</w:t>
                    </w:r>
                    <w:r>
                      <w:rPr>
                        <w:rFonts w:ascii="Arial"/>
                        <w:color w:val="131111"/>
                        <w:spacing w:val="5"/>
                        <w:w w:val="110"/>
                        <w:sz w:val="18"/>
                      </w:rPr>
                      <w:t> </w:t>
                    </w:r>
                    <w:r>
                      <w:rPr>
                        <w:rFonts w:ascii="Arial"/>
                        <w:color w:val="131111"/>
                        <w:w w:val="110"/>
                        <w:sz w:val="18"/>
                      </w:rPr>
                      <w:t>Assignment</w:t>
                    </w:r>
                    <w:r>
                      <w:rPr>
                        <w:rFonts w:ascii="Arial"/>
                        <w:color w:val="131111"/>
                        <w:spacing w:val="17"/>
                        <w:w w:val="110"/>
                        <w:sz w:val="18"/>
                      </w:rPr>
                      <w:t> </w:t>
                    </w:r>
                    <w:r>
                      <w:rPr>
                        <w:rFonts w:ascii="Arial"/>
                        <w:color w:val="131111"/>
                        <w:w w:val="110"/>
                        <w:sz w:val="18"/>
                      </w:rPr>
                      <w:t>(</w:t>
                    </w:r>
                    <w:r>
                      <w:rPr>
                        <w:rFonts w:ascii="Arial"/>
                        <w:color w:val="131111"/>
                        <w:w w:val="110"/>
                        <w:sz w:val="18"/>
                        <w:u w:val="single" w:color="121010"/>
                      </w:rPr>
                      <w:t> </w:t>
                      <w:tab/>
                    </w:r>
                    <w:r>
                      <w:rPr>
                        <w:rFonts w:ascii="Arial"/>
                        <w:color w:val="131111"/>
                        <w:w w:val="110"/>
                        <w:sz w:val="18"/>
                      </w:rPr>
                      <w:t>words)</w:t>
                    </w:r>
                  </w:p>
                  <w:p>
                    <w:pPr>
                      <w:tabs>
                        <w:tab w:pos="1932" w:val="left" w:leader="none"/>
                        <w:tab w:pos="2836" w:val="left" w:leader="none"/>
                      </w:tabs>
                      <w:spacing w:before="89"/>
                      <w:ind w:left="103" w:right="0" w:firstLine="0"/>
                      <w:jc w:val="left"/>
                      <w:rPr>
                        <w:rFonts w:ascii="Arial"/>
                        <w:i/>
                        <w:sz w:val="24"/>
                      </w:rPr>
                    </w:pPr>
                    <w:r>
                      <w:rPr>
                        <w:rFonts w:ascii="Arial"/>
                        <w:i/>
                        <w:color w:val="48465B"/>
                        <w:sz w:val="11"/>
                      </w:rPr>
                      <w:t>(J,</w:t>
                      <w:tab/>
                    </w:r>
                    <w:r>
                      <w:rPr>
                        <w:rFonts w:ascii="Times New Roman"/>
                        <w:color w:val="48465B"/>
                        <w:w w:val="90"/>
                        <w:sz w:val="18"/>
                      </w:rPr>
                      <w:t>'&lt;-t&gt;</w:t>
                    </w:r>
                    <w:r>
                      <w:rPr>
                        <w:rFonts w:ascii="Times New Roman"/>
                        <w:color w:val="48465B"/>
                        <w:spacing w:val="-31"/>
                        <w:w w:val="90"/>
                        <w:sz w:val="18"/>
                      </w:rPr>
                      <w:t> </w:t>
                    </w:r>
                    <w:r>
                      <w:rPr>
                        <w:rFonts w:ascii="Times New Roman"/>
                        <w:color w:val="48465B"/>
                        <w:w w:val="90"/>
                        <w:sz w:val="28"/>
                      </w:rPr>
                      <w:t>la..</w:t>
                      <w:tab/>
                    </w:r>
                    <w:r>
                      <w:rPr>
                        <w:rFonts w:ascii="Arial"/>
                        <w:i/>
                        <w:color w:val="5B5B70"/>
                        <w:sz w:val="24"/>
                      </w:rPr>
                      <w:t>la.,v</w:t>
                    </w:r>
                  </w:p>
                </w:txbxContent>
              </v:textbox>
              <w10:wrap type="none"/>
            </v:shape>
            <w10:wrap type="none"/>
          </v:group>
        </w:pict>
      </w:r>
      <w:r>
        <w:rPr>
          <w:rFonts w:ascii="Times New Roman" w:hAnsi="Times New Roman"/>
          <w:color w:val="48465B"/>
          <w:w w:val="85"/>
          <w:sz w:val="40"/>
        </w:rPr>
        <w:t>µw'.!</w:t>
      </w:r>
    </w:p>
    <w:p>
      <w:pPr>
        <w:spacing w:line="174" w:lineRule="exact" w:before="0"/>
        <w:ind w:left="477" w:right="0" w:firstLine="0"/>
        <w:jc w:val="left"/>
        <w:rPr>
          <w:rFonts w:ascii="Times New Roman"/>
          <w:i/>
          <w:sz w:val="16"/>
        </w:rPr>
      </w:pPr>
      <w:r>
        <w:rPr/>
        <w:drawing>
          <wp:anchor distT="0" distB="0" distL="0" distR="0" allowOverlap="1" layoutInCell="1" locked="0" behindDoc="0" simplePos="0" relativeHeight="251866112">
            <wp:simplePos x="0" y="0"/>
            <wp:positionH relativeFrom="page">
              <wp:posOffset>940257</wp:posOffset>
            </wp:positionH>
            <wp:positionV relativeFrom="paragraph">
              <wp:posOffset>61150</wp:posOffset>
            </wp:positionV>
            <wp:extent cx="573923" cy="109853"/>
            <wp:effectExtent l="0" t="0" r="0" b="0"/>
            <wp:wrapNone/>
            <wp:docPr id="73" name="image71.jpeg"/>
            <wp:cNvGraphicFramePr>
              <a:graphicFrameLocks noChangeAspect="1"/>
            </wp:cNvGraphicFramePr>
            <a:graphic>
              <a:graphicData uri="http://schemas.openxmlformats.org/drawingml/2006/picture">
                <pic:pic>
                  <pic:nvPicPr>
                    <pic:cNvPr id="74" name="image71.jpeg"/>
                    <pic:cNvPicPr/>
                  </pic:nvPicPr>
                  <pic:blipFill>
                    <a:blip r:embed="rId159" cstate="print"/>
                    <a:stretch>
                      <a:fillRect/>
                    </a:stretch>
                  </pic:blipFill>
                  <pic:spPr>
                    <a:xfrm>
                      <a:off x="0" y="0"/>
                      <a:ext cx="573923" cy="109853"/>
                    </a:xfrm>
                    <a:prstGeom prst="rect">
                      <a:avLst/>
                    </a:prstGeom>
                  </pic:spPr>
                </pic:pic>
              </a:graphicData>
            </a:graphic>
          </wp:anchor>
        </w:drawing>
      </w:r>
      <w:r>
        <w:rPr>
          <w:rFonts w:ascii="Times New Roman"/>
          <w:i/>
          <w:color w:val="48465B"/>
          <w:w w:val="100"/>
          <w:sz w:val="16"/>
          <w:u w:val="single" w:color="47455A"/>
        </w:rPr>
        <w:t> </w:t>
      </w:r>
      <w:r>
        <w:rPr>
          <w:rFonts w:ascii="Times New Roman"/>
          <w:i/>
          <w:color w:val="48465B"/>
          <w:sz w:val="16"/>
          <w:u w:val="single" w:color="47455A"/>
        </w:rPr>
        <w:t>   </w:t>
      </w:r>
      <w:r>
        <w:rPr>
          <w:rFonts w:ascii="Times New Roman"/>
          <w:i/>
          <w:color w:val="48465B"/>
          <w:spacing w:val="-18"/>
          <w:sz w:val="16"/>
          <w:u w:val="single" w:color="47455A"/>
        </w:rPr>
        <w:t> </w:t>
      </w:r>
      <w:r>
        <w:rPr>
          <w:rFonts w:ascii="Times New Roman"/>
          <w:i/>
          <w:color w:val="48465B"/>
          <w:sz w:val="16"/>
        </w:rPr>
        <w:t>....-7</w:t>
      </w:r>
    </w:p>
    <w:p>
      <w:pPr>
        <w:pStyle w:val="Heading2"/>
        <w:tabs>
          <w:tab w:pos="1039" w:val="left" w:leader="none"/>
          <w:tab w:pos="3627" w:val="left" w:leader="none"/>
        </w:tabs>
        <w:spacing w:before="115"/>
        <w:ind w:left="432"/>
      </w:pPr>
      <w:r>
        <w:rPr>
          <w:color w:val="5B5B70"/>
          <w:w w:val="92"/>
        </w:rPr>
        <w:t>0</w:t>
      </w:r>
      <w:r>
        <w:rPr>
          <w:color w:val="5B5B70"/>
        </w:rPr>
        <w:tab/>
      </w:r>
      <w:r>
        <w:rPr>
          <w:color w:val="131111"/>
          <w:spacing w:val="-1"/>
          <w:w w:val="51"/>
        </w:rPr>
        <w:t>t:</w:t>
      </w:r>
      <w:r>
        <w:rPr>
          <w:color w:val="131111"/>
          <w:spacing w:val="-54"/>
          <w:w w:val="51"/>
        </w:rPr>
        <w:t>:</w:t>
      </w:r>
      <w:r>
        <w:rPr>
          <w:color w:val="48465B"/>
          <w:spacing w:val="-49"/>
          <w:w w:val="51"/>
        </w:rPr>
        <w:t>b</w:t>
      </w:r>
      <w:r>
        <w:rPr>
          <w:color w:val="131111"/>
          <w:spacing w:val="-1"/>
          <w:w w:val="51"/>
        </w:rPr>
        <w:t>:</w:t>
      </w:r>
      <w:r>
        <w:rPr>
          <w:color w:val="131111"/>
          <w:spacing w:val="-4"/>
          <w:w w:val="51"/>
        </w:rPr>
        <w:t>=</w:t>
      </w:r>
      <w:r>
        <w:rPr>
          <w:color w:val="131111"/>
          <w:spacing w:val="-1"/>
          <w:w w:val="47"/>
        </w:rPr>
        <w:t>==</w:t>
      </w:r>
      <w:r>
        <w:rPr>
          <w:color w:val="131111"/>
          <w:spacing w:val="-19"/>
          <w:w w:val="47"/>
        </w:rPr>
        <w:t>:</w:t>
      </w:r>
      <w:r>
        <w:rPr>
          <w:color w:val="5B5B70"/>
          <w:spacing w:val="-338"/>
          <w:w w:val="94"/>
        </w:rPr>
        <w:t>W</w:t>
      </w:r>
      <w:r>
        <w:rPr>
          <w:color w:val="131111"/>
          <w:spacing w:val="-1"/>
          <w:w w:val="47"/>
        </w:rPr>
        <w:t>:</w:t>
      </w:r>
      <w:r>
        <w:rPr>
          <w:color w:val="131111"/>
          <w:spacing w:val="-23"/>
          <w:w w:val="47"/>
        </w:rPr>
        <w:t>:</w:t>
      </w:r>
      <w:r>
        <w:rPr>
          <w:color w:val="131111"/>
          <w:spacing w:val="-14"/>
          <w:w w:val="82"/>
        </w:rPr>
        <w:t>=</w:t>
      </w:r>
      <w:r>
        <w:rPr>
          <w:color w:val="48465B"/>
          <w:spacing w:val="-65"/>
          <w:w w:val="65"/>
        </w:rPr>
        <w:t>.</w:t>
      </w:r>
      <w:r>
        <w:rPr>
          <w:color w:val="131111"/>
          <w:spacing w:val="-8"/>
          <w:w w:val="78"/>
        </w:rPr>
        <w:t>=</w:t>
      </w:r>
      <w:r>
        <w:rPr>
          <w:color w:val="5B5B70"/>
          <w:spacing w:val="-26"/>
          <w:w w:val="45"/>
        </w:rPr>
        <w:t>'</w:t>
      </w:r>
      <w:r>
        <w:rPr>
          <w:color w:val="131111"/>
          <w:spacing w:val="-151"/>
          <w:w w:val="78"/>
        </w:rPr>
        <w:t>=</w:t>
      </w:r>
      <w:r>
        <w:rPr>
          <w:color w:val="5B5B70"/>
          <w:spacing w:val="-1"/>
          <w:w w:val="45"/>
        </w:rPr>
        <w:t>-"</w:t>
      </w:r>
      <w:r>
        <w:rPr>
          <w:color w:val="5B5B70"/>
          <w:spacing w:val="-22"/>
          <w:w w:val="45"/>
        </w:rPr>
        <w:t>'</w:t>
      </w:r>
      <w:r>
        <w:rPr>
          <w:color w:val="131111"/>
          <w:spacing w:val="-164"/>
          <w:w w:val="82"/>
        </w:rPr>
        <w:t>=</w:t>
      </w:r>
      <w:r>
        <w:rPr>
          <w:color w:val="5B5B70"/>
          <w:spacing w:val="-1"/>
          <w:w w:val="45"/>
        </w:rPr>
        <w:t>'\</w:t>
      </w:r>
      <w:r>
        <w:rPr>
          <w:color w:val="5B5B70"/>
          <w:spacing w:val="-5"/>
          <w:w w:val="45"/>
        </w:rPr>
        <w:t>-</w:t>
      </w:r>
      <w:r>
        <w:rPr>
          <w:color w:val="757487"/>
          <w:spacing w:val="-106"/>
          <w:w w:val="83"/>
        </w:rPr>
        <w:t>-</w:t>
      </w:r>
      <w:r>
        <w:rPr>
          <w:color w:val="5B5B70"/>
          <w:spacing w:val="-36"/>
          <w:w w:val="45"/>
        </w:rPr>
        <w:t>,</w:t>
      </w:r>
      <w:r>
        <w:rPr>
          <w:color w:val="131111"/>
          <w:spacing w:val="-141"/>
          <w:w w:val="78"/>
        </w:rPr>
        <w:t>=</w:t>
      </w:r>
      <w:r>
        <w:rPr>
          <w:color w:val="5B5B70"/>
          <w:w w:val="45"/>
        </w:rPr>
        <w:t>:</w:t>
      </w:r>
      <w:r>
        <w:rPr>
          <w:color w:val="5B5B70"/>
          <w:spacing w:val="-10"/>
        </w:rPr>
        <w:t> </w:t>
      </w:r>
      <w:r>
        <w:rPr>
          <w:color w:val="131111"/>
          <w:spacing w:val="-89"/>
          <w:w w:val="78"/>
        </w:rPr>
        <w:t>=</w:t>
      </w:r>
      <w:r>
        <w:rPr>
          <w:color w:val="48465B"/>
          <w:spacing w:val="-50"/>
          <w:w w:val="38"/>
        </w:rPr>
        <w:t>A</w:t>
      </w:r>
      <w:r>
        <w:rPr>
          <w:color w:val="5B5B70"/>
          <w:spacing w:val="-24"/>
          <w:w w:val="41"/>
        </w:rPr>
        <w:t>:</w:t>
      </w:r>
      <w:r>
        <w:rPr>
          <w:color w:val="131111"/>
          <w:spacing w:val="-163"/>
          <w:w w:val="82"/>
        </w:rPr>
        <w:t>=</w:t>
      </w:r>
      <w:r>
        <w:rPr>
          <w:color w:val="5B5B70"/>
          <w:spacing w:val="-37"/>
          <w:w w:val="41"/>
        </w:rPr>
        <w:t>.</w:t>
      </w:r>
      <w:r>
        <w:rPr>
          <w:color w:val="48465B"/>
          <w:spacing w:val="9"/>
          <w:w w:val="38"/>
        </w:rPr>
        <w:t>'</w:t>
      </w:r>
      <w:r>
        <w:rPr>
          <w:color w:val="5B5B70"/>
          <w:spacing w:val="-1"/>
          <w:w w:val="41"/>
        </w:rPr>
        <w:t>.J</w:t>
      </w:r>
      <w:r>
        <w:rPr>
          <w:color w:val="5B5B70"/>
          <w:spacing w:val="-42"/>
          <w:w w:val="41"/>
        </w:rPr>
        <w:t>\</w:t>
      </w:r>
      <w:r>
        <w:rPr>
          <w:color w:val="131111"/>
          <w:spacing w:val="-136"/>
          <w:w w:val="78"/>
        </w:rPr>
        <w:t>=</w:t>
      </w:r>
      <w:r>
        <w:rPr>
          <w:color w:val="5B5B70"/>
          <w:w w:val="41"/>
        </w:rPr>
        <w:t>&gt;</w:t>
      </w:r>
      <w:r>
        <w:rPr>
          <w:color w:val="5B5B70"/>
          <w:spacing w:val="12"/>
          <w:w w:val="41"/>
        </w:rPr>
        <w:t>'</w:t>
      </w:r>
      <w:r>
        <w:rPr>
          <w:color w:val="131111"/>
          <w:spacing w:val="-121"/>
          <w:w w:val="78"/>
        </w:rPr>
        <w:t>=</w:t>
      </w:r>
      <w:r>
        <w:rPr>
          <w:color w:val="48465B"/>
          <w:spacing w:val="-1"/>
          <w:w w:val="35"/>
        </w:rPr>
        <w:t>'-"--</w:t>
      </w:r>
      <w:r>
        <w:rPr>
          <w:color w:val="48465B"/>
          <w:w w:val="35"/>
        </w:rPr>
        <w:t>'</w:t>
      </w:r>
      <w:r>
        <w:rPr>
          <w:color w:val="48465B"/>
        </w:rPr>
        <w:tab/>
      </w:r>
      <w:r>
        <w:rPr>
          <w:color w:val="131111"/>
          <w:spacing w:val="-120"/>
          <w:w w:val="78"/>
        </w:rPr>
        <w:t>=</w:t>
      </w:r>
      <w:r>
        <w:rPr>
          <w:color w:val="48465B"/>
          <w:w w:val="19"/>
        </w:rPr>
        <w:t>/</w:t>
      </w:r>
      <w:r>
        <w:rPr>
          <w:color w:val="48465B"/>
          <w:spacing w:val="33"/>
        </w:rPr>
        <w:t> </w:t>
      </w:r>
      <w:r>
        <w:rPr>
          <w:emboss/>
          <w:color w:val="48465B"/>
          <w:spacing w:val="-42"/>
          <w:w w:val="78"/>
        </w:rPr>
        <w:t>=</w:t>
      </w:r>
      <w:r>
        <w:rPr>
          <w:shadow w:val="0"/>
          <w:color w:val="131111"/>
          <w:spacing w:val="-1"/>
          <w:w w:val="41"/>
        </w:rPr>
        <w:t>=</w:t>
      </w:r>
      <w:r>
        <w:rPr>
          <w:shadow w:val="0"/>
          <w:color w:val="131111"/>
          <w:spacing w:val="-13"/>
          <w:w w:val="41"/>
        </w:rPr>
        <w:t>=</w:t>
      </w:r>
      <w:r>
        <w:rPr>
          <w:shadow w:val="0"/>
          <w:color w:val="131111"/>
          <w:spacing w:val="-1"/>
          <w:w w:val="78"/>
        </w:rPr>
        <w:t>===</w:t>
      </w:r>
      <w:r>
        <w:rPr>
          <w:shadow w:val="0"/>
          <w:color w:val="131111"/>
          <w:spacing w:val="-12"/>
          <w:w w:val="78"/>
        </w:rPr>
        <w:t>=</w:t>
      </w:r>
      <w:r>
        <w:rPr>
          <w:shadow w:val="0"/>
          <w:color w:val="131111"/>
          <w:spacing w:val="-73"/>
          <w:w w:val="41"/>
        </w:rPr>
        <w:t>=</w:t>
      </w:r>
      <w:r>
        <w:rPr>
          <w:shadow w:val="0"/>
          <w:color w:val="5B5B70"/>
          <w:w w:val="38"/>
        </w:rPr>
        <w:t>(</w:t>
      </w:r>
      <w:r>
        <w:rPr>
          <w:shadow w:val="0"/>
          <w:color w:val="5B5B70"/>
          <w:spacing w:val="-21"/>
          <w:w w:val="38"/>
        </w:rPr>
        <w:t>l</w:t>
      </w:r>
      <w:r>
        <w:rPr>
          <w:shadow w:val="0"/>
          <w:color w:val="131111"/>
          <w:spacing w:val="-73"/>
          <w:w w:val="41"/>
        </w:rPr>
        <w:t>=</w:t>
      </w:r>
      <w:r>
        <w:rPr>
          <w:shadow w:val="0"/>
          <w:color w:val="5B5B70"/>
          <w:spacing w:val="-1"/>
          <w:w w:val="38"/>
        </w:rPr>
        <w:t>'</w:t>
      </w:r>
      <w:r>
        <w:rPr>
          <w:shadow w:val="0"/>
          <w:color w:val="5B5B70"/>
          <w:spacing w:val="-10"/>
          <w:w w:val="38"/>
        </w:rPr>
        <w:t>\</w:t>
      </w:r>
      <w:r>
        <w:rPr>
          <w:shadow w:val="0"/>
          <w:color w:val="131111"/>
          <w:spacing w:val="-168"/>
          <w:w w:val="78"/>
        </w:rPr>
        <w:t>=</w:t>
      </w:r>
      <w:r>
        <w:rPr>
          <w:shadow w:val="0"/>
          <w:color w:val="5B5B70"/>
          <w:w w:val="38"/>
        </w:rPr>
        <w:t>A</w:t>
      </w:r>
      <w:r>
        <w:rPr>
          <w:shadow w:val="0"/>
          <w:color w:val="5B5B70"/>
          <w:spacing w:val="19"/>
          <w:w w:val="38"/>
        </w:rPr>
        <w:t>.</w:t>
      </w:r>
      <w:r>
        <w:rPr>
          <w:shadow w:val="0"/>
          <w:color w:val="131111"/>
          <w:spacing w:val="-9"/>
          <w:w w:val="78"/>
        </w:rPr>
        <w:t>=</w:t>
      </w:r>
      <w:r>
        <w:rPr>
          <w:shadow w:val="0"/>
          <w:color w:val="5B5B70"/>
          <w:spacing w:val="-62"/>
          <w:w w:val="39"/>
        </w:rPr>
        <w:t>c</w:t>
      </w:r>
      <w:r>
        <w:rPr>
          <w:shadow w:val="0"/>
          <w:color w:val="131111"/>
          <w:spacing w:val="-115"/>
          <w:w w:val="78"/>
        </w:rPr>
        <w:t>=</w:t>
      </w:r>
      <w:r>
        <w:rPr>
          <w:shadow w:val="0"/>
          <w:color w:val="5B5B70"/>
          <w:spacing w:val="-34"/>
          <w:w w:val="39"/>
        </w:rPr>
        <w:t>.</w:t>
      </w:r>
      <w:r>
        <w:rPr>
          <w:shadow w:val="0"/>
          <w:color w:val="5B5B70"/>
          <w:spacing w:val="-277"/>
          <w:w w:val="82"/>
        </w:rPr>
        <w:t>W</w:t>
      </w:r>
      <w:r>
        <w:rPr>
          <w:shadow w:val="0"/>
          <w:color w:val="5B5B70"/>
          <w:spacing w:val="-1"/>
          <w:w w:val="39"/>
        </w:rPr>
        <w:t>.</w:t>
      </w:r>
      <w:r>
        <w:rPr>
          <w:shadow w:val="0"/>
          <w:color w:val="5B5B70"/>
          <w:spacing w:val="-12"/>
          <w:w w:val="39"/>
        </w:rPr>
        <w:t>.</w:t>
      </w:r>
      <w:r>
        <w:rPr>
          <w:shadow w:val="0"/>
          <w:color w:val="131111"/>
          <w:spacing w:val="-175"/>
          <w:w w:val="82"/>
        </w:rPr>
        <w:t>=</w:t>
      </w:r>
      <w:r>
        <w:rPr>
          <w:shadow w:val="0"/>
          <w:color w:val="5B5B70"/>
          <w:spacing w:val="-1"/>
          <w:w w:val="39"/>
        </w:rPr>
        <w:t>,</w:t>
      </w:r>
    </w:p>
    <w:p>
      <w:pPr>
        <w:spacing w:line="6" w:lineRule="exact" w:before="149"/>
        <w:ind w:left="1042" w:right="0" w:firstLine="0"/>
        <w:jc w:val="left"/>
        <w:rPr>
          <w:rFonts w:ascii="Arial"/>
          <w:sz w:val="18"/>
        </w:rPr>
      </w:pPr>
      <w:r>
        <w:rPr>
          <w:rFonts w:ascii="Arial"/>
          <w:color w:val="131111"/>
          <w:w w:val="110"/>
          <w:sz w:val="18"/>
        </w:rPr>
        <w:t>You Are The Course Book</w:t>
      </w:r>
    </w:p>
    <w:p>
      <w:pPr>
        <w:pStyle w:val="BodyText"/>
        <w:rPr>
          <w:rFonts w:ascii="Arial"/>
          <w:sz w:val="44"/>
        </w:rPr>
      </w:pPr>
      <w:r>
        <w:rPr/>
        <w:br w:type="column"/>
      </w:r>
      <w:r>
        <w:rPr>
          <w:rFonts w:ascii="Arial"/>
          <w:sz w:val="44"/>
        </w:rPr>
      </w:r>
    </w:p>
    <w:p>
      <w:pPr>
        <w:pStyle w:val="Heading2"/>
        <w:tabs>
          <w:tab w:pos="2657" w:val="left" w:leader="none"/>
          <w:tab w:pos="3690" w:val="left" w:leader="none"/>
        </w:tabs>
        <w:spacing w:line="447" w:lineRule="exact" w:before="318"/>
        <w:ind w:left="83"/>
      </w:pPr>
      <w:r>
        <w:rPr>
          <w:color w:val="131111"/>
          <w:spacing w:val="-22"/>
          <w:w w:val="70"/>
        </w:rPr>
        <w:t>==</w:t>
      </w:r>
      <w:r>
        <w:rPr>
          <w:color w:val="5B5B70"/>
          <w:spacing w:val="-22"/>
          <w:w w:val="70"/>
        </w:rPr>
        <w:t>J'</w:t>
      </w:r>
      <w:r>
        <w:rPr>
          <w:color w:val="131111"/>
          <w:spacing w:val="-22"/>
          <w:w w:val="70"/>
        </w:rPr>
        <w:t>====   </w:t>
      </w:r>
      <w:r>
        <w:rPr>
          <w:color w:val="131111"/>
          <w:spacing w:val="-11"/>
          <w:w w:val="70"/>
        </w:rPr>
        <w:t> </w:t>
      </w:r>
      <w:r>
        <w:rPr>
          <w:color w:val="5B5B70"/>
          <w:w w:val="70"/>
        </w:rPr>
        <w:t>"'</w:t>
        <w:tab/>
        <w:t>c..s</w:t>
        <w:tab/>
      </w:r>
      <w:r>
        <w:rPr>
          <w:color w:val="28262A"/>
          <w:spacing w:val="-5"/>
          <w:w w:val="70"/>
        </w:rPr>
        <w:t>::=</w:t>
      </w:r>
      <w:r>
        <w:rPr>
          <w:color w:val="131111"/>
          <w:spacing w:val="-5"/>
          <w:w w:val="70"/>
        </w:rPr>
        <w:t>==:===::::::::::::::..,.J</w:t>
      </w:r>
    </w:p>
    <w:p>
      <w:pPr>
        <w:spacing w:line="167" w:lineRule="exact" w:before="0"/>
        <w:ind w:left="359" w:right="0" w:firstLine="0"/>
        <w:jc w:val="left"/>
        <w:rPr>
          <w:sz w:val="20"/>
        </w:rPr>
      </w:pPr>
      <w:r>
        <w:rPr/>
        <w:pict>
          <v:group style="position:absolute;margin-left:339.412048pt;margin-top:-7.334512pt;width:229.8pt;height:42.6pt;mso-position-horizontal-relative:page;mso-position-vertical-relative:paragraph;z-index:-283248640" coordorigin="6788,-147" coordsize="4596,852">
            <v:shape style="position:absolute;left:6777;top:-16095;width:4589;height:653" coordorigin="6778,-16095" coordsize="4589,653" path="m6827,705l6827,52m6788,681l11384,681e" filled="false" stroked="true" strokeweight=".720976pt" strokecolor="#000000">
              <v:path arrowok="t"/>
              <v:stroke dashstyle="solid"/>
            </v:shape>
            <v:shape style="position:absolute;left:6971;top:-36;width:134;height:381" type="#_x0000_t202" filled="false" stroked="false">
              <v:textbox inset="0,0,0,0">
                <w:txbxContent>
                  <w:p>
                    <w:pPr>
                      <w:spacing w:line="380" w:lineRule="exact" w:before="0"/>
                      <w:ind w:left="0" w:right="0" w:firstLine="0"/>
                      <w:jc w:val="left"/>
                      <w:rPr>
                        <w:rFonts w:ascii="Arial"/>
                        <w:sz w:val="34"/>
                      </w:rPr>
                    </w:pPr>
                    <w:r>
                      <w:rPr>
                        <w:rFonts w:ascii="Arial"/>
                        <w:color w:val="48465B"/>
                        <w:w w:val="57"/>
                        <w:sz w:val="34"/>
                      </w:rPr>
                      <w:t>+</w:t>
                    </w:r>
                  </w:p>
                </w:txbxContent>
              </v:textbox>
              <w10:wrap type="none"/>
            </v:shape>
            <v:shape style="position:absolute;left:7373;top:-147;width:3755;height:522" type="#_x0000_t202" filled="false" stroked="false">
              <v:textbox inset="0,0,0,0">
                <w:txbxContent>
                  <w:p>
                    <w:pPr>
                      <w:tabs>
                        <w:tab w:pos="484" w:val="left" w:leader="none"/>
                        <w:tab w:pos="865" w:val="left" w:leader="none"/>
                        <w:tab w:pos="1872" w:val="left" w:leader="none"/>
                      </w:tabs>
                      <w:spacing w:line="521" w:lineRule="exact" w:before="0"/>
                      <w:ind w:left="0" w:right="0" w:firstLine="0"/>
                      <w:jc w:val="left"/>
                      <w:rPr>
                        <w:rFonts w:ascii="Times New Roman"/>
                        <w:sz w:val="24"/>
                      </w:rPr>
                    </w:pPr>
                    <w:r>
                      <w:rPr>
                        <w:rFonts w:ascii="Times New Roman"/>
                        <w:i/>
                        <w:color w:val="5B5B70"/>
                        <w:w w:val="80"/>
                        <w:sz w:val="28"/>
                      </w:rPr>
                      <w:t>r</w:t>
                      <w:tab/>
                    </w:r>
                    <w:r>
                      <w:rPr>
                        <w:rFonts w:ascii="Arial"/>
                        <w:i/>
                        <w:color w:val="5B5B70"/>
                        <w:w w:val="80"/>
                        <w:sz w:val="35"/>
                      </w:rPr>
                      <w:t>,</w:t>
                    </w:r>
                    <w:r>
                      <w:rPr>
                        <w:rFonts w:ascii="Arial"/>
                        <w:i/>
                        <w:color w:val="5B5B70"/>
                        <w:spacing w:val="-47"/>
                        <w:w w:val="80"/>
                        <w:sz w:val="35"/>
                      </w:rPr>
                      <w:t> </w:t>
                    </w:r>
                    <w:r>
                      <w:rPr>
                        <w:rFonts w:ascii="Arial"/>
                        <w:i/>
                        <w:color w:val="5B5B70"/>
                        <w:w w:val="80"/>
                        <w:position w:val="2"/>
                        <w:sz w:val="16"/>
                      </w:rPr>
                      <w:t>5</w:t>
                      <w:tab/>
                    </w:r>
                    <w:r>
                      <w:rPr>
                        <w:rFonts w:ascii="Arial"/>
                        <w:i/>
                        <w:color w:val="5B5B70"/>
                        <w:w w:val="80"/>
                        <w:sz w:val="35"/>
                      </w:rPr>
                      <w:t>f'V'-</w:t>
                    </w:r>
                    <w:r>
                      <w:rPr>
                        <w:rFonts w:ascii="Arial"/>
                        <w:i/>
                        <w:color w:val="5B5B70"/>
                        <w:spacing w:val="-26"/>
                        <w:w w:val="80"/>
                        <w:sz w:val="35"/>
                      </w:rPr>
                      <w:t> </w:t>
                    </w:r>
                    <w:r>
                      <w:rPr>
                        <w:rFonts w:ascii="Arial"/>
                        <w:i/>
                        <w:color w:val="48465B"/>
                        <w:w w:val="80"/>
                        <w:position w:val="7"/>
                        <w:sz w:val="11"/>
                      </w:rPr>
                      <w:t>0 </w:t>
                    </w:r>
                    <w:r>
                      <w:rPr>
                        <w:rFonts w:ascii="Arial"/>
                        <w:i/>
                        <w:color w:val="48465B"/>
                        <w:spacing w:val="7"/>
                        <w:w w:val="80"/>
                        <w:position w:val="7"/>
                        <w:sz w:val="11"/>
                      </w:rPr>
                      <w:t> </w:t>
                    </w:r>
                    <w:r>
                      <w:rPr>
                        <w:rFonts w:ascii="Times New Roman"/>
                        <w:i/>
                        <w:color w:val="48465B"/>
                        <w:w w:val="95"/>
                        <w:sz w:val="47"/>
                      </w:rPr>
                      <w:t>t</w:t>
                      <w:tab/>
                    </w:r>
                    <w:r>
                      <w:rPr>
                        <w:rFonts w:ascii="Arial"/>
                        <w:color w:val="48465B"/>
                        <w:w w:val="130"/>
                        <w:sz w:val="36"/>
                      </w:rPr>
                      <w:t>-A-+-6</w:t>
                    </w:r>
                    <w:r>
                      <w:rPr>
                        <w:rFonts w:ascii="Arial"/>
                        <w:color w:val="48465B"/>
                        <w:spacing w:val="81"/>
                        <w:w w:val="130"/>
                        <w:sz w:val="36"/>
                      </w:rPr>
                      <w:t> </w:t>
                    </w:r>
                    <w:r>
                      <w:rPr>
                        <w:rFonts w:ascii="Times New Roman"/>
                        <w:color w:val="48465B"/>
                        <w:w w:val="80"/>
                        <w:sz w:val="24"/>
                      </w:rPr>
                      <w:t>11</w:t>
                    </w:r>
                  </w:p>
                </w:txbxContent>
              </v:textbox>
              <w10:wrap type="none"/>
            </v:shape>
            <v:shape style="position:absolute;left:9083;top:171;width:1835;height:389" type="#_x0000_t202" filled="false" stroked="false">
              <v:textbox inset="0,0,0,0">
                <w:txbxContent>
                  <w:p>
                    <w:pPr>
                      <w:spacing w:line="388" w:lineRule="exact" w:before="0"/>
                      <w:ind w:left="0" w:right="0" w:firstLine="0"/>
                      <w:jc w:val="left"/>
                      <w:rPr>
                        <w:rFonts w:ascii="Times New Roman"/>
                        <w:sz w:val="20"/>
                      </w:rPr>
                    </w:pPr>
                    <w:r>
                      <w:rPr>
                        <w:rFonts w:ascii="Times New Roman"/>
                        <w:color w:val="48465B"/>
                        <w:spacing w:val="-1"/>
                        <w:w w:val="118"/>
                        <w:sz w:val="25"/>
                      </w:rPr>
                      <w:t>l,U-:</w:t>
                    </w:r>
                    <w:r>
                      <w:rPr>
                        <w:rFonts w:ascii="Times New Roman"/>
                        <w:color w:val="48465B"/>
                        <w:w w:val="118"/>
                        <w:sz w:val="25"/>
                      </w:rPr>
                      <w:t>j</w:t>
                    </w:r>
                    <w:r>
                      <w:rPr>
                        <w:rFonts w:ascii="Times New Roman"/>
                        <w:color w:val="48465B"/>
                        <w:sz w:val="25"/>
                      </w:rPr>
                      <w:t> </w:t>
                    </w:r>
                    <w:r>
                      <w:rPr>
                        <w:rFonts w:ascii="Times New Roman"/>
                        <w:color w:val="48465B"/>
                        <w:spacing w:val="-10"/>
                        <w:sz w:val="25"/>
                      </w:rPr>
                      <w:t> </w:t>
                    </w:r>
                    <w:r>
                      <w:rPr>
                        <w:rFonts w:ascii="Times New Roman"/>
                        <w:i/>
                        <w:color w:val="5B5B70"/>
                        <w:spacing w:val="-1"/>
                        <w:w w:val="118"/>
                        <w:sz w:val="35"/>
                      </w:rPr>
                      <w:t>r</w:t>
                    </w:r>
                    <w:r>
                      <w:rPr>
                        <w:rFonts w:ascii="Times New Roman"/>
                        <w:i/>
                        <w:color w:val="5B5B70"/>
                        <w:spacing w:val="-26"/>
                        <w:w w:val="118"/>
                        <w:sz w:val="35"/>
                      </w:rPr>
                      <w:t>-</w:t>
                    </w:r>
                    <w:r>
                      <w:rPr>
                        <w:rFonts w:ascii="Times New Roman"/>
                        <w:i/>
                        <w:color w:val="757487"/>
                        <w:spacing w:val="-45"/>
                        <w:w w:val="93"/>
                        <w:sz w:val="35"/>
                      </w:rPr>
                      <w:t>'</w:t>
                    </w:r>
                    <w:r>
                      <w:rPr>
                        <w:rFonts w:ascii="Times New Roman"/>
                        <w:i/>
                        <w:color w:val="5B5B70"/>
                        <w:spacing w:val="-57"/>
                        <w:w w:val="118"/>
                        <w:sz w:val="35"/>
                      </w:rPr>
                      <w:t>,</w:t>
                    </w:r>
                    <w:r>
                      <w:rPr>
                        <w:rFonts w:ascii="Times New Roman"/>
                        <w:i/>
                        <w:color w:val="48465B"/>
                        <w:spacing w:val="-1"/>
                        <w:w w:val="82"/>
                        <w:sz w:val="35"/>
                      </w:rPr>
                      <w:t>v</w:t>
                    </w:r>
                    <w:r>
                      <w:rPr>
                        <w:rFonts w:ascii="Times New Roman"/>
                        <w:i/>
                        <w:color w:val="48465B"/>
                        <w:spacing w:val="-26"/>
                        <w:w w:val="82"/>
                        <w:sz w:val="35"/>
                      </w:rPr>
                      <w:t>-</w:t>
                    </w:r>
                    <w:r>
                      <w:rPr>
                        <w:rFonts w:ascii="Times New Roman"/>
                        <w:i/>
                        <w:color w:val="343446"/>
                        <w:w w:val="35"/>
                        <w:sz w:val="35"/>
                      </w:rPr>
                      <w:t>.</w:t>
                    </w:r>
                    <w:r>
                      <w:rPr>
                        <w:rFonts w:ascii="Times New Roman"/>
                        <w:i/>
                        <w:color w:val="343446"/>
                        <w:spacing w:val="-28"/>
                        <w:w w:val="35"/>
                        <w:sz w:val="35"/>
                      </w:rPr>
                      <w:t>.</w:t>
                    </w:r>
                    <w:r>
                      <w:rPr>
                        <w:rFonts w:ascii="Times New Roman"/>
                        <w:i/>
                        <w:color w:val="48465B"/>
                        <w:w w:val="107"/>
                        <w:sz w:val="20"/>
                      </w:rPr>
                      <w:t>:k..</w:t>
                    </w:r>
                    <w:r>
                      <w:rPr>
                        <w:rFonts w:ascii="Times New Roman"/>
                        <w:i/>
                        <w:color w:val="48465B"/>
                        <w:spacing w:val="-34"/>
                        <w:w w:val="107"/>
                        <w:sz w:val="20"/>
                      </w:rPr>
                      <w:t>S</w:t>
                    </w:r>
                    <w:r>
                      <w:rPr>
                        <w:rFonts w:ascii="Times New Roman"/>
                        <w:color w:val="757487"/>
                        <w:w w:val="107"/>
                        <w:sz w:val="20"/>
                      </w:rPr>
                      <w:t>.</w:t>
                    </w:r>
                    <w:r>
                      <w:rPr>
                        <w:rFonts w:ascii="Times New Roman"/>
                        <w:color w:val="757487"/>
                        <w:spacing w:val="-13"/>
                        <w:sz w:val="20"/>
                      </w:rPr>
                      <w:t> </w:t>
                    </w:r>
                    <w:r>
                      <w:rPr>
                        <w:rFonts w:ascii="Times New Roman"/>
                        <w:color w:val="5B5B70"/>
                        <w:w w:val="107"/>
                        <w:sz w:val="20"/>
                      </w:rPr>
                      <w:t>.</w:t>
                    </w:r>
                  </w:p>
                </w:txbxContent>
              </v:textbox>
              <w10:wrap type="none"/>
            </v:shape>
            <w10:wrap type="none"/>
          </v:group>
        </w:pict>
      </w:r>
      <w:r>
        <w:rPr/>
        <w:pict>
          <v:line style="position:absolute;mso-position-horizontal-relative:page;mso-position-vertical-relative:paragraph;z-index:251871232" from="577.865845pt,-11.838106pt" to="577.865845pt,-63.737309pt" stroked="true" strokeweight=".72113pt" strokecolor="#000000">
            <v:stroke dashstyle="solid"/>
            <w10:wrap type="none"/>
          </v:line>
        </w:pict>
      </w:r>
      <w:r>
        <w:rPr>
          <w:spacing w:val="-90"/>
          <w:w w:val="99"/>
          <w:sz w:val="20"/>
        </w:rPr>
        <w:t>2</w:t>
      </w:r>
      <w:r>
        <w:rPr>
          <w:w w:val="99"/>
          <w:sz w:val="20"/>
        </w:rPr>
        <w:t>2</w:t>
      </w:r>
      <w:r>
        <w:rPr>
          <w:spacing w:val="-90"/>
          <w:w w:val="99"/>
          <w:sz w:val="20"/>
        </w:rPr>
        <w:t>5</w:t>
      </w:r>
      <w:r>
        <w:rPr>
          <w:w w:val="99"/>
          <w:sz w:val="20"/>
        </w:rPr>
        <w:t>5</w:t>
      </w:r>
      <w:r>
        <w:rPr>
          <w:spacing w:val="-90"/>
          <w:w w:val="99"/>
          <w:sz w:val="20"/>
        </w:rPr>
        <w:t>2</w:t>
      </w:r>
      <w:r>
        <w:rPr>
          <w:w w:val="99"/>
          <w:sz w:val="20"/>
        </w:rPr>
        <w:t>2</w:t>
      </w:r>
    </w:p>
    <w:p>
      <w:pPr>
        <w:spacing w:after="0" w:line="167" w:lineRule="exact"/>
        <w:jc w:val="left"/>
        <w:rPr>
          <w:sz w:val="20"/>
        </w:rPr>
        <w:sectPr>
          <w:type w:val="continuous"/>
          <w:pgSz w:w="12240" w:h="16820"/>
          <w:pgMar w:top="1560" w:bottom="700" w:left="0" w:right="0"/>
          <w:cols w:num="2" w:equalWidth="0">
            <w:col w:w="5581" w:space="40"/>
            <w:col w:w="6619"/>
          </w:cols>
        </w:sectPr>
      </w:pPr>
    </w:p>
    <w:p>
      <w:pPr>
        <w:spacing w:line="201" w:lineRule="exact" w:before="0"/>
        <w:ind w:left="3612" w:right="0" w:firstLine="0"/>
        <w:jc w:val="left"/>
        <w:rPr>
          <w:rFonts w:ascii="Arial"/>
          <w:sz w:val="18"/>
        </w:rPr>
      </w:pPr>
      <w:hyperlink r:id="rId160">
        <w:r>
          <w:rPr>
            <w:rFonts w:ascii="Arial"/>
            <w:color w:val="131111"/>
            <w:w w:val="110"/>
            <w:sz w:val="18"/>
          </w:rPr>
          <w:t>http</w:t>
        </w:r>
        <w:r>
          <w:rPr>
            <w:rFonts w:ascii="Arial"/>
            <w:color w:val="48465B"/>
            <w:w w:val="110"/>
            <w:sz w:val="18"/>
          </w:rPr>
          <w:t>:</w:t>
        </w:r>
        <w:r>
          <w:rPr>
            <w:rFonts w:ascii="Arial"/>
            <w:color w:val="131111"/>
            <w:w w:val="110"/>
            <w:sz w:val="18"/>
          </w:rPr>
          <w:t>//www</w:t>
        </w:r>
        <w:r>
          <w:rPr>
            <w:rFonts w:ascii="Arial"/>
            <w:color w:val="5B5B70"/>
            <w:w w:val="110"/>
            <w:sz w:val="18"/>
          </w:rPr>
          <w:t>.</w:t>
        </w:r>
        <w:r>
          <w:rPr>
            <w:rFonts w:ascii="Arial"/>
            <w:color w:val="131111"/>
            <w:w w:val="110"/>
            <w:sz w:val="18"/>
          </w:rPr>
          <w:t>englishbanana</w:t>
        </w:r>
        <w:r>
          <w:rPr>
            <w:rFonts w:ascii="Arial"/>
            <w:color w:val="28262A"/>
            <w:w w:val="110"/>
            <w:sz w:val="18"/>
          </w:rPr>
          <w:t>.</w:t>
        </w:r>
        <w:r>
          <w:rPr>
            <w:rFonts w:ascii="Arial"/>
            <w:color w:val="131111"/>
            <w:w w:val="110"/>
            <w:sz w:val="18"/>
          </w:rPr>
          <w:t>com/</w:t>
        </w:r>
      </w:hyperlink>
    </w:p>
    <w:p>
      <w:pPr>
        <w:spacing w:after="0" w:line="201" w:lineRule="exact"/>
        <w:jc w:val="left"/>
        <w:rPr>
          <w:rFonts w:ascii="Arial"/>
          <w:sz w:val="18"/>
        </w:rPr>
        <w:sectPr>
          <w:type w:val="continuous"/>
          <w:pgSz w:w="12240" w:h="16820"/>
          <w:pgMar w:top="1560" w:bottom="700" w:left="0" w:right="0"/>
        </w:sectPr>
      </w:pPr>
    </w:p>
    <w:p>
      <w:pPr>
        <w:pStyle w:val="BodyText"/>
        <w:rPr>
          <w:rFonts w:ascii="Arial"/>
          <w:sz w:val="26"/>
        </w:rPr>
      </w:pPr>
    </w:p>
    <w:p>
      <w:pPr>
        <w:pStyle w:val="BodyText"/>
        <w:spacing w:before="4"/>
        <w:rPr>
          <w:rFonts w:ascii="Arial"/>
          <w:sz w:val="29"/>
        </w:rPr>
      </w:pPr>
    </w:p>
    <w:p>
      <w:pPr>
        <w:pStyle w:val="BodyText"/>
        <w:tabs>
          <w:tab w:pos="6208" w:val="left" w:leader="none"/>
        </w:tabs>
        <w:spacing w:before="1"/>
        <w:ind w:left="220"/>
      </w:pPr>
      <w:r>
        <w:rPr/>
        <w:t>Group/Individual:</w:t>
      </w:r>
      <w:r>
        <w:rPr>
          <w:spacing w:val="-3"/>
        </w:rPr>
        <w:t> </w:t>
      </w:r>
      <w:r>
        <w:rPr>
          <w:u w:val="single"/>
        </w:rPr>
        <w:t> </w:t>
        <w:tab/>
      </w:r>
    </w:p>
    <w:p>
      <w:pPr>
        <w:pStyle w:val="BodyText"/>
        <w:spacing w:before="89"/>
        <w:ind w:left="155"/>
      </w:pPr>
      <w:r>
        <w:rPr/>
        <w:br w:type="column"/>
      </w:r>
      <w:r>
        <w:rPr/>
        <w:t>Progress Tracker</w:t>
      </w:r>
    </w:p>
    <w:p>
      <w:pPr>
        <w:pStyle w:val="BodyText"/>
        <w:spacing w:before="10"/>
        <w:rPr>
          <w:sz w:val="23"/>
        </w:rPr>
      </w:pPr>
    </w:p>
    <w:p>
      <w:pPr>
        <w:pStyle w:val="BodyText"/>
        <w:tabs>
          <w:tab w:pos="2480" w:val="left" w:leader="none"/>
        </w:tabs>
        <w:ind w:left="172"/>
      </w:pPr>
      <w:r>
        <w:rPr/>
        <w:t>Level:</w:t>
      </w:r>
      <w:r>
        <w:rPr>
          <w:spacing w:val="-4"/>
        </w:rPr>
        <w:t> </w:t>
      </w:r>
      <w:r>
        <w:rPr>
          <w:u w:val="single"/>
        </w:rPr>
        <w:t> </w:t>
        <w:tab/>
      </w:r>
    </w:p>
    <w:p>
      <w:pPr>
        <w:pStyle w:val="BodyText"/>
        <w:rPr>
          <w:sz w:val="26"/>
        </w:rPr>
      </w:pPr>
      <w:r>
        <w:rPr/>
        <w:br w:type="column"/>
      </w:r>
      <w:r>
        <w:rPr>
          <w:sz w:val="26"/>
        </w:rPr>
      </w:r>
    </w:p>
    <w:p>
      <w:pPr>
        <w:pStyle w:val="BodyText"/>
        <w:spacing w:before="7"/>
        <w:rPr>
          <w:sz w:val="29"/>
        </w:rPr>
      </w:pPr>
    </w:p>
    <w:p>
      <w:pPr>
        <w:pStyle w:val="BodyText"/>
        <w:tabs>
          <w:tab w:pos="5251" w:val="left" w:leader="none"/>
        </w:tabs>
        <w:ind w:left="171"/>
      </w:pPr>
      <w:r>
        <w:rPr/>
        <w:t>Teacher:</w:t>
      </w:r>
      <w:r>
        <w:rPr>
          <w:spacing w:val="-4"/>
        </w:rPr>
        <w:t> </w:t>
      </w:r>
      <w:r>
        <w:rPr>
          <w:u w:val="single"/>
        </w:rPr>
        <w:t> </w:t>
        <w:tab/>
      </w:r>
    </w:p>
    <w:p>
      <w:pPr>
        <w:spacing w:after="0"/>
        <w:sectPr>
          <w:footerReference w:type="default" r:id="rId161"/>
          <w:pgSz w:w="16840" w:h="11910" w:orient="landscape"/>
          <w:pgMar w:footer="432" w:header="0" w:top="840" w:bottom="620" w:left="1220" w:right="1200"/>
          <w:cols w:num="3" w:equalWidth="0">
            <w:col w:w="6209" w:space="40"/>
            <w:col w:w="2481" w:space="39"/>
            <w:col w:w="5651"/>
          </w:cols>
        </w:sectPr>
      </w:pPr>
    </w:p>
    <w:p>
      <w:pPr>
        <w:pStyle w:val="BodyText"/>
        <w:rPr>
          <w:sz w:val="20"/>
        </w:rPr>
      </w:pPr>
    </w:p>
    <w:p>
      <w:pPr>
        <w:pStyle w:val="BodyText"/>
        <w:rPr>
          <w:sz w:val="20"/>
        </w:rPr>
      </w:pPr>
    </w:p>
    <w:p>
      <w:pPr>
        <w:pStyle w:val="BodyText"/>
        <w:spacing w:before="3"/>
        <w:rPr>
          <w:sz w:val="10"/>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80"/>
        <w:gridCol w:w="884"/>
        <w:gridCol w:w="932"/>
        <w:gridCol w:w="8096"/>
        <w:gridCol w:w="3084"/>
      </w:tblGrid>
      <w:tr>
        <w:trPr>
          <w:trHeight w:val="273" w:hRule="atLeast"/>
        </w:trPr>
        <w:tc>
          <w:tcPr>
            <w:tcW w:w="1180" w:type="dxa"/>
            <w:shd w:val="clear" w:color="auto" w:fill="DADADA"/>
          </w:tcPr>
          <w:p>
            <w:pPr>
              <w:pStyle w:val="TableParagraph"/>
              <w:spacing w:line="254" w:lineRule="exact"/>
              <w:ind w:left="330"/>
              <w:rPr>
                <w:rFonts w:ascii="Dante MT"/>
                <w:sz w:val="24"/>
              </w:rPr>
            </w:pPr>
            <w:r>
              <w:rPr>
                <w:rFonts w:ascii="Dante MT"/>
                <w:sz w:val="24"/>
              </w:rPr>
              <w:t>Date:</w:t>
            </w:r>
          </w:p>
        </w:tc>
        <w:tc>
          <w:tcPr>
            <w:tcW w:w="884" w:type="dxa"/>
            <w:shd w:val="clear" w:color="auto" w:fill="DADADA"/>
          </w:tcPr>
          <w:p>
            <w:pPr>
              <w:pStyle w:val="TableParagraph"/>
              <w:spacing w:line="254" w:lineRule="exact"/>
              <w:ind w:left="166"/>
              <w:rPr>
                <w:rFonts w:ascii="Dante MT"/>
                <w:sz w:val="24"/>
              </w:rPr>
            </w:pPr>
            <w:r>
              <w:rPr>
                <w:rFonts w:ascii="Dante MT"/>
                <w:sz w:val="24"/>
              </w:rPr>
              <w:t>Type:</w:t>
            </w:r>
          </w:p>
        </w:tc>
        <w:tc>
          <w:tcPr>
            <w:tcW w:w="932" w:type="dxa"/>
            <w:shd w:val="clear" w:color="auto" w:fill="DADADA"/>
          </w:tcPr>
          <w:p>
            <w:pPr>
              <w:pStyle w:val="TableParagraph"/>
              <w:spacing w:line="254" w:lineRule="exact"/>
              <w:ind w:left="178"/>
              <w:rPr>
                <w:rFonts w:ascii="Dante MT"/>
                <w:sz w:val="24"/>
              </w:rPr>
            </w:pPr>
            <w:r>
              <w:rPr>
                <w:rFonts w:ascii="Dante MT"/>
                <w:sz w:val="24"/>
              </w:rPr>
              <w:t>Time:</w:t>
            </w:r>
          </w:p>
        </w:tc>
        <w:tc>
          <w:tcPr>
            <w:tcW w:w="8096" w:type="dxa"/>
            <w:shd w:val="clear" w:color="auto" w:fill="DADADA"/>
          </w:tcPr>
          <w:p>
            <w:pPr>
              <w:pStyle w:val="TableParagraph"/>
              <w:spacing w:line="254" w:lineRule="exact"/>
              <w:ind w:left="3260" w:right="3254"/>
              <w:jc w:val="center"/>
              <w:rPr>
                <w:rFonts w:ascii="Dante MT"/>
                <w:sz w:val="24"/>
              </w:rPr>
            </w:pPr>
            <w:r>
              <w:rPr>
                <w:rFonts w:ascii="Dante MT"/>
                <w:sz w:val="24"/>
              </w:rPr>
              <w:t>Lesson Content:</w:t>
            </w:r>
          </w:p>
        </w:tc>
        <w:tc>
          <w:tcPr>
            <w:tcW w:w="3084" w:type="dxa"/>
            <w:shd w:val="clear" w:color="auto" w:fill="DADADA"/>
          </w:tcPr>
          <w:p>
            <w:pPr>
              <w:pStyle w:val="TableParagraph"/>
              <w:spacing w:line="254" w:lineRule="exact"/>
              <w:ind w:left="962"/>
              <w:rPr>
                <w:rFonts w:ascii="Dante MT"/>
                <w:sz w:val="24"/>
              </w:rPr>
            </w:pPr>
            <w:r>
              <w:rPr>
                <w:rFonts w:ascii="Dante MT"/>
                <w:sz w:val="24"/>
              </w:rPr>
              <w:t>Homework:</w:t>
            </w:r>
          </w:p>
        </w:tc>
      </w:tr>
      <w:tr>
        <w:trPr>
          <w:trHeight w:val="530"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6"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6"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5"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6"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30"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6"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6"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5"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6"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6"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30"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6"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r>
        <w:trPr>
          <w:trHeight w:val="521" w:hRule="atLeast"/>
        </w:trPr>
        <w:tc>
          <w:tcPr>
            <w:tcW w:w="1180" w:type="dxa"/>
          </w:tcPr>
          <w:p>
            <w:pPr>
              <w:pStyle w:val="TableParagraph"/>
              <w:rPr>
                <w:rFonts w:ascii="Times New Roman"/>
                <w:sz w:val="22"/>
              </w:rPr>
            </w:pPr>
          </w:p>
        </w:tc>
        <w:tc>
          <w:tcPr>
            <w:tcW w:w="884" w:type="dxa"/>
          </w:tcPr>
          <w:p>
            <w:pPr>
              <w:pStyle w:val="TableParagraph"/>
              <w:rPr>
                <w:rFonts w:ascii="Times New Roman"/>
                <w:sz w:val="22"/>
              </w:rPr>
            </w:pPr>
          </w:p>
        </w:tc>
        <w:tc>
          <w:tcPr>
            <w:tcW w:w="932" w:type="dxa"/>
          </w:tcPr>
          <w:p>
            <w:pPr>
              <w:pStyle w:val="TableParagraph"/>
              <w:rPr>
                <w:rFonts w:ascii="Times New Roman"/>
                <w:sz w:val="22"/>
              </w:rPr>
            </w:pPr>
          </w:p>
        </w:tc>
        <w:tc>
          <w:tcPr>
            <w:tcW w:w="8096" w:type="dxa"/>
          </w:tcPr>
          <w:p>
            <w:pPr>
              <w:pStyle w:val="TableParagraph"/>
              <w:rPr>
                <w:rFonts w:ascii="Times New Roman"/>
                <w:sz w:val="22"/>
              </w:rPr>
            </w:pPr>
          </w:p>
        </w:tc>
        <w:tc>
          <w:tcPr>
            <w:tcW w:w="3084" w:type="dxa"/>
          </w:tcPr>
          <w:p>
            <w:pPr>
              <w:pStyle w:val="TableParagraph"/>
              <w:rPr>
                <w:rFonts w:ascii="Times New Roman"/>
                <w:sz w:val="22"/>
              </w:rPr>
            </w:pPr>
          </w:p>
        </w:tc>
      </w:tr>
    </w:tbl>
    <w:p>
      <w:pPr>
        <w:pStyle w:val="BodyText"/>
        <w:rPr>
          <w:sz w:val="20"/>
        </w:rPr>
      </w:pPr>
    </w:p>
    <w:p>
      <w:pPr>
        <w:pStyle w:val="BodyText"/>
        <w:rPr>
          <w:sz w:val="20"/>
        </w:rPr>
      </w:pPr>
    </w:p>
    <w:p>
      <w:pPr>
        <w:pStyle w:val="BodyText"/>
        <w:spacing w:before="5"/>
        <w:rPr>
          <w:sz w:val="19"/>
        </w:rPr>
      </w:pPr>
    </w:p>
    <w:p>
      <w:pPr>
        <w:pStyle w:val="BodyText"/>
        <w:tabs>
          <w:tab w:pos="1084" w:val="left" w:leader="none"/>
          <w:tab w:pos="2988" w:val="left" w:leader="none"/>
          <w:tab w:pos="4860" w:val="left" w:leader="none"/>
          <w:tab w:pos="6764" w:val="left" w:leader="none"/>
          <w:tab w:pos="8644" w:val="left" w:leader="none"/>
          <w:tab w:pos="10744" w:val="left" w:leader="none"/>
        </w:tabs>
        <w:spacing w:before="101"/>
        <w:ind w:left="220"/>
      </w:pPr>
      <w:r>
        <w:rPr/>
        <w:t>Type:</w:t>
        <w:tab/>
        <w:t>Mode 1A =</w:t>
      </w:r>
      <w:r>
        <w:rPr>
          <w:spacing w:val="-2"/>
        </w:rPr>
        <w:t> </w:t>
      </w:r>
      <w:r>
        <w:rPr/>
        <w:t>M1A</w:t>
        <w:tab/>
        <w:t>Mode 1B</w:t>
      </w:r>
      <w:r>
        <w:rPr>
          <w:spacing w:val="1"/>
        </w:rPr>
        <w:t> </w:t>
      </w:r>
      <w:r>
        <w:rPr/>
        <w:t>=</w:t>
      </w:r>
      <w:r>
        <w:rPr>
          <w:spacing w:val="-1"/>
        </w:rPr>
        <w:t> </w:t>
      </w:r>
      <w:r>
        <w:rPr/>
        <w:t>M1B</w:t>
        <w:tab/>
        <w:t>Mode 2A</w:t>
      </w:r>
      <w:r>
        <w:rPr>
          <w:spacing w:val="-2"/>
        </w:rPr>
        <w:t> </w:t>
      </w:r>
      <w:r>
        <w:rPr/>
        <w:t>=</w:t>
      </w:r>
      <w:r>
        <w:rPr>
          <w:spacing w:val="-2"/>
        </w:rPr>
        <w:t> </w:t>
      </w:r>
      <w:r>
        <w:rPr/>
        <w:t>M2A</w:t>
        <w:tab/>
        <w:t>Mode 2B</w:t>
      </w:r>
      <w:r>
        <w:rPr>
          <w:spacing w:val="-3"/>
        </w:rPr>
        <w:t> </w:t>
      </w:r>
      <w:r>
        <w:rPr/>
        <w:t>=</w:t>
      </w:r>
      <w:r>
        <w:rPr>
          <w:spacing w:val="3"/>
        </w:rPr>
        <w:t> </w:t>
      </w:r>
      <w:r>
        <w:rPr/>
        <w:t>M2B</w:t>
        <w:tab/>
        <w:t>Special Topic</w:t>
      </w:r>
      <w:r>
        <w:rPr>
          <w:spacing w:val="-3"/>
        </w:rPr>
        <w:t> </w:t>
      </w:r>
      <w:r>
        <w:rPr/>
        <w:t>= ST</w:t>
        <w:tab/>
        <w:t>Other =</w:t>
      </w:r>
      <w:r>
        <w:rPr>
          <w:spacing w:val="-3"/>
        </w:rPr>
        <w:t> </w:t>
      </w:r>
      <w:r>
        <w:rPr/>
        <w:t>O</w:t>
      </w:r>
    </w:p>
    <w:p>
      <w:pPr>
        <w:spacing w:after="0"/>
        <w:sectPr>
          <w:type w:val="continuous"/>
          <w:pgSz w:w="16840" w:h="11910" w:orient="landscape"/>
          <w:pgMar w:top="1560" w:bottom="700" w:left="1220" w:right="1200"/>
        </w:sectPr>
      </w:pPr>
    </w:p>
    <w:p>
      <w:pPr>
        <w:pStyle w:val="BodyText"/>
        <w:rPr>
          <w:sz w:val="20"/>
        </w:rPr>
      </w:pPr>
    </w:p>
    <w:p>
      <w:pPr>
        <w:pStyle w:val="BodyText"/>
        <w:rPr>
          <w:sz w:val="20"/>
        </w:rPr>
      </w:pPr>
    </w:p>
    <w:p>
      <w:pPr>
        <w:pStyle w:val="ListParagraph"/>
        <w:numPr>
          <w:ilvl w:val="0"/>
          <w:numId w:val="53"/>
        </w:numPr>
        <w:tabs>
          <w:tab w:pos="488" w:val="left" w:leader="none"/>
        </w:tabs>
        <w:spacing w:line="240" w:lineRule="auto" w:before="225" w:after="0"/>
        <w:ind w:left="488" w:right="0" w:hanging="268"/>
        <w:jc w:val="left"/>
        <w:rPr>
          <w:sz w:val="24"/>
        </w:rPr>
      </w:pPr>
      <w:r>
        <w:rPr>
          <w:sz w:val="24"/>
        </w:rPr>
        <w:t>Learn the NEA, e.g. with flashcards.</w:t>
      </w:r>
    </w:p>
    <w:p>
      <w:pPr>
        <w:pStyle w:val="BodyText"/>
        <w:rPr>
          <w:rFonts w:ascii="Arial"/>
          <w:sz w:val="26"/>
        </w:rPr>
      </w:pPr>
    </w:p>
    <w:p>
      <w:pPr>
        <w:pStyle w:val="BodyText"/>
        <w:spacing w:before="11"/>
        <w:rPr>
          <w:rFonts w:ascii="Arial"/>
          <w:sz w:val="21"/>
        </w:rPr>
      </w:pPr>
    </w:p>
    <w:p>
      <w:pPr>
        <w:pStyle w:val="ListParagraph"/>
        <w:numPr>
          <w:ilvl w:val="0"/>
          <w:numId w:val="53"/>
        </w:numPr>
        <w:tabs>
          <w:tab w:pos="488" w:val="left" w:leader="none"/>
        </w:tabs>
        <w:spacing w:line="240" w:lineRule="auto" w:before="0" w:after="0"/>
        <w:ind w:left="488" w:right="0" w:hanging="269"/>
        <w:jc w:val="left"/>
        <w:rPr>
          <w:sz w:val="24"/>
        </w:rPr>
      </w:pPr>
      <w:r>
        <w:rPr>
          <w:sz w:val="24"/>
        </w:rPr>
        <w:t>Learn about connected</w:t>
      </w:r>
      <w:r>
        <w:rPr>
          <w:spacing w:val="-1"/>
          <w:sz w:val="24"/>
        </w:rPr>
        <w:t> </w:t>
      </w:r>
      <w:r>
        <w:rPr>
          <w:sz w:val="24"/>
        </w:rPr>
        <w:t>speech.</w:t>
      </w:r>
    </w:p>
    <w:p>
      <w:pPr>
        <w:pStyle w:val="BodyText"/>
        <w:rPr>
          <w:rFonts w:ascii="Arial"/>
          <w:sz w:val="26"/>
        </w:rPr>
      </w:pPr>
    </w:p>
    <w:p>
      <w:pPr>
        <w:pStyle w:val="BodyText"/>
        <w:rPr>
          <w:rFonts w:ascii="Arial"/>
          <w:sz w:val="22"/>
        </w:rPr>
      </w:pPr>
    </w:p>
    <w:p>
      <w:pPr>
        <w:pStyle w:val="ListParagraph"/>
        <w:numPr>
          <w:ilvl w:val="0"/>
          <w:numId w:val="53"/>
        </w:numPr>
        <w:tabs>
          <w:tab w:pos="488" w:val="left" w:leader="none"/>
          <w:tab w:pos="2379" w:val="left" w:leader="none"/>
        </w:tabs>
        <w:spacing w:line="480" w:lineRule="auto" w:before="0" w:after="0"/>
        <w:ind w:left="220" w:right="5615" w:firstLine="0"/>
        <w:jc w:val="left"/>
        <w:rPr>
          <w:sz w:val="24"/>
        </w:rPr>
      </w:pPr>
      <w:r>
        <w:rPr>
          <w:sz w:val="24"/>
        </w:rPr>
        <w:t>Use the NEA to look at differences between spelling and sounds at word level: best</w:t>
        <w:tab/>
        <w:t>Best</w:t>
      </w:r>
    </w:p>
    <w:p>
      <w:pPr>
        <w:pStyle w:val="BodyText"/>
        <w:tabs>
          <w:tab w:pos="2379" w:val="left" w:leader="none"/>
        </w:tabs>
        <w:ind w:left="220"/>
        <w:rPr>
          <w:rFonts w:ascii="Arial"/>
        </w:rPr>
      </w:pPr>
      <w:r>
        <w:rPr>
          <w:rFonts w:ascii="Arial"/>
        </w:rPr>
        <w:t>bread</w:t>
        <w:tab/>
        <w:t>Bred</w:t>
      </w:r>
    </w:p>
    <w:p>
      <w:pPr>
        <w:pStyle w:val="BodyText"/>
        <w:rPr>
          <w:rFonts w:ascii="Arial"/>
        </w:rPr>
      </w:pPr>
    </w:p>
    <w:p>
      <w:pPr>
        <w:pStyle w:val="BodyText"/>
        <w:tabs>
          <w:tab w:pos="2379" w:val="left" w:leader="none"/>
        </w:tabs>
        <w:ind w:left="220"/>
        <w:rPr>
          <w:rFonts w:ascii="Arial"/>
        </w:rPr>
      </w:pPr>
      <w:r>
        <w:rPr>
          <w:rFonts w:ascii="Arial"/>
        </w:rPr>
        <w:t>white</w:t>
        <w:tab/>
        <w:t>Wait</w:t>
      </w:r>
    </w:p>
    <w:p>
      <w:pPr>
        <w:pStyle w:val="BodyText"/>
        <w:rPr>
          <w:rFonts w:ascii="Arial"/>
        </w:rPr>
      </w:pPr>
    </w:p>
    <w:p>
      <w:pPr>
        <w:pStyle w:val="BodyText"/>
        <w:tabs>
          <w:tab w:pos="2379" w:val="left" w:leader="none"/>
        </w:tabs>
        <w:ind w:left="220"/>
        <w:rPr>
          <w:rFonts w:ascii="Arial"/>
        </w:rPr>
      </w:pPr>
      <w:r>
        <w:rPr>
          <w:rFonts w:ascii="Arial"/>
        </w:rPr>
        <w:t>sliced</w:t>
        <w:tab/>
        <w:t>Slaist</w:t>
      </w:r>
    </w:p>
    <w:p>
      <w:pPr>
        <w:pStyle w:val="BodyText"/>
        <w:rPr>
          <w:rFonts w:ascii="Arial"/>
          <w:sz w:val="26"/>
        </w:rPr>
      </w:pPr>
    </w:p>
    <w:p>
      <w:pPr>
        <w:pStyle w:val="ListParagraph"/>
        <w:numPr>
          <w:ilvl w:val="0"/>
          <w:numId w:val="53"/>
        </w:numPr>
        <w:tabs>
          <w:tab w:pos="488" w:val="left" w:leader="none"/>
        </w:tabs>
        <w:spacing w:line="240" w:lineRule="auto" w:before="209" w:after="0"/>
        <w:ind w:left="488" w:right="0" w:hanging="268"/>
        <w:jc w:val="left"/>
        <w:rPr>
          <w:sz w:val="24"/>
        </w:rPr>
      </w:pPr>
      <w:r>
        <w:rPr>
          <w:sz w:val="24"/>
        </w:rPr>
        <w:t>Use the NEA to look at features of connected speech at sentence</w:t>
      </w:r>
      <w:r>
        <w:rPr>
          <w:spacing w:val="2"/>
          <w:sz w:val="24"/>
        </w:rPr>
        <w:t> </w:t>
      </w:r>
      <w:r>
        <w:rPr>
          <w:sz w:val="24"/>
        </w:rPr>
        <w:t>level:</w:t>
      </w:r>
    </w:p>
    <w:p>
      <w:pPr>
        <w:pStyle w:val="BodyText"/>
        <w:spacing w:before="5" w:after="1"/>
        <w:rPr>
          <w:rFonts w:ascii="Arial"/>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8"/>
        <w:gridCol w:w="1120"/>
        <w:gridCol w:w="1116"/>
        <w:gridCol w:w="1120"/>
        <w:gridCol w:w="1116"/>
        <w:gridCol w:w="1120"/>
        <w:gridCol w:w="1116"/>
        <w:gridCol w:w="1120"/>
        <w:gridCol w:w="1116"/>
        <w:gridCol w:w="1120"/>
        <w:gridCol w:w="1120"/>
        <w:gridCol w:w="1120"/>
        <w:gridCol w:w="1116"/>
      </w:tblGrid>
      <w:tr>
        <w:trPr>
          <w:trHeight w:val="317" w:hRule="atLeast"/>
        </w:trPr>
        <w:tc>
          <w:tcPr>
            <w:tcW w:w="568" w:type="dxa"/>
          </w:tcPr>
          <w:p>
            <w:pPr>
              <w:pStyle w:val="TableParagraph"/>
              <w:rPr>
                <w:rFonts w:ascii="Times New Roman"/>
                <w:sz w:val="22"/>
              </w:rPr>
            </w:pPr>
          </w:p>
        </w:tc>
        <w:tc>
          <w:tcPr>
            <w:tcW w:w="1120" w:type="dxa"/>
          </w:tcPr>
          <w:p>
            <w:pPr>
              <w:pStyle w:val="TableParagraph"/>
              <w:spacing w:line="281" w:lineRule="exact"/>
              <w:ind w:left="5"/>
              <w:jc w:val="center"/>
              <w:rPr>
                <w:rFonts w:ascii="Arial Black"/>
                <w:sz w:val="20"/>
              </w:rPr>
            </w:pPr>
            <w:r>
              <w:rPr>
                <w:rFonts w:ascii="Arial Black"/>
                <w:sz w:val="20"/>
              </w:rPr>
              <w:t>1</w:t>
            </w:r>
          </w:p>
        </w:tc>
        <w:tc>
          <w:tcPr>
            <w:tcW w:w="1116" w:type="dxa"/>
          </w:tcPr>
          <w:p>
            <w:pPr>
              <w:pStyle w:val="TableParagraph"/>
              <w:spacing w:line="281" w:lineRule="exact"/>
              <w:ind w:left="9"/>
              <w:jc w:val="center"/>
              <w:rPr>
                <w:rFonts w:ascii="Arial Black"/>
                <w:sz w:val="20"/>
              </w:rPr>
            </w:pPr>
            <w:r>
              <w:rPr>
                <w:rFonts w:ascii="Arial Black"/>
                <w:sz w:val="20"/>
              </w:rPr>
              <w:t>2</w:t>
            </w:r>
          </w:p>
        </w:tc>
        <w:tc>
          <w:tcPr>
            <w:tcW w:w="1120" w:type="dxa"/>
          </w:tcPr>
          <w:p>
            <w:pPr>
              <w:pStyle w:val="TableParagraph"/>
              <w:spacing w:line="281" w:lineRule="exact"/>
              <w:ind w:left="5"/>
              <w:jc w:val="center"/>
              <w:rPr>
                <w:rFonts w:ascii="Arial Black"/>
                <w:sz w:val="20"/>
              </w:rPr>
            </w:pPr>
            <w:r>
              <w:rPr>
                <w:rFonts w:ascii="Arial Black"/>
                <w:sz w:val="20"/>
              </w:rPr>
              <w:t>3</w:t>
            </w:r>
          </w:p>
        </w:tc>
        <w:tc>
          <w:tcPr>
            <w:tcW w:w="1116" w:type="dxa"/>
          </w:tcPr>
          <w:p>
            <w:pPr>
              <w:pStyle w:val="TableParagraph"/>
              <w:spacing w:line="281" w:lineRule="exact"/>
              <w:ind w:left="9"/>
              <w:jc w:val="center"/>
              <w:rPr>
                <w:rFonts w:ascii="Arial Black"/>
                <w:sz w:val="20"/>
              </w:rPr>
            </w:pPr>
            <w:r>
              <w:rPr>
                <w:rFonts w:ascii="Arial Black"/>
                <w:sz w:val="20"/>
              </w:rPr>
              <w:t>4</w:t>
            </w:r>
          </w:p>
        </w:tc>
        <w:tc>
          <w:tcPr>
            <w:tcW w:w="1120" w:type="dxa"/>
          </w:tcPr>
          <w:p>
            <w:pPr>
              <w:pStyle w:val="TableParagraph"/>
              <w:spacing w:line="281" w:lineRule="exact"/>
              <w:ind w:left="5"/>
              <w:jc w:val="center"/>
              <w:rPr>
                <w:rFonts w:ascii="Arial Black"/>
                <w:sz w:val="20"/>
              </w:rPr>
            </w:pPr>
            <w:r>
              <w:rPr>
                <w:rFonts w:ascii="Arial Black"/>
                <w:sz w:val="20"/>
              </w:rPr>
              <w:t>5</w:t>
            </w:r>
          </w:p>
        </w:tc>
        <w:tc>
          <w:tcPr>
            <w:tcW w:w="1116" w:type="dxa"/>
          </w:tcPr>
          <w:p>
            <w:pPr>
              <w:pStyle w:val="TableParagraph"/>
              <w:spacing w:line="281" w:lineRule="exact"/>
              <w:ind w:left="9"/>
              <w:jc w:val="center"/>
              <w:rPr>
                <w:rFonts w:ascii="Arial Black"/>
                <w:sz w:val="20"/>
              </w:rPr>
            </w:pPr>
            <w:r>
              <w:rPr>
                <w:rFonts w:ascii="Arial Black"/>
                <w:sz w:val="20"/>
              </w:rPr>
              <w:t>6</w:t>
            </w:r>
          </w:p>
        </w:tc>
        <w:tc>
          <w:tcPr>
            <w:tcW w:w="1120" w:type="dxa"/>
          </w:tcPr>
          <w:p>
            <w:pPr>
              <w:pStyle w:val="TableParagraph"/>
              <w:spacing w:line="281" w:lineRule="exact"/>
              <w:ind w:left="5"/>
              <w:jc w:val="center"/>
              <w:rPr>
                <w:rFonts w:ascii="Arial Black"/>
                <w:sz w:val="20"/>
              </w:rPr>
            </w:pPr>
            <w:r>
              <w:rPr>
                <w:rFonts w:ascii="Arial Black"/>
                <w:sz w:val="20"/>
              </w:rPr>
              <w:t>7</w:t>
            </w:r>
          </w:p>
        </w:tc>
        <w:tc>
          <w:tcPr>
            <w:tcW w:w="1116" w:type="dxa"/>
          </w:tcPr>
          <w:p>
            <w:pPr>
              <w:pStyle w:val="TableParagraph"/>
              <w:spacing w:line="281" w:lineRule="exact"/>
              <w:ind w:left="9"/>
              <w:jc w:val="center"/>
              <w:rPr>
                <w:rFonts w:ascii="Arial Black"/>
                <w:sz w:val="20"/>
              </w:rPr>
            </w:pPr>
            <w:r>
              <w:rPr>
                <w:rFonts w:ascii="Arial Black"/>
                <w:sz w:val="20"/>
              </w:rPr>
              <w:t>8</w:t>
            </w:r>
          </w:p>
        </w:tc>
        <w:tc>
          <w:tcPr>
            <w:tcW w:w="1120" w:type="dxa"/>
          </w:tcPr>
          <w:p>
            <w:pPr>
              <w:pStyle w:val="TableParagraph"/>
              <w:spacing w:line="281" w:lineRule="exact"/>
              <w:ind w:left="5"/>
              <w:jc w:val="center"/>
              <w:rPr>
                <w:rFonts w:ascii="Arial Black"/>
                <w:sz w:val="20"/>
              </w:rPr>
            </w:pPr>
            <w:r>
              <w:rPr>
                <w:rFonts w:ascii="Arial Black"/>
                <w:sz w:val="20"/>
              </w:rPr>
              <w:t>9</w:t>
            </w:r>
          </w:p>
        </w:tc>
        <w:tc>
          <w:tcPr>
            <w:tcW w:w="1120" w:type="dxa"/>
          </w:tcPr>
          <w:p>
            <w:pPr>
              <w:pStyle w:val="TableParagraph"/>
              <w:spacing w:line="281" w:lineRule="exact"/>
              <w:ind w:left="194" w:right="194"/>
              <w:jc w:val="center"/>
              <w:rPr>
                <w:rFonts w:ascii="Arial Black"/>
                <w:sz w:val="20"/>
              </w:rPr>
            </w:pPr>
            <w:r>
              <w:rPr>
                <w:rFonts w:ascii="Arial Black"/>
                <w:sz w:val="20"/>
              </w:rPr>
              <w:t>10</w:t>
            </w:r>
          </w:p>
        </w:tc>
        <w:tc>
          <w:tcPr>
            <w:tcW w:w="1120" w:type="dxa"/>
          </w:tcPr>
          <w:p>
            <w:pPr>
              <w:pStyle w:val="TableParagraph"/>
              <w:spacing w:line="281" w:lineRule="exact"/>
              <w:ind w:left="422"/>
              <w:rPr>
                <w:rFonts w:ascii="Arial Black"/>
                <w:sz w:val="20"/>
              </w:rPr>
            </w:pPr>
            <w:r>
              <w:rPr>
                <w:rFonts w:ascii="Arial Black"/>
                <w:sz w:val="20"/>
              </w:rPr>
              <w:t>11</w:t>
            </w:r>
          </w:p>
        </w:tc>
        <w:tc>
          <w:tcPr>
            <w:tcW w:w="1116" w:type="dxa"/>
          </w:tcPr>
          <w:p>
            <w:pPr>
              <w:pStyle w:val="TableParagraph"/>
              <w:spacing w:line="281" w:lineRule="exact"/>
              <w:ind w:left="150" w:right="147"/>
              <w:jc w:val="center"/>
              <w:rPr>
                <w:rFonts w:ascii="Arial Black"/>
                <w:sz w:val="20"/>
              </w:rPr>
            </w:pPr>
            <w:r>
              <w:rPr>
                <w:rFonts w:ascii="Arial Black"/>
                <w:sz w:val="20"/>
              </w:rPr>
              <w:t>12</w:t>
            </w:r>
          </w:p>
        </w:tc>
      </w:tr>
      <w:tr>
        <w:trPr>
          <w:trHeight w:val="330" w:hRule="atLeast"/>
        </w:trPr>
        <w:tc>
          <w:tcPr>
            <w:tcW w:w="568" w:type="dxa"/>
          </w:tcPr>
          <w:p>
            <w:pPr>
              <w:pStyle w:val="TableParagraph"/>
              <w:spacing w:line="281" w:lineRule="exact"/>
              <w:ind w:left="202"/>
              <w:rPr>
                <w:rFonts w:ascii="Arial Black"/>
                <w:sz w:val="20"/>
              </w:rPr>
            </w:pPr>
            <w:r>
              <w:rPr>
                <w:rFonts w:ascii="Arial Black"/>
                <w:sz w:val="20"/>
              </w:rPr>
              <w:t>A</w:t>
            </w:r>
          </w:p>
        </w:tc>
        <w:tc>
          <w:tcPr>
            <w:tcW w:w="1120" w:type="dxa"/>
          </w:tcPr>
          <w:p>
            <w:pPr>
              <w:pStyle w:val="TableParagraph"/>
              <w:spacing w:line="270" w:lineRule="exact"/>
              <w:ind w:right="341"/>
              <w:jc w:val="right"/>
              <w:rPr>
                <w:sz w:val="24"/>
              </w:rPr>
            </w:pPr>
            <w:r>
              <w:rPr>
                <w:color w:val="0000FF"/>
                <w:sz w:val="24"/>
              </w:rPr>
              <w:t>The</w:t>
            </w:r>
          </w:p>
        </w:tc>
        <w:tc>
          <w:tcPr>
            <w:tcW w:w="1116" w:type="dxa"/>
          </w:tcPr>
          <w:p>
            <w:pPr>
              <w:pStyle w:val="TableParagraph"/>
              <w:spacing w:line="270" w:lineRule="exact"/>
              <w:ind w:left="153" w:right="147"/>
              <w:jc w:val="center"/>
              <w:rPr>
                <w:sz w:val="24"/>
              </w:rPr>
            </w:pPr>
            <w:r>
              <w:rPr>
                <w:color w:val="0000FF"/>
                <w:sz w:val="24"/>
              </w:rPr>
              <w:t>best</w:t>
            </w:r>
          </w:p>
        </w:tc>
        <w:tc>
          <w:tcPr>
            <w:tcW w:w="1120" w:type="dxa"/>
          </w:tcPr>
          <w:p>
            <w:pPr>
              <w:pStyle w:val="TableParagraph"/>
              <w:spacing w:line="270" w:lineRule="exact"/>
              <w:ind w:left="195" w:right="188"/>
              <w:jc w:val="center"/>
              <w:rPr>
                <w:sz w:val="24"/>
              </w:rPr>
            </w:pPr>
            <w:r>
              <w:rPr>
                <w:color w:val="0000FF"/>
                <w:sz w:val="24"/>
              </w:rPr>
              <w:t>kind</w:t>
            </w:r>
          </w:p>
        </w:tc>
        <w:tc>
          <w:tcPr>
            <w:tcW w:w="1116" w:type="dxa"/>
          </w:tcPr>
          <w:p>
            <w:pPr>
              <w:pStyle w:val="TableParagraph"/>
              <w:spacing w:line="270" w:lineRule="exact"/>
              <w:ind w:left="156" w:right="147"/>
              <w:jc w:val="center"/>
              <w:rPr>
                <w:sz w:val="24"/>
              </w:rPr>
            </w:pPr>
            <w:r>
              <w:rPr>
                <w:color w:val="0000FF"/>
                <w:sz w:val="24"/>
              </w:rPr>
              <w:t>of</w:t>
            </w:r>
          </w:p>
        </w:tc>
        <w:tc>
          <w:tcPr>
            <w:tcW w:w="1120" w:type="dxa"/>
          </w:tcPr>
          <w:p>
            <w:pPr>
              <w:pStyle w:val="TableParagraph"/>
              <w:spacing w:line="270" w:lineRule="exact"/>
              <w:ind w:left="194" w:right="194"/>
              <w:jc w:val="center"/>
              <w:rPr>
                <w:sz w:val="24"/>
              </w:rPr>
            </w:pPr>
            <w:r>
              <w:rPr>
                <w:color w:val="0000FF"/>
                <w:sz w:val="24"/>
              </w:rPr>
              <w:t>bread</w:t>
            </w:r>
          </w:p>
        </w:tc>
        <w:tc>
          <w:tcPr>
            <w:tcW w:w="1116" w:type="dxa"/>
          </w:tcPr>
          <w:p>
            <w:pPr>
              <w:pStyle w:val="TableParagraph"/>
              <w:spacing w:line="270" w:lineRule="exact"/>
              <w:ind w:left="153" w:right="147"/>
              <w:jc w:val="center"/>
              <w:rPr>
                <w:sz w:val="24"/>
              </w:rPr>
            </w:pPr>
            <w:r>
              <w:rPr>
                <w:color w:val="0000FF"/>
                <w:sz w:val="24"/>
              </w:rPr>
              <w:t>is</w:t>
            </w:r>
          </w:p>
        </w:tc>
        <w:tc>
          <w:tcPr>
            <w:tcW w:w="1120" w:type="dxa"/>
          </w:tcPr>
          <w:p>
            <w:pPr>
              <w:pStyle w:val="TableParagraph"/>
              <w:spacing w:line="270" w:lineRule="exact"/>
              <w:ind w:left="278"/>
              <w:rPr>
                <w:sz w:val="24"/>
              </w:rPr>
            </w:pPr>
            <w:r>
              <w:rPr>
                <w:color w:val="0000FF"/>
                <w:sz w:val="24"/>
              </w:rPr>
              <w:t>white</w:t>
            </w:r>
          </w:p>
        </w:tc>
        <w:tc>
          <w:tcPr>
            <w:tcW w:w="1116" w:type="dxa"/>
          </w:tcPr>
          <w:p>
            <w:pPr>
              <w:pStyle w:val="TableParagraph"/>
              <w:spacing w:line="270" w:lineRule="exact"/>
              <w:ind w:left="152" w:right="147"/>
              <w:jc w:val="center"/>
              <w:rPr>
                <w:sz w:val="24"/>
              </w:rPr>
            </w:pPr>
            <w:r>
              <w:rPr>
                <w:color w:val="0000FF"/>
                <w:sz w:val="24"/>
              </w:rPr>
              <w:t>sliced</w:t>
            </w:r>
          </w:p>
        </w:tc>
        <w:tc>
          <w:tcPr>
            <w:tcW w:w="1120" w:type="dxa"/>
          </w:tcPr>
          <w:p>
            <w:pPr>
              <w:pStyle w:val="TableParagraph"/>
              <w:spacing w:line="270" w:lineRule="exact"/>
              <w:ind w:left="195" w:right="194"/>
              <w:jc w:val="center"/>
              <w:rPr>
                <w:sz w:val="24"/>
              </w:rPr>
            </w:pPr>
            <w:r>
              <w:rPr>
                <w:color w:val="0000FF"/>
                <w:sz w:val="24"/>
              </w:rPr>
              <w:t>bread.</w:t>
            </w:r>
          </w:p>
        </w:tc>
        <w:tc>
          <w:tcPr>
            <w:tcW w:w="1120" w:type="dxa"/>
            <w:shd w:val="clear" w:color="auto" w:fill="DADADA"/>
          </w:tcPr>
          <w:p>
            <w:pPr>
              <w:pStyle w:val="TableParagraph"/>
              <w:rPr>
                <w:rFonts w:ascii="Times New Roman"/>
                <w:sz w:val="22"/>
              </w:rPr>
            </w:pPr>
          </w:p>
        </w:tc>
        <w:tc>
          <w:tcPr>
            <w:tcW w:w="1120" w:type="dxa"/>
            <w:shd w:val="clear" w:color="auto" w:fill="DADADA"/>
          </w:tcPr>
          <w:p>
            <w:pPr>
              <w:pStyle w:val="TableParagraph"/>
              <w:rPr>
                <w:rFonts w:ascii="Times New Roman"/>
                <w:sz w:val="22"/>
              </w:rPr>
            </w:pPr>
          </w:p>
        </w:tc>
        <w:tc>
          <w:tcPr>
            <w:tcW w:w="1116" w:type="dxa"/>
            <w:shd w:val="clear" w:color="auto" w:fill="DADADA"/>
          </w:tcPr>
          <w:p>
            <w:pPr>
              <w:pStyle w:val="TableParagraph"/>
              <w:rPr>
                <w:rFonts w:ascii="Times New Roman"/>
                <w:sz w:val="22"/>
              </w:rPr>
            </w:pPr>
          </w:p>
        </w:tc>
      </w:tr>
      <w:tr>
        <w:trPr>
          <w:trHeight w:val="366" w:hRule="atLeast"/>
        </w:trPr>
        <w:tc>
          <w:tcPr>
            <w:tcW w:w="568" w:type="dxa"/>
          </w:tcPr>
          <w:p>
            <w:pPr>
              <w:pStyle w:val="TableParagraph"/>
              <w:spacing w:before="3"/>
              <w:ind w:left="202"/>
              <w:rPr>
                <w:rFonts w:ascii="Arial Black"/>
                <w:sz w:val="20"/>
              </w:rPr>
            </w:pPr>
            <w:r>
              <w:rPr>
                <w:rFonts w:ascii="Arial Black"/>
                <w:sz w:val="20"/>
              </w:rPr>
              <w:t>B</w:t>
            </w: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20" w:type="dxa"/>
            <w:shd w:val="clear" w:color="auto" w:fill="DADADA"/>
          </w:tcPr>
          <w:p>
            <w:pPr>
              <w:pStyle w:val="TableParagraph"/>
              <w:rPr>
                <w:rFonts w:ascii="Times New Roman"/>
                <w:sz w:val="22"/>
              </w:rPr>
            </w:pPr>
          </w:p>
        </w:tc>
        <w:tc>
          <w:tcPr>
            <w:tcW w:w="1120" w:type="dxa"/>
            <w:shd w:val="clear" w:color="auto" w:fill="DADADA"/>
          </w:tcPr>
          <w:p>
            <w:pPr>
              <w:pStyle w:val="TableParagraph"/>
              <w:rPr>
                <w:rFonts w:ascii="Times New Roman"/>
                <w:sz w:val="22"/>
              </w:rPr>
            </w:pPr>
          </w:p>
        </w:tc>
        <w:tc>
          <w:tcPr>
            <w:tcW w:w="1116" w:type="dxa"/>
            <w:shd w:val="clear" w:color="auto" w:fill="DADADA"/>
          </w:tcPr>
          <w:p>
            <w:pPr>
              <w:pStyle w:val="TableParagraph"/>
              <w:rPr>
                <w:rFonts w:ascii="Times New Roman"/>
                <w:sz w:val="22"/>
              </w:rPr>
            </w:pPr>
          </w:p>
        </w:tc>
      </w:tr>
      <w:tr>
        <w:trPr>
          <w:trHeight w:val="317" w:hRule="atLeast"/>
        </w:trPr>
        <w:tc>
          <w:tcPr>
            <w:tcW w:w="568" w:type="dxa"/>
          </w:tcPr>
          <w:p>
            <w:pPr>
              <w:pStyle w:val="TableParagraph"/>
              <w:spacing w:line="281" w:lineRule="exact"/>
              <w:ind w:left="202"/>
              <w:rPr>
                <w:rFonts w:ascii="Arial Black"/>
                <w:sz w:val="20"/>
              </w:rPr>
            </w:pPr>
            <w:r>
              <w:rPr>
                <w:rFonts w:ascii="Arial Black"/>
                <w:sz w:val="20"/>
              </w:rPr>
              <w:t>C</w:t>
            </w:r>
          </w:p>
        </w:tc>
        <w:tc>
          <w:tcPr>
            <w:tcW w:w="1120" w:type="dxa"/>
          </w:tcPr>
          <w:p>
            <w:pPr>
              <w:pStyle w:val="TableParagraph"/>
              <w:spacing w:line="270" w:lineRule="exact"/>
              <w:ind w:left="195" w:right="190"/>
              <w:jc w:val="center"/>
              <w:rPr>
                <w:sz w:val="24"/>
              </w:rPr>
            </w:pPr>
            <w:r>
              <w:rPr>
                <w:color w:val="0000FF"/>
                <w:sz w:val="24"/>
              </w:rPr>
              <w:t>Je</w:t>
            </w:r>
          </w:p>
        </w:tc>
        <w:tc>
          <w:tcPr>
            <w:tcW w:w="1116" w:type="dxa"/>
          </w:tcPr>
          <w:p>
            <w:pPr>
              <w:pStyle w:val="TableParagraph"/>
              <w:spacing w:line="270" w:lineRule="exact"/>
              <w:ind w:left="155" w:right="147"/>
              <w:jc w:val="center"/>
              <w:rPr>
                <w:sz w:val="24"/>
              </w:rPr>
            </w:pPr>
            <w:r>
              <w:rPr>
                <w:color w:val="0000FF"/>
                <w:sz w:val="24"/>
              </w:rPr>
              <w:t>nny</w:t>
            </w:r>
          </w:p>
        </w:tc>
        <w:tc>
          <w:tcPr>
            <w:tcW w:w="1120" w:type="dxa"/>
          </w:tcPr>
          <w:p>
            <w:pPr>
              <w:pStyle w:val="TableParagraph"/>
              <w:spacing w:line="270" w:lineRule="exact"/>
              <w:ind w:left="193" w:right="194"/>
              <w:jc w:val="center"/>
              <w:rPr>
                <w:sz w:val="24"/>
              </w:rPr>
            </w:pPr>
            <w:r>
              <w:rPr>
                <w:color w:val="0000FF"/>
                <w:sz w:val="24"/>
              </w:rPr>
              <w:t>has</w:t>
            </w:r>
          </w:p>
        </w:tc>
        <w:tc>
          <w:tcPr>
            <w:tcW w:w="1116" w:type="dxa"/>
          </w:tcPr>
          <w:p>
            <w:pPr>
              <w:pStyle w:val="TableParagraph"/>
              <w:spacing w:line="270" w:lineRule="exact"/>
              <w:ind w:right="362"/>
              <w:jc w:val="right"/>
              <w:rPr>
                <w:sz w:val="24"/>
              </w:rPr>
            </w:pPr>
            <w:r>
              <w:rPr>
                <w:color w:val="0000FF"/>
                <w:w w:val="95"/>
                <w:sz w:val="24"/>
              </w:rPr>
              <w:t>just</w:t>
            </w:r>
          </w:p>
        </w:tc>
        <w:tc>
          <w:tcPr>
            <w:tcW w:w="1120" w:type="dxa"/>
          </w:tcPr>
          <w:p>
            <w:pPr>
              <w:pStyle w:val="TableParagraph"/>
              <w:spacing w:line="270" w:lineRule="exact"/>
              <w:ind w:left="195" w:right="194"/>
              <w:jc w:val="center"/>
              <w:rPr>
                <w:sz w:val="24"/>
              </w:rPr>
            </w:pPr>
            <w:r>
              <w:rPr>
                <w:color w:val="0000FF"/>
                <w:sz w:val="24"/>
              </w:rPr>
              <w:t>put</w:t>
            </w:r>
          </w:p>
        </w:tc>
        <w:tc>
          <w:tcPr>
            <w:tcW w:w="1116" w:type="dxa"/>
          </w:tcPr>
          <w:p>
            <w:pPr>
              <w:pStyle w:val="TableParagraph"/>
              <w:spacing w:line="270" w:lineRule="exact"/>
              <w:ind w:right="381"/>
              <w:jc w:val="right"/>
              <w:rPr>
                <w:sz w:val="24"/>
              </w:rPr>
            </w:pPr>
            <w:r>
              <w:rPr>
                <w:color w:val="0000FF"/>
                <w:sz w:val="24"/>
              </w:rPr>
              <w:t>the</w:t>
            </w:r>
          </w:p>
        </w:tc>
        <w:tc>
          <w:tcPr>
            <w:tcW w:w="1120" w:type="dxa"/>
          </w:tcPr>
          <w:p>
            <w:pPr>
              <w:pStyle w:val="TableParagraph"/>
              <w:spacing w:line="270" w:lineRule="exact"/>
              <w:ind w:right="167"/>
              <w:jc w:val="right"/>
              <w:rPr>
                <w:sz w:val="24"/>
              </w:rPr>
            </w:pPr>
            <w:r>
              <w:rPr>
                <w:color w:val="0000FF"/>
                <w:w w:val="95"/>
                <w:sz w:val="24"/>
              </w:rPr>
              <w:t>cheese</w:t>
            </w:r>
          </w:p>
        </w:tc>
        <w:tc>
          <w:tcPr>
            <w:tcW w:w="1116" w:type="dxa"/>
          </w:tcPr>
          <w:p>
            <w:pPr>
              <w:pStyle w:val="TableParagraph"/>
              <w:spacing w:line="270" w:lineRule="exact"/>
              <w:ind w:left="151" w:right="147"/>
              <w:jc w:val="center"/>
              <w:rPr>
                <w:sz w:val="24"/>
              </w:rPr>
            </w:pPr>
            <w:r>
              <w:rPr>
                <w:color w:val="0000FF"/>
                <w:sz w:val="24"/>
              </w:rPr>
              <w:t>in</w:t>
            </w:r>
          </w:p>
        </w:tc>
        <w:tc>
          <w:tcPr>
            <w:tcW w:w="1120" w:type="dxa"/>
          </w:tcPr>
          <w:p>
            <w:pPr>
              <w:pStyle w:val="TableParagraph"/>
              <w:spacing w:line="270" w:lineRule="exact"/>
              <w:ind w:left="195" w:right="192"/>
              <w:jc w:val="center"/>
              <w:rPr>
                <w:sz w:val="24"/>
              </w:rPr>
            </w:pPr>
            <w:r>
              <w:rPr>
                <w:color w:val="0000FF"/>
                <w:sz w:val="24"/>
              </w:rPr>
              <w:t>the</w:t>
            </w:r>
          </w:p>
        </w:tc>
        <w:tc>
          <w:tcPr>
            <w:tcW w:w="1120" w:type="dxa"/>
          </w:tcPr>
          <w:p>
            <w:pPr>
              <w:pStyle w:val="TableParagraph"/>
              <w:spacing w:line="270" w:lineRule="exact"/>
              <w:ind w:left="194" w:right="194"/>
              <w:jc w:val="center"/>
              <w:rPr>
                <w:sz w:val="24"/>
              </w:rPr>
            </w:pPr>
            <w:r>
              <w:rPr>
                <w:color w:val="0000FF"/>
                <w:sz w:val="24"/>
              </w:rPr>
              <w:t>fridge.</w:t>
            </w:r>
          </w:p>
        </w:tc>
        <w:tc>
          <w:tcPr>
            <w:tcW w:w="1120" w:type="dxa"/>
            <w:shd w:val="clear" w:color="auto" w:fill="DADADA"/>
          </w:tcPr>
          <w:p>
            <w:pPr>
              <w:pStyle w:val="TableParagraph"/>
              <w:rPr>
                <w:rFonts w:ascii="Times New Roman"/>
                <w:sz w:val="22"/>
              </w:rPr>
            </w:pPr>
          </w:p>
        </w:tc>
        <w:tc>
          <w:tcPr>
            <w:tcW w:w="1116" w:type="dxa"/>
            <w:shd w:val="clear" w:color="auto" w:fill="DADADA"/>
          </w:tcPr>
          <w:p>
            <w:pPr>
              <w:pStyle w:val="TableParagraph"/>
              <w:rPr>
                <w:rFonts w:ascii="Times New Roman"/>
                <w:sz w:val="22"/>
              </w:rPr>
            </w:pPr>
          </w:p>
        </w:tc>
      </w:tr>
      <w:tr>
        <w:trPr>
          <w:trHeight w:val="382" w:hRule="atLeast"/>
        </w:trPr>
        <w:tc>
          <w:tcPr>
            <w:tcW w:w="568" w:type="dxa"/>
          </w:tcPr>
          <w:p>
            <w:pPr>
              <w:pStyle w:val="TableParagraph"/>
              <w:spacing w:line="281" w:lineRule="exact"/>
              <w:ind w:left="202"/>
              <w:rPr>
                <w:rFonts w:ascii="Arial Black"/>
                <w:sz w:val="20"/>
              </w:rPr>
            </w:pPr>
            <w:r>
              <w:rPr>
                <w:rFonts w:ascii="Arial Black"/>
                <w:sz w:val="20"/>
              </w:rPr>
              <w:t>D</w:t>
            </w: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20" w:type="dxa"/>
          </w:tcPr>
          <w:p>
            <w:pPr>
              <w:pStyle w:val="TableParagraph"/>
              <w:rPr>
                <w:rFonts w:ascii="Times New Roman"/>
                <w:sz w:val="22"/>
              </w:rPr>
            </w:pPr>
          </w:p>
        </w:tc>
        <w:tc>
          <w:tcPr>
            <w:tcW w:w="1120" w:type="dxa"/>
            <w:shd w:val="clear" w:color="auto" w:fill="DADADA"/>
          </w:tcPr>
          <w:p>
            <w:pPr>
              <w:pStyle w:val="TableParagraph"/>
              <w:rPr>
                <w:rFonts w:ascii="Times New Roman"/>
                <w:sz w:val="22"/>
              </w:rPr>
            </w:pPr>
          </w:p>
        </w:tc>
        <w:tc>
          <w:tcPr>
            <w:tcW w:w="1116" w:type="dxa"/>
            <w:shd w:val="clear" w:color="auto" w:fill="DADADA"/>
          </w:tcPr>
          <w:p>
            <w:pPr>
              <w:pStyle w:val="TableParagraph"/>
              <w:rPr>
                <w:rFonts w:ascii="Times New Roman"/>
                <w:sz w:val="22"/>
              </w:rPr>
            </w:pPr>
          </w:p>
        </w:tc>
      </w:tr>
      <w:tr>
        <w:trPr>
          <w:trHeight w:val="317" w:hRule="atLeast"/>
        </w:trPr>
        <w:tc>
          <w:tcPr>
            <w:tcW w:w="568" w:type="dxa"/>
          </w:tcPr>
          <w:p>
            <w:pPr>
              <w:pStyle w:val="TableParagraph"/>
              <w:spacing w:line="281" w:lineRule="exact"/>
              <w:ind w:left="210"/>
              <w:rPr>
                <w:rFonts w:ascii="Arial Black"/>
                <w:sz w:val="20"/>
              </w:rPr>
            </w:pPr>
            <w:r>
              <w:rPr>
                <w:rFonts w:ascii="Arial Black"/>
                <w:w w:val="99"/>
                <w:sz w:val="20"/>
              </w:rPr>
              <w:t>E</w:t>
            </w:r>
          </w:p>
        </w:tc>
        <w:tc>
          <w:tcPr>
            <w:tcW w:w="1120" w:type="dxa"/>
          </w:tcPr>
          <w:p>
            <w:pPr>
              <w:pStyle w:val="TableParagraph"/>
              <w:spacing w:line="270" w:lineRule="exact"/>
              <w:ind w:left="194" w:right="194"/>
              <w:jc w:val="center"/>
              <w:rPr>
                <w:sz w:val="24"/>
              </w:rPr>
            </w:pPr>
            <w:r>
              <w:rPr>
                <w:color w:val="0000FF"/>
                <w:sz w:val="24"/>
              </w:rPr>
              <w:t>If</w:t>
            </w:r>
          </w:p>
        </w:tc>
        <w:tc>
          <w:tcPr>
            <w:tcW w:w="1116" w:type="dxa"/>
          </w:tcPr>
          <w:p>
            <w:pPr>
              <w:pStyle w:val="TableParagraph"/>
              <w:spacing w:line="270" w:lineRule="exact"/>
              <w:ind w:left="152" w:right="147"/>
              <w:jc w:val="center"/>
              <w:rPr>
                <w:sz w:val="24"/>
              </w:rPr>
            </w:pPr>
            <w:r>
              <w:rPr>
                <w:color w:val="0000FF"/>
                <w:sz w:val="24"/>
              </w:rPr>
              <w:t>you</w:t>
            </w:r>
          </w:p>
        </w:tc>
        <w:tc>
          <w:tcPr>
            <w:tcW w:w="1120" w:type="dxa"/>
          </w:tcPr>
          <w:p>
            <w:pPr>
              <w:pStyle w:val="TableParagraph"/>
              <w:spacing w:line="270" w:lineRule="exact"/>
              <w:ind w:left="195" w:right="194"/>
              <w:jc w:val="center"/>
              <w:rPr>
                <w:sz w:val="24"/>
              </w:rPr>
            </w:pPr>
            <w:r>
              <w:rPr>
                <w:color w:val="0000FF"/>
                <w:sz w:val="24"/>
              </w:rPr>
              <w:t>eat</w:t>
            </w:r>
          </w:p>
        </w:tc>
        <w:tc>
          <w:tcPr>
            <w:tcW w:w="1116" w:type="dxa"/>
          </w:tcPr>
          <w:p>
            <w:pPr>
              <w:pStyle w:val="TableParagraph"/>
              <w:spacing w:line="270" w:lineRule="exact"/>
              <w:ind w:right="381"/>
              <w:jc w:val="right"/>
              <w:rPr>
                <w:sz w:val="24"/>
              </w:rPr>
            </w:pPr>
            <w:r>
              <w:rPr>
                <w:color w:val="0000FF"/>
                <w:sz w:val="24"/>
              </w:rPr>
              <w:t>too</w:t>
            </w:r>
          </w:p>
        </w:tc>
        <w:tc>
          <w:tcPr>
            <w:tcW w:w="1120" w:type="dxa"/>
          </w:tcPr>
          <w:p>
            <w:pPr>
              <w:pStyle w:val="TableParagraph"/>
              <w:spacing w:line="270" w:lineRule="exact"/>
              <w:ind w:left="195" w:right="194"/>
              <w:jc w:val="center"/>
              <w:rPr>
                <w:sz w:val="24"/>
              </w:rPr>
            </w:pPr>
            <w:r>
              <w:rPr>
                <w:color w:val="0000FF"/>
                <w:sz w:val="24"/>
              </w:rPr>
              <w:t>much</w:t>
            </w:r>
          </w:p>
        </w:tc>
        <w:tc>
          <w:tcPr>
            <w:tcW w:w="1116" w:type="dxa"/>
          </w:tcPr>
          <w:p>
            <w:pPr>
              <w:pStyle w:val="TableParagraph"/>
              <w:spacing w:line="270" w:lineRule="exact"/>
              <w:ind w:right="358"/>
              <w:jc w:val="right"/>
              <w:rPr>
                <w:sz w:val="24"/>
              </w:rPr>
            </w:pPr>
            <w:r>
              <w:rPr>
                <w:color w:val="0000FF"/>
                <w:sz w:val="24"/>
              </w:rPr>
              <w:t>cho</w:t>
            </w:r>
          </w:p>
        </w:tc>
        <w:tc>
          <w:tcPr>
            <w:tcW w:w="1120" w:type="dxa"/>
          </w:tcPr>
          <w:p>
            <w:pPr>
              <w:pStyle w:val="TableParagraph"/>
              <w:spacing w:line="270" w:lineRule="exact"/>
              <w:ind w:right="231"/>
              <w:jc w:val="right"/>
              <w:rPr>
                <w:sz w:val="24"/>
              </w:rPr>
            </w:pPr>
            <w:r>
              <w:rPr>
                <w:color w:val="0000FF"/>
                <w:sz w:val="24"/>
              </w:rPr>
              <w:t>colate</w:t>
            </w:r>
          </w:p>
        </w:tc>
        <w:tc>
          <w:tcPr>
            <w:tcW w:w="1116" w:type="dxa"/>
          </w:tcPr>
          <w:p>
            <w:pPr>
              <w:pStyle w:val="TableParagraph"/>
              <w:spacing w:line="270" w:lineRule="exact"/>
              <w:ind w:left="152" w:right="147"/>
              <w:jc w:val="center"/>
              <w:rPr>
                <w:sz w:val="24"/>
              </w:rPr>
            </w:pPr>
            <w:r>
              <w:rPr>
                <w:color w:val="0000FF"/>
                <w:sz w:val="24"/>
              </w:rPr>
              <w:t>you</w:t>
            </w:r>
          </w:p>
        </w:tc>
        <w:tc>
          <w:tcPr>
            <w:tcW w:w="1120" w:type="dxa"/>
          </w:tcPr>
          <w:p>
            <w:pPr>
              <w:pStyle w:val="TableParagraph"/>
              <w:spacing w:line="270" w:lineRule="exact"/>
              <w:ind w:left="194" w:right="194"/>
              <w:jc w:val="center"/>
              <w:rPr>
                <w:sz w:val="24"/>
              </w:rPr>
            </w:pPr>
            <w:r>
              <w:rPr>
                <w:color w:val="0000FF"/>
                <w:sz w:val="24"/>
              </w:rPr>
              <w:t>will</w:t>
            </w:r>
          </w:p>
        </w:tc>
        <w:tc>
          <w:tcPr>
            <w:tcW w:w="1120" w:type="dxa"/>
          </w:tcPr>
          <w:p>
            <w:pPr>
              <w:pStyle w:val="TableParagraph"/>
              <w:spacing w:line="270" w:lineRule="exact"/>
              <w:ind w:left="195" w:right="194"/>
              <w:jc w:val="center"/>
              <w:rPr>
                <w:sz w:val="24"/>
              </w:rPr>
            </w:pPr>
            <w:r>
              <w:rPr>
                <w:color w:val="0000FF"/>
                <w:sz w:val="24"/>
              </w:rPr>
              <w:t>put</w:t>
            </w:r>
          </w:p>
        </w:tc>
        <w:tc>
          <w:tcPr>
            <w:tcW w:w="1120" w:type="dxa"/>
          </w:tcPr>
          <w:p>
            <w:pPr>
              <w:pStyle w:val="TableParagraph"/>
              <w:spacing w:line="270" w:lineRule="exact"/>
              <w:ind w:left="422"/>
              <w:rPr>
                <w:sz w:val="24"/>
              </w:rPr>
            </w:pPr>
            <w:r>
              <w:rPr>
                <w:color w:val="0000FF"/>
                <w:sz w:val="24"/>
              </w:rPr>
              <w:t>on</w:t>
            </w:r>
          </w:p>
        </w:tc>
        <w:tc>
          <w:tcPr>
            <w:tcW w:w="1116" w:type="dxa"/>
          </w:tcPr>
          <w:p>
            <w:pPr>
              <w:pStyle w:val="TableParagraph"/>
              <w:spacing w:line="270" w:lineRule="exact"/>
              <w:ind w:left="157" w:right="147"/>
              <w:jc w:val="center"/>
              <w:rPr>
                <w:sz w:val="24"/>
              </w:rPr>
            </w:pPr>
            <w:r>
              <w:rPr>
                <w:color w:val="0000FF"/>
                <w:sz w:val="24"/>
              </w:rPr>
              <w:t>weight.</w:t>
            </w:r>
          </w:p>
        </w:tc>
      </w:tr>
      <w:tr>
        <w:trPr>
          <w:trHeight w:val="378" w:hRule="atLeast"/>
        </w:trPr>
        <w:tc>
          <w:tcPr>
            <w:tcW w:w="568" w:type="dxa"/>
          </w:tcPr>
          <w:p>
            <w:pPr>
              <w:pStyle w:val="TableParagraph"/>
              <w:spacing w:line="281" w:lineRule="exact"/>
              <w:ind w:left="215"/>
              <w:rPr>
                <w:rFonts w:ascii="Arial Black"/>
                <w:sz w:val="20"/>
              </w:rPr>
            </w:pPr>
            <w:r>
              <w:rPr>
                <w:rFonts w:ascii="Arial Black"/>
                <w:sz w:val="20"/>
              </w:rPr>
              <w:t>F</w:t>
            </w: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20"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r>
      <w:tr>
        <w:trPr>
          <w:trHeight w:val="318" w:hRule="atLeast"/>
        </w:trPr>
        <w:tc>
          <w:tcPr>
            <w:tcW w:w="568" w:type="dxa"/>
          </w:tcPr>
          <w:p>
            <w:pPr>
              <w:pStyle w:val="TableParagraph"/>
              <w:spacing w:before="3"/>
              <w:ind w:left="198"/>
              <w:rPr>
                <w:rFonts w:ascii="Arial Black"/>
                <w:sz w:val="20"/>
              </w:rPr>
            </w:pPr>
            <w:r>
              <w:rPr>
                <w:rFonts w:ascii="Arial Black"/>
                <w:w w:val="99"/>
                <w:sz w:val="20"/>
              </w:rPr>
              <w:t>G</w:t>
            </w:r>
          </w:p>
        </w:tc>
        <w:tc>
          <w:tcPr>
            <w:tcW w:w="1120" w:type="dxa"/>
          </w:tcPr>
          <w:p>
            <w:pPr>
              <w:pStyle w:val="TableParagraph"/>
              <w:spacing w:line="274" w:lineRule="exact"/>
              <w:ind w:right="359"/>
              <w:jc w:val="right"/>
              <w:rPr>
                <w:sz w:val="24"/>
              </w:rPr>
            </w:pPr>
            <w:r>
              <w:rPr>
                <w:color w:val="0000FF"/>
                <w:sz w:val="24"/>
              </w:rPr>
              <w:t>We</w:t>
            </w:r>
          </w:p>
        </w:tc>
        <w:tc>
          <w:tcPr>
            <w:tcW w:w="1116" w:type="dxa"/>
          </w:tcPr>
          <w:p>
            <w:pPr>
              <w:pStyle w:val="TableParagraph"/>
              <w:spacing w:line="274" w:lineRule="exact"/>
              <w:ind w:left="152" w:right="147"/>
              <w:jc w:val="center"/>
              <w:rPr>
                <w:sz w:val="24"/>
              </w:rPr>
            </w:pPr>
            <w:r>
              <w:rPr>
                <w:color w:val="0000FF"/>
                <w:sz w:val="24"/>
              </w:rPr>
              <w:t>should</w:t>
            </w:r>
          </w:p>
        </w:tc>
        <w:tc>
          <w:tcPr>
            <w:tcW w:w="1120" w:type="dxa"/>
          </w:tcPr>
          <w:p>
            <w:pPr>
              <w:pStyle w:val="TableParagraph"/>
              <w:spacing w:line="274" w:lineRule="exact"/>
              <w:ind w:left="195" w:right="186"/>
              <w:jc w:val="center"/>
              <w:rPr>
                <w:sz w:val="24"/>
              </w:rPr>
            </w:pPr>
            <w:r>
              <w:rPr>
                <w:color w:val="0000FF"/>
                <w:sz w:val="24"/>
              </w:rPr>
              <w:t>take</w:t>
            </w:r>
          </w:p>
        </w:tc>
        <w:tc>
          <w:tcPr>
            <w:tcW w:w="1116" w:type="dxa"/>
          </w:tcPr>
          <w:p>
            <w:pPr>
              <w:pStyle w:val="TableParagraph"/>
              <w:spacing w:line="274" w:lineRule="exact"/>
              <w:ind w:right="381"/>
              <w:jc w:val="right"/>
              <w:rPr>
                <w:sz w:val="24"/>
              </w:rPr>
            </w:pPr>
            <w:r>
              <w:rPr>
                <w:color w:val="0000FF"/>
                <w:sz w:val="24"/>
              </w:rPr>
              <w:t>the</w:t>
            </w:r>
          </w:p>
        </w:tc>
        <w:tc>
          <w:tcPr>
            <w:tcW w:w="1120" w:type="dxa"/>
          </w:tcPr>
          <w:p>
            <w:pPr>
              <w:pStyle w:val="TableParagraph"/>
              <w:spacing w:line="274" w:lineRule="exact"/>
              <w:ind w:left="195" w:right="189"/>
              <w:jc w:val="center"/>
              <w:rPr>
                <w:sz w:val="24"/>
              </w:rPr>
            </w:pPr>
            <w:r>
              <w:rPr>
                <w:color w:val="0000FF"/>
                <w:sz w:val="24"/>
              </w:rPr>
              <w:t>lift</w:t>
            </w:r>
          </w:p>
        </w:tc>
        <w:tc>
          <w:tcPr>
            <w:tcW w:w="1116" w:type="dxa"/>
          </w:tcPr>
          <w:p>
            <w:pPr>
              <w:pStyle w:val="TableParagraph"/>
              <w:spacing w:line="274" w:lineRule="exact"/>
              <w:ind w:left="157" w:right="144"/>
              <w:jc w:val="center"/>
              <w:rPr>
                <w:sz w:val="24"/>
              </w:rPr>
            </w:pPr>
            <w:r>
              <w:rPr>
                <w:color w:val="0000FF"/>
                <w:sz w:val="24"/>
              </w:rPr>
              <w:t>to</w:t>
            </w:r>
          </w:p>
        </w:tc>
        <w:tc>
          <w:tcPr>
            <w:tcW w:w="1120" w:type="dxa"/>
          </w:tcPr>
          <w:p>
            <w:pPr>
              <w:pStyle w:val="TableParagraph"/>
              <w:spacing w:line="274" w:lineRule="exact"/>
              <w:ind w:left="195" w:right="192"/>
              <w:jc w:val="center"/>
              <w:rPr>
                <w:sz w:val="24"/>
              </w:rPr>
            </w:pPr>
            <w:r>
              <w:rPr>
                <w:color w:val="0000FF"/>
                <w:sz w:val="24"/>
              </w:rPr>
              <w:t>the</w:t>
            </w:r>
          </w:p>
        </w:tc>
        <w:tc>
          <w:tcPr>
            <w:tcW w:w="1116" w:type="dxa"/>
          </w:tcPr>
          <w:p>
            <w:pPr>
              <w:pStyle w:val="TableParagraph"/>
              <w:spacing w:line="274" w:lineRule="exact"/>
              <w:ind w:left="156" w:right="147"/>
              <w:jc w:val="center"/>
              <w:rPr>
                <w:sz w:val="24"/>
              </w:rPr>
            </w:pPr>
            <w:r>
              <w:rPr>
                <w:color w:val="0000FF"/>
                <w:sz w:val="24"/>
              </w:rPr>
              <w:t>fifth</w:t>
            </w:r>
          </w:p>
        </w:tc>
        <w:tc>
          <w:tcPr>
            <w:tcW w:w="1120" w:type="dxa"/>
          </w:tcPr>
          <w:p>
            <w:pPr>
              <w:pStyle w:val="TableParagraph"/>
              <w:spacing w:line="274" w:lineRule="exact"/>
              <w:ind w:left="195" w:right="193"/>
              <w:jc w:val="center"/>
              <w:rPr>
                <w:sz w:val="24"/>
              </w:rPr>
            </w:pPr>
            <w:r>
              <w:rPr>
                <w:color w:val="0000FF"/>
                <w:sz w:val="24"/>
              </w:rPr>
              <w:t>floor.</w:t>
            </w:r>
          </w:p>
        </w:tc>
        <w:tc>
          <w:tcPr>
            <w:tcW w:w="1120" w:type="dxa"/>
            <w:shd w:val="clear" w:color="auto" w:fill="DADADA"/>
          </w:tcPr>
          <w:p>
            <w:pPr>
              <w:pStyle w:val="TableParagraph"/>
              <w:rPr>
                <w:rFonts w:ascii="Times New Roman"/>
                <w:sz w:val="22"/>
              </w:rPr>
            </w:pPr>
          </w:p>
        </w:tc>
        <w:tc>
          <w:tcPr>
            <w:tcW w:w="1120" w:type="dxa"/>
            <w:shd w:val="clear" w:color="auto" w:fill="DADADA"/>
          </w:tcPr>
          <w:p>
            <w:pPr>
              <w:pStyle w:val="TableParagraph"/>
              <w:rPr>
                <w:rFonts w:ascii="Times New Roman"/>
                <w:sz w:val="22"/>
              </w:rPr>
            </w:pPr>
          </w:p>
        </w:tc>
        <w:tc>
          <w:tcPr>
            <w:tcW w:w="1116" w:type="dxa"/>
            <w:shd w:val="clear" w:color="auto" w:fill="DADADA"/>
          </w:tcPr>
          <w:p>
            <w:pPr>
              <w:pStyle w:val="TableParagraph"/>
              <w:rPr>
                <w:rFonts w:ascii="Times New Roman"/>
                <w:sz w:val="22"/>
              </w:rPr>
            </w:pPr>
          </w:p>
        </w:tc>
      </w:tr>
      <w:tr>
        <w:trPr>
          <w:trHeight w:val="381" w:hRule="atLeast"/>
        </w:trPr>
        <w:tc>
          <w:tcPr>
            <w:tcW w:w="568" w:type="dxa"/>
          </w:tcPr>
          <w:p>
            <w:pPr>
              <w:pStyle w:val="TableParagraph"/>
              <w:spacing w:before="3"/>
              <w:ind w:left="198"/>
              <w:rPr>
                <w:rFonts w:ascii="Arial Black"/>
                <w:sz w:val="20"/>
              </w:rPr>
            </w:pPr>
            <w:r>
              <w:rPr>
                <w:rFonts w:ascii="Arial Black"/>
                <w:w w:val="99"/>
                <w:sz w:val="20"/>
              </w:rPr>
              <w:t>H</w:t>
            </w: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16" w:type="dxa"/>
          </w:tcPr>
          <w:p>
            <w:pPr>
              <w:pStyle w:val="TableParagraph"/>
              <w:rPr>
                <w:rFonts w:ascii="Times New Roman"/>
                <w:sz w:val="22"/>
              </w:rPr>
            </w:pPr>
          </w:p>
        </w:tc>
        <w:tc>
          <w:tcPr>
            <w:tcW w:w="1120" w:type="dxa"/>
          </w:tcPr>
          <w:p>
            <w:pPr>
              <w:pStyle w:val="TableParagraph"/>
              <w:rPr>
                <w:rFonts w:ascii="Times New Roman"/>
                <w:sz w:val="22"/>
              </w:rPr>
            </w:pPr>
          </w:p>
        </w:tc>
        <w:tc>
          <w:tcPr>
            <w:tcW w:w="1120" w:type="dxa"/>
            <w:shd w:val="clear" w:color="auto" w:fill="DADADA"/>
          </w:tcPr>
          <w:p>
            <w:pPr>
              <w:pStyle w:val="TableParagraph"/>
              <w:rPr>
                <w:rFonts w:ascii="Times New Roman"/>
                <w:sz w:val="22"/>
              </w:rPr>
            </w:pPr>
          </w:p>
        </w:tc>
        <w:tc>
          <w:tcPr>
            <w:tcW w:w="1120" w:type="dxa"/>
            <w:shd w:val="clear" w:color="auto" w:fill="DADADA"/>
          </w:tcPr>
          <w:p>
            <w:pPr>
              <w:pStyle w:val="TableParagraph"/>
              <w:rPr>
                <w:rFonts w:ascii="Times New Roman"/>
                <w:sz w:val="22"/>
              </w:rPr>
            </w:pPr>
          </w:p>
        </w:tc>
        <w:tc>
          <w:tcPr>
            <w:tcW w:w="1116" w:type="dxa"/>
            <w:shd w:val="clear" w:color="auto" w:fill="DADADA"/>
          </w:tcPr>
          <w:p>
            <w:pPr>
              <w:pStyle w:val="TableParagraph"/>
              <w:rPr>
                <w:rFonts w:ascii="Times New Roman"/>
                <w:sz w:val="22"/>
              </w:rPr>
            </w:pPr>
          </w:p>
        </w:tc>
      </w:tr>
    </w:tbl>
    <w:p>
      <w:pPr>
        <w:spacing w:after="0"/>
        <w:rPr>
          <w:rFonts w:ascii="Times New Roman"/>
          <w:sz w:val="22"/>
        </w:rPr>
        <w:sectPr>
          <w:footerReference w:type="default" r:id="rId162"/>
          <w:pgSz w:w="16840" w:h="11910" w:orient="landscape"/>
          <w:pgMar w:footer="518" w:header="0" w:top="1100" w:bottom="700" w:left="1220" w:right="1200"/>
        </w:sectPr>
      </w:pPr>
    </w:p>
    <w:p>
      <w:pPr>
        <w:pStyle w:val="BodyText"/>
        <w:rPr>
          <w:rFonts w:ascii="Arial"/>
          <w:sz w:val="20"/>
        </w:rPr>
      </w:pPr>
    </w:p>
    <w:p>
      <w:pPr>
        <w:pStyle w:val="BodyText"/>
        <w:rPr>
          <w:rFonts w:ascii="Arial"/>
          <w:sz w:val="20"/>
        </w:rPr>
      </w:pPr>
    </w:p>
    <w:p>
      <w:pPr>
        <w:pStyle w:val="BodyText"/>
        <w:spacing w:before="223"/>
        <w:ind w:left="220"/>
        <w:rPr>
          <w:rFonts w:ascii="Arial"/>
        </w:rPr>
      </w:pPr>
      <w:r>
        <w:rPr>
          <w:rFonts w:ascii="Arial"/>
        </w:rPr>
        <w:t>Answer:</w:t>
      </w:r>
    </w:p>
    <w:p>
      <w:pPr>
        <w:pStyle w:val="BodyText"/>
        <w:spacing w:before="5"/>
        <w:rPr>
          <w:rFonts w:ascii="Arial"/>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16"/>
        <w:gridCol w:w="1012"/>
        <w:gridCol w:w="1012"/>
        <w:gridCol w:w="1012"/>
        <w:gridCol w:w="1012"/>
        <w:gridCol w:w="1012"/>
        <w:gridCol w:w="1012"/>
        <w:gridCol w:w="1012"/>
        <w:gridCol w:w="1012"/>
        <w:gridCol w:w="1012"/>
        <w:gridCol w:w="1012"/>
        <w:gridCol w:w="1016"/>
        <w:gridCol w:w="1012"/>
      </w:tblGrid>
      <w:tr>
        <w:trPr>
          <w:trHeight w:val="282" w:hRule="atLeast"/>
        </w:trPr>
        <w:tc>
          <w:tcPr>
            <w:tcW w:w="516" w:type="dxa"/>
          </w:tcPr>
          <w:p>
            <w:pPr>
              <w:pStyle w:val="TableParagraph"/>
              <w:rPr>
                <w:rFonts w:ascii="Times New Roman"/>
                <w:sz w:val="20"/>
              </w:rPr>
            </w:pPr>
          </w:p>
        </w:tc>
        <w:tc>
          <w:tcPr>
            <w:tcW w:w="1012" w:type="dxa"/>
          </w:tcPr>
          <w:p>
            <w:pPr>
              <w:pStyle w:val="TableParagraph"/>
              <w:spacing w:line="259" w:lineRule="exact" w:before="3"/>
              <w:ind w:left="9"/>
              <w:jc w:val="center"/>
              <w:rPr>
                <w:rFonts w:ascii="Arial Black"/>
                <w:sz w:val="20"/>
              </w:rPr>
            </w:pPr>
            <w:r>
              <w:rPr>
                <w:rFonts w:ascii="Arial Black"/>
                <w:sz w:val="20"/>
              </w:rPr>
              <w:t>1</w:t>
            </w:r>
          </w:p>
        </w:tc>
        <w:tc>
          <w:tcPr>
            <w:tcW w:w="1012" w:type="dxa"/>
          </w:tcPr>
          <w:p>
            <w:pPr>
              <w:pStyle w:val="TableParagraph"/>
              <w:spacing w:line="259" w:lineRule="exact" w:before="3"/>
              <w:ind w:left="9"/>
              <w:jc w:val="center"/>
              <w:rPr>
                <w:rFonts w:ascii="Arial Black"/>
                <w:sz w:val="20"/>
              </w:rPr>
            </w:pPr>
            <w:r>
              <w:rPr>
                <w:rFonts w:ascii="Arial Black"/>
                <w:sz w:val="20"/>
              </w:rPr>
              <w:t>2</w:t>
            </w:r>
          </w:p>
        </w:tc>
        <w:tc>
          <w:tcPr>
            <w:tcW w:w="1012" w:type="dxa"/>
          </w:tcPr>
          <w:p>
            <w:pPr>
              <w:pStyle w:val="TableParagraph"/>
              <w:spacing w:line="259" w:lineRule="exact" w:before="3"/>
              <w:ind w:left="9"/>
              <w:jc w:val="center"/>
              <w:rPr>
                <w:rFonts w:ascii="Arial Black"/>
                <w:sz w:val="20"/>
              </w:rPr>
            </w:pPr>
            <w:r>
              <w:rPr>
                <w:rFonts w:ascii="Arial Black"/>
                <w:sz w:val="20"/>
              </w:rPr>
              <w:t>3</w:t>
            </w:r>
          </w:p>
        </w:tc>
        <w:tc>
          <w:tcPr>
            <w:tcW w:w="1012" w:type="dxa"/>
          </w:tcPr>
          <w:p>
            <w:pPr>
              <w:pStyle w:val="TableParagraph"/>
              <w:spacing w:line="259" w:lineRule="exact" w:before="3"/>
              <w:ind w:left="9"/>
              <w:jc w:val="center"/>
              <w:rPr>
                <w:rFonts w:ascii="Arial Black"/>
                <w:sz w:val="20"/>
              </w:rPr>
            </w:pPr>
            <w:r>
              <w:rPr>
                <w:rFonts w:ascii="Arial Black"/>
                <w:sz w:val="20"/>
              </w:rPr>
              <w:t>4</w:t>
            </w:r>
          </w:p>
        </w:tc>
        <w:tc>
          <w:tcPr>
            <w:tcW w:w="1012" w:type="dxa"/>
          </w:tcPr>
          <w:p>
            <w:pPr>
              <w:pStyle w:val="TableParagraph"/>
              <w:spacing w:line="259" w:lineRule="exact" w:before="3"/>
              <w:ind w:left="9"/>
              <w:jc w:val="center"/>
              <w:rPr>
                <w:rFonts w:ascii="Arial Black"/>
                <w:sz w:val="20"/>
              </w:rPr>
            </w:pPr>
            <w:r>
              <w:rPr>
                <w:rFonts w:ascii="Arial Black"/>
                <w:sz w:val="20"/>
              </w:rPr>
              <w:t>5</w:t>
            </w:r>
          </w:p>
        </w:tc>
        <w:tc>
          <w:tcPr>
            <w:tcW w:w="1012" w:type="dxa"/>
          </w:tcPr>
          <w:p>
            <w:pPr>
              <w:pStyle w:val="TableParagraph"/>
              <w:spacing w:line="259" w:lineRule="exact" w:before="3"/>
              <w:ind w:left="9"/>
              <w:jc w:val="center"/>
              <w:rPr>
                <w:rFonts w:ascii="Arial Black"/>
                <w:sz w:val="20"/>
              </w:rPr>
            </w:pPr>
            <w:r>
              <w:rPr>
                <w:rFonts w:ascii="Arial Black"/>
                <w:sz w:val="20"/>
              </w:rPr>
              <w:t>6</w:t>
            </w:r>
          </w:p>
        </w:tc>
        <w:tc>
          <w:tcPr>
            <w:tcW w:w="1012" w:type="dxa"/>
          </w:tcPr>
          <w:p>
            <w:pPr>
              <w:pStyle w:val="TableParagraph"/>
              <w:spacing w:line="259" w:lineRule="exact" w:before="3"/>
              <w:ind w:left="9"/>
              <w:jc w:val="center"/>
              <w:rPr>
                <w:rFonts w:ascii="Arial Black"/>
                <w:sz w:val="20"/>
              </w:rPr>
            </w:pPr>
            <w:r>
              <w:rPr>
                <w:rFonts w:ascii="Arial Black"/>
                <w:sz w:val="20"/>
              </w:rPr>
              <w:t>7</w:t>
            </w:r>
          </w:p>
        </w:tc>
        <w:tc>
          <w:tcPr>
            <w:tcW w:w="1012" w:type="dxa"/>
          </w:tcPr>
          <w:p>
            <w:pPr>
              <w:pStyle w:val="TableParagraph"/>
              <w:spacing w:line="259" w:lineRule="exact" w:before="3"/>
              <w:ind w:left="9"/>
              <w:jc w:val="center"/>
              <w:rPr>
                <w:rFonts w:ascii="Arial Black"/>
                <w:sz w:val="20"/>
              </w:rPr>
            </w:pPr>
            <w:r>
              <w:rPr>
                <w:rFonts w:ascii="Arial Black"/>
                <w:sz w:val="20"/>
              </w:rPr>
              <w:t>8</w:t>
            </w:r>
          </w:p>
        </w:tc>
        <w:tc>
          <w:tcPr>
            <w:tcW w:w="1012" w:type="dxa"/>
          </w:tcPr>
          <w:p>
            <w:pPr>
              <w:pStyle w:val="TableParagraph"/>
              <w:spacing w:line="259" w:lineRule="exact" w:before="3"/>
              <w:ind w:left="9"/>
              <w:jc w:val="center"/>
              <w:rPr>
                <w:rFonts w:ascii="Arial Black"/>
                <w:sz w:val="20"/>
              </w:rPr>
            </w:pPr>
            <w:r>
              <w:rPr>
                <w:rFonts w:ascii="Arial Black"/>
                <w:sz w:val="20"/>
              </w:rPr>
              <w:t>9</w:t>
            </w:r>
          </w:p>
        </w:tc>
        <w:tc>
          <w:tcPr>
            <w:tcW w:w="1012" w:type="dxa"/>
          </w:tcPr>
          <w:p>
            <w:pPr>
              <w:pStyle w:val="TableParagraph"/>
              <w:spacing w:line="259" w:lineRule="exact" w:before="3"/>
              <w:ind w:left="94" w:right="91"/>
              <w:jc w:val="center"/>
              <w:rPr>
                <w:rFonts w:ascii="Arial Black"/>
                <w:sz w:val="20"/>
              </w:rPr>
            </w:pPr>
            <w:r>
              <w:rPr>
                <w:rFonts w:ascii="Arial Black"/>
                <w:sz w:val="20"/>
              </w:rPr>
              <w:t>10</w:t>
            </w:r>
          </w:p>
        </w:tc>
        <w:tc>
          <w:tcPr>
            <w:tcW w:w="1016" w:type="dxa"/>
          </w:tcPr>
          <w:p>
            <w:pPr>
              <w:pStyle w:val="TableParagraph"/>
              <w:spacing w:line="259" w:lineRule="exact" w:before="3"/>
              <w:ind w:left="250" w:right="250"/>
              <w:jc w:val="center"/>
              <w:rPr>
                <w:rFonts w:ascii="Arial Black"/>
                <w:sz w:val="20"/>
              </w:rPr>
            </w:pPr>
            <w:r>
              <w:rPr>
                <w:rFonts w:ascii="Arial Black"/>
                <w:sz w:val="20"/>
              </w:rPr>
              <w:t>11</w:t>
            </w:r>
          </w:p>
        </w:tc>
        <w:tc>
          <w:tcPr>
            <w:tcW w:w="1012" w:type="dxa"/>
          </w:tcPr>
          <w:p>
            <w:pPr>
              <w:pStyle w:val="TableParagraph"/>
              <w:spacing w:line="259" w:lineRule="exact" w:before="3"/>
              <w:ind w:left="94" w:right="91"/>
              <w:jc w:val="center"/>
              <w:rPr>
                <w:rFonts w:ascii="Arial Black"/>
                <w:sz w:val="20"/>
              </w:rPr>
            </w:pPr>
            <w:r>
              <w:rPr>
                <w:rFonts w:ascii="Arial Black"/>
                <w:sz w:val="20"/>
              </w:rPr>
              <w:t>12</w:t>
            </w:r>
          </w:p>
        </w:tc>
      </w:tr>
      <w:tr>
        <w:trPr>
          <w:trHeight w:val="282" w:hRule="atLeast"/>
        </w:trPr>
        <w:tc>
          <w:tcPr>
            <w:tcW w:w="516" w:type="dxa"/>
          </w:tcPr>
          <w:p>
            <w:pPr>
              <w:pStyle w:val="TableParagraph"/>
              <w:spacing w:line="259" w:lineRule="exact" w:before="3"/>
              <w:ind w:left="7"/>
              <w:jc w:val="center"/>
              <w:rPr>
                <w:rFonts w:ascii="Arial Black"/>
                <w:sz w:val="20"/>
              </w:rPr>
            </w:pPr>
            <w:r>
              <w:rPr>
                <w:rFonts w:ascii="Arial Black"/>
                <w:sz w:val="20"/>
              </w:rPr>
              <w:t>A</w:t>
            </w:r>
          </w:p>
        </w:tc>
        <w:tc>
          <w:tcPr>
            <w:tcW w:w="1012" w:type="dxa"/>
          </w:tcPr>
          <w:p>
            <w:pPr>
              <w:pStyle w:val="TableParagraph"/>
              <w:spacing w:line="262" w:lineRule="exact"/>
              <w:ind w:left="96" w:right="85"/>
              <w:jc w:val="center"/>
              <w:rPr>
                <w:sz w:val="24"/>
              </w:rPr>
            </w:pPr>
            <w:r>
              <w:rPr>
                <w:color w:val="0000FF"/>
                <w:sz w:val="24"/>
              </w:rPr>
              <w:t>The</w:t>
            </w:r>
          </w:p>
        </w:tc>
        <w:tc>
          <w:tcPr>
            <w:tcW w:w="1012" w:type="dxa"/>
          </w:tcPr>
          <w:p>
            <w:pPr>
              <w:pStyle w:val="TableParagraph"/>
              <w:spacing w:line="262" w:lineRule="exact"/>
              <w:ind w:left="96" w:right="90"/>
              <w:jc w:val="center"/>
              <w:rPr>
                <w:sz w:val="24"/>
              </w:rPr>
            </w:pPr>
            <w:r>
              <w:rPr>
                <w:color w:val="0000FF"/>
                <w:sz w:val="24"/>
              </w:rPr>
              <w:t>best</w:t>
            </w:r>
          </w:p>
        </w:tc>
        <w:tc>
          <w:tcPr>
            <w:tcW w:w="1012" w:type="dxa"/>
          </w:tcPr>
          <w:p>
            <w:pPr>
              <w:pStyle w:val="TableParagraph"/>
              <w:spacing w:line="262" w:lineRule="exact"/>
              <w:ind w:left="94" w:right="91"/>
              <w:jc w:val="center"/>
              <w:rPr>
                <w:sz w:val="24"/>
              </w:rPr>
            </w:pPr>
            <w:r>
              <w:rPr>
                <w:color w:val="0000FF"/>
                <w:sz w:val="24"/>
              </w:rPr>
              <w:t>kind</w:t>
            </w:r>
          </w:p>
        </w:tc>
        <w:tc>
          <w:tcPr>
            <w:tcW w:w="1012" w:type="dxa"/>
          </w:tcPr>
          <w:p>
            <w:pPr>
              <w:pStyle w:val="TableParagraph"/>
              <w:spacing w:line="262" w:lineRule="exact"/>
              <w:ind w:left="92" w:right="91"/>
              <w:jc w:val="center"/>
              <w:rPr>
                <w:sz w:val="24"/>
              </w:rPr>
            </w:pPr>
            <w:r>
              <w:rPr>
                <w:color w:val="0000FF"/>
                <w:sz w:val="24"/>
              </w:rPr>
              <w:t>of</w:t>
            </w:r>
          </w:p>
        </w:tc>
        <w:tc>
          <w:tcPr>
            <w:tcW w:w="1012" w:type="dxa"/>
          </w:tcPr>
          <w:p>
            <w:pPr>
              <w:pStyle w:val="TableParagraph"/>
              <w:spacing w:line="262" w:lineRule="exact"/>
              <w:ind w:left="94" w:right="91"/>
              <w:jc w:val="center"/>
              <w:rPr>
                <w:sz w:val="24"/>
              </w:rPr>
            </w:pPr>
            <w:r>
              <w:rPr>
                <w:color w:val="0000FF"/>
                <w:sz w:val="24"/>
              </w:rPr>
              <w:t>bread</w:t>
            </w:r>
          </w:p>
        </w:tc>
        <w:tc>
          <w:tcPr>
            <w:tcW w:w="1012" w:type="dxa"/>
          </w:tcPr>
          <w:p>
            <w:pPr>
              <w:pStyle w:val="TableParagraph"/>
              <w:spacing w:line="262" w:lineRule="exact"/>
              <w:ind w:left="96" w:right="90"/>
              <w:jc w:val="center"/>
              <w:rPr>
                <w:sz w:val="24"/>
              </w:rPr>
            </w:pPr>
            <w:r>
              <w:rPr>
                <w:color w:val="0000FF"/>
                <w:sz w:val="24"/>
              </w:rPr>
              <w:t>is</w:t>
            </w:r>
          </w:p>
        </w:tc>
        <w:tc>
          <w:tcPr>
            <w:tcW w:w="1012" w:type="dxa"/>
          </w:tcPr>
          <w:p>
            <w:pPr>
              <w:pStyle w:val="TableParagraph"/>
              <w:spacing w:line="262" w:lineRule="exact"/>
              <w:ind w:left="92" w:right="91"/>
              <w:jc w:val="center"/>
              <w:rPr>
                <w:sz w:val="24"/>
              </w:rPr>
            </w:pPr>
            <w:r>
              <w:rPr>
                <w:color w:val="0000FF"/>
                <w:sz w:val="24"/>
              </w:rPr>
              <w:t>white</w:t>
            </w:r>
          </w:p>
        </w:tc>
        <w:tc>
          <w:tcPr>
            <w:tcW w:w="1012" w:type="dxa"/>
          </w:tcPr>
          <w:p>
            <w:pPr>
              <w:pStyle w:val="TableParagraph"/>
              <w:spacing w:line="262" w:lineRule="exact"/>
              <w:ind w:left="198"/>
              <w:rPr>
                <w:sz w:val="24"/>
              </w:rPr>
            </w:pPr>
            <w:r>
              <w:rPr>
                <w:color w:val="0000FF"/>
                <w:sz w:val="24"/>
              </w:rPr>
              <w:t>sliced</w:t>
            </w:r>
          </w:p>
        </w:tc>
        <w:tc>
          <w:tcPr>
            <w:tcW w:w="1012" w:type="dxa"/>
          </w:tcPr>
          <w:p>
            <w:pPr>
              <w:pStyle w:val="TableParagraph"/>
              <w:spacing w:line="262" w:lineRule="exact"/>
              <w:ind w:left="91" w:right="91"/>
              <w:jc w:val="center"/>
              <w:rPr>
                <w:sz w:val="24"/>
              </w:rPr>
            </w:pPr>
            <w:r>
              <w:rPr>
                <w:color w:val="0000FF"/>
                <w:sz w:val="24"/>
              </w:rPr>
              <w:t>bread.</w:t>
            </w:r>
          </w:p>
        </w:tc>
        <w:tc>
          <w:tcPr>
            <w:tcW w:w="1012" w:type="dxa"/>
            <w:shd w:val="clear" w:color="auto" w:fill="DADADA"/>
          </w:tcPr>
          <w:p>
            <w:pPr>
              <w:pStyle w:val="TableParagraph"/>
              <w:rPr>
                <w:rFonts w:ascii="Times New Roman"/>
                <w:sz w:val="20"/>
              </w:rPr>
            </w:pPr>
          </w:p>
        </w:tc>
        <w:tc>
          <w:tcPr>
            <w:tcW w:w="1016" w:type="dxa"/>
            <w:shd w:val="clear" w:color="auto" w:fill="DADADA"/>
          </w:tcPr>
          <w:p>
            <w:pPr>
              <w:pStyle w:val="TableParagraph"/>
              <w:rPr>
                <w:rFonts w:ascii="Times New Roman"/>
                <w:sz w:val="20"/>
              </w:rPr>
            </w:pPr>
          </w:p>
        </w:tc>
        <w:tc>
          <w:tcPr>
            <w:tcW w:w="1012" w:type="dxa"/>
            <w:shd w:val="clear" w:color="auto" w:fill="DADADA"/>
          </w:tcPr>
          <w:p>
            <w:pPr>
              <w:pStyle w:val="TableParagraph"/>
              <w:rPr>
                <w:rFonts w:ascii="Times New Roman"/>
                <w:sz w:val="20"/>
              </w:rPr>
            </w:pPr>
          </w:p>
        </w:tc>
      </w:tr>
      <w:tr>
        <w:trPr>
          <w:trHeight w:val="321" w:hRule="atLeast"/>
        </w:trPr>
        <w:tc>
          <w:tcPr>
            <w:tcW w:w="516" w:type="dxa"/>
          </w:tcPr>
          <w:p>
            <w:pPr>
              <w:pStyle w:val="TableParagraph"/>
              <w:spacing w:before="3"/>
              <w:ind w:left="7"/>
              <w:jc w:val="center"/>
              <w:rPr>
                <w:rFonts w:ascii="Arial Black"/>
                <w:sz w:val="20"/>
              </w:rPr>
            </w:pPr>
            <w:r>
              <w:rPr>
                <w:rFonts w:ascii="Arial Black"/>
                <w:sz w:val="20"/>
              </w:rPr>
              <w:t>B</w:t>
            </w:r>
          </w:p>
        </w:tc>
        <w:tc>
          <w:tcPr>
            <w:tcW w:w="1012" w:type="dxa"/>
          </w:tcPr>
          <w:p>
            <w:pPr>
              <w:pStyle w:val="TableParagraph"/>
              <w:spacing w:line="299" w:lineRule="exact" w:before="2"/>
              <w:ind w:left="96" w:right="90"/>
              <w:jc w:val="center"/>
              <w:rPr>
                <w:rFonts w:ascii="Dante MT"/>
                <w:sz w:val="28"/>
              </w:rPr>
            </w:pPr>
            <w:r>
              <w:rPr>
                <w:rFonts w:ascii="Dante MT"/>
                <w:sz w:val="28"/>
              </w:rPr>
              <w:t>th</w:t>
            </w:r>
          </w:p>
        </w:tc>
        <w:tc>
          <w:tcPr>
            <w:tcW w:w="1012" w:type="dxa"/>
          </w:tcPr>
          <w:p>
            <w:pPr>
              <w:pStyle w:val="TableParagraph"/>
              <w:spacing w:line="299" w:lineRule="exact" w:before="2"/>
              <w:ind w:left="91" w:right="91"/>
              <w:jc w:val="center"/>
              <w:rPr>
                <w:rFonts w:ascii="Dante MT"/>
                <w:sz w:val="28"/>
              </w:rPr>
            </w:pPr>
            <w:r>
              <w:rPr>
                <w:rFonts w:ascii="Dante MT"/>
                <w:sz w:val="28"/>
              </w:rPr>
              <w:t>Be</w:t>
            </w:r>
          </w:p>
        </w:tc>
        <w:tc>
          <w:tcPr>
            <w:tcW w:w="1012" w:type="dxa"/>
          </w:tcPr>
          <w:p>
            <w:pPr>
              <w:pStyle w:val="TableParagraph"/>
              <w:spacing w:line="299" w:lineRule="exact" w:before="2"/>
              <w:ind w:left="96" w:right="86"/>
              <w:jc w:val="center"/>
              <w:rPr>
                <w:rFonts w:ascii="Dante MT"/>
                <w:sz w:val="28"/>
              </w:rPr>
            </w:pPr>
            <w:r>
              <w:rPr>
                <w:rFonts w:ascii="Dante MT"/>
                <w:sz w:val="28"/>
              </w:rPr>
              <w:t>Skain</w:t>
            </w:r>
          </w:p>
        </w:tc>
        <w:tc>
          <w:tcPr>
            <w:tcW w:w="1012" w:type="dxa"/>
          </w:tcPr>
          <w:p>
            <w:pPr>
              <w:pStyle w:val="TableParagraph"/>
              <w:spacing w:line="299" w:lineRule="exact" w:before="2"/>
              <w:ind w:left="5"/>
              <w:jc w:val="center"/>
              <w:rPr>
                <w:rFonts w:ascii="Dante MT"/>
                <w:sz w:val="28"/>
              </w:rPr>
            </w:pPr>
            <w:r>
              <w:rPr>
                <w:rFonts w:ascii="Dante MT"/>
                <w:sz w:val="28"/>
              </w:rPr>
              <w:t>d</w:t>
            </w:r>
          </w:p>
        </w:tc>
        <w:tc>
          <w:tcPr>
            <w:tcW w:w="1012" w:type="dxa"/>
          </w:tcPr>
          <w:p>
            <w:pPr>
              <w:pStyle w:val="TableParagraph"/>
              <w:spacing w:line="299" w:lineRule="exact" w:before="2"/>
              <w:ind w:left="96" w:right="90"/>
              <w:jc w:val="center"/>
              <w:rPr>
                <w:rFonts w:ascii="Dante MT"/>
                <w:sz w:val="28"/>
              </w:rPr>
            </w:pPr>
            <w:r>
              <w:rPr>
                <w:rFonts w:ascii="Dante MT"/>
                <w:sz w:val="28"/>
              </w:rPr>
              <w:t>Fbre</w:t>
            </w:r>
          </w:p>
        </w:tc>
        <w:tc>
          <w:tcPr>
            <w:tcW w:w="1012" w:type="dxa"/>
          </w:tcPr>
          <w:p>
            <w:pPr>
              <w:pStyle w:val="TableParagraph"/>
              <w:spacing w:line="299" w:lineRule="exact" w:before="2"/>
              <w:ind w:left="96" w:right="90"/>
              <w:jc w:val="center"/>
              <w:rPr>
                <w:rFonts w:ascii="Dante MT"/>
                <w:sz w:val="28"/>
              </w:rPr>
            </w:pPr>
            <w:r>
              <w:rPr>
                <w:rFonts w:ascii="Dante MT"/>
                <w:sz w:val="28"/>
              </w:rPr>
              <w:t>di</w:t>
            </w:r>
          </w:p>
        </w:tc>
        <w:tc>
          <w:tcPr>
            <w:tcW w:w="1012" w:type="dxa"/>
          </w:tcPr>
          <w:p>
            <w:pPr>
              <w:pStyle w:val="TableParagraph"/>
              <w:spacing w:line="299" w:lineRule="exact" w:before="2"/>
              <w:ind w:left="96" w:right="88"/>
              <w:jc w:val="center"/>
              <w:rPr>
                <w:rFonts w:ascii="Dante MT"/>
                <w:sz w:val="28"/>
              </w:rPr>
            </w:pPr>
            <w:r>
              <w:rPr>
                <w:rFonts w:ascii="Dante MT"/>
                <w:sz w:val="28"/>
              </w:rPr>
              <w:t>Zwai_</w:t>
            </w:r>
          </w:p>
        </w:tc>
        <w:tc>
          <w:tcPr>
            <w:tcW w:w="1012" w:type="dxa"/>
          </w:tcPr>
          <w:p>
            <w:pPr>
              <w:pStyle w:val="TableParagraph"/>
              <w:spacing w:line="299" w:lineRule="exact" w:before="2"/>
              <w:ind w:left="106"/>
              <w:rPr>
                <w:rFonts w:ascii="Dante MT"/>
                <w:sz w:val="28"/>
              </w:rPr>
            </w:pPr>
            <w:r>
              <w:rPr>
                <w:rFonts w:ascii="Dante MT"/>
                <w:sz w:val="28"/>
              </w:rPr>
              <w:t>Slai</w:t>
            </w:r>
          </w:p>
        </w:tc>
        <w:tc>
          <w:tcPr>
            <w:tcW w:w="1012" w:type="dxa"/>
          </w:tcPr>
          <w:p>
            <w:pPr>
              <w:pStyle w:val="TableParagraph"/>
              <w:spacing w:line="299" w:lineRule="exact" w:before="2"/>
              <w:ind w:left="96" w:right="90"/>
              <w:jc w:val="center"/>
              <w:rPr>
                <w:rFonts w:ascii="Dante MT"/>
                <w:sz w:val="28"/>
              </w:rPr>
            </w:pPr>
            <w:r>
              <w:rPr>
                <w:rFonts w:ascii="Dante MT"/>
                <w:sz w:val="28"/>
              </w:rPr>
              <w:t>Stbred.</w:t>
            </w:r>
          </w:p>
        </w:tc>
        <w:tc>
          <w:tcPr>
            <w:tcW w:w="1012" w:type="dxa"/>
            <w:shd w:val="clear" w:color="auto" w:fill="DADADA"/>
          </w:tcPr>
          <w:p>
            <w:pPr>
              <w:pStyle w:val="TableParagraph"/>
              <w:rPr>
                <w:rFonts w:ascii="Times New Roman"/>
                <w:sz w:val="24"/>
              </w:rPr>
            </w:pPr>
          </w:p>
        </w:tc>
        <w:tc>
          <w:tcPr>
            <w:tcW w:w="1016" w:type="dxa"/>
            <w:shd w:val="clear" w:color="auto" w:fill="DADADA"/>
          </w:tcPr>
          <w:p>
            <w:pPr>
              <w:pStyle w:val="TableParagraph"/>
              <w:rPr>
                <w:rFonts w:ascii="Times New Roman"/>
                <w:sz w:val="24"/>
              </w:rPr>
            </w:pPr>
          </w:p>
        </w:tc>
        <w:tc>
          <w:tcPr>
            <w:tcW w:w="1012" w:type="dxa"/>
            <w:shd w:val="clear" w:color="auto" w:fill="DADADA"/>
          </w:tcPr>
          <w:p>
            <w:pPr>
              <w:pStyle w:val="TableParagraph"/>
              <w:rPr>
                <w:rFonts w:ascii="Times New Roman"/>
                <w:sz w:val="24"/>
              </w:rPr>
            </w:pPr>
          </w:p>
        </w:tc>
      </w:tr>
      <w:tr>
        <w:trPr>
          <w:trHeight w:val="282" w:hRule="atLeast"/>
        </w:trPr>
        <w:tc>
          <w:tcPr>
            <w:tcW w:w="516" w:type="dxa"/>
          </w:tcPr>
          <w:p>
            <w:pPr>
              <w:pStyle w:val="TableParagraph"/>
              <w:spacing w:line="262" w:lineRule="exact"/>
              <w:ind w:left="7"/>
              <w:jc w:val="center"/>
              <w:rPr>
                <w:rFonts w:ascii="Arial Black"/>
                <w:sz w:val="20"/>
              </w:rPr>
            </w:pPr>
            <w:r>
              <w:rPr>
                <w:rFonts w:ascii="Arial Black"/>
                <w:sz w:val="20"/>
              </w:rPr>
              <w:t>C</w:t>
            </w:r>
          </w:p>
        </w:tc>
        <w:tc>
          <w:tcPr>
            <w:tcW w:w="1012" w:type="dxa"/>
          </w:tcPr>
          <w:p>
            <w:pPr>
              <w:pStyle w:val="TableParagraph"/>
              <w:spacing w:line="262" w:lineRule="exact"/>
              <w:ind w:left="96" w:right="87"/>
              <w:jc w:val="center"/>
              <w:rPr>
                <w:sz w:val="24"/>
              </w:rPr>
            </w:pPr>
            <w:r>
              <w:rPr>
                <w:color w:val="0000FF"/>
                <w:sz w:val="24"/>
              </w:rPr>
              <w:t>Je</w:t>
            </w:r>
          </w:p>
        </w:tc>
        <w:tc>
          <w:tcPr>
            <w:tcW w:w="1012" w:type="dxa"/>
          </w:tcPr>
          <w:p>
            <w:pPr>
              <w:pStyle w:val="TableParagraph"/>
              <w:spacing w:line="262" w:lineRule="exact"/>
              <w:ind w:left="96" w:right="88"/>
              <w:jc w:val="center"/>
              <w:rPr>
                <w:sz w:val="24"/>
              </w:rPr>
            </w:pPr>
            <w:r>
              <w:rPr>
                <w:color w:val="0000FF"/>
                <w:sz w:val="24"/>
              </w:rPr>
              <w:t>nny</w:t>
            </w:r>
          </w:p>
        </w:tc>
        <w:tc>
          <w:tcPr>
            <w:tcW w:w="1012" w:type="dxa"/>
          </w:tcPr>
          <w:p>
            <w:pPr>
              <w:pStyle w:val="TableParagraph"/>
              <w:spacing w:line="262" w:lineRule="exact"/>
              <w:ind w:left="93" w:right="91"/>
              <w:jc w:val="center"/>
              <w:rPr>
                <w:sz w:val="24"/>
              </w:rPr>
            </w:pPr>
            <w:r>
              <w:rPr>
                <w:color w:val="0000FF"/>
                <w:sz w:val="24"/>
              </w:rPr>
              <w:t>has</w:t>
            </w:r>
          </w:p>
        </w:tc>
        <w:tc>
          <w:tcPr>
            <w:tcW w:w="1012" w:type="dxa"/>
          </w:tcPr>
          <w:p>
            <w:pPr>
              <w:pStyle w:val="TableParagraph"/>
              <w:spacing w:line="262" w:lineRule="exact"/>
              <w:ind w:left="96" w:right="90"/>
              <w:jc w:val="center"/>
              <w:rPr>
                <w:sz w:val="24"/>
              </w:rPr>
            </w:pPr>
            <w:r>
              <w:rPr>
                <w:color w:val="0000FF"/>
                <w:sz w:val="24"/>
              </w:rPr>
              <w:t>just</w:t>
            </w:r>
          </w:p>
        </w:tc>
        <w:tc>
          <w:tcPr>
            <w:tcW w:w="1012" w:type="dxa"/>
          </w:tcPr>
          <w:p>
            <w:pPr>
              <w:pStyle w:val="TableParagraph"/>
              <w:spacing w:line="262" w:lineRule="exact"/>
              <w:ind w:left="96" w:right="91"/>
              <w:jc w:val="center"/>
              <w:rPr>
                <w:sz w:val="24"/>
              </w:rPr>
            </w:pPr>
            <w:r>
              <w:rPr>
                <w:color w:val="0000FF"/>
                <w:sz w:val="24"/>
              </w:rPr>
              <w:t>put</w:t>
            </w:r>
          </w:p>
        </w:tc>
        <w:tc>
          <w:tcPr>
            <w:tcW w:w="1012" w:type="dxa"/>
          </w:tcPr>
          <w:p>
            <w:pPr>
              <w:pStyle w:val="TableParagraph"/>
              <w:spacing w:line="262" w:lineRule="exact"/>
              <w:ind w:left="96" w:right="89"/>
              <w:jc w:val="center"/>
              <w:rPr>
                <w:sz w:val="24"/>
              </w:rPr>
            </w:pPr>
            <w:r>
              <w:rPr>
                <w:color w:val="0000FF"/>
                <w:sz w:val="24"/>
              </w:rPr>
              <w:t>the</w:t>
            </w:r>
          </w:p>
        </w:tc>
        <w:tc>
          <w:tcPr>
            <w:tcW w:w="1012" w:type="dxa"/>
          </w:tcPr>
          <w:p>
            <w:pPr>
              <w:pStyle w:val="TableParagraph"/>
              <w:spacing w:line="262" w:lineRule="exact"/>
              <w:ind w:left="96" w:right="91"/>
              <w:jc w:val="center"/>
              <w:rPr>
                <w:sz w:val="24"/>
              </w:rPr>
            </w:pPr>
            <w:r>
              <w:rPr>
                <w:color w:val="0000FF"/>
                <w:sz w:val="24"/>
              </w:rPr>
              <w:t>cheese</w:t>
            </w:r>
          </w:p>
        </w:tc>
        <w:tc>
          <w:tcPr>
            <w:tcW w:w="1012" w:type="dxa"/>
          </w:tcPr>
          <w:p>
            <w:pPr>
              <w:pStyle w:val="TableParagraph"/>
              <w:spacing w:line="262" w:lineRule="exact"/>
              <w:ind w:left="95" w:right="91"/>
              <w:jc w:val="center"/>
              <w:rPr>
                <w:sz w:val="24"/>
              </w:rPr>
            </w:pPr>
            <w:r>
              <w:rPr>
                <w:color w:val="0000FF"/>
                <w:sz w:val="24"/>
              </w:rPr>
              <w:t>in</w:t>
            </w:r>
          </w:p>
        </w:tc>
        <w:tc>
          <w:tcPr>
            <w:tcW w:w="1012" w:type="dxa"/>
          </w:tcPr>
          <w:p>
            <w:pPr>
              <w:pStyle w:val="TableParagraph"/>
              <w:spacing w:line="262" w:lineRule="exact"/>
              <w:ind w:left="96" w:right="89"/>
              <w:jc w:val="center"/>
              <w:rPr>
                <w:sz w:val="24"/>
              </w:rPr>
            </w:pPr>
            <w:r>
              <w:rPr>
                <w:color w:val="0000FF"/>
                <w:sz w:val="24"/>
              </w:rPr>
              <w:t>the</w:t>
            </w:r>
          </w:p>
        </w:tc>
        <w:tc>
          <w:tcPr>
            <w:tcW w:w="1012" w:type="dxa"/>
          </w:tcPr>
          <w:p>
            <w:pPr>
              <w:pStyle w:val="TableParagraph"/>
              <w:spacing w:line="262" w:lineRule="exact"/>
              <w:ind w:left="92" w:right="91"/>
              <w:jc w:val="center"/>
              <w:rPr>
                <w:sz w:val="24"/>
              </w:rPr>
            </w:pPr>
            <w:r>
              <w:rPr>
                <w:color w:val="0000FF"/>
                <w:sz w:val="24"/>
              </w:rPr>
              <w:t>fridge.</w:t>
            </w:r>
          </w:p>
        </w:tc>
        <w:tc>
          <w:tcPr>
            <w:tcW w:w="1016" w:type="dxa"/>
            <w:shd w:val="clear" w:color="auto" w:fill="DADADA"/>
          </w:tcPr>
          <w:p>
            <w:pPr>
              <w:pStyle w:val="TableParagraph"/>
              <w:rPr>
                <w:rFonts w:ascii="Times New Roman"/>
                <w:sz w:val="20"/>
              </w:rPr>
            </w:pPr>
          </w:p>
        </w:tc>
        <w:tc>
          <w:tcPr>
            <w:tcW w:w="1012" w:type="dxa"/>
            <w:shd w:val="clear" w:color="auto" w:fill="DADADA"/>
          </w:tcPr>
          <w:p>
            <w:pPr>
              <w:pStyle w:val="TableParagraph"/>
              <w:rPr>
                <w:rFonts w:ascii="Times New Roman"/>
                <w:sz w:val="20"/>
              </w:rPr>
            </w:pPr>
          </w:p>
        </w:tc>
      </w:tr>
      <w:tr>
        <w:trPr>
          <w:trHeight w:val="321" w:hRule="atLeast"/>
        </w:trPr>
        <w:tc>
          <w:tcPr>
            <w:tcW w:w="516" w:type="dxa"/>
          </w:tcPr>
          <w:p>
            <w:pPr>
              <w:pStyle w:val="TableParagraph"/>
              <w:spacing w:line="281" w:lineRule="exact"/>
              <w:ind w:left="7"/>
              <w:jc w:val="center"/>
              <w:rPr>
                <w:rFonts w:ascii="Arial Black"/>
                <w:sz w:val="20"/>
              </w:rPr>
            </w:pPr>
            <w:r>
              <w:rPr>
                <w:rFonts w:ascii="Arial Black"/>
                <w:sz w:val="20"/>
              </w:rPr>
              <w:t>D</w:t>
            </w:r>
          </w:p>
        </w:tc>
        <w:tc>
          <w:tcPr>
            <w:tcW w:w="1012" w:type="dxa"/>
          </w:tcPr>
          <w:p>
            <w:pPr>
              <w:pStyle w:val="TableParagraph"/>
              <w:spacing w:line="302" w:lineRule="exact"/>
              <w:ind w:left="96" w:right="88"/>
              <w:jc w:val="center"/>
              <w:rPr>
                <w:rFonts w:ascii="Dante MT"/>
                <w:sz w:val="28"/>
              </w:rPr>
            </w:pPr>
            <w:r>
              <w:rPr>
                <w:rFonts w:ascii="Dante MT"/>
                <w:sz w:val="28"/>
              </w:rPr>
              <w:t>Je</w:t>
            </w:r>
          </w:p>
        </w:tc>
        <w:tc>
          <w:tcPr>
            <w:tcW w:w="1012" w:type="dxa"/>
          </w:tcPr>
          <w:p>
            <w:pPr>
              <w:pStyle w:val="TableParagraph"/>
              <w:spacing w:line="302" w:lineRule="exact"/>
              <w:ind w:left="96" w:right="84"/>
              <w:jc w:val="center"/>
              <w:rPr>
                <w:rFonts w:ascii="Dante MT"/>
                <w:sz w:val="28"/>
              </w:rPr>
            </w:pPr>
            <w:r>
              <w:rPr>
                <w:rFonts w:ascii="Dante MT"/>
                <w:sz w:val="28"/>
              </w:rPr>
              <w:t>nii</w:t>
            </w:r>
          </w:p>
        </w:tc>
        <w:tc>
          <w:tcPr>
            <w:tcW w:w="1012" w:type="dxa"/>
          </w:tcPr>
          <w:p>
            <w:pPr>
              <w:pStyle w:val="TableParagraph"/>
              <w:spacing w:line="302" w:lineRule="exact"/>
              <w:ind w:left="4"/>
              <w:jc w:val="center"/>
              <w:rPr>
                <w:rFonts w:ascii="Dante MT"/>
                <w:sz w:val="28"/>
              </w:rPr>
            </w:pPr>
            <w:r>
              <w:rPr>
                <w:rFonts w:ascii="Dante MT"/>
                <w:sz w:val="28"/>
              </w:rPr>
              <w:t>-</w:t>
            </w:r>
          </w:p>
        </w:tc>
        <w:tc>
          <w:tcPr>
            <w:tcW w:w="1012" w:type="dxa"/>
          </w:tcPr>
          <w:p>
            <w:pPr>
              <w:pStyle w:val="TableParagraph"/>
              <w:spacing w:line="302" w:lineRule="exact"/>
              <w:ind w:left="93" w:right="91"/>
              <w:jc w:val="center"/>
              <w:rPr>
                <w:rFonts w:ascii="Dante MT"/>
                <w:sz w:val="28"/>
              </w:rPr>
            </w:pPr>
            <w:r>
              <w:rPr>
                <w:rFonts w:ascii="Dante MT"/>
                <w:sz w:val="28"/>
              </w:rPr>
              <w:t>Zju</w:t>
            </w:r>
          </w:p>
        </w:tc>
        <w:tc>
          <w:tcPr>
            <w:tcW w:w="1012" w:type="dxa"/>
          </w:tcPr>
          <w:p>
            <w:pPr>
              <w:pStyle w:val="TableParagraph"/>
              <w:spacing w:line="302" w:lineRule="exact"/>
              <w:ind w:left="91" w:right="91"/>
              <w:jc w:val="center"/>
              <w:rPr>
                <w:rFonts w:ascii="Dante MT"/>
                <w:sz w:val="28"/>
              </w:rPr>
            </w:pPr>
            <w:r>
              <w:rPr>
                <w:rFonts w:ascii="Dante MT"/>
                <w:sz w:val="28"/>
              </w:rPr>
              <w:t>Spuu_</w:t>
            </w:r>
          </w:p>
        </w:tc>
        <w:tc>
          <w:tcPr>
            <w:tcW w:w="1012" w:type="dxa"/>
          </w:tcPr>
          <w:p>
            <w:pPr>
              <w:pStyle w:val="TableParagraph"/>
              <w:spacing w:line="302" w:lineRule="exact"/>
              <w:ind w:left="96" w:right="90"/>
              <w:jc w:val="center"/>
              <w:rPr>
                <w:rFonts w:ascii="Dante MT"/>
                <w:sz w:val="28"/>
              </w:rPr>
            </w:pPr>
            <w:r>
              <w:rPr>
                <w:rFonts w:ascii="Dante MT"/>
                <w:sz w:val="28"/>
              </w:rPr>
              <w:t>th</w:t>
            </w:r>
          </w:p>
        </w:tc>
        <w:tc>
          <w:tcPr>
            <w:tcW w:w="1012" w:type="dxa"/>
          </w:tcPr>
          <w:p>
            <w:pPr>
              <w:pStyle w:val="TableParagraph"/>
              <w:spacing w:line="302" w:lineRule="exact"/>
              <w:ind w:left="96" w:right="88"/>
              <w:jc w:val="center"/>
              <w:rPr>
                <w:rFonts w:ascii="Dante MT"/>
                <w:sz w:val="28"/>
              </w:rPr>
            </w:pPr>
            <w:r>
              <w:rPr>
                <w:rFonts w:ascii="Dante MT"/>
                <w:sz w:val="28"/>
              </w:rPr>
              <w:t>Chee</w:t>
            </w:r>
          </w:p>
        </w:tc>
        <w:tc>
          <w:tcPr>
            <w:tcW w:w="1012" w:type="dxa"/>
          </w:tcPr>
          <w:p>
            <w:pPr>
              <w:pStyle w:val="TableParagraph"/>
              <w:spacing w:line="302" w:lineRule="exact"/>
              <w:ind w:left="338"/>
              <w:rPr>
                <w:rFonts w:ascii="Dante MT"/>
                <w:sz w:val="28"/>
              </w:rPr>
            </w:pPr>
            <w:r>
              <w:rPr>
                <w:rFonts w:ascii="Dante MT"/>
                <w:sz w:val="28"/>
              </w:rPr>
              <w:t>zin</w:t>
            </w:r>
          </w:p>
        </w:tc>
        <w:tc>
          <w:tcPr>
            <w:tcW w:w="1012" w:type="dxa"/>
          </w:tcPr>
          <w:p>
            <w:pPr>
              <w:pStyle w:val="TableParagraph"/>
              <w:spacing w:line="302" w:lineRule="exact"/>
              <w:ind w:left="96" w:right="90"/>
              <w:jc w:val="center"/>
              <w:rPr>
                <w:rFonts w:ascii="Dante MT"/>
                <w:sz w:val="28"/>
              </w:rPr>
            </w:pPr>
            <w:r>
              <w:rPr>
                <w:rFonts w:ascii="Dante MT"/>
                <w:sz w:val="28"/>
              </w:rPr>
              <w:t>th</w:t>
            </w:r>
          </w:p>
        </w:tc>
        <w:tc>
          <w:tcPr>
            <w:tcW w:w="1012" w:type="dxa"/>
          </w:tcPr>
          <w:p>
            <w:pPr>
              <w:pStyle w:val="TableParagraph"/>
              <w:spacing w:line="302" w:lineRule="exact"/>
              <w:ind w:left="96" w:right="88"/>
              <w:jc w:val="center"/>
              <w:rPr>
                <w:rFonts w:ascii="Dante MT"/>
                <w:sz w:val="28"/>
              </w:rPr>
            </w:pPr>
            <w:r>
              <w:rPr>
                <w:rFonts w:ascii="Dante MT"/>
                <w:sz w:val="28"/>
              </w:rPr>
              <w:t>Frij.</w:t>
            </w:r>
          </w:p>
        </w:tc>
        <w:tc>
          <w:tcPr>
            <w:tcW w:w="1016" w:type="dxa"/>
            <w:shd w:val="clear" w:color="auto" w:fill="DADADA"/>
          </w:tcPr>
          <w:p>
            <w:pPr>
              <w:pStyle w:val="TableParagraph"/>
              <w:rPr>
                <w:rFonts w:ascii="Times New Roman"/>
                <w:sz w:val="24"/>
              </w:rPr>
            </w:pPr>
          </w:p>
        </w:tc>
        <w:tc>
          <w:tcPr>
            <w:tcW w:w="1012" w:type="dxa"/>
            <w:shd w:val="clear" w:color="auto" w:fill="DADADA"/>
          </w:tcPr>
          <w:p>
            <w:pPr>
              <w:pStyle w:val="TableParagraph"/>
              <w:rPr>
                <w:rFonts w:ascii="Times New Roman"/>
                <w:sz w:val="24"/>
              </w:rPr>
            </w:pPr>
          </w:p>
        </w:tc>
      </w:tr>
      <w:tr>
        <w:trPr>
          <w:trHeight w:val="282" w:hRule="atLeast"/>
        </w:trPr>
        <w:tc>
          <w:tcPr>
            <w:tcW w:w="516" w:type="dxa"/>
          </w:tcPr>
          <w:p>
            <w:pPr>
              <w:pStyle w:val="TableParagraph"/>
              <w:spacing w:line="262" w:lineRule="exact"/>
              <w:ind w:left="4"/>
              <w:jc w:val="center"/>
              <w:rPr>
                <w:rFonts w:ascii="Arial Black"/>
                <w:sz w:val="20"/>
              </w:rPr>
            </w:pPr>
            <w:r>
              <w:rPr>
                <w:rFonts w:ascii="Arial Black"/>
                <w:w w:val="99"/>
                <w:sz w:val="20"/>
              </w:rPr>
              <w:t>E</w:t>
            </w:r>
          </w:p>
        </w:tc>
        <w:tc>
          <w:tcPr>
            <w:tcW w:w="1012" w:type="dxa"/>
          </w:tcPr>
          <w:p>
            <w:pPr>
              <w:pStyle w:val="TableParagraph"/>
              <w:spacing w:line="262" w:lineRule="exact"/>
              <w:ind w:left="95" w:right="91"/>
              <w:jc w:val="center"/>
              <w:rPr>
                <w:sz w:val="24"/>
              </w:rPr>
            </w:pPr>
            <w:r>
              <w:rPr>
                <w:color w:val="0000FF"/>
                <w:sz w:val="24"/>
              </w:rPr>
              <w:t>If</w:t>
            </w:r>
          </w:p>
        </w:tc>
        <w:tc>
          <w:tcPr>
            <w:tcW w:w="1012" w:type="dxa"/>
          </w:tcPr>
          <w:p>
            <w:pPr>
              <w:pStyle w:val="TableParagraph"/>
              <w:spacing w:line="262" w:lineRule="exact"/>
              <w:ind w:left="96" w:right="91"/>
              <w:jc w:val="center"/>
              <w:rPr>
                <w:sz w:val="24"/>
              </w:rPr>
            </w:pPr>
            <w:r>
              <w:rPr>
                <w:color w:val="0000FF"/>
                <w:sz w:val="24"/>
              </w:rPr>
              <w:t>you</w:t>
            </w:r>
          </w:p>
        </w:tc>
        <w:tc>
          <w:tcPr>
            <w:tcW w:w="1012" w:type="dxa"/>
          </w:tcPr>
          <w:p>
            <w:pPr>
              <w:pStyle w:val="TableParagraph"/>
              <w:spacing w:line="262" w:lineRule="exact"/>
              <w:ind w:left="96" w:right="91"/>
              <w:jc w:val="center"/>
              <w:rPr>
                <w:sz w:val="24"/>
              </w:rPr>
            </w:pPr>
            <w:r>
              <w:rPr>
                <w:color w:val="0000FF"/>
                <w:sz w:val="24"/>
              </w:rPr>
              <w:t>eat</w:t>
            </w:r>
          </w:p>
        </w:tc>
        <w:tc>
          <w:tcPr>
            <w:tcW w:w="1012" w:type="dxa"/>
          </w:tcPr>
          <w:p>
            <w:pPr>
              <w:pStyle w:val="TableParagraph"/>
              <w:spacing w:line="262" w:lineRule="exact"/>
              <w:ind w:left="96" w:right="89"/>
              <w:jc w:val="center"/>
              <w:rPr>
                <w:sz w:val="24"/>
              </w:rPr>
            </w:pPr>
            <w:r>
              <w:rPr>
                <w:color w:val="0000FF"/>
                <w:sz w:val="24"/>
              </w:rPr>
              <w:t>too</w:t>
            </w:r>
          </w:p>
        </w:tc>
        <w:tc>
          <w:tcPr>
            <w:tcW w:w="1012" w:type="dxa"/>
          </w:tcPr>
          <w:p>
            <w:pPr>
              <w:pStyle w:val="TableParagraph"/>
              <w:spacing w:line="262" w:lineRule="exact"/>
              <w:ind w:left="96" w:right="91"/>
              <w:jc w:val="center"/>
              <w:rPr>
                <w:sz w:val="24"/>
              </w:rPr>
            </w:pPr>
            <w:r>
              <w:rPr>
                <w:color w:val="0000FF"/>
                <w:sz w:val="24"/>
              </w:rPr>
              <w:t>much</w:t>
            </w:r>
          </w:p>
        </w:tc>
        <w:tc>
          <w:tcPr>
            <w:tcW w:w="1012" w:type="dxa"/>
          </w:tcPr>
          <w:p>
            <w:pPr>
              <w:pStyle w:val="TableParagraph"/>
              <w:spacing w:line="262" w:lineRule="exact"/>
              <w:ind w:left="95" w:right="91"/>
              <w:jc w:val="center"/>
              <w:rPr>
                <w:sz w:val="24"/>
              </w:rPr>
            </w:pPr>
            <w:r>
              <w:rPr>
                <w:color w:val="0000FF"/>
                <w:sz w:val="24"/>
              </w:rPr>
              <w:t>cho</w:t>
            </w:r>
          </w:p>
        </w:tc>
        <w:tc>
          <w:tcPr>
            <w:tcW w:w="1012" w:type="dxa"/>
          </w:tcPr>
          <w:p>
            <w:pPr>
              <w:pStyle w:val="TableParagraph"/>
              <w:spacing w:line="262" w:lineRule="exact"/>
              <w:ind w:left="92" w:right="91"/>
              <w:jc w:val="center"/>
              <w:rPr>
                <w:sz w:val="24"/>
              </w:rPr>
            </w:pPr>
            <w:r>
              <w:rPr>
                <w:color w:val="0000FF"/>
                <w:sz w:val="24"/>
              </w:rPr>
              <w:t>colate</w:t>
            </w:r>
          </w:p>
        </w:tc>
        <w:tc>
          <w:tcPr>
            <w:tcW w:w="1012" w:type="dxa"/>
          </w:tcPr>
          <w:p>
            <w:pPr>
              <w:pStyle w:val="TableParagraph"/>
              <w:spacing w:line="262" w:lineRule="exact"/>
              <w:ind w:left="310"/>
              <w:rPr>
                <w:sz w:val="24"/>
              </w:rPr>
            </w:pPr>
            <w:r>
              <w:rPr>
                <w:color w:val="0000FF"/>
                <w:sz w:val="24"/>
              </w:rPr>
              <w:t>you</w:t>
            </w:r>
          </w:p>
        </w:tc>
        <w:tc>
          <w:tcPr>
            <w:tcW w:w="1012" w:type="dxa"/>
          </w:tcPr>
          <w:p>
            <w:pPr>
              <w:pStyle w:val="TableParagraph"/>
              <w:spacing w:line="262" w:lineRule="exact"/>
              <w:ind w:left="95" w:right="91"/>
              <w:jc w:val="center"/>
              <w:rPr>
                <w:sz w:val="24"/>
              </w:rPr>
            </w:pPr>
            <w:r>
              <w:rPr>
                <w:color w:val="0000FF"/>
                <w:sz w:val="24"/>
              </w:rPr>
              <w:t>will</w:t>
            </w:r>
          </w:p>
        </w:tc>
        <w:tc>
          <w:tcPr>
            <w:tcW w:w="1012" w:type="dxa"/>
          </w:tcPr>
          <w:p>
            <w:pPr>
              <w:pStyle w:val="TableParagraph"/>
              <w:spacing w:line="262" w:lineRule="exact"/>
              <w:ind w:left="96" w:right="91"/>
              <w:jc w:val="center"/>
              <w:rPr>
                <w:sz w:val="24"/>
              </w:rPr>
            </w:pPr>
            <w:r>
              <w:rPr>
                <w:color w:val="0000FF"/>
                <w:sz w:val="24"/>
              </w:rPr>
              <w:t>put</w:t>
            </w:r>
          </w:p>
        </w:tc>
        <w:tc>
          <w:tcPr>
            <w:tcW w:w="1016" w:type="dxa"/>
          </w:tcPr>
          <w:p>
            <w:pPr>
              <w:pStyle w:val="TableParagraph"/>
              <w:spacing w:line="262" w:lineRule="exact"/>
              <w:ind w:left="250" w:right="250"/>
              <w:jc w:val="center"/>
              <w:rPr>
                <w:sz w:val="24"/>
              </w:rPr>
            </w:pPr>
            <w:r>
              <w:rPr>
                <w:color w:val="0000FF"/>
                <w:sz w:val="24"/>
              </w:rPr>
              <w:t>on</w:t>
            </w:r>
          </w:p>
        </w:tc>
        <w:tc>
          <w:tcPr>
            <w:tcW w:w="1012" w:type="dxa"/>
          </w:tcPr>
          <w:p>
            <w:pPr>
              <w:pStyle w:val="TableParagraph"/>
              <w:spacing w:line="262" w:lineRule="exact"/>
              <w:ind w:left="93" w:right="91"/>
              <w:jc w:val="center"/>
              <w:rPr>
                <w:sz w:val="24"/>
              </w:rPr>
            </w:pPr>
            <w:r>
              <w:rPr>
                <w:color w:val="0000FF"/>
                <w:sz w:val="24"/>
              </w:rPr>
              <w:t>weight.</w:t>
            </w:r>
          </w:p>
        </w:tc>
      </w:tr>
      <w:tr>
        <w:trPr>
          <w:trHeight w:val="317" w:hRule="atLeast"/>
        </w:trPr>
        <w:tc>
          <w:tcPr>
            <w:tcW w:w="516" w:type="dxa"/>
          </w:tcPr>
          <w:p>
            <w:pPr>
              <w:pStyle w:val="TableParagraph"/>
              <w:spacing w:line="281" w:lineRule="exact"/>
              <w:ind w:left="9"/>
              <w:jc w:val="center"/>
              <w:rPr>
                <w:rFonts w:ascii="Arial Black"/>
                <w:sz w:val="20"/>
              </w:rPr>
            </w:pPr>
            <w:r>
              <w:rPr>
                <w:rFonts w:ascii="Arial Black"/>
                <w:sz w:val="20"/>
              </w:rPr>
              <w:t>F</w:t>
            </w:r>
          </w:p>
        </w:tc>
        <w:tc>
          <w:tcPr>
            <w:tcW w:w="1012" w:type="dxa"/>
          </w:tcPr>
          <w:p>
            <w:pPr>
              <w:pStyle w:val="TableParagraph"/>
              <w:spacing w:line="298" w:lineRule="exact"/>
              <w:ind w:left="7"/>
              <w:jc w:val="center"/>
              <w:rPr>
                <w:rFonts w:ascii="Dante MT"/>
                <w:sz w:val="28"/>
              </w:rPr>
            </w:pPr>
            <w:r>
              <w:rPr>
                <w:rFonts w:ascii="Dante MT"/>
                <w:sz w:val="28"/>
              </w:rPr>
              <w:t>i</w:t>
            </w:r>
          </w:p>
        </w:tc>
        <w:tc>
          <w:tcPr>
            <w:tcW w:w="1012" w:type="dxa"/>
          </w:tcPr>
          <w:p>
            <w:pPr>
              <w:pStyle w:val="TableParagraph"/>
              <w:spacing w:line="298" w:lineRule="exact"/>
              <w:ind w:left="94" w:right="91"/>
              <w:jc w:val="center"/>
              <w:rPr>
                <w:rFonts w:ascii="Dante MT"/>
                <w:sz w:val="28"/>
              </w:rPr>
            </w:pPr>
            <w:r>
              <w:rPr>
                <w:rFonts w:ascii="Dante MT"/>
                <w:sz w:val="28"/>
              </w:rPr>
              <w:t>fy</w:t>
            </w:r>
          </w:p>
        </w:tc>
        <w:tc>
          <w:tcPr>
            <w:tcW w:w="1012" w:type="dxa"/>
          </w:tcPr>
          <w:p>
            <w:pPr>
              <w:pStyle w:val="TableParagraph"/>
              <w:spacing w:line="298" w:lineRule="exact"/>
              <w:ind w:left="96" w:right="87"/>
              <w:jc w:val="center"/>
              <w:rPr>
                <w:rFonts w:ascii="Dante MT"/>
                <w:sz w:val="28"/>
              </w:rPr>
            </w:pPr>
            <w:r>
              <w:rPr>
                <w:rFonts w:ascii="Dante MT"/>
                <w:sz w:val="28"/>
              </w:rPr>
              <w:t>Wee_</w:t>
            </w:r>
          </w:p>
        </w:tc>
        <w:tc>
          <w:tcPr>
            <w:tcW w:w="1012" w:type="dxa"/>
          </w:tcPr>
          <w:p>
            <w:pPr>
              <w:pStyle w:val="TableParagraph"/>
              <w:spacing w:line="298" w:lineRule="exact"/>
              <w:ind w:left="93" w:right="91"/>
              <w:jc w:val="center"/>
              <w:rPr>
                <w:rFonts w:ascii="Dante MT"/>
                <w:sz w:val="28"/>
              </w:rPr>
            </w:pPr>
            <w:r>
              <w:rPr>
                <w:rFonts w:ascii="Dante MT"/>
                <w:sz w:val="28"/>
              </w:rPr>
              <w:t>Too</w:t>
            </w:r>
          </w:p>
        </w:tc>
        <w:tc>
          <w:tcPr>
            <w:tcW w:w="1012" w:type="dxa"/>
          </w:tcPr>
          <w:p>
            <w:pPr>
              <w:pStyle w:val="TableParagraph"/>
              <w:spacing w:line="298" w:lineRule="exact"/>
              <w:ind w:left="95" w:right="91"/>
              <w:jc w:val="center"/>
              <w:rPr>
                <w:rFonts w:ascii="Dante MT"/>
                <w:sz w:val="28"/>
              </w:rPr>
            </w:pPr>
            <w:r>
              <w:rPr>
                <w:rFonts w:ascii="Dante MT"/>
                <w:sz w:val="28"/>
              </w:rPr>
              <w:t>Mu</w:t>
            </w:r>
          </w:p>
        </w:tc>
        <w:tc>
          <w:tcPr>
            <w:tcW w:w="1012" w:type="dxa"/>
          </w:tcPr>
          <w:p>
            <w:pPr>
              <w:pStyle w:val="TableParagraph"/>
              <w:spacing w:line="298" w:lineRule="exact"/>
              <w:ind w:left="96" w:right="90"/>
              <w:jc w:val="center"/>
              <w:rPr>
                <w:rFonts w:ascii="Dante MT"/>
                <w:sz w:val="28"/>
              </w:rPr>
            </w:pPr>
            <w:r>
              <w:rPr>
                <w:rFonts w:ascii="Dante MT"/>
                <w:sz w:val="28"/>
              </w:rPr>
              <w:t>Chcho</w:t>
            </w:r>
          </w:p>
        </w:tc>
        <w:tc>
          <w:tcPr>
            <w:tcW w:w="1012" w:type="dxa"/>
          </w:tcPr>
          <w:p>
            <w:pPr>
              <w:pStyle w:val="TableParagraph"/>
              <w:spacing w:line="298" w:lineRule="exact"/>
              <w:ind w:left="96" w:right="89"/>
              <w:jc w:val="center"/>
              <w:rPr>
                <w:rFonts w:ascii="Dante MT"/>
                <w:sz w:val="28"/>
              </w:rPr>
            </w:pPr>
            <w:r>
              <w:rPr>
                <w:rFonts w:ascii="Dante MT"/>
                <w:sz w:val="28"/>
              </w:rPr>
              <w:t>kl_</w:t>
            </w:r>
          </w:p>
        </w:tc>
        <w:tc>
          <w:tcPr>
            <w:tcW w:w="1012" w:type="dxa"/>
          </w:tcPr>
          <w:p>
            <w:pPr>
              <w:pStyle w:val="TableParagraph"/>
              <w:spacing w:line="298" w:lineRule="exact"/>
              <w:ind w:left="94" w:right="91"/>
              <w:jc w:val="center"/>
              <w:rPr>
                <w:rFonts w:ascii="Dante MT"/>
                <w:sz w:val="28"/>
              </w:rPr>
            </w:pPr>
            <w:r>
              <w:rPr>
                <w:rFonts w:ascii="Dante MT"/>
                <w:sz w:val="28"/>
              </w:rPr>
              <w:t>yl</w:t>
            </w:r>
          </w:p>
        </w:tc>
        <w:tc>
          <w:tcPr>
            <w:tcW w:w="1012" w:type="dxa"/>
          </w:tcPr>
          <w:p>
            <w:pPr>
              <w:pStyle w:val="TableParagraph"/>
              <w:spacing w:line="298" w:lineRule="exact"/>
              <w:ind w:left="4"/>
              <w:jc w:val="center"/>
              <w:rPr>
                <w:rFonts w:ascii="Dante MT"/>
                <w:sz w:val="28"/>
              </w:rPr>
            </w:pPr>
            <w:r>
              <w:rPr>
                <w:rFonts w:ascii="Dante MT"/>
                <w:sz w:val="28"/>
              </w:rPr>
              <w:t>-</w:t>
            </w:r>
          </w:p>
        </w:tc>
        <w:tc>
          <w:tcPr>
            <w:tcW w:w="1012" w:type="dxa"/>
          </w:tcPr>
          <w:p>
            <w:pPr>
              <w:pStyle w:val="TableParagraph"/>
              <w:spacing w:line="298" w:lineRule="exact"/>
              <w:ind w:left="94" w:right="91"/>
              <w:jc w:val="center"/>
              <w:rPr>
                <w:rFonts w:ascii="Dante MT"/>
                <w:sz w:val="28"/>
              </w:rPr>
            </w:pPr>
            <w:r>
              <w:rPr>
                <w:rFonts w:ascii="Dante MT"/>
                <w:sz w:val="28"/>
              </w:rPr>
              <w:t>Puu</w:t>
            </w:r>
          </w:p>
        </w:tc>
        <w:tc>
          <w:tcPr>
            <w:tcW w:w="1016" w:type="dxa"/>
          </w:tcPr>
          <w:p>
            <w:pPr>
              <w:pStyle w:val="TableParagraph"/>
              <w:spacing w:line="298" w:lineRule="exact"/>
              <w:ind w:left="250" w:right="251"/>
              <w:jc w:val="center"/>
              <w:rPr>
                <w:rFonts w:ascii="Dante MT"/>
                <w:sz w:val="28"/>
              </w:rPr>
            </w:pPr>
            <w:r>
              <w:rPr>
                <w:rFonts w:ascii="Dante MT"/>
                <w:sz w:val="28"/>
              </w:rPr>
              <w:t>Ton</w:t>
            </w:r>
          </w:p>
        </w:tc>
        <w:tc>
          <w:tcPr>
            <w:tcW w:w="1012" w:type="dxa"/>
          </w:tcPr>
          <w:p>
            <w:pPr>
              <w:pStyle w:val="TableParagraph"/>
              <w:spacing w:line="298" w:lineRule="exact"/>
              <w:ind w:left="96" w:right="86"/>
              <w:jc w:val="center"/>
              <w:rPr>
                <w:rFonts w:ascii="Dante MT"/>
                <w:sz w:val="28"/>
              </w:rPr>
            </w:pPr>
            <w:r>
              <w:rPr>
                <w:rFonts w:ascii="Dante MT"/>
                <w:sz w:val="28"/>
              </w:rPr>
              <w:t>Weit.</w:t>
            </w:r>
          </w:p>
        </w:tc>
      </w:tr>
      <w:tr>
        <w:trPr>
          <w:trHeight w:val="282" w:hRule="atLeast"/>
        </w:trPr>
        <w:tc>
          <w:tcPr>
            <w:tcW w:w="516" w:type="dxa"/>
          </w:tcPr>
          <w:p>
            <w:pPr>
              <w:pStyle w:val="TableParagraph"/>
              <w:spacing w:line="259" w:lineRule="exact" w:before="3"/>
              <w:ind w:left="2"/>
              <w:jc w:val="center"/>
              <w:rPr>
                <w:rFonts w:ascii="Arial Black"/>
                <w:sz w:val="20"/>
              </w:rPr>
            </w:pPr>
            <w:r>
              <w:rPr>
                <w:rFonts w:ascii="Arial Black"/>
                <w:w w:val="99"/>
                <w:sz w:val="20"/>
              </w:rPr>
              <w:t>G</w:t>
            </w:r>
          </w:p>
        </w:tc>
        <w:tc>
          <w:tcPr>
            <w:tcW w:w="1012" w:type="dxa"/>
          </w:tcPr>
          <w:p>
            <w:pPr>
              <w:pStyle w:val="TableParagraph"/>
              <w:spacing w:line="262" w:lineRule="exact"/>
              <w:ind w:left="96" w:right="83"/>
              <w:jc w:val="center"/>
              <w:rPr>
                <w:sz w:val="24"/>
              </w:rPr>
            </w:pPr>
            <w:r>
              <w:rPr>
                <w:color w:val="0000FF"/>
                <w:sz w:val="24"/>
              </w:rPr>
              <w:t>We</w:t>
            </w:r>
          </w:p>
        </w:tc>
        <w:tc>
          <w:tcPr>
            <w:tcW w:w="1012" w:type="dxa"/>
          </w:tcPr>
          <w:p>
            <w:pPr>
              <w:pStyle w:val="TableParagraph"/>
              <w:spacing w:line="262" w:lineRule="exact"/>
              <w:ind w:left="96" w:right="91"/>
              <w:jc w:val="center"/>
              <w:rPr>
                <w:sz w:val="24"/>
              </w:rPr>
            </w:pPr>
            <w:r>
              <w:rPr>
                <w:color w:val="0000FF"/>
                <w:sz w:val="24"/>
              </w:rPr>
              <w:t>should</w:t>
            </w:r>
          </w:p>
        </w:tc>
        <w:tc>
          <w:tcPr>
            <w:tcW w:w="1012" w:type="dxa"/>
          </w:tcPr>
          <w:p>
            <w:pPr>
              <w:pStyle w:val="TableParagraph"/>
              <w:spacing w:line="262" w:lineRule="exact"/>
              <w:ind w:left="96" w:right="83"/>
              <w:jc w:val="center"/>
              <w:rPr>
                <w:sz w:val="24"/>
              </w:rPr>
            </w:pPr>
            <w:r>
              <w:rPr>
                <w:color w:val="0000FF"/>
                <w:sz w:val="24"/>
              </w:rPr>
              <w:t>take</w:t>
            </w:r>
          </w:p>
        </w:tc>
        <w:tc>
          <w:tcPr>
            <w:tcW w:w="1012" w:type="dxa"/>
          </w:tcPr>
          <w:p>
            <w:pPr>
              <w:pStyle w:val="TableParagraph"/>
              <w:spacing w:line="262" w:lineRule="exact"/>
              <w:ind w:left="96" w:right="89"/>
              <w:jc w:val="center"/>
              <w:rPr>
                <w:sz w:val="24"/>
              </w:rPr>
            </w:pPr>
            <w:r>
              <w:rPr>
                <w:color w:val="0000FF"/>
                <w:sz w:val="24"/>
              </w:rPr>
              <w:t>the</w:t>
            </w:r>
          </w:p>
        </w:tc>
        <w:tc>
          <w:tcPr>
            <w:tcW w:w="1012" w:type="dxa"/>
          </w:tcPr>
          <w:p>
            <w:pPr>
              <w:pStyle w:val="TableParagraph"/>
              <w:spacing w:line="262" w:lineRule="exact"/>
              <w:ind w:left="93" w:right="91"/>
              <w:jc w:val="center"/>
              <w:rPr>
                <w:sz w:val="24"/>
              </w:rPr>
            </w:pPr>
            <w:r>
              <w:rPr>
                <w:color w:val="0000FF"/>
                <w:sz w:val="24"/>
              </w:rPr>
              <w:t>lift</w:t>
            </w:r>
          </w:p>
        </w:tc>
        <w:tc>
          <w:tcPr>
            <w:tcW w:w="1012" w:type="dxa"/>
          </w:tcPr>
          <w:p>
            <w:pPr>
              <w:pStyle w:val="TableParagraph"/>
              <w:spacing w:line="262" w:lineRule="exact"/>
              <w:ind w:left="96" w:right="91"/>
              <w:jc w:val="center"/>
              <w:rPr>
                <w:sz w:val="24"/>
              </w:rPr>
            </w:pPr>
            <w:r>
              <w:rPr>
                <w:color w:val="0000FF"/>
                <w:sz w:val="24"/>
              </w:rPr>
              <w:t>to</w:t>
            </w:r>
          </w:p>
        </w:tc>
        <w:tc>
          <w:tcPr>
            <w:tcW w:w="1012" w:type="dxa"/>
          </w:tcPr>
          <w:p>
            <w:pPr>
              <w:pStyle w:val="TableParagraph"/>
              <w:spacing w:line="262" w:lineRule="exact"/>
              <w:ind w:left="96" w:right="89"/>
              <w:jc w:val="center"/>
              <w:rPr>
                <w:sz w:val="24"/>
              </w:rPr>
            </w:pPr>
            <w:r>
              <w:rPr>
                <w:color w:val="0000FF"/>
                <w:sz w:val="24"/>
              </w:rPr>
              <w:t>the</w:t>
            </w:r>
          </w:p>
        </w:tc>
        <w:tc>
          <w:tcPr>
            <w:tcW w:w="1012" w:type="dxa"/>
          </w:tcPr>
          <w:p>
            <w:pPr>
              <w:pStyle w:val="TableParagraph"/>
              <w:spacing w:line="262" w:lineRule="exact"/>
              <w:ind w:left="310"/>
              <w:rPr>
                <w:sz w:val="24"/>
              </w:rPr>
            </w:pPr>
            <w:r>
              <w:rPr>
                <w:color w:val="0000FF"/>
                <w:sz w:val="24"/>
              </w:rPr>
              <w:t>fifth</w:t>
            </w:r>
          </w:p>
        </w:tc>
        <w:tc>
          <w:tcPr>
            <w:tcW w:w="1012" w:type="dxa"/>
          </w:tcPr>
          <w:p>
            <w:pPr>
              <w:pStyle w:val="TableParagraph"/>
              <w:spacing w:line="262" w:lineRule="exact"/>
              <w:ind w:left="96" w:right="90"/>
              <w:jc w:val="center"/>
              <w:rPr>
                <w:sz w:val="24"/>
              </w:rPr>
            </w:pPr>
            <w:r>
              <w:rPr>
                <w:color w:val="0000FF"/>
                <w:sz w:val="24"/>
              </w:rPr>
              <w:t>floor.</w:t>
            </w:r>
          </w:p>
        </w:tc>
        <w:tc>
          <w:tcPr>
            <w:tcW w:w="1012" w:type="dxa"/>
            <w:shd w:val="clear" w:color="auto" w:fill="DADADA"/>
          </w:tcPr>
          <w:p>
            <w:pPr>
              <w:pStyle w:val="TableParagraph"/>
              <w:rPr>
                <w:rFonts w:ascii="Times New Roman"/>
                <w:sz w:val="20"/>
              </w:rPr>
            </w:pPr>
          </w:p>
        </w:tc>
        <w:tc>
          <w:tcPr>
            <w:tcW w:w="1016" w:type="dxa"/>
            <w:shd w:val="clear" w:color="auto" w:fill="DADADA"/>
          </w:tcPr>
          <w:p>
            <w:pPr>
              <w:pStyle w:val="TableParagraph"/>
              <w:rPr>
                <w:rFonts w:ascii="Times New Roman"/>
                <w:sz w:val="20"/>
              </w:rPr>
            </w:pPr>
          </w:p>
        </w:tc>
        <w:tc>
          <w:tcPr>
            <w:tcW w:w="1012" w:type="dxa"/>
            <w:shd w:val="clear" w:color="auto" w:fill="DADADA"/>
          </w:tcPr>
          <w:p>
            <w:pPr>
              <w:pStyle w:val="TableParagraph"/>
              <w:rPr>
                <w:rFonts w:ascii="Times New Roman"/>
                <w:sz w:val="20"/>
              </w:rPr>
            </w:pPr>
          </w:p>
        </w:tc>
      </w:tr>
      <w:tr>
        <w:trPr>
          <w:trHeight w:val="317" w:hRule="atLeast"/>
        </w:trPr>
        <w:tc>
          <w:tcPr>
            <w:tcW w:w="516" w:type="dxa"/>
          </w:tcPr>
          <w:p>
            <w:pPr>
              <w:pStyle w:val="TableParagraph"/>
              <w:spacing w:before="3"/>
              <w:ind w:left="2"/>
              <w:jc w:val="center"/>
              <w:rPr>
                <w:rFonts w:ascii="Arial Black"/>
                <w:sz w:val="20"/>
              </w:rPr>
            </w:pPr>
            <w:r>
              <w:rPr>
                <w:rFonts w:ascii="Arial Black"/>
                <w:w w:val="99"/>
                <w:sz w:val="20"/>
              </w:rPr>
              <w:t>H</w:t>
            </w:r>
          </w:p>
        </w:tc>
        <w:tc>
          <w:tcPr>
            <w:tcW w:w="1012" w:type="dxa"/>
          </w:tcPr>
          <w:p>
            <w:pPr>
              <w:pStyle w:val="TableParagraph"/>
              <w:spacing w:line="295" w:lineRule="exact" w:before="2"/>
              <w:ind w:left="94" w:right="91"/>
              <w:jc w:val="center"/>
              <w:rPr>
                <w:rFonts w:ascii="Dante MT"/>
                <w:sz w:val="28"/>
              </w:rPr>
            </w:pPr>
            <w:r>
              <w:rPr>
                <w:rFonts w:ascii="Dante MT"/>
                <w:sz w:val="28"/>
              </w:rPr>
              <w:t>wi</w:t>
            </w:r>
          </w:p>
        </w:tc>
        <w:tc>
          <w:tcPr>
            <w:tcW w:w="1012" w:type="dxa"/>
          </w:tcPr>
          <w:p>
            <w:pPr>
              <w:pStyle w:val="TableParagraph"/>
              <w:spacing w:line="295" w:lineRule="exact" w:before="2"/>
              <w:ind w:left="94" w:right="91"/>
              <w:jc w:val="center"/>
              <w:rPr>
                <w:rFonts w:ascii="Dante MT"/>
                <w:sz w:val="28"/>
              </w:rPr>
            </w:pPr>
            <w:r>
              <w:rPr>
                <w:rFonts w:ascii="Dante MT"/>
                <w:sz w:val="28"/>
              </w:rPr>
              <w:t>shuu</w:t>
            </w:r>
          </w:p>
        </w:tc>
        <w:tc>
          <w:tcPr>
            <w:tcW w:w="1012" w:type="dxa"/>
          </w:tcPr>
          <w:p>
            <w:pPr>
              <w:pStyle w:val="TableParagraph"/>
              <w:spacing w:line="295" w:lineRule="exact" w:before="2"/>
              <w:ind w:left="94" w:right="91"/>
              <w:jc w:val="center"/>
              <w:rPr>
                <w:rFonts w:ascii="Dante MT"/>
                <w:sz w:val="28"/>
              </w:rPr>
            </w:pPr>
            <w:r>
              <w:rPr>
                <w:rFonts w:ascii="Dante MT"/>
                <w:sz w:val="28"/>
              </w:rPr>
              <w:t>Tei</w:t>
            </w:r>
          </w:p>
        </w:tc>
        <w:tc>
          <w:tcPr>
            <w:tcW w:w="1012" w:type="dxa"/>
          </w:tcPr>
          <w:p>
            <w:pPr>
              <w:pStyle w:val="TableParagraph"/>
              <w:spacing w:line="295" w:lineRule="exact" w:before="2"/>
              <w:ind w:left="93" w:right="91"/>
              <w:jc w:val="center"/>
              <w:rPr>
                <w:rFonts w:ascii="Dante MT"/>
                <w:sz w:val="28"/>
              </w:rPr>
            </w:pPr>
            <w:r>
              <w:rPr>
                <w:rFonts w:ascii="Dante MT"/>
                <w:sz w:val="28"/>
              </w:rPr>
              <w:t>kth</w:t>
            </w:r>
          </w:p>
        </w:tc>
        <w:tc>
          <w:tcPr>
            <w:tcW w:w="1012" w:type="dxa"/>
          </w:tcPr>
          <w:p>
            <w:pPr>
              <w:pStyle w:val="TableParagraph"/>
              <w:spacing w:line="295" w:lineRule="exact" w:before="2"/>
              <w:ind w:left="96" w:right="84"/>
              <w:jc w:val="center"/>
              <w:rPr>
                <w:rFonts w:ascii="Dante MT"/>
                <w:sz w:val="28"/>
              </w:rPr>
            </w:pPr>
            <w:r>
              <w:rPr>
                <w:rFonts w:ascii="Dante MT"/>
                <w:sz w:val="28"/>
              </w:rPr>
              <w:t>Li</w:t>
            </w:r>
          </w:p>
        </w:tc>
        <w:tc>
          <w:tcPr>
            <w:tcW w:w="1012" w:type="dxa"/>
          </w:tcPr>
          <w:p>
            <w:pPr>
              <w:pStyle w:val="TableParagraph"/>
              <w:spacing w:line="295" w:lineRule="exact" w:before="2"/>
              <w:ind w:left="95" w:right="91"/>
              <w:jc w:val="center"/>
              <w:rPr>
                <w:rFonts w:ascii="Dante MT"/>
                <w:sz w:val="28"/>
              </w:rPr>
            </w:pPr>
            <w:r>
              <w:rPr>
                <w:rFonts w:ascii="Dante MT"/>
                <w:sz w:val="28"/>
              </w:rPr>
              <w:t>ft</w:t>
            </w:r>
          </w:p>
        </w:tc>
        <w:tc>
          <w:tcPr>
            <w:tcW w:w="1012" w:type="dxa"/>
          </w:tcPr>
          <w:p>
            <w:pPr>
              <w:pStyle w:val="TableParagraph"/>
              <w:spacing w:line="295" w:lineRule="exact" w:before="2"/>
              <w:ind w:left="96" w:right="90"/>
              <w:jc w:val="center"/>
              <w:rPr>
                <w:rFonts w:ascii="Dante MT"/>
                <w:sz w:val="28"/>
              </w:rPr>
            </w:pPr>
            <w:r>
              <w:rPr>
                <w:rFonts w:ascii="Dante MT"/>
                <w:sz w:val="28"/>
              </w:rPr>
              <w:t>th</w:t>
            </w:r>
          </w:p>
        </w:tc>
        <w:tc>
          <w:tcPr>
            <w:tcW w:w="1012" w:type="dxa"/>
          </w:tcPr>
          <w:p>
            <w:pPr>
              <w:pStyle w:val="TableParagraph"/>
              <w:spacing w:line="295" w:lineRule="exact" w:before="2"/>
              <w:ind w:left="96" w:right="89"/>
              <w:jc w:val="center"/>
              <w:rPr>
                <w:rFonts w:ascii="Dante MT"/>
                <w:sz w:val="28"/>
              </w:rPr>
            </w:pPr>
            <w:r>
              <w:rPr>
                <w:rFonts w:ascii="Dante MT"/>
                <w:sz w:val="28"/>
              </w:rPr>
              <w:t>Fi</w:t>
            </w:r>
          </w:p>
        </w:tc>
        <w:tc>
          <w:tcPr>
            <w:tcW w:w="1012" w:type="dxa"/>
          </w:tcPr>
          <w:p>
            <w:pPr>
              <w:pStyle w:val="TableParagraph"/>
              <w:spacing w:line="295" w:lineRule="exact" w:before="2"/>
              <w:ind w:left="94" w:right="91"/>
              <w:jc w:val="center"/>
              <w:rPr>
                <w:rFonts w:ascii="Dante MT"/>
                <w:sz w:val="28"/>
              </w:rPr>
            </w:pPr>
            <w:r>
              <w:rPr>
                <w:rFonts w:ascii="Dante MT"/>
                <w:sz w:val="28"/>
              </w:rPr>
              <w:t>Ttflor.</w:t>
            </w:r>
          </w:p>
        </w:tc>
        <w:tc>
          <w:tcPr>
            <w:tcW w:w="1012" w:type="dxa"/>
            <w:shd w:val="clear" w:color="auto" w:fill="DADADA"/>
          </w:tcPr>
          <w:p>
            <w:pPr>
              <w:pStyle w:val="TableParagraph"/>
              <w:rPr>
                <w:rFonts w:ascii="Times New Roman"/>
                <w:sz w:val="24"/>
              </w:rPr>
            </w:pPr>
          </w:p>
        </w:tc>
        <w:tc>
          <w:tcPr>
            <w:tcW w:w="1016" w:type="dxa"/>
            <w:shd w:val="clear" w:color="auto" w:fill="DADADA"/>
          </w:tcPr>
          <w:p>
            <w:pPr>
              <w:pStyle w:val="TableParagraph"/>
              <w:rPr>
                <w:rFonts w:ascii="Times New Roman"/>
                <w:sz w:val="24"/>
              </w:rPr>
            </w:pPr>
          </w:p>
        </w:tc>
        <w:tc>
          <w:tcPr>
            <w:tcW w:w="1012" w:type="dxa"/>
            <w:shd w:val="clear" w:color="auto" w:fill="DADADA"/>
          </w:tcPr>
          <w:p>
            <w:pPr>
              <w:pStyle w:val="TableParagraph"/>
              <w:rPr>
                <w:rFonts w:ascii="Times New Roman"/>
                <w:sz w:val="24"/>
              </w:rPr>
            </w:pPr>
          </w:p>
        </w:tc>
      </w:tr>
    </w:tbl>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206"/>
        <w:ind w:left="220"/>
        <w:rPr>
          <w:rFonts w:ascii="Arial" w:hAnsi="Arial"/>
        </w:rPr>
      </w:pPr>
      <w:r>
        <w:rPr>
          <w:rFonts w:ascii="Arial" w:hAnsi="Arial"/>
        </w:rPr>
        <w:t>Alternative method – write normal spelling:</w:t>
      </w:r>
    </w:p>
    <w:p>
      <w:pPr>
        <w:pStyle w:val="BodyText"/>
        <w:spacing w:before="5"/>
        <w:rPr>
          <w:rFonts w:ascii="Arial"/>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16"/>
        <w:gridCol w:w="1012"/>
        <w:gridCol w:w="1012"/>
        <w:gridCol w:w="1012"/>
        <w:gridCol w:w="1012"/>
        <w:gridCol w:w="1012"/>
        <w:gridCol w:w="1012"/>
        <w:gridCol w:w="1012"/>
        <w:gridCol w:w="1012"/>
        <w:gridCol w:w="1012"/>
        <w:gridCol w:w="1012"/>
        <w:gridCol w:w="1016"/>
        <w:gridCol w:w="1012"/>
      </w:tblGrid>
      <w:tr>
        <w:trPr>
          <w:trHeight w:val="281" w:hRule="atLeast"/>
        </w:trPr>
        <w:tc>
          <w:tcPr>
            <w:tcW w:w="516" w:type="dxa"/>
          </w:tcPr>
          <w:p>
            <w:pPr>
              <w:pStyle w:val="TableParagraph"/>
              <w:rPr>
                <w:rFonts w:ascii="Times New Roman"/>
                <w:sz w:val="20"/>
              </w:rPr>
            </w:pPr>
          </w:p>
        </w:tc>
        <w:tc>
          <w:tcPr>
            <w:tcW w:w="1012" w:type="dxa"/>
          </w:tcPr>
          <w:p>
            <w:pPr>
              <w:pStyle w:val="TableParagraph"/>
              <w:spacing w:line="259" w:lineRule="exact" w:before="3"/>
              <w:ind w:left="9"/>
              <w:jc w:val="center"/>
              <w:rPr>
                <w:rFonts w:ascii="Arial Black"/>
                <w:sz w:val="20"/>
              </w:rPr>
            </w:pPr>
            <w:r>
              <w:rPr>
                <w:rFonts w:ascii="Arial Black"/>
                <w:sz w:val="20"/>
              </w:rPr>
              <w:t>1</w:t>
            </w:r>
          </w:p>
        </w:tc>
        <w:tc>
          <w:tcPr>
            <w:tcW w:w="1012" w:type="dxa"/>
          </w:tcPr>
          <w:p>
            <w:pPr>
              <w:pStyle w:val="TableParagraph"/>
              <w:spacing w:line="259" w:lineRule="exact" w:before="3"/>
              <w:ind w:left="9"/>
              <w:jc w:val="center"/>
              <w:rPr>
                <w:rFonts w:ascii="Arial Black"/>
                <w:sz w:val="20"/>
              </w:rPr>
            </w:pPr>
            <w:r>
              <w:rPr>
                <w:rFonts w:ascii="Arial Black"/>
                <w:sz w:val="20"/>
              </w:rPr>
              <w:t>2</w:t>
            </w:r>
          </w:p>
        </w:tc>
        <w:tc>
          <w:tcPr>
            <w:tcW w:w="1012" w:type="dxa"/>
          </w:tcPr>
          <w:p>
            <w:pPr>
              <w:pStyle w:val="TableParagraph"/>
              <w:spacing w:line="259" w:lineRule="exact" w:before="3"/>
              <w:ind w:left="9"/>
              <w:jc w:val="center"/>
              <w:rPr>
                <w:rFonts w:ascii="Arial Black"/>
                <w:sz w:val="20"/>
              </w:rPr>
            </w:pPr>
            <w:r>
              <w:rPr>
                <w:rFonts w:ascii="Arial Black"/>
                <w:sz w:val="20"/>
              </w:rPr>
              <w:t>3</w:t>
            </w:r>
          </w:p>
        </w:tc>
        <w:tc>
          <w:tcPr>
            <w:tcW w:w="1012" w:type="dxa"/>
          </w:tcPr>
          <w:p>
            <w:pPr>
              <w:pStyle w:val="TableParagraph"/>
              <w:spacing w:line="259" w:lineRule="exact" w:before="3"/>
              <w:ind w:left="9"/>
              <w:jc w:val="center"/>
              <w:rPr>
                <w:rFonts w:ascii="Arial Black"/>
                <w:sz w:val="20"/>
              </w:rPr>
            </w:pPr>
            <w:r>
              <w:rPr>
                <w:rFonts w:ascii="Arial Black"/>
                <w:sz w:val="20"/>
              </w:rPr>
              <w:t>4</w:t>
            </w:r>
          </w:p>
        </w:tc>
        <w:tc>
          <w:tcPr>
            <w:tcW w:w="1012" w:type="dxa"/>
          </w:tcPr>
          <w:p>
            <w:pPr>
              <w:pStyle w:val="TableParagraph"/>
              <w:spacing w:line="259" w:lineRule="exact" w:before="3"/>
              <w:ind w:left="9"/>
              <w:jc w:val="center"/>
              <w:rPr>
                <w:rFonts w:ascii="Arial Black"/>
                <w:sz w:val="20"/>
              </w:rPr>
            </w:pPr>
            <w:r>
              <w:rPr>
                <w:rFonts w:ascii="Arial Black"/>
                <w:sz w:val="20"/>
              </w:rPr>
              <w:t>5</w:t>
            </w:r>
          </w:p>
        </w:tc>
        <w:tc>
          <w:tcPr>
            <w:tcW w:w="1012" w:type="dxa"/>
          </w:tcPr>
          <w:p>
            <w:pPr>
              <w:pStyle w:val="TableParagraph"/>
              <w:spacing w:line="259" w:lineRule="exact" w:before="3"/>
              <w:ind w:left="9"/>
              <w:jc w:val="center"/>
              <w:rPr>
                <w:rFonts w:ascii="Arial Black"/>
                <w:sz w:val="20"/>
              </w:rPr>
            </w:pPr>
            <w:r>
              <w:rPr>
                <w:rFonts w:ascii="Arial Black"/>
                <w:sz w:val="20"/>
              </w:rPr>
              <w:t>6</w:t>
            </w:r>
          </w:p>
        </w:tc>
        <w:tc>
          <w:tcPr>
            <w:tcW w:w="1012" w:type="dxa"/>
          </w:tcPr>
          <w:p>
            <w:pPr>
              <w:pStyle w:val="TableParagraph"/>
              <w:spacing w:line="259" w:lineRule="exact" w:before="3"/>
              <w:ind w:left="9"/>
              <w:jc w:val="center"/>
              <w:rPr>
                <w:rFonts w:ascii="Arial Black"/>
                <w:sz w:val="20"/>
              </w:rPr>
            </w:pPr>
            <w:r>
              <w:rPr>
                <w:rFonts w:ascii="Arial Black"/>
                <w:sz w:val="20"/>
              </w:rPr>
              <w:t>7</w:t>
            </w:r>
          </w:p>
        </w:tc>
        <w:tc>
          <w:tcPr>
            <w:tcW w:w="1012" w:type="dxa"/>
          </w:tcPr>
          <w:p>
            <w:pPr>
              <w:pStyle w:val="TableParagraph"/>
              <w:spacing w:line="259" w:lineRule="exact" w:before="3"/>
              <w:ind w:left="9"/>
              <w:jc w:val="center"/>
              <w:rPr>
                <w:rFonts w:ascii="Arial Black"/>
                <w:sz w:val="20"/>
              </w:rPr>
            </w:pPr>
            <w:r>
              <w:rPr>
                <w:rFonts w:ascii="Arial Black"/>
                <w:sz w:val="20"/>
              </w:rPr>
              <w:t>8</w:t>
            </w:r>
          </w:p>
        </w:tc>
        <w:tc>
          <w:tcPr>
            <w:tcW w:w="1012" w:type="dxa"/>
          </w:tcPr>
          <w:p>
            <w:pPr>
              <w:pStyle w:val="TableParagraph"/>
              <w:spacing w:line="259" w:lineRule="exact" w:before="3"/>
              <w:ind w:left="9"/>
              <w:jc w:val="center"/>
              <w:rPr>
                <w:rFonts w:ascii="Arial Black"/>
                <w:sz w:val="20"/>
              </w:rPr>
            </w:pPr>
            <w:r>
              <w:rPr>
                <w:rFonts w:ascii="Arial Black"/>
                <w:sz w:val="20"/>
              </w:rPr>
              <w:t>9</w:t>
            </w:r>
          </w:p>
        </w:tc>
        <w:tc>
          <w:tcPr>
            <w:tcW w:w="1012" w:type="dxa"/>
          </w:tcPr>
          <w:p>
            <w:pPr>
              <w:pStyle w:val="TableParagraph"/>
              <w:spacing w:line="259" w:lineRule="exact" w:before="3"/>
              <w:ind w:left="94" w:right="91"/>
              <w:jc w:val="center"/>
              <w:rPr>
                <w:rFonts w:ascii="Arial Black"/>
                <w:sz w:val="20"/>
              </w:rPr>
            </w:pPr>
            <w:r>
              <w:rPr>
                <w:rFonts w:ascii="Arial Black"/>
                <w:sz w:val="20"/>
              </w:rPr>
              <w:t>10</w:t>
            </w:r>
          </w:p>
        </w:tc>
        <w:tc>
          <w:tcPr>
            <w:tcW w:w="1016" w:type="dxa"/>
          </w:tcPr>
          <w:p>
            <w:pPr>
              <w:pStyle w:val="TableParagraph"/>
              <w:spacing w:line="259" w:lineRule="exact" w:before="3"/>
              <w:ind w:left="250" w:right="250"/>
              <w:jc w:val="center"/>
              <w:rPr>
                <w:rFonts w:ascii="Arial Black"/>
                <w:sz w:val="20"/>
              </w:rPr>
            </w:pPr>
            <w:r>
              <w:rPr>
                <w:rFonts w:ascii="Arial Black"/>
                <w:sz w:val="20"/>
              </w:rPr>
              <w:t>11</w:t>
            </w:r>
          </w:p>
        </w:tc>
        <w:tc>
          <w:tcPr>
            <w:tcW w:w="1012" w:type="dxa"/>
          </w:tcPr>
          <w:p>
            <w:pPr>
              <w:pStyle w:val="TableParagraph"/>
              <w:spacing w:line="259" w:lineRule="exact" w:before="3"/>
              <w:ind w:left="94" w:right="91"/>
              <w:jc w:val="center"/>
              <w:rPr>
                <w:rFonts w:ascii="Arial Black"/>
                <w:sz w:val="20"/>
              </w:rPr>
            </w:pPr>
            <w:r>
              <w:rPr>
                <w:rFonts w:ascii="Arial Black"/>
                <w:sz w:val="20"/>
              </w:rPr>
              <w:t>12</w:t>
            </w:r>
          </w:p>
        </w:tc>
      </w:tr>
      <w:tr>
        <w:trPr>
          <w:trHeight w:val="282" w:hRule="atLeast"/>
        </w:trPr>
        <w:tc>
          <w:tcPr>
            <w:tcW w:w="516" w:type="dxa"/>
          </w:tcPr>
          <w:p>
            <w:pPr>
              <w:pStyle w:val="TableParagraph"/>
              <w:spacing w:line="259" w:lineRule="exact" w:before="3"/>
              <w:ind w:left="7"/>
              <w:jc w:val="center"/>
              <w:rPr>
                <w:rFonts w:ascii="Arial Black"/>
                <w:sz w:val="20"/>
              </w:rPr>
            </w:pPr>
            <w:r>
              <w:rPr>
                <w:rFonts w:ascii="Arial Black"/>
                <w:sz w:val="20"/>
              </w:rPr>
              <w:t>A</w:t>
            </w: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shd w:val="clear" w:color="auto" w:fill="DADADA"/>
          </w:tcPr>
          <w:p>
            <w:pPr>
              <w:pStyle w:val="TableParagraph"/>
              <w:rPr>
                <w:rFonts w:ascii="Times New Roman"/>
                <w:sz w:val="20"/>
              </w:rPr>
            </w:pPr>
          </w:p>
        </w:tc>
        <w:tc>
          <w:tcPr>
            <w:tcW w:w="1016" w:type="dxa"/>
            <w:shd w:val="clear" w:color="auto" w:fill="DADADA"/>
          </w:tcPr>
          <w:p>
            <w:pPr>
              <w:pStyle w:val="TableParagraph"/>
              <w:rPr>
                <w:rFonts w:ascii="Times New Roman"/>
                <w:sz w:val="20"/>
              </w:rPr>
            </w:pPr>
          </w:p>
        </w:tc>
        <w:tc>
          <w:tcPr>
            <w:tcW w:w="1012" w:type="dxa"/>
            <w:shd w:val="clear" w:color="auto" w:fill="DADADA"/>
          </w:tcPr>
          <w:p>
            <w:pPr>
              <w:pStyle w:val="TableParagraph"/>
              <w:rPr>
                <w:rFonts w:ascii="Times New Roman"/>
                <w:sz w:val="20"/>
              </w:rPr>
            </w:pPr>
          </w:p>
        </w:tc>
      </w:tr>
      <w:tr>
        <w:trPr>
          <w:trHeight w:val="321" w:hRule="atLeast"/>
        </w:trPr>
        <w:tc>
          <w:tcPr>
            <w:tcW w:w="516" w:type="dxa"/>
          </w:tcPr>
          <w:p>
            <w:pPr>
              <w:pStyle w:val="TableParagraph"/>
              <w:spacing w:before="3"/>
              <w:ind w:left="7"/>
              <w:jc w:val="center"/>
              <w:rPr>
                <w:rFonts w:ascii="Arial Black"/>
                <w:sz w:val="20"/>
              </w:rPr>
            </w:pPr>
            <w:r>
              <w:rPr>
                <w:rFonts w:ascii="Arial Black"/>
                <w:sz w:val="20"/>
              </w:rPr>
              <w:t>B</w:t>
            </w:r>
          </w:p>
        </w:tc>
        <w:tc>
          <w:tcPr>
            <w:tcW w:w="1012" w:type="dxa"/>
          </w:tcPr>
          <w:p>
            <w:pPr>
              <w:pStyle w:val="TableParagraph"/>
              <w:spacing w:line="299" w:lineRule="exact" w:before="2"/>
              <w:ind w:left="96" w:right="90"/>
              <w:jc w:val="center"/>
              <w:rPr>
                <w:rFonts w:ascii="Dante MT"/>
                <w:sz w:val="28"/>
              </w:rPr>
            </w:pPr>
            <w:r>
              <w:rPr>
                <w:rFonts w:ascii="Dante MT"/>
                <w:sz w:val="28"/>
              </w:rPr>
              <w:t>th</w:t>
            </w:r>
          </w:p>
        </w:tc>
        <w:tc>
          <w:tcPr>
            <w:tcW w:w="1012" w:type="dxa"/>
          </w:tcPr>
          <w:p>
            <w:pPr>
              <w:pStyle w:val="TableParagraph"/>
              <w:spacing w:line="299" w:lineRule="exact" w:before="2"/>
              <w:ind w:left="91" w:right="91"/>
              <w:jc w:val="center"/>
              <w:rPr>
                <w:rFonts w:ascii="Dante MT"/>
                <w:sz w:val="28"/>
              </w:rPr>
            </w:pPr>
            <w:r>
              <w:rPr>
                <w:rFonts w:ascii="Dante MT"/>
                <w:sz w:val="28"/>
              </w:rPr>
              <w:t>Be</w:t>
            </w:r>
          </w:p>
        </w:tc>
        <w:tc>
          <w:tcPr>
            <w:tcW w:w="1012" w:type="dxa"/>
          </w:tcPr>
          <w:p>
            <w:pPr>
              <w:pStyle w:val="TableParagraph"/>
              <w:spacing w:line="299" w:lineRule="exact" w:before="2"/>
              <w:ind w:left="96" w:right="86"/>
              <w:jc w:val="center"/>
              <w:rPr>
                <w:rFonts w:ascii="Dante MT"/>
                <w:sz w:val="28"/>
              </w:rPr>
            </w:pPr>
            <w:r>
              <w:rPr>
                <w:rFonts w:ascii="Dante MT"/>
                <w:sz w:val="28"/>
              </w:rPr>
              <w:t>Skain</w:t>
            </w:r>
          </w:p>
        </w:tc>
        <w:tc>
          <w:tcPr>
            <w:tcW w:w="1012" w:type="dxa"/>
          </w:tcPr>
          <w:p>
            <w:pPr>
              <w:pStyle w:val="TableParagraph"/>
              <w:spacing w:line="299" w:lineRule="exact" w:before="2"/>
              <w:ind w:left="5"/>
              <w:jc w:val="center"/>
              <w:rPr>
                <w:rFonts w:ascii="Dante MT"/>
                <w:sz w:val="28"/>
              </w:rPr>
            </w:pPr>
            <w:r>
              <w:rPr>
                <w:rFonts w:ascii="Dante MT"/>
                <w:sz w:val="28"/>
              </w:rPr>
              <w:t>d</w:t>
            </w:r>
          </w:p>
        </w:tc>
        <w:tc>
          <w:tcPr>
            <w:tcW w:w="1012" w:type="dxa"/>
          </w:tcPr>
          <w:p>
            <w:pPr>
              <w:pStyle w:val="TableParagraph"/>
              <w:spacing w:line="299" w:lineRule="exact" w:before="2"/>
              <w:ind w:left="96" w:right="90"/>
              <w:jc w:val="center"/>
              <w:rPr>
                <w:rFonts w:ascii="Dante MT"/>
                <w:sz w:val="28"/>
              </w:rPr>
            </w:pPr>
            <w:r>
              <w:rPr>
                <w:rFonts w:ascii="Dante MT"/>
                <w:sz w:val="28"/>
              </w:rPr>
              <w:t>Fbre</w:t>
            </w:r>
          </w:p>
        </w:tc>
        <w:tc>
          <w:tcPr>
            <w:tcW w:w="1012" w:type="dxa"/>
          </w:tcPr>
          <w:p>
            <w:pPr>
              <w:pStyle w:val="TableParagraph"/>
              <w:spacing w:line="299" w:lineRule="exact" w:before="2"/>
              <w:ind w:left="96" w:right="90"/>
              <w:jc w:val="center"/>
              <w:rPr>
                <w:rFonts w:ascii="Dante MT"/>
                <w:sz w:val="28"/>
              </w:rPr>
            </w:pPr>
            <w:r>
              <w:rPr>
                <w:rFonts w:ascii="Dante MT"/>
                <w:sz w:val="28"/>
              </w:rPr>
              <w:t>di</w:t>
            </w:r>
          </w:p>
        </w:tc>
        <w:tc>
          <w:tcPr>
            <w:tcW w:w="1012" w:type="dxa"/>
          </w:tcPr>
          <w:p>
            <w:pPr>
              <w:pStyle w:val="TableParagraph"/>
              <w:spacing w:line="299" w:lineRule="exact" w:before="2"/>
              <w:ind w:left="96" w:right="88"/>
              <w:jc w:val="center"/>
              <w:rPr>
                <w:rFonts w:ascii="Dante MT"/>
                <w:sz w:val="28"/>
              </w:rPr>
            </w:pPr>
            <w:r>
              <w:rPr>
                <w:rFonts w:ascii="Dante MT"/>
                <w:sz w:val="28"/>
              </w:rPr>
              <w:t>Zwai_</w:t>
            </w:r>
          </w:p>
        </w:tc>
        <w:tc>
          <w:tcPr>
            <w:tcW w:w="1012" w:type="dxa"/>
          </w:tcPr>
          <w:p>
            <w:pPr>
              <w:pStyle w:val="TableParagraph"/>
              <w:spacing w:line="299" w:lineRule="exact" w:before="2"/>
              <w:ind w:left="106"/>
              <w:rPr>
                <w:rFonts w:ascii="Dante MT"/>
                <w:sz w:val="28"/>
              </w:rPr>
            </w:pPr>
            <w:r>
              <w:rPr>
                <w:rFonts w:ascii="Dante MT"/>
                <w:sz w:val="28"/>
              </w:rPr>
              <w:t>Slai</w:t>
            </w:r>
          </w:p>
        </w:tc>
        <w:tc>
          <w:tcPr>
            <w:tcW w:w="1012" w:type="dxa"/>
          </w:tcPr>
          <w:p>
            <w:pPr>
              <w:pStyle w:val="TableParagraph"/>
              <w:spacing w:line="299" w:lineRule="exact" w:before="2"/>
              <w:ind w:left="96" w:right="90"/>
              <w:jc w:val="center"/>
              <w:rPr>
                <w:rFonts w:ascii="Dante MT"/>
                <w:sz w:val="28"/>
              </w:rPr>
            </w:pPr>
            <w:r>
              <w:rPr>
                <w:rFonts w:ascii="Dante MT"/>
                <w:sz w:val="28"/>
              </w:rPr>
              <w:t>Stbred.</w:t>
            </w:r>
          </w:p>
        </w:tc>
        <w:tc>
          <w:tcPr>
            <w:tcW w:w="1012" w:type="dxa"/>
            <w:shd w:val="clear" w:color="auto" w:fill="DADADA"/>
          </w:tcPr>
          <w:p>
            <w:pPr>
              <w:pStyle w:val="TableParagraph"/>
              <w:rPr>
                <w:rFonts w:ascii="Times New Roman"/>
                <w:sz w:val="24"/>
              </w:rPr>
            </w:pPr>
          </w:p>
        </w:tc>
        <w:tc>
          <w:tcPr>
            <w:tcW w:w="1016" w:type="dxa"/>
            <w:shd w:val="clear" w:color="auto" w:fill="DADADA"/>
          </w:tcPr>
          <w:p>
            <w:pPr>
              <w:pStyle w:val="TableParagraph"/>
              <w:rPr>
                <w:rFonts w:ascii="Times New Roman"/>
                <w:sz w:val="24"/>
              </w:rPr>
            </w:pPr>
          </w:p>
        </w:tc>
        <w:tc>
          <w:tcPr>
            <w:tcW w:w="1012" w:type="dxa"/>
            <w:shd w:val="clear" w:color="auto" w:fill="DADADA"/>
          </w:tcPr>
          <w:p>
            <w:pPr>
              <w:pStyle w:val="TableParagraph"/>
              <w:rPr>
                <w:rFonts w:ascii="Times New Roman"/>
                <w:sz w:val="24"/>
              </w:rPr>
            </w:pPr>
          </w:p>
        </w:tc>
      </w:tr>
      <w:tr>
        <w:trPr>
          <w:trHeight w:val="281" w:hRule="atLeast"/>
        </w:trPr>
        <w:tc>
          <w:tcPr>
            <w:tcW w:w="516" w:type="dxa"/>
          </w:tcPr>
          <w:p>
            <w:pPr>
              <w:pStyle w:val="TableParagraph"/>
              <w:spacing w:line="259" w:lineRule="exact" w:before="3"/>
              <w:ind w:left="7"/>
              <w:jc w:val="center"/>
              <w:rPr>
                <w:rFonts w:ascii="Arial Black"/>
                <w:sz w:val="20"/>
              </w:rPr>
            </w:pPr>
            <w:r>
              <w:rPr>
                <w:rFonts w:ascii="Arial Black"/>
                <w:sz w:val="20"/>
              </w:rPr>
              <w:t>C</w:t>
            </w: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6" w:type="dxa"/>
            <w:shd w:val="clear" w:color="auto" w:fill="DADADA"/>
          </w:tcPr>
          <w:p>
            <w:pPr>
              <w:pStyle w:val="TableParagraph"/>
              <w:rPr>
                <w:rFonts w:ascii="Times New Roman"/>
                <w:sz w:val="20"/>
              </w:rPr>
            </w:pPr>
          </w:p>
        </w:tc>
        <w:tc>
          <w:tcPr>
            <w:tcW w:w="1012" w:type="dxa"/>
            <w:shd w:val="clear" w:color="auto" w:fill="DADADA"/>
          </w:tcPr>
          <w:p>
            <w:pPr>
              <w:pStyle w:val="TableParagraph"/>
              <w:rPr>
                <w:rFonts w:ascii="Times New Roman"/>
                <w:sz w:val="20"/>
              </w:rPr>
            </w:pPr>
          </w:p>
        </w:tc>
      </w:tr>
      <w:tr>
        <w:trPr>
          <w:trHeight w:val="322" w:hRule="atLeast"/>
        </w:trPr>
        <w:tc>
          <w:tcPr>
            <w:tcW w:w="516" w:type="dxa"/>
          </w:tcPr>
          <w:p>
            <w:pPr>
              <w:pStyle w:val="TableParagraph"/>
              <w:spacing w:before="3"/>
              <w:ind w:left="7"/>
              <w:jc w:val="center"/>
              <w:rPr>
                <w:rFonts w:ascii="Arial Black"/>
                <w:sz w:val="20"/>
              </w:rPr>
            </w:pPr>
            <w:r>
              <w:rPr>
                <w:rFonts w:ascii="Arial Black"/>
                <w:sz w:val="20"/>
              </w:rPr>
              <w:t>D</w:t>
            </w:r>
          </w:p>
        </w:tc>
        <w:tc>
          <w:tcPr>
            <w:tcW w:w="1012" w:type="dxa"/>
          </w:tcPr>
          <w:p>
            <w:pPr>
              <w:pStyle w:val="TableParagraph"/>
              <w:spacing w:line="299" w:lineRule="exact" w:before="2"/>
              <w:ind w:left="96" w:right="88"/>
              <w:jc w:val="center"/>
              <w:rPr>
                <w:rFonts w:ascii="Dante MT"/>
                <w:sz w:val="28"/>
              </w:rPr>
            </w:pPr>
            <w:r>
              <w:rPr>
                <w:rFonts w:ascii="Dante MT"/>
                <w:sz w:val="28"/>
              </w:rPr>
              <w:t>Je</w:t>
            </w:r>
          </w:p>
        </w:tc>
        <w:tc>
          <w:tcPr>
            <w:tcW w:w="1012" w:type="dxa"/>
          </w:tcPr>
          <w:p>
            <w:pPr>
              <w:pStyle w:val="TableParagraph"/>
              <w:spacing w:line="299" w:lineRule="exact" w:before="2"/>
              <w:ind w:left="96" w:right="84"/>
              <w:jc w:val="center"/>
              <w:rPr>
                <w:rFonts w:ascii="Dante MT"/>
                <w:sz w:val="28"/>
              </w:rPr>
            </w:pPr>
            <w:r>
              <w:rPr>
                <w:rFonts w:ascii="Dante MT"/>
                <w:sz w:val="28"/>
              </w:rPr>
              <w:t>nii</w:t>
            </w:r>
          </w:p>
        </w:tc>
        <w:tc>
          <w:tcPr>
            <w:tcW w:w="1012" w:type="dxa"/>
          </w:tcPr>
          <w:p>
            <w:pPr>
              <w:pStyle w:val="TableParagraph"/>
              <w:spacing w:line="299" w:lineRule="exact" w:before="2"/>
              <w:ind w:left="4"/>
              <w:jc w:val="center"/>
              <w:rPr>
                <w:rFonts w:ascii="Dante MT"/>
                <w:sz w:val="28"/>
              </w:rPr>
            </w:pPr>
            <w:r>
              <w:rPr>
                <w:rFonts w:ascii="Dante MT"/>
                <w:sz w:val="28"/>
              </w:rPr>
              <w:t>-</w:t>
            </w:r>
          </w:p>
        </w:tc>
        <w:tc>
          <w:tcPr>
            <w:tcW w:w="1012" w:type="dxa"/>
          </w:tcPr>
          <w:p>
            <w:pPr>
              <w:pStyle w:val="TableParagraph"/>
              <w:spacing w:line="299" w:lineRule="exact" w:before="2"/>
              <w:ind w:right="302"/>
              <w:jc w:val="right"/>
              <w:rPr>
                <w:rFonts w:ascii="Dante MT"/>
                <w:sz w:val="28"/>
              </w:rPr>
            </w:pPr>
            <w:r>
              <w:rPr>
                <w:rFonts w:ascii="Dante MT"/>
                <w:sz w:val="28"/>
              </w:rPr>
              <w:t>Zju</w:t>
            </w:r>
          </w:p>
        </w:tc>
        <w:tc>
          <w:tcPr>
            <w:tcW w:w="1012" w:type="dxa"/>
          </w:tcPr>
          <w:p>
            <w:pPr>
              <w:pStyle w:val="TableParagraph"/>
              <w:spacing w:line="299" w:lineRule="exact" w:before="2"/>
              <w:ind w:left="91" w:right="91"/>
              <w:jc w:val="center"/>
              <w:rPr>
                <w:rFonts w:ascii="Dante MT"/>
                <w:sz w:val="28"/>
              </w:rPr>
            </w:pPr>
            <w:r>
              <w:rPr>
                <w:rFonts w:ascii="Dante MT"/>
                <w:sz w:val="28"/>
              </w:rPr>
              <w:t>Spuu_</w:t>
            </w:r>
          </w:p>
        </w:tc>
        <w:tc>
          <w:tcPr>
            <w:tcW w:w="1012" w:type="dxa"/>
          </w:tcPr>
          <w:p>
            <w:pPr>
              <w:pStyle w:val="TableParagraph"/>
              <w:spacing w:line="299" w:lineRule="exact" w:before="2"/>
              <w:ind w:left="96" w:right="90"/>
              <w:jc w:val="center"/>
              <w:rPr>
                <w:rFonts w:ascii="Dante MT"/>
                <w:sz w:val="28"/>
              </w:rPr>
            </w:pPr>
            <w:r>
              <w:rPr>
                <w:rFonts w:ascii="Dante MT"/>
                <w:sz w:val="28"/>
              </w:rPr>
              <w:t>th</w:t>
            </w:r>
          </w:p>
        </w:tc>
        <w:tc>
          <w:tcPr>
            <w:tcW w:w="1012" w:type="dxa"/>
          </w:tcPr>
          <w:p>
            <w:pPr>
              <w:pStyle w:val="TableParagraph"/>
              <w:spacing w:line="299" w:lineRule="exact" w:before="2"/>
              <w:ind w:left="96" w:right="88"/>
              <w:jc w:val="center"/>
              <w:rPr>
                <w:rFonts w:ascii="Dante MT"/>
                <w:sz w:val="28"/>
              </w:rPr>
            </w:pPr>
            <w:r>
              <w:rPr>
                <w:rFonts w:ascii="Dante MT"/>
                <w:sz w:val="28"/>
              </w:rPr>
              <w:t>Chee</w:t>
            </w:r>
          </w:p>
        </w:tc>
        <w:tc>
          <w:tcPr>
            <w:tcW w:w="1012" w:type="dxa"/>
          </w:tcPr>
          <w:p>
            <w:pPr>
              <w:pStyle w:val="TableParagraph"/>
              <w:spacing w:line="299" w:lineRule="exact" w:before="2"/>
              <w:ind w:left="338"/>
              <w:rPr>
                <w:rFonts w:ascii="Dante MT"/>
                <w:sz w:val="28"/>
              </w:rPr>
            </w:pPr>
            <w:r>
              <w:rPr>
                <w:rFonts w:ascii="Dante MT"/>
                <w:sz w:val="28"/>
              </w:rPr>
              <w:t>zin</w:t>
            </w:r>
          </w:p>
        </w:tc>
        <w:tc>
          <w:tcPr>
            <w:tcW w:w="1012" w:type="dxa"/>
          </w:tcPr>
          <w:p>
            <w:pPr>
              <w:pStyle w:val="TableParagraph"/>
              <w:spacing w:line="299" w:lineRule="exact" w:before="2"/>
              <w:ind w:left="96" w:right="90"/>
              <w:jc w:val="center"/>
              <w:rPr>
                <w:rFonts w:ascii="Dante MT"/>
                <w:sz w:val="28"/>
              </w:rPr>
            </w:pPr>
            <w:r>
              <w:rPr>
                <w:rFonts w:ascii="Dante MT"/>
                <w:sz w:val="28"/>
              </w:rPr>
              <w:t>th</w:t>
            </w:r>
          </w:p>
        </w:tc>
        <w:tc>
          <w:tcPr>
            <w:tcW w:w="1012" w:type="dxa"/>
          </w:tcPr>
          <w:p>
            <w:pPr>
              <w:pStyle w:val="TableParagraph"/>
              <w:spacing w:line="299" w:lineRule="exact" w:before="2"/>
              <w:ind w:left="96" w:right="88"/>
              <w:jc w:val="center"/>
              <w:rPr>
                <w:rFonts w:ascii="Dante MT"/>
                <w:sz w:val="28"/>
              </w:rPr>
            </w:pPr>
            <w:r>
              <w:rPr>
                <w:rFonts w:ascii="Dante MT"/>
                <w:sz w:val="28"/>
              </w:rPr>
              <w:t>Frij.</w:t>
            </w:r>
          </w:p>
        </w:tc>
        <w:tc>
          <w:tcPr>
            <w:tcW w:w="1016" w:type="dxa"/>
            <w:shd w:val="clear" w:color="auto" w:fill="DADADA"/>
          </w:tcPr>
          <w:p>
            <w:pPr>
              <w:pStyle w:val="TableParagraph"/>
              <w:rPr>
                <w:rFonts w:ascii="Times New Roman"/>
                <w:sz w:val="24"/>
              </w:rPr>
            </w:pPr>
          </w:p>
        </w:tc>
        <w:tc>
          <w:tcPr>
            <w:tcW w:w="1012" w:type="dxa"/>
            <w:shd w:val="clear" w:color="auto" w:fill="DADADA"/>
          </w:tcPr>
          <w:p>
            <w:pPr>
              <w:pStyle w:val="TableParagraph"/>
              <w:rPr>
                <w:rFonts w:ascii="Times New Roman"/>
                <w:sz w:val="24"/>
              </w:rPr>
            </w:pPr>
          </w:p>
        </w:tc>
      </w:tr>
      <w:tr>
        <w:trPr>
          <w:trHeight w:val="281" w:hRule="atLeast"/>
        </w:trPr>
        <w:tc>
          <w:tcPr>
            <w:tcW w:w="516" w:type="dxa"/>
          </w:tcPr>
          <w:p>
            <w:pPr>
              <w:pStyle w:val="TableParagraph"/>
              <w:spacing w:line="262" w:lineRule="exact"/>
              <w:ind w:left="4"/>
              <w:jc w:val="center"/>
              <w:rPr>
                <w:rFonts w:ascii="Arial Black"/>
                <w:sz w:val="20"/>
              </w:rPr>
            </w:pPr>
            <w:r>
              <w:rPr>
                <w:rFonts w:ascii="Arial Black"/>
                <w:w w:val="99"/>
                <w:sz w:val="20"/>
              </w:rPr>
              <w:t>E</w:t>
            </w: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6" w:type="dxa"/>
          </w:tcPr>
          <w:p>
            <w:pPr>
              <w:pStyle w:val="TableParagraph"/>
              <w:rPr>
                <w:rFonts w:ascii="Times New Roman"/>
                <w:sz w:val="20"/>
              </w:rPr>
            </w:pPr>
          </w:p>
        </w:tc>
        <w:tc>
          <w:tcPr>
            <w:tcW w:w="1012" w:type="dxa"/>
          </w:tcPr>
          <w:p>
            <w:pPr>
              <w:pStyle w:val="TableParagraph"/>
              <w:rPr>
                <w:rFonts w:ascii="Times New Roman"/>
                <w:sz w:val="20"/>
              </w:rPr>
            </w:pPr>
          </w:p>
        </w:tc>
      </w:tr>
      <w:tr>
        <w:trPr>
          <w:trHeight w:val="318" w:hRule="atLeast"/>
        </w:trPr>
        <w:tc>
          <w:tcPr>
            <w:tcW w:w="516" w:type="dxa"/>
          </w:tcPr>
          <w:p>
            <w:pPr>
              <w:pStyle w:val="TableParagraph"/>
              <w:spacing w:line="281" w:lineRule="exact"/>
              <w:ind w:left="9"/>
              <w:jc w:val="center"/>
              <w:rPr>
                <w:rFonts w:ascii="Arial Black"/>
                <w:sz w:val="20"/>
              </w:rPr>
            </w:pPr>
            <w:r>
              <w:rPr>
                <w:rFonts w:ascii="Arial Black"/>
                <w:sz w:val="20"/>
              </w:rPr>
              <w:t>F</w:t>
            </w:r>
          </w:p>
        </w:tc>
        <w:tc>
          <w:tcPr>
            <w:tcW w:w="1012" w:type="dxa"/>
          </w:tcPr>
          <w:p>
            <w:pPr>
              <w:pStyle w:val="TableParagraph"/>
              <w:spacing w:line="298" w:lineRule="exact"/>
              <w:ind w:left="7"/>
              <w:jc w:val="center"/>
              <w:rPr>
                <w:rFonts w:ascii="Dante MT"/>
                <w:sz w:val="28"/>
              </w:rPr>
            </w:pPr>
            <w:r>
              <w:rPr>
                <w:rFonts w:ascii="Dante MT"/>
                <w:sz w:val="28"/>
              </w:rPr>
              <w:t>i</w:t>
            </w:r>
          </w:p>
        </w:tc>
        <w:tc>
          <w:tcPr>
            <w:tcW w:w="1012" w:type="dxa"/>
          </w:tcPr>
          <w:p>
            <w:pPr>
              <w:pStyle w:val="TableParagraph"/>
              <w:spacing w:line="298" w:lineRule="exact"/>
              <w:ind w:left="94" w:right="91"/>
              <w:jc w:val="center"/>
              <w:rPr>
                <w:rFonts w:ascii="Dante MT"/>
                <w:sz w:val="28"/>
              </w:rPr>
            </w:pPr>
            <w:r>
              <w:rPr>
                <w:rFonts w:ascii="Dante MT"/>
                <w:sz w:val="28"/>
              </w:rPr>
              <w:t>fy</w:t>
            </w:r>
          </w:p>
        </w:tc>
        <w:tc>
          <w:tcPr>
            <w:tcW w:w="1012" w:type="dxa"/>
          </w:tcPr>
          <w:p>
            <w:pPr>
              <w:pStyle w:val="TableParagraph"/>
              <w:spacing w:line="298" w:lineRule="exact"/>
              <w:ind w:left="96" w:right="87"/>
              <w:jc w:val="center"/>
              <w:rPr>
                <w:rFonts w:ascii="Dante MT"/>
                <w:sz w:val="28"/>
              </w:rPr>
            </w:pPr>
            <w:r>
              <w:rPr>
                <w:rFonts w:ascii="Dante MT"/>
                <w:sz w:val="28"/>
              </w:rPr>
              <w:t>Wee_</w:t>
            </w:r>
          </w:p>
        </w:tc>
        <w:tc>
          <w:tcPr>
            <w:tcW w:w="1012" w:type="dxa"/>
          </w:tcPr>
          <w:p>
            <w:pPr>
              <w:pStyle w:val="TableParagraph"/>
              <w:spacing w:line="298" w:lineRule="exact"/>
              <w:ind w:right="266"/>
              <w:jc w:val="right"/>
              <w:rPr>
                <w:rFonts w:ascii="Dante MT"/>
                <w:sz w:val="28"/>
              </w:rPr>
            </w:pPr>
            <w:r>
              <w:rPr>
                <w:rFonts w:ascii="Dante MT"/>
                <w:sz w:val="28"/>
              </w:rPr>
              <w:t>Too</w:t>
            </w:r>
          </w:p>
        </w:tc>
        <w:tc>
          <w:tcPr>
            <w:tcW w:w="1012" w:type="dxa"/>
          </w:tcPr>
          <w:p>
            <w:pPr>
              <w:pStyle w:val="TableParagraph"/>
              <w:spacing w:line="298" w:lineRule="exact"/>
              <w:ind w:left="95" w:right="91"/>
              <w:jc w:val="center"/>
              <w:rPr>
                <w:rFonts w:ascii="Dante MT"/>
                <w:sz w:val="28"/>
              </w:rPr>
            </w:pPr>
            <w:r>
              <w:rPr>
                <w:rFonts w:ascii="Dante MT"/>
                <w:sz w:val="28"/>
              </w:rPr>
              <w:t>Mu</w:t>
            </w:r>
          </w:p>
        </w:tc>
        <w:tc>
          <w:tcPr>
            <w:tcW w:w="1012" w:type="dxa"/>
          </w:tcPr>
          <w:p>
            <w:pPr>
              <w:pStyle w:val="TableParagraph"/>
              <w:spacing w:line="298" w:lineRule="exact"/>
              <w:ind w:left="96" w:right="90"/>
              <w:jc w:val="center"/>
              <w:rPr>
                <w:rFonts w:ascii="Dante MT"/>
                <w:sz w:val="28"/>
              </w:rPr>
            </w:pPr>
            <w:r>
              <w:rPr>
                <w:rFonts w:ascii="Dante MT"/>
                <w:sz w:val="28"/>
              </w:rPr>
              <w:t>Chcho</w:t>
            </w:r>
          </w:p>
        </w:tc>
        <w:tc>
          <w:tcPr>
            <w:tcW w:w="1012" w:type="dxa"/>
          </w:tcPr>
          <w:p>
            <w:pPr>
              <w:pStyle w:val="TableParagraph"/>
              <w:spacing w:line="298" w:lineRule="exact"/>
              <w:ind w:left="96" w:right="89"/>
              <w:jc w:val="center"/>
              <w:rPr>
                <w:rFonts w:ascii="Dante MT"/>
                <w:sz w:val="28"/>
              </w:rPr>
            </w:pPr>
            <w:r>
              <w:rPr>
                <w:rFonts w:ascii="Dante MT"/>
                <w:sz w:val="28"/>
              </w:rPr>
              <w:t>kl_</w:t>
            </w:r>
          </w:p>
        </w:tc>
        <w:tc>
          <w:tcPr>
            <w:tcW w:w="1012" w:type="dxa"/>
          </w:tcPr>
          <w:p>
            <w:pPr>
              <w:pStyle w:val="TableParagraph"/>
              <w:spacing w:line="298" w:lineRule="exact"/>
              <w:ind w:left="94" w:right="91"/>
              <w:jc w:val="center"/>
              <w:rPr>
                <w:rFonts w:ascii="Dante MT"/>
                <w:sz w:val="28"/>
              </w:rPr>
            </w:pPr>
            <w:r>
              <w:rPr>
                <w:rFonts w:ascii="Dante MT"/>
                <w:sz w:val="28"/>
              </w:rPr>
              <w:t>yl</w:t>
            </w:r>
          </w:p>
        </w:tc>
        <w:tc>
          <w:tcPr>
            <w:tcW w:w="1012" w:type="dxa"/>
          </w:tcPr>
          <w:p>
            <w:pPr>
              <w:pStyle w:val="TableParagraph"/>
              <w:spacing w:line="298" w:lineRule="exact"/>
              <w:ind w:left="4"/>
              <w:jc w:val="center"/>
              <w:rPr>
                <w:rFonts w:ascii="Dante MT"/>
                <w:sz w:val="28"/>
              </w:rPr>
            </w:pPr>
            <w:r>
              <w:rPr>
                <w:rFonts w:ascii="Dante MT"/>
                <w:sz w:val="28"/>
              </w:rPr>
              <w:t>-</w:t>
            </w:r>
          </w:p>
        </w:tc>
        <w:tc>
          <w:tcPr>
            <w:tcW w:w="1012" w:type="dxa"/>
          </w:tcPr>
          <w:p>
            <w:pPr>
              <w:pStyle w:val="TableParagraph"/>
              <w:spacing w:line="298" w:lineRule="exact"/>
              <w:ind w:left="94" w:right="91"/>
              <w:jc w:val="center"/>
              <w:rPr>
                <w:rFonts w:ascii="Dante MT"/>
                <w:sz w:val="28"/>
              </w:rPr>
            </w:pPr>
            <w:r>
              <w:rPr>
                <w:rFonts w:ascii="Dante MT"/>
                <w:sz w:val="28"/>
              </w:rPr>
              <w:t>Puu</w:t>
            </w:r>
          </w:p>
        </w:tc>
        <w:tc>
          <w:tcPr>
            <w:tcW w:w="1016" w:type="dxa"/>
          </w:tcPr>
          <w:p>
            <w:pPr>
              <w:pStyle w:val="TableParagraph"/>
              <w:spacing w:line="298" w:lineRule="exact"/>
              <w:ind w:left="250" w:right="251"/>
              <w:jc w:val="center"/>
              <w:rPr>
                <w:rFonts w:ascii="Dante MT"/>
                <w:sz w:val="28"/>
              </w:rPr>
            </w:pPr>
            <w:r>
              <w:rPr>
                <w:rFonts w:ascii="Dante MT"/>
                <w:sz w:val="28"/>
              </w:rPr>
              <w:t>Ton</w:t>
            </w:r>
          </w:p>
        </w:tc>
        <w:tc>
          <w:tcPr>
            <w:tcW w:w="1012" w:type="dxa"/>
          </w:tcPr>
          <w:p>
            <w:pPr>
              <w:pStyle w:val="TableParagraph"/>
              <w:spacing w:line="298" w:lineRule="exact"/>
              <w:ind w:left="96" w:right="86"/>
              <w:jc w:val="center"/>
              <w:rPr>
                <w:rFonts w:ascii="Dante MT"/>
                <w:sz w:val="28"/>
              </w:rPr>
            </w:pPr>
            <w:r>
              <w:rPr>
                <w:rFonts w:ascii="Dante MT"/>
                <w:sz w:val="28"/>
              </w:rPr>
              <w:t>Weit.</w:t>
            </w:r>
          </w:p>
        </w:tc>
      </w:tr>
      <w:tr>
        <w:trPr>
          <w:trHeight w:val="281" w:hRule="atLeast"/>
        </w:trPr>
        <w:tc>
          <w:tcPr>
            <w:tcW w:w="516" w:type="dxa"/>
          </w:tcPr>
          <w:p>
            <w:pPr>
              <w:pStyle w:val="TableParagraph"/>
              <w:spacing w:line="259" w:lineRule="exact" w:before="3"/>
              <w:ind w:left="2"/>
              <w:jc w:val="center"/>
              <w:rPr>
                <w:rFonts w:ascii="Arial Black"/>
                <w:sz w:val="20"/>
              </w:rPr>
            </w:pPr>
            <w:r>
              <w:rPr>
                <w:rFonts w:ascii="Arial Black"/>
                <w:w w:val="99"/>
                <w:sz w:val="20"/>
              </w:rPr>
              <w:t>G</w:t>
            </w: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tcPr>
          <w:p>
            <w:pPr>
              <w:pStyle w:val="TableParagraph"/>
              <w:rPr>
                <w:rFonts w:ascii="Times New Roman"/>
                <w:sz w:val="20"/>
              </w:rPr>
            </w:pPr>
          </w:p>
        </w:tc>
        <w:tc>
          <w:tcPr>
            <w:tcW w:w="1012" w:type="dxa"/>
            <w:shd w:val="clear" w:color="auto" w:fill="DADADA"/>
          </w:tcPr>
          <w:p>
            <w:pPr>
              <w:pStyle w:val="TableParagraph"/>
              <w:rPr>
                <w:rFonts w:ascii="Times New Roman"/>
                <w:sz w:val="20"/>
              </w:rPr>
            </w:pPr>
          </w:p>
        </w:tc>
        <w:tc>
          <w:tcPr>
            <w:tcW w:w="1016" w:type="dxa"/>
            <w:shd w:val="clear" w:color="auto" w:fill="DADADA"/>
          </w:tcPr>
          <w:p>
            <w:pPr>
              <w:pStyle w:val="TableParagraph"/>
              <w:rPr>
                <w:rFonts w:ascii="Times New Roman"/>
                <w:sz w:val="20"/>
              </w:rPr>
            </w:pPr>
          </w:p>
        </w:tc>
        <w:tc>
          <w:tcPr>
            <w:tcW w:w="1012" w:type="dxa"/>
            <w:shd w:val="clear" w:color="auto" w:fill="DADADA"/>
          </w:tcPr>
          <w:p>
            <w:pPr>
              <w:pStyle w:val="TableParagraph"/>
              <w:rPr>
                <w:rFonts w:ascii="Times New Roman"/>
                <w:sz w:val="20"/>
              </w:rPr>
            </w:pPr>
          </w:p>
        </w:tc>
      </w:tr>
      <w:tr>
        <w:trPr>
          <w:trHeight w:val="317" w:hRule="atLeast"/>
        </w:trPr>
        <w:tc>
          <w:tcPr>
            <w:tcW w:w="516" w:type="dxa"/>
          </w:tcPr>
          <w:p>
            <w:pPr>
              <w:pStyle w:val="TableParagraph"/>
              <w:spacing w:before="3"/>
              <w:ind w:left="2"/>
              <w:jc w:val="center"/>
              <w:rPr>
                <w:rFonts w:ascii="Arial Black"/>
                <w:sz w:val="20"/>
              </w:rPr>
            </w:pPr>
            <w:r>
              <w:rPr>
                <w:rFonts w:ascii="Arial Black"/>
                <w:w w:val="99"/>
                <w:sz w:val="20"/>
              </w:rPr>
              <w:t>H</w:t>
            </w:r>
          </w:p>
        </w:tc>
        <w:tc>
          <w:tcPr>
            <w:tcW w:w="1012" w:type="dxa"/>
          </w:tcPr>
          <w:p>
            <w:pPr>
              <w:pStyle w:val="TableParagraph"/>
              <w:spacing w:line="295" w:lineRule="exact" w:before="2"/>
              <w:ind w:left="94" w:right="91"/>
              <w:jc w:val="center"/>
              <w:rPr>
                <w:rFonts w:ascii="Dante MT"/>
                <w:sz w:val="28"/>
              </w:rPr>
            </w:pPr>
            <w:r>
              <w:rPr>
                <w:rFonts w:ascii="Dante MT"/>
                <w:sz w:val="28"/>
              </w:rPr>
              <w:t>wi</w:t>
            </w:r>
          </w:p>
        </w:tc>
        <w:tc>
          <w:tcPr>
            <w:tcW w:w="1012" w:type="dxa"/>
          </w:tcPr>
          <w:p>
            <w:pPr>
              <w:pStyle w:val="TableParagraph"/>
              <w:spacing w:line="295" w:lineRule="exact" w:before="2"/>
              <w:ind w:left="94" w:right="91"/>
              <w:jc w:val="center"/>
              <w:rPr>
                <w:rFonts w:ascii="Dante MT"/>
                <w:sz w:val="28"/>
              </w:rPr>
            </w:pPr>
            <w:r>
              <w:rPr>
                <w:rFonts w:ascii="Dante MT"/>
                <w:sz w:val="28"/>
              </w:rPr>
              <w:t>shuu</w:t>
            </w:r>
          </w:p>
        </w:tc>
        <w:tc>
          <w:tcPr>
            <w:tcW w:w="1012" w:type="dxa"/>
          </w:tcPr>
          <w:p>
            <w:pPr>
              <w:pStyle w:val="TableParagraph"/>
              <w:spacing w:line="295" w:lineRule="exact" w:before="2"/>
              <w:ind w:left="94" w:right="91"/>
              <w:jc w:val="center"/>
              <w:rPr>
                <w:rFonts w:ascii="Dante MT"/>
                <w:sz w:val="28"/>
              </w:rPr>
            </w:pPr>
            <w:r>
              <w:rPr>
                <w:rFonts w:ascii="Dante MT"/>
                <w:sz w:val="28"/>
              </w:rPr>
              <w:t>Tei</w:t>
            </w:r>
          </w:p>
        </w:tc>
        <w:tc>
          <w:tcPr>
            <w:tcW w:w="1012" w:type="dxa"/>
          </w:tcPr>
          <w:p>
            <w:pPr>
              <w:pStyle w:val="TableParagraph"/>
              <w:spacing w:line="295" w:lineRule="exact" w:before="2"/>
              <w:ind w:right="318"/>
              <w:jc w:val="right"/>
              <w:rPr>
                <w:rFonts w:ascii="Dante MT"/>
                <w:sz w:val="28"/>
              </w:rPr>
            </w:pPr>
            <w:r>
              <w:rPr>
                <w:rFonts w:ascii="Dante MT"/>
                <w:sz w:val="28"/>
              </w:rPr>
              <w:t>kth</w:t>
            </w:r>
          </w:p>
        </w:tc>
        <w:tc>
          <w:tcPr>
            <w:tcW w:w="1012" w:type="dxa"/>
          </w:tcPr>
          <w:p>
            <w:pPr>
              <w:pStyle w:val="TableParagraph"/>
              <w:spacing w:line="295" w:lineRule="exact" w:before="2"/>
              <w:ind w:left="96" w:right="84"/>
              <w:jc w:val="center"/>
              <w:rPr>
                <w:rFonts w:ascii="Dante MT"/>
                <w:sz w:val="28"/>
              </w:rPr>
            </w:pPr>
            <w:r>
              <w:rPr>
                <w:rFonts w:ascii="Dante MT"/>
                <w:sz w:val="28"/>
              </w:rPr>
              <w:t>Li</w:t>
            </w:r>
          </w:p>
        </w:tc>
        <w:tc>
          <w:tcPr>
            <w:tcW w:w="1012" w:type="dxa"/>
          </w:tcPr>
          <w:p>
            <w:pPr>
              <w:pStyle w:val="TableParagraph"/>
              <w:spacing w:line="295" w:lineRule="exact" w:before="2"/>
              <w:ind w:left="95" w:right="91"/>
              <w:jc w:val="center"/>
              <w:rPr>
                <w:rFonts w:ascii="Dante MT"/>
                <w:sz w:val="28"/>
              </w:rPr>
            </w:pPr>
            <w:r>
              <w:rPr>
                <w:rFonts w:ascii="Dante MT"/>
                <w:sz w:val="28"/>
              </w:rPr>
              <w:t>ft</w:t>
            </w:r>
          </w:p>
        </w:tc>
        <w:tc>
          <w:tcPr>
            <w:tcW w:w="1012" w:type="dxa"/>
          </w:tcPr>
          <w:p>
            <w:pPr>
              <w:pStyle w:val="TableParagraph"/>
              <w:spacing w:line="295" w:lineRule="exact" w:before="2"/>
              <w:ind w:left="96" w:right="90"/>
              <w:jc w:val="center"/>
              <w:rPr>
                <w:rFonts w:ascii="Dante MT"/>
                <w:sz w:val="28"/>
              </w:rPr>
            </w:pPr>
            <w:r>
              <w:rPr>
                <w:rFonts w:ascii="Dante MT"/>
                <w:sz w:val="28"/>
              </w:rPr>
              <w:t>th</w:t>
            </w:r>
          </w:p>
        </w:tc>
        <w:tc>
          <w:tcPr>
            <w:tcW w:w="1012" w:type="dxa"/>
          </w:tcPr>
          <w:p>
            <w:pPr>
              <w:pStyle w:val="TableParagraph"/>
              <w:spacing w:line="295" w:lineRule="exact" w:before="2"/>
              <w:ind w:left="96" w:right="89"/>
              <w:jc w:val="center"/>
              <w:rPr>
                <w:rFonts w:ascii="Dante MT"/>
                <w:sz w:val="28"/>
              </w:rPr>
            </w:pPr>
            <w:r>
              <w:rPr>
                <w:rFonts w:ascii="Dante MT"/>
                <w:sz w:val="28"/>
              </w:rPr>
              <w:t>Fi</w:t>
            </w:r>
          </w:p>
        </w:tc>
        <w:tc>
          <w:tcPr>
            <w:tcW w:w="1012" w:type="dxa"/>
          </w:tcPr>
          <w:p>
            <w:pPr>
              <w:pStyle w:val="TableParagraph"/>
              <w:spacing w:line="295" w:lineRule="exact" w:before="2"/>
              <w:ind w:left="94" w:right="91"/>
              <w:jc w:val="center"/>
              <w:rPr>
                <w:rFonts w:ascii="Dante MT"/>
                <w:sz w:val="28"/>
              </w:rPr>
            </w:pPr>
            <w:r>
              <w:rPr>
                <w:rFonts w:ascii="Dante MT"/>
                <w:sz w:val="28"/>
              </w:rPr>
              <w:t>Ttflor.</w:t>
            </w:r>
          </w:p>
        </w:tc>
        <w:tc>
          <w:tcPr>
            <w:tcW w:w="1012" w:type="dxa"/>
            <w:shd w:val="clear" w:color="auto" w:fill="DADADA"/>
          </w:tcPr>
          <w:p>
            <w:pPr>
              <w:pStyle w:val="TableParagraph"/>
              <w:rPr>
                <w:rFonts w:ascii="Times New Roman"/>
                <w:sz w:val="24"/>
              </w:rPr>
            </w:pPr>
          </w:p>
        </w:tc>
        <w:tc>
          <w:tcPr>
            <w:tcW w:w="1016" w:type="dxa"/>
            <w:shd w:val="clear" w:color="auto" w:fill="DADADA"/>
          </w:tcPr>
          <w:p>
            <w:pPr>
              <w:pStyle w:val="TableParagraph"/>
              <w:rPr>
                <w:rFonts w:ascii="Times New Roman"/>
                <w:sz w:val="24"/>
              </w:rPr>
            </w:pPr>
          </w:p>
        </w:tc>
        <w:tc>
          <w:tcPr>
            <w:tcW w:w="1012" w:type="dxa"/>
            <w:shd w:val="clear" w:color="auto" w:fill="DADADA"/>
          </w:tcPr>
          <w:p>
            <w:pPr>
              <w:pStyle w:val="TableParagraph"/>
              <w:rPr>
                <w:rFonts w:ascii="Times New Roman"/>
                <w:sz w:val="24"/>
              </w:rPr>
            </w:pPr>
          </w:p>
        </w:tc>
      </w:tr>
    </w:tbl>
    <w:p>
      <w:pPr>
        <w:spacing w:after="0"/>
        <w:rPr>
          <w:rFonts w:ascii="Times New Roman"/>
          <w:sz w:val="24"/>
        </w:rPr>
        <w:sectPr>
          <w:footerReference w:type="default" r:id="rId163"/>
          <w:pgSz w:w="16840" w:h="11910" w:orient="landscape"/>
          <w:pgMar w:footer="518" w:header="0" w:top="1100" w:bottom="700" w:left="1220" w:right="120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8"/>
        </w:rPr>
      </w:pPr>
    </w:p>
    <w:p>
      <w:pPr>
        <w:pStyle w:val="BodyText"/>
        <w:ind w:left="1983"/>
        <w:rPr>
          <w:rFonts w:ascii="Arial"/>
          <w:sz w:val="20"/>
        </w:rPr>
      </w:pPr>
      <w:r>
        <w:rPr>
          <w:rFonts w:ascii="Arial"/>
          <w:sz w:val="20"/>
        </w:rPr>
        <w:drawing>
          <wp:inline distT="0" distB="0" distL="0" distR="0">
            <wp:extent cx="6549016" cy="4914900"/>
            <wp:effectExtent l="0" t="0" r="0" b="0"/>
            <wp:docPr id="75" name="image72.jpeg" descr="þÿ"/>
            <wp:cNvGraphicFramePr>
              <a:graphicFrameLocks noChangeAspect="1"/>
            </wp:cNvGraphicFramePr>
            <a:graphic>
              <a:graphicData uri="http://schemas.openxmlformats.org/drawingml/2006/picture">
                <pic:pic>
                  <pic:nvPicPr>
                    <pic:cNvPr id="76" name="image72.jpeg"/>
                    <pic:cNvPicPr/>
                  </pic:nvPicPr>
                  <pic:blipFill>
                    <a:blip r:embed="rId165" cstate="print"/>
                    <a:stretch>
                      <a:fillRect/>
                    </a:stretch>
                  </pic:blipFill>
                  <pic:spPr>
                    <a:xfrm>
                      <a:off x="0" y="0"/>
                      <a:ext cx="6549016" cy="4914900"/>
                    </a:xfrm>
                    <a:prstGeom prst="rect">
                      <a:avLst/>
                    </a:prstGeom>
                  </pic:spPr>
                </pic:pic>
              </a:graphicData>
            </a:graphic>
          </wp:inline>
        </w:drawing>
      </w:r>
      <w:r>
        <w:rPr>
          <w:rFonts w:ascii="Arial"/>
          <w:sz w:val="20"/>
        </w:rPr>
      </w:r>
    </w:p>
    <w:p>
      <w:pPr>
        <w:spacing w:after="0"/>
        <w:rPr>
          <w:rFonts w:ascii="Arial"/>
          <w:sz w:val="20"/>
        </w:rPr>
        <w:sectPr>
          <w:footerReference w:type="default" r:id="rId164"/>
          <w:pgSz w:w="16840" w:h="11910" w:orient="landscape"/>
          <w:pgMar w:footer="438" w:header="0" w:top="1100" w:bottom="620" w:left="1220" w:right="1200"/>
        </w:sectPr>
      </w:pPr>
    </w:p>
    <w:p>
      <w:pPr>
        <w:pStyle w:val="BodyText"/>
        <w:rPr>
          <w:rFonts w:ascii="Arial"/>
          <w:sz w:val="20"/>
        </w:rPr>
      </w:pPr>
      <w:r>
        <w:rPr/>
        <w:drawing>
          <wp:anchor distT="0" distB="0" distL="0" distR="0" allowOverlap="1" layoutInCell="1" locked="0" behindDoc="1" simplePos="0" relativeHeight="220075008">
            <wp:simplePos x="0" y="0"/>
            <wp:positionH relativeFrom="page">
              <wp:posOffset>1346160</wp:posOffset>
            </wp:positionH>
            <wp:positionV relativeFrom="page">
              <wp:posOffset>1142961</wp:posOffset>
            </wp:positionV>
            <wp:extent cx="8003539" cy="6004558"/>
            <wp:effectExtent l="0" t="0" r="0" b="0"/>
            <wp:wrapNone/>
            <wp:docPr id="77" name="image73.jpeg" descr="þÿ"/>
            <wp:cNvGraphicFramePr>
              <a:graphicFrameLocks noChangeAspect="1"/>
            </wp:cNvGraphicFramePr>
            <a:graphic>
              <a:graphicData uri="http://schemas.openxmlformats.org/drawingml/2006/picture">
                <pic:pic>
                  <pic:nvPicPr>
                    <pic:cNvPr id="78" name="image73.jpeg"/>
                    <pic:cNvPicPr/>
                  </pic:nvPicPr>
                  <pic:blipFill>
                    <a:blip r:embed="rId167" cstate="print"/>
                    <a:stretch>
                      <a:fillRect/>
                    </a:stretch>
                  </pic:blipFill>
                  <pic:spPr>
                    <a:xfrm>
                      <a:off x="0" y="0"/>
                      <a:ext cx="8003539" cy="6004558"/>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8"/>
        </w:rPr>
      </w:pPr>
    </w:p>
    <w:p>
      <w:pPr>
        <w:spacing w:before="100"/>
        <w:ind w:left="7046" w:right="7064" w:firstLine="0"/>
        <w:jc w:val="center"/>
        <w:rPr>
          <w:sz w:val="20"/>
        </w:rPr>
      </w:pPr>
      <w:r>
        <w:rPr>
          <w:spacing w:val="-90"/>
          <w:w w:val="99"/>
          <w:sz w:val="20"/>
        </w:rPr>
        <w:t>2</w:t>
      </w:r>
      <w:r>
        <w:rPr>
          <w:w w:val="99"/>
          <w:sz w:val="20"/>
        </w:rPr>
        <w:t>2</w:t>
      </w:r>
      <w:r>
        <w:rPr>
          <w:spacing w:val="-90"/>
          <w:w w:val="99"/>
          <w:sz w:val="20"/>
        </w:rPr>
        <w:t>5</w:t>
      </w:r>
      <w:r>
        <w:rPr>
          <w:w w:val="99"/>
          <w:sz w:val="20"/>
        </w:rPr>
        <w:t>5</w:t>
      </w:r>
      <w:r>
        <w:rPr>
          <w:spacing w:val="-90"/>
          <w:w w:val="99"/>
          <w:sz w:val="20"/>
        </w:rPr>
        <w:t>7</w:t>
      </w:r>
      <w:r>
        <w:rPr>
          <w:w w:val="99"/>
          <w:sz w:val="20"/>
        </w:rPr>
        <w:t>7</w:t>
      </w:r>
    </w:p>
    <w:p>
      <w:pPr>
        <w:spacing w:after="0"/>
        <w:jc w:val="center"/>
        <w:rPr>
          <w:sz w:val="20"/>
        </w:rPr>
        <w:sectPr>
          <w:footerReference w:type="default" r:id="rId166"/>
          <w:pgSz w:w="16840" w:h="11910" w:orient="landscape"/>
          <w:pgMar w:footer="0" w:header="0" w:top="1100" w:bottom="280" w:left="1220" w:right="1200"/>
        </w:sectPr>
      </w:pPr>
    </w:p>
    <w:p>
      <w:pPr>
        <w:spacing w:line="480" w:lineRule="auto" w:before="80"/>
        <w:ind w:left="2627" w:right="3844" w:hanging="52"/>
        <w:jc w:val="left"/>
        <w:rPr>
          <w:rFonts w:ascii="Arial"/>
          <w:sz w:val="20"/>
        </w:rPr>
      </w:pPr>
      <w:r>
        <w:rPr>
          <w:rFonts w:ascii="Arial"/>
          <w:sz w:val="20"/>
        </w:rPr>
        <w:t>English Banana Trust Summer School Participant Questionnaire (July 2012)</w:t>
      </w:r>
    </w:p>
    <w:p>
      <w:pPr>
        <w:pStyle w:val="BodyText"/>
        <w:spacing w:before="10"/>
        <w:rPr>
          <w:rFonts w:ascii="Arial"/>
          <w:sz w:val="19"/>
        </w:rPr>
      </w:pPr>
    </w:p>
    <w:p>
      <w:pPr>
        <w:spacing w:line="242" w:lineRule="auto" w:before="0"/>
        <w:ind w:left="120" w:right="1474" w:firstLine="0"/>
        <w:jc w:val="left"/>
        <w:rPr>
          <w:rFonts w:ascii="Arial"/>
          <w:i/>
          <w:sz w:val="20"/>
        </w:rPr>
      </w:pPr>
      <w:r>
        <w:rPr>
          <w:rFonts w:ascii="Arial"/>
          <w:sz w:val="20"/>
        </w:rPr>
        <w:t>Please answer in as much detail as you feel necessary, and email your answers by 23rd July to Matt at: </w:t>
      </w:r>
      <w:hyperlink r:id="rId169">
        <w:r>
          <w:rPr>
            <w:rFonts w:ascii="Arial"/>
            <w:i/>
            <w:sz w:val="20"/>
          </w:rPr>
          <w:t>[email address]</w:t>
        </w:r>
      </w:hyperlink>
    </w:p>
    <w:p>
      <w:pPr>
        <w:pStyle w:val="BodyText"/>
        <w:rPr>
          <w:rFonts w:ascii="Arial"/>
          <w:i/>
          <w:sz w:val="22"/>
        </w:rPr>
      </w:pPr>
    </w:p>
    <w:p>
      <w:pPr>
        <w:pStyle w:val="BodyText"/>
        <w:spacing w:before="6"/>
        <w:rPr>
          <w:rFonts w:ascii="Arial"/>
          <w:i/>
          <w:sz w:val="17"/>
        </w:rPr>
      </w:pPr>
    </w:p>
    <w:p>
      <w:pPr>
        <w:spacing w:before="1"/>
        <w:ind w:left="120" w:right="0" w:firstLine="0"/>
        <w:jc w:val="left"/>
        <w:rPr>
          <w:rFonts w:ascii="Arial"/>
          <w:sz w:val="20"/>
        </w:rPr>
      </w:pPr>
      <w:r>
        <w:rPr>
          <w:rFonts w:ascii="Arial"/>
          <w:sz w:val="20"/>
        </w:rPr>
        <w:t>General:</w:t>
      </w:r>
    </w:p>
    <w:p>
      <w:pPr>
        <w:pStyle w:val="BodyText"/>
        <w:rPr>
          <w:rFonts w:ascii="Arial"/>
          <w:sz w:val="20"/>
        </w:rPr>
      </w:pPr>
    </w:p>
    <w:p>
      <w:pPr>
        <w:pStyle w:val="ListParagraph"/>
        <w:numPr>
          <w:ilvl w:val="1"/>
          <w:numId w:val="53"/>
        </w:numPr>
        <w:tabs>
          <w:tab w:pos="840" w:val="left" w:leader="none"/>
        </w:tabs>
        <w:spacing w:line="240" w:lineRule="auto" w:before="0" w:after="0"/>
        <w:ind w:left="840" w:right="0" w:hanging="360"/>
        <w:jc w:val="left"/>
        <w:rPr>
          <w:sz w:val="20"/>
        </w:rPr>
      </w:pPr>
      <w:r>
        <w:rPr>
          <w:sz w:val="20"/>
        </w:rPr>
        <w:t>Why do you</w:t>
      </w:r>
      <w:r>
        <w:rPr>
          <w:spacing w:val="-3"/>
          <w:sz w:val="20"/>
        </w:rPr>
        <w:t> </w:t>
      </w:r>
      <w:r>
        <w:rPr>
          <w:sz w:val="20"/>
        </w:rPr>
        <w:t>teach?</w:t>
      </w:r>
    </w:p>
    <w:p>
      <w:pPr>
        <w:pStyle w:val="ListParagraph"/>
        <w:numPr>
          <w:ilvl w:val="1"/>
          <w:numId w:val="53"/>
        </w:numPr>
        <w:tabs>
          <w:tab w:pos="840" w:val="left" w:leader="none"/>
        </w:tabs>
        <w:spacing w:line="229" w:lineRule="exact" w:before="2" w:after="0"/>
        <w:ind w:left="840" w:right="0" w:hanging="360"/>
        <w:jc w:val="left"/>
        <w:rPr>
          <w:sz w:val="20"/>
        </w:rPr>
      </w:pPr>
      <w:r>
        <w:rPr>
          <w:sz w:val="20"/>
        </w:rPr>
        <w:t>What do you want to get out of the summer</w:t>
      </w:r>
      <w:r>
        <w:rPr>
          <w:spacing w:val="-9"/>
          <w:sz w:val="20"/>
        </w:rPr>
        <w:t> </w:t>
      </w:r>
      <w:r>
        <w:rPr>
          <w:sz w:val="20"/>
        </w:rPr>
        <w:t>school?</w:t>
      </w:r>
    </w:p>
    <w:p>
      <w:pPr>
        <w:pStyle w:val="ListParagraph"/>
        <w:numPr>
          <w:ilvl w:val="1"/>
          <w:numId w:val="53"/>
        </w:numPr>
        <w:tabs>
          <w:tab w:pos="840" w:val="left" w:leader="none"/>
        </w:tabs>
        <w:spacing w:line="229" w:lineRule="exact" w:before="0" w:after="0"/>
        <w:ind w:left="840" w:right="0" w:hanging="360"/>
        <w:jc w:val="left"/>
        <w:rPr>
          <w:sz w:val="20"/>
        </w:rPr>
      </w:pPr>
      <w:r>
        <w:rPr>
          <w:sz w:val="20"/>
        </w:rPr>
        <w:t>What are you most looking forward</w:t>
      </w:r>
      <w:r>
        <w:rPr>
          <w:spacing w:val="-1"/>
          <w:sz w:val="20"/>
        </w:rPr>
        <w:t> </w:t>
      </w:r>
      <w:r>
        <w:rPr>
          <w:sz w:val="20"/>
        </w:rPr>
        <w:t>to?</w:t>
      </w:r>
    </w:p>
    <w:p>
      <w:pPr>
        <w:pStyle w:val="ListParagraph"/>
        <w:numPr>
          <w:ilvl w:val="1"/>
          <w:numId w:val="53"/>
        </w:numPr>
        <w:tabs>
          <w:tab w:pos="840" w:val="left" w:leader="none"/>
        </w:tabs>
        <w:spacing w:line="229" w:lineRule="exact" w:before="2" w:after="0"/>
        <w:ind w:left="840" w:right="0" w:hanging="360"/>
        <w:jc w:val="left"/>
        <w:rPr>
          <w:sz w:val="20"/>
        </w:rPr>
      </w:pPr>
      <w:r>
        <w:rPr>
          <w:sz w:val="20"/>
        </w:rPr>
        <w:t>What are you most worried</w:t>
      </w:r>
      <w:r>
        <w:rPr>
          <w:spacing w:val="2"/>
          <w:sz w:val="20"/>
        </w:rPr>
        <w:t> </w:t>
      </w:r>
      <w:r>
        <w:rPr>
          <w:sz w:val="20"/>
        </w:rPr>
        <w:t>about?</w:t>
      </w:r>
    </w:p>
    <w:p>
      <w:pPr>
        <w:pStyle w:val="ListParagraph"/>
        <w:numPr>
          <w:ilvl w:val="1"/>
          <w:numId w:val="53"/>
        </w:numPr>
        <w:tabs>
          <w:tab w:pos="840" w:val="left" w:leader="none"/>
        </w:tabs>
        <w:spacing w:line="229" w:lineRule="exact" w:before="0" w:after="0"/>
        <w:ind w:left="840" w:right="0" w:hanging="360"/>
        <w:jc w:val="left"/>
        <w:rPr>
          <w:sz w:val="20"/>
        </w:rPr>
      </w:pPr>
      <w:r>
        <w:rPr>
          <w:sz w:val="20"/>
        </w:rPr>
        <w:t>How will other people benefit from your attendance at the summer</w:t>
      </w:r>
      <w:r>
        <w:rPr>
          <w:spacing w:val="-5"/>
          <w:sz w:val="20"/>
        </w:rPr>
        <w:t> </w:t>
      </w:r>
      <w:r>
        <w:rPr>
          <w:sz w:val="20"/>
        </w:rPr>
        <w:t>school?</w:t>
      </w:r>
    </w:p>
    <w:p>
      <w:pPr>
        <w:pStyle w:val="BodyText"/>
        <w:rPr>
          <w:rFonts w:ascii="Arial"/>
          <w:sz w:val="22"/>
        </w:rPr>
      </w:pPr>
    </w:p>
    <w:p>
      <w:pPr>
        <w:pStyle w:val="BodyText"/>
        <w:spacing w:before="2"/>
        <w:rPr>
          <w:rFonts w:ascii="Arial"/>
          <w:sz w:val="18"/>
        </w:rPr>
      </w:pPr>
    </w:p>
    <w:p>
      <w:pPr>
        <w:spacing w:before="0"/>
        <w:ind w:left="120" w:right="0" w:firstLine="0"/>
        <w:jc w:val="left"/>
        <w:rPr>
          <w:rFonts w:ascii="Arial"/>
          <w:sz w:val="20"/>
        </w:rPr>
      </w:pPr>
      <w:r>
        <w:rPr>
          <w:rFonts w:ascii="Arial"/>
          <w:sz w:val="20"/>
        </w:rPr>
        <w:t>Talk a Lot Foundation Course:</w:t>
      </w:r>
    </w:p>
    <w:p>
      <w:pPr>
        <w:pStyle w:val="BodyText"/>
        <w:rPr>
          <w:rFonts w:ascii="Arial"/>
          <w:sz w:val="20"/>
        </w:rPr>
      </w:pPr>
    </w:p>
    <w:p>
      <w:pPr>
        <w:pStyle w:val="ListParagraph"/>
        <w:numPr>
          <w:ilvl w:val="0"/>
          <w:numId w:val="54"/>
        </w:numPr>
        <w:tabs>
          <w:tab w:pos="840" w:val="left" w:leader="none"/>
        </w:tabs>
        <w:spacing w:line="229" w:lineRule="exact" w:before="0" w:after="0"/>
        <w:ind w:left="840" w:right="0" w:hanging="360"/>
        <w:jc w:val="left"/>
        <w:rPr>
          <w:sz w:val="20"/>
        </w:rPr>
      </w:pPr>
      <w:r>
        <w:rPr>
          <w:sz w:val="20"/>
        </w:rPr>
        <w:t>What are the benefits of the</w:t>
      </w:r>
      <w:r>
        <w:rPr>
          <w:spacing w:val="-2"/>
          <w:sz w:val="20"/>
        </w:rPr>
        <w:t> </w:t>
      </w:r>
      <w:r>
        <w:rPr>
          <w:sz w:val="20"/>
        </w:rPr>
        <w:t>NEA?</w:t>
      </w:r>
    </w:p>
    <w:p>
      <w:pPr>
        <w:pStyle w:val="ListParagraph"/>
        <w:numPr>
          <w:ilvl w:val="0"/>
          <w:numId w:val="54"/>
        </w:numPr>
        <w:tabs>
          <w:tab w:pos="840" w:val="left" w:leader="none"/>
        </w:tabs>
        <w:spacing w:line="229" w:lineRule="exact" w:before="0" w:after="0"/>
        <w:ind w:left="840" w:right="0" w:hanging="360"/>
        <w:jc w:val="left"/>
        <w:rPr>
          <w:sz w:val="20"/>
        </w:rPr>
      </w:pPr>
      <w:r>
        <w:rPr>
          <w:sz w:val="20"/>
        </w:rPr>
        <w:t>Is the NEA more useful than the IPA? Why? / Why</w:t>
      </w:r>
      <w:r>
        <w:rPr>
          <w:spacing w:val="-5"/>
          <w:sz w:val="20"/>
        </w:rPr>
        <w:t> </w:t>
      </w:r>
      <w:r>
        <w:rPr>
          <w:sz w:val="20"/>
        </w:rPr>
        <w:t>not?</w:t>
      </w:r>
    </w:p>
    <w:p>
      <w:pPr>
        <w:pStyle w:val="ListParagraph"/>
        <w:numPr>
          <w:ilvl w:val="0"/>
          <w:numId w:val="54"/>
        </w:numPr>
        <w:tabs>
          <w:tab w:pos="840" w:val="left" w:leader="none"/>
        </w:tabs>
        <w:spacing w:line="229" w:lineRule="exact" w:before="2" w:after="0"/>
        <w:ind w:left="840" w:right="0" w:hanging="360"/>
        <w:jc w:val="left"/>
        <w:rPr>
          <w:sz w:val="20"/>
        </w:rPr>
      </w:pPr>
      <w:r>
        <w:rPr>
          <w:sz w:val="20"/>
        </w:rPr>
        <w:t>How can I find the sound spine in a</w:t>
      </w:r>
      <w:r>
        <w:rPr>
          <w:spacing w:val="-6"/>
          <w:sz w:val="20"/>
        </w:rPr>
        <w:t> </w:t>
      </w:r>
      <w:r>
        <w:rPr>
          <w:sz w:val="20"/>
        </w:rPr>
        <w:t>sentence?</w:t>
      </w:r>
    </w:p>
    <w:p>
      <w:pPr>
        <w:pStyle w:val="ListParagraph"/>
        <w:numPr>
          <w:ilvl w:val="0"/>
          <w:numId w:val="54"/>
        </w:numPr>
        <w:tabs>
          <w:tab w:pos="840" w:val="left" w:leader="none"/>
        </w:tabs>
        <w:spacing w:line="229" w:lineRule="exact" w:before="0" w:after="0"/>
        <w:ind w:left="840" w:right="0" w:hanging="360"/>
        <w:jc w:val="left"/>
        <w:rPr>
          <w:sz w:val="20"/>
        </w:rPr>
      </w:pPr>
      <w:r>
        <w:rPr>
          <w:sz w:val="20"/>
        </w:rPr>
        <w:t>Why should students learn to use connected</w:t>
      </w:r>
      <w:r>
        <w:rPr>
          <w:spacing w:val="-5"/>
          <w:sz w:val="20"/>
        </w:rPr>
        <w:t> </w:t>
      </w:r>
      <w:r>
        <w:rPr>
          <w:sz w:val="20"/>
        </w:rPr>
        <w:t>speech?</w:t>
      </w:r>
    </w:p>
    <w:p>
      <w:pPr>
        <w:pStyle w:val="ListParagraph"/>
        <w:numPr>
          <w:ilvl w:val="0"/>
          <w:numId w:val="54"/>
        </w:numPr>
        <w:tabs>
          <w:tab w:pos="840" w:val="left" w:leader="none"/>
        </w:tabs>
        <w:spacing w:line="229" w:lineRule="exact" w:before="2" w:after="0"/>
        <w:ind w:left="840" w:right="0" w:hanging="360"/>
        <w:jc w:val="left"/>
        <w:rPr>
          <w:sz w:val="20"/>
        </w:rPr>
      </w:pPr>
      <w:r>
        <w:rPr>
          <w:sz w:val="20"/>
        </w:rPr>
        <w:t>What is a friendly consonant</w:t>
      </w:r>
      <w:r>
        <w:rPr>
          <w:spacing w:val="-8"/>
          <w:sz w:val="20"/>
        </w:rPr>
        <w:t> </w:t>
      </w:r>
      <w:r>
        <w:rPr>
          <w:sz w:val="20"/>
        </w:rPr>
        <w:t>sound?</w:t>
      </w:r>
    </w:p>
    <w:p>
      <w:pPr>
        <w:pStyle w:val="ListParagraph"/>
        <w:numPr>
          <w:ilvl w:val="0"/>
          <w:numId w:val="54"/>
        </w:numPr>
        <w:tabs>
          <w:tab w:pos="840" w:val="left" w:leader="none"/>
        </w:tabs>
        <w:spacing w:line="229" w:lineRule="exact" w:before="0" w:after="0"/>
        <w:ind w:left="840" w:right="0" w:hanging="360"/>
        <w:jc w:val="left"/>
        <w:rPr>
          <w:sz w:val="20"/>
        </w:rPr>
      </w:pPr>
      <w:r>
        <w:rPr>
          <w:sz w:val="20"/>
        </w:rPr>
        <w:t>What is the relevance of the picture on the front cover of this</w:t>
      </w:r>
      <w:r>
        <w:rPr>
          <w:spacing w:val="-19"/>
          <w:sz w:val="20"/>
        </w:rPr>
        <w:t> </w:t>
      </w:r>
      <w:r>
        <w:rPr>
          <w:sz w:val="20"/>
        </w:rPr>
        <w:t>book?</w:t>
      </w:r>
    </w:p>
    <w:p>
      <w:pPr>
        <w:pStyle w:val="ListParagraph"/>
        <w:numPr>
          <w:ilvl w:val="0"/>
          <w:numId w:val="54"/>
        </w:numPr>
        <w:tabs>
          <w:tab w:pos="840" w:val="left" w:leader="none"/>
        </w:tabs>
        <w:spacing w:line="229" w:lineRule="exact" w:before="2" w:after="0"/>
        <w:ind w:left="840" w:right="0" w:hanging="360"/>
        <w:jc w:val="left"/>
        <w:rPr>
          <w:sz w:val="20"/>
        </w:rPr>
      </w:pPr>
      <w:r>
        <w:rPr>
          <w:sz w:val="20"/>
        </w:rPr>
        <w:t>Sum up the whole book in two</w:t>
      </w:r>
      <w:r>
        <w:rPr>
          <w:spacing w:val="-7"/>
          <w:sz w:val="20"/>
        </w:rPr>
        <w:t> </w:t>
      </w:r>
      <w:r>
        <w:rPr>
          <w:sz w:val="20"/>
        </w:rPr>
        <w:t>words.</w:t>
      </w:r>
    </w:p>
    <w:p>
      <w:pPr>
        <w:pStyle w:val="ListParagraph"/>
        <w:numPr>
          <w:ilvl w:val="0"/>
          <w:numId w:val="54"/>
        </w:numPr>
        <w:tabs>
          <w:tab w:pos="840" w:val="left" w:leader="none"/>
        </w:tabs>
        <w:spacing w:line="229" w:lineRule="exact" w:before="0" w:after="0"/>
        <w:ind w:left="840" w:right="0" w:hanging="360"/>
        <w:jc w:val="left"/>
        <w:rPr>
          <w:sz w:val="20"/>
        </w:rPr>
      </w:pPr>
      <w:r>
        <w:rPr>
          <w:sz w:val="20"/>
        </w:rPr>
        <w:t>What is wrong with English</w:t>
      </w:r>
      <w:r>
        <w:rPr>
          <w:spacing w:val="-6"/>
          <w:sz w:val="20"/>
        </w:rPr>
        <w:t> </w:t>
      </w:r>
      <w:r>
        <w:rPr>
          <w:sz w:val="20"/>
        </w:rPr>
        <w:t>spelling?</w:t>
      </w:r>
    </w:p>
    <w:p>
      <w:pPr>
        <w:pStyle w:val="ListParagraph"/>
        <w:numPr>
          <w:ilvl w:val="0"/>
          <w:numId w:val="54"/>
        </w:numPr>
        <w:tabs>
          <w:tab w:pos="840" w:val="left" w:leader="none"/>
        </w:tabs>
        <w:spacing w:line="229" w:lineRule="exact" w:before="2" w:after="0"/>
        <w:ind w:left="840" w:right="0" w:hanging="360"/>
        <w:jc w:val="left"/>
        <w:rPr>
          <w:sz w:val="20"/>
        </w:rPr>
      </w:pPr>
      <w:r>
        <w:rPr>
          <w:sz w:val="20"/>
        </w:rPr>
        <w:t>Give a few examples of words which have silent</w:t>
      </w:r>
      <w:r>
        <w:rPr>
          <w:spacing w:val="-6"/>
          <w:sz w:val="20"/>
        </w:rPr>
        <w:t> </w:t>
      </w:r>
      <w:r>
        <w:rPr>
          <w:sz w:val="20"/>
        </w:rPr>
        <w:t>letters.</w:t>
      </w:r>
    </w:p>
    <w:p>
      <w:pPr>
        <w:pStyle w:val="ListParagraph"/>
        <w:numPr>
          <w:ilvl w:val="0"/>
          <w:numId w:val="54"/>
        </w:numPr>
        <w:tabs>
          <w:tab w:pos="840" w:val="left" w:leader="none"/>
        </w:tabs>
        <w:spacing w:line="229" w:lineRule="exact" w:before="0" w:after="0"/>
        <w:ind w:left="840" w:right="0" w:hanging="360"/>
        <w:jc w:val="left"/>
        <w:rPr>
          <w:sz w:val="20"/>
        </w:rPr>
      </w:pPr>
      <w:r>
        <w:rPr>
          <w:sz w:val="20"/>
        </w:rPr>
        <w:t>Give examples of contractions and weak forms in a</w:t>
      </w:r>
      <w:r>
        <w:rPr>
          <w:spacing w:val="-7"/>
          <w:sz w:val="20"/>
        </w:rPr>
        <w:t> </w:t>
      </w:r>
      <w:r>
        <w:rPr>
          <w:sz w:val="20"/>
        </w:rPr>
        <w:t>sentence.</w:t>
      </w:r>
    </w:p>
    <w:p>
      <w:pPr>
        <w:pStyle w:val="ListParagraph"/>
        <w:numPr>
          <w:ilvl w:val="0"/>
          <w:numId w:val="54"/>
        </w:numPr>
        <w:tabs>
          <w:tab w:pos="840" w:val="left" w:leader="none"/>
        </w:tabs>
        <w:spacing w:line="229" w:lineRule="exact" w:before="2" w:after="0"/>
        <w:ind w:left="840" w:right="0" w:hanging="360"/>
        <w:jc w:val="left"/>
        <w:rPr>
          <w:sz w:val="20"/>
        </w:rPr>
      </w:pPr>
      <w:r>
        <w:rPr>
          <w:sz w:val="20"/>
        </w:rPr>
        <w:t>What is the best sound</w:t>
      </w:r>
      <w:r>
        <w:rPr>
          <w:spacing w:val="-7"/>
          <w:sz w:val="20"/>
        </w:rPr>
        <w:t> </w:t>
      </w:r>
      <w:r>
        <w:rPr>
          <w:sz w:val="20"/>
        </w:rPr>
        <w:t>connection?</w:t>
      </w:r>
    </w:p>
    <w:p>
      <w:pPr>
        <w:pStyle w:val="ListParagraph"/>
        <w:numPr>
          <w:ilvl w:val="0"/>
          <w:numId w:val="54"/>
        </w:numPr>
        <w:tabs>
          <w:tab w:pos="840" w:val="left" w:leader="none"/>
        </w:tabs>
        <w:spacing w:line="242" w:lineRule="auto" w:before="0" w:after="0"/>
        <w:ind w:left="840" w:right="2290" w:hanging="360"/>
        <w:jc w:val="left"/>
        <w:rPr>
          <w:sz w:val="20"/>
        </w:rPr>
      </w:pPr>
      <w:r>
        <w:rPr>
          <w:sz w:val="20"/>
        </w:rPr>
        <w:t>What are the features of connected speech? Give one example of each in a sentence.</w:t>
      </w:r>
    </w:p>
    <w:p>
      <w:pPr>
        <w:pStyle w:val="BodyText"/>
        <w:rPr>
          <w:rFonts w:ascii="Arial"/>
          <w:sz w:val="22"/>
        </w:rPr>
      </w:pPr>
    </w:p>
    <w:p>
      <w:pPr>
        <w:pStyle w:val="BodyText"/>
        <w:spacing w:before="6"/>
        <w:rPr>
          <w:rFonts w:ascii="Arial"/>
          <w:sz w:val="17"/>
        </w:rPr>
      </w:pPr>
    </w:p>
    <w:p>
      <w:pPr>
        <w:spacing w:before="0"/>
        <w:ind w:left="120" w:right="0" w:firstLine="0"/>
        <w:jc w:val="left"/>
        <w:rPr>
          <w:rFonts w:ascii="Arial"/>
          <w:sz w:val="20"/>
        </w:rPr>
      </w:pPr>
      <w:r>
        <w:rPr>
          <w:rFonts w:ascii="Arial"/>
          <w:sz w:val="20"/>
        </w:rPr>
        <w:t>Translation:</w:t>
      </w:r>
    </w:p>
    <w:p>
      <w:pPr>
        <w:pStyle w:val="BodyText"/>
        <w:rPr>
          <w:rFonts w:ascii="Arial"/>
          <w:sz w:val="20"/>
        </w:rPr>
      </w:pPr>
    </w:p>
    <w:p>
      <w:pPr>
        <w:spacing w:before="0"/>
        <w:ind w:left="120" w:right="0" w:firstLine="0"/>
        <w:jc w:val="left"/>
        <w:rPr>
          <w:rFonts w:ascii="Arial"/>
          <w:sz w:val="20"/>
        </w:rPr>
      </w:pPr>
      <w:r>
        <w:rPr>
          <w:rFonts w:ascii="Arial"/>
          <w:sz w:val="20"/>
        </w:rPr>
        <w:t>Translate 20 English verbs or nouns from normal spelling into the NEA.</w:t>
      </w:r>
    </w:p>
    <w:p>
      <w:pPr>
        <w:pStyle w:val="BodyText"/>
        <w:rPr>
          <w:rFonts w:ascii="Arial"/>
          <w:sz w:val="22"/>
        </w:rPr>
      </w:pPr>
    </w:p>
    <w:p>
      <w:pPr>
        <w:pStyle w:val="BodyText"/>
        <w:spacing w:before="2"/>
        <w:rPr>
          <w:rFonts w:ascii="Arial"/>
          <w:sz w:val="18"/>
        </w:rPr>
      </w:pPr>
    </w:p>
    <w:p>
      <w:pPr>
        <w:spacing w:before="0"/>
        <w:ind w:left="120" w:right="0" w:firstLine="0"/>
        <w:jc w:val="left"/>
        <w:rPr>
          <w:rFonts w:ascii="Arial"/>
          <w:sz w:val="20"/>
        </w:rPr>
      </w:pPr>
      <w:r>
        <w:rPr>
          <w:rFonts w:ascii="Arial"/>
          <w:sz w:val="20"/>
        </w:rPr>
        <w:t>You Are The Course Book:</w:t>
      </w:r>
    </w:p>
    <w:p>
      <w:pPr>
        <w:pStyle w:val="BodyText"/>
        <w:rPr>
          <w:rFonts w:ascii="Arial"/>
          <w:sz w:val="20"/>
        </w:rPr>
      </w:pPr>
    </w:p>
    <w:p>
      <w:pPr>
        <w:pStyle w:val="ListParagraph"/>
        <w:numPr>
          <w:ilvl w:val="0"/>
          <w:numId w:val="55"/>
        </w:numPr>
        <w:tabs>
          <w:tab w:pos="840" w:val="left" w:leader="none"/>
        </w:tabs>
        <w:spacing w:line="229" w:lineRule="exact" w:before="0" w:after="0"/>
        <w:ind w:left="840" w:right="0" w:hanging="360"/>
        <w:jc w:val="left"/>
        <w:rPr>
          <w:sz w:val="20"/>
        </w:rPr>
      </w:pPr>
      <w:r>
        <w:rPr>
          <w:sz w:val="20"/>
        </w:rPr>
        <w:t>What are the advantages of YATCB method compared with using a course</w:t>
      </w:r>
      <w:r>
        <w:rPr>
          <w:spacing w:val="-13"/>
          <w:sz w:val="20"/>
        </w:rPr>
        <w:t> </w:t>
      </w:r>
      <w:r>
        <w:rPr>
          <w:sz w:val="20"/>
        </w:rPr>
        <w:t>book?</w:t>
      </w:r>
    </w:p>
    <w:p>
      <w:pPr>
        <w:pStyle w:val="ListParagraph"/>
        <w:numPr>
          <w:ilvl w:val="0"/>
          <w:numId w:val="55"/>
        </w:numPr>
        <w:tabs>
          <w:tab w:pos="840" w:val="left" w:leader="none"/>
        </w:tabs>
        <w:spacing w:line="229" w:lineRule="exact" w:before="0" w:after="0"/>
        <w:ind w:left="840" w:right="0" w:hanging="360"/>
        <w:jc w:val="left"/>
        <w:rPr>
          <w:sz w:val="20"/>
        </w:rPr>
      </w:pPr>
      <w:r>
        <w:rPr>
          <w:sz w:val="20"/>
        </w:rPr>
        <w:t>What are the disadvantages of YATCB method compared with using a course</w:t>
      </w:r>
      <w:r>
        <w:rPr>
          <w:spacing w:val="-10"/>
          <w:sz w:val="20"/>
        </w:rPr>
        <w:t> </w:t>
      </w:r>
      <w:r>
        <w:rPr>
          <w:sz w:val="20"/>
        </w:rPr>
        <w:t>book?</w:t>
      </w:r>
    </w:p>
    <w:p>
      <w:pPr>
        <w:pStyle w:val="ListParagraph"/>
        <w:numPr>
          <w:ilvl w:val="0"/>
          <w:numId w:val="55"/>
        </w:numPr>
        <w:tabs>
          <w:tab w:pos="840" w:val="left" w:leader="none"/>
        </w:tabs>
        <w:spacing w:line="229" w:lineRule="exact" w:before="2" w:after="0"/>
        <w:ind w:left="840" w:right="0" w:hanging="360"/>
        <w:jc w:val="left"/>
        <w:rPr>
          <w:sz w:val="20"/>
        </w:rPr>
      </w:pPr>
      <w:r>
        <w:rPr>
          <w:sz w:val="20"/>
        </w:rPr>
        <w:t>How do Mode 1 and Mode 2</w:t>
      </w:r>
      <w:r>
        <w:rPr>
          <w:spacing w:val="1"/>
          <w:sz w:val="20"/>
        </w:rPr>
        <w:t> </w:t>
      </w:r>
      <w:r>
        <w:rPr>
          <w:sz w:val="20"/>
        </w:rPr>
        <w:t>differ?</w:t>
      </w:r>
    </w:p>
    <w:p>
      <w:pPr>
        <w:pStyle w:val="ListParagraph"/>
        <w:numPr>
          <w:ilvl w:val="0"/>
          <w:numId w:val="55"/>
        </w:numPr>
        <w:tabs>
          <w:tab w:pos="840" w:val="left" w:leader="none"/>
        </w:tabs>
        <w:spacing w:line="229" w:lineRule="exact" w:before="0" w:after="0"/>
        <w:ind w:left="840" w:right="0" w:hanging="360"/>
        <w:jc w:val="left"/>
        <w:rPr>
          <w:sz w:val="20"/>
        </w:rPr>
      </w:pPr>
      <w:r>
        <w:rPr>
          <w:sz w:val="20"/>
        </w:rPr>
        <w:t>What is the meaning of the tale </w:t>
      </w:r>
      <w:r>
        <w:rPr>
          <w:i/>
          <w:sz w:val="20"/>
        </w:rPr>
        <w:t>The Story of Baa</w:t>
      </w:r>
      <w:r>
        <w:rPr>
          <w:i/>
          <w:spacing w:val="-12"/>
          <w:sz w:val="20"/>
        </w:rPr>
        <w:t> </w:t>
      </w:r>
      <w:r>
        <w:rPr>
          <w:i/>
          <w:sz w:val="20"/>
        </w:rPr>
        <w:t>Baa</w:t>
      </w:r>
      <w:r>
        <w:rPr>
          <w:sz w:val="20"/>
        </w:rPr>
        <w:t>?</w:t>
      </w:r>
    </w:p>
    <w:p>
      <w:pPr>
        <w:pStyle w:val="ListParagraph"/>
        <w:numPr>
          <w:ilvl w:val="0"/>
          <w:numId w:val="55"/>
        </w:numPr>
        <w:tabs>
          <w:tab w:pos="840" w:val="left" w:leader="none"/>
        </w:tabs>
        <w:spacing w:line="229" w:lineRule="exact" w:before="2" w:after="0"/>
        <w:ind w:left="840" w:right="0" w:hanging="360"/>
        <w:jc w:val="left"/>
        <w:rPr>
          <w:sz w:val="20"/>
        </w:rPr>
      </w:pPr>
      <w:r>
        <w:rPr>
          <w:sz w:val="20"/>
        </w:rPr>
        <w:t>Why don’t </w:t>
      </w:r>
      <w:r>
        <w:rPr>
          <w:spacing w:val="-3"/>
          <w:sz w:val="20"/>
        </w:rPr>
        <w:t>we </w:t>
      </w:r>
      <w:r>
        <w:rPr>
          <w:sz w:val="20"/>
        </w:rPr>
        <w:t>need course books or printed materials for lessons any</w:t>
      </w:r>
      <w:r>
        <w:rPr>
          <w:spacing w:val="-6"/>
          <w:sz w:val="20"/>
        </w:rPr>
        <w:t> </w:t>
      </w:r>
      <w:r>
        <w:rPr>
          <w:sz w:val="20"/>
        </w:rPr>
        <w:t>more?</w:t>
      </w:r>
    </w:p>
    <w:p>
      <w:pPr>
        <w:pStyle w:val="ListParagraph"/>
        <w:numPr>
          <w:ilvl w:val="0"/>
          <w:numId w:val="55"/>
        </w:numPr>
        <w:tabs>
          <w:tab w:pos="840" w:val="left" w:leader="none"/>
        </w:tabs>
        <w:spacing w:line="229" w:lineRule="exact" w:before="0" w:after="0"/>
        <w:ind w:left="840" w:right="0" w:hanging="360"/>
        <w:jc w:val="left"/>
        <w:rPr>
          <w:sz w:val="20"/>
        </w:rPr>
      </w:pPr>
      <w:r>
        <w:rPr>
          <w:sz w:val="20"/>
        </w:rPr>
        <w:t>Which mode do you prefer using?</w:t>
      </w:r>
      <w:r>
        <w:rPr>
          <w:spacing w:val="-3"/>
          <w:sz w:val="20"/>
        </w:rPr>
        <w:t> </w:t>
      </w:r>
      <w:r>
        <w:rPr>
          <w:sz w:val="20"/>
        </w:rPr>
        <w:t>Why?</w:t>
      </w:r>
    </w:p>
    <w:p>
      <w:pPr>
        <w:pStyle w:val="ListParagraph"/>
        <w:numPr>
          <w:ilvl w:val="0"/>
          <w:numId w:val="55"/>
        </w:numPr>
        <w:tabs>
          <w:tab w:pos="840" w:val="left" w:leader="none"/>
        </w:tabs>
        <w:spacing w:line="240" w:lineRule="auto" w:before="2" w:after="0"/>
        <w:ind w:left="840" w:right="2217" w:hanging="360"/>
        <w:jc w:val="left"/>
        <w:rPr>
          <w:sz w:val="20"/>
        </w:rPr>
      </w:pPr>
      <w:r>
        <w:rPr>
          <w:sz w:val="20"/>
        </w:rPr>
        <w:t>What experience do you have of using Mode 1 and/or Mode 2? Tell </w:t>
      </w:r>
      <w:r>
        <w:rPr>
          <w:spacing w:val="-4"/>
          <w:sz w:val="20"/>
        </w:rPr>
        <w:t>me </w:t>
      </w:r>
      <w:r>
        <w:rPr>
          <w:sz w:val="20"/>
        </w:rPr>
        <w:t>what happened when you used</w:t>
      </w:r>
      <w:r>
        <w:rPr>
          <w:spacing w:val="-1"/>
          <w:sz w:val="20"/>
        </w:rPr>
        <w:t> </w:t>
      </w:r>
      <w:r>
        <w:rPr>
          <w:sz w:val="20"/>
        </w:rPr>
        <w:t>them.</w:t>
      </w:r>
    </w:p>
    <w:p>
      <w:pPr>
        <w:pStyle w:val="ListParagraph"/>
        <w:numPr>
          <w:ilvl w:val="0"/>
          <w:numId w:val="55"/>
        </w:numPr>
        <w:tabs>
          <w:tab w:pos="840" w:val="left" w:leader="none"/>
        </w:tabs>
        <w:spacing w:line="229" w:lineRule="exact" w:before="0" w:after="0"/>
        <w:ind w:left="840" w:right="0" w:hanging="360"/>
        <w:jc w:val="left"/>
        <w:rPr>
          <w:sz w:val="20"/>
        </w:rPr>
      </w:pPr>
      <w:r>
        <w:rPr>
          <w:sz w:val="20"/>
        </w:rPr>
        <w:t>What is the role of homework in YATCB</w:t>
      </w:r>
      <w:r>
        <w:rPr>
          <w:spacing w:val="-8"/>
          <w:sz w:val="20"/>
        </w:rPr>
        <w:t> </w:t>
      </w:r>
      <w:r>
        <w:rPr>
          <w:sz w:val="20"/>
        </w:rPr>
        <w:t>method?</w:t>
      </w:r>
    </w:p>
    <w:p>
      <w:pPr>
        <w:pStyle w:val="ListParagraph"/>
        <w:numPr>
          <w:ilvl w:val="0"/>
          <w:numId w:val="55"/>
        </w:numPr>
        <w:tabs>
          <w:tab w:pos="840" w:val="left" w:leader="none"/>
        </w:tabs>
        <w:spacing w:line="229" w:lineRule="exact" w:before="0" w:after="0"/>
        <w:ind w:left="840" w:right="0" w:hanging="360"/>
        <w:jc w:val="left"/>
        <w:rPr>
          <w:sz w:val="20"/>
        </w:rPr>
      </w:pPr>
      <w:r>
        <w:rPr>
          <w:sz w:val="20"/>
        </w:rPr>
        <w:t>Why is a traditional course book just like junk</w:t>
      </w:r>
      <w:r>
        <w:rPr>
          <w:spacing w:val="-7"/>
          <w:sz w:val="20"/>
        </w:rPr>
        <w:t> </w:t>
      </w:r>
      <w:r>
        <w:rPr>
          <w:sz w:val="20"/>
        </w:rPr>
        <w:t>food?</w:t>
      </w:r>
    </w:p>
    <w:p>
      <w:pPr>
        <w:pStyle w:val="ListParagraph"/>
        <w:numPr>
          <w:ilvl w:val="0"/>
          <w:numId w:val="55"/>
        </w:numPr>
        <w:tabs>
          <w:tab w:pos="840" w:val="left" w:leader="none"/>
        </w:tabs>
        <w:spacing w:line="240" w:lineRule="auto" w:before="2" w:after="0"/>
        <w:ind w:left="840" w:right="1709" w:hanging="360"/>
        <w:jc w:val="left"/>
        <w:rPr>
          <w:sz w:val="20"/>
        </w:rPr>
      </w:pPr>
      <w:r>
        <w:rPr>
          <w:sz w:val="20"/>
        </w:rPr>
        <w:t>One of </w:t>
      </w:r>
      <w:r>
        <w:rPr>
          <w:spacing w:val="-4"/>
          <w:sz w:val="20"/>
        </w:rPr>
        <w:t>my </w:t>
      </w:r>
      <w:r>
        <w:rPr>
          <w:sz w:val="20"/>
        </w:rPr>
        <w:t>students isn’t happy learning with YATCB method and wants to change back to the regular course book. How could I persuade them to stick with</w:t>
      </w:r>
      <w:r>
        <w:rPr>
          <w:spacing w:val="-33"/>
          <w:sz w:val="20"/>
        </w:rPr>
        <w:t> </w:t>
      </w:r>
      <w:r>
        <w:rPr>
          <w:sz w:val="20"/>
        </w:rPr>
        <w:t>YATCB?</w:t>
      </w:r>
    </w:p>
    <w:p>
      <w:pPr>
        <w:pStyle w:val="ListParagraph"/>
        <w:numPr>
          <w:ilvl w:val="0"/>
          <w:numId w:val="55"/>
        </w:numPr>
        <w:tabs>
          <w:tab w:pos="840" w:val="left" w:leader="none"/>
        </w:tabs>
        <w:spacing w:line="240" w:lineRule="auto" w:before="0" w:after="0"/>
        <w:ind w:left="840" w:right="2022" w:hanging="360"/>
        <w:jc w:val="left"/>
        <w:rPr>
          <w:sz w:val="20"/>
        </w:rPr>
      </w:pPr>
      <w:r>
        <w:rPr>
          <w:sz w:val="20"/>
        </w:rPr>
        <w:t>Attach a real text that would be suitable for Mode 2 and explain how you would exploit it in each of the 7</w:t>
      </w:r>
      <w:r>
        <w:rPr>
          <w:spacing w:val="-13"/>
          <w:sz w:val="20"/>
        </w:rPr>
        <w:t> </w:t>
      </w:r>
      <w:r>
        <w:rPr>
          <w:sz w:val="20"/>
        </w:rPr>
        <w:t>stages.</w:t>
      </w:r>
    </w:p>
    <w:p>
      <w:pPr>
        <w:pStyle w:val="ListParagraph"/>
        <w:numPr>
          <w:ilvl w:val="0"/>
          <w:numId w:val="55"/>
        </w:numPr>
        <w:tabs>
          <w:tab w:pos="840" w:val="left" w:leader="none"/>
        </w:tabs>
        <w:spacing w:line="240" w:lineRule="auto" w:before="0" w:after="0"/>
        <w:ind w:left="840" w:right="0" w:hanging="360"/>
        <w:jc w:val="left"/>
        <w:rPr>
          <w:sz w:val="20"/>
        </w:rPr>
      </w:pPr>
      <w:r>
        <w:rPr>
          <w:sz w:val="20"/>
        </w:rPr>
        <w:t>What problems can you see for teachers and students using the YATCB</w:t>
      </w:r>
      <w:r>
        <w:rPr>
          <w:spacing w:val="-14"/>
          <w:sz w:val="20"/>
        </w:rPr>
        <w:t> </w:t>
      </w:r>
      <w:r>
        <w:rPr>
          <w:sz w:val="20"/>
        </w:rPr>
        <w:t>method?</w:t>
      </w:r>
    </w:p>
    <w:p>
      <w:pPr>
        <w:spacing w:after="0" w:line="240" w:lineRule="auto"/>
        <w:jc w:val="left"/>
        <w:rPr>
          <w:sz w:val="20"/>
        </w:rPr>
        <w:sectPr>
          <w:footerReference w:type="default" r:id="rId168"/>
          <w:pgSz w:w="11910" w:h="16840"/>
          <w:pgMar w:footer="518" w:header="0" w:top="1340" w:bottom="700" w:left="1680" w:right="400"/>
        </w:sectPr>
      </w:pPr>
    </w:p>
    <w:p>
      <w:pPr>
        <w:spacing w:before="68"/>
        <w:ind w:left="120" w:right="0" w:firstLine="0"/>
        <w:jc w:val="left"/>
        <w:rPr>
          <w:rFonts w:ascii="Arial"/>
          <w:sz w:val="20"/>
        </w:rPr>
      </w:pPr>
      <w:r>
        <w:rPr>
          <w:rFonts w:ascii="Arial"/>
          <w:sz w:val="20"/>
        </w:rPr>
        <w:t>Error Correction:</w:t>
      </w:r>
    </w:p>
    <w:p>
      <w:pPr>
        <w:pStyle w:val="BodyText"/>
        <w:rPr>
          <w:rFonts w:ascii="Arial"/>
          <w:sz w:val="20"/>
        </w:rPr>
      </w:pPr>
    </w:p>
    <w:p>
      <w:pPr>
        <w:spacing w:line="240" w:lineRule="auto" w:before="0"/>
        <w:ind w:left="120" w:right="1662" w:firstLine="0"/>
        <w:jc w:val="left"/>
        <w:rPr>
          <w:rFonts w:ascii="Arial"/>
          <w:sz w:val="20"/>
        </w:rPr>
      </w:pPr>
      <w:r>
        <w:rPr>
          <w:rFonts w:ascii="Arial"/>
          <w:sz w:val="20"/>
        </w:rPr>
        <w:t>Look at the texts below from Mode 1, Stages 2.1 &amp; 2.2. They were created by students in Poland. Explain what points were addressed by the students between creating the first and second text, i.e. grammar, punctuation, and sense:</w:t>
      </w:r>
    </w:p>
    <w:p>
      <w:pPr>
        <w:pStyle w:val="BodyText"/>
        <w:rPr>
          <w:rFonts w:ascii="Arial"/>
          <w:sz w:val="22"/>
        </w:rPr>
      </w:pPr>
    </w:p>
    <w:p>
      <w:pPr>
        <w:pStyle w:val="BodyText"/>
        <w:spacing w:before="2"/>
        <w:rPr>
          <w:rFonts w:ascii="Arial"/>
          <w:sz w:val="18"/>
        </w:rPr>
      </w:pPr>
    </w:p>
    <w:p>
      <w:pPr>
        <w:spacing w:before="0"/>
        <w:ind w:left="120" w:right="0" w:firstLine="0"/>
        <w:jc w:val="left"/>
        <w:rPr>
          <w:rFonts w:ascii="Arial"/>
          <w:sz w:val="20"/>
        </w:rPr>
      </w:pPr>
      <w:r>
        <w:rPr>
          <w:rFonts w:ascii="Arial"/>
          <w:sz w:val="20"/>
        </w:rPr>
        <w:t>Stage 2.1: My Weekend</w:t>
      </w:r>
    </w:p>
    <w:p>
      <w:pPr>
        <w:pStyle w:val="BodyText"/>
        <w:rPr>
          <w:rFonts w:ascii="Arial"/>
          <w:sz w:val="20"/>
        </w:rPr>
      </w:pPr>
    </w:p>
    <w:p>
      <w:pPr>
        <w:spacing w:line="240" w:lineRule="auto" w:before="0"/>
        <w:ind w:left="120" w:right="1566" w:firstLine="0"/>
        <w:jc w:val="both"/>
        <w:rPr>
          <w:rFonts w:ascii="Arial"/>
          <w:sz w:val="20"/>
        </w:rPr>
      </w:pPr>
      <w:r>
        <w:rPr>
          <w:rFonts w:ascii="Arial"/>
          <w:sz w:val="20"/>
        </w:rPr>
        <w:t>After week full of work made weekend. I went to the capital city and bought a new car. After that, I drove it around the city. I invited my friend to a big restaurant for dinner. And I cooked traditional food. In the weekend I went with my friend to a park. It was a faster car so I liked I drove it very faster then I had accident. And after that I went to a hospital. After that I died.</w:t>
      </w:r>
    </w:p>
    <w:p>
      <w:pPr>
        <w:pStyle w:val="BodyText"/>
        <w:rPr>
          <w:rFonts w:ascii="Arial"/>
          <w:sz w:val="22"/>
        </w:rPr>
      </w:pPr>
    </w:p>
    <w:p>
      <w:pPr>
        <w:pStyle w:val="BodyText"/>
        <w:rPr>
          <w:rFonts w:ascii="Arial"/>
          <w:sz w:val="18"/>
        </w:rPr>
      </w:pPr>
    </w:p>
    <w:p>
      <w:pPr>
        <w:spacing w:before="0"/>
        <w:ind w:left="120" w:right="0" w:firstLine="0"/>
        <w:jc w:val="left"/>
        <w:rPr>
          <w:rFonts w:ascii="Arial"/>
          <w:sz w:val="20"/>
        </w:rPr>
      </w:pPr>
      <w:r>
        <w:rPr>
          <w:rFonts w:ascii="Arial"/>
          <w:sz w:val="20"/>
        </w:rPr>
        <w:t>Stage 2.2: My Weekend</w:t>
      </w:r>
    </w:p>
    <w:p>
      <w:pPr>
        <w:pStyle w:val="BodyText"/>
        <w:rPr>
          <w:rFonts w:ascii="Arial"/>
          <w:sz w:val="20"/>
        </w:rPr>
      </w:pPr>
    </w:p>
    <w:p>
      <w:pPr>
        <w:spacing w:line="240" w:lineRule="auto" w:before="0"/>
        <w:ind w:left="120" w:right="1424" w:firstLine="0"/>
        <w:jc w:val="left"/>
        <w:rPr>
          <w:rFonts w:ascii="Arial"/>
          <w:sz w:val="20"/>
        </w:rPr>
      </w:pPr>
      <w:r>
        <w:rPr>
          <w:rFonts w:ascii="Arial"/>
          <w:sz w:val="20"/>
        </w:rPr>
        <w:t>After a week full of work I had a stressful weekend. I went to the capital city and bought a new car. After that I drove it around the city. I invited </w:t>
      </w:r>
      <w:r>
        <w:rPr>
          <w:rFonts w:ascii="Arial"/>
          <w:spacing w:val="-4"/>
          <w:sz w:val="20"/>
        </w:rPr>
        <w:t>my </w:t>
      </w:r>
      <w:r>
        <w:rPr>
          <w:rFonts w:ascii="Arial"/>
          <w:sz w:val="20"/>
        </w:rPr>
        <w:t>friend to </w:t>
      </w:r>
      <w:r>
        <w:rPr>
          <w:rFonts w:ascii="Arial"/>
          <w:spacing w:val="-4"/>
          <w:sz w:val="20"/>
        </w:rPr>
        <w:t>my </w:t>
      </w:r>
      <w:r>
        <w:rPr>
          <w:rFonts w:ascii="Arial"/>
          <w:sz w:val="20"/>
        </w:rPr>
        <w:t>flat for dinner, and I cooked traditional food. The next morning I went with my friend to a park. It was a fast car so I liked driving it very crazily; then I had an accident. After that I went to hospital. In the end I stayed at home for one week, because I had an</w:t>
      </w:r>
      <w:r>
        <w:rPr>
          <w:rFonts w:ascii="Arial"/>
          <w:spacing w:val="-4"/>
          <w:sz w:val="20"/>
        </w:rPr>
        <w:t> </w:t>
      </w:r>
      <w:r>
        <w:rPr>
          <w:rFonts w:ascii="Arial"/>
          <w:sz w:val="20"/>
        </w:rPr>
        <w:t>excuse.</w:t>
      </w:r>
    </w:p>
    <w:p>
      <w:pPr>
        <w:spacing w:after="0" w:line="240" w:lineRule="auto"/>
        <w:jc w:val="left"/>
        <w:rPr>
          <w:rFonts w:ascii="Arial"/>
          <w:sz w:val="20"/>
        </w:rPr>
        <w:sectPr>
          <w:footerReference w:type="default" r:id="rId170"/>
          <w:pgSz w:w="11910" w:h="16840"/>
          <w:pgMar w:footer="518" w:header="0" w:top="1580" w:bottom="700" w:left="1680" w:right="400"/>
        </w:sectPr>
      </w:pPr>
    </w:p>
    <w:p>
      <w:pPr>
        <w:spacing w:line="480" w:lineRule="auto" w:before="80"/>
        <w:ind w:left="1964" w:right="2652" w:hanging="576"/>
        <w:jc w:val="left"/>
        <w:rPr>
          <w:rFonts w:ascii="Arial" w:hAnsi="Arial"/>
          <w:sz w:val="20"/>
        </w:rPr>
      </w:pPr>
      <w:r>
        <w:rPr>
          <w:rFonts w:ascii="Arial" w:hAnsi="Arial"/>
          <w:sz w:val="20"/>
        </w:rPr>
        <w:t>Improvisation in Teaching (WizIQ class, Matt Purland – 31.07.12) Improvising = making the most of what you have got</w:t>
      </w:r>
    </w:p>
    <w:p>
      <w:pPr>
        <w:spacing w:before="0"/>
        <w:ind w:left="120" w:right="0" w:firstLine="0"/>
        <w:jc w:val="left"/>
        <w:rPr>
          <w:rFonts w:ascii="Arial"/>
          <w:sz w:val="20"/>
        </w:rPr>
      </w:pPr>
      <w:r>
        <w:rPr>
          <w:rFonts w:ascii="Arial"/>
          <w:sz w:val="20"/>
          <w:u w:val="single"/>
        </w:rPr>
        <w:t>Why Improvise?</w:t>
      </w:r>
    </w:p>
    <w:p>
      <w:pPr>
        <w:pStyle w:val="BodyText"/>
        <w:spacing w:before="10"/>
        <w:rPr>
          <w:rFonts w:ascii="Arial"/>
          <w:sz w:val="11"/>
        </w:rPr>
      </w:pPr>
    </w:p>
    <w:p>
      <w:pPr>
        <w:pStyle w:val="ListParagraph"/>
        <w:numPr>
          <w:ilvl w:val="0"/>
          <w:numId w:val="56"/>
        </w:numPr>
        <w:tabs>
          <w:tab w:pos="840" w:val="left" w:leader="none"/>
        </w:tabs>
        <w:spacing w:line="229" w:lineRule="exact" w:before="94" w:after="0"/>
        <w:ind w:left="840" w:right="0" w:hanging="360"/>
        <w:jc w:val="left"/>
        <w:rPr>
          <w:sz w:val="20"/>
        </w:rPr>
      </w:pPr>
      <w:r>
        <w:rPr>
          <w:sz w:val="20"/>
        </w:rPr>
        <w:t>It’s</w:t>
      </w:r>
      <w:r>
        <w:rPr>
          <w:spacing w:val="-1"/>
          <w:sz w:val="20"/>
        </w:rPr>
        <w:t> </w:t>
      </w:r>
      <w:r>
        <w:rPr>
          <w:sz w:val="20"/>
        </w:rPr>
        <w:t>fun!</w:t>
      </w:r>
    </w:p>
    <w:p>
      <w:pPr>
        <w:pStyle w:val="ListParagraph"/>
        <w:numPr>
          <w:ilvl w:val="0"/>
          <w:numId w:val="56"/>
        </w:numPr>
        <w:tabs>
          <w:tab w:pos="840" w:val="left" w:leader="none"/>
        </w:tabs>
        <w:spacing w:line="229" w:lineRule="exact" w:before="0" w:after="0"/>
        <w:ind w:left="840" w:right="0" w:hanging="360"/>
        <w:jc w:val="left"/>
        <w:rPr>
          <w:sz w:val="20"/>
        </w:rPr>
      </w:pPr>
      <w:r>
        <w:rPr>
          <w:sz w:val="20"/>
        </w:rPr>
        <w:t>You can react to live problems that your students</w:t>
      </w:r>
      <w:r>
        <w:rPr>
          <w:spacing w:val="-5"/>
          <w:sz w:val="20"/>
        </w:rPr>
        <w:t> </w:t>
      </w:r>
      <w:r>
        <w:rPr>
          <w:sz w:val="20"/>
        </w:rPr>
        <w:t>have.</w:t>
      </w:r>
    </w:p>
    <w:p>
      <w:pPr>
        <w:pStyle w:val="ListParagraph"/>
        <w:numPr>
          <w:ilvl w:val="0"/>
          <w:numId w:val="56"/>
        </w:numPr>
        <w:tabs>
          <w:tab w:pos="840" w:val="left" w:leader="none"/>
        </w:tabs>
        <w:spacing w:line="229" w:lineRule="exact" w:before="2" w:after="0"/>
        <w:ind w:left="840" w:right="0" w:hanging="360"/>
        <w:jc w:val="left"/>
        <w:rPr>
          <w:sz w:val="20"/>
        </w:rPr>
      </w:pPr>
      <w:r>
        <w:rPr>
          <w:sz w:val="20"/>
        </w:rPr>
        <w:t>You can improve your skills – you learn where the hidden notes</w:t>
      </w:r>
      <w:r>
        <w:rPr>
          <w:spacing w:val="-13"/>
          <w:sz w:val="20"/>
        </w:rPr>
        <w:t> </w:t>
      </w:r>
      <w:r>
        <w:rPr>
          <w:sz w:val="20"/>
        </w:rPr>
        <w:t>are.</w:t>
      </w:r>
    </w:p>
    <w:p>
      <w:pPr>
        <w:pStyle w:val="ListParagraph"/>
        <w:numPr>
          <w:ilvl w:val="0"/>
          <w:numId w:val="56"/>
        </w:numPr>
        <w:tabs>
          <w:tab w:pos="840" w:val="left" w:leader="none"/>
        </w:tabs>
        <w:spacing w:line="229" w:lineRule="exact" w:before="0" w:after="0"/>
        <w:ind w:left="840" w:right="0" w:hanging="361"/>
        <w:jc w:val="left"/>
        <w:rPr>
          <w:sz w:val="20"/>
        </w:rPr>
      </w:pPr>
      <w:r>
        <w:rPr>
          <w:sz w:val="20"/>
        </w:rPr>
        <w:t>You will grow in confidence and develop as a</w:t>
      </w:r>
      <w:r>
        <w:rPr>
          <w:spacing w:val="-1"/>
          <w:sz w:val="20"/>
        </w:rPr>
        <w:t> </w:t>
      </w:r>
      <w:r>
        <w:rPr>
          <w:sz w:val="20"/>
        </w:rPr>
        <w:t>teacher.</w:t>
      </w:r>
    </w:p>
    <w:p>
      <w:pPr>
        <w:pStyle w:val="ListParagraph"/>
        <w:numPr>
          <w:ilvl w:val="0"/>
          <w:numId w:val="56"/>
        </w:numPr>
        <w:tabs>
          <w:tab w:pos="840" w:val="left" w:leader="none"/>
        </w:tabs>
        <w:spacing w:line="229" w:lineRule="exact" w:before="2" w:after="0"/>
        <w:ind w:left="840" w:right="0" w:hanging="361"/>
        <w:jc w:val="left"/>
        <w:rPr>
          <w:sz w:val="20"/>
        </w:rPr>
      </w:pPr>
      <w:r>
        <w:rPr>
          <w:sz w:val="20"/>
        </w:rPr>
        <w:t>Students love to see you enthused – and they become inspired in their</w:t>
      </w:r>
      <w:r>
        <w:rPr>
          <w:spacing w:val="-17"/>
          <w:sz w:val="20"/>
        </w:rPr>
        <w:t> </w:t>
      </w:r>
      <w:r>
        <w:rPr>
          <w:sz w:val="20"/>
        </w:rPr>
        <w:t>turn.</w:t>
      </w:r>
    </w:p>
    <w:p>
      <w:pPr>
        <w:pStyle w:val="ListParagraph"/>
        <w:numPr>
          <w:ilvl w:val="0"/>
          <w:numId w:val="56"/>
        </w:numPr>
        <w:tabs>
          <w:tab w:pos="840" w:val="left" w:leader="none"/>
        </w:tabs>
        <w:spacing w:line="242" w:lineRule="auto" w:before="0" w:after="0"/>
        <w:ind w:left="839" w:right="1547" w:hanging="360"/>
        <w:jc w:val="left"/>
        <w:rPr>
          <w:sz w:val="20"/>
        </w:rPr>
      </w:pPr>
      <w:r>
        <w:rPr>
          <w:sz w:val="20"/>
        </w:rPr>
        <w:t>If you know the route and every turn in the road your journey will be routine – run-of- the-mill.</w:t>
      </w:r>
    </w:p>
    <w:p>
      <w:pPr>
        <w:pStyle w:val="ListParagraph"/>
        <w:numPr>
          <w:ilvl w:val="0"/>
          <w:numId w:val="56"/>
        </w:numPr>
        <w:tabs>
          <w:tab w:pos="840" w:val="left" w:leader="none"/>
        </w:tabs>
        <w:spacing w:line="242" w:lineRule="auto" w:before="0" w:after="0"/>
        <w:ind w:left="839" w:right="1834" w:hanging="360"/>
        <w:jc w:val="left"/>
        <w:rPr>
          <w:sz w:val="20"/>
        </w:rPr>
      </w:pPr>
      <w:r>
        <w:rPr>
          <w:sz w:val="20"/>
        </w:rPr>
        <w:t>Nothing would have been invented or achieved if people hadn’t wondered: “What if...?”</w:t>
      </w:r>
    </w:p>
    <w:p>
      <w:pPr>
        <w:pStyle w:val="ListParagraph"/>
        <w:numPr>
          <w:ilvl w:val="0"/>
          <w:numId w:val="56"/>
        </w:numPr>
        <w:tabs>
          <w:tab w:pos="840" w:val="left" w:leader="none"/>
        </w:tabs>
        <w:spacing w:line="242" w:lineRule="auto" w:before="0" w:after="0"/>
        <w:ind w:left="839" w:right="1865" w:hanging="360"/>
        <w:jc w:val="left"/>
        <w:rPr>
          <w:sz w:val="20"/>
        </w:rPr>
      </w:pPr>
      <w:r>
        <w:rPr>
          <w:sz w:val="20"/>
        </w:rPr>
        <w:t>Students are not predictable; they are not fixed points on a graph; you can’t treat them like known</w:t>
      </w:r>
      <w:r>
        <w:rPr>
          <w:spacing w:val="-6"/>
          <w:sz w:val="20"/>
        </w:rPr>
        <w:t> </w:t>
      </w:r>
      <w:r>
        <w:rPr>
          <w:sz w:val="20"/>
        </w:rPr>
        <w:t>quantities.</w:t>
      </w:r>
    </w:p>
    <w:p>
      <w:pPr>
        <w:pStyle w:val="ListParagraph"/>
        <w:numPr>
          <w:ilvl w:val="0"/>
          <w:numId w:val="56"/>
        </w:numPr>
        <w:tabs>
          <w:tab w:pos="840" w:val="left" w:leader="none"/>
        </w:tabs>
        <w:spacing w:line="225" w:lineRule="exact" w:before="0" w:after="0"/>
        <w:ind w:left="840" w:right="0" w:hanging="361"/>
        <w:jc w:val="left"/>
        <w:rPr>
          <w:sz w:val="20"/>
        </w:rPr>
      </w:pPr>
      <w:r>
        <w:rPr>
          <w:sz w:val="20"/>
        </w:rPr>
        <w:t>Life is not scripted – it’s natural for there to be mistakes and rough</w:t>
      </w:r>
      <w:r>
        <w:rPr>
          <w:spacing w:val="-16"/>
          <w:sz w:val="20"/>
        </w:rPr>
        <w:t> </w:t>
      </w:r>
      <w:r>
        <w:rPr>
          <w:sz w:val="20"/>
        </w:rPr>
        <w:t>edges.</w:t>
      </w:r>
    </w:p>
    <w:p>
      <w:pPr>
        <w:pStyle w:val="ListParagraph"/>
        <w:numPr>
          <w:ilvl w:val="0"/>
          <w:numId w:val="56"/>
        </w:numPr>
        <w:tabs>
          <w:tab w:pos="840" w:val="left" w:leader="none"/>
        </w:tabs>
        <w:spacing w:line="229" w:lineRule="exact" w:before="0" w:after="0"/>
        <w:ind w:left="840" w:right="0" w:hanging="361"/>
        <w:jc w:val="left"/>
        <w:rPr>
          <w:sz w:val="20"/>
        </w:rPr>
      </w:pPr>
      <w:r>
        <w:rPr>
          <w:sz w:val="20"/>
        </w:rPr>
        <w:t>If </w:t>
      </w:r>
      <w:r>
        <w:rPr>
          <w:spacing w:val="-3"/>
          <w:sz w:val="20"/>
        </w:rPr>
        <w:t>we </w:t>
      </w:r>
      <w:r>
        <w:rPr>
          <w:sz w:val="20"/>
        </w:rPr>
        <w:t>lose the element of surprise/chance, </w:t>
      </w:r>
      <w:r>
        <w:rPr>
          <w:spacing w:val="-3"/>
          <w:sz w:val="20"/>
        </w:rPr>
        <w:t>we </w:t>
      </w:r>
      <w:r>
        <w:rPr>
          <w:sz w:val="20"/>
        </w:rPr>
        <w:t>lose the vital</w:t>
      </w:r>
      <w:r>
        <w:rPr>
          <w:spacing w:val="5"/>
          <w:sz w:val="20"/>
        </w:rPr>
        <w:t> </w:t>
      </w:r>
      <w:r>
        <w:rPr>
          <w:sz w:val="20"/>
        </w:rPr>
        <w:t>spark.</w:t>
      </w:r>
    </w:p>
    <w:p>
      <w:pPr>
        <w:pStyle w:val="ListParagraph"/>
        <w:numPr>
          <w:ilvl w:val="0"/>
          <w:numId w:val="56"/>
        </w:numPr>
        <w:tabs>
          <w:tab w:pos="840" w:val="left" w:leader="none"/>
        </w:tabs>
        <w:spacing w:line="240" w:lineRule="auto" w:before="0" w:after="0"/>
        <w:ind w:left="839" w:right="1462" w:hanging="360"/>
        <w:jc w:val="left"/>
        <w:rPr>
          <w:sz w:val="20"/>
        </w:rPr>
      </w:pPr>
      <w:r>
        <w:rPr>
          <w:sz w:val="20"/>
        </w:rPr>
        <w:t>Seeing the list of activities in the course book that must be covered in the lesson</w:t>
      </w:r>
      <w:r>
        <w:rPr>
          <w:spacing w:val="-39"/>
          <w:sz w:val="20"/>
        </w:rPr>
        <w:t> </w:t>
      </w:r>
      <w:r>
        <w:rPr>
          <w:sz w:val="20"/>
        </w:rPr>
        <w:t>time is demotivating for learner and teacher, who tick them off one by one. Learning should be an</w:t>
      </w:r>
      <w:r>
        <w:rPr>
          <w:spacing w:val="2"/>
          <w:sz w:val="20"/>
        </w:rPr>
        <w:t> </w:t>
      </w:r>
      <w:r>
        <w:rPr>
          <w:sz w:val="20"/>
        </w:rPr>
        <w:t>adventure.</w:t>
      </w:r>
    </w:p>
    <w:p>
      <w:pPr>
        <w:pStyle w:val="BodyText"/>
        <w:rPr>
          <w:rFonts w:ascii="Arial"/>
          <w:sz w:val="22"/>
        </w:rPr>
      </w:pPr>
    </w:p>
    <w:p>
      <w:pPr>
        <w:pStyle w:val="BodyText"/>
        <w:spacing w:before="4"/>
        <w:rPr>
          <w:rFonts w:ascii="Arial"/>
          <w:sz w:val="17"/>
        </w:rPr>
      </w:pPr>
    </w:p>
    <w:p>
      <w:pPr>
        <w:spacing w:before="0"/>
        <w:ind w:left="120" w:right="0" w:firstLine="0"/>
        <w:jc w:val="left"/>
        <w:rPr>
          <w:rFonts w:ascii="Arial"/>
          <w:sz w:val="20"/>
        </w:rPr>
      </w:pPr>
      <w:r>
        <w:rPr>
          <w:rFonts w:ascii="Arial"/>
          <w:sz w:val="20"/>
          <w:u w:val="single"/>
        </w:rPr>
        <w:t>How can I improvise?</w:t>
      </w:r>
    </w:p>
    <w:p>
      <w:pPr>
        <w:pStyle w:val="BodyText"/>
        <w:spacing w:before="10"/>
        <w:rPr>
          <w:rFonts w:ascii="Arial"/>
          <w:sz w:val="19"/>
        </w:rPr>
      </w:pPr>
    </w:p>
    <w:p>
      <w:pPr>
        <w:pStyle w:val="ListParagraph"/>
        <w:numPr>
          <w:ilvl w:val="0"/>
          <w:numId w:val="57"/>
        </w:numPr>
        <w:tabs>
          <w:tab w:pos="839" w:val="left" w:leader="none"/>
          <w:tab w:pos="840" w:val="left" w:leader="none"/>
        </w:tabs>
        <w:spacing w:line="245" w:lineRule="exact" w:before="0" w:after="0"/>
        <w:ind w:left="840" w:right="0" w:hanging="360"/>
        <w:jc w:val="left"/>
        <w:rPr>
          <w:sz w:val="20"/>
        </w:rPr>
      </w:pPr>
      <w:r>
        <w:rPr>
          <w:sz w:val="20"/>
        </w:rPr>
        <w:t>Aim for “planned</w:t>
      </w:r>
      <w:r>
        <w:rPr>
          <w:spacing w:val="-6"/>
          <w:sz w:val="20"/>
        </w:rPr>
        <w:t> </w:t>
      </w:r>
      <w:r>
        <w:rPr>
          <w:sz w:val="20"/>
        </w:rPr>
        <w:t>spontaneity”!</w:t>
      </w:r>
    </w:p>
    <w:p>
      <w:pPr>
        <w:pStyle w:val="ListParagraph"/>
        <w:numPr>
          <w:ilvl w:val="0"/>
          <w:numId w:val="57"/>
        </w:numPr>
        <w:tabs>
          <w:tab w:pos="839" w:val="left" w:leader="none"/>
          <w:tab w:pos="840" w:val="left" w:leader="none"/>
        </w:tabs>
        <w:spacing w:line="244" w:lineRule="exact" w:before="0" w:after="0"/>
        <w:ind w:left="840" w:right="0" w:hanging="361"/>
        <w:jc w:val="left"/>
        <w:rPr>
          <w:sz w:val="20"/>
        </w:rPr>
      </w:pPr>
      <w:r>
        <w:rPr>
          <w:sz w:val="20"/>
        </w:rPr>
        <w:t>Form and content: form is fixed, content is</w:t>
      </w:r>
      <w:r>
        <w:rPr>
          <w:spacing w:val="-18"/>
          <w:sz w:val="20"/>
        </w:rPr>
        <w:t> </w:t>
      </w:r>
      <w:r>
        <w:rPr>
          <w:sz w:val="20"/>
        </w:rPr>
        <w:t>free.</w:t>
      </w:r>
    </w:p>
    <w:p>
      <w:pPr>
        <w:pStyle w:val="ListParagraph"/>
        <w:numPr>
          <w:ilvl w:val="0"/>
          <w:numId w:val="57"/>
        </w:numPr>
        <w:tabs>
          <w:tab w:pos="839" w:val="left" w:leader="none"/>
          <w:tab w:pos="840" w:val="left" w:leader="none"/>
        </w:tabs>
        <w:spacing w:line="242" w:lineRule="exact" w:before="0" w:after="0"/>
        <w:ind w:left="840" w:right="0" w:hanging="360"/>
        <w:jc w:val="left"/>
        <w:rPr>
          <w:sz w:val="20"/>
        </w:rPr>
      </w:pPr>
      <w:r>
        <w:rPr>
          <w:sz w:val="20"/>
        </w:rPr>
        <w:t>Know the destination but not the exact route, yet have the skills to get</w:t>
      </w:r>
      <w:r>
        <w:rPr>
          <w:spacing w:val="-23"/>
          <w:sz w:val="20"/>
        </w:rPr>
        <w:t> </w:t>
      </w:r>
      <w:r>
        <w:rPr>
          <w:sz w:val="20"/>
        </w:rPr>
        <w:t>there.</w:t>
      </w:r>
    </w:p>
    <w:p>
      <w:pPr>
        <w:pStyle w:val="ListParagraph"/>
        <w:numPr>
          <w:ilvl w:val="0"/>
          <w:numId w:val="57"/>
        </w:numPr>
        <w:tabs>
          <w:tab w:pos="839" w:val="left" w:leader="none"/>
          <w:tab w:pos="840" w:val="left" w:leader="none"/>
        </w:tabs>
        <w:spacing w:line="242" w:lineRule="exact" w:before="0" w:after="0"/>
        <w:ind w:left="840" w:right="0" w:hanging="360"/>
        <w:jc w:val="left"/>
        <w:rPr>
          <w:sz w:val="20"/>
        </w:rPr>
      </w:pPr>
      <w:r>
        <w:rPr>
          <w:sz w:val="20"/>
        </w:rPr>
        <w:t>Be less target-driven.</w:t>
      </w:r>
    </w:p>
    <w:p>
      <w:pPr>
        <w:pStyle w:val="ListParagraph"/>
        <w:numPr>
          <w:ilvl w:val="0"/>
          <w:numId w:val="57"/>
        </w:numPr>
        <w:tabs>
          <w:tab w:pos="839" w:val="left" w:leader="none"/>
          <w:tab w:pos="840" w:val="left" w:leader="none"/>
        </w:tabs>
        <w:spacing w:line="244" w:lineRule="exact" w:before="0" w:after="0"/>
        <w:ind w:left="840" w:right="0" w:hanging="360"/>
        <w:jc w:val="left"/>
        <w:rPr>
          <w:sz w:val="20"/>
        </w:rPr>
      </w:pPr>
      <w:r>
        <w:rPr>
          <w:sz w:val="20"/>
        </w:rPr>
        <w:t>Be less time-driven. Allow time for smelling the roses; for messing</w:t>
      </w:r>
      <w:r>
        <w:rPr>
          <w:spacing w:val="-4"/>
          <w:sz w:val="20"/>
        </w:rPr>
        <w:t> </w:t>
      </w:r>
      <w:r>
        <w:rPr>
          <w:sz w:val="20"/>
        </w:rPr>
        <w:t>about.</w:t>
      </w:r>
    </w:p>
    <w:p>
      <w:pPr>
        <w:pStyle w:val="ListParagraph"/>
        <w:numPr>
          <w:ilvl w:val="0"/>
          <w:numId w:val="57"/>
        </w:numPr>
        <w:tabs>
          <w:tab w:pos="839" w:val="left" w:leader="none"/>
          <w:tab w:pos="840" w:val="left" w:leader="none"/>
        </w:tabs>
        <w:spacing w:line="244" w:lineRule="exact" w:before="0" w:after="0"/>
        <w:ind w:left="840" w:right="0" w:hanging="360"/>
        <w:jc w:val="left"/>
        <w:rPr>
          <w:sz w:val="20"/>
        </w:rPr>
      </w:pPr>
      <w:r>
        <w:rPr>
          <w:sz w:val="20"/>
        </w:rPr>
        <w:t>Focus on core</w:t>
      </w:r>
      <w:r>
        <w:rPr>
          <w:spacing w:val="1"/>
          <w:sz w:val="20"/>
        </w:rPr>
        <w:t> </w:t>
      </w:r>
      <w:r>
        <w:rPr>
          <w:sz w:val="20"/>
        </w:rPr>
        <w:t>skills.</w:t>
      </w:r>
    </w:p>
    <w:p>
      <w:pPr>
        <w:pStyle w:val="ListParagraph"/>
        <w:numPr>
          <w:ilvl w:val="0"/>
          <w:numId w:val="57"/>
        </w:numPr>
        <w:tabs>
          <w:tab w:pos="839" w:val="left" w:leader="none"/>
          <w:tab w:pos="840" w:val="left" w:leader="none"/>
        </w:tabs>
        <w:spacing w:line="244" w:lineRule="exact" w:before="0" w:after="0"/>
        <w:ind w:left="840" w:right="0" w:hanging="360"/>
        <w:jc w:val="left"/>
        <w:rPr>
          <w:sz w:val="20"/>
        </w:rPr>
      </w:pPr>
      <w:r>
        <w:rPr>
          <w:sz w:val="20"/>
        </w:rPr>
        <w:t>Don’t be afraid of repetition – it’s</w:t>
      </w:r>
      <w:r>
        <w:rPr>
          <w:spacing w:val="-5"/>
          <w:sz w:val="20"/>
        </w:rPr>
        <w:t> </w:t>
      </w:r>
      <w:r>
        <w:rPr>
          <w:sz w:val="20"/>
        </w:rPr>
        <w:t>powerful.</w:t>
      </w:r>
    </w:p>
    <w:p>
      <w:pPr>
        <w:pStyle w:val="ListParagraph"/>
        <w:numPr>
          <w:ilvl w:val="0"/>
          <w:numId w:val="57"/>
        </w:numPr>
        <w:tabs>
          <w:tab w:pos="839" w:val="left" w:leader="none"/>
          <w:tab w:pos="840" w:val="left" w:leader="none"/>
        </w:tabs>
        <w:spacing w:line="244" w:lineRule="exact" w:before="0" w:after="0"/>
        <w:ind w:left="840" w:right="0" w:hanging="360"/>
        <w:jc w:val="left"/>
        <w:rPr>
          <w:sz w:val="20"/>
        </w:rPr>
      </w:pPr>
      <w:r>
        <w:rPr>
          <w:sz w:val="20"/>
        </w:rPr>
        <w:t>Cover topics and material that is interesting and relevant to you and the</w:t>
      </w:r>
      <w:r>
        <w:rPr>
          <w:spacing w:val="-10"/>
          <w:sz w:val="20"/>
        </w:rPr>
        <w:t> </w:t>
      </w:r>
      <w:r>
        <w:rPr>
          <w:sz w:val="20"/>
        </w:rPr>
        <w:t>group.</w:t>
      </w:r>
    </w:p>
    <w:p>
      <w:pPr>
        <w:pStyle w:val="ListParagraph"/>
        <w:numPr>
          <w:ilvl w:val="0"/>
          <w:numId w:val="57"/>
        </w:numPr>
        <w:tabs>
          <w:tab w:pos="839" w:val="left" w:leader="none"/>
          <w:tab w:pos="840" w:val="left" w:leader="none"/>
        </w:tabs>
        <w:spacing w:line="244" w:lineRule="exact" w:before="0" w:after="0"/>
        <w:ind w:left="840" w:right="0" w:hanging="360"/>
        <w:jc w:val="left"/>
        <w:rPr>
          <w:sz w:val="20"/>
        </w:rPr>
      </w:pPr>
      <w:r>
        <w:rPr>
          <w:sz w:val="20"/>
        </w:rPr>
        <w:t>Prepare your own material – reduce dependency on other people’s</w:t>
      </w:r>
      <w:r>
        <w:rPr>
          <w:spacing w:val="-1"/>
          <w:sz w:val="20"/>
        </w:rPr>
        <w:t> </w:t>
      </w:r>
      <w:r>
        <w:rPr>
          <w:sz w:val="20"/>
        </w:rPr>
        <w:t>ideas.</w:t>
      </w:r>
    </w:p>
    <w:p>
      <w:pPr>
        <w:pStyle w:val="ListParagraph"/>
        <w:numPr>
          <w:ilvl w:val="0"/>
          <w:numId w:val="57"/>
        </w:numPr>
        <w:tabs>
          <w:tab w:pos="839" w:val="left" w:leader="none"/>
          <w:tab w:pos="840" w:val="left" w:leader="none"/>
        </w:tabs>
        <w:spacing w:line="244" w:lineRule="exact" w:before="0" w:after="0"/>
        <w:ind w:left="840" w:right="0" w:hanging="360"/>
        <w:jc w:val="left"/>
        <w:rPr>
          <w:sz w:val="20"/>
        </w:rPr>
      </w:pPr>
      <w:r>
        <w:rPr>
          <w:sz w:val="20"/>
        </w:rPr>
        <w:t>Have the courage to try something new... and</w:t>
      </w:r>
      <w:r>
        <w:rPr>
          <w:spacing w:val="-4"/>
          <w:sz w:val="20"/>
        </w:rPr>
        <w:t> </w:t>
      </w:r>
      <w:r>
        <w:rPr>
          <w:sz w:val="20"/>
        </w:rPr>
        <w:t>fail.</w:t>
      </w:r>
    </w:p>
    <w:p>
      <w:pPr>
        <w:pStyle w:val="ListParagraph"/>
        <w:numPr>
          <w:ilvl w:val="0"/>
          <w:numId w:val="57"/>
        </w:numPr>
        <w:tabs>
          <w:tab w:pos="839" w:val="left" w:leader="none"/>
          <w:tab w:pos="840" w:val="left" w:leader="none"/>
        </w:tabs>
        <w:spacing w:line="242" w:lineRule="exact" w:before="0" w:after="0"/>
        <w:ind w:left="840" w:right="0" w:hanging="360"/>
        <w:jc w:val="left"/>
        <w:rPr>
          <w:sz w:val="20"/>
        </w:rPr>
      </w:pPr>
      <w:r>
        <w:rPr>
          <w:sz w:val="20"/>
        </w:rPr>
        <w:t>Improvise to muted film or create your own DVD</w:t>
      </w:r>
      <w:r>
        <w:rPr>
          <w:spacing w:val="-4"/>
          <w:sz w:val="20"/>
        </w:rPr>
        <w:t> </w:t>
      </w:r>
      <w:r>
        <w:rPr>
          <w:sz w:val="20"/>
        </w:rPr>
        <w:t>commentary.</w:t>
      </w:r>
    </w:p>
    <w:p>
      <w:pPr>
        <w:pStyle w:val="ListParagraph"/>
        <w:numPr>
          <w:ilvl w:val="0"/>
          <w:numId w:val="57"/>
        </w:numPr>
        <w:tabs>
          <w:tab w:pos="839" w:val="left" w:leader="none"/>
          <w:tab w:pos="840" w:val="left" w:leader="none"/>
        </w:tabs>
        <w:spacing w:line="243" w:lineRule="exact" w:before="0" w:after="0"/>
        <w:ind w:left="840" w:right="0" w:hanging="360"/>
        <w:jc w:val="left"/>
        <w:rPr>
          <w:sz w:val="20"/>
        </w:rPr>
      </w:pPr>
      <w:r>
        <w:rPr>
          <w:sz w:val="20"/>
        </w:rPr>
        <w:t>Follow </w:t>
      </w:r>
      <w:r>
        <w:rPr>
          <w:i/>
          <w:sz w:val="20"/>
        </w:rPr>
        <w:t>You Are The Course Book </w:t>
      </w:r>
      <w:r>
        <w:rPr>
          <w:sz w:val="20"/>
        </w:rPr>
        <w:t>method – Mode 1.</w:t>
      </w:r>
    </w:p>
    <w:p>
      <w:pPr>
        <w:pStyle w:val="BodyText"/>
        <w:rPr>
          <w:rFonts w:ascii="Arial"/>
        </w:rPr>
      </w:pPr>
    </w:p>
    <w:p>
      <w:pPr>
        <w:spacing w:before="185"/>
        <w:ind w:left="120" w:right="0" w:firstLine="0"/>
        <w:jc w:val="left"/>
        <w:rPr>
          <w:rFonts w:ascii="Arial"/>
          <w:sz w:val="20"/>
        </w:rPr>
      </w:pPr>
      <w:r>
        <w:rPr>
          <w:rFonts w:ascii="Arial"/>
          <w:sz w:val="20"/>
          <w:u w:val="single"/>
        </w:rPr>
        <w:t>Lesson Analogies:</w:t>
      </w:r>
    </w:p>
    <w:p>
      <w:pPr>
        <w:pStyle w:val="BodyText"/>
        <w:spacing w:before="10"/>
        <w:rPr>
          <w:rFonts w:ascii="Arial"/>
          <w:sz w:val="19"/>
        </w:rPr>
      </w:pPr>
    </w:p>
    <w:p>
      <w:pPr>
        <w:pStyle w:val="ListParagraph"/>
        <w:numPr>
          <w:ilvl w:val="0"/>
          <w:numId w:val="57"/>
        </w:numPr>
        <w:tabs>
          <w:tab w:pos="839" w:val="left" w:leader="none"/>
          <w:tab w:pos="840" w:val="left" w:leader="none"/>
        </w:tabs>
        <w:spacing w:line="245" w:lineRule="exact" w:before="0" w:after="0"/>
        <w:ind w:left="840" w:right="0" w:hanging="360"/>
        <w:jc w:val="left"/>
        <w:rPr>
          <w:sz w:val="20"/>
        </w:rPr>
      </w:pPr>
      <w:r>
        <w:rPr>
          <w:sz w:val="20"/>
        </w:rPr>
        <w:t>Swimming lanes, or splashing about and having fun – or</w:t>
      </w:r>
      <w:r>
        <w:rPr>
          <w:spacing w:val="-4"/>
          <w:sz w:val="20"/>
        </w:rPr>
        <w:t> </w:t>
      </w:r>
      <w:r>
        <w:rPr>
          <w:sz w:val="20"/>
        </w:rPr>
        <w:t>both?</w:t>
      </w:r>
    </w:p>
    <w:p>
      <w:pPr>
        <w:pStyle w:val="ListParagraph"/>
        <w:numPr>
          <w:ilvl w:val="0"/>
          <w:numId w:val="57"/>
        </w:numPr>
        <w:tabs>
          <w:tab w:pos="839" w:val="left" w:leader="none"/>
          <w:tab w:pos="840" w:val="left" w:leader="none"/>
        </w:tabs>
        <w:spacing w:line="244" w:lineRule="exact" w:before="0" w:after="0"/>
        <w:ind w:left="840" w:right="0" w:hanging="360"/>
        <w:jc w:val="left"/>
        <w:rPr>
          <w:sz w:val="20"/>
        </w:rPr>
      </w:pPr>
      <w:r>
        <w:rPr>
          <w:sz w:val="20"/>
        </w:rPr>
        <w:t>Drive straight there, or go the scenic route with detours and a</w:t>
      </w:r>
      <w:r>
        <w:rPr>
          <w:spacing w:val="-12"/>
          <w:sz w:val="20"/>
        </w:rPr>
        <w:t> </w:t>
      </w:r>
      <w:r>
        <w:rPr>
          <w:sz w:val="20"/>
        </w:rPr>
        <w:t>picnic.</w:t>
      </w:r>
    </w:p>
    <w:p>
      <w:pPr>
        <w:pStyle w:val="ListParagraph"/>
        <w:numPr>
          <w:ilvl w:val="0"/>
          <w:numId w:val="57"/>
        </w:numPr>
        <w:tabs>
          <w:tab w:pos="839" w:val="left" w:leader="none"/>
          <w:tab w:pos="840" w:val="left" w:leader="none"/>
        </w:tabs>
        <w:spacing w:line="244" w:lineRule="exact" w:before="0" w:after="0"/>
        <w:ind w:left="840" w:right="0" w:hanging="360"/>
        <w:jc w:val="left"/>
        <w:rPr>
          <w:sz w:val="20"/>
        </w:rPr>
      </w:pPr>
      <w:r>
        <w:rPr>
          <w:sz w:val="20"/>
        </w:rPr>
        <w:t>Lecture or</w:t>
      </w:r>
      <w:r>
        <w:rPr>
          <w:spacing w:val="-3"/>
          <w:sz w:val="20"/>
        </w:rPr>
        <w:t> </w:t>
      </w:r>
      <w:r>
        <w:rPr>
          <w:sz w:val="20"/>
        </w:rPr>
        <w:t>workshop?</w:t>
      </w:r>
    </w:p>
    <w:p>
      <w:pPr>
        <w:pStyle w:val="ListParagraph"/>
        <w:numPr>
          <w:ilvl w:val="0"/>
          <w:numId w:val="57"/>
        </w:numPr>
        <w:tabs>
          <w:tab w:pos="839" w:val="left" w:leader="none"/>
          <w:tab w:pos="840" w:val="left" w:leader="none"/>
        </w:tabs>
        <w:spacing w:line="240" w:lineRule="auto" w:before="0" w:after="0"/>
        <w:ind w:left="840" w:right="1670" w:hanging="360"/>
        <w:jc w:val="left"/>
        <w:rPr>
          <w:sz w:val="20"/>
        </w:rPr>
      </w:pPr>
      <w:r>
        <w:rPr>
          <w:sz w:val="20"/>
        </w:rPr>
        <w:t>Do a crossword puzzle or Sudoku (fixed answer) or sketch a picture – or both. (We need to cater for different learner</w:t>
      </w:r>
      <w:r>
        <w:rPr>
          <w:spacing w:val="-1"/>
          <w:sz w:val="20"/>
        </w:rPr>
        <w:t> </w:t>
      </w:r>
      <w:r>
        <w:rPr>
          <w:sz w:val="20"/>
        </w:rPr>
        <w:t>styles.)</w:t>
      </w:r>
    </w:p>
    <w:p>
      <w:pPr>
        <w:pStyle w:val="ListParagraph"/>
        <w:numPr>
          <w:ilvl w:val="0"/>
          <w:numId w:val="57"/>
        </w:numPr>
        <w:tabs>
          <w:tab w:pos="839" w:val="left" w:leader="none"/>
          <w:tab w:pos="840" w:val="left" w:leader="none"/>
        </w:tabs>
        <w:spacing w:line="240" w:lineRule="auto" w:before="0" w:after="0"/>
        <w:ind w:left="839" w:right="1558" w:hanging="360"/>
        <w:jc w:val="left"/>
        <w:rPr>
          <w:sz w:val="20"/>
        </w:rPr>
      </w:pPr>
      <w:r>
        <w:rPr>
          <w:sz w:val="20"/>
        </w:rPr>
        <w:t>Receptive/passive skills (reading and listening) vs. productive/active skills (speaking and writing).</w:t>
      </w:r>
    </w:p>
    <w:p>
      <w:pPr>
        <w:pStyle w:val="ListParagraph"/>
        <w:numPr>
          <w:ilvl w:val="0"/>
          <w:numId w:val="57"/>
        </w:numPr>
        <w:tabs>
          <w:tab w:pos="839" w:val="left" w:leader="none"/>
          <w:tab w:pos="840" w:val="left" w:leader="none"/>
        </w:tabs>
        <w:spacing w:line="241" w:lineRule="exact" w:before="0" w:after="0"/>
        <w:ind w:left="840" w:right="0" w:hanging="361"/>
        <w:jc w:val="left"/>
        <w:rPr>
          <w:sz w:val="20"/>
        </w:rPr>
      </w:pPr>
      <w:r>
        <w:rPr>
          <w:sz w:val="20"/>
        </w:rPr>
        <w:t>Shopping: go straight for the item or go window</w:t>
      </w:r>
      <w:r>
        <w:rPr>
          <w:spacing w:val="-16"/>
          <w:sz w:val="20"/>
        </w:rPr>
        <w:t> </w:t>
      </w:r>
      <w:r>
        <w:rPr>
          <w:sz w:val="20"/>
        </w:rPr>
        <w:t>shopping.</w:t>
      </w:r>
    </w:p>
    <w:p>
      <w:pPr>
        <w:pStyle w:val="ListParagraph"/>
        <w:numPr>
          <w:ilvl w:val="0"/>
          <w:numId w:val="57"/>
        </w:numPr>
        <w:tabs>
          <w:tab w:pos="839" w:val="left" w:leader="none"/>
          <w:tab w:pos="840" w:val="left" w:leader="none"/>
        </w:tabs>
        <w:spacing w:line="241" w:lineRule="exact" w:before="0" w:after="0"/>
        <w:ind w:left="840" w:right="0" w:hanging="361"/>
        <w:jc w:val="left"/>
        <w:rPr>
          <w:sz w:val="20"/>
        </w:rPr>
      </w:pPr>
      <w:r>
        <w:rPr>
          <w:sz w:val="20"/>
        </w:rPr>
        <w:t>Follow a recipe to the letter, or throw away the recipe book and</w:t>
      </w:r>
      <w:r>
        <w:rPr>
          <w:spacing w:val="-17"/>
          <w:sz w:val="20"/>
        </w:rPr>
        <w:t> </w:t>
      </w:r>
      <w:r>
        <w:rPr>
          <w:b/>
          <w:sz w:val="20"/>
        </w:rPr>
        <w:t>experiment</w:t>
      </w:r>
      <w:r>
        <w:rPr>
          <w:sz w:val="20"/>
        </w:rPr>
        <w:t>?</w:t>
      </w:r>
    </w:p>
    <w:p>
      <w:pPr>
        <w:pStyle w:val="BodyText"/>
        <w:rPr>
          <w:rFonts w:ascii="Arial"/>
        </w:rPr>
      </w:pPr>
    </w:p>
    <w:p>
      <w:pPr>
        <w:tabs>
          <w:tab w:pos="2999" w:val="left" w:leader="none"/>
        </w:tabs>
        <w:spacing w:before="186"/>
        <w:ind w:left="120" w:right="0" w:firstLine="0"/>
        <w:jc w:val="left"/>
        <w:rPr>
          <w:rFonts w:ascii="Arial"/>
          <w:sz w:val="20"/>
        </w:rPr>
      </w:pPr>
      <w:r>
        <w:rPr>
          <w:rFonts w:ascii="Arial"/>
          <w:sz w:val="20"/>
        </w:rPr>
        <w:t>FORM</w:t>
        <w:tab/>
        <w:t>CONTENT</w:t>
      </w:r>
    </w:p>
    <w:p>
      <w:pPr>
        <w:pStyle w:val="BodyText"/>
        <w:rPr>
          <w:rFonts w:ascii="Arial"/>
          <w:sz w:val="20"/>
        </w:rPr>
      </w:pPr>
    </w:p>
    <w:p>
      <w:pPr>
        <w:tabs>
          <w:tab w:pos="2999" w:val="left" w:leader="none"/>
        </w:tabs>
        <w:spacing w:before="0"/>
        <w:ind w:left="120" w:right="0" w:firstLine="0"/>
        <w:jc w:val="left"/>
        <w:rPr>
          <w:rFonts w:ascii="Arial"/>
          <w:sz w:val="20"/>
        </w:rPr>
      </w:pPr>
      <w:r>
        <w:rPr>
          <w:rFonts w:ascii="Arial"/>
          <w:sz w:val="20"/>
        </w:rPr>
        <w:t>fixed</w:t>
        <w:tab/>
        <w:t>free</w:t>
      </w:r>
    </w:p>
    <w:p>
      <w:pPr>
        <w:tabs>
          <w:tab w:pos="2999" w:val="left" w:leader="none"/>
        </w:tabs>
        <w:spacing w:line="229" w:lineRule="exact" w:before="2"/>
        <w:ind w:left="119" w:right="0" w:firstLine="0"/>
        <w:jc w:val="left"/>
        <w:rPr>
          <w:rFonts w:ascii="Arial"/>
          <w:sz w:val="20"/>
        </w:rPr>
      </w:pPr>
      <w:r>
        <w:rPr>
          <w:rFonts w:ascii="Arial"/>
          <w:sz w:val="20"/>
        </w:rPr>
        <w:t>safety</w:t>
        <w:tab/>
        <w:t>scary</w:t>
      </w:r>
    </w:p>
    <w:p>
      <w:pPr>
        <w:spacing w:line="229" w:lineRule="exact" w:before="0"/>
        <w:ind w:left="2999" w:right="0" w:firstLine="0"/>
        <w:jc w:val="left"/>
        <w:rPr>
          <w:rFonts w:ascii="Arial"/>
          <w:sz w:val="20"/>
        </w:rPr>
      </w:pPr>
      <w:r>
        <w:rPr>
          <w:rFonts w:ascii="Arial"/>
          <w:sz w:val="20"/>
        </w:rPr>
        <w:t>experimental</w:t>
      </w:r>
    </w:p>
    <w:p>
      <w:pPr>
        <w:spacing w:before="2"/>
        <w:ind w:left="2999" w:right="0" w:firstLine="0"/>
        <w:jc w:val="left"/>
        <w:rPr>
          <w:rFonts w:ascii="Arial" w:hAnsi="Arial"/>
          <w:sz w:val="20"/>
        </w:rPr>
      </w:pPr>
      <w:r>
        <w:rPr>
          <w:rFonts w:ascii="Arial" w:hAnsi="Arial"/>
          <w:sz w:val="20"/>
        </w:rPr>
        <w:t>spontaneity – being in the moment</w:t>
      </w:r>
    </w:p>
    <w:p>
      <w:pPr>
        <w:spacing w:after="0"/>
        <w:jc w:val="left"/>
        <w:rPr>
          <w:rFonts w:ascii="Arial" w:hAnsi="Arial"/>
          <w:sz w:val="20"/>
        </w:rPr>
        <w:sectPr>
          <w:footerReference w:type="default" r:id="rId171"/>
          <w:pgSz w:w="11910" w:h="16840"/>
          <w:pgMar w:footer="518" w:header="0" w:top="1340" w:bottom="700" w:left="1680" w:right="400"/>
        </w:sectPr>
      </w:pPr>
    </w:p>
    <w:p>
      <w:pPr>
        <w:tabs>
          <w:tab w:pos="2999" w:val="left" w:leader="none"/>
        </w:tabs>
        <w:spacing w:before="80"/>
        <w:ind w:left="3000" w:right="2037" w:hanging="2880"/>
        <w:jc w:val="left"/>
        <w:rPr>
          <w:rFonts w:ascii="Arial" w:hAnsi="Arial"/>
          <w:sz w:val="20"/>
        </w:rPr>
      </w:pPr>
      <w:r>
        <w:rPr>
          <w:rFonts w:ascii="Arial" w:hAnsi="Arial"/>
          <w:sz w:val="20"/>
        </w:rPr>
        <w:t>scripted</w:t>
      </w:r>
      <w:r>
        <w:rPr>
          <w:rFonts w:ascii="Arial" w:hAnsi="Arial"/>
          <w:spacing w:val="-3"/>
          <w:sz w:val="20"/>
        </w:rPr>
        <w:t> </w:t>
      </w:r>
      <w:r>
        <w:rPr>
          <w:rFonts w:ascii="Arial" w:hAnsi="Arial"/>
          <w:sz w:val="20"/>
        </w:rPr>
        <w:t>drama</w:t>
        <w:tab/>
        <w:t>sport (thrilling because the ending is unknown, but the form/framework – is fixed)</w:t>
      </w:r>
    </w:p>
    <w:p>
      <w:pPr>
        <w:pStyle w:val="BodyText"/>
        <w:rPr>
          <w:rFonts w:ascii="Arial"/>
          <w:sz w:val="22"/>
        </w:rPr>
      </w:pPr>
    </w:p>
    <w:p>
      <w:pPr>
        <w:pStyle w:val="BodyText"/>
        <w:rPr>
          <w:rFonts w:ascii="Arial"/>
          <w:sz w:val="18"/>
        </w:rPr>
      </w:pPr>
    </w:p>
    <w:p>
      <w:pPr>
        <w:spacing w:before="0"/>
        <w:ind w:left="120" w:right="0" w:firstLine="0"/>
        <w:jc w:val="left"/>
        <w:rPr>
          <w:rFonts w:ascii="Arial" w:hAnsi="Arial"/>
          <w:sz w:val="20"/>
        </w:rPr>
      </w:pPr>
      <w:r>
        <w:rPr>
          <w:rFonts w:ascii="Arial" w:hAnsi="Arial"/>
          <w:sz w:val="20"/>
          <w:u w:val="single"/>
        </w:rPr>
        <w:t>The “Too Helpful” Course Book:</w:t>
      </w:r>
    </w:p>
    <w:p>
      <w:pPr>
        <w:pStyle w:val="BodyText"/>
        <w:spacing w:before="10"/>
        <w:rPr>
          <w:rFonts w:ascii="Arial"/>
          <w:sz w:val="11"/>
        </w:rPr>
      </w:pPr>
    </w:p>
    <w:p>
      <w:pPr>
        <w:spacing w:before="94"/>
        <w:ind w:left="120" w:right="1495" w:firstLine="0"/>
        <w:jc w:val="left"/>
        <w:rPr>
          <w:rFonts w:ascii="Arial" w:hAnsi="Arial"/>
          <w:sz w:val="20"/>
        </w:rPr>
      </w:pPr>
      <w:r>
        <w:rPr>
          <w:rFonts w:ascii="Arial" w:hAnsi="Arial"/>
          <w:sz w:val="20"/>
        </w:rPr>
        <w:t>The course book and teacher’s book create a disturbing tension in the teacher between what they want to do and what they feel they “should” do.</w:t>
      </w:r>
    </w:p>
    <w:p>
      <w:pPr>
        <w:pStyle w:val="BodyText"/>
        <w:spacing w:before="9"/>
        <w:rPr>
          <w:rFonts w:ascii="Arial"/>
          <w:sz w:val="19"/>
        </w:rPr>
      </w:pPr>
    </w:p>
    <w:p>
      <w:pPr>
        <w:spacing w:line="242" w:lineRule="auto" w:before="0"/>
        <w:ind w:left="120" w:right="1619" w:firstLine="0"/>
        <w:jc w:val="left"/>
        <w:rPr>
          <w:rFonts w:ascii="Arial"/>
          <w:sz w:val="20"/>
        </w:rPr>
      </w:pPr>
      <w:r>
        <w:rPr>
          <w:rFonts w:ascii="Arial"/>
          <w:sz w:val="20"/>
        </w:rPr>
        <w:t>Imagine if there was a course book to help us get efficiently through every moment of every day:</w:t>
      </w:r>
    </w:p>
    <w:p>
      <w:pPr>
        <w:pStyle w:val="BodyText"/>
        <w:spacing w:before="9"/>
        <w:rPr>
          <w:rFonts w:ascii="Arial"/>
          <w:sz w:val="19"/>
        </w:rPr>
      </w:pPr>
    </w:p>
    <w:p>
      <w:pPr>
        <w:spacing w:before="0"/>
        <w:ind w:left="120" w:right="0" w:firstLine="0"/>
        <w:jc w:val="left"/>
        <w:rPr>
          <w:rFonts w:ascii="Arial"/>
          <w:sz w:val="20"/>
        </w:rPr>
      </w:pPr>
      <w:r>
        <w:rPr>
          <w:rFonts w:ascii="Arial"/>
          <w:sz w:val="20"/>
        </w:rPr>
        <w:t>Exercise 1: Waking Up</w:t>
      </w:r>
    </w:p>
    <w:p>
      <w:pPr>
        <w:pStyle w:val="BodyText"/>
        <w:rPr>
          <w:rFonts w:ascii="Arial"/>
          <w:sz w:val="20"/>
        </w:rPr>
      </w:pPr>
    </w:p>
    <w:p>
      <w:pPr>
        <w:pStyle w:val="ListParagraph"/>
        <w:numPr>
          <w:ilvl w:val="0"/>
          <w:numId w:val="58"/>
        </w:numPr>
        <w:tabs>
          <w:tab w:pos="352" w:val="left" w:leader="none"/>
        </w:tabs>
        <w:spacing w:line="240" w:lineRule="auto" w:before="0" w:after="0"/>
        <w:ind w:left="120" w:right="1830" w:firstLine="0"/>
        <w:jc w:val="left"/>
        <w:rPr>
          <w:sz w:val="20"/>
        </w:rPr>
      </w:pPr>
      <w:r>
        <w:rPr>
          <w:sz w:val="20"/>
        </w:rPr>
        <w:t>Wake up at 7.10 am and switch off your alarm clock. You </w:t>
      </w:r>
      <w:r>
        <w:rPr>
          <w:spacing w:val="-3"/>
          <w:sz w:val="20"/>
        </w:rPr>
        <w:t>may </w:t>
      </w:r>
      <w:r>
        <w:rPr>
          <w:sz w:val="20"/>
        </w:rPr>
        <w:t>have a maximum of two snoozes.</w:t>
      </w:r>
    </w:p>
    <w:p>
      <w:pPr>
        <w:pStyle w:val="ListParagraph"/>
        <w:numPr>
          <w:ilvl w:val="0"/>
          <w:numId w:val="58"/>
        </w:numPr>
        <w:tabs>
          <w:tab w:pos="356" w:val="left" w:leader="none"/>
        </w:tabs>
        <w:spacing w:line="229" w:lineRule="exact" w:before="0" w:after="0"/>
        <w:ind w:left="356" w:right="0" w:hanging="236"/>
        <w:jc w:val="left"/>
        <w:rPr>
          <w:sz w:val="20"/>
        </w:rPr>
      </w:pPr>
      <w:r>
        <w:rPr>
          <w:sz w:val="20"/>
        </w:rPr>
        <w:t>Have a warm shower (5 mins). Use 10ml</w:t>
      </w:r>
      <w:r>
        <w:rPr>
          <w:spacing w:val="3"/>
          <w:sz w:val="20"/>
        </w:rPr>
        <w:t> </w:t>
      </w:r>
      <w:r>
        <w:rPr>
          <w:sz w:val="20"/>
        </w:rPr>
        <w:t>shampoo.</w:t>
      </w:r>
    </w:p>
    <w:p>
      <w:pPr>
        <w:pStyle w:val="ListParagraph"/>
        <w:numPr>
          <w:ilvl w:val="0"/>
          <w:numId w:val="58"/>
        </w:numPr>
        <w:tabs>
          <w:tab w:pos="344" w:val="left" w:leader="none"/>
        </w:tabs>
        <w:spacing w:line="229" w:lineRule="exact" w:before="0" w:after="0"/>
        <w:ind w:left="344" w:right="0" w:hanging="224"/>
        <w:jc w:val="left"/>
        <w:rPr>
          <w:sz w:val="20"/>
        </w:rPr>
      </w:pPr>
      <w:r>
        <w:rPr>
          <w:sz w:val="20"/>
        </w:rPr>
        <w:t>Make a cup of tea (mug not cup) and drink it fairly quickly (5</w:t>
      </w:r>
      <w:r>
        <w:rPr>
          <w:spacing w:val="-9"/>
          <w:sz w:val="20"/>
        </w:rPr>
        <w:t> </w:t>
      </w:r>
      <w:r>
        <w:rPr>
          <w:sz w:val="20"/>
        </w:rPr>
        <w:t>mins).</w:t>
      </w:r>
    </w:p>
    <w:p>
      <w:pPr>
        <w:pStyle w:val="BodyText"/>
        <w:rPr>
          <w:rFonts w:ascii="Arial"/>
          <w:sz w:val="20"/>
        </w:rPr>
      </w:pPr>
    </w:p>
    <w:p>
      <w:pPr>
        <w:spacing w:before="0"/>
        <w:ind w:left="120" w:right="0" w:firstLine="0"/>
        <w:jc w:val="left"/>
        <w:rPr>
          <w:rFonts w:ascii="Arial"/>
          <w:sz w:val="20"/>
        </w:rPr>
      </w:pPr>
      <w:r>
        <w:rPr>
          <w:rFonts w:ascii="Arial"/>
          <w:sz w:val="20"/>
        </w:rPr>
        <w:t>Exercise 42: At the train station</w:t>
      </w:r>
    </w:p>
    <w:p>
      <w:pPr>
        <w:pStyle w:val="BodyText"/>
        <w:rPr>
          <w:rFonts w:ascii="Arial"/>
          <w:sz w:val="20"/>
        </w:rPr>
      </w:pPr>
    </w:p>
    <w:p>
      <w:pPr>
        <w:pStyle w:val="ListParagraph"/>
        <w:numPr>
          <w:ilvl w:val="0"/>
          <w:numId w:val="59"/>
        </w:numPr>
        <w:tabs>
          <w:tab w:pos="352" w:val="left" w:leader="none"/>
        </w:tabs>
        <w:spacing w:line="240" w:lineRule="auto" w:before="0" w:after="0"/>
        <w:ind w:left="352" w:right="0" w:hanging="232"/>
        <w:jc w:val="left"/>
        <w:rPr>
          <w:sz w:val="20"/>
        </w:rPr>
      </w:pPr>
      <w:r>
        <w:rPr>
          <w:sz w:val="20"/>
        </w:rPr>
        <w:t>Wait for the train. (15</w:t>
      </w:r>
      <w:r>
        <w:rPr>
          <w:spacing w:val="-2"/>
          <w:sz w:val="20"/>
        </w:rPr>
        <w:t> </w:t>
      </w:r>
      <w:r>
        <w:rPr>
          <w:sz w:val="20"/>
        </w:rPr>
        <w:t>mins)</w:t>
      </w:r>
    </w:p>
    <w:p>
      <w:pPr>
        <w:pStyle w:val="ListParagraph"/>
        <w:numPr>
          <w:ilvl w:val="0"/>
          <w:numId w:val="59"/>
        </w:numPr>
        <w:tabs>
          <w:tab w:pos="352" w:val="left" w:leader="none"/>
        </w:tabs>
        <w:spacing w:line="240" w:lineRule="auto" w:before="2" w:after="0"/>
        <w:ind w:left="120" w:right="1606" w:firstLine="0"/>
        <w:jc w:val="left"/>
        <w:rPr>
          <w:sz w:val="20"/>
        </w:rPr>
      </w:pPr>
      <w:r>
        <w:rPr>
          <w:sz w:val="20"/>
        </w:rPr>
        <w:t>When the train arrives, get on (after others have got off) and sit towards the middle of the carriage.</w:t>
      </w:r>
    </w:p>
    <w:p>
      <w:pPr>
        <w:pStyle w:val="ListParagraph"/>
        <w:numPr>
          <w:ilvl w:val="0"/>
          <w:numId w:val="59"/>
        </w:numPr>
        <w:tabs>
          <w:tab w:pos="344" w:val="left" w:leader="none"/>
        </w:tabs>
        <w:spacing w:line="229" w:lineRule="exact" w:before="0" w:after="0"/>
        <w:ind w:left="344" w:right="0" w:hanging="224"/>
        <w:jc w:val="left"/>
        <w:rPr>
          <w:sz w:val="20"/>
        </w:rPr>
      </w:pPr>
      <w:r>
        <w:rPr>
          <w:sz w:val="20"/>
        </w:rPr>
        <w:t>Listen to music on your headphones (Beethoven). (20</w:t>
      </w:r>
      <w:r>
        <w:rPr>
          <w:spacing w:val="-9"/>
          <w:sz w:val="20"/>
        </w:rPr>
        <w:t> </w:t>
      </w:r>
      <w:r>
        <w:rPr>
          <w:sz w:val="20"/>
        </w:rPr>
        <w:t>mins)</w:t>
      </w:r>
    </w:p>
    <w:p>
      <w:pPr>
        <w:pStyle w:val="ListParagraph"/>
        <w:numPr>
          <w:ilvl w:val="0"/>
          <w:numId w:val="59"/>
        </w:numPr>
        <w:tabs>
          <w:tab w:pos="356" w:val="left" w:leader="none"/>
        </w:tabs>
        <w:spacing w:line="229" w:lineRule="exact" w:before="0" w:after="0"/>
        <w:ind w:left="356" w:right="0" w:hanging="236"/>
        <w:jc w:val="left"/>
        <w:rPr>
          <w:sz w:val="20"/>
        </w:rPr>
      </w:pPr>
      <w:r>
        <w:rPr>
          <w:sz w:val="20"/>
        </w:rPr>
        <w:t>Look at the weather. What is it like today? Discuss with a partner. (5</w:t>
      </w:r>
      <w:r>
        <w:rPr>
          <w:spacing w:val="-28"/>
          <w:sz w:val="20"/>
        </w:rPr>
        <w:t> </w:t>
      </w:r>
      <w:r>
        <w:rPr>
          <w:sz w:val="20"/>
        </w:rPr>
        <w:t>mins)</w:t>
      </w:r>
    </w:p>
    <w:p>
      <w:pPr>
        <w:pStyle w:val="BodyText"/>
        <w:rPr>
          <w:rFonts w:ascii="Arial"/>
          <w:sz w:val="20"/>
        </w:rPr>
      </w:pPr>
    </w:p>
    <w:p>
      <w:pPr>
        <w:spacing w:before="0"/>
        <w:ind w:left="120" w:right="0" w:firstLine="0"/>
        <w:jc w:val="left"/>
        <w:rPr>
          <w:rFonts w:ascii="Arial" w:hAnsi="Arial"/>
          <w:sz w:val="20"/>
        </w:rPr>
      </w:pPr>
      <w:r>
        <w:rPr>
          <w:rFonts w:ascii="Arial" w:hAnsi="Arial"/>
          <w:sz w:val="20"/>
        </w:rPr>
        <w:t>Exercise 534: In the canteen – lunch queue</w:t>
      </w:r>
    </w:p>
    <w:p>
      <w:pPr>
        <w:pStyle w:val="BodyText"/>
        <w:rPr>
          <w:rFonts w:ascii="Arial"/>
          <w:sz w:val="20"/>
        </w:rPr>
      </w:pPr>
    </w:p>
    <w:p>
      <w:pPr>
        <w:pStyle w:val="ListParagraph"/>
        <w:numPr>
          <w:ilvl w:val="0"/>
          <w:numId w:val="60"/>
        </w:numPr>
        <w:tabs>
          <w:tab w:pos="356" w:val="left" w:leader="none"/>
        </w:tabs>
        <w:spacing w:line="240" w:lineRule="auto" w:before="1" w:after="0"/>
        <w:ind w:left="356" w:right="0" w:hanging="236"/>
        <w:jc w:val="left"/>
        <w:rPr>
          <w:sz w:val="20"/>
        </w:rPr>
      </w:pPr>
      <w:r>
        <w:rPr>
          <w:sz w:val="20"/>
        </w:rPr>
        <w:t>Have the sausage and onion casserole with a bread roll and</w:t>
      </w:r>
      <w:r>
        <w:rPr>
          <w:spacing w:val="4"/>
          <w:sz w:val="20"/>
        </w:rPr>
        <w:t> </w:t>
      </w:r>
      <w:r>
        <w:rPr>
          <w:sz w:val="20"/>
        </w:rPr>
        <w:t>butter.</w:t>
      </w:r>
    </w:p>
    <w:p>
      <w:pPr>
        <w:pStyle w:val="ListParagraph"/>
        <w:numPr>
          <w:ilvl w:val="0"/>
          <w:numId w:val="60"/>
        </w:numPr>
        <w:tabs>
          <w:tab w:pos="356" w:val="left" w:leader="none"/>
        </w:tabs>
        <w:spacing w:line="229" w:lineRule="exact" w:before="2" w:after="0"/>
        <w:ind w:left="356" w:right="0" w:hanging="236"/>
        <w:jc w:val="left"/>
        <w:rPr>
          <w:sz w:val="20"/>
        </w:rPr>
      </w:pPr>
      <w:r>
        <w:rPr>
          <w:sz w:val="20"/>
        </w:rPr>
        <w:t>Sit in the centre of the room (under the window) with a</w:t>
      </w:r>
      <w:r>
        <w:rPr>
          <w:spacing w:val="-17"/>
          <w:sz w:val="20"/>
        </w:rPr>
        <w:t> </w:t>
      </w:r>
      <w:r>
        <w:rPr>
          <w:sz w:val="20"/>
        </w:rPr>
        <w:t>partner.</w:t>
      </w:r>
    </w:p>
    <w:p>
      <w:pPr>
        <w:pStyle w:val="ListParagraph"/>
        <w:numPr>
          <w:ilvl w:val="0"/>
          <w:numId w:val="60"/>
        </w:numPr>
        <w:tabs>
          <w:tab w:pos="344" w:val="left" w:leader="none"/>
        </w:tabs>
        <w:spacing w:line="229" w:lineRule="exact" w:before="0" w:after="0"/>
        <w:ind w:left="344" w:right="0" w:hanging="224"/>
        <w:jc w:val="left"/>
        <w:rPr>
          <w:sz w:val="20"/>
        </w:rPr>
      </w:pPr>
      <w:r>
        <w:rPr>
          <w:sz w:val="20"/>
        </w:rPr>
        <w:t>Eat your lunch while glancing at this morning’s paper. (15</w:t>
      </w:r>
      <w:r>
        <w:rPr>
          <w:spacing w:val="-7"/>
          <w:sz w:val="20"/>
        </w:rPr>
        <w:t> </w:t>
      </w:r>
      <w:r>
        <w:rPr>
          <w:sz w:val="20"/>
        </w:rPr>
        <w:t>mins)</w:t>
      </w:r>
    </w:p>
    <w:p>
      <w:pPr>
        <w:pStyle w:val="ListParagraph"/>
        <w:numPr>
          <w:ilvl w:val="0"/>
          <w:numId w:val="60"/>
        </w:numPr>
        <w:tabs>
          <w:tab w:pos="356" w:val="left" w:leader="none"/>
        </w:tabs>
        <w:spacing w:line="240" w:lineRule="auto" w:before="2" w:after="0"/>
        <w:ind w:left="356" w:right="0" w:hanging="236"/>
        <w:jc w:val="left"/>
        <w:rPr>
          <w:sz w:val="20"/>
        </w:rPr>
      </w:pPr>
      <w:r>
        <w:rPr>
          <w:sz w:val="20"/>
        </w:rPr>
        <w:t>Go for a brisk walk. (10</w:t>
      </w:r>
      <w:r>
        <w:rPr>
          <w:spacing w:val="3"/>
          <w:sz w:val="20"/>
        </w:rPr>
        <w:t> </w:t>
      </w:r>
      <w:r>
        <w:rPr>
          <w:sz w:val="20"/>
        </w:rPr>
        <w:t>mins)</w:t>
      </w:r>
    </w:p>
    <w:p>
      <w:pPr>
        <w:pStyle w:val="BodyText"/>
        <w:rPr>
          <w:rFonts w:ascii="Arial"/>
          <w:sz w:val="22"/>
        </w:rPr>
      </w:pPr>
    </w:p>
    <w:p>
      <w:pPr>
        <w:pStyle w:val="BodyText"/>
        <w:spacing w:before="9"/>
        <w:rPr>
          <w:rFonts w:ascii="Arial"/>
          <w:sz w:val="17"/>
        </w:rPr>
      </w:pPr>
    </w:p>
    <w:p>
      <w:pPr>
        <w:spacing w:before="0"/>
        <w:ind w:left="120" w:right="0" w:firstLine="0"/>
        <w:jc w:val="left"/>
        <w:rPr>
          <w:rFonts w:ascii="Arial"/>
          <w:sz w:val="20"/>
        </w:rPr>
      </w:pPr>
      <w:r>
        <w:rPr>
          <w:rFonts w:ascii="Arial"/>
          <w:sz w:val="20"/>
          <w:u w:val="single"/>
        </w:rPr>
        <w:t>The Alien Game:</w:t>
      </w:r>
    </w:p>
    <w:p>
      <w:pPr>
        <w:pStyle w:val="BodyText"/>
        <w:spacing w:before="10"/>
        <w:rPr>
          <w:rFonts w:ascii="Arial"/>
          <w:sz w:val="11"/>
        </w:rPr>
      </w:pPr>
    </w:p>
    <w:p>
      <w:pPr>
        <w:spacing w:line="480" w:lineRule="auto" w:before="94"/>
        <w:ind w:left="120" w:right="3976" w:firstLine="0"/>
        <w:jc w:val="left"/>
        <w:rPr>
          <w:rFonts w:ascii="Arial"/>
          <w:sz w:val="20"/>
        </w:rPr>
      </w:pPr>
      <w:r>
        <w:rPr>
          <w:rFonts w:ascii="Arial"/>
          <w:sz w:val="20"/>
        </w:rPr>
        <w:t>Aim: to practise fluency, thinking on your feet, and improvisation. 3 roles:</w:t>
      </w:r>
    </w:p>
    <w:p>
      <w:pPr>
        <w:pStyle w:val="ListParagraph"/>
        <w:numPr>
          <w:ilvl w:val="1"/>
          <w:numId w:val="60"/>
        </w:numPr>
        <w:tabs>
          <w:tab w:pos="840" w:val="left" w:leader="none"/>
        </w:tabs>
        <w:spacing w:line="226" w:lineRule="exact" w:before="0" w:after="0"/>
        <w:ind w:left="840" w:right="0" w:hanging="360"/>
        <w:jc w:val="both"/>
        <w:rPr>
          <w:b/>
          <w:sz w:val="20"/>
        </w:rPr>
      </w:pPr>
      <w:r>
        <w:rPr>
          <w:b/>
          <w:sz w:val="20"/>
        </w:rPr>
        <w:t>alien</w:t>
      </w:r>
    </w:p>
    <w:p>
      <w:pPr>
        <w:spacing w:line="240" w:lineRule="auto" w:before="6"/>
        <w:ind w:left="840" w:right="1514" w:firstLine="0"/>
        <w:jc w:val="both"/>
        <w:rPr>
          <w:rFonts w:ascii="Arial" w:hAnsi="Arial"/>
          <w:sz w:val="20"/>
        </w:rPr>
      </w:pPr>
      <w:r>
        <w:rPr>
          <w:rFonts w:ascii="Arial" w:hAnsi="Arial"/>
          <w:sz w:val="20"/>
        </w:rPr>
        <w:t>understands English, but doesn’t know anything about this planet; could be forgetful too – as in forgets straightaway what has already been explained; speaks little; asks questions like, Why, How, What, etc. and says “I don’t understand”, “What is...?” and “Can you explain that to me please?” etc. Their role is facilitator to the actor.</w:t>
      </w:r>
    </w:p>
    <w:p>
      <w:pPr>
        <w:pStyle w:val="BodyText"/>
        <w:spacing w:before="5"/>
        <w:rPr>
          <w:rFonts w:ascii="Arial"/>
          <w:sz w:val="19"/>
        </w:rPr>
      </w:pPr>
    </w:p>
    <w:p>
      <w:pPr>
        <w:pStyle w:val="ListParagraph"/>
        <w:numPr>
          <w:ilvl w:val="1"/>
          <w:numId w:val="60"/>
        </w:numPr>
        <w:tabs>
          <w:tab w:pos="839" w:val="left" w:leader="none"/>
          <w:tab w:pos="840" w:val="left" w:leader="none"/>
        </w:tabs>
        <w:spacing w:line="240" w:lineRule="auto" w:before="0" w:after="0"/>
        <w:ind w:left="840" w:right="0" w:hanging="360"/>
        <w:jc w:val="left"/>
        <w:rPr>
          <w:b/>
          <w:sz w:val="20"/>
        </w:rPr>
      </w:pPr>
      <w:r>
        <w:rPr>
          <w:b/>
          <w:sz w:val="20"/>
        </w:rPr>
        <w:t>normal person</w:t>
      </w:r>
      <w:r>
        <w:rPr>
          <w:b/>
          <w:spacing w:val="-3"/>
          <w:sz w:val="20"/>
        </w:rPr>
        <w:t> </w:t>
      </w:r>
      <w:r>
        <w:rPr>
          <w:b/>
          <w:sz w:val="20"/>
        </w:rPr>
        <w:t>(actor)</w:t>
      </w:r>
    </w:p>
    <w:p>
      <w:pPr>
        <w:pStyle w:val="BodyText"/>
        <w:rPr>
          <w:rFonts w:ascii="Arial"/>
          <w:b/>
          <w:sz w:val="20"/>
        </w:rPr>
      </w:pPr>
    </w:p>
    <w:p>
      <w:pPr>
        <w:pStyle w:val="ListParagraph"/>
        <w:numPr>
          <w:ilvl w:val="1"/>
          <w:numId w:val="60"/>
        </w:numPr>
        <w:tabs>
          <w:tab w:pos="840" w:val="left" w:leader="none"/>
        </w:tabs>
        <w:spacing w:line="240" w:lineRule="auto" w:before="0" w:after="0"/>
        <w:ind w:left="840" w:right="0" w:hanging="360"/>
        <w:jc w:val="both"/>
        <w:rPr>
          <w:b/>
          <w:sz w:val="20"/>
        </w:rPr>
      </w:pPr>
      <w:r>
        <w:rPr>
          <w:b/>
          <w:sz w:val="20"/>
        </w:rPr>
        <w:t>writer</w:t>
      </w:r>
    </w:p>
    <w:p>
      <w:pPr>
        <w:pStyle w:val="BodyText"/>
        <w:spacing w:before="4"/>
        <w:rPr>
          <w:rFonts w:ascii="Arial"/>
          <w:b/>
          <w:sz w:val="20"/>
        </w:rPr>
      </w:pPr>
    </w:p>
    <w:p>
      <w:pPr>
        <w:spacing w:before="0"/>
        <w:ind w:left="120" w:right="0" w:firstLine="0"/>
        <w:jc w:val="left"/>
        <w:rPr>
          <w:rFonts w:ascii="Arial"/>
          <w:sz w:val="20"/>
        </w:rPr>
      </w:pPr>
      <w:r>
        <w:rPr>
          <w:rFonts w:ascii="Arial"/>
          <w:sz w:val="20"/>
          <w:u w:val="single"/>
        </w:rPr>
        <w:t>Whole Group Version:</w:t>
      </w:r>
    </w:p>
    <w:p>
      <w:pPr>
        <w:pStyle w:val="BodyText"/>
        <w:spacing w:before="10"/>
        <w:rPr>
          <w:rFonts w:ascii="Arial"/>
          <w:sz w:val="11"/>
        </w:rPr>
      </w:pPr>
    </w:p>
    <w:p>
      <w:pPr>
        <w:spacing w:line="240" w:lineRule="auto" w:before="94"/>
        <w:ind w:left="120" w:right="1419" w:firstLine="0"/>
        <w:jc w:val="left"/>
        <w:rPr>
          <w:rFonts w:ascii="Arial" w:hAnsi="Arial"/>
          <w:sz w:val="20"/>
        </w:rPr>
      </w:pPr>
      <w:r>
        <w:rPr>
          <w:rFonts w:ascii="Arial" w:hAnsi="Arial"/>
          <w:sz w:val="20"/>
        </w:rPr>
        <w:t>SS suggest topics, then watch as alien and normal person chat; writer writes keywords on the board, and SS write the keywords in their notebooks in alphabetical order – while correcting wrong spellings.</w:t>
      </w:r>
    </w:p>
    <w:p>
      <w:pPr>
        <w:pStyle w:val="BodyText"/>
        <w:rPr>
          <w:rFonts w:ascii="Arial"/>
          <w:sz w:val="20"/>
        </w:rPr>
      </w:pPr>
    </w:p>
    <w:p>
      <w:pPr>
        <w:spacing w:line="240" w:lineRule="auto" w:before="0"/>
        <w:ind w:left="120" w:right="1629" w:firstLine="0"/>
        <w:jc w:val="left"/>
        <w:rPr>
          <w:rFonts w:ascii="Arial"/>
          <w:sz w:val="20"/>
        </w:rPr>
      </w:pPr>
      <w:r>
        <w:rPr>
          <w:rFonts w:ascii="Arial"/>
          <w:sz w:val="20"/>
        </w:rPr>
        <w:t>The alien tries to keep the conversation going for three minutes (or two, or one, etc. depending on the level). At this point different students take the roles. You could look at the keywords on the board, e.g. spelling, pronunciation, sentence building, etc.</w:t>
      </w:r>
    </w:p>
    <w:p>
      <w:pPr>
        <w:spacing w:after="0" w:line="240" w:lineRule="auto"/>
        <w:jc w:val="left"/>
        <w:rPr>
          <w:rFonts w:ascii="Arial"/>
          <w:sz w:val="20"/>
        </w:rPr>
        <w:sectPr>
          <w:footerReference w:type="default" r:id="rId172"/>
          <w:pgSz w:w="11910" w:h="16840"/>
          <w:pgMar w:footer="518" w:header="0" w:top="1340" w:bottom="700" w:left="1680" w:right="400"/>
        </w:sectPr>
      </w:pPr>
    </w:p>
    <w:p>
      <w:pPr>
        <w:spacing w:before="80"/>
        <w:ind w:left="120" w:right="0" w:firstLine="0"/>
        <w:jc w:val="left"/>
        <w:rPr>
          <w:rFonts w:ascii="Arial"/>
          <w:sz w:val="20"/>
        </w:rPr>
      </w:pPr>
      <w:r>
        <w:rPr>
          <w:rFonts w:ascii="Arial"/>
          <w:sz w:val="20"/>
          <w:u w:val="single"/>
        </w:rPr>
        <w:t>Small Group Version:</w:t>
      </w:r>
    </w:p>
    <w:p>
      <w:pPr>
        <w:pStyle w:val="BodyText"/>
        <w:spacing w:before="10"/>
        <w:rPr>
          <w:rFonts w:ascii="Arial"/>
          <w:sz w:val="11"/>
        </w:rPr>
      </w:pPr>
    </w:p>
    <w:p>
      <w:pPr>
        <w:spacing w:line="240" w:lineRule="auto" w:before="94"/>
        <w:ind w:left="120" w:right="1531" w:firstLine="0"/>
        <w:jc w:val="left"/>
        <w:rPr>
          <w:rFonts w:ascii="Arial"/>
          <w:sz w:val="20"/>
        </w:rPr>
      </w:pPr>
      <w:r>
        <w:rPr>
          <w:rFonts w:ascii="Arial"/>
          <w:sz w:val="20"/>
        </w:rPr>
        <w:t>SS work in groups of 3. The topics could be pre-decided by the whole group, or the teacher, or the small group think of some topics. Play the game as above, with a time limit. The writer writes on the board. Then SS do some vocab exercises with the words that result from the chat.</w:t>
      </w:r>
    </w:p>
    <w:p>
      <w:pPr>
        <w:pStyle w:val="BodyText"/>
        <w:spacing w:before="9"/>
        <w:rPr>
          <w:rFonts w:ascii="Arial"/>
          <w:sz w:val="19"/>
        </w:rPr>
      </w:pPr>
    </w:p>
    <w:p>
      <w:pPr>
        <w:spacing w:line="242" w:lineRule="auto" w:before="0"/>
        <w:ind w:left="120" w:right="1885" w:firstLine="0"/>
        <w:jc w:val="left"/>
        <w:rPr>
          <w:rFonts w:ascii="Arial" w:hAnsi="Arial"/>
          <w:sz w:val="20"/>
        </w:rPr>
      </w:pPr>
      <w:r>
        <w:rPr>
          <w:rFonts w:ascii="Arial" w:hAnsi="Arial"/>
          <w:sz w:val="20"/>
        </w:rPr>
        <w:t>Note: this could lead into Stage 1 of </w:t>
      </w:r>
      <w:r>
        <w:rPr>
          <w:rFonts w:ascii="Arial" w:hAnsi="Arial"/>
          <w:i/>
          <w:sz w:val="20"/>
        </w:rPr>
        <w:t>YATCB </w:t>
      </w:r>
      <w:r>
        <w:rPr>
          <w:rFonts w:ascii="Arial" w:hAnsi="Arial"/>
          <w:sz w:val="20"/>
        </w:rPr>
        <w:t>Mode 1 – as a way of finding the discussion words randomly.</w:t>
      </w:r>
    </w:p>
    <w:p>
      <w:pPr>
        <w:pStyle w:val="BodyText"/>
        <w:spacing w:before="9"/>
        <w:rPr>
          <w:rFonts w:ascii="Arial"/>
          <w:sz w:val="19"/>
        </w:rPr>
      </w:pPr>
    </w:p>
    <w:p>
      <w:pPr>
        <w:spacing w:before="0"/>
        <w:ind w:left="120" w:right="1452" w:firstLine="0"/>
        <w:jc w:val="left"/>
        <w:rPr>
          <w:rFonts w:ascii="Arial"/>
          <w:sz w:val="20"/>
        </w:rPr>
      </w:pPr>
      <w:r>
        <w:rPr>
          <w:rFonts w:ascii="Arial"/>
          <w:sz w:val="20"/>
        </w:rPr>
        <w:t>Twist to make it harder: SS choose 10 random keywords without the alien knowing and the person has to say them all, without the alien guessing them! The alien tries to guess them all.</w:t>
      </w:r>
    </w:p>
    <w:p>
      <w:pPr>
        <w:pStyle w:val="BodyText"/>
        <w:rPr>
          <w:rFonts w:ascii="Arial"/>
          <w:sz w:val="22"/>
        </w:rPr>
      </w:pPr>
    </w:p>
    <w:p>
      <w:pPr>
        <w:pStyle w:val="BodyText"/>
        <w:rPr>
          <w:rFonts w:ascii="Arial"/>
          <w:sz w:val="18"/>
        </w:rPr>
      </w:pPr>
    </w:p>
    <w:p>
      <w:pPr>
        <w:spacing w:before="0"/>
        <w:ind w:left="120" w:right="8556" w:firstLine="0"/>
        <w:jc w:val="left"/>
        <w:rPr>
          <w:rFonts w:ascii="Arial"/>
          <w:sz w:val="20"/>
        </w:rPr>
      </w:pPr>
      <w:r>
        <w:rPr>
          <w:rFonts w:ascii="Arial"/>
          <w:sz w:val="20"/>
        </w:rPr>
        <w:t>Matt Purland 31.07.12</w:t>
      </w:r>
    </w:p>
    <w:p>
      <w:pPr>
        <w:spacing w:before="36"/>
        <w:ind w:left="121" w:right="0" w:firstLine="0"/>
        <w:jc w:val="left"/>
        <w:rPr>
          <w:rFonts w:ascii="Arial"/>
          <w:i/>
          <w:sz w:val="20"/>
        </w:rPr>
      </w:pPr>
      <w:r>
        <w:rPr>
          <w:rFonts w:ascii="Arial"/>
          <w:i/>
          <w:sz w:val="20"/>
        </w:rPr>
        <w:t>[email address]</w:t>
      </w:r>
    </w:p>
    <w:p>
      <w:pPr>
        <w:spacing w:after="0"/>
        <w:jc w:val="left"/>
        <w:rPr>
          <w:rFonts w:ascii="Arial"/>
          <w:sz w:val="20"/>
        </w:rPr>
        <w:sectPr>
          <w:footerReference w:type="default" r:id="rId173"/>
          <w:pgSz w:w="11910" w:h="16840"/>
          <w:pgMar w:footer="518" w:header="0" w:top="1340" w:bottom="700" w:left="1680" w:right="400"/>
        </w:sectPr>
      </w:pPr>
    </w:p>
    <w:p>
      <w:pPr>
        <w:pStyle w:val="BodyText"/>
        <w:spacing w:before="85"/>
        <w:ind w:left="167" w:right="1442"/>
        <w:jc w:val="center"/>
      </w:pPr>
      <w:r>
        <w:rPr/>
        <w:t>M1 lesson; Foresters; 31.05.12; the underlined words were the keywords (on the topic of “Football”) that I elicited from the students; note that they wrote individual sentences, rather than a continuous text, because, as I noted (below) they were lower level; their sentences had to include the keywords; they dictated sentences in turn without first writing them; I typed them and then printed a copy for each student; we discussed the corrections together; the topic was relevant due to Euro 2012 which was about to begin in Poland and Ukraine</w:t>
      </w:r>
    </w:p>
    <w:p>
      <w:pPr>
        <w:pStyle w:val="BodyText"/>
        <w:rPr>
          <w:sz w:val="20"/>
        </w:rPr>
      </w:pPr>
    </w:p>
    <w:p>
      <w:pPr>
        <w:pStyle w:val="BodyText"/>
        <w:spacing w:before="1"/>
        <w:rPr>
          <w:sz w:val="17"/>
        </w:rPr>
      </w:pPr>
      <w:r>
        <w:rPr/>
        <w:drawing>
          <wp:anchor distT="0" distB="0" distL="0" distR="0" allowOverlap="1" layoutInCell="1" locked="0" behindDoc="0" simplePos="0" relativeHeight="215">
            <wp:simplePos x="0" y="0"/>
            <wp:positionH relativeFrom="page">
              <wp:posOffset>1146105</wp:posOffset>
            </wp:positionH>
            <wp:positionV relativeFrom="paragraph">
              <wp:posOffset>149386</wp:posOffset>
            </wp:positionV>
            <wp:extent cx="6073696" cy="4878705"/>
            <wp:effectExtent l="0" t="0" r="0" b="0"/>
            <wp:wrapTopAndBottom/>
            <wp:docPr id="79" name="image74.jpeg"/>
            <wp:cNvGraphicFramePr>
              <a:graphicFrameLocks noChangeAspect="1"/>
            </wp:cNvGraphicFramePr>
            <a:graphic>
              <a:graphicData uri="http://schemas.openxmlformats.org/drawingml/2006/picture">
                <pic:pic>
                  <pic:nvPicPr>
                    <pic:cNvPr id="80" name="image74.jpeg"/>
                    <pic:cNvPicPr/>
                  </pic:nvPicPr>
                  <pic:blipFill>
                    <a:blip r:embed="rId175" cstate="print"/>
                    <a:stretch>
                      <a:fillRect/>
                    </a:stretch>
                  </pic:blipFill>
                  <pic:spPr>
                    <a:xfrm>
                      <a:off x="0" y="0"/>
                      <a:ext cx="6073696" cy="4878705"/>
                    </a:xfrm>
                    <a:prstGeom prst="rect">
                      <a:avLst/>
                    </a:prstGeom>
                  </pic:spPr>
                </pic:pic>
              </a:graphicData>
            </a:graphic>
          </wp:anchor>
        </w:drawing>
      </w:r>
    </w:p>
    <w:p>
      <w:pPr>
        <w:spacing w:after="0"/>
        <w:rPr>
          <w:sz w:val="17"/>
        </w:rPr>
        <w:sectPr>
          <w:footerReference w:type="default" r:id="rId174"/>
          <w:pgSz w:w="11910" w:h="16840"/>
          <w:pgMar w:footer="737" w:header="0" w:top="880" w:bottom="920" w:left="1680" w:right="400"/>
        </w:sectPr>
      </w:pPr>
    </w:p>
    <w:p>
      <w:pPr>
        <w:pStyle w:val="BodyText"/>
        <w:spacing w:before="85"/>
        <w:ind w:left="1020" w:right="1479" w:hanging="809"/>
      </w:pPr>
      <w:r>
        <w:rPr/>
        <w:t>Example of using the Mode 2 Lesson Planner to build a three-hour lesson process using text from a FAQs page on an English bus company’s website; 13.06.12</w:t>
      </w:r>
    </w:p>
    <w:p>
      <w:pPr>
        <w:pStyle w:val="BodyText"/>
        <w:rPr>
          <w:sz w:val="20"/>
        </w:rPr>
      </w:pPr>
    </w:p>
    <w:p>
      <w:pPr>
        <w:pStyle w:val="BodyText"/>
        <w:rPr>
          <w:sz w:val="17"/>
        </w:rPr>
      </w:pPr>
      <w:r>
        <w:rPr/>
        <w:drawing>
          <wp:anchor distT="0" distB="0" distL="0" distR="0" allowOverlap="1" layoutInCell="1" locked="0" behindDoc="0" simplePos="0" relativeHeight="216">
            <wp:simplePos x="0" y="0"/>
            <wp:positionH relativeFrom="page">
              <wp:posOffset>1144191</wp:posOffset>
            </wp:positionH>
            <wp:positionV relativeFrom="paragraph">
              <wp:posOffset>148757</wp:posOffset>
            </wp:positionV>
            <wp:extent cx="5807491" cy="8221027"/>
            <wp:effectExtent l="0" t="0" r="0" b="0"/>
            <wp:wrapTopAndBottom/>
            <wp:docPr id="81" name="image75.jpeg"/>
            <wp:cNvGraphicFramePr>
              <a:graphicFrameLocks noChangeAspect="1"/>
            </wp:cNvGraphicFramePr>
            <a:graphic>
              <a:graphicData uri="http://schemas.openxmlformats.org/drawingml/2006/picture">
                <pic:pic>
                  <pic:nvPicPr>
                    <pic:cNvPr id="82" name="image75.jpeg"/>
                    <pic:cNvPicPr/>
                  </pic:nvPicPr>
                  <pic:blipFill>
                    <a:blip r:embed="rId177" cstate="print"/>
                    <a:stretch>
                      <a:fillRect/>
                    </a:stretch>
                  </pic:blipFill>
                  <pic:spPr>
                    <a:xfrm>
                      <a:off x="0" y="0"/>
                      <a:ext cx="5807491" cy="8221027"/>
                    </a:xfrm>
                    <a:prstGeom prst="rect">
                      <a:avLst/>
                    </a:prstGeom>
                  </pic:spPr>
                </pic:pic>
              </a:graphicData>
            </a:graphic>
          </wp:anchor>
        </w:drawing>
      </w:r>
    </w:p>
    <w:p>
      <w:pPr>
        <w:spacing w:after="0"/>
        <w:rPr>
          <w:sz w:val="17"/>
        </w:rPr>
        <w:sectPr>
          <w:footerReference w:type="default" r:id="rId176"/>
          <w:pgSz w:w="11910" w:h="16840"/>
          <w:pgMar w:footer="737" w:header="0" w:top="880" w:bottom="920" w:left="1680" w:right="400"/>
        </w:sectPr>
      </w:pPr>
    </w:p>
    <w:p>
      <w:pPr>
        <w:pStyle w:val="BodyText"/>
        <w:rPr>
          <w:sz w:val="7"/>
        </w:rPr>
      </w:pPr>
    </w:p>
    <w:p>
      <w:pPr>
        <w:pStyle w:val="BodyText"/>
        <w:ind w:left="124"/>
        <w:rPr>
          <w:sz w:val="20"/>
        </w:rPr>
      </w:pPr>
      <w:r>
        <w:rPr>
          <w:sz w:val="20"/>
        </w:rPr>
        <w:drawing>
          <wp:inline distT="0" distB="0" distL="0" distR="0">
            <wp:extent cx="5915335" cy="8362188"/>
            <wp:effectExtent l="0" t="0" r="0" b="0"/>
            <wp:docPr id="83" name="image76.jpeg"/>
            <wp:cNvGraphicFramePr>
              <a:graphicFrameLocks noChangeAspect="1"/>
            </wp:cNvGraphicFramePr>
            <a:graphic>
              <a:graphicData uri="http://schemas.openxmlformats.org/drawingml/2006/picture">
                <pic:pic>
                  <pic:nvPicPr>
                    <pic:cNvPr id="84" name="image76.jpeg"/>
                    <pic:cNvPicPr/>
                  </pic:nvPicPr>
                  <pic:blipFill>
                    <a:blip r:embed="rId179" cstate="print"/>
                    <a:stretch>
                      <a:fillRect/>
                    </a:stretch>
                  </pic:blipFill>
                  <pic:spPr>
                    <a:xfrm>
                      <a:off x="0" y="0"/>
                      <a:ext cx="5915335" cy="8362188"/>
                    </a:xfrm>
                    <a:prstGeom prst="rect">
                      <a:avLst/>
                    </a:prstGeom>
                  </pic:spPr>
                </pic:pic>
              </a:graphicData>
            </a:graphic>
          </wp:inline>
        </w:drawing>
      </w:r>
      <w:r>
        <w:rPr>
          <w:sz w:val="20"/>
        </w:rPr>
      </w:r>
    </w:p>
    <w:p>
      <w:pPr>
        <w:spacing w:after="0"/>
        <w:rPr>
          <w:sz w:val="20"/>
        </w:rPr>
        <w:sectPr>
          <w:footerReference w:type="default" r:id="rId178"/>
          <w:pgSz w:w="11910" w:h="16840"/>
          <w:pgMar w:footer="657" w:header="0" w:top="1580" w:bottom="840" w:left="1680" w:right="4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Heading3"/>
        <w:ind w:left="2060" w:right="0"/>
        <w:jc w:val="left"/>
      </w:pPr>
      <w:bookmarkStart w:name="Part 3 - Supporting Documents" w:id="177"/>
      <w:bookmarkEnd w:id="177"/>
      <w:r>
        <w:rPr/>
      </w:r>
      <w:r>
        <w:rPr/>
        <w:t>Part 3 – Supporting Documents</w:t>
      </w:r>
    </w:p>
    <w:p>
      <w:pPr>
        <w:spacing w:after="0"/>
        <w:jc w:val="left"/>
        <w:sectPr>
          <w:footerReference w:type="default" r:id="rId180"/>
          <w:pgSz w:w="11910" w:h="16840"/>
          <w:pgMar w:footer="518" w:header="0" w:top="1580" w:bottom="700" w:left="1680" w:right="400"/>
        </w:sectPr>
      </w:pPr>
    </w:p>
    <w:p>
      <w:pPr>
        <w:pStyle w:val="BodyText"/>
        <w:spacing w:before="73"/>
        <w:ind w:left="3292"/>
      </w:pPr>
      <w:r>
        <w:rPr/>
        <w:t>The plan for the summer school that I sketched in my diary; 06.08.12</w:t>
      </w:r>
    </w:p>
    <w:p>
      <w:pPr>
        <w:pStyle w:val="BodyText"/>
        <w:rPr>
          <w:sz w:val="20"/>
        </w:rPr>
      </w:pPr>
    </w:p>
    <w:p>
      <w:pPr>
        <w:pStyle w:val="BodyText"/>
        <w:spacing w:before="9"/>
      </w:pPr>
      <w:r>
        <w:rPr/>
        <w:drawing>
          <wp:anchor distT="0" distB="0" distL="0" distR="0" allowOverlap="1" layoutInCell="1" locked="0" behindDoc="0" simplePos="0" relativeHeight="217">
            <wp:simplePos x="0" y="0"/>
            <wp:positionH relativeFrom="page">
              <wp:posOffset>1287780</wp:posOffset>
            </wp:positionH>
            <wp:positionV relativeFrom="paragraph">
              <wp:posOffset>205197</wp:posOffset>
            </wp:positionV>
            <wp:extent cx="8119275" cy="2756344"/>
            <wp:effectExtent l="0" t="0" r="0" b="0"/>
            <wp:wrapTopAndBottom/>
            <wp:docPr id="85" name="image77.jpeg"/>
            <wp:cNvGraphicFramePr>
              <a:graphicFrameLocks noChangeAspect="1"/>
            </wp:cNvGraphicFramePr>
            <a:graphic>
              <a:graphicData uri="http://schemas.openxmlformats.org/drawingml/2006/picture">
                <pic:pic>
                  <pic:nvPicPr>
                    <pic:cNvPr id="86" name="image77.jpeg"/>
                    <pic:cNvPicPr/>
                  </pic:nvPicPr>
                  <pic:blipFill>
                    <a:blip r:embed="rId182" cstate="print"/>
                    <a:stretch>
                      <a:fillRect/>
                    </a:stretch>
                  </pic:blipFill>
                  <pic:spPr>
                    <a:xfrm>
                      <a:off x="0" y="0"/>
                      <a:ext cx="8119275" cy="275634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9"/>
        </w:rPr>
      </w:pPr>
    </w:p>
    <w:p>
      <w:pPr>
        <w:spacing w:before="100"/>
        <w:ind w:left="0" w:right="102" w:firstLine="0"/>
        <w:jc w:val="right"/>
        <w:rPr>
          <w:sz w:val="20"/>
        </w:rPr>
      </w:pPr>
      <w:r>
        <w:rPr>
          <w:sz w:val="20"/>
        </w:rPr>
        <w:t>You Are The Course Book 2 – In Practice</w:t>
      </w:r>
    </w:p>
    <w:p>
      <w:pPr>
        <w:spacing w:after="0"/>
        <w:jc w:val="right"/>
        <w:rPr>
          <w:sz w:val="20"/>
        </w:rPr>
        <w:sectPr>
          <w:footerReference w:type="default" r:id="rId181"/>
          <w:pgSz w:w="16840" w:h="11910" w:orient="landscape"/>
          <w:pgMar w:footer="432" w:header="0" w:top="900" w:bottom="620" w:left="1920" w:right="1340"/>
        </w:sectPr>
      </w:pPr>
    </w:p>
    <w:p>
      <w:pPr>
        <w:pStyle w:val="Heading1"/>
        <w:spacing w:before="88"/>
        <w:ind w:left="345" w:right="300"/>
      </w:pPr>
      <w:r>
        <w:rPr/>
        <w:t>Talk </w:t>
      </w:r>
      <w:r>
        <w:rPr>
          <w:rFonts w:ascii="Arial"/>
        </w:rPr>
        <w:t>a </w:t>
      </w:r>
      <w:r>
        <w:rPr/>
        <w:t>Lot</w:t>
      </w:r>
    </w:p>
    <w:p>
      <w:pPr>
        <w:pStyle w:val="Heading4"/>
        <w:ind w:left="345" w:right="296"/>
      </w:pPr>
      <w:r>
        <w:rPr/>
        <w:t>Clear Alphabet Dictionary</w:t>
      </w:r>
    </w:p>
    <w:p>
      <w:pPr>
        <w:pStyle w:val="BodyText"/>
        <w:spacing w:before="8"/>
        <w:rPr>
          <w:rFonts w:ascii="Arial"/>
          <w:b/>
          <w:sz w:val="39"/>
        </w:rPr>
      </w:pPr>
    </w:p>
    <w:p>
      <w:pPr>
        <w:pStyle w:val="BodyText"/>
        <w:ind w:left="345" w:right="298"/>
        <w:jc w:val="center"/>
        <w:rPr>
          <w:rFonts w:ascii="Arial" w:hAnsi="Arial"/>
        </w:rPr>
      </w:pPr>
      <w:r>
        <w:rPr>
          <w:rFonts w:ascii="Arial" w:hAnsi="Arial"/>
        </w:rPr>
        <w:t>Clear Alphabet – 48 Phonemes (Individual Sounds)</w:t>
      </w:r>
    </w:p>
    <w:p>
      <w:pPr>
        <w:spacing w:after="0"/>
        <w:jc w:val="center"/>
        <w:rPr>
          <w:rFonts w:ascii="Arial" w:hAnsi="Arial"/>
        </w:rPr>
        <w:sectPr>
          <w:footerReference w:type="default" r:id="rId183"/>
          <w:pgSz w:w="11900" w:h="16840"/>
          <w:pgMar w:footer="1014" w:header="0" w:top="620" w:bottom="1200" w:left="1640" w:right="1680"/>
        </w:sectPr>
      </w:pPr>
    </w:p>
    <w:p>
      <w:pPr>
        <w:pStyle w:val="BodyText"/>
        <w:spacing w:before="2"/>
        <w:rPr>
          <w:rFonts w:ascii="Arial"/>
          <w:sz w:val="16"/>
        </w:rPr>
      </w:pPr>
    </w:p>
    <w:p>
      <w:pPr>
        <w:spacing w:before="0"/>
        <w:ind w:left="775" w:right="0" w:firstLine="0"/>
        <w:jc w:val="left"/>
        <w:rPr>
          <w:rFonts w:ascii="Arial"/>
          <w:sz w:val="16"/>
        </w:rPr>
      </w:pPr>
      <w:r>
        <w:rPr>
          <w:rFonts w:ascii="Arial"/>
          <w:b/>
          <w:sz w:val="16"/>
        </w:rPr>
        <w:t>23 </w:t>
      </w:r>
      <w:r>
        <w:rPr>
          <w:rFonts w:ascii="Arial"/>
          <w:sz w:val="16"/>
        </w:rPr>
        <w:t>vowel sounds: </w:t>
      </w:r>
      <w:r>
        <w:rPr>
          <w:rFonts w:ascii="Arial"/>
          <w:b/>
          <w:sz w:val="16"/>
          <w:shd w:fill="FFFF9A" w:color="auto" w:val="clear"/>
        </w:rPr>
        <w:t>8 </w:t>
      </w:r>
      <w:r>
        <w:rPr>
          <w:rFonts w:ascii="Arial"/>
          <w:sz w:val="16"/>
          <w:shd w:fill="FFFF9A" w:color="auto" w:val="clear"/>
        </w:rPr>
        <w:t>short</w:t>
      </w:r>
    </w:p>
    <w:p>
      <w:pPr>
        <w:pStyle w:val="BodyText"/>
        <w:spacing w:before="2"/>
        <w:rPr>
          <w:rFonts w:ascii="Arial"/>
          <w:sz w:val="16"/>
        </w:rPr>
      </w:pPr>
      <w:r>
        <w:rPr/>
        <w:br w:type="column"/>
      </w:r>
      <w:r>
        <w:rPr>
          <w:rFonts w:ascii="Arial"/>
          <w:sz w:val="16"/>
        </w:rPr>
      </w:r>
    </w:p>
    <w:p>
      <w:pPr>
        <w:spacing w:before="0"/>
        <w:ind w:left="93" w:right="0" w:firstLine="0"/>
        <w:jc w:val="left"/>
        <w:rPr>
          <w:rFonts w:ascii="Arial"/>
          <w:sz w:val="16"/>
        </w:rPr>
      </w:pPr>
      <w:r>
        <w:rPr>
          <w:rFonts w:ascii="Arial"/>
          <w:b/>
          <w:sz w:val="16"/>
          <w:shd w:fill="CCFFCC" w:color="auto" w:val="clear"/>
        </w:rPr>
        <w:t>5 </w:t>
      </w:r>
      <w:r>
        <w:rPr>
          <w:rFonts w:ascii="Arial"/>
          <w:sz w:val="16"/>
          <w:shd w:fill="CCFFCC" w:color="auto" w:val="clear"/>
        </w:rPr>
        <w:t>long</w:t>
      </w:r>
    </w:p>
    <w:p>
      <w:pPr>
        <w:pStyle w:val="BodyText"/>
        <w:spacing w:before="2"/>
        <w:rPr>
          <w:rFonts w:ascii="Arial"/>
          <w:sz w:val="16"/>
        </w:rPr>
      </w:pPr>
      <w:r>
        <w:rPr/>
        <w:br w:type="column"/>
      </w:r>
      <w:r>
        <w:rPr>
          <w:rFonts w:ascii="Arial"/>
          <w:sz w:val="16"/>
        </w:rPr>
      </w:r>
    </w:p>
    <w:p>
      <w:pPr>
        <w:spacing w:before="0"/>
        <w:ind w:left="94" w:right="0" w:firstLine="0"/>
        <w:jc w:val="left"/>
        <w:rPr>
          <w:rFonts w:ascii="Arial"/>
          <w:sz w:val="16"/>
        </w:rPr>
      </w:pPr>
      <w:r>
        <w:rPr>
          <w:rFonts w:ascii="Arial"/>
          <w:b/>
          <w:sz w:val="16"/>
          <w:shd w:fill="FF9ACC" w:color="auto" w:val="clear"/>
        </w:rPr>
        <w:t>10 </w:t>
      </w:r>
      <w:r>
        <w:rPr>
          <w:rFonts w:ascii="Arial"/>
          <w:sz w:val="16"/>
          <w:shd w:fill="FF9ACC" w:color="auto" w:val="clear"/>
        </w:rPr>
        <w:t>diphthongs</w:t>
      </w:r>
      <w:r>
        <w:rPr>
          <w:rFonts w:ascii="Arial"/>
          <w:sz w:val="16"/>
        </w:rPr>
        <w:t> | </w:t>
      </w:r>
      <w:r>
        <w:rPr>
          <w:rFonts w:ascii="Arial"/>
          <w:b/>
          <w:sz w:val="16"/>
        </w:rPr>
        <w:t>25 </w:t>
      </w:r>
      <w:r>
        <w:rPr>
          <w:rFonts w:ascii="Arial"/>
          <w:sz w:val="16"/>
        </w:rPr>
        <w:t>consonant sounds: </w:t>
      </w:r>
      <w:r>
        <w:rPr>
          <w:rFonts w:ascii="Arial"/>
          <w:b/>
          <w:sz w:val="16"/>
          <w:shd w:fill="9ACCFF" w:color="auto" w:val="clear"/>
        </w:rPr>
        <w:t>15 </w:t>
      </w:r>
      <w:r>
        <w:rPr>
          <w:rFonts w:ascii="Arial"/>
          <w:sz w:val="16"/>
          <w:shd w:fill="9ACCFF" w:color="auto" w:val="clear"/>
        </w:rPr>
        <w:t>voiced</w:t>
      </w:r>
    </w:p>
    <w:p>
      <w:pPr>
        <w:pStyle w:val="BodyText"/>
        <w:spacing w:before="2"/>
        <w:rPr>
          <w:rFonts w:ascii="Arial"/>
          <w:sz w:val="16"/>
        </w:rPr>
      </w:pPr>
      <w:r>
        <w:rPr/>
        <w:br w:type="column"/>
      </w:r>
      <w:r>
        <w:rPr>
          <w:rFonts w:ascii="Arial"/>
          <w:sz w:val="16"/>
        </w:rPr>
      </w:r>
    </w:p>
    <w:p>
      <w:pPr>
        <w:spacing w:before="0"/>
        <w:ind w:left="93" w:right="0" w:firstLine="0"/>
        <w:jc w:val="left"/>
        <w:rPr>
          <w:rFonts w:ascii="Arial"/>
          <w:sz w:val="16"/>
        </w:rPr>
      </w:pPr>
      <w:r>
        <w:rPr>
          <w:rFonts w:ascii="Arial"/>
          <w:b/>
          <w:sz w:val="16"/>
          <w:shd w:fill="FFCC9A" w:color="auto" w:val="clear"/>
        </w:rPr>
        <w:t>10 </w:t>
      </w:r>
      <w:r>
        <w:rPr>
          <w:rFonts w:ascii="Arial"/>
          <w:sz w:val="16"/>
          <w:shd w:fill="FFCC9A" w:color="auto" w:val="clear"/>
        </w:rPr>
        <w:t>unvoiced</w:t>
      </w:r>
    </w:p>
    <w:p>
      <w:pPr>
        <w:spacing w:after="0"/>
        <w:jc w:val="left"/>
        <w:rPr>
          <w:rFonts w:ascii="Arial"/>
          <w:sz w:val="16"/>
        </w:rPr>
        <w:sectPr>
          <w:type w:val="continuous"/>
          <w:pgSz w:w="11900" w:h="16840"/>
          <w:pgMar w:top="1560" w:bottom="700" w:left="1640" w:right="1680"/>
          <w:cols w:num="4" w:equalWidth="0">
            <w:col w:w="2545" w:space="40"/>
            <w:col w:w="529" w:space="39"/>
            <w:col w:w="3703" w:space="39"/>
            <w:col w:w="1685"/>
          </w:cols>
        </w:sectPr>
      </w:pPr>
    </w:p>
    <w:p>
      <w:pPr>
        <w:spacing w:before="0"/>
        <w:ind w:left="534" w:right="465" w:firstLine="84"/>
        <w:jc w:val="left"/>
        <w:rPr>
          <w:rFonts w:ascii="Arial"/>
          <w:sz w:val="16"/>
        </w:rPr>
      </w:pPr>
      <w:r>
        <w:rPr>
          <w:rFonts w:ascii="Arial"/>
          <w:sz w:val="16"/>
        </w:rPr>
        <w:t>Each phoneme always has the same written identifier (ID). Letters not used from the old alphabet: c, q, x When pronounced on their own, all consonant sounds (including unvoiced) are followed by a schwa sound,</w:t>
      </w:r>
    </w:p>
    <w:p>
      <w:pPr>
        <w:spacing w:before="0"/>
        <w:ind w:left="522" w:right="0" w:firstLine="0"/>
        <w:jc w:val="left"/>
        <w:rPr>
          <w:rFonts w:ascii="Arial"/>
          <w:sz w:val="16"/>
        </w:rPr>
      </w:pPr>
      <w:r>
        <w:rPr>
          <w:rFonts w:ascii="Arial"/>
          <w:sz w:val="16"/>
        </w:rPr>
        <w:t>e.g. 7. buh. This is called an </w:t>
      </w:r>
      <w:r>
        <w:rPr>
          <w:rFonts w:ascii="Arial"/>
          <w:b/>
          <w:sz w:val="16"/>
        </w:rPr>
        <w:t>embedded schwa sound</w:t>
      </w:r>
      <w:r>
        <w:rPr>
          <w:rFonts w:ascii="Arial"/>
          <w:sz w:val="16"/>
        </w:rPr>
        <w:t>. Hear the sounds: https://tinyurl.com/ca-sounds</w:t>
      </w:r>
    </w:p>
    <w:p>
      <w:pPr>
        <w:pStyle w:val="BodyText"/>
        <w:spacing w:before="2"/>
        <w:rPr>
          <w:rFonts w:ascii="Arial"/>
          <w:sz w:val="16"/>
        </w:rPr>
      </w:pPr>
    </w:p>
    <w:tbl>
      <w:tblPr>
        <w:tblW w:w="0" w:type="auto"/>
        <w:jc w:val="left"/>
        <w:tblInd w:w="1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0"/>
        <w:gridCol w:w="1275"/>
        <w:gridCol w:w="1495"/>
        <w:gridCol w:w="1321"/>
        <w:gridCol w:w="1321"/>
        <w:gridCol w:w="721"/>
      </w:tblGrid>
      <w:tr>
        <w:trPr>
          <w:trHeight w:val="184" w:hRule="atLeast"/>
        </w:trPr>
        <w:tc>
          <w:tcPr>
            <w:tcW w:w="550" w:type="dxa"/>
          </w:tcPr>
          <w:p>
            <w:pPr>
              <w:pStyle w:val="TableParagraph"/>
              <w:spacing w:line="164" w:lineRule="exact"/>
              <w:ind w:right="136"/>
              <w:jc w:val="right"/>
              <w:rPr>
                <w:b/>
                <w:sz w:val="16"/>
              </w:rPr>
            </w:pPr>
            <w:r>
              <w:rPr>
                <w:b/>
                <w:w w:val="95"/>
                <w:sz w:val="16"/>
              </w:rPr>
              <w:t>No.</w:t>
            </w:r>
          </w:p>
        </w:tc>
        <w:tc>
          <w:tcPr>
            <w:tcW w:w="1275" w:type="dxa"/>
          </w:tcPr>
          <w:p>
            <w:pPr>
              <w:pStyle w:val="TableParagraph"/>
              <w:spacing w:line="164" w:lineRule="exact"/>
              <w:ind w:left="131" w:right="124"/>
              <w:jc w:val="center"/>
              <w:rPr>
                <w:b/>
                <w:sz w:val="16"/>
              </w:rPr>
            </w:pPr>
            <w:r>
              <w:rPr>
                <w:b/>
                <w:sz w:val="16"/>
              </w:rPr>
              <w:t>Phonemic ID</w:t>
            </w:r>
          </w:p>
        </w:tc>
        <w:tc>
          <w:tcPr>
            <w:tcW w:w="1495" w:type="dxa"/>
          </w:tcPr>
          <w:p>
            <w:pPr>
              <w:pStyle w:val="TableParagraph"/>
              <w:spacing w:line="164" w:lineRule="exact"/>
              <w:ind w:left="124" w:right="119"/>
              <w:jc w:val="center"/>
              <w:rPr>
                <w:b/>
                <w:sz w:val="16"/>
              </w:rPr>
            </w:pPr>
            <w:r>
              <w:rPr>
                <w:b/>
                <w:sz w:val="16"/>
              </w:rPr>
              <w:t>Old IPA Symbol</w:t>
            </w:r>
          </w:p>
        </w:tc>
        <w:tc>
          <w:tcPr>
            <w:tcW w:w="1321" w:type="dxa"/>
          </w:tcPr>
          <w:p>
            <w:pPr>
              <w:pStyle w:val="TableParagraph"/>
              <w:spacing w:line="164" w:lineRule="exact"/>
              <w:ind w:left="137" w:right="134"/>
              <w:jc w:val="center"/>
              <w:rPr>
                <w:b/>
                <w:sz w:val="16"/>
              </w:rPr>
            </w:pPr>
            <w:r>
              <w:rPr>
                <w:b/>
                <w:sz w:val="16"/>
              </w:rPr>
              <w:t>Old Spelling</w:t>
            </w:r>
          </w:p>
        </w:tc>
        <w:tc>
          <w:tcPr>
            <w:tcW w:w="1321" w:type="dxa"/>
          </w:tcPr>
          <w:p>
            <w:pPr>
              <w:pStyle w:val="TableParagraph"/>
              <w:spacing w:line="164" w:lineRule="exact"/>
              <w:ind w:left="137" w:right="137"/>
              <w:jc w:val="center"/>
              <w:rPr>
                <w:b/>
                <w:sz w:val="16"/>
              </w:rPr>
            </w:pPr>
            <w:r>
              <w:rPr>
                <w:b/>
                <w:sz w:val="16"/>
              </w:rPr>
              <w:t>New Spelling</w:t>
            </w:r>
          </w:p>
        </w:tc>
        <w:tc>
          <w:tcPr>
            <w:tcW w:w="721" w:type="dxa"/>
          </w:tcPr>
          <w:p>
            <w:pPr>
              <w:pStyle w:val="TableParagraph"/>
              <w:spacing w:line="164" w:lineRule="exact"/>
              <w:ind w:right="167"/>
              <w:jc w:val="right"/>
              <w:rPr>
                <w:b/>
                <w:sz w:val="16"/>
              </w:rPr>
            </w:pPr>
            <w:r>
              <w:rPr>
                <w:b/>
                <w:sz w:val="16"/>
              </w:rPr>
              <w:t>Type</w:t>
            </w:r>
          </w:p>
        </w:tc>
      </w:tr>
      <w:tr>
        <w:trPr>
          <w:trHeight w:val="209" w:hRule="atLeast"/>
        </w:trPr>
        <w:tc>
          <w:tcPr>
            <w:tcW w:w="550" w:type="dxa"/>
            <w:shd w:val="clear" w:color="auto" w:fill="FFFF9A"/>
          </w:tcPr>
          <w:p>
            <w:pPr>
              <w:pStyle w:val="TableParagraph"/>
              <w:spacing w:line="181" w:lineRule="exact"/>
              <w:ind w:right="197"/>
              <w:jc w:val="right"/>
              <w:rPr>
                <w:b/>
                <w:sz w:val="16"/>
              </w:rPr>
            </w:pPr>
            <w:r>
              <w:rPr>
                <w:b/>
                <w:w w:val="95"/>
                <w:sz w:val="16"/>
              </w:rPr>
              <w:t>1.</w:t>
            </w:r>
          </w:p>
        </w:tc>
        <w:tc>
          <w:tcPr>
            <w:tcW w:w="1275" w:type="dxa"/>
            <w:shd w:val="clear" w:color="auto" w:fill="FFFF9A"/>
          </w:tcPr>
          <w:p>
            <w:pPr>
              <w:pStyle w:val="TableParagraph"/>
              <w:spacing w:line="190" w:lineRule="exact"/>
              <w:ind w:left="8"/>
              <w:jc w:val="center"/>
              <w:rPr>
                <w:rFonts w:ascii="Comic Sans MS"/>
                <w:sz w:val="15"/>
              </w:rPr>
            </w:pPr>
            <w:r>
              <w:rPr>
                <w:rFonts w:ascii="Comic Sans MS"/>
                <w:sz w:val="15"/>
              </w:rPr>
              <w:t>a</w:t>
            </w:r>
          </w:p>
        </w:tc>
        <w:tc>
          <w:tcPr>
            <w:tcW w:w="1495" w:type="dxa"/>
            <w:shd w:val="clear" w:color="auto" w:fill="FFFF9A"/>
          </w:tcPr>
          <w:p>
            <w:pPr>
              <w:pStyle w:val="TableParagraph"/>
              <w:spacing w:line="189" w:lineRule="exact"/>
              <w:ind w:left="124" w:right="119"/>
              <w:jc w:val="center"/>
              <w:rPr>
                <w:rFonts w:ascii="Times PhoneticIPA" w:hAnsi="Times PhoneticIPA"/>
                <w:sz w:val="16"/>
              </w:rPr>
            </w:pPr>
            <w:r>
              <w:rPr>
                <w:rFonts w:ascii="Times PhoneticIPA" w:hAnsi="Times PhoneticIPA"/>
                <w:w w:val="95"/>
                <w:sz w:val="16"/>
              </w:rPr>
              <w:t>LôL</w:t>
            </w:r>
          </w:p>
        </w:tc>
        <w:tc>
          <w:tcPr>
            <w:tcW w:w="1321" w:type="dxa"/>
            <w:shd w:val="clear" w:color="auto" w:fill="FFFF9A"/>
          </w:tcPr>
          <w:p>
            <w:pPr>
              <w:pStyle w:val="TableParagraph"/>
              <w:spacing w:line="190" w:lineRule="exact"/>
              <w:ind w:left="137" w:right="137"/>
              <w:jc w:val="center"/>
              <w:rPr>
                <w:rFonts w:ascii="Comic Sans MS"/>
                <w:sz w:val="15"/>
              </w:rPr>
            </w:pPr>
            <w:r>
              <w:rPr>
                <w:rFonts w:ascii="Comic Sans MS"/>
                <w:sz w:val="15"/>
              </w:rPr>
              <w:t>bat</w:t>
            </w:r>
          </w:p>
        </w:tc>
        <w:tc>
          <w:tcPr>
            <w:tcW w:w="1321" w:type="dxa"/>
            <w:shd w:val="clear" w:color="auto" w:fill="FFFF9A"/>
          </w:tcPr>
          <w:p>
            <w:pPr>
              <w:pStyle w:val="TableParagraph"/>
              <w:spacing w:line="190" w:lineRule="exact"/>
              <w:ind w:left="137" w:right="137"/>
              <w:jc w:val="center"/>
              <w:rPr>
                <w:rFonts w:ascii="Comic Sans MS"/>
                <w:sz w:val="15"/>
              </w:rPr>
            </w:pPr>
            <w:r>
              <w:rPr>
                <w:rFonts w:ascii="Comic Sans MS"/>
                <w:sz w:val="15"/>
              </w:rPr>
              <w:t>Bat</w:t>
            </w:r>
          </w:p>
        </w:tc>
        <w:tc>
          <w:tcPr>
            <w:tcW w:w="721" w:type="dxa"/>
            <w:shd w:val="clear" w:color="auto" w:fill="FFFF9A"/>
          </w:tcPr>
          <w:p>
            <w:pPr>
              <w:pStyle w:val="TableParagraph"/>
              <w:spacing w:line="181" w:lineRule="exact"/>
              <w:ind w:right="208"/>
              <w:jc w:val="right"/>
              <w:rPr>
                <w:sz w:val="16"/>
              </w:rPr>
            </w:pPr>
            <w:r>
              <w:rPr>
                <w:sz w:val="16"/>
              </w:rPr>
              <w:t>v / s</w:t>
            </w:r>
          </w:p>
        </w:tc>
      </w:tr>
      <w:tr>
        <w:trPr>
          <w:trHeight w:val="208" w:hRule="atLeast"/>
        </w:trPr>
        <w:tc>
          <w:tcPr>
            <w:tcW w:w="550" w:type="dxa"/>
            <w:shd w:val="clear" w:color="auto" w:fill="FF9ACC"/>
          </w:tcPr>
          <w:p>
            <w:pPr>
              <w:pStyle w:val="TableParagraph"/>
              <w:spacing w:line="181" w:lineRule="exact"/>
              <w:ind w:right="197"/>
              <w:jc w:val="right"/>
              <w:rPr>
                <w:b/>
                <w:sz w:val="16"/>
              </w:rPr>
            </w:pPr>
            <w:r>
              <w:rPr>
                <w:b/>
                <w:w w:val="95"/>
                <w:sz w:val="16"/>
              </w:rPr>
              <w:t>2.</w:t>
            </w:r>
          </w:p>
        </w:tc>
        <w:tc>
          <w:tcPr>
            <w:tcW w:w="1275" w:type="dxa"/>
            <w:shd w:val="clear" w:color="auto" w:fill="FF9ACC"/>
          </w:tcPr>
          <w:p>
            <w:pPr>
              <w:pStyle w:val="TableParagraph"/>
              <w:spacing w:line="188" w:lineRule="exact"/>
              <w:ind w:left="131" w:right="124"/>
              <w:jc w:val="center"/>
              <w:rPr>
                <w:rFonts w:ascii="Comic Sans MS"/>
                <w:sz w:val="15"/>
              </w:rPr>
            </w:pPr>
            <w:r>
              <w:rPr>
                <w:rFonts w:ascii="Comic Sans MS"/>
                <w:sz w:val="15"/>
              </w:rPr>
              <w:t>ai</w:t>
            </w:r>
          </w:p>
        </w:tc>
        <w:tc>
          <w:tcPr>
            <w:tcW w:w="1495" w:type="dxa"/>
            <w:shd w:val="clear" w:color="auto" w:fill="FF9ACC"/>
          </w:tcPr>
          <w:p>
            <w:pPr>
              <w:pStyle w:val="TableParagraph"/>
              <w:spacing w:line="188" w:lineRule="exact"/>
              <w:ind w:left="123" w:right="119"/>
              <w:jc w:val="center"/>
              <w:rPr>
                <w:rFonts w:ascii="Times PhoneticIPA"/>
                <w:sz w:val="16"/>
              </w:rPr>
            </w:pPr>
            <w:r>
              <w:rPr>
                <w:rFonts w:ascii="Times PhoneticIPA"/>
                <w:w w:val="80"/>
                <w:sz w:val="16"/>
              </w:rPr>
              <w:t>L~fL</w:t>
            </w:r>
          </w:p>
        </w:tc>
        <w:tc>
          <w:tcPr>
            <w:tcW w:w="1321" w:type="dxa"/>
            <w:shd w:val="clear" w:color="auto" w:fill="FF9ACC"/>
          </w:tcPr>
          <w:p>
            <w:pPr>
              <w:pStyle w:val="TableParagraph"/>
              <w:spacing w:line="188" w:lineRule="exact"/>
              <w:ind w:left="137" w:right="137"/>
              <w:jc w:val="center"/>
              <w:rPr>
                <w:rFonts w:ascii="Comic Sans MS"/>
                <w:sz w:val="15"/>
              </w:rPr>
            </w:pPr>
            <w:r>
              <w:rPr>
                <w:rFonts w:ascii="Comic Sans MS"/>
                <w:sz w:val="15"/>
              </w:rPr>
              <w:t>time</w:t>
            </w:r>
          </w:p>
        </w:tc>
        <w:tc>
          <w:tcPr>
            <w:tcW w:w="1321" w:type="dxa"/>
            <w:shd w:val="clear" w:color="auto" w:fill="FF9ACC"/>
          </w:tcPr>
          <w:p>
            <w:pPr>
              <w:pStyle w:val="TableParagraph"/>
              <w:spacing w:line="188" w:lineRule="exact"/>
              <w:ind w:left="137" w:right="137"/>
              <w:jc w:val="center"/>
              <w:rPr>
                <w:rFonts w:ascii="Comic Sans MS"/>
                <w:sz w:val="15"/>
              </w:rPr>
            </w:pPr>
            <w:r>
              <w:rPr>
                <w:rFonts w:ascii="Comic Sans MS"/>
                <w:sz w:val="15"/>
              </w:rPr>
              <w:t>Taim</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9" w:hRule="atLeast"/>
        </w:trPr>
        <w:tc>
          <w:tcPr>
            <w:tcW w:w="550" w:type="dxa"/>
            <w:shd w:val="clear" w:color="auto" w:fill="FF9ACC"/>
          </w:tcPr>
          <w:p>
            <w:pPr>
              <w:pStyle w:val="TableParagraph"/>
              <w:spacing w:line="181" w:lineRule="exact"/>
              <w:ind w:right="197"/>
              <w:jc w:val="right"/>
              <w:rPr>
                <w:b/>
                <w:sz w:val="16"/>
              </w:rPr>
            </w:pPr>
            <w:r>
              <w:rPr>
                <w:b/>
                <w:w w:val="95"/>
                <w:sz w:val="16"/>
              </w:rPr>
              <w:t>3.</w:t>
            </w:r>
          </w:p>
        </w:tc>
        <w:tc>
          <w:tcPr>
            <w:tcW w:w="1275" w:type="dxa"/>
            <w:shd w:val="clear" w:color="auto" w:fill="FF9ACC"/>
          </w:tcPr>
          <w:p>
            <w:pPr>
              <w:pStyle w:val="TableParagraph"/>
              <w:spacing w:line="190" w:lineRule="exact"/>
              <w:ind w:left="131" w:right="123"/>
              <w:jc w:val="center"/>
              <w:rPr>
                <w:rFonts w:ascii="Comic Sans MS"/>
                <w:sz w:val="15"/>
              </w:rPr>
            </w:pPr>
            <w:r>
              <w:rPr>
                <w:rFonts w:ascii="Comic Sans MS"/>
                <w:sz w:val="15"/>
              </w:rPr>
              <w:t>aiy</w:t>
            </w:r>
          </w:p>
        </w:tc>
        <w:tc>
          <w:tcPr>
            <w:tcW w:w="1495" w:type="dxa"/>
            <w:shd w:val="clear" w:color="auto" w:fill="FF9ACC"/>
          </w:tcPr>
          <w:p>
            <w:pPr>
              <w:pStyle w:val="TableParagraph"/>
              <w:spacing w:line="189" w:lineRule="exact"/>
              <w:ind w:left="124" w:right="119"/>
              <w:jc w:val="center"/>
              <w:rPr>
                <w:rFonts w:ascii="Times PhoneticIPA"/>
                <w:sz w:val="16"/>
              </w:rPr>
            </w:pPr>
            <w:r>
              <w:rPr>
                <w:rFonts w:ascii="Times PhoneticIPA"/>
                <w:w w:val="90"/>
                <w:sz w:val="16"/>
              </w:rPr>
              <w:t>L~f]L</w:t>
            </w:r>
          </w:p>
        </w:tc>
        <w:tc>
          <w:tcPr>
            <w:tcW w:w="1321" w:type="dxa"/>
            <w:shd w:val="clear" w:color="auto" w:fill="FF9ACC"/>
          </w:tcPr>
          <w:p>
            <w:pPr>
              <w:pStyle w:val="TableParagraph"/>
              <w:spacing w:line="190" w:lineRule="exact"/>
              <w:ind w:left="137" w:right="136"/>
              <w:jc w:val="center"/>
              <w:rPr>
                <w:rFonts w:ascii="Comic Sans MS"/>
                <w:sz w:val="15"/>
              </w:rPr>
            </w:pPr>
            <w:r>
              <w:rPr>
                <w:rFonts w:ascii="Comic Sans MS"/>
                <w:sz w:val="15"/>
              </w:rPr>
              <w:t>hire</w:t>
            </w:r>
          </w:p>
        </w:tc>
        <w:tc>
          <w:tcPr>
            <w:tcW w:w="1321" w:type="dxa"/>
            <w:shd w:val="clear" w:color="auto" w:fill="FF9ACC"/>
          </w:tcPr>
          <w:p>
            <w:pPr>
              <w:pStyle w:val="TableParagraph"/>
              <w:spacing w:line="190" w:lineRule="exact"/>
              <w:ind w:left="137" w:right="137"/>
              <w:jc w:val="center"/>
              <w:rPr>
                <w:rFonts w:ascii="Comic Sans MS"/>
                <w:sz w:val="15"/>
              </w:rPr>
            </w:pPr>
            <w:r>
              <w:rPr>
                <w:rFonts w:ascii="Comic Sans MS"/>
                <w:sz w:val="15"/>
              </w:rPr>
              <w:t>Haiy</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8" w:hRule="atLeast"/>
        </w:trPr>
        <w:tc>
          <w:tcPr>
            <w:tcW w:w="550" w:type="dxa"/>
            <w:shd w:val="clear" w:color="auto" w:fill="CCFFCC"/>
          </w:tcPr>
          <w:p>
            <w:pPr>
              <w:pStyle w:val="TableParagraph"/>
              <w:spacing w:line="181" w:lineRule="exact"/>
              <w:ind w:right="197"/>
              <w:jc w:val="right"/>
              <w:rPr>
                <w:b/>
                <w:sz w:val="16"/>
              </w:rPr>
            </w:pPr>
            <w:r>
              <w:rPr>
                <w:b/>
                <w:w w:val="95"/>
                <w:sz w:val="16"/>
              </w:rPr>
              <w:t>4.</w:t>
            </w:r>
          </w:p>
        </w:tc>
        <w:tc>
          <w:tcPr>
            <w:tcW w:w="1275" w:type="dxa"/>
            <w:shd w:val="clear" w:color="auto" w:fill="CCFFCC"/>
          </w:tcPr>
          <w:p>
            <w:pPr>
              <w:pStyle w:val="TableParagraph"/>
              <w:spacing w:line="188" w:lineRule="exact"/>
              <w:ind w:left="131" w:right="123"/>
              <w:jc w:val="center"/>
              <w:rPr>
                <w:rFonts w:ascii="Comic Sans MS"/>
                <w:sz w:val="15"/>
              </w:rPr>
            </w:pPr>
            <w:r>
              <w:rPr>
                <w:rFonts w:ascii="Comic Sans MS"/>
                <w:sz w:val="15"/>
              </w:rPr>
              <w:t>ar</w:t>
            </w:r>
          </w:p>
        </w:tc>
        <w:tc>
          <w:tcPr>
            <w:tcW w:w="1495" w:type="dxa"/>
            <w:shd w:val="clear" w:color="auto" w:fill="CCFFCC"/>
          </w:tcPr>
          <w:p>
            <w:pPr>
              <w:pStyle w:val="TableParagraph"/>
              <w:spacing w:line="188" w:lineRule="exact"/>
              <w:ind w:left="124" w:right="119"/>
              <w:jc w:val="center"/>
              <w:rPr>
                <w:rFonts w:ascii="Times PhoneticIPA"/>
                <w:sz w:val="16"/>
              </w:rPr>
            </w:pPr>
            <w:r>
              <w:rPr>
                <w:rFonts w:ascii="Times PhoneticIPA"/>
                <w:w w:val="90"/>
                <w:sz w:val="16"/>
              </w:rPr>
              <w:t>L^WL</w:t>
            </w:r>
          </w:p>
        </w:tc>
        <w:tc>
          <w:tcPr>
            <w:tcW w:w="1321" w:type="dxa"/>
            <w:shd w:val="clear" w:color="auto" w:fill="CCFFCC"/>
          </w:tcPr>
          <w:p>
            <w:pPr>
              <w:pStyle w:val="TableParagraph"/>
              <w:spacing w:line="188" w:lineRule="exact"/>
              <w:ind w:left="137" w:right="135"/>
              <w:jc w:val="center"/>
              <w:rPr>
                <w:rFonts w:ascii="Comic Sans MS"/>
                <w:sz w:val="15"/>
              </w:rPr>
            </w:pPr>
            <w:r>
              <w:rPr>
                <w:rFonts w:ascii="Comic Sans MS"/>
                <w:sz w:val="15"/>
              </w:rPr>
              <w:t>star</w:t>
            </w:r>
          </w:p>
        </w:tc>
        <w:tc>
          <w:tcPr>
            <w:tcW w:w="1321" w:type="dxa"/>
            <w:shd w:val="clear" w:color="auto" w:fill="CCFFCC"/>
          </w:tcPr>
          <w:p>
            <w:pPr>
              <w:pStyle w:val="TableParagraph"/>
              <w:spacing w:line="188" w:lineRule="exact"/>
              <w:ind w:left="137" w:right="137"/>
              <w:jc w:val="center"/>
              <w:rPr>
                <w:rFonts w:ascii="Comic Sans MS"/>
                <w:sz w:val="15"/>
              </w:rPr>
            </w:pPr>
            <w:r>
              <w:rPr>
                <w:rFonts w:ascii="Comic Sans MS"/>
                <w:sz w:val="15"/>
              </w:rPr>
              <w:t>Star</w:t>
            </w:r>
          </w:p>
        </w:tc>
        <w:tc>
          <w:tcPr>
            <w:tcW w:w="721" w:type="dxa"/>
            <w:shd w:val="clear" w:color="auto" w:fill="CCFFCC"/>
          </w:tcPr>
          <w:p>
            <w:pPr>
              <w:pStyle w:val="TableParagraph"/>
              <w:spacing w:line="181" w:lineRule="exact"/>
              <w:ind w:right="229"/>
              <w:jc w:val="right"/>
              <w:rPr>
                <w:sz w:val="16"/>
              </w:rPr>
            </w:pPr>
            <w:r>
              <w:rPr>
                <w:sz w:val="16"/>
              </w:rPr>
              <w:t>v / l</w:t>
            </w:r>
          </w:p>
        </w:tc>
      </w:tr>
      <w:tr>
        <w:trPr>
          <w:trHeight w:val="209" w:hRule="atLeast"/>
        </w:trPr>
        <w:tc>
          <w:tcPr>
            <w:tcW w:w="550" w:type="dxa"/>
            <w:shd w:val="clear" w:color="auto" w:fill="FF9ACC"/>
          </w:tcPr>
          <w:p>
            <w:pPr>
              <w:pStyle w:val="TableParagraph"/>
              <w:spacing w:line="181" w:lineRule="exact"/>
              <w:ind w:right="197"/>
              <w:jc w:val="right"/>
              <w:rPr>
                <w:b/>
                <w:sz w:val="16"/>
              </w:rPr>
            </w:pPr>
            <w:r>
              <w:rPr>
                <w:b/>
                <w:w w:val="95"/>
                <w:sz w:val="16"/>
              </w:rPr>
              <w:t>5.</w:t>
            </w:r>
          </w:p>
        </w:tc>
        <w:tc>
          <w:tcPr>
            <w:tcW w:w="1275" w:type="dxa"/>
            <w:shd w:val="clear" w:color="auto" w:fill="FF9ACC"/>
          </w:tcPr>
          <w:p>
            <w:pPr>
              <w:pStyle w:val="TableParagraph"/>
              <w:spacing w:line="190" w:lineRule="exact"/>
              <w:ind w:left="131" w:right="124"/>
              <w:jc w:val="center"/>
              <w:rPr>
                <w:rFonts w:ascii="Comic Sans MS"/>
                <w:sz w:val="15"/>
              </w:rPr>
            </w:pPr>
            <w:r>
              <w:rPr>
                <w:rFonts w:ascii="Comic Sans MS"/>
                <w:sz w:val="15"/>
              </w:rPr>
              <w:t>au</w:t>
            </w:r>
          </w:p>
        </w:tc>
        <w:tc>
          <w:tcPr>
            <w:tcW w:w="1495" w:type="dxa"/>
            <w:shd w:val="clear" w:color="auto" w:fill="FF9ACC"/>
          </w:tcPr>
          <w:p>
            <w:pPr>
              <w:pStyle w:val="TableParagraph"/>
              <w:spacing w:line="189" w:lineRule="exact"/>
              <w:ind w:left="123" w:right="119"/>
              <w:jc w:val="center"/>
              <w:rPr>
                <w:rFonts w:ascii="Times PhoneticIPA"/>
                <w:sz w:val="16"/>
              </w:rPr>
            </w:pPr>
            <w:r>
              <w:rPr>
                <w:rFonts w:ascii="Times PhoneticIPA"/>
                <w:w w:val="90"/>
                <w:sz w:val="16"/>
              </w:rPr>
              <w:t>L~rL</w:t>
            </w:r>
          </w:p>
        </w:tc>
        <w:tc>
          <w:tcPr>
            <w:tcW w:w="1321" w:type="dxa"/>
            <w:shd w:val="clear" w:color="auto" w:fill="FF9ACC"/>
          </w:tcPr>
          <w:p>
            <w:pPr>
              <w:pStyle w:val="TableParagraph"/>
              <w:spacing w:line="190" w:lineRule="exact"/>
              <w:ind w:left="137" w:right="136"/>
              <w:jc w:val="center"/>
              <w:rPr>
                <w:rFonts w:ascii="Comic Sans MS"/>
                <w:sz w:val="15"/>
              </w:rPr>
            </w:pPr>
            <w:r>
              <w:rPr>
                <w:rFonts w:ascii="Comic Sans MS"/>
                <w:sz w:val="15"/>
              </w:rPr>
              <w:t>cow</w:t>
            </w:r>
          </w:p>
        </w:tc>
        <w:tc>
          <w:tcPr>
            <w:tcW w:w="1321" w:type="dxa"/>
            <w:shd w:val="clear" w:color="auto" w:fill="FF9ACC"/>
          </w:tcPr>
          <w:p>
            <w:pPr>
              <w:pStyle w:val="TableParagraph"/>
              <w:spacing w:line="190" w:lineRule="exact"/>
              <w:ind w:left="137" w:right="137"/>
              <w:jc w:val="center"/>
              <w:rPr>
                <w:rFonts w:ascii="Comic Sans MS"/>
                <w:sz w:val="15"/>
              </w:rPr>
            </w:pPr>
            <w:r>
              <w:rPr>
                <w:rFonts w:ascii="Comic Sans MS"/>
                <w:sz w:val="15"/>
              </w:rPr>
              <w:t>Kau</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8" w:hRule="atLeast"/>
        </w:trPr>
        <w:tc>
          <w:tcPr>
            <w:tcW w:w="550" w:type="dxa"/>
            <w:shd w:val="clear" w:color="auto" w:fill="FF9ACC"/>
          </w:tcPr>
          <w:p>
            <w:pPr>
              <w:pStyle w:val="TableParagraph"/>
              <w:spacing w:line="181" w:lineRule="exact"/>
              <w:ind w:right="197"/>
              <w:jc w:val="right"/>
              <w:rPr>
                <w:b/>
                <w:sz w:val="16"/>
              </w:rPr>
            </w:pPr>
            <w:r>
              <w:rPr>
                <w:b/>
                <w:w w:val="95"/>
                <w:sz w:val="16"/>
              </w:rPr>
              <w:t>6.</w:t>
            </w:r>
          </w:p>
        </w:tc>
        <w:tc>
          <w:tcPr>
            <w:tcW w:w="1275" w:type="dxa"/>
            <w:shd w:val="clear" w:color="auto" w:fill="FF9ACC"/>
          </w:tcPr>
          <w:p>
            <w:pPr>
              <w:pStyle w:val="TableParagraph"/>
              <w:spacing w:line="188" w:lineRule="exact"/>
              <w:ind w:left="131" w:right="124"/>
              <w:jc w:val="center"/>
              <w:rPr>
                <w:rFonts w:ascii="Comic Sans MS"/>
                <w:sz w:val="15"/>
              </w:rPr>
            </w:pPr>
            <w:r>
              <w:rPr>
                <w:rFonts w:ascii="Comic Sans MS"/>
                <w:sz w:val="15"/>
              </w:rPr>
              <w:t>auw</w:t>
            </w:r>
          </w:p>
        </w:tc>
        <w:tc>
          <w:tcPr>
            <w:tcW w:w="1495" w:type="dxa"/>
            <w:shd w:val="clear" w:color="auto" w:fill="FF9ACC"/>
          </w:tcPr>
          <w:p>
            <w:pPr>
              <w:pStyle w:val="TableParagraph"/>
              <w:spacing w:line="188" w:lineRule="exact"/>
              <w:ind w:left="124" w:right="119"/>
              <w:jc w:val="center"/>
              <w:rPr>
                <w:rFonts w:ascii="Times PhoneticIPA"/>
                <w:sz w:val="16"/>
              </w:rPr>
            </w:pPr>
            <w:r>
              <w:rPr>
                <w:rFonts w:ascii="Times PhoneticIPA"/>
                <w:sz w:val="16"/>
              </w:rPr>
              <w:t>L~r]L</w:t>
            </w:r>
          </w:p>
        </w:tc>
        <w:tc>
          <w:tcPr>
            <w:tcW w:w="1321" w:type="dxa"/>
            <w:shd w:val="clear" w:color="auto" w:fill="FF9ACC"/>
          </w:tcPr>
          <w:p>
            <w:pPr>
              <w:pStyle w:val="TableParagraph"/>
              <w:spacing w:line="188" w:lineRule="exact"/>
              <w:ind w:left="137" w:right="137"/>
              <w:jc w:val="center"/>
              <w:rPr>
                <w:rFonts w:ascii="Comic Sans MS"/>
                <w:sz w:val="15"/>
              </w:rPr>
            </w:pPr>
            <w:r>
              <w:rPr>
                <w:rFonts w:ascii="Comic Sans MS"/>
                <w:sz w:val="15"/>
              </w:rPr>
              <w:t>power</w:t>
            </w:r>
          </w:p>
        </w:tc>
        <w:tc>
          <w:tcPr>
            <w:tcW w:w="1321" w:type="dxa"/>
            <w:shd w:val="clear" w:color="auto" w:fill="FF9ACC"/>
          </w:tcPr>
          <w:p>
            <w:pPr>
              <w:pStyle w:val="TableParagraph"/>
              <w:spacing w:line="188" w:lineRule="exact"/>
              <w:ind w:left="137" w:right="137"/>
              <w:jc w:val="center"/>
              <w:rPr>
                <w:rFonts w:ascii="Comic Sans MS"/>
                <w:sz w:val="15"/>
              </w:rPr>
            </w:pPr>
            <w:r>
              <w:rPr>
                <w:rFonts w:ascii="Comic Sans MS"/>
                <w:sz w:val="15"/>
              </w:rPr>
              <w:t>Pauw</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9" w:hRule="atLeast"/>
        </w:trPr>
        <w:tc>
          <w:tcPr>
            <w:tcW w:w="550" w:type="dxa"/>
            <w:shd w:val="clear" w:color="auto" w:fill="9ACCFF"/>
          </w:tcPr>
          <w:p>
            <w:pPr>
              <w:pStyle w:val="TableParagraph"/>
              <w:spacing w:line="181" w:lineRule="exact"/>
              <w:ind w:right="197"/>
              <w:jc w:val="right"/>
              <w:rPr>
                <w:b/>
                <w:sz w:val="16"/>
              </w:rPr>
            </w:pPr>
            <w:r>
              <w:rPr>
                <w:b/>
                <w:w w:val="95"/>
                <w:sz w:val="16"/>
              </w:rPr>
              <w:t>7.</w:t>
            </w:r>
          </w:p>
        </w:tc>
        <w:tc>
          <w:tcPr>
            <w:tcW w:w="1275" w:type="dxa"/>
            <w:shd w:val="clear" w:color="auto" w:fill="9ACCFF"/>
          </w:tcPr>
          <w:p>
            <w:pPr>
              <w:pStyle w:val="TableParagraph"/>
              <w:spacing w:line="190" w:lineRule="exact"/>
              <w:ind w:left="8"/>
              <w:jc w:val="center"/>
              <w:rPr>
                <w:rFonts w:ascii="Comic Sans MS"/>
                <w:sz w:val="15"/>
              </w:rPr>
            </w:pPr>
            <w:r>
              <w:rPr>
                <w:rFonts w:ascii="Comic Sans MS"/>
                <w:sz w:val="15"/>
              </w:rPr>
              <w:t>b</w:t>
            </w:r>
          </w:p>
        </w:tc>
        <w:tc>
          <w:tcPr>
            <w:tcW w:w="1495" w:type="dxa"/>
            <w:shd w:val="clear" w:color="auto" w:fill="9ACCFF"/>
          </w:tcPr>
          <w:p>
            <w:pPr>
              <w:pStyle w:val="TableParagraph"/>
              <w:spacing w:line="189" w:lineRule="exact"/>
              <w:ind w:left="124" w:right="119"/>
              <w:jc w:val="center"/>
              <w:rPr>
                <w:rFonts w:ascii="Times PhoneticIPA" w:hAnsi="Times PhoneticIPA"/>
                <w:sz w:val="16"/>
              </w:rPr>
            </w:pPr>
            <w:r>
              <w:rPr>
                <w:rFonts w:ascii="Times PhoneticIPA" w:hAnsi="Times PhoneticIPA"/>
                <w:w w:val="70"/>
                <w:sz w:val="16"/>
              </w:rPr>
              <w:t>LÄL</w:t>
            </w:r>
          </w:p>
        </w:tc>
        <w:tc>
          <w:tcPr>
            <w:tcW w:w="1321" w:type="dxa"/>
            <w:shd w:val="clear" w:color="auto" w:fill="9ACCFF"/>
          </w:tcPr>
          <w:p>
            <w:pPr>
              <w:pStyle w:val="TableParagraph"/>
              <w:spacing w:line="190" w:lineRule="exact"/>
              <w:ind w:left="137" w:right="136"/>
              <w:jc w:val="center"/>
              <w:rPr>
                <w:rFonts w:ascii="Comic Sans MS"/>
                <w:sz w:val="15"/>
              </w:rPr>
            </w:pPr>
            <w:r>
              <w:rPr>
                <w:rFonts w:ascii="Comic Sans MS"/>
                <w:sz w:val="15"/>
              </w:rPr>
              <w:t>bag</w:t>
            </w:r>
          </w:p>
        </w:tc>
        <w:tc>
          <w:tcPr>
            <w:tcW w:w="1321" w:type="dxa"/>
            <w:shd w:val="clear" w:color="auto" w:fill="9ACCFF"/>
          </w:tcPr>
          <w:p>
            <w:pPr>
              <w:pStyle w:val="TableParagraph"/>
              <w:spacing w:line="190" w:lineRule="exact"/>
              <w:ind w:left="136" w:right="137"/>
              <w:jc w:val="center"/>
              <w:rPr>
                <w:rFonts w:ascii="Comic Sans MS"/>
                <w:sz w:val="15"/>
              </w:rPr>
            </w:pPr>
            <w:r>
              <w:rPr>
                <w:rFonts w:ascii="Comic Sans MS"/>
                <w:sz w:val="15"/>
              </w:rPr>
              <w:t>Bag</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8" w:hRule="atLeast"/>
        </w:trPr>
        <w:tc>
          <w:tcPr>
            <w:tcW w:w="550" w:type="dxa"/>
            <w:shd w:val="clear" w:color="auto" w:fill="FFCC9A"/>
          </w:tcPr>
          <w:p>
            <w:pPr>
              <w:pStyle w:val="TableParagraph"/>
              <w:spacing w:line="181" w:lineRule="exact"/>
              <w:ind w:right="197"/>
              <w:jc w:val="right"/>
              <w:rPr>
                <w:b/>
                <w:sz w:val="16"/>
              </w:rPr>
            </w:pPr>
            <w:r>
              <w:rPr>
                <w:b/>
                <w:w w:val="95"/>
                <w:sz w:val="16"/>
              </w:rPr>
              <w:t>8.</w:t>
            </w:r>
          </w:p>
        </w:tc>
        <w:tc>
          <w:tcPr>
            <w:tcW w:w="1275" w:type="dxa"/>
            <w:shd w:val="clear" w:color="auto" w:fill="FFCC9A"/>
          </w:tcPr>
          <w:p>
            <w:pPr>
              <w:pStyle w:val="TableParagraph"/>
              <w:spacing w:line="188" w:lineRule="exact"/>
              <w:ind w:left="131" w:right="123"/>
              <w:jc w:val="center"/>
              <w:rPr>
                <w:rFonts w:ascii="Comic Sans MS"/>
                <w:sz w:val="15"/>
              </w:rPr>
            </w:pPr>
            <w:r>
              <w:rPr>
                <w:rFonts w:ascii="Comic Sans MS"/>
                <w:sz w:val="15"/>
              </w:rPr>
              <w:t>ch</w:t>
            </w:r>
          </w:p>
        </w:tc>
        <w:tc>
          <w:tcPr>
            <w:tcW w:w="1495" w:type="dxa"/>
            <w:shd w:val="clear" w:color="auto" w:fill="FFCC9A"/>
          </w:tcPr>
          <w:p>
            <w:pPr>
              <w:pStyle w:val="TableParagraph"/>
              <w:spacing w:line="188" w:lineRule="exact"/>
              <w:ind w:left="123" w:right="119"/>
              <w:jc w:val="center"/>
              <w:rPr>
                <w:rFonts w:ascii="Times PhoneticIPA" w:hAnsi="Times PhoneticIPA"/>
                <w:sz w:val="16"/>
              </w:rPr>
            </w:pPr>
            <w:r>
              <w:rPr>
                <w:rFonts w:ascii="Times PhoneticIPA" w:hAnsi="Times PhoneticIPA"/>
                <w:w w:val="65"/>
                <w:sz w:val="16"/>
              </w:rPr>
              <w:t>LípL</w:t>
            </w:r>
          </w:p>
        </w:tc>
        <w:tc>
          <w:tcPr>
            <w:tcW w:w="1321" w:type="dxa"/>
            <w:shd w:val="clear" w:color="auto" w:fill="FFCC9A"/>
          </w:tcPr>
          <w:p>
            <w:pPr>
              <w:pStyle w:val="TableParagraph"/>
              <w:spacing w:line="188" w:lineRule="exact"/>
              <w:ind w:left="137" w:right="135"/>
              <w:jc w:val="center"/>
              <w:rPr>
                <w:rFonts w:ascii="Comic Sans MS"/>
                <w:sz w:val="15"/>
              </w:rPr>
            </w:pPr>
            <w:r>
              <w:rPr>
                <w:rFonts w:ascii="Comic Sans MS"/>
                <w:sz w:val="15"/>
              </w:rPr>
              <w:t>cheese</w:t>
            </w:r>
          </w:p>
        </w:tc>
        <w:tc>
          <w:tcPr>
            <w:tcW w:w="1321" w:type="dxa"/>
            <w:shd w:val="clear" w:color="auto" w:fill="FFCC9A"/>
          </w:tcPr>
          <w:p>
            <w:pPr>
              <w:pStyle w:val="TableParagraph"/>
              <w:spacing w:line="188" w:lineRule="exact"/>
              <w:ind w:left="137" w:right="137"/>
              <w:jc w:val="center"/>
              <w:rPr>
                <w:rFonts w:ascii="Comic Sans MS"/>
                <w:sz w:val="15"/>
              </w:rPr>
            </w:pPr>
            <w:r>
              <w:rPr>
                <w:rFonts w:ascii="Comic Sans MS"/>
                <w:sz w:val="15"/>
              </w:rPr>
              <w:t>Cheez</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9" w:hRule="atLeast"/>
        </w:trPr>
        <w:tc>
          <w:tcPr>
            <w:tcW w:w="550" w:type="dxa"/>
            <w:shd w:val="clear" w:color="auto" w:fill="9ACCFF"/>
          </w:tcPr>
          <w:p>
            <w:pPr>
              <w:pStyle w:val="TableParagraph"/>
              <w:spacing w:line="181" w:lineRule="exact"/>
              <w:ind w:right="197"/>
              <w:jc w:val="right"/>
              <w:rPr>
                <w:b/>
                <w:sz w:val="16"/>
              </w:rPr>
            </w:pPr>
            <w:r>
              <w:rPr>
                <w:b/>
                <w:w w:val="95"/>
                <w:sz w:val="16"/>
              </w:rPr>
              <w:t>9.</w:t>
            </w:r>
          </w:p>
        </w:tc>
        <w:tc>
          <w:tcPr>
            <w:tcW w:w="1275" w:type="dxa"/>
            <w:shd w:val="clear" w:color="auto" w:fill="9ACCFF"/>
          </w:tcPr>
          <w:p>
            <w:pPr>
              <w:pStyle w:val="TableParagraph"/>
              <w:spacing w:line="190" w:lineRule="exact"/>
              <w:ind w:left="7"/>
              <w:jc w:val="center"/>
              <w:rPr>
                <w:rFonts w:ascii="Comic Sans MS"/>
                <w:sz w:val="15"/>
              </w:rPr>
            </w:pPr>
            <w:r>
              <w:rPr>
                <w:rFonts w:ascii="Comic Sans MS"/>
                <w:sz w:val="15"/>
              </w:rPr>
              <w:t>d</w:t>
            </w:r>
          </w:p>
        </w:tc>
        <w:tc>
          <w:tcPr>
            <w:tcW w:w="1495" w:type="dxa"/>
            <w:shd w:val="clear" w:color="auto" w:fill="9ACCFF"/>
          </w:tcPr>
          <w:p>
            <w:pPr>
              <w:pStyle w:val="TableParagraph"/>
              <w:spacing w:line="189" w:lineRule="exact"/>
              <w:ind w:left="124" w:right="119"/>
              <w:jc w:val="center"/>
              <w:rPr>
                <w:rFonts w:ascii="Times PhoneticIPA" w:hAnsi="Times PhoneticIPA"/>
                <w:sz w:val="16"/>
              </w:rPr>
            </w:pPr>
            <w:r>
              <w:rPr>
                <w:rFonts w:ascii="Times PhoneticIPA" w:hAnsi="Times PhoneticIPA"/>
                <w:w w:val="70"/>
                <w:sz w:val="16"/>
              </w:rPr>
              <w:t>LÇL</w:t>
            </w:r>
          </w:p>
        </w:tc>
        <w:tc>
          <w:tcPr>
            <w:tcW w:w="1321" w:type="dxa"/>
            <w:shd w:val="clear" w:color="auto" w:fill="9ACCFF"/>
          </w:tcPr>
          <w:p>
            <w:pPr>
              <w:pStyle w:val="TableParagraph"/>
              <w:spacing w:line="190" w:lineRule="exact"/>
              <w:ind w:left="137" w:right="136"/>
              <w:jc w:val="center"/>
              <w:rPr>
                <w:rFonts w:ascii="Comic Sans MS"/>
                <w:sz w:val="15"/>
              </w:rPr>
            </w:pPr>
            <w:r>
              <w:rPr>
                <w:rFonts w:ascii="Comic Sans MS"/>
                <w:sz w:val="15"/>
              </w:rPr>
              <w:t>dice</w:t>
            </w:r>
          </w:p>
        </w:tc>
        <w:tc>
          <w:tcPr>
            <w:tcW w:w="1321" w:type="dxa"/>
            <w:shd w:val="clear" w:color="auto" w:fill="9ACCFF"/>
          </w:tcPr>
          <w:p>
            <w:pPr>
              <w:pStyle w:val="TableParagraph"/>
              <w:spacing w:line="190" w:lineRule="exact"/>
              <w:ind w:left="137" w:right="137"/>
              <w:jc w:val="center"/>
              <w:rPr>
                <w:rFonts w:ascii="Comic Sans MS"/>
                <w:sz w:val="15"/>
              </w:rPr>
            </w:pPr>
            <w:r>
              <w:rPr>
                <w:rFonts w:ascii="Comic Sans MS"/>
                <w:sz w:val="15"/>
              </w:rPr>
              <w:t>Dais</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8" w:hRule="atLeast"/>
        </w:trPr>
        <w:tc>
          <w:tcPr>
            <w:tcW w:w="550" w:type="dxa"/>
            <w:shd w:val="clear" w:color="auto" w:fill="FFFF9A"/>
          </w:tcPr>
          <w:p>
            <w:pPr>
              <w:pStyle w:val="TableParagraph"/>
              <w:spacing w:line="181" w:lineRule="exact"/>
              <w:ind w:right="153"/>
              <w:jc w:val="right"/>
              <w:rPr>
                <w:b/>
                <w:sz w:val="16"/>
              </w:rPr>
            </w:pPr>
            <w:r>
              <w:rPr>
                <w:b/>
                <w:w w:val="95"/>
                <w:sz w:val="16"/>
              </w:rPr>
              <w:t>10.</w:t>
            </w:r>
          </w:p>
        </w:tc>
        <w:tc>
          <w:tcPr>
            <w:tcW w:w="1275" w:type="dxa"/>
            <w:shd w:val="clear" w:color="auto" w:fill="FFFF9A"/>
          </w:tcPr>
          <w:p>
            <w:pPr>
              <w:pStyle w:val="TableParagraph"/>
              <w:spacing w:line="188" w:lineRule="exact"/>
              <w:ind w:left="8"/>
              <w:jc w:val="center"/>
              <w:rPr>
                <w:rFonts w:ascii="Comic Sans MS"/>
                <w:sz w:val="15"/>
              </w:rPr>
            </w:pPr>
            <w:r>
              <w:rPr>
                <w:rFonts w:ascii="Comic Sans MS"/>
                <w:sz w:val="15"/>
              </w:rPr>
              <w:t>e</w:t>
            </w:r>
          </w:p>
        </w:tc>
        <w:tc>
          <w:tcPr>
            <w:tcW w:w="1495" w:type="dxa"/>
            <w:shd w:val="clear" w:color="auto" w:fill="FFFF9A"/>
          </w:tcPr>
          <w:p>
            <w:pPr>
              <w:pStyle w:val="TableParagraph"/>
              <w:spacing w:line="188" w:lineRule="exact"/>
              <w:ind w:left="123" w:right="119"/>
              <w:jc w:val="center"/>
              <w:rPr>
                <w:rFonts w:ascii="Times PhoneticIPA" w:hAnsi="Times PhoneticIPA"/>
                <w:sz w:val="16"/>
              </w:rPr>
            </w:pPr>
            <w:r>
              <w:rPr>
                <w:rFonts w:ascii="Times PhoneticIPA" w:hAnsi="Times PhoneticIPA"/>
                <w:w w:val="75"/>
                <w:sz w:val="16"/>
              </w:rPr>
              <w:t>LÉL</w:t>
            </w:r>
          </w:p>
        </w:tc>
        <w:tc>
          <w:tcPr>
            <w:tcW w:w="1321" w:type="dxa"/>
            <w:shd w:val="clear" w:color="auto" w:fill="FFFF9A"/>
          </w:tcPr>
          <w:p>
            <w:pPr>
              <w:pStyle w:val="TableParagraph"/>
              <w:spacing w:line="188" w:lineRule="exact"/>
              <w:ind w:left="137" w:right="135"/>
              <w:jc w:val="center"/>
              <w:rPr>
                <w:rFonts w:ascii="Comic Sans MS"/>
                <w:sz w:val="15"/>
              </w:rPr>
            </w:pPr>
            <w:r>
              <w:rPr>
                <w:rFonts w:ascii="Comic Sans MS"/>
                <w:sz w:val="15"/>
              </w:rPr>
              <w:t>leg</w:t>
            </w:r>
          </w:p>
        </w:tc>
        <w:tc>
          <w:tcPr>
            <w:tcW w:w="1321" w:type="dxa"/>
            <w:shd w:val="clear" w:color="auto" w:fill="FFFF9A"/>
          </w:tcPr>
          <w:p>
            <w:pPr>
              <w:pStyle w:val="TableParagraph"/>
              <w:spacing w:line="188" w:lineRule="exact"/>
              <w:ind w:left="137" w:right="137"/>
              <w:jc w:val="center"/>
              <w:rPr>
                <w:rFonts w:ascii="Comic Sans MS"/>
                <w:sz w:val="15"/>
              </w:rPr>
            </w:pPr>
            <w:r>
              <w:rPr>
                <w:rFonts w:ascii="Comic Sans MS"/>
                <w:sz w:val="15"/>
              </w:rPr>
              <w:t>Leg</w:t>
            </w:r>
          </w:p>
        </w:tc>
        <w:tc>
          <w:tcPr>
            <w:tcW w:w="721" w:type="dxa"/>
            <w:shd w:val="clear" w:color="auto" w:fill="FFFF9A"/>
          </w:tcPr>
          <w:p>
            <w:pPr>
              <w:pStyle w:val="TableParagraph"/>
              <w:spacing w:line="181" w:lineRule="exact"/>
              <w:ind w:right="208"/>
              <w:jc w:val="right"/>
              <w:rPr>
                <w:sz w:val="16"/>
              </w:rPr>
            </w:pPr>
            <w:r>
              <w:rPr>
                <w:sz w:val="16"/>
              </w:rPr>
              <w:t>v / s</w:t>
            </w:r>
          </w:p>
        </w:tc>
      </w:tr>
      <w:tr>
        <w:trPr>
          <w:trHeight w:val="209" w:hRule="atLeast"/>
        </w:trPr>
        <w:tc>
          <w:tcPr>
            <w:tcW w:w="550" w:type="dxa"/>
            <w:shd w:val="clear" w:color="auto" w:fill="CCFFCC"/>
          </w:tcPr>
          <w:p>
            <w:pPr>
              <w:pStyle w:val="TableParagraph"/>
              <w:spacing w:line="181" w:lineRule="exact"/>
              <w:ind w:right="153"/>
              <w:jc w:val="right"/>
              <w:rPr>
                <w:b/>
                <w:sz w:val="16"/>
              </w:rPr>
            </w:pPr>
            <w:r>
              <w:rPr>
                <w:b/>
                <w:w w:val="95"/>
                <w:sz w:val="16"/>
              </w:rPr>
              <w:t>11.</w:t>
            </w:r>
          </w:p>
        </w:tc>
        <w:tc>
          <w:tcPr>
            <w:tcW w:w="1275" w:type="dxa"/>
            <w:shd w:val="clear" w:color="auto" w:fill="CCFFCC"/>
          </w:tcPr>
          <w:p>
            <w:pPr>
              <w:pStyle w:val="TableParagraph"/>
              <w:spacing w:line="190" w:lineRule="exact"/>
              <w:ind w:left="131" w:right="123"/>
              <w:jc w:val="center"/>
              <w:rPr>
                <w:rFonts w:ascii="Comic Sans MS"/>
                <w:sz w:val="15"/>
              </w:rPr>
            </w:pPr>
            <w:r>
              <w:rPr>
                <w:rFonts w:ascii="Comic Sans MS"/>
                <w:sz w:val="15"/>
              </w:rPr>
              <w:t>ee</w:t>
            </w:r>
          </w:p>
        </w:tc>
        <w:tc>
          <w:tcPr>
            <w:tcW w:w="1495" w:type="dxa"/>
            <w:shd w:val="clear" w:color="auto" w:fill="CCFFCC"/>
          </w:tcPr>
          <w:p>
            <w:pPr>
              <w:pStyle w:val="TableParagraph"/>
              <w:spacing w:line="189" w:lineRule="exact"/>
              <w:ind w:left="123" w:right="119"/>
              <w:jc w:val="center"/>
              <w:rPr>
                <w:rFonts w:ascii="Times PhoneticIPA" w:hAnsi="Times PhoneticIPA"/>
                <w:sz w:val="16"/>
              </w:rPr>
            </w:pPr>
            <w:r>
              <w:rPr>
                <w:rFonts w:ascii="Times PhoneticIPA" w:hAnsi="Times PhoneticIPA"/>
                <w:w w:val="65"/>
                <w:sz w:val="16"/>
              </w:rPr>
              <w:t>LáWL</w:t>
            </w:r>
          </w:p>
        </w:tc>
        <w:tc>
          <w:tcPr>
            <w:tcW w:w="1321" w:type="dxa"/>
            <w:shd w:val="clear" w:color="auto" w:fill="CCFFCC"/>
          </w:tcPr>
          <w:p>
            <w:pPr>
              <w:pStyle w:val="TableParagraph"/>
              <w:spacing w:line="190" w:lineRule="exact"/>
              <w:ind w:left="137" w:right="137"/>
              <w:jc w:val="center"/>
              <w:rPr>
                <w:rFonts w:ascii="Comic Sans MS"/>
                <w:sz w:val="15"/>
              </w:rPr>
            </w:pPr>
            <w:r>
              <w:rPr>
                <w:rFonts w:ascii="Comic Sans MS"/>
                <w:sz w:val="15"/>
              </w:rPr>
              <w:t>three</w:t>
            </w:r>
          </w:p>
        </w:tc>
        <w:tc>
          <w:tcPr>
            <w:tcW w:w="1321" w:type="dxa"/>
            <w:shd w:val="clear" w:color="auto" w:fill="CCFFCC"/>
          </w:tcPr>
          <w:p>
            <w:pPr>
              <w:pStyle w:val="TableParagraph"/>
              <w:spacing w:line="190" w:lineRule="exact"/>
              <w:ind w:left="137" w:right="137"/>
              <w:jc w:val="center"/>
              <w:rPr>
                <w:rFonts w:ascii="Comic Sans MS"/>
                <w:sz w:val="15"/>
              </w:rPr>
            </w:pPr>
            <w:r>
              <w:rPr>
                <w:rFonts w:ascii="Comic Sans MS"/>
                <w:sz w:val="15"/>
              </w:rPr>
              <w:t>Ttree</w:t>
            </w:r>
          </w:p>
        </w:tc>
        <w:tc>
          <w:tcPr>
            <w:tcW w:w="721" w:type="dxa"/>
            <w:shd w:val="clear" w:color="auto" w:fill="CCFFCC"/>
          </w:tcPr>
          <w:p>
            <w:pPr>
              <w:pStyle w:val="TableParagraph"/>
              <w:spacing w:line="181" w:lineRule="exact"/>
              <w:ind w:right="229"/>
              <w:jc w:val="right"/>
              <w:rPr>
                <w:sz w:val="16"/>
              </w:rPr>
            </w:pPr>
            <w:r>
              <w:rPr>
                <w:sz w:val="16"/>
              </w:rPr>
              <w:t>v / l</w:t>
            </w:r>
          </w:p>
        </w:tc>
      </w:tr>
      <w:tr>
        <w:trPr>
          <w:trHeight w:val="208" w:hRule="atLeast"/>
        </w:trPr>
        <w:tc>
          <w:tcPr>
            <w:tcW w:w="550" w:type="dxa"/>
            <w:shd w:val="clear" w:color="auto" w:fill="FF9ACC"/>
          </w:tcPr>
          <w:p>
            <w:pPr>
              <w:pStyle w:val="TableParagraph"/>
              <w:spacing w:line="181" w:lineRule="exact"/>
              <w:ind w:right="153"/>
              <w:jc w:val="right"/>
              <w:rPr>
                <w:b/>
                <w:sz w:val="16"/>
              </w:rPr>
            </w:pPr>
            <w:r>
              <w:rPr>
                <w:b/>
                <w:w w:val="95"/>
                <w:sz w:val="16"/>
              </w:rPr>
              <w:t>12.</w:t>
            </w:r>
          </w:p>
        </w:tc>
        <w:tc>
          <w:tcPr>
            <w:tcW w:w="1275" w:type="dxa"/>
            <w:shd w:val="clear" w:color="auto" w:fill="FF9ACC"/>
          </w:tcPr>
          <w:p>
            <w:pPr>
              <w:pStyle w:val="TableParagraph"/>
              <w:spacing w:line="188" w:lineRule="exact"/>
              <w:ind w:left="131" w:right="124"/>
              <w:jc w:val="center"/>
              <w:rPr>
                <w:rFonts w:ascii="Comic Sans MS"/>
                <w:sz w:val="15"/>
              </w:rPr>
            </w:pPr>
            <w:r>
              <w:rPr>
                <w:rFonts w:ascii="Comic Sans MS"/>
                <w:sz w:val="15"/>
              </w:rPr>
              <w:t>ei</w:t>
            </w:r>
          </w:p>
        </w:tc>
        <w:tc>
          <w:tcPr>
            <w:tcW w:w="1495" w:type="dxa"/>
            <w:shd w:val="clear" w:color="auto" w:fill="FF9ACC"/>
          </w:tcPr>
          <w:p>
            <w:pPr>
              <w:pStyle w:val="TableParagraph"/>
              <w:spacing w:line="188" w:lineRule="exact"/>
              <w:ind w:left="123" w:right="119"/>
              <w:jc w:val="center"/>
              <w:rPr>
                <w:rFonts w:ascii="Times PhoneticIPA" w:hAnsi="Times PhoneticIPA"/>
                <w:sz w:val="16"/>
              </w:rPr>
            </w:pPr>
            <w:r>
              <w:rPr>
                <w:rFonts w:ascii="Times PhoneticIPA" w:hAnsi="Times PhoneticIPA"/>
                <w:w w:val="75"/>
                <w:sz w:val="16"/>
              </w:rPr>
              <w:t>LÉfL</w:t>
            </w:r>
          </w:p>
        </w:tc>
        <w:tc>
          <w:tcPr>
            <w:tcW w:w="1321" w:type="dxa"/>
            <w:shd w:val="clear" w:color="auto" w:fill="FF9ACC"/>
          </w:tcPr>
          <w:p>
            <w:pPr>
              <w:pStyle w:val="TableParagraph"/>
              <w:spacing w:line="188" w:lineRule="exact"/>
              <w:ind w:left="137" w:right="135"/>
              <w:jc w:val="center"/>
              <w:rPr>
                <w:rFonts w:ascii="Comic Sans MS"/>
                <w:sz w:val="15"/>
              </w:rPr>
            </w:pPr>
            <w:r>
              <w:rPr>
                <w:rFonts w:ascii="Comic Sans MS"/>
                <w:sz w:val="15"/>
              </w:rPr>
              <w:t>plane</w:t>
            </w:r>
          </w:p>
        </w:tc>
        <w:tc>
          <w:tcPr>
            <w:tcW w:w="1321" w:type="dxa"/>
            <w:shd w:val="clear" w:color="auto" w:fill="FF9ACC"/>
          </w:tcPr>
          <w:p>
            <w:pPr>
              <w:pStyle w:val="TableParagraph"/>
              <w:spacing w:line="188" w:lineRule="exact"/>
              <w:ind w:left="137" w:right="137"/>
              <w:jc w:val="center"/>
              <w:rPr>
                <w:rFonts w:ascii="Comic Sans MS"/>
                <w:sz w:val="15"/>
              </w:rPr>
            </w:pPr>
            <w:r>
              <w:rPr>
                <w:rFonts w:ascii="Comic Sans MS"/>
                <w:sz w:val="15"/>
              </w:rPr>
              <w:t>Plein</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9" w:hRule="atLeast"/>
        </w:trPr>
        <w:tc>
          <w:tcPr>
            <w:tcW w:w="550" w:type="dxa"/>
            <w:shd w:val="clear" w:color="auto" w:fill="FF9ACC"/>
          </w:tcPr>
          <w:p>
            <w:pPr>
              <w:pStyle w:val="TableParagraph"/>
              <w:spacing w:line="181" w:lineRule="exact"/>
              <w:ind w:right="153"/>
              <w:jc w:val="right"/>
              <w:rPr>
                <w:b/>
                <w:sz w:val="16"/>
              </w:rPr>
            </w:pPr>
            <w:r>
              <w:rPr>
                <w:b/>
                <w:w w:val="95"/>
                <w:sz w:val="16"/>
              </w:rPr>
              <w:t>13.</w:t>
            </w:r>
          </w:p>
        </w:tc>
        <w:tc>
          <w:tcPr>
            <w:tcW w:w="1275" w:type="dxa"/>
            <w:shd w:val="clear" w:color="auto" w:fill="FF9ACC"/>
          </w:tcPr>
          <w:p>
            <w:pPr>
              <w:pStyle w:val="TableParagraph"/>
              <w:spacing w:line="190" w:lineRule="exact"/>
              <w:ind w:left="131" w:right="124"/>
              <w:jc w:val="center"/>
              <w:rPr>
                <w:rFonts w:ascii="Comic Sans MS"/>
                <w:sz w:val="15"/>
              </w:rPr>
            </w:pPr>
            <w:r>
              <w:rPr>
                <w:rFonts w:ascii="Comic Sans MS"/>
                <w:sz w:val="15"/>
              </w:rPr>
              <w:t>eir</w:t>
            </w:r>
          </w:p>
        </w:tc>
        <w:tc>
          <w:tcPr>
            <w:tcW w:w="1495" w:type="dxa"/>
            <w:shd w:val="clear" w:color="auto" w:fill="FF9ACC"/>
          </w:tcPr>
          <w:p>
            <w:pPr>
              <w:pStyle w:val="TableParagraph"/>
              <w:spacing w:line="189" w:lineRule="exact"/>
              <w:ind w:left="124" w:right="119"/>
              <w:jc w:val="center"/>
              <w:rPr>
                <w:rFonts w:ascii="Times PhoneticIPA" w:hAnsi="Times PhoneticIPA"/>
                <w:sz w:val="16"/>
              </w:rPr>
            </w:pPr>
            <w:r>
              <w:rPr>
                <w:rFonts w:ascii="Times PhoneticIPA" w:hAnsi="Times PhoneticIPA"/>
                <w:w w:val="90"/>
                <w:sz w:val="16"/>
              </w:rPr>
              <w:t>LÉ]L</w:t>
            </w:r>
          </w:p>
        </w:tc>
        <w:tc>
          <w:tcPr>
            <w:tcW w:w="1321" w:type="dxa"/>
            <w:shd w:val="clear" w:color="auto" w:fill="FF9ACC"/>
          </w:tcPr>
          <w:p>
            <w:pPr>
              <w:pStyle w:val="TableParagraph"/>
              <w:spacing w:line="190" w:lineRule="exact"/>
              <w:ind w:left="137" w:right="136"/>
              <w:jc w:val="center"/>
              <w:rPr>
                <w:rFonts w:ascii="Comic Sans MS"/>
                <w:sz w:val="15"/>
              </w:rPr>
            </w:pPr>
            <w:r>
              <w:rPr>
                <w:rFonts w:ascii="Comic Sans MS"/>
                <w:sz w:val="15"/>
              </w:rPr>
              <w:t>pear</w:t>
            </w:r>
          </w:p>
        </w:tc>
        <w:tc>
          <w:tcPr>
            <w:tcW w:w="1321" w:type="dxa"/>
            <w:shd w:val="clear" w:color="auto" w:fill="FF9ACC"/>
          </w:tcPr>
          <w:p>
            <w:pPr>
              <w:pStyle w:val="TableParagraph"/>
              <w:spacing w:line="190" w:lineRule="exact"/>
              <w:ind w:left="137" w:right="137"/>
              <w:jc w:val="center"/>
              <w:rPr>
                <w:rFonts w:ascii="Comic Sans MS"/>
                <w:sz w:val="15"/>
              </w:rPr>
            </w:pPr>
            <w:r>
              <w:rPr>
                <w:rFonts w:ascii="Comic Sans MS"/>
                <w:sz w:val="15"/>
              </w:rPr>
              <w:t>Peir</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8" w:hRule="atLeast"/>
        </w:trPr>
        <w:tc>
          <w:tcPr>
            <w:tcW w:w="550" w:type="dxa"/>
            <w:shd w:val="clear" w:color="auto" w:fill="CCFFCC"/>
          </w:tcPr>
          <w:p>
            <w:pPr>
              <w:pStyle w:val="TableParagraph"/>
              <w:spacing w:line="181" w:lineRule="exact"/>
              <w:ind w:right="153"/>
              <w:jc w:val="right"/>
              <w:rPr>
                <w:b/>
                <w:sz w:val="16"/>
              </w:rPr>
            </w:pPr>
            <w:r>
              <w:rPr>
                <w:b/>
                <w:w w:val="95"/>
                <w:sz w:val="16"/>
              </w:rPr>
              <w:t>14.</w:t>
            </w:r>
          </w:p>
        </w:tc>
        <w:tc>
          <w:tcPr>
            <w:tcW w:w="1275" w:type="dxa"/>
            <w:shd w:val="clear" w:color="auto" w:fill="CCFFCC"/>
          </w:tcPr>
          <w:p>
            <w:pPr>
              <w:pStyle w:val="TableParagraph"/>
              <w:spacing w:line="188" w:lineRule="exact"/>
              <w:ind w:left="131" w:right="123"/>
              <w:jc w:val="center"/>
              <w:rPr>
                <w:rFonts w:ascii="Comic Sans MS"/>
                <w:sz w:val="15"/>
              </w:rPr>
            </w:pPr>
            <w:r>
              <w:rPr>
                <w:rFonts w:ascii="Comic Sans MS"/>
                <w:sz w:val="15"/>
              </w:rPr>
              <w:t>er</w:t>
            </w:r>
          </w:p>
        </w:tc>
        <w:tc>
          <w:tcPr>
            <w:tcW w:w="1495" w:type="dxa"/>
            <w:shd w:val="clear" w:color="auto" w:fill="CCFFCC"/>
          </w:tcPr>
          <w:p>
            <w:pPr>
              <w:pStyle w:val="TableParagraph"/>
              <w:spacing w:line="188" w:lineRule="exact"/>
              <w:ind w:left="123" w:right="119"/>
              <w:jc w:val="center"/>
              <w:rPr>
                <w:rFonts w:ascii="Times PhoneticIPA" w:hAnsi="Times PhoneticIPA"/>
                <w:sz w:val="16"/>
              </w:rPr>
            </w:pPr>
            <w:r>
              <w:rPr>
                <w:rFonts w:ascii="Times PhoneticIPA" w:hAnsi="Times PhoneticIPA"/>
                <w:w w:val="85"/>
                <w:sz w:val="16"/>
              </w:rPr>
              <w:t>L‰WL</w:t>
            </w:r>
          </w:p>
        </w:tc>
        <w:tc>
          <w:tcPr>
            <w:tcW w:w="1321" w:type="dxa"/>
            <w:shd w:val="clear" w:color="auto" w:fill="CCFFCC"/>
          </w:tcPr>
          <w:p>
            <w:pPr>
              <w:pStyle w:val="TableParagraph"/>
              <w:spacing w:line="188" w:lineRule="exact"/>
              <w:ind w:left="137" w:right="136"/>
              <w:jc w:val="center"/>
              <w:rPr>
                <w:rFonts w:ascii="Comic Sans MS"/>
                <w:sz w:val="15"/>
              </w:rPr>
            </w:pPr>
            <w:r>
              <w:rPr>
                <w:rFonts w:ascii="Comic Sans MS"/>
                <w:sz w:val="15"/>
              </w:rPr>
              <w:t>shirt</w:t>
            </w:r>
          </w:p>
        </w:tc>
        <w:tc>
          <w:tcPr>
            <w:tcW w:w="1321" w:type="dxa"/>
            <w:shd w:val="clear" w:color="auto" w:fill="CCFFCC"/>
          </w:tcPr>
          <w:p>
            <w:pPr>
              <w:pStyle w:val="TableParagraph"/>
              <w:spacing w:line="188" w:lineRule="exact"/>
              <w:ind w:left="137" w:right="137"/>
              <w:jc w:val="center"/>
              <w:rPr>
                <w:rFonts w:ascii="Comic Sans MS"/>
                <w:sz w:val="15"/>
              </w:rPr>
            </w:pPr>
            <w:r>
              <w:rPr>
                <w:rFonts w:ascii="Comic Sans MS"/>
                <w:sz w:val="15"/>
              </w:rPr>
              <w:t>Shert</w:t>
            </w:r>
          </w:p>
        </w:tc>
        <w:tc>
          <w:tcPr>
            <w:tcW w:w="721" w:type="dxa"/>
            <w:shd w:val="clear" w:color="auto" w:fill="CCFFCC"/>
          </w:tcPr>
          <w:p>
            <w:pPr>
              <w:pStyle w:val="TableParagraph"/>
              <w:spacing w:line="181" w:lineRule="exact"/>
              <w:ind w:right="229"/>
              <w:jc w:val="right"/>
              <w:rPr>
                <w:sz w:val="16"/>
              </w:rPr>
            </w:pPr>
            <w:r>
              <w:rPr>
                <w:sz w:val="16"/>
              </w:rPr>
              <w:t>v / l</w:t>
            </w:r>
          </w:p>
        </w:tc>
      </w:tr>
      <w:tr>
        <w:trPr>
          <w:trHeight w:val="209" w:hRule="atLeast"/>
        </w:trPr>
        <w:tc>
          <w:tcPr>
            <w:tcW w:w="550" w:type="dxa"/>
            <w:shd w:val="clear" w:color="auto" w:fill="FF9ACC"/>
          </w:tcPr>
          <w:p>
            <w:pPr>
              <w:pStyle w:val="TableParagraph"/>
              <w:spacing w:line="181" w:lineRule="exact"/>
              <w:ind w:right="153"/>
              <w:jc w:val="right"/>
              <w:rPr>
                <w:b/>
                <w:sz w:val="16"/>
              </w:rPr>
            </w:pPr>
            <w:r>
              <w:rPr>
                <w:b/>
                <w:w w:val="95"/>
                <w:sz w:val="16"/>
              </w:rPr>
              <w:t>15.</w:t>
            </w:r>
          </w:p>
        </w:tc>
        <w:tc>
          <w:tcPr>
            <w:tcW w:w="1275" w:type="dxa"/>
            <w:shd w:val="clear" w:color="auto" w:fill="FF9ACC"/>
          </w:tcPr>
          <w:p>
            <w:pPr>
              <w:pStyle w:val="TableParagraph"/>
              <w:spacing w:line="190" w:lineRule="exact"/>
              <w:ind w:left="131" w:right="124"/>
              <w:jc w:val="center"/>
              <w:rPr>
                <w:rFonts w:ascii="Comic Sans MS"/>
                <w:sz w:val="15"/>
              </w:rPr>
            </w:pPr>
            <w:r>
              <w:rPr>
                <w:rFonts w:ascii="Comic Sans MS"/>
                <w:sz w:val="15"/>
              </w:rPr>
              <w:t>eu</w:t>
            </w:r>
          </w:p>
        </w:tc>
        <w:tc>
          <w:tcPr>
            <w:tcW w:w="1495" w:type="dxa"/>
            <w:shd w:val="clear" w:color="auto" w:fill="FF9ACC"/>
          </w:tcPr>
          <w:p>
            <w:pPr>
              <w:pStyle w:val="TableParagraph"/>
              <w:spacing w:line="189" w:lineRule="exact"/>
              <w:ind w:left="123" w:right="119"/>
              <w:jc w:val="center"/>
              <w:rPr>
                <w:rFonts w:ascii="Times PhoneticIPA"/>
                <w:sz w:val="16"/>
              </w:rPr>
            </w:pPr>
            <w:r>
              <w:rPr>
                <w:rFonts w:ascii="Times PhoneticIPA"/>
                <w:sz w:val="16"/>
              </w:rPr>
              <w:t>L]rL</w:t>
            </w:r>
          </w:p>
        </w:tc>
        <w:tc>
          <w:tcPr>
            <w:tcW w:w="1321" w:type="dxa"/>
            <w:shd w:val="clear" w:color="auto" w:fill="FF9ACC"/>
          </w:tcPr>
          <w:p>
            <w:pPr>
              <w:pStyle w:val="TableParagraph"/>
              <w:spacing w:line="190" w:lineRule="exact"/>
              <w:ind w:left="137" w:right="136"/>
              <w:jc w:val="center"/>
              <w:rPr>
                <w:rFonts w:ascii="Comic Sans MS"/>
                <w:sz w:val="15"/>
              </w:rPr>
            </w:pPr>
            <w:r>
              <w:rPr>
                <w:rFonts w:ascii="Comic Sans MS"/>
                <w:sz w:val="15"/>
              </w:rPr>
              <w:t>home</w:t>
            </w:r>
          </w:p>
        </w:tc>
        <w:tc>
          <w:tcPr>
            <w:tcW w:w="1321" w:type="dxa"/>
            <w:shd w:val="clear" w:color="auto" w:fill="FF9ACC"/>
          </w:tcPr>
          <w:p>
            <w:pPr>
              <w:pStyle w:val="TableParagraph"/>
              <w:spacing w:line="190" w:lineRule="exact"/>
              <w:ind w:left="137" w:right="137"/>
              <w:jc w:val="center"/>
              <w:rPr>
                <w:rFonts w:ascii="Comic Sans MS"/>
                <w:sz w:val="15"/>
              </w:rPr>
            </w:pPr>
            <w:r>
              <w:rPr>
                <w:rFonts w:ascii="Comic Sans MS"/>
                <w:sz w:val="15"/>
              </w:rPr>
              <w:t>Heum</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8" w:hRule="atLeast"/>
        </w:trPr>
        <w:tc>
          <w:tcPr>
            <w:tcW w:w="550" w:type="dxa"/>
            <w:shd w:val="clear" w:color="auto" w:fill="FFCC9A"/>
          </w:tcPr>
          <w:p>
            <w:pPr>
              <w:pStyle w:val="TableParagraph"/>
              <w:spacing w:line="181" w:lineRule="exact"/>
              <w:ind w:right="153"/>
              <w:jc w:val="right"/>
              <w:rPr>
                <w:b/>
                <w:sz w:val="16"/>
              </w:rPr>
            </w:pPr>
            <w:r>
              <w:rPr>
                <w:b/>
                <w:w w:val="95"/>
                <w:sz w:val="16"/>
              </w:rPr>
              <w:t>16.</w:t>
            </w:r>
          </w:p>
        </w:tc>
        <w:tc>
          <w:tcPr>
            <w:tcW w:w="1275" w:type="dxa"/>
            <w:shd w:val="clear" w:color="auto" w:fill="FFCC9A"/>
          </w:tcPr>
          <w:p>
            <w:pPr>
              <w:pStyle w:val="TableParagraph"/>
              <w:spacing w:line="188" w:lineRule="exact"/>
              <w:ind w:left="7"/>
              <w:jc w:val="center"/>
              <w:rPr>
                <w:rFonts w:ascii="Comic Sans MS"/>
                <w:sz w:val="15"/>
              </w:rPr>
            </w:pPr>
            <w:r>
              <w:rPr>
                <w:rFonts w:ascii="Comic Sans MS"/>
                <w:sz w:val="15"/>
              </w:rPr>
              <w:t>f</w:t>
            </w:r>
          </w:p>
        </w:tc>
        <w:tc>
          <w:tcPr>
            <w:tcW w:w="1495" w:type="dxa"/>
            <w:shd w:val="clear" w:color="auto" w:fill="FFCC9A"/>
          </w:tcPr>
          <w:p>
            <w:pPr>
              <w:pStyle w:val="TableParagraph"/>
              <w:spacing w:line="188" w:lineRule="exact"/>
              <w:ind w:left="124" w:right="119"/>
              <w:jc w:val="center"/>
              <w:rPr>
                <w:rFonts w:ascii="Times PhoneticIPA" w:hAnsi="Times PhoneticIPA"/>
                <w:sz w:val="16"/>
              </w:rPr>
            </w:pPr>
            <w:r>
              <w:rPr>
                <w:rFonts w:ascii="Times PhoneticIPA" w:hAnsi="Times PhoneticIPA"/>
                <w:w w:val="75"/>
                <w:sz w:val="16"/>
              </w:rPr>
              <w:t>LÑL</w:t>
            </w:r>
          </w:p>
        </w:tc>
        <w:tc>
          <w:tcPr>
            <w:tcW w:w="1321" w:type="dxa"/>
            <w:shd w:val="clear" w:color="auto" w:fill="FFCC9A"/>
          </w:tcPr>
          <w:p>
            <w:pPr>
              <w:pStyle w:val="TableParagraph"/>
              <w:spacing w:line="188" w:lineRule="exact"/>
              <w:ind w:left="137" w:right="135"/>
              <w:jc w:val="center"/>
              <w:rPr>
                <w:rFonts w:ascii="Comic Sans MS"/>
                <w:sz w:val="15"/>
              </w:rPr>
            </w:pPr>
            <w:r>
              <w:rPr>
                <w:rFonts w:ascii="Comic Sans MS"/>
                <w:sz w:val="15"/>
              </w:rPr>
              <w:t>frog</w:t>
            </w:r>
          </w:p>
        </w:tc>
        <w:tc>
          <w:tcPr>
            <w:tcW w:w="1321" w:type="dxa"/>
            <w:shd w:val="clear" w:color="auto" w:fill="FFCC9A"/>
          </w:tcPr>
          <w:p>
            <w:pPr>
              <w:pStyle w:val="TableParagraph"/>
              <w:spacing w:line="188" w:lineRule="exact"/>
              <w:ind w:left="137" w:right="137"/>
              <w:jc w:val="center"/>
              <w:rPr>
                <w:rFonts w:ascii="Comic Sans MS"/>
                <w:sz w:val="15"/>
              </w:rPr>
            </w:pPr>
            <w:r>
              <w:rPr>
                <w:rFonts w:ascii="Comic Sans MS"/>
                <w:sz w:val="15"/>
              </w:rPr>
              <w:t>Frog</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9" w:hRule="atLeast"/>
        </w:trPr>
        <w:tc>
          <w:tcPr>
            <w:tcW w:w="550" w:type="dxa"/>
            <w:shd w:val="clear" w:color="auto" w:fill="9ACCFF"/>
          </w:tcPr>
          <w:p>
            <w:pPr>
              <w:pStyle w:val="TableParagraph"/>
              <w:spacing w:line="181" w:lineRule="exact"/>
              <w:ind w:right="153"/>
              <w:jc w:val="right"/>
              <w:rPr>
                <w:b/>
                <w:sz w:val="16"/>
              </w:rPr>
            </w:pPr>
            <w:r>
              <w:rPr>
                <w:b/>
                <w:w w:val="95"/>
                <w:sz w:val="16"/>
              </w:rPr>
              <w:t>17.</w:t>
            </w:r>
          </w:p>
        </w:tc>
        <w:tc>
          <w:tcPr>
            <w:tcW w:w="1275" w:type="dxa"/>
            <w:shd w:val="clear" w:color="auto" w:fill="9ACCFF"/>
          </w:tcPr>
          <w:p>
            <w:pPr>
              <w:pStyle w:val="TableParagraph"/>
              <w:spacing w:line="190" w:lineRule="exact"/>
              <w:ind w:left="8"/>
              <w:jc w:val="center"/>
              <w:rPr>
                <w:rFonts w:ascii="Comic Sans MS"/>
                <w:sz w:val="15"/>
              </w:rPr>
            </w:pPr>
            <w:r>
              <w:rPr>
                <w:rFonts w:ascii="Comic Sans MS"/>
                <w:sz w:val="15"/>
              </w:rPr>
              <w:t>g</w:t>
            </w:r>
          </w:p>
        </w:tc>
        <w:tc>
          <w:tcPr>
            <w:tcW w:w="1495" w:type="dxa"/>
            <w:shd w:val="clear" w:color="auto" w:fill="9ACCFF"/>
          </w:tcPr>
          <w:p>
            <w:pPr>
              <w:pStyle w:val="TableParagraph"/>
              <w:spacing w:line="189" w:lineRule="exact"/>
              <w:ind w:left="124" w:right="119"/>
              <w:jc w:val="center"/>
              <w:rPr>
                <w:rFonts w:ascii="Times PhoneticIPA" w:hAnsi="Times PhoneticIPA"/>
                <w:sz w:val="16"/>
              </w:rPr>
            </w:pPr>
            <w:r>
              <w:rPr>
                <w:rFonts w:ascii="Times PhoneticIPA" w:hAnsi="Times PhoneticIPA"/>
                <w:w w:val="90"/>
                <w:sz w:val="16"/>
              </w:rPr>
              <w:t>LÖL</w:t>
            </w:r>
          </w:p>
        </w:tc>
        <w:tc>
          <w:tcPr>
            <w:tcW w:w="1321" w:type="dxa"/>
            <w:shd w:val="clear" w:color="auto" w:fill="9ACCFF"/>
          </w:tcPr>
          <w:p>
            <w:pPr>
              <w:pStyle w:val="TableParagraph"/>
              <w:spacing w:line="190" w:lineRule="exact"/>
              <w:ind w:left="137" w:right="135"/>
              <w:jc w:val="center"/>
              <w:rPr>
                <w:rFonts w:ascii="Comic Sans MS"/>
                <w:sz w:val="15"/>
              </w:rPr>
            </w:pPr>
            <w:r>
              <w:rPr>
                <w:rFonts w:ascii="Comic Sans MS"/>
                <w:sz w:val="15"/>
              </w:rPr>
              <w:t>glass</w:t>
            </w:r>
          </w:p>
        </w:tc>
        <w:tc>
          <w:tcPr>
            <w:tcW w:w="1321" w:type="dxa"/>
            <w:shd w:val="clear" w:color="auto" w:fill="9ACCFF"/>
          </w:tcPr>
          <w:p>
            <w:pPr>
              <w:pStyle w:val="TableParagraph"/>
              <w:spacing w:line="190" w:lineRule="exact"/>
              <w:ind w:left="137" w:right="137"/>
              <w:jc w:val="center"/>
              <w:rPr>
                <w:rFonts w:ascii="Comic Sans MS"/>
                <w:sz w:val="15"/>
              </w:rPr>
            </w:pPr>
            <w:r>
              <w:rPr>
                <w:rFonts w:ascii="Comic Sans MS"/>
                <w:sz w:val="15"/>
              </w:rPr>
              <w:t>Glars</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shd w:val="clear" w:color="auto" w:fill="FFCC9A"/>
          </w:tcPr>
          <w:p>
            <w:pPr>
              <w:pStyle w:val="TableParagraph"/>
              <w:spacing w:line="181" w:lineRule="exact"/>
              <w:ind w:right="153"/>
              <w:jc w:val="right"/>
              <w:rPr>
                <w:b/>
                <w:sz w:val="16"/>
              </w:rPr>
            </w:pPr>
            <w:r>
              <w:rPr>
                <w:b/>
                <w:w w:val="95"/>
                <w:sz w:val="16"/>
              </w:rPr>
              <w:t>18.</w:t>
            </w:r>
          </w:p>
        </w:tc>
        <w:tc>
          <w:tcPr>
            <w:tcW w:w="1275" w:type="dxa"/>
            <w:shd w:val="clear" w:color="auto" w:fill="FFCC9A"/>
          </w:tcPr>
          <w:p>
            <w:pPr>
              <w:pStyle w:val="TableParagraph"/>
              <w:spacing w:line="190" w:lineRule="exact"/>
              <w:ind w:left="8"/>
              <w:jc w:val="center"/>
              <w:rPr>
                <w:rFonts w:ascii="Comic Sans MS"/>
                <w:sz w:val="15"/>
              </w:rPr>
            </w:pPr>
            <w:r>
              <w:rPr>
                <w:rFonts w:ascii="Comic Sans MS"/>
                <w:sz w:val="15"/>
              </w:rPr>
              <w:t>h</w:t>
            </w:r>
          </w:p>
        </w:tc>
        <w:tc>
          <w:tcPr>
            <w:tcW w:w="1495" w:type="dxa"/>
            <w:shd w:val="clear" w:color="auto" w:fill="FFCC9A"/>
          </w:tcPr>
          <w:p>
            <w:pPr>
              <w:pStyle w:val="TableParagraph"/>
              <w:spacing w:line="189" w:lineRule="exact"/>
              <w:ind w:left="124" w:right="119"/>
              <w:jc w:val="center"/>
              <w:rPr>
                <w:rFonts w:ascii="Times PhoneticIPA" w:hAnsi="Times PhoneticIPA"/>
                <w:sz w:val="16"/>
              </w:rPr>
            </w:pPr>
            <w:r>
              <w:rPr>
                <w:rFonts w:ascii="Times PhoneticIPA" w:hAnsi="Times PhoneticIPA"/>
                <w:sz w:val="16"/>
              </w:rPr>
              <w:t>LÜL</w:t>
            </w:r>
          </w:p>
        </w:tc>
        <w:tc>
          <w:tcPr>
            <w:tcW w:w="1321" w:type="dxa"/>
            <w:shd w:val="clear" w:color="auto" w:fill="FFCC9A"/>
          </w:tcPr>
          <w:p>
            <w:pPr>
              <w:pStyle w:val="TableParagraph"/>
              <w:spacing w:line="190" w:lineRule="exact"/>
              <w:ind w:left="137" w:right="136"/>
              <w:jc w:val="center"/>
              <w:rPr>
                <w:rFonts w:ascii="Comic Sans MS"/>
                <w:sz w:val="15"/>
              </w:rPr>
            </w:pPr>
            <w:r>
              <w:rPr>
                <w:rFonts w:ascii="Comic Sans MS"/>
                <w:sz w:val="15"/>
              </w:rPr>
              <w:t>head</w:t>
            </w:r>
          </w:p>
        </w:tc>
        <w:tc>
          <w:tcPr>
            <w:tcW w:w="1321" w:type="dxa"/>
            <w:shd w:val="clear" w:color="auto" w:fill="FFCC9A"/>
          </w:tcPr>
          <w:p>
            <w:pPr>
              <w:pStyle w:val="TableParagraph"/>
              <w:spacing w:line="190" w:lineRule="exact"/>
              <w:ind w:left="136" w:right="137"/>
              <w:jc w:val="center"/>
              <w:rPr>
                <w:rFonts w:ascii="Comic Sans MS"/>
                <w:sz w:val="15"/>
              </w:rPr>
            </w:pPr>
            <w:r>
              <w:rPr>
                <w:rFonts w:ascii="Comic Sans MS"/>
                <w:sz w:val="15"/>
              </w:rPr>
              <w:t>Hed</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8" w:hRule="atLeast"/>
        </w:trPr>
        <w:tc>
          <w:tcPr>
            <w:tcW w:w="550" w:type="dxa"/>
            <w:shd w:val="clear" w:color="auto" w:fill="FFCC9A"/>
          </w:tcPr>
          <w:p>
            <w:pPr>
              <w:pStyle w:val="TableParagraph"/>
              <w:spacing w:line="181" w:lineRule="exact"/>
              <w:ind w:right="153"/>
              <w:jc w:val="right"/>
              <w:rPr>
                <w:b/>
                <w:sz w:val="16"/>
              </w:rPr>
            </w:pPr>
            <w:r>
              <w:rPr>
                <w:b/>
                <w:w w:val="95"/>
                <w:sz w:val="16"/>
              </w:rPr>
              <w:t>19.</w:t>
            </w:r>
          </w:p>
        </w:tc>
        <w:tc>
          <w:tcPr>
            <w:tcW w:w="1275" w:type="dxa"/>
            <w:shd w:val="clear" w:color="auto" w:fill="FFCC9A"/>
          </w:tcPr>
          <w:p>
            <w:pPr>
              <w:pStyle w:val="TableParagraph"/>
              <w:spacing w:line="188" w:lineRule="exact"/>
              <w:ind w:left="131" w:right="123"/>
              <w:jc w:val="center"/>
              <w:rPr>
                <w:rFonts w:ascii="Comic Sans MS"/>
                <w:sz w:val="15"/>
              </w:rPr>
            </w:pPr>
            <w:r>
              <w:rPr>
                <w:rFonts w:ascii="Comic Sans MS"/>
                <w:sz w:val="15"/>
              </w:rPr>
              <w:t>hh</w:t>
            </w:r>
          </w:p>
        </w:tc>
        <w:tc>
          <w:tcPr>
            <w:tcW w:w="1495" w:type="dxa"/>
            <w:shd w:val="clear" w:color="auto" w:fill="FFCC9A"/>
          </w:tcPr>
          <w:p>
            <w:pPr>
              <w:pStyle w:val="TableParagraph"/>
              <w:spacing w:line="188" w:lineRule="exact"/>
              <w:ind w:left="124" w:right="119"/>
              <w:jc w:val="center"/>
              <w:rPr>
                <w:rFonts w:ascii="Times PhoneticIPA" w:hAnsi="Times PhoneticIPA"/>
                <w:sz w:val="16"/>
              </w:rPr>
            </w:pPr>
            <w:r>
              <w:rPr>
                <w:rFonts w:ascii="Times PhoneticIPA" w:hAnsi="Times PhoneticIPA"/>
                <w:w w:val="70"/>
                <w:sz w:val="16"/>
              </w:rPr>
              <w:t>LñL</w:t>
            </w:r>
          </w:p>
        </w:tc>
        <w:tc>
          <w:tcPr>
            <w:tcW w:w="1321" w:type="dxa"/>
            <w:shd w:val="clear" w:color="auto" w:fill="FFCC9A"/>
          </w:tcPr>
          <w:p>
            <w:pPr>
              <w:pStyle w:val="TableParagraph"/>
              <w:spacing w:line="188" w:lineRule="exact"/>
              <w:ind w:left="137" w:right="135"/>
              <w:jc w:val="center"/>
              <w:rPr>
                <w:rFonts w:ascii="Comic Sans MS"/>
                <w:sz w:val="15"/>
              </w:rPr>
            </w:pPr>
            <w:r>
              <w:rPr>
                <w:rFonts w:ascii="Comic Sans MS"/>
                <w:sz w:val="15"/>
              </w:rPr>
              <w:t>loch</w:t>
            </w:r>
          </w:p>
        </w:tc>
        <w:tc>
          <w:tcPr>
            <w:tcW w:w="1321" w:type="dxa"/>
            <w:shd w:val="clear" w:color="auto" w:fill="FFCC9A"/>
          </w:tcPr>
          <w:p>
            <w:pPr>
              <w:pStyle w:val="TableParagraph"/>
              <w:spacing w:line="188" w:lineRule="exact"/>
              <w:ind w:left="137" w:right="137"/>
              <w:jc w:val="center"/>
              <w:rPr>
                <w:rFonts w:ascii="Comic Sans MS"/>
                <w:sz w:val="15"/>
              </w:rPr>
            </w:pPr>
            <w:r>
              <w:rPr>
                <w:rFonts w:ascii="Comic Sans MS"/>
                <w:sz w:val="15"/>
              </w:rPr>
              <w:t>Lohh</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9" w:hRule="atLeast"/>
        </w:trPr>
        <w:tc>
          <w:tcPr>
            <w:tcW w:w="550" w:type="dxa"/>
            <w:shd w:val="clear" w:color="auto" w:fill="FFFF9A"/>
          </w:tcPr>
          <w:p>
            <w:pPr>
              <w:pStyle w:val="TableParagraph"/>
              <w:spacing w:line="181" w:lineRule="exact"/>
              <w:ind w:right="153"/>
              <w:jc w:val="right"/>
              <w:rPr>
                <w:b/>
                <w:sz w:val="16"/>
              </w:rPr>
            </w:pPr>
            <w:r>
              <w:rPr>
                <w:b/>
                <w:w w:val="95"/>
                <w:sz w:val="16"/>
              </w:rPr>
              <w:t>20.</w:t>
            </w:r>
          </w:p>
        </w:tc>
        <w:tc>
          <w:tcPr>
            <w:tcW w:w="1275" w:type="dxa"/>
            <w:shd w:val="clear" w:color="auto" w:fill="FFFF9A"/>
          </w:tcPr>
          <w:p>
            <w:pPr>
              <w:pStyle w:val="TableParagraph"/>
              <w:spacing w:line="190" w:lineRule="exact"/>
              <w:ind w:left="7"/>
              <w:jc w:val="center"/>
              <w:rPr>
                <w:rFonts w:ascii="Comic Sans MS"/>
                <w:sz w:val="15"/>
              </w:rPr>
            </w:pPr>
            <w:r>
              <w:rPr>
                <w:rFonts w:ascii="Comic Sans MS"/>
                <w:sz w:val="15"/>
              </w:rPr>
              <w:t>i</w:t>
            </w:r>
          </w:p>
        </w:tc>
        <w:tc>
          <w:tcPr>
            <w:tcW w:w="1495" w:type="dxa"/>
            <w:shd w:val="clear" w:color="auto" w:fill="FFFF9A"/>
          </w:tcPr>
          <w:p>
            <w:pPr>
              <w:pStyle w:val="TableParagraph"/>
              <w:spacing w:line="189" w:lineRule="exact"/>
              <w:ind w:left="124" w:right="119"/>
              <w:jc w:val="center"/>
              <w:rPr>
                <w:rFonts w:ascii="Times PhoneticIPA"/>
                <w:sz w:val="16"/>
              </w:rPr>
            </w:pPr>
            <w:r>
              <w:rPr>
                <w:rFonts w:ascii="Times PhoneticIPA"/>
                <w:w w:val="70"/>
                <w:sz w:val="16"/>
              </w:rPr>
              <w:t>LfL</w:t>
            </w:r>
          </w:p>
        </w:tc>
        <w:tc>
          <w:tcPr>
            <w:tcW w:w="1321" w:type="dxa"/>
            <w:shd w:val="clear" w:color="auto" w:fill="FFFF9A"/>
          </w:tcPr>
          <w:p>
            <w:pPr>
              <w:pStyle w:val="TableParagraph"/>
              <w:spacing w:line="190" w:lineRule="exact"/>
              <w:ind w:left="137" w:right="137"/>
              <w:jc w:val="center"/>
              <w:rPr>
                <w:rFonts w:ascii="Comic Sans MS"/>
                <w:sz w:val="15"/>
              </w:rPr>
            </w:pPr>
            <w:r>
              <w:rPr>
                <w:rFonts w:ascii="Comic Sans MS"/>
                <w:sz w:val="15"/>
              </w:rPr>
              <w:t>dish</w:t>
            </w:r>
          </w:p>
        </w:tc>
        <w:tc>
          <w:tcPr>
            <w:tcW w:w="1321" w:type="dxa"/>
            <w:shd w:val="clear" w:color="auto" w:fill="FFFF9A"/>
          </w:tcPr>
          <w:p>
            <w:pPr>
              <w:pStyle w:val="TableParagraph"/>
              <w:spacing w:line="190" w:lineRule="exact"/>
              <w:ind w:left="137" w:right="137"/>
              <w:jc w:val="center"/>
              <w:rPr>
                <w:rFonts w:ascii="Comic Sans MS"/>
                <w:sz w:val="15"/>
              </w:rPr>
            </w:pPr>
            <w:r>
              <w:rPr>
                <w:rFonts w:ascii="Comic Sans MS"/>
                <w:sz w:val="15"/>
              </w:rPr>
              <w:t>Dish</w:t>
            </w:r>
          </w:p>
        </w:tc>
        <w:tc>
          <w:tcPr>
            <w:tcW w:w="721" w:type="dxa"/>
            <w:shd w:val="clear" w:color="auto" w:fill="FFFF9A"/>
          </w:tcPr>
          <w:p>
            <w:pPr>
              <w:pStyle w:val="TableParagraph"/>
              <w:spacing w:line="181" w:lineRule="exact"/>
              <w:ind w:right="208"/>
              <w:jc w:val="right"/>
              <w:rPr>
                <w:sz w:val="16"/>
              </w:rPr>
            </w:pPr>
            <w:r>
              <w:rPr>
                <w:sz w:val="16"/>
              </w:rPr>
              <w:t>v / s</w:t>
            </w:r>
          </w:p>
        </w:tc>
      </w:tr>
      <w:tr>
        <w:trPr>
          <w:trHeight w:val="208" w:hRule="atLeast"/>
        </w:trPr>
        <w:tc>
          <w:tcPr>
            <w:tcW w:w="550" w:type="dxa"/>
            <w:shd w:val="clear" w:color="auto" w:fill="FFFF9A"/>
          </w:tcPr>
          <w:p>
            <w:pPr>
              <w:pStyle w:val="TableParagraph"/>
              <w:spacing w:line="181" w:lineRule="exact"/>
              <w:ind w:right="153"/>
              <w:jc w:val="right"/>
              <w:rPr>
                <w:b/>
                <w:sz w:val="16"/>
              </w:rPr>
            </w:pPr>
            <w:r>
              <w:rPr>
                <w:b/>
                <w:w w:val="95"/>
                <w:sz w:val="16"/>
              </w:rPr>
              <w:t>21.</w:t>
            </w:r>
          </w:p>
        </w:tc>
        <w:tc>
          <w:tcPr>
            <w:tcW w:w="1275" w:type="dxa"/>
            <w:shd w:val="clear" w:color="auto" w:fill="FFFF9A"/>
          </w:tcPr>
          <w:p>
            <w:pPr>
              <w:pStyle w:val="TableParagraph"/>
              <w:spacing w:line="188" w:lineRule="exact"/>
              <w:ind w:left="131" w:right="123"/>
              <w:jc w:val="center"/>
              <w:rPr>
                <w:rFonts w:ascii="Comic Sans MS"/>
                <w:sz w:val="15"/>
              </w:rPr>
            </w:pPr>
            <w:r>
              <w:rPr>
                <w:rFonts w:ascii="Comic Sans MS"/>
                <w:sz w:val="15"/>
              </w:rPr>
              <w:t>ii</w:t>
            </w:r>
          </w:p>
        </w:tc>
        <w:tc>
          <w:tcPr>
            <w:tcW w:w="1495" w:type="dxa"/>
            <w:shd w:val="clear" w:color="auto" w:fill="FFFF9A"/>
          </w:tcPr>
          <w:p>
            <w:pPr>
              <w:pStyle w:val="TableParagraph"/>
              <w:spacing w:line="188" w:lineRule="exact"/>
              <w:ind w:left="123" w:right="119"/>
              <w:jc w:val="center"/>
              <w:rPr>
                <w:rFonts w:ascii="Times PhoneticIPA" w:hAnsi="Times PhoneticIPA"/>
                <w:sz w:val="16"/>
              </w:rPr>
            </w:pPr>
            <w:r>
              <w:rPr>
                <w:rFonts w:ascii="Times PhoneticIPA" w:hAnsi="Times PhoneticIPA"/>
                <w:w w:val="60"/>
                <w:sz w:val="16"/>
              </w:rPr>
              <w:t>LáL</w:t>
            </w:r>
          </w:p>
        </w:tc>
        <w:tc>
          <w:tcPr>
            <w:tcW w:w="1321" w:type="dxa"/>
            <w:shd w:val="clear" w:color="auto" w:fill="FFFF9A"/>
          </w:tcPr>
          <w:p>
            <w:pPr>
              <w:pStyle w:val="TableParagraph"/>
              <w:spacing w:line="188" w:lineRule="exact"/>
              <w:ind w:left="137" w:right="136"/>
              <w:jc w:val="center"/>
              <w:rPr>
                <w:rFonts w:ascii="Comic Sans MS"/>
                <w:sz w:val="15"/>
              </w:rPr>
            </w:pPr>
            <w:r>
              <w:rPr>
                <w:rFonts w:ascii="Comic Sans MS"/>
                <w:sz w:val="15"/>
              </w:rPr>
              <w:t>happy</w:t>
            </w:r>
          </w:p>
        </w:tc>
        <w:tc>
          <w:tcPr>
            <w:tcW w:w="1321" w:type="dxa"/>
            <w:shd w:val="clear" w:color="auto" w:fill="FFFF9A"/>
          </w:tcPr>
          <w:p>
            <w:pPr>
              <w:pStyle w:val="TableParagraph"/>
              <w:spacing w:line="188" w:lineRule="exact"/>
              <w:ind w:left="137" w:right="137"/>
              <w:jc w:val="center"/>
              <w:rPr>
                <w:rFonts w:ascii="Comic Sans MS"/>
                <w:sz w:val="15"/>
              </w:rPr>
            </w:pPr>
            <w:r>
              <w:rPr>
                <w:rFonts w:ascii="Comic Sans MS"/>
                <w:sz w:val="15"/>
              </w:rPr>
              <w:t>Ha pii</w:t>
            </w:r>
          </w:p>
        </w:tc>
        <w:tc>
          <w:tcPr>
            <w:tcW w:w="721" w:type="dxa"/>
            <w:shd w:val="clear" w:color="auto" w:fill="FFFF9A"/>
          </w:tcPr>
          <w:p>
            <w:pPr>
              <w:pStyle w:val="TableParagraph"/>
              <w:spacing w:line="181" w:lineRule="exact"/>
              <w:ind w:right="208"/>
              <w:jc w:val="right"/>
              <w:rPr>
                <w:sz w:val="16"/>
              </w:rPr>
            </w:pPr>
            <w:r>
              <w:rPr>
                <w:sz w:val="16"/>
              </w:rPr>
              <w:t>v / s</w:t>
            </w:r>
          </w:p>
        </w:tc>
      </w:tr>
      <w:tr>
        <w:trPr>
          <w:trHeight w:val="209" w:hRule="atLeast"/>
        </w:trPr>
        <w:tc>
          <w:tcPr>
            <w:tcW w:w="550" w:type="dxa"/>
            <w:shd w:val="clear" w:color="auto" w:fill="FF9ACC"/>
          </w:tcPr>
          <w:p>
            <w:pPr>
              <w:pStyle w:val="TableParagraph"/>
              <w:spacing w:line="181" w:lineRule="exact"/>
              <w:ind w:right="153"/>
              <w:jc w:val="right"/>
              <w:rPr>
                <w:b/>
                <w:sz w:val="16"/>
              </w:rPr>
            </w:pPr>
            <w:r>
              <w:rPr>
                <w:b/>
                <w:w w:val="95"/>
                <w:sz w:val="16"/>
              </w:rPr>
              <w:t>22.</w:t>
            </w:r>
          </w:p>
        </w:tc>
        <w:tc>
          <w:tcPr>
            <w:tcW w:w="1275" w:type="dxa"/>
            <w:shd w:val="clear" w:color="auto" w:fill="FF9ACC"/>
          </w:tcPr>
          <w:p>
            <w:pPr>
              <w:pStyle w:val="TableParagraph"/>
              <w:spacing w:line="190" w:lineRule="exact"/>
              <w:ind w:left="131" w:right="123"/>
              <w:jc w:val="center"/>
              <w:rPr>
                <w:rFonts w:ascii="Comic Sans MS"/>
                <w:sz w:val="15"/>
              </w:rPr>
            </w:pPr>
            <w:r>
              <w:rPr>
                <w:rFonts w:ascii="Comic Sans MS"/>
                <w:sz w:val="15"/>
              </w:rPr>
              <w:t>iy</w:t>
            </w:r>
          </w:p>
        </w:tc>
        <w:tc>
          <w:tcPr>
            <w:tcW w:w="1495" w:type="dxa"/>
            <w:shd w:val="clear" w:color="auto" w:fill="FF9ACC"/>
          </w:tcPr>
          <w:p>
            <w:pPr>
              <w:pStyle w:val="TableParagraph"/>
              <w:spacing w:line="189" w:lineRule="exact"/>
              <w:ind w:left="123" w:right="119"/>
              <w:jc w:val="center"/>
              <w:rPr>
                <w:rFonts w:ascii="Times PhoneticIPA"/>
                <w:sz w:val="16"/>
              </w:rPr>
            </w:pPr>
            <w:r>
              <w:rPr>
                <w:rFonts w:ascii="Times PhoneticIPA"/>
                <w:w w:val="85"/>
                <w:sz w:val="16"/>
              </w:rPr>
              <w:t>Lf]L</w:t>
            </w:r>
          </w:p>
        </w:tc>
        <w:tc>
          <w:tcPr>
            <w:tcW w:w="1321" w:type="dxa"/>
            <w:shd w:val="clear" w:color="auto" w:fill="FF9ACC"/>
          </w:tcPr>
          <w:p>
            <w:pPr>
              <w:pStyle w:val="TableParagraph"/>
              <w:spacing w:line="190" w:lineRule="exact"/>
              <w:ind w:left="137" w:right="135"/>
              <w:jc w:val="center"/>
              <w:rPr>
                <w:rFonts w:ascii="Comic Sans MS"/>
                <w:sz w:val="15"/>
              </w:rPr>
            </w:pPr>
            <w:r>
              <w:rPr>
                <w:rFonts w:ascii="Comic Sans MS"/>
                <w:sz w:val="15"/>
              </w:rPr>
              <w:t>here</w:t>
            </w:r>
          </w:p>
        </w:tc>
        <w:tc>
          <w:tcPr>
            <w:tcW w:w="1321" w:type="dxa"/>
            <w:shd w:val="clear" w:color="auto" w:fill="FF9ACC"/>
          </w:tcPr>
          <w:p>
            <w:pPr>
              <w:pStyle w:val="TableParagraph"/>
              <w:spacing w:line="190" w:lineRule="exact"/>
              <w:ind w:left="137" w:right="137"/>
              <w:jc w:val="center"/>
              <w:rPr>
                <w:rFonts w:ascii="Comic Sans MS"/>
                <w:sz w:val="15"/>
              </w:rPr>
            </w:pPr>
            <w:r>
              <w:rPr>
                <w:rFonts w:ascii="Comic Sans MS"/>
                <w:sz w:val="15"/>
              </w:rPr>
              <w:t>Hiy</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8" w:hRule="atLeast"/>
        </w:trPr>
        <w:tc>
          <w:tcPr>
            <w:tcW w:w="550" w:type="dxa"/>
            <w:shd w:val="clear" w:color="auto" w:fill="9ACCFF"/>
          </w:tcPr>
          <w:p>
            <w:pPr>
              <w:pStyle w:val="TableParagraph"/>
              <w:spacing w:line="181" w:lineRule="exact"/>
              <w:ind w:right="153"/>
              <w:jc w:val="right"/>
              <w:rPr>
                <w:b/>
                <w:sz w:val="16"/>
              </w:rPr>
            </w:pPr>
            <w:r>
              <w:rPr>
                <w:b/>
                <w:w w:val="95"/>
                <w:sz w:val="16"/>
              </w:rPr>
              <w:t>23.</w:t>
            </w:r>
          </w:p>
        </w:tc>
        <w:tc>
          <w:tcPr>
            <w:tcW w:w="1275" w:type="dxa"/>
            <w:shd w:val="clear" w:color="auto" w:fill="9ACCFF"/>
          </w:tcPr>
          <w:p>
            <w:pPr>
              <w:pStyle w:val="TableParagraph"/>
              <w:spacing w:line="188" w:lineRule="exact"/>
              <w:ind w:left="8"/>
              <w:jc w:val="center"/>
              <w:rPr>
                <w:rFonts w:ascii="Comic Sans MS"/>
                <w:sz w:val="15"/>
              </w:rPr>
            </w:pPr>
            <w:r>
              <w:rPr>
                <w:rFonts w:ascii="Comic Sans MS"/>
                <w:sz w:val="15"/>
              </w:rPr>
              <w:t>j</w:t>
            </w:r>
          </w:p>
        </w:tc>
        <w:tc>
          <w:tcPr>
            <w:tcW w:w="1495" w:type="dxa"/>
            <w:shd w:val="clear" w:color="auto" w:fill="9ACCFF"/>
          </w:tcPr>
          <w:p>
            <w:pPr>
              <w:pStyle w:val="TableParagraph"/>
              <w:spacing w:line="188" w:lineRule="exact"/>
              <w:ind w:left="123" w:right="119"/>
              <w:jc w:val="center"/>
              <w:rPr>
                <w:rFonts w:ascii="Times PhoneticIPA" w:hAnsi="Times PhoneticIPA"/>
                <w:sz w:val="16"/>
              </w:rPr>
            </w:pPr>
            <w:r>
              <w:rPr>
                <w:rFonts w:ascii="Times PhoneticIPA" w:hAnsi="Times PhoneticIPA"/>
                <w:w w:val="75"/>
                <w:sz w:val="16"/>
              </w:rPr>
              <w:t>LÇwL</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jam</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Jam</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shd w:val="clear" w:color="auto" w:fill="FFCC9A"/>
          </w:tcPr>
          <w:p>
            <w:pPr>
              <w:pStyle w:val="TableParagraph"/>
              <w:spacing w:line="181" w:lineRule="exact"/>
              <w:ind w:right="153"/>
              <w:jc w:val="right"/>
              <w:rPr>
                <w:b/>
                <w:sz w:val="16"/>
              </w:rPr>
            </w:pPr>
            <w:r>
              <w:rPr>
                <w:b/>
                <w:w w:val="95"/>
                <w:sz w:val="16"/>
              </w:rPr>
              <w:t>24.</w:t>
            </w:r>
          </w:p>
        </w:tc>
        <w:tc>
          <w:tcPr>
            <w:tcW w:w="1275" w:type="dxa"/>
            <w:shd w:val="clear" w:color="auto" w:fill="FFCC9A"/>
          </w:tcPr>
          <w:p>
            <w:pPr>
              <w:pStyle w:val="TableParagraph"/>
              <w:spacing w:line="190" w:lineRule="exact"/>
              <w:ind w:left="7"/>
              <w:jc w:val="center"/>
              <w:rPr>
                <w:rFonts w:ascii="Comic Sans MS"/>
                <w:sz w:val="15"/>
              </w:rPr>
            </w:pPr>
            <w:r>
              <w:rPr>
                <w:rFonts w:ascii="Comic Sans MS"/>
                <w:sz w:val="15"/>
              </w:rPr>
              <w:t>k</w:t>
            </w:r>
          </w:p>
        </w:tc>
        <w:tc>
          <w:tcPr>
            <w:tcW w:w="1495" w:type="dxa"/>
            <w:shd w:val="clear" w:color="auto" w:fill="FFCC9A"/>
          </w:tcPr>
          <w:p>
            <w:pPr>
              <w:pStyle w:val="TableParagraph"/>
              <w:spacing w:line="189" w:lineRule="exact"/>
              <w:ind w:left="124" w:right="119"/>
              <w:jc w:val="center"/>
              <w:rPr>
                <w:rFonts w:ascii="Times PhoneticIPA" w:hAnsi="Times PhoneticIPA"/>
                <w:sz w:val="16"/>
              </w:rPr>
            </w:pPr>
            <w:r>
              <w:rPr>
                <w:rFonts w:ascii="Times PhoneticIPA" w:hAnsi="Times PhoneticIPA"/>
                <w:w w:val="75"/>
                <w:sz w:val="16"/>
              </w:rPr>
              <w:t>LâL</w:t>
            </w:r>
          </w:p>
        </w:tc>
        <w:tc>
          <w:tcPr>
            <w:tcW w:w="1321" w:type="dxa"/>
            <w:shd w:val="clear" w:color="auto" w:fill="FFCC9A"/>
          </w:tcPr>
          <w:p>
            <w:pPr>
              <w:pStyle w:val="TableParagraph"/>
              <w:spacing w:line="190" w:lineRule="exact"/>
              <w:ind w:left="137" w:right="135"/>
              <w:jc w:val="center"/>
              <w:rPr>
                <w:rFonts w:ascii="Comic Sans MS"/>
                <w:sz w:val="15"/>
              </w:rPr>
            </w:pPr>
            <w:r>
              <w:rPr>
                <w:rFonts w:ascii="Comic Sans MS"/>
                <w:sz w:val="15"/>
              </w:rPr>
              <w:t>kit</w:t>
            </w:r>
          </w:p>
        </w:tc>
        <w:tc>
          <w:tcPr>
            <w:tcW w:w="1321" w:type="dxa"/>
            <w:shd w:val="clear" w:color="auto" w:fill="FFCC9A"/>
          </w:tcPr>
          <w:p>
            <w:pPr>
              <w:pStyle w:val="TableParagraph"/>
              <w:spacing w:line="190" w:lineRule="exact"/>
              <w:ind w:left="137" w:right="137"/>
              <w:jc w:val="center"/>
              <w:rPr>
                <w:rFonts w:ascii="Comic Sans MS"/>
                <w:sz w:val="15"/>
              </w:rPr>
            </w:pPr>
            <w:r>
              <w:rPr>
                <w:rFonts w:ascii="Comic Sans MS"/>
                <w:sz w:val="15"/>
              </w:rPr>
              <w:t>Kit</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8" w:hRule="atLeast"/>
        </w:trPr>
        <w:tc>
          <w:tcPr>
            <w:tcW w:w="550" w:type="dxa"/>
            <w:shd w:val="clear" w:color="auto" w:fill="9ACCFF"/>
          </w:tcPr>
          <w:p>
            <w:pPr>
              <w:pStyle w:val="TableParagraph"/>
              <w:spacing w:line="181" w:lineRule="exact"/>
              <w:ind w:right="153"/>
              <w:jc w:val="right"/>
              <w:rPr>
                <w:b/>
                <w:sz w:val="16"/>
              </w:rPr>
            </w:pPr>
            <w:r>
              <w:rPr>
                <w:b/>
                <w:w w:val="95"/>
                <w:sz w:val="16"/>
              </w:rPr>
              <w:t>25.</w:t>
            </w:r>
          </w:p>
        </w:tc>
        <w:tc>
          <w:tcPr>
            <w:tcW w:w="1275" w:type="dxa"/>
            <w:shd w:val="clear" w:color="auto" w:fill="9ACCFF"/>
          </w:tcPr>
          <w:p>
            <w:pPr>
              <w:pStyle w:val="TableParagraph"/>
              <w:spacing w:line="188" w:lineRule="exact"/>
              <w:ind w:left="8"/>
              <w:jc w:val="center"/>
              <w:rPr>
                <w:rFonts w:ascii="Comic Sans MS"/>
                <w:sz w:val="15"/>
              </w:rPr>
            </w:pPr>
            <w:r>
              <w:rPr>
                <w:rFonts w:ascii="Comic Sans MS"/>
                <w:sz w:val="15"/>
              </w:rPr>
              <w:t>l</w:t>
            </w:r>
          </w:p>
        </w:tc>
        <w:tc>
          <w:tcPr>
            <w:tcW w:w="1495" w:type="dxa"/>
            <w:shd w:val="clear" w:color="auto" w:fill="9ACCFF"/>
          </w:tcPr>
          <w:p>
            <w:pPr>
              <w:pStyle w:val="TableParagraph"/>
              <w:spacing w:line="188" w:lineRule="exact"/>
              <w:ind w:left="123" w:right="119"/>
              <w:jc w:val="center"/>
              <w:rPr>
                <w:rFonts w:ascii="Times PhoneticIPA" w:hAnsi="Times PhoneticIPA"/>
                <w:sz w:val="16"/>
              </w:rPr>
            </w:pPr>
            <w:r>
              <w:rPr>
                <w:rFonts w:ascii="Times PhoneticIPA" w:hAnsi="Times PhoneticIPA"/>
                <w:w w:val="55"/>
                <w:sz w:val="16"/>
              </w:rPr>
              <w:t>LäL</w:t>
            </w:r>
          </w:p>
        </w:tc>
        <w:tc>
          <w:tcPr>
            <w:tcW w:w="1321" w:type="dxa"/>
            <w:shd w:val="clear" w:color="auto" w:fill="9ACCFF"/>
          </w:tcPr>
          <w:p>
            <w:pPr>
              <w:pStyle w:val="TableParagraph"/>
              <w:spacing w:line="188" w:lineRule="exact"/>
              <w:ind w:left="137" w:right="135"/>
              <w:jc w:val="center"/>
              <w:rPr>
                <w:rFonts w:ascii="Comic Sans MS"/>
                <w:sz w:val="15"/>
              </w:rPr>
            </w:pPr>
            <w:r>
              <w:rPr>
                <w:rFonts w:ascii="Comic Sans MS"/>
                <w:sz w:val="15"/>
              </w:rPr>
              <w:t>lake</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Leik</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shd w:val="clear" w:color="auto" w:fill="9ACCFF"/>
          </w:tcPr>
          <w:p>
            <w:pPr>
              <w:pStyle w:val="TableParagraph"/>
              <w:spacing w:line="181" w:lineRule="exact"/>
              <w:ind w:right="153"/>
              <w:jc w:val="right"/>
              <w:rPr>
                <w:b/>
                <w:sz w:val="16"/>
              </w:rPr>
            </w:pPr>
            <w:r>
              <w:rPr>
                <w:b/>
                <w:w w:val="95"/>
                <w:sz w:val="16"/>
              </w:rPr>
              <w:t>26.</w:t>
            </w:r>
          </w:p>
        </w:tc>
        <w:tc>
          <w:tcPr>
            <w:tcW w:w="1275" w:type="dxa"/>
            <w:shd w:val="clear" w:color="auto" w:fill="9ACCFF"/>
          </w:tcPr>
          <w:p>
            <w:pPr>
              <w:pStyle w:val="TableParagraph"/>
              <w:spacing w:line="190" w:lineRule="exact"/>
              <w:ind w:left="7"/>
              <w:jc w:val="center"/>
              <w:rPr>
                <w:rFonts w:ascii="Comic Sans MS"/>
                <w:sz w:val="15"/>
              </w:rPr>
            </w:pPr>
            <w:r>
              <w:rPr>
                <w:rFonts w:ascii="Comic Sans MS"/>
                <w:sz w:val="15"/>
              </w:rPr>
              <w:t>m</w:t>
            </w:r>
          </w:p>
        </w:tc>
        <w:tc>
          <w:tcPr>
            <w:tcW w:w="1495" w:type="dxa"/>
            <w:shd w:val="clear" w:color="auto" w:fill="9ACCFF"/>
          </w:tcPr>
          <w:p>
            <w:pPr>
              <w:pStyle w:val="TableParagraph"/>
              <w:spacing w:line="189" w:lineRule="exact"/>
              <w:ind w:left="123" w:right="119"/>
              <w:jc w:val="center"/>
              <w:rPr>
                <w:rFonts w:ascii="Times PhoneticIPA" w:hAnsi="Times PhoneticIPA"/>
                <w:sz w:val="16"/>
              </w:rPr>
            </w:pPr>
            <w:r>
              <w:rPr>
                <w:rFonts w:ascii="Times PhoneticIPA" w:hAnsi="Times PhoneticIPA"/>
                <w:w w:val="90"/>
                <w:sz w:val="16"/>
              </w:rPr>
              <w:t>LãL</w:t>
            </w:r>
          </w:p>
        </w:tc>
        <w:tc>
          <w:tcPr>
            <w:tcW w:w="1321" w:type="dxa"/>
            <w:shd w:val="clear" w:color="auto" w:fill="9ACCFF"/>
          </w:tcPr>
          <w:p>
            <w:pPr>
              <w:pStyle w:val="TableParagraph"/>
              <w:spacing w:line="190" w:lineRule="exact"/>
              <w:ind w:left="137" w:right="135"/>
              <w:jc w:val="center"/>
              <w:rPr>
                <w:rFonts w:ascii="Comic Sans MS"/>
                <w:sz w:val="15"/>
              </w:rPr>
            </w:pPr>
            <w:r>
              <w:rPr>
                <w:rFonts w:ascii="Comic Sans MS"/>
                <w:sz w:val="15"/>
              </w:rPr>
              <w:t>music</w:t>
            </w:r>
          </w:p>
        </w:tc>
        <w:tc>
          <w:tcPr>
            <w:tcW w:w="1321" w:type="dxa"/>
            <w:shd w:val="clear" w:color="auto" w:fill="9ACCFF"/>
          </w:tcPr>
          <w:p>
            <w:pPr>
              <w:pStyle w:val="TableParagraph"/>
              <w:spacing w:line="190" w:lineRule="exact"/>
              <w:ind w:left="137" w:right="136"/>
              <w:jc w:val="center"/>
              <w:rPr>
                <w:rFonts w:ascii="Comic Sans MS"/>
                <w:sz w:val="15"/>
              </w:rPr>
            </w:pPr>
            <w:r>
              <w:rPr>
                <w:rFonts w:ascii="Comic Sans MS"/>
                <w:sz w:val="15"/>
              </w:rPr>
              <w:t>Myoo zik</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8" w:hRule="atLeast"/>
        </w:trPr>
        <w:tc>
          <w:tcPr>
            <w:tcW w:w="550" w:type="dxa"/>
            <w:shd w:val="clear" w:color="auto" w:fill="9ACCFF"/>
          </w:tcPr>
          <w:p>
            <w:pPr>
              <w:pStyle w:val="TableParagraph"/>
              <w:spacing w:line="181" w:lineRule="exact"/>
              <w:ind w:right="153"/>
              <w:jc w:val="right"/>
              <w:rPr>
                <w:b/>
                <w:sz w:val="16"/>
              </w:rPr>
            </w:pPr>
            <w:r>
              <w:rPr>
                <w:b/>
                <w:w w:val="95"/>
                <w:sz w:val="16"/>
              </w:rPr>
              <w:t>27.</w:t>
            </w:r>
          </w:p>
        </w:tc>
        <w:tc>
          <w:tcPr>
            <w:tcW w:w="1275" w:type="dxa"/>
            <w:shd w:val="clear" w:color="auto" w:fill="9ACCFF"/>
          </w:tcPr>
          <w:p>
            <w:pPr>
              <w:pStyle w:val="TableParagraph"/>
              <w:spacing w:line="188" w:lineRule="exact"/>
              <w:ind w:left="7"/>
              <w:jc w:val="center"/>
              <w:rPr>
                <w:rFonts w:ascii="Comic Sans MS"/>
                <w:sz w:val="15"/>
              </w:rPr>
            </w:pPr>
            <w:r>
              <w:rPr>
                <w:rFonts w:ascii="Comic Sans MS"/>
                <w:sz w:val="15"/>
              </w:rPr>
              <w:t>n</w:t>
            </w:r>
          </w:p>
        </w:tc>
        <w:tc>
          <w:tcPr>
            <w:tcW w:w="1495" w:type="dxa"/>
            <w:shd w:val="clear" w:color="auto" w:fill="9ACCFF"/>
          </w:tcPr>
          <w:p>
            <w:pPr>
              <w:pStyle w:val="TableParagraph"/>
              <w:spacing w:line="188" w:lineRule="exact"/>
              <w:ind w:left="124" w:right="119"/>
              <w:jc w:val="center"/>
              <w:rPr>
                <w:rFonts w:ascii="Times PhoneticIPA" w:hAnsi="Times PhoneticIPA"/>
                <w:sz w:val="16"/>
              </w:rPr>
            </w:pPr>
            <w:r>
              <w:rPr>
                <w:rFonts w:ascii="Times PhoneticIPA" w:hAnsi="Times PhoneticIPA"/>
                <w:w w:val="75"/>
                <w:sz w:val="16"/>
              </w:rPr>
              <w:t>LåL</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nurse</w:t>
            </w:r>
          </w:p>
        </w:tc>
        <w:tc>
          <w:tcPr>
            <w:tcW w:w="1321" w:type="dxa"/>
            <w:shd w:val="clear" w:color="auto" w:fill="9ACCFF"/>
          </w:tcPr>
          <w:p>
            <w:pPr>
              <w:pStyle w:val="TableParagraph"/>
              <w:spacing w:line="188" w:lineRule="exact"/>
              <w:ind w:left="136" w:right="137"/>
              <w:jc w:val="center"/>
              <w:rPr>
                <w:rFonts w:ascii="Comic Sans MS"/>
                <w:sz w:val="15"/>
              </w:rPr>
            </w:pPr>
            <w:r>
              <w:rPr>
                <w:rFonts w:ascii="Comic Sans MS"/>
                <w:sz w:val="15"/>
              </w:rPr>
              <w:t>Ners</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shd w:val="clear" w:color="auto" w:fill="9ACCFF"/>
          </w:tcPr>
          <w:p>
            <w:pPr>
              <w:pStyle w:val="TableParagraph"/>
              <w:spacing w:line="181" w:lineRule="exact"/>
              <w:ind w:right="153"/>
              <w:jc w:val="right"/>
              <w:rPr>
                <w:b/>
                <w:sz w:val="16"/>
              </w:rPr>
            </w:pPr>
            <w:r>
              <w:rPr>
                <w:b/>
                <w:w w:val="95"/>
                <w:sz w:val="16"/>
              </w:rPr>
              <w:t>28.</w:t>
            </w:r>
          </w:p>
        </w:tc>
        <w:tc>
          <w:tcPr>
            <w:tcW w:w="1275" w:type="dxa"/>
            <w:shd w:val="clear" w:color="auto" w:fill="9ACCFF"/>
          </w:tcPr>
          <w:p>
            <w:pPr>
              <w:pStyle w:val="TableParagraph"/>
              <w:spacing w:line="190" w:lineRule="exact"/>
              <w:ind w:left="130" w:right="124"/>
              <w:jc w:val="center"/>
              <w:rPr>
                <w:rFonts w:ascii="Comic Sans MS"/>
                <w:sz w:val="15"/>
              </w:rPr>
            </w:pPr>
            <w:r>
              <w:rPr>
                <w:rFonts w:ascii="Comic Sans MS"/>
                <w:sz w:val="15"/>
              </w:rPr>
              <w:t>ng</w:t>
            </w:r>
          </w:p>
        </w:tc>
        <w:tc>
          <w:tcPr>
            <w:tcW w:w="1495" w:type="dxa"/>
            <w:shd w:val="clear" w:color="auto" w:fill="9ACCFF"/>
          </w:tcPr>
          <w:p>
            <w:pPr>
              <w:pStyle w:val="TableParagraph"/>
              <w:spacing w:line="189" w:lineRule="exact"/>
              <w:ind w:left="124" w:right="119"/>
              <w:jc w:val="center"/>
              <w:rPr>
                <w:rFonts w:ascii="Times PhoneticIPA" w:hAnsi="Times PhoneticIPA"/>
                <w:sz w:val="16"/>
              </w:rPr>
            </w:pPr>
            <w:r>
              <w:rPr>
                <w:rFonts w:ascii="Times PhoneticIPA" w:hAnsi="Times PhoneticIPA"/>
                <w:w w:val="65"/>
                <w:sz w:val="16"/>
              </w:rPr>
              <w:t>LÏL</w:t>
            </w:r>
          </w:p>
        </w:tc>
        <w:tc>
          <w:tcPr>
            <w:tcW w:w="1321" w:type="dxa"/>
            <w:shd w:val="clear" w:color="auto" w:fill="9ACCFF"/>
          </w:tcPr>
          <w:p>
            <w:pPr>
              <w:pStyle w:val="TableParagraph"/>
              <w:spacing w:line="190" w:lineRule="exact"/>
              <w:ind w:left="137" w:right="136"/>
              <w:jc w:val="center"/>
              <w:rPr>
                <w:rFonts w:ascii="Comic Sans MS"/>
                <w:sz w:val="15"/>
              </w:rPr>
            </w:pPr>
            <w:r>
              <w:rPr>
                <w:rFonts w:ascii="Comic Sans MS"/>
                <w:sz w:val="15"/>
              </w:rPr>
              <w:t>ring</w:t>
            </w:r>
          </w:p>
        </w:tc>
        <w:tc>
          <w:tcPr>
            <w:tcW w:w="1321" w:type="dxa"/>
            <w:shd w:val="clear" w:color="auto" w:fill="9ACCFF"/>
          </w:tcPr>
          <w:p>
            <w:pPr>
              <w:pStyle w:val="TableParagraph"/>
              <w:spacing w:line="190" w:lineRule="exact"/>
              <w:ind w:left="137" w:right="137"/>
              <w:jc w:val="center"/>
              <w:rPr>
                <w:rFonts w:ascii="Comic Sans MS"/>
                <w:sz w:val="15"/>
              </w:rPr>
            </w:pPr>
            <w:r>
              <w:rPr>
                <w:rFonts w:ascii="Comic Sans MS"/>
                <w:sz w:val="15"/>
              </w:rPr>
              <w:t>Ring</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8" w:hRule="atLeast"/>
        </w:trPr>
        <w:tc>
          <w:tcPr>
            <w:tcW w:w="550" w:type="dxa"/>
            <w:shd w:val="clear" w:color="auto" w:fill="FFFF9A"/>
          </w:tcPr>
          <w:p>
            <w:pPr>
              <w:pStyle w:val="TableParagraph"/>
              <w:spacing w:line="181" w:lineRule="exact"/>
              <w:ind w:right="153"/>
              <w:jc w:val="right"/>
              <w:rPr>
                <w:b/>
                <w:sz w:val="16"/>
              </w:rPr>
            </w:pPr>
            <w:r>
              <w:rPr>
                <w:b/>
                <w:w w:val="95"/>
                <w:sz w:val="16"/>
              </w:rPr>
              <w:t>29.</w:t>
            </w:r>
          </w:p>
        </w:tc>
        <w:tc>
          <w:tcPr>
            <w:tcW w:w="1275" w:type="dxa"/>
            <w:shd w:val="clear" w:color="auto" w:fill="FFFF9A"/>
          </w:tcPr>
          <w:p>
            <w:pPr>
              <w:pStyle w:val="TableParagraph"/>
              <w:spacing w:line="188" w:lineRule="exact"/>
              <w:ind w:left="7"/>
              <w:jc w:val="center"/>
              <w:rPr>
                <w:rFonts w:ascii="Comic Sans MS"/>
                <w:sz w:val="15"/>
              </w:rPr>
            </w:pPr>
            <w:r>
              <w:rPr>
                <w:rFonts w:ascii="Comic Sans MS"/>
                <w:sz w:val="15"/>
              </w:rPr>
              <w:t>o</w:t>
            </w:r>
          </w:p>
        </w:tc>
        <w:tc>
          <w:tcPr>
            <w:tcW w:w="1495" w:type="dxa"/>
            <w:shd w:val="clear" w:color="auto" w:fill="FFFF9A"/>
          </w:tcPr>
          <w:p>
            <w:pPr>
              <w:pStyle w:val="TableParagraph"/>
              <w:spacing w:line="188" w:lineRule="exact"/>
              <w:ind w:left="124" w:right="119"/>
              <w:jc w:val="center"/>
              <w:rPr>
                <w:rFonts w:ascii="Times PhoneticIPA"/>
                <w:sz w:val="16"/>
              </w:rPr>
            </w:pPr>
            <w:r>
              <w:rPr>
                <w:rFonts w:ascii="Times PhoneticIPA"/>
                <w:w w:val="75"/>
                <w:sz w:val="16"/>
              </w:rPr>
              <w:t>LflL</w:t>
            </w:r>
          </w:p>
        </w:tc>
        <w:tc>
          <w:tcPr>
            <w:tcW w:w="1321" w:type="dxa"/>
            <w:shd w:val="clear" w:color="auto" w:fill="FFFF9A"/>
          </w:tcPr>
          <w:p>
            <w:pPr>
              <w:pStyle w:val="TableParagraph"/>
              <w:spacing w:line="188" w:lineRule="exact"/>
              <w:ind w:left="137" w:right="136"/>
              <w:jc w:val="center"/>
              <w:rPr>
                <w:rFonts w:ascii="Comic Sans MS"/>
                <w:sz w:val="15"/>
              </w:rPr>
            </w:pPr>
            <w:r>
              <w:rPr>
                <w:rFonts w:ascii="Comic Sans MS"/>
                <w:sz w:val="15"/>
              </w:rPr>
              <w:t>sock</w:t>
            </w:r>
          </w:p>
        </w:tc>
        <w:tc>
          <w:tcPr>
            <w:tcW w:w="1321" w:type="dxa"/>
            <w:shd w:val="clear" w:color="auto" w:fill="FFFF9A"/>
          </w:tcPr>
          <w:p>
            <w:pPr>
              <w:pStyle w:val="TableParagraph"/>
              <w:spacing w:line="188" w:lineRule="exact"/>
              <w:ind w:left="136" w:right="137"/>
              <w:jc w:val="center"/>
              <w:rPr>
                <w:rFonts w:ascii="Comic Sans MS"/>
                <w:sz w:val="15"/>
              </w:rPr>
            </w:pPr>
            <w:r>
              <w:rPr>
                <w:rFonts w:ascii="Comic Sans MS"/>
                <w:sz w:val="15"/>
              </w:rPr>
              <w:t>Sok</w:t>
            </w:r>
          </w:p>
        </w:tc>
        <w:tc>
          <w:tcPr>
            <w:tcW w:w="721" w:type="dxa"/>
            <w:shd w:val="clear" w:color="auto" w:fill="FFFF9A"/>
          </w:tcPr>
          <w:p>
            <w:pPr>
              <w:pStyle w:val="TableParagraph"/>
              <w:spacing w:line="181" w:lineRule="exact"/>
              <w:ind w:right="208"/>
              <w:jc w:val="right"/>
              <w:rPr>
                <w:sz w:val="16"/>
              </w:rPr>
            </w:pPr>
            <w:r>
              <w:rPr>
                <w:sz w:val="16"/>
              </w:rPr>
              <w:t>v / s</w:t>
            </w:r>
          </w:p>
        </w:tc>
      </w:tr>
      <w:tr>
        <w:trPr>
          <w:trHeight w:val="209" w:hRule="atLeast"/>
        </w:trPr>
        <w:tc>
          <w:tcPr>
            <w:tcW w:w="550" w:type="dxa"/>
            <w:shd w:val="clear" w:color="auto" w:fill="CCFFCC"/>
          </w:tcPr>
          <w:p>
            <w:pPr>
              <w:pStyle w:val="TableParagraph"/>
              <w:spacing w:line="181" w:lineRule="exact"/>
              <w:ind w:right="153"/>
              <w:jc w:val="right"/>
              <w:rPr>
                <w:b/>
                <w:sz w:val="16"/>
              </w:rPr>
            </w:pPr>
            <w:r>
              <w:rPr>
                <w:b/>
                <w:w w:val="95"/>
                <w:sz w:val="16"/>
              </w:rPr>
              <w:t>30.</w:t>
            </w:r>
          </w:p>
        </w:tc>
        <w:tc>
          <w:tcPr>
            <w:tcW w:w="1275" w:type="dxa"/>
            <w:shd w:val="clear" w:color="auto" w:fill="CCFFCC"/>
          </w:tcPr>
          <w:p>
            <w:pPr>
              <w:pStyle w:val="TableParagraph"/>
              <w:spacing w:line="190" w:lineRule="exact"/>
              <w:ind w:left="131" w:right="123"/>
              <w:jc w:val="center"/>
              <w:rPr>
                <w:rFonts w:ascii="Comic Sans MS"/>
                <w:sz w:val="15"/>
              </w:rPr>
            </w:pPr>
            <w:r>
              <w:rPr>
                <w:rFonts w:ascii="Comic Sans MS"/>
                <w:sz w:val="15"/>
              </w:rPr>
              <w:t>oo</w:t>
            </w:r>
          </w:p>
        </w:tc>
        <w:tc>
          <w:tcPr>
            <w:tcW w:w="1495" w:type="dxa"/>
            <w:shd w:val="clear" w:color="auto" w:fill="CCFFCC"/>
          </w:tcPr>
          <w:p>
            <w:pPr>
              <w:pStyle w:val="TableParagraph"/>
              <w:spacing w:line="189" w:lineRule="exact"/>
              <w:ind w:left="124" w:right="119"/>
              <w:jc w:val="center"/>
              <w:rPr>
                <w:rFonts w:ascii="Times PhoneticIPA" w:hAnsi="Times PhoneticIPA"/>
                <w:sz w:val="16"/>
              </w:rPr>
            </w:pPr>
            <w:r>
              <w:rPr>
                <w:rFonts w:ascii="Times PhoneticIPA" w:hAnsi="Times PhoneticIPA"/>
                <w:w w:val="85"/>
                <w:sz w:val="16"/>
              </w:rPr>
              <w:t>LìWL</w:t>
            </w:r>
          </w:p>
        </w:tc>
        <w:tc>
          <w:tcPr>
            <w:tcW w:w="1321" w:type="dxa"/>
            <w:shd w:val="clear" w:color="auto" w:fill="CCFFCC"/>
          </w:tcPr>
          <w:p>
            <w:pPr>
              <w:pStyle w:val="TableParagraph"/>
              <w:spacing w:line="190" w:lineRule="exact"/>
              <w:ind w:left="137" w:right="135"/>
              <w:jc w:val="center"/>
              <w:rPr>
                <w:rFonts w:ascii="Comic Sans MS"/>
                <w:sz w:val="15"/>
              </w:rPr>
            </w:pPr>
            <w:r>
              <w:rPr>
                <w:rFonts w:ascii="Comic Sans MS"/>
                <w:sz w:val="15"/>
              </w:rPr>
              <w:t>shoot</w:t>
            </w:r>
          </w:p>
        </w:tc>
        <w:tc>
          <w:tcPr>
            <w:tcW w:w="1321" w:type="dxa"/>
            <w:shd w:val="clear" w:color="auto" w:fill="CCFFCC"/>
          </w:tcPr>
          <w:p>
            <w:pPr>
              <w:pStyle w:val="TableParagraph"/>
              <w:spacing w:line="190" w:lineRule="exact"/>
              <w:ind w:left="137" w:right="137"/>
              <w:jc w:val="center"/>
              <w:rPr>
                <w:rFonts w:ascii="Comic Sans MS"/>
                <w:sz w:val="15"/>
              </w:rPr>
            </w:pPr>
            <w:r>
              <w:rPr>
                <w:rFonts w:ascii="Comic Sans MS"/>
                <w:sz w:val="15"/>
              </w:rPr>
              <w:t>Shoot</w:t>
            </w:r>
          </w:p>
        </w:tc>
        <w:tc>
          <w:tcPr>
            <w:tcW w:w="721" w:type="dxa"/>
            <w:shd w:val="clear" w:color="auto" w:fill="CCFFCC"/>
          </w:tcPr>
          <w:p>
            <w:pPr>
              <w:pStyle w:val="TableParagraph"/>
              <w:spacing w:line="181" w:lineRule="exact"/>
              <w:ind w:right="229"/>
              <w:jc w:val="right"/>
              <w:rPr>
                <w:sz w:val="16"/>
              </w:rPr>
            </w:pPr>
            <w:r>
              <w:rPr>
                <w:sz w:val="16"/>
              </w:rPr>
              <w:t>v / l</w:t>
            </w:r>
          </w:p>
        </w:tc>
      </w:tr>
      <w:tr>
        <w:trPr>
          <w:trHeight w:val="208" w:hRule="atLeast"/>
        </w:trPr>
        <w:tc>
          <w:tcPr>
            <w:tcW w:w="550" w:type="dxa"/>
            <w:shd w:val="clear" w:color="auto" w:fill="CCFFCC"/>
          </w:tcPr>
          <w:p>
            <w:pPr>
              <w:pStyle w:val="TableParagraph"/>
              <w:spacing w:line="181" w:lineRule="exact"/>
              <w:ind w:right="153"/>
              <w:jc w:val="right"/>
              <w:rPr>
                <w:b/>
                <w:sz w:val="16"/>
              </w:rPr>
            </w:pPr>
            <w:r>
              <w:rPr>
                <w:b/>
                <w:w w:val="95"/>
                <w:sz w:val="16"/>
              </w:rPr>
              <w:t>31.</w:t>
            </w:r>
          </w:p>
        </w:tc>
        <w:tc>
          <w:tcPr>
            <w:tcW w:w="1275" w:type="dxa"/>
            <w:shd w:val="clear" w:color="auto" w:fill="CCFFCC"/>
          </w:tcPr>
          <w:p>
            <w:pPr>
              <w:pStyle w:val="TableParagraph"/>
              <w:spacing w:line="188" w:lineRule="exact"/>
              <w:ind w:left="131" w:right="123"/>
              <w:jc w:val="center"/>
              <w:rPr>
                <w:rFonts w:ascii="Comic Sans MS"/>
                <w:sz w:val="15"/>
              </w:rPr>
            </w:pPr>
            <w:r>
              <w:rPr>
                <w:rFonts w:ascii="Comic Sans MS"/>
                <w:sz w:val="15"/>
              </w:rPr>
              <w:t>or</w:t>
            </w:r>
          </w:p>
        </w:tc>
        <w:tc>
          <w:tcPr>
            <w:tcW w:w="1495" w:type="dxa"/>
            <w:shd w:val="clear" w:color="auto" w:fill="CCFFCC"/>
          </w:tcPr>
          <w:p>
            <w:pPr>
              <w:pStyle w:val="TableParagraph"/>
              <w:spacing w:line="188" w:lineRule="exact"/>
              <w:ind w:left="123" w:right="119"/>
              <w:jc w:val="center"/>
              <w:rPr>
                <w:rFonts w:ascii="Times PhoneticIPA"/>
                <w:sz w:val="16"/>
              </w:rPr>
            </w:pPr>
            <w:r>
              <w:rPr>
                <w:rFonts w:ascii="Times PhoneticIPA"/>
                <w:w w:val="85"/>
                <w:sz w:val="16"/>
              </w:rPr>
              <w:t>LlWL</w:t>
            </w:r>
          </w:p>
        </w:tc>
        <w:tc>
          <w:tcPr>
            <w:tcW w:w="1321" w:type="dxa"/>
            <w:shd w:val="clear" w:color="auto" w:fill="CCFFCC"/>
          </w:tcPr>
          <w:p>
            <w:pPr>
              <w:pStyle w:val="TableParagraph"/>
              <w:spacing w:line="188" w:lineRule="exact"/>
              <w:ind w:left="137" w:right="136"/>
              <w:jc w:val="center"/>
              <w:rPr>
                <w:rFonts w:ascii="Comic Sans MS"/>
                <w:sz w:val="15"/>
              </w:rPr>
            </w:pPr>
            <w:r>
              <w:rPr>
                <w:rFonts w:ascii="Comic Sans MS"/>
                <w:sz w:val="15"/>
              </w:rPr>
              <w:t>ball</w:t>
            </w:r>
          </w:p>
        </w:tc>
        <w:tc>
          <w:tcPr>
            <w:tcW w:w="1321" w:type="dxa"/>
            <w:shd w:val="clear" w:color="auto" w:fill="CCFFCC"/>
          </w:tcPr>
          <w:p>
            <w:pPr>
              <w:pStyle w:val="TableParagraph"/>
              <w:spacing w:line="188" w:lineRule="exact"/>
              <w:ind w:left="136" w:right="137"/>
              <w:jc w:val="center"/>
              <w:rPr>
                <w:rFonts w:ascii="Comic Sans MS"/>
                <w:sz w:val="15"/>
              </w:rPr>
            </w:pPr>
            <w:r>
              <w:rPr>
                <w:rFonts w:ascii="Comic Sans MS"/>
                <w:sz w:val="15"/>
              </w:rPr>
              <w:t>Borl</w:t>
            </w:r>
          </w:p>
        </w:tc>
        <w:tc>
          <w:tcPr>
            <w:tcW w:w="721" w:type="dxa"/>
            <w:shd w:val="clear" w:color="auto" w:fill="CCFFCC"/>
          </w:tcPr>
          <w:p>
            <w:pPr>
              <w:pStyle w:val="TableParagraph"/>
              <w:spacing w:line="181" w:lineRule="exact"/>
              <w:ind w:right="229"/>
              <w:jc w:val="right"/>
              <w:rPr>
                <w:sz w:val="16"/>
              </w:rPr>
            </w:pPr>
            <w:r>
              <w:rPr>
                <w:sz w:val="16"/>
              </w:rPr>
              <w:t>v / l</w:t>
            </w:r>
          </w:p>
        </w:tc>
      </w:tr>
      <w:tr>
        <w:trPr>
          <w:trHeight w:val="209" w:hRule="atLeast"/>
        </w:trPr>
        <w:tc>
          <w:tcPr>
            <w:tcW w:w="550" w:type="dxa"/>
            <w:shd w:val="clear" w:color="auto" w:fill="FF9ACC"/>
          </w:tcPr>
          <w:p>
            <w:pPr>
              <w:pStyle w:val="TableParagraph"/>
              <w:spacing w:line="181" w:lineRule="exact"/>
              <w:ind w:right="153"/>
              <w:jc w:val="right"/>
              <w:rPr>
                <w:b/>
                <w:sz w:val="16"/>
              </w:rPr>
            </w:pPr>
            <w:r>
              <w:rPr>
                <w:b/>
                <w:w w:val="95"/>
                <w:sz w:val="16"/>
              </w:rPr>
              <w:t>32.</w:t>
            </w:r>
          </w:p>
        </w:tc>
        <w:tc>
          <w:tcPr>
            <w:tcW w:w="1275" w:type="dxa"/>
            <w:shd w:val="clear" w:color="auto" w:fill="FF9ACC"/>
          </w:tcPr>
          <w:p>
            <w:pPr>
              <w:pStyle w:val="TableParagraph"/>
              <w:spacing w:line="190" w:lineRule="exact"/>
              <w:ind w:left="131" w:right="124"/>
              <w:jc w:val="center"/>
              <w:rPr>
                <w:rFonts w:ascii="Comic Sans MS"/>
                <w:sz w:val="15"/>
              </w:rPr>
            </w:pPr>
            <w:r>
              <w:rPr>
                <w:rFonts w:ascii="Comic Sans MS"/>
                <w:sz w:val="15"/>
              </w:rPr>
              <w:t>oy</w:t>
            </w:r>
          </w:p>
        </w:tc>
        <w:tc>
          <w:tcPr>
            <w:tcW w:w="1495" w:type="dxa"/>
            <w:shd w:val="clear" w:color="auto" w:fill="FF9ACC"/>
          </w:tcPr>
          <w:p>
            <w:pPr>
              <w:pStyle w:val="TableParagraph"/>
              <w:spacing w:line="189" w:lineRule="exact"/>
              <w:ind w:left="123" w:right="119"/>
              <w:jc w:val="center"/>
              <w:rPr>
                <w:rFonts w:ascii="Times PhoneticIPA"/>
                <w:sz w:val="16"/>
              </w:rPr>
            </w:pPr>
            <w:r>
              <w:rPr>
                <w:rFonts w:ascii="Times PhoneticIPA"/>
                <w:w w:val="90"/>
                <w:sz w:val="16"/>
              </w:rPr>
              <w:t>LlfL</w:t>
            </w:r>
          </w:p>
        </w:tc>
        <w:tc>
          <w:tcPr>
            <w:tcW w:w="1321" w:type="dxa"/>
            <w:shd w:val="clear" w:color="auto" w:fill="FF9ACC"/>
          </w:tcPr>
          <w:p>
            <w:pPr>
              <w:pStyle w:val="TableParagraph"/>
              <w:spacing w:line="190" w:lineRule="exact"/>
              <w:ind w:left="137" w:right="136"/>
              <w:jc w:val="center"/>
              <w:rPr>
                <w:rFonts w:ascii="Comic Sans MS"/>
                <w:sz w:val="15"/>
              </w:rPr>
            </w:pPr>
            <w:r>
              <w:rPr>
                <w:rFonts w:ascii="Comic Sans MS"/>
                <w:sz w:val="15"/>
              </w:rPr>
              <w:t>toy</w:t>
            </w:r>
          </w:p>
        </w:tc>
        <w:tc>
          <w:tcPr>
            <w:tcW w:w="1321" w:type="dxa"/>
            <w:shd w:val="clear" w:color="auto" w:fill="FF9ACC"/>
          </w:tcPr>
          <w:p>
            <w:pPr>
              <w:pStyle w:val="TableParagraph"/>
              <w:spacing w:line="190" w:lineRule="exact"/>
              <w:ind w:left="137" w:right="137"/>
              <w:jc w:val="center"/>
              <w:rPr>
                <w:rFonts w:ascii="Comic Sans MS"/>
                <w:sz w:val="15"/>
              </w:rPr>
            </w:pPr>
            <w:r>
              <w:rPr>
                <w:rFonts w:ascii="Comic Sans MS"/>
                <w:sz w:val="15"/>
              </w:rPr>
              <w:t>Toy</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8" w:hRule="atLeast"/>
        </w:trPr>
        <w:tc>
          <w:tcPr>
            <w:tcW w:w="550" w:type="dxa"/>
            <w:shd w:val="clear" w:color="auto" w:fill="FFCC9A"/>
          </w:tcPr>
          <w:p>
            <w:pPr>
              <w:pStyle w:val="TableParagraph"/>
              <w:spacing w:line="181" w:lineRule="exact"/>
              <w:ind w:right="153"/>
              <w:jc w:val="right"/>
              <w:rPr>
                <w:b/>
                <w:sz w:val="16"/>
              </w:rPr>
            </w:pPr>
            <w:r>
              <w:rPr>
                <w:b/>
                <w:w w:val="95"/>
                <w:sz w:val="16"/>
              </w:rPr>
              <w:t>33.</w:t>
            </w:r>
          </w:p>
        </w:tc>
        <w:tc>
          <w:tcPr>
            <w:tcW w:w="1275" w:type="dxa"/>
            <w:shd w:val="clear" w:color="auto" w:fill="FFCC9A"/>
          </w:tcPr>
          <w:p>
            <w:pPr>
              <w:pStyle w:val="TableParagraph"/>
              <w:spacing w:line="188" w:lineRule="exact"/>
              <w:ind w:left="6"/>
              <w:jc w:val="center"/>
              <w:rPr>
                <w:rFonts w:ascii="Comic Sans MS"/>
                <w:sz w:val="15"/>
              </w:rPr>
            </w:pPr>
            <w:r>
              <w:rPr>
                <w:rFonts w:ascii="Comic Sans MS"/>
                <w:sz w:val="15"/>
              </w:rPr>
              <w:t>p</w:t>
            </w:r>
          </w:p>
        </w:tc>
        <w:tc>
          <w:tcPr>
            <w:tcW w:w="1495" w:type="dxa"/>
            <w:shd w:val="clear" w:color="auto" w:fill="FFCC9A"/>
          </w:tcPr>
          <w:p>
            <w:pPr>
              <w:pStyle w:val="TableParagraph"/>
              <w:spacing w:line="188" w:lineRule="exact"/>
              <w:ind w:left="124" w:right="119"/>
              <w:jc w:val="center"/>
              <w:rPr>
                <w:rFonts w:ascii="Times PhoneticIPA" w:hAnsi="Times PhoneticIPA"/>
                <w:sz w:val="16"/>
              </w:rPr>
            </w:pPr>
            <w:r>
              <w:rPr>
                <w:rFonts w:ascii="Times PhoneticIPA" w:hAnsi="Times PhoneticIPA"/>
                <w:w w:val="85"/>
                <w:sz w:val="16"/>
              </w:rPr>
              <w:t>LéL</w:t>
            </w:r>
          </w:p>
        </w:tc>
        <w:tc>
          <w:tcPr>
            <w:tcW w:w="1321" w:type="dxa"/>
            <w:shd w:val="clear" w:color="auto" w:fill="FFCC9A"/>
          </w:tcPr>
          <w:p>
            <w:pPr>
              <w:pStyle w:val="TableParagraph"/>
              <w:spacing w:line="188" w:lineRule="exact"/>
              <w:ind w:left="137" w:right="135"/>
              <w:jc w:val="center"/>
              <w:rPr>
                <w:rFonts w:ascii="Comic Sans MS"/>
                <w:sz w:val="15"/>
              </w:rPr>
            </w:pPr>
            <w:r>
              <w:rPr>
                <w:rFonts w:ascii="Comic Sans MS"/>
                <w:sz w:val="15"/>
              </w:rPr>
              <w:t>pig</w:t>
            </w:r>
          </w:p>
        </w:tc>
        <w:tc>
          <w:tcPr>
            <w:tcW w:w="1321" w:type="dxa"/>
            <w:shd w:val="clear" w:color="auto" w:fill="FFCC9A"/>
          </w:tcPr>
          <w:p>
            <w:pPr>
              <w:pStyle w:val="TableParagraph"/>
              <w:spacing w:line="188" w:lineRule="exact"/>
              <w:ind w:left="137" w:right="137"/>
              <w:jc w:val="center"/>
              <w:rPr>
                <w:rFonts w:ascii="Comic Sans MS"/>
                <w:sz w:val="15"/>
              </w:rPr>
            </w:pPr>
            <w:r>
              <w:rPr>
                <w:rFonts w:ascii="Comic Sans MS"/>
                <w:sz w:val="15"/>
              </w:rPr>
              <w:t>Pig</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9" w:hRule="atLeast"/>
        </w:trPr>
        <w:tc>
          <w:tcPr>
            <w:tcW w:w="550" w:type="dxa"/>
            <w:shd w:val="clear" w:color="auto" w:fill="9ACCFF"/>
          </w:tcPr>
          <w:p>
            <w:pPr>
              <w:pStyle w:val="TableParagraph"/>
              <w:spacing w:line="181" w:lineRule="exact"/>
              <w:ind w:right="153"/>
              <w:jc w:val="right"/>
              <w:rPr>
                <w:b/>
                <w:sz w:val="16"/>
              </w:rPr>
            </w:pPr>
            <w:r>
              <w:rPr>
                <w:b/>
                <w:w w:val="95"/>
                <w:sz w:val="16"/>
              </w:rPr>
              <w:t>34.</w:t>
            </w:r>
          </w:p>
        </w:tc>
        <w:tc>
          <w:tcPr>
            <w:tcW w:w="1275" w:type="dxa"/>
            <w:shd w:val="clear" w:color="auto" w:fill="9ACCFF"/>
          </w:tcPr>
          <w:p>
            <w:pPr>
              <w:pStyle w:val="TableParagraph"/>
              <w:spacing w:line="190" w:lineRule="exact"/>
              <w:ind w:left="8"/>
              <w:jc w:val="center"/>
              <w:rPr>
                <w:rFonts w:ascii="Comic Sans MS"/>
                <w:sz w:val="15"/>
              </w:rPr>
            </w:pPr>
            <w:r>
              <w:rPr>
                <w:rFonts w:ascii="Comic Sans MS"/>
                <w:sz w:val="15"/>
              </w:rPr>
              <w:t>r</w:t>
            </w:r>
          </w:p>
        </w:tc>
        <w:tc>
          <w:tcPr>
            <w:tcW w:w="1495" w:type="dxa"/>
            <w:shd w:val="clear" w:color="auto" w:fill="9ACCFF"/>
          </w:tcPr>
          <w:p>
            <w:pPr>
              <w:pStyle w:val="TableParagraph"/>
              <w:spacing w:line="189" w:lineRule="exact"/>
              <w:ind w:left="124" w:right="119"/>
              <w:jc w:val="center"/>
              <w:rPr>
                <w:rFonts w:ascii="Times PhoneticIPA" w:hAnsi="Times PhoneticIPA"/>
                <w:sz w:val="16"/>
              </w:rPr>
            </w:pPr>
            <w:r>
              <w:rPr>
                <w:rFonts w:ascii="Times PhoneticIPA" w:hAnsi="Times PhoneticIPA"/>
                <w:w w:val="75"/>
                <w:sz w:val="16"/>
              </w:rPr>
              <w:t>LêL</w:t>
            </w:r>
          </w:p>
        </w:tc>
        <w:tc>
          <w:tcPr>
            <w:tcW w:w="1321" w:type="dxa"/>
            <w:shd w:val="clear" w:color="auto" w:fill="9ACCFF"/>
          </w:tcPr>
          <w:p>
            <w:pPr>
              <w:pStyle w:val="TableParagraph"/>
              <w:spacing w:line="190" w:lineRule="exact"/>
              <w:ind w:left="137" w:right="137"/>
              <w:jc w:val="center"/>
              <w:rPr>
                <w:rFonts w:ascii="Comic Sans MS"/>
                <w:sz w:val="15"/>
              </w:rPr>
            </w:pPr>
            <w:r>
              <w:rPr>
                <w:rFonts w:ascii="Comic Sans MS"/>
                <w:sz w:val="15"/>
              </w:rPr>
              <w:t>road</w:t>
            </w:r>
          </w:p>
        </w:tc>
        <w:tc>
          <w:tcPr>
            <w:tcW w:w="1321" w:type="dxa"/>
            <w:shd w:val="clear" w:color="auto" w:fill="9ACCFF"/>
          </w:tcPr>
          <w:p>
            <w:pPr>
              <w:pStyle w:val="TableParagraph"/>
              <w:spacing w:line="190" w:lineRule="exact"/>
              <w:ind w:left="136" w:right="137"/>
              <w:jc w:val="center"/>
              <w:rPr>
                <w:rFonts w:ascii="Comic Sans MS"/>
                <w:sz w:val="15"/>
              </w:rPr>
            </w:pPr>
            <w:r>
              <w:rPr>
                <w:rFonts w:ascii="Comic Sans MS"/>
                <w:sz w:val="15"/>
              </w:rPr>
              <w:t>Reud</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shd w:val="clear" w:color="auto" w:fill="FFCC9A"/>
          </w:tcPr>
          <w:p>
            <w:pPr>
              <w:pStyle w:val="TableParagraph"/>
              <w:spacing w:line="181" w:lineRule="exact"/>
              <w:ind w:right="153"/>
              <w:jc w:val="right"/>
              <w:rPr>
                <w:b/>
                <w:sz w:val="16"/>
              </w:rPr>
            </w:pPr>
            <w:r>
              <w:rPr>
                <w:b/>
                <w:w w:val="95"/>
                <w:sz w:val="16"/>
              </w:rPr>
              <w:t>35.</w:t>
            </w:r>
          </w:p>
        </w:tc>
        <w:tc>
          <w:tcPr>
            <w:tcW w:w="1275" w:type="dxa"/>
            <w:shd w:val="clear" w:color="auto" w:fill="FFCC9A"/>
          </w:tcPr>
          <w:p>
            <w:pPr>
              <w:pStyle w:val="TableParagraph"/>
              <w:spacing w:line="190" w:lineRule="exact"/>
              <w:ind w:left="6"/>
              <w:jc w:val="center"/>
              <w:rPr>
                <w:rFonts w:ascii="Comic Sans MS"/>
                <w:sz w:val="15"/>
              </w:rPr>
            </w:pPr>
            <w:r>
              <w:rPr>
                <w:rFonts w:ascii="Comic Sans MS"/>
                <w:sz w:val="15"/>
              </w:rPr>
              <w:t>s</w:t>
            </w:r>
          </w:p>
        </w:tc>
        <w:tc>
          <w:tcPr>
            <w:tcW w:w="1495" w:type="dxa"/>
            <w:shd w:val="clear" w:color="auto" w:fill="FFCC9A"/>
          </w:tcPr>
          <w:p>
            <w:pPr>
              <w:pStyle w:val="TableParagraph"/>
              <w:spacing w:line="189" w:lineRule="exact"/>
              <w:ind w:left="123" w:right="119"/>
              <w:jc w:val="center"/>
              <w:rPr>
                <w:rFonts w:ascii="Times PhoneticIPA" w:hAnsi="Times PhoneticIPA"/>
                <w:sz w:val="16"/>
              </w:rPr>
            </w:pPr>
            <w:r>
              <w:rPr>
                <w:rFonts w:ascii="Times PhoneticIPA" w:hAnsi="Times PhoneticIPA"/>
                <w:w w:val="70"/>
                <w:sz w:val="16"/>
              </w:rPr>
              <w:t>LëL</w:t>
            </w:r>
          </w:p>
        </w:tc>
        <w:tc>
          <w:tcPr>
            <w:tcW w:w="1321" w:type="dxa"/>
            <w:shd w:val="clear" w:color="auto" w:fill="FFCC9A"/>
          </w:tcPr>
          <w:p>
            <w:pPr>
              <w:pStyle w:val="TableParagraph"/>
              <w:spacing w:line="190" w:lineRule="exact"/>
              <w:ind w:left="137" w:right="135"/>
              <w:jc w:val="center"/>
              <w:rPr>
                <w:rFonts w:ascii="Comic Sans MS"/>
                <w:sz w:val="15"/>
              </w:rPr>
            </w:pPr>
            <w:r>
              <w:rPr>
                <w:rFonts w:ascii="Comic Sans MS"/>
                <w:sz w:val="15"/>
              </w:rPr>
              <w:t>snow</w:t>
            </w:r>
          </w:p>
        </w:tc>
        <w:tc>
          <w:tcPr>
            <w:tcW w:w="1321" w:type="dxa"/>
            <w:shd w:val="clear" w:color="auto" w:fill="FFCC9A"/>
          </w:tcPr>
          <w:p>
            <w:pPr>
              <w:pStyle w:val="TableParagraph"/>
              <w:spacing w:line="190" w:lineRule="exact"/>
              <w:ind w:left="136" w:right="137"/>
              <w:jc w:val="center"/>
              <w:rPr>
                <w:rFonts w:ascii="Comic Sans MS"/>
                <w:sz w:val="15"/>
              </w:rPr>
            </w:pPr>
            <w:r>
              <w:rPr>
                <w:rFonts w:ascii="Comic Sans MS"/>
                <w:sz w:val="15"/>
              </w:rPr>
              <w:t>Sneu</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8" w:hRule="atLeast"/>
        </w:trPr>
        <w:tc>
          <w:tcPr>
            <w:tcW w:w="550" w:type="dxa"/>
            <w:shd w:val="clear" w:color="auto" w:fill="FFCC9A"/>
          </w:tcPr>
          <w:p>
            <w:pPr>
              <w:pStyle w:val="TableParagraph"/>
              <w:spacing w:line="181" w:lineRule="exact"/>
              <w:ind w:right="153"/>
              <w:jc w:val="right"/>
              <w:rPr>
                <w:b/>
                <w:sz w:val="16"/>
              </w:rPr>
            </w:pPr>
            <w:r>
              <w:rPr>
                <w:b/>
                <w:w w:val="95"/>
                <w:sz w:val="16"/>
              </w:rPr>
              <w:t>36.</w:t>
            </w:r>
          </w:p>
        </w:tc>
        <w:tc>
          <w:tcPr>
            <w:tcW w:w="1275" w:type="dxa"/>
            <w:shd w:val="clear" w:color="auto" w:fill="FFCC9A"/>
          </w:tcPr>
          <w:p>
            <w:pPr>
              <w:pStyle w:val="TableParagraph"/>
              <w:spacing w:line="188" w:lineRule="exact"/>
              <w:ind w:left="131" w:right="124"/>
              <w:jc w:val="center"/>
              <w:rPr>
                <w:rFonts w:ascii="Comic Sans MS"/>
                <w:sz w:val="15"/>
              </w:rPr>
            </w:pPr>
            <w:r>
              <w:rPr>
                <w:rFonts w:ascii="Comic Sans MS"/>
                <w:sz w:val="15"/>
              </w:rPr>
              <w:t>sh</w:t>
            </w:r>
          </w:p>
        </w:tc>
        <w:tc>
          <w:tcPr>
            <w:tcW w:w="1495" w:type="dxa"/>
            <w:shd w:val="clear" w:color="auto" w:fill="FFCC9A"/>
          </w:tcPr>
          <w:p>
            <w:pPr>
              <w:pStyle w:val="TableParagraph"/>
              <w:spacing w:line="188" w:lineRule="exact"/>
              <w:ind w:left="123" w:right="119"/>
              <w:jc w:val="center"/>
              <w:rPr>
                <w:rFonts w:ascii="Times PhoneticIPA"/>
                <w:sz w:val="16"/>
              </w:rPr>
            </w:pPr>
            <w:r>
              <w:rPr>
                <w:rFonts w:ascii="Times PhoneticIPA"/>
                <w:w w:val="70"/>
                <w:sz w:val="16"/>
              </w:rPr>
              <w:t>LpL</w:t>
            </w:r>
          </w:p>
        </w:tc>
        <w:tc>
          <w:tcPr>
            <w:tcW w:w="1321" w:type="dxa"/>
            <w:shd w:val="clear" w:color="auto" w:fill="FFCC9A"/>
          </w:tcPr>
          <w:p>
            <w:pPr>
              <w:pStyle w:val="TableParagraph"/>
              <w:spacing w:line="188" w:lineRule="exact"/>
              <w:ind w:left="137" w:right="135"/>
              <w:jc w:val="center"/>
              <w:rPr>
                <w:rFonts w:ascii="Comic Sans MS"/>
                <w:sz w:val="15"/>
              </w:rPr>
            </w:pPr>
            <w:r>
              <w:rPr>
                <w:rFonts w:ascii="Comic Sans MS"/>
                <w:sz w:val="15"/>
              </w:rPr>
              <w:t>shop</w:t>
            </w:r>
          </w:p>
        </w:tc>
        <w:tc>
          <w:tcPr>
            <w:tcW w:w="1321" w:type="dxa"/>
            <w:shd w:val="clear" w:color="auto" w:fill="FFCC9A"/>
          </w:tcPr>
          <w:p>
            <w:pPr>
              <w:pStyle w:val="TableParagraph"/>
              <w:spacing w:line="188" w:lineRule="exact"/>
              <w:ind w:left="137" w:right="137"/>
              <w:jc w:val="center"/>
              <w:rPr>
                <w:rFonts w:ascii="Comic Sans MS"/>
                <w:sz w:val="15"/>
              </w:rPr>
            </w:pPr>
            <w:r>
              <w:rPr>
                <w:rFonts w:ascii="Comic Sans MS"/>
                <w:sz w:val="15"/>
              </w:rPr>
              <w:t>Shop</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9" w:hRule="atLeast"/>
        </w:trPr>
        <w:tc>
          <w:tcPr>
            <w:tcW w:w="550" w:type="dxa"/>
            <w:shd w:val="clear" w:color="auto" w:fill="FFCC9A"/>
          </w:tcPr>
          <w:p>
            <w:pPr>
              <w:pStyle w:val="TableParagraph"/>
              <w:spacing w:line="181" w:lineRule="exact"/>
              <w:ind w:right="153"/>
              <w:jc w:val="right"/>
              <w:rPr>
                <w:b/>
                <w:sz w:val="16"/>
              </w:rPr>
            </w:pPr>
            <w:r>
              <w:rPr>
                <w:b/>
                <w:w w:val="95"/>
                <w:sz w:val="16"/>
              </w:rPr>
              <w:t>37.</w:t>
            </w:r>
          </w:p>
        </w:tc>
        <w:tc>
          <w:tcPr>
            <w:tcW w:w="1275" w:type="dxa"/>
            <w:shd w:val="clear" w:color="auto" w:fill="FFCC9A"/>
          </w:tcPr>
          <w:p>
            <w:pPr>
              <w:pStyle w:val="TableParagraph"/>
              <w:spacing w:line="190" w:lineRule="exact"/>
              <w:ind w:left="6"/>
              <w:jc w:val="center"/>
              <w:rPr>
                <w:rFonts w:ascii="Comic Sans MS"/>
                <w:sz w:val="15"/>
              </w:rPr>
            </w:pPr>
            <w:r>
              <w:rPr>
                <w:rFonts w:ascii="Comic Sans MS"/>
                <w:sz w:val="15"/>
              </w:rPr>
              <w:t>t</w:t>
            </w:r>
          </w:p>
        </w:tc>
        <w:tc>
          <w:tcPr>
            <w:tcW w:w="1495" w:type="dxa"/>
            <w:shd w:val="clear" w:color="auto" w:fill="FFCC9A"/>
          </w:tcPr>
          <w:p>
            <w:pPr>
              <w:pStyle w:val="TableParagraph"/>
              <w:spacing w:line="189" w:lineRule="exact"/>
              <w:ind w:left="124" w:right="119"/>
              <w:jc w:val="center"/>
              <w:rPr>
                <w:rFonts w:ascii="Times PhoneticIPA" w:hAnsi="Times PhoneticIPA"/>
                <w:sz w:val="16"/>
              </w:rPr>
            </w:pPr>
            <w:r>
              <w:rPr>
                <w:rFonts w:ascii="Times PhoneticIPA" w:hAnsi="Times PhoneticIPA"/>
                <w:w w:val="60"/>
                <w:sz w:val="16"/>
              </w:rPr>
              <w:t>LíL</w:t>
            </w:r>
          </w:p>
        </w:tc>
        <w:tc>
          <w:tcPr>
            <w:tcW w:w="1321" w:type="dxa"/>
            <w:shd w:val="clear" w:color="auto" w:fill="FFCC9A"/>
          </w:tcPr>
          <w:p>
            <w:pPr>
              <w:pStyle w:val="TableParagraph"/>
              <w:spacing w:line="190" w:lineRule="exact"/>
              <w:ind w:left="137" w:right="136"/>
              <w:jc w:val="center"/>
              <w:rPr>
                <w:rFonts w:ascii="Comic Sans MS"/>
                <w:sz w:val="15"/>
              </w:rPr>
            </w:pPr>
            <w:r>
              <w:rPr>
                <w:rFonts w:ascii="Comic Sans MS"/>
                <w:sz w:val="15"/>
              </w:rPr>
              <w:t>taxi</w:t>
            </w:r>
          </w:p>
        </w:tc>
        <w:tc>
          <w:tcPr>
            <w:tcW w:w="1321" w:type="dxa"/>
            <w:shd w:val="clear" w:color="auto" w:fill="FFCC9A"/>
          </w:tcPr>
          <w:p>
            <w:pPr>
              <w:pStyle w:val="TableParagraph"/>
              <w:spacing w:line="190" w:lineRule="exact"/>
              <w:ind w:left="136" w:right="137"/>
              <w:jc w:val="center"/>
              <w:rPr>
                <w:rFonts w:ascii="Comic Sans MS"/>
                <w:sz w:val="15"/>
              </w:rPr>
            </w:pPr>
            <w:r>
              <w:rPr>
                <w:rFonts w:ascii="Comic Sans MS"/>
                <w:sz w:val="15"/>
              </w:rPr>
              <w:t>Ta ksii</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8" w:hRule="atLeast"/>
        </w:trPr>
        <w:tc>
          <w:tcPr>
            <w:tcW w:w="550" w:type="dxa"/>
            <w:shd w:val="clear" w:color="auto" w:fill="9ACCFF"/>
          </w:tcPr>
          <w:p>
            <w:pPr>
              <w:pStyle w:val="TableParagraph"/>
              <w:spacing w:line="181" w:lineRule="exact"/>
              <w:ind w:right="153"/>
              <w:jc w:val="right"/>
              <w:rPr>
                <w:b/>
                <w:sz w:val="16"/>
              </w:rPr>
            </w:pPr>
            <w:r>
              <w:rPr>
                <w:b/>
                <w:w w:val="95"/>
                <w:sz w:val="16"/>
              </w:rPr>
              <w:t>38.</w:t>
            </w:r>
          </w:p>
        </w:tc>
        <w:tc>
          <w:tcPr>
            <w:tcW w:w="1275" w:type="dxa"/>
            <w:shd w:val="clear" w:color="auto" w:fill="9ACCFF"/>
          </w:tcPr>
          <w:p>
            <w:pPr>
              <w:pStyle w:val="TableParagraph"/>
              <w:spacing w:line="188" w:lineRule="exact"/>
              <w:ind w:left="130" w:right="124"/>
              <w:jc w:val="center"/>
              <w:rPr>
                <w:rFonts w:ascii="Comic Sans MS"/>
                <w:sz w:val="15"/>
              </w:rPr>
            </w:pPr>
            <w:r>
              <w:rPr>
                <w:rFonts w:ascii="Comic Sans MS"/>
                <w:sz w:val="15"/>
              </w:rPr>
              <w:t>th</w:t>
            </w:r>
          </w:p>
        </w:tc>
        <w:tc>
          <w:tcPr>
            <w:tcW w:w="1495" w:type="dxa"/>
            <w:shd w:val="clear" w:color="auto" w:fill="9ACCFF"/>
          </w:tcPr>
          <w:p>
            <w:pPr>
              <w:pStyle w:val="TableParagraph"/>
              <w:spacing w:line="188" w:lineRule="exact"/>
              <w:ind w:left="124" w:right="119"/>
              <w:jc w:val="center"/>
              <w:rPr>
                <w:rFonts w:ascii="Times PhoneticIPA"/>
                <w:sz w:val="16"/>
              </w:rPr>
            </w:pPr>
            <w:r>
              <w:rPr>
                <w:rFonts w:ascii="Times PhoneticIPA"/>
                <w:w w:val="80"/>
                <w:sz w:val="16"/>
              </w:rPr>
              <w:t>LaL</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brother</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Bru th</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shd w:val="clear" w:color="auto" w:fill="FFCC9A"/>
          </w:tcPr>
          <w:p>
            <w:pPr>
              <w:pStyle w:val="TableParagraph"/>
              <w:spacing w:line="181" w:lineRule="exact"/>
              <w:ind w:right="153"/>
              <w:jc w:val="right"/>
              <w:rPr>
                <w:b/>
                <w:sz w:val="16"/>
              </w:rPr>
            </w:pPr>
            <w:r>
              <w:rPr>
                <w:b/>
                <w:w w:val="95"/>
                <w:sz w:val="16"/>
              </w:rPr>
              <w:t>39.</w:t>
            </w:r>
          </w:p>
        </w:tc>
        <w:tc>
          <w:tcPr>
            <w:tcW w:w="1275" w:type="dxa"/>
            <w:shd w:val="clear" w:color="auto" w:fill="FFCC9A"/>
          </w:tcPr>
          <w:p>
            <w:pPr>
              <w:pStyle w:val="TableParagraph"/>
              <w:spacing w:line="190" w:lineRule="exact"/>
              <w:ind w:left="131" w:right="123"/>
              <w:jc w:val="center"/>
              <w:rPr>
                <w:rFonts w:ascii="Comic Sans MS"/>
                <w:sz w:val="15"/>
              </w:rPr>
            </w:pPr>
            <w:r>
              <w:rPr>
                <w:rFonts w:ascii="Comic Sans MS"/>
                <w:sz w:val="15"/>
              </w:rPr>
              <w:t>tt</w:t>
            </w:r>
          </w:p>
        </w:tc>
        <w:tc>
          <w:tcPr>
            <w:tcW w:w="1495" w:type="dxa"/>
            <w:shd w:val="clear" w:color="auto" w:fill="FFCC9A"/>
          </w:tcPr>
          <w:p>
            <w:pPr>
              <w:pStyle w:val="TableParagraph"/>
              <w:spacing w:line="189" w:lineRule="exact"/>
              <w:ind w:left="123" w:right="119"/>
              <w:jc w:val="center"/>
              <w:rPr>
                <w:rFonts w:ascii="Times PhoneticIPA"/>
                <w:sz w:val="16"/>
              </w:rPr>
            </w:pPr>
            <w:r>
              <w:rPr>
                <w:rFonts w:ascii="Times PhoneticIPA"/>
                <w:w w:val="75"/>
                <w:sz w:val="16"/>
              </w:rPr>
              <w:t>LqL</w:t>
            </w:r>
          </w:p>
        </w:tc>
        <w:tc>
          <w:tcPr>
            <w:tcW w:w="1321" w:type="dxa"/>
            <w:shd w:val="clear" w:color="auto" w:fill="FFCC9A"/>
          </w:tcPr>
          <w:p>
            <w:pPr>
              <w:pStyle w:val="TableParagraph"/>
              <w:spacing w:line="190" w:lineRule="exact"/>
              <w:ind w:left="137" w:right="137"/>
              <w:jc w:val="center"/>
              <w:rPr>
                <w:rFonts w:ascii="Comic Sans MS"/>
                <w:sz w:val="15"/>
              </w:rPr>
            </w:pPr>
            <w:r>
              <w:rPr>
                <w:rFonts w:ascii="Comic Sans MS"/>
                <w:sz w:val="15"/>
              </w:rPr>
              <w:t>thousand</w:t>
            </w:r>
          </w:p>
        </w:tc>
        <w:tc>
          <w:tcPr>
            <w:tcW w:w="1321" w:type="dxa"/>
            <w:shd w:val="clear" w:color="auto" w:fill="FFCC9A"/>
          </w:tcPr>
          <w:p>
            <w:pPr>
              <w:pStyle w:val="TableParagraph"/>
              <w:spacing w:line="190" w:lineRule="exact"/>
              <w:ind w:left="136" w:right="137"/>
              <w:jc w:val="center"/>
              <w:rPr>
                <w:rFonts w:ascii="Comic Sans MS"/>
                <w:sz w:val="15"/>
              </w:rPr>
            </w:pPr>
            <w:r>
              <w:rPr>
                <w:rFonts w:ascii="Comic Sans MS"/>
                <w:sz w:val="15"/>
              </w:rPr>
              <w:t>Ttau znd</w:t>
            </w:r>
          </w:p>
        </w:tc>
        <w:tc>
          <w:tcPr>
            <w:tcW w:w="721" w:type="dxa"/>
            <w:shd w:val="clear" w:color="auto" w:fill="FFCC9A"/>
          </w:tcPr>
          <w:p>
            <w:pPr>
              <w:pStyle w:val="TableParagraph"/>
              <w:spacing w:line="181" w:lineRule="exact"/>
              <w:ind w:right="203"/>
              <w:jc w:val="right"/>
              <w:rPr>
                <w:sz w:val="16"/>
              </w:rPr>
            </w:pPr>
            <w:r>
              <w:rPr>
                <w:sz w:val="16"/>
              </w:rPr>
              <w:t>c / u</w:t>
            </w:r>
          </w:p>
        </w:tc>
      </w:tr>
      <w:tr>
        <w:trPr>
          <w:trHeight w:val="208" w:hRule="atLeast"/>
        </w:trPr>
        <w:tc>
          <w:tcPr>
            <w:tcW w:w="550" w:type="dxa"/>
            <w:shd w:val="clear" w:color="auto" w:fill="FFFF9A"/>
          </w:tcPr>
          <w:p>
            <w:pPr>
              <w:pStyle w:val="TableParagraph"/>
              <w:spacing w:line="181" w:lineRule="exact"/>
              <w:ind w:right="153"/>
              <w:jc w:val="right"/>
              <w:rPr>
                <w:b/>
                <w:sz w:val="16"/>
              </w:rPr>
            </w:pPr>
            <w:r>
              <w:rPr>
                <w:b/>
                <w:w w:val="95"/>
                <w:sz w:val="16"/>
              </w:rPr>
              <w:t>40.</w:t>
            </w:r>
          </w:p>
        </w:tc>
        <w:tc>
          <w:tcPr>
            <w:tcW w:w="1275" w:type="dxa"/>
            <w:shd w:val="clear" w:color="auto" w:fill="FFFF9A"/>
          </w:tcPr>
          <w:p>
            <w:pPr>
              <w:pStyle w:val="TableParagraph"/>
              <w:spacing w:line="188" w:lineRule="exact"/>
              <w:ind w:left="7"/>
              <w:jc w:val="center"/>
              <w:rPr>
                <w:rFonts w:ascii="Comic Sans MS"/>
                <w:sz w:val="15"/>
              </w:rPr>
            </w:pPr>
            <w:r>
              <w:rPr>
                <w:rFonts w:ascii="Comic Sans MS"/>
                <w:sz w:val="15"/>
              </w:rPr>
              <w:t>u</w:t>
            </w:r>
          </w:p>
        </w:tc>
        <w:tc>
          <w:tcPr>
            <w:tcW w:w="1495" w:type="dxa"/>
            <w:shd w:val="clear" w:color="auto" w:fill="FFFF9A"/>
          </w:tcPr>
          <w:p>
            <w:pPr>
              <w:pStyle w:val="TableParagraph"/>
              <w:spacing w:line="188" w:lineRule="exact"/>
              <w:ind w:left="124" w:right="119"/>
              <w:jc w:val="center"/>
              <w:rPr>
                <w:rFonts w:ascii="Times PhoneticIPA" w:hAnsi="Times PhoneticIPA"/>
                <w:sz w:val="16"/>
              </w:rPr>
            </w:pPr>
            <w:r>
              <w:rPr>
                <w:rFonts w:ascii="Times PhoneticIPA" w:hAnsi="Times PhoneticIPA"/>
                <w:w w:val="80"/>
                <w:sz w:val="16"/>
              </w:rPr>
              <w:t>L¾L</w:t>
            </w:r>
          </w:p>
        </w:tc>
        <w:tc>
          <w:tcPr>
            <w:tcW w:w="1321" w:type="dxa"/>
            <w:shd w:val="clear" w:color="auto" w:fill="FFFF9A"/>
          </w:tcPr>
          <w:p>
            <w:pPr>
              <w:pStyle w:val="TableParagraph"/>
              <w:spacing w:line="188" w:lineRule="exact"/>
              <w:ind w:left="137" w:right="135"/>
              <w:jc w:val="center"/>
              <w:rPr>
                <w:rFonts w:ascii="Comic Sans MS"/>
                <w:sz w:val="15"/>
              </w:rPr>
            </w:pPr>
            <w:r>
              <w:rPr>
                <w:rFonts w:ascii="Comic Sans MS"/>
                <w:sz w:val="15"/>
              </w:rPr>
              <w:t>cup</w:t>
            </w:r>
          </w:p>
        </w:tc>
        <w:tc>
          <w:tcPr>
            <w:tcW w:w="1321" w:type="dxa"/>
            <w:shd w:val="clear" w:color="auto" w:fill="FFFF9A"/>
          </w:tcPr>
          <w:p>
            <w:pPr>
              <w:pStyle w:val="TableParagraph"/>
              <w:spacing w:line="188" w:lineRule="exact"/>
              <w:ind w:left="137" w:right="137"/>
              <w:jc w:val="center"/>
              <w:rPr>
                <w:rFonts w:ascii="Comic Sans MS"/>
                <w:sz w:val="15"/>
              </w:rPr>
            </w:pPr>
            <w:r>
              <w:rPr>
                <w:rFonts w:ascii="Comic Sans MS"/>
                <w:sz w:val="15"/>
              </w:rPr>
              <w:t>Kup</w:t>
            </w:r>
          </w:p>
        </w:tc>
        <w:tc>
          <w:tcPr>
            <w:tcW w:w="721" w:type="dxa"/>
            <w:shd w:val="clear" w:color="auto" w:fill="FFFF9A"/>
          </w:tcPr>
          <w:p>
            <w:pPr>
              <w:pStyle w:val="TableParagraph"/>
              <w:spacing w:line="181" w:lineRule="exact"/>
              <w:ind w:right="208"/>
              <w:jc w:val="right"/>
              <w:rPr>
                <w:sz w:val="16"/>
              </w:rPr>
            </w:pPr>
            <w:r>
              <w:rPr>
                <w:sz w:val="16"/>
              </w:rPr>
              <w:t>v / s</w:t>
            </w:r>
          </w:p>
        </w:tc>
      </w:tr>
      <w:tr>
        <w:trPr>
          <w:trHeight w:val="209" w:hRule="atLeast"/>
        </w:trPr>
        <w:tc>
          <w:tcPr>
            <w:tcW w:w="550" w:type="dxa"/>
            <w:shd w:val="clear" w:color="auto" w:fill="FFFF9A"/>
          </w:tcPr>
          <w:p>
            <w:pPr>
              <w:pStyle w:val="TableParagraph"/>
              <w:spacing w:line="181" w:lineRule="exact"/>
              <w:ind w:right="153"/>
              <w:jc w:val="right"/>
              <w:rPr>
                <w:b/>
                <w:sz w:val="16"/>
              </w:rPr>
            </w:pPr>
            <w:r>
              <w:rPr>
                <w:b/>
                <w:w w:val="95"/>
                <w:sz w:val="16"/>
              </w:rPr>
              <w:t>41.</w:t>
            </w:r>
          </w:p>
        </w:tc>
        <w:tc>
          <w:tcPr>
            <w:tcW w:w="1275" w:type="dxa"/>
            <w:shd w:val="clear" w:color="auto" w:fill="FFFF9A"/>
          </w:tcPr>
          <w:p>
            <w:pPr>
              <w:pStyle w:val="TableParagraph"/>
              <w:spacing w:line="190" w:lineRule="exact"/>
              <w:ind w:left="130" w:right="124"/>
              <w:jc w:val="center"/>
              <w:rPr>
                <w:rFonts w:ascii="Comic Sans MS"/>
                <w:sz w:val="15"/>
              </w:rPr>
            </w:pPr>
            <w:r>
              <w:rPr>
                <w:rFonts w:ascii="Comic Sans MS"/>
                <w:sz w:val="15"/>
              </w:rPr>
              <w:t>uh</w:t>
            </w:r>
          </w:p>
        </w:tc>
        <w:tc>
          <w:tcPr>
            <w:tcW w:w="1495" w:type="dxa"/>
            <w:shd w:val="clear" w:color="auto" w:fill="FFFF9A"/>
          </w:tcPr>
          <w:p>
            <w:pPr>
              <w:pStyle w:val="TableParagraph"/>
              <w:spacing w:line="189" w:lineRule="exact"/>
              <w:ind w:left="123" w:right="119"/>
              <w:jc w:val="center"/>
              <w:rPr>
                <w:rFonts w:ascii="Times PhoneticIPA"/>
                <w:sz w:val="16"/>
              </w:rPr>
            </w:pPr>
            <w:r>
              <w:rPr>
                <w:rFonts w:ascii="Times PhoneticIPA"/>
                <w:w w:val="85"/>
                <w:sz w:val="16"/>
              </w:rPr>
              <w:t>L]L</w:t>
            </w:r>
          </w:p>
        </w:tc>
        <w:tc>
          <w:tcPr>
            <w:tcW w:w="1321" w:type="dxa"/>
            <w:shd w:val="clear" w:color="auto" w:fill="FFFF9A"/>
          </w:tcPr>
          <w:p>
            <w:pPr>
              <w:pStyle w:val="TableParagraph"/>
              <w:spacing w:line="190" w:lineRule="exact"/>
              <w:ind w:left="137" w:right="135"/>
              <w:jc w:val="center"/>
              <w:rPr>
                <w:rFonts w:ascii="Comic Sans MS"/>
                <w:sz w:val="15"/>
              </w:rPr>
            </w:pPr>
            <w:r>
              <w:rPr>
                <w:rFonts w:ascii="Comic Sans MS"/>
                <w:sz w:val="15"/>
              </w:rPr>
              <w:t>arrive</w:t>
            </w:r>
          </w:p>
        </w:tc>
        <w:tc>
          <w:tcPr>
            <w:tcW w:w="1321" w:type="dxa"/>
            <w:shd w:val="clear" w:color="auto" w:fill="FFFF9A"/>
          </w:tcPr>
          <w:p>
            <w:pPr>
              <w:pStyle w:val="TableParagraph"/>
              <w:spacing w:line="190" w:lineRule="exact"/>
              <w:ind w:left="136" w:right="137"/>
              <w:jc w:val="center"/>
              <w:rPr>
                <w:rFonts w:ascii="Comic Sans MS"/>
                <w:sz w:val="15"/>
              </w:rPr>
            </w:pPr>
            <w:r>
              <w:rPr>
                <w:rFonts w:ascii="Comic Sans MS"/>
                <w:sz w:val="15"/>
              </w:rPr>
              <w:t>uh Raiv</w:t>
            </w:r>
          </w:p>
        </w:tc>
        <w:tc>
          <w:tcPr>
            <w:tcW w:w="721" w:type="dxa"/>
            <w:shd w:val="clear" w:color="auto" w:fill="FFFF9A"/>
          </w:tcPr>
          <w:p>
            <w:pPr>
              <w:pStyle w:val="TableParagraph"/>
              <w:spacing w:line="181" w:lineRule="exact"/>
              <w:ind w:right="208"/>
              <w:jc w:val="right"/>
              <w:rPr>
                <w:sz w:val="16"/>
              </w:rPr>
            </w:pPr>
            <w:r>
              <w:rPr>
                <w:sz w:val="16"/>
              </w:rPr>
              <w:t>v / s</w:t>
            </w:r>
          </w:p>
        </w:tc>
      </w:tr>
      <w:tr>
        <w:trPr>
          <w:trHeight w:val="208" w:hRule="atLeast"/>
        </w:trPr>
        <w:tc>
          <w:tcPr>
            <w:tcW w:w="550" w:type="dxa"/>
            <w:shd w:val="clear" w:color="auto" w:fill="FFFF9A"/>
          </w:tcPr>
          <w:p>
            <w:pPr>
              <w:pStyle w:val="TableParagraph"/>
              <w:spacing w:line="181" w:lineRule="exact"/>
              <w:ind w:right="153"/>
              <w:jc w:val="right"/>
              <w:rPr>
                <w:b/>
                <w:sz w:val="16"/>
              </w:rPr>
            </w:pPr>
            <w:r>
              <w:rPr>
                <w:b/>
                <w:w w:val="95"/>
                <w:sz w:val="16"/>
              </w:rPr>
              <w:t>42.</w:t>
            </w:r>
          </w:p>
        </w:tc>
        <w:tc>
          <w:tcPr>
            <w:tcW w:w="1275" w:type="dxa"/>
            <w:shd w:val="clear" w:color="auto" w:fill="FFFF9A"/>
          </w:tcPr>
          <w:p>
            <w:pPr>
              <w:pStyle w:val="TableParagraph"/>
              <w:spacing w:line="188" w:lineRule="exact"/>
              <w:ind w:left="131" w:right="123"/>
              <w:jc w:val="center"/>
              <w:rPr>
                <w:rFonts w:ascii="Comic Sans MS"/>
                <w:sz w:val="15"/>
              </w:rPr>
            </w:pPr>
            <w:r>
              <w:rPr>
                <w:rFonts w:ascii="Comic Sans MS"/>
                <w:sz w:val="15"/>
              </w:rPr>
              <w:t>uu</w:t>
            </w:r>
          </w:p>
        </w:tc>
        <w:tc>
          <w:tcPr>
            <w:tcW w:w="1495" w:type="dxa"/>
            <w:shd w:val="clear" w:color="auto" w:fill="FFFF9A"/>
          </w:tcPr>
          <w:p>
            <w:pPr>
              <w:pStyle w:val="TableParagraph"/>
              <w:spacing w:line="188" w:lineRule="exact"/>
              <w:ind w:left="124" w:right="119"/>
              <w:jc w:val="center"/>
              <w:rPr>
                <w:rFonts w:ascii="Times PhoneticIPA"/>
                <w:sz w:val="16"/>
              </w:rPr>
            </w:pPr>
            <w:r>
              <w:rPr>
                <w:rFonts w:ascii="Times PhoneticIPA"/>
                <w:w w:val="85"/>
                <w:sz w:val="16"/>
              </w:rPr>
              <w:t>LrL</w:t>
            </w:r>
          </w:p>
        </w:tc>
        <w:tc>
          <w:tcPr>
            <w:tcW w:w="1321" w:type="dxa"/>
            <w:shd w:val="clear" w:color="auto" w:fill="FFFF9A"/>
          </w:tcPr>
          <w:p>
            <w:pPr>
              <w:pStyle w:val="TableParagraph"/>
              <w:spacing w:line="188" w:lineRule="exact"/>
              <w:ind w:left="137" w:right="135"/>
              <w:jc w:val="center"/>
              <w:rPr>
                <w:rFonts w:ascii="Comic Sans MS"/>
                <w:sz w:val="15"/>
              </w:rPr>
            </w:pPr>
            <w:r>
              <w:rPr>
                <w:rFonts w:ascii="Comic Sans MS"/>
                <w:sz w:val="15"/>
              </w:rPr>
              <w:t>pull</w:t>
            </w:r>
          </w:p>
        </w:tc>
        <w:tc>
          <w:tcPr>
            <w:tcW w:w="1321" w:type="dxa"/>
            <w:shd w:val="clear" w:color="auto" w:fill="FFFF9A"/>
          </w:tcPr>
          <w:p>
            <w:pPr>
              <w:pStyle w:val="TableParagraph"/>
              <w:spacing w:line="188" w:lineRule="exact"/>
              <w:ind w:left="137" w:right="137"/>
              <w:jc w:val="center"/>
              <w:rPr>
                <w:rFonts w:ascii="Comic Sans MS"/>
                <w:sz w:val="15"/>
              </w:rPr>
            </w:pPr>
            <w:r>
              <w:rPr>
                <w:rFonts w:ascii="Comic Sans MS"/>
                <w:sz w:val="15"/>
              </w:rPr>
              <w:t>Puul</w:t>
            </w:r>
          </w:p>
        </w:tc>
        <w:tc>
          <w:tcPr>
            <w:tcW w:w="721" w:type="dxa"/>
            <w:shd w:val="clear" w:color="auto" w:fill="FFFF9A"/>
          </w:tcPr>
          <w:p>
            <w:pPr>
              <w:pStyle w:val="TableParagraph"/>
              <w:spacing w:line="181" w:lineRule="exact"/>
              <w:ind w:right="208"/>
              <w:jc w:val="right"/>
              <w:rPr>
                <w:sz w:val="16"/>
              </w:rPr>
            </w:pPr>
            <w:r>
              <w:rPr>
                <w:sz w:val="16"/>
              </w:rPr>
              <w:t>v / s</w:t>
            </w:r>
          </w:p>
        </w:tc>
      </w:tr>
      <w:tr>
        <w:trPr>
          <w:trHeight w:val="209" w:hRule="atLeast"/>
        </w:trPr>
        <w:tc>
          <w:tcPr>
            <w:tcW w:w="550" w:type="dxa"/>
            <w:shd w:val="clear" w:color="auto" w:fill="FF9ACC"/>
          </w:tcPr>
          <w:p>
            <w:pPr>
              <w:pStyle w:val="TableParagraph"/>
              <w:spacing w:line="181" w:lineRule="exact"/>
              <w:ind w:right="153"/>
              <w:jc w:val="right"/>
              <w:rPr>
                <w:b/>
                <w:sz w:val="16"/>
              </w:rPr>
            </w:pPr>
            <w:r>
              <w:rPr>
                <w:b/>
                <w:w w:val="95"/>
                <w:sz w:val="16"/>
              </w:rPr>
              <w:t>43.</w:t>
            </w:r>
          </w:p>
        </w:tc>
        <w:tc>
          <w:tcPr>
            <w:tcW w:w="1275" w:type="dxa"/>
            <w:shd w:val="clear" w:color="auto" w:fill="FF9ACC"/>
          </w:tcPr>
          <w:p>
            <w:pPr>
              <w:pStyle w:val="TableParagraph"/>
              <w:spacing w:line="190" w:lineRule="exact"/>
              <w:ind w:left="131" w:right="123"/>
              <w:jc w:val="center"/>
              <w:rPr>
                <w:rFonts w:ascii="Comic Sans MS"/>
                <w:sz w:val="15"/>
              </w:rPr>
            </w:pPr>
            <w:r>
              <w:rPr>
                <w:rFonts w:ascii="Comic Sans MS"/>
                <w:sz w:val="15"/>
              </w:rPr>
              <w:t>uuw</w:t>
            </w:r>
          </w:p>
        </w:tc>
        <w:tc>
          <w:tcPr>
            <w:tcW w:w="1495" w:type="dxa"/>
            <w:shd w:val="clear" w:color="auto" w:fill="FF9ACC"/>
          </w:tcPr>
          <w:p>
            <w:pPr>
              <w:pStyle w:val="TableParagraph"/>
              <w:spacing w:line="189" w:lineRule="exact"/>
              <w:ind w:left="123" w:right="119"/>
              <w:jc w:val="center"/>
              <w:rPr>
                <w:rFonts w:ascii="Times PhoneticIPA"/>
                <w:sz w:val="16"/>
              </w:rPr>
            </w:pPr>
            <w:r>
              <w:rPr>
                <w:rFonts w:ascii="Times PhoneticIPA"/>
                <w:sz w:val="16"/>
              </w:rPr>
              <w:t>Lr]L</w:t>
            </w:r>
          </w:p>
        </w:tc>
        <w:tc>
          <w:tcPr>
            <w:tcW w:w="1321" w:type="dxa"/>
            <w:shd w:val="clear" w:color="auto" w:fill="FF9ACC"/>
          </w:tcPr>
          <w:p>
            <w:pPr>
              <w:pStyle w:val="TableParagraph"/>
              <w:spacing w:line="190" w:lineRule="exact"/>
              <w:ind w:left="137" w:right="135"/>
              <w:jc w:val="center"/>
              <w:rPr>
                <w:rFonts w:ascii="Comic Sans MS"/>
                <w:sz w:val="15"/>
              </w:rPr>
            </w:pPr>
            <w:r>
              <w:rPr>
                <w:rFonts w:ascii="Comic Sans MS"/>
                <w:sz w:val="15"/>
              </w:rPr>
              <w:t>pure</w:t>
            </w:r>
          </w:p>
        </w:tc>
        <w:tc>
          <w:tcPr>
            <w:tcW w:w="1321" w:type="dxa"/>
            <w:shd w:val="clear" w:color="auto" w:fill="FF9ACC"/>
          </w:tcPr>
          <w:p>
            <w:pPr>
              <w:pStyle w:val="TableParagraph"/>
              <w:spacing w:line="190" w:lineRule="exact"/>
              <w:ind w:left="137" w:right="137"/>
              <w:jc w:val="center"/>
              <w:rPr>
                <w:rFonts w:ascii="Comic Sans MS"/>
                <w:sz w:val="15"/>
              </w:rPr>
            </w:pPr>
            <w:r>
              <w:rPr>
                <w:rFonts w:ascii="Comic Sans MS"/>
                <w:sz w:val="15"/>
              </w:rPr>
              <w:t>Pyuuw</w:t>
            </w:r>
          </w:p>
        </w:tc>
        <w:tc>
          <w:tcPr>
            <w:tcW w:w="721" w:type="dxa"/>
            <w:shd w:val="clear" w:color="auto" w:fill="FF9ACC"/>
          </w:tcPr>
          <w:p>
            <w:pPr>
              <w:pStyle w:val="TableParagraph"/>
              <w:spacing w:line="181" w:lineRule="exact"/>
              <w:ind w:right="1"/>
              <w:jc w:val="center"/>
              <w:rPr>
                <w:sz w:val="16"/>
              </w:rPr>
            </w:pPr>
            <w:r>
              <w:rPr>
                <w:w w:val="99"/>
                <w:sz w:val="16"/>
              </w:rPr>
              <w:t>d</w:t>
            </w:r>
          </w:p>
        </w:tc>
      </w:tr>
      <w:tr>
        <w:trPr>
          <w:trHeight w:val="208" w:hRule="atLeast"/>
        </w:trPr>
        <w:tc>
          <w:tcPr>
            <w:tcW w:w="550" w:type="dxa"/>
            <w:shd w:val="clear" w:color="auto" w:fill="9ACCFF"/>
          </w:tcPr>
          <w:p>
            <w:pPr>
              <w:pStyle w:val="TableParagraph"/>
              <w:spacing w:line="181" w:lineRule="exact"/>
              <w:ind w:right="153"/>
              <w:jc w:val="right"/>
              <w:rPr>
                <w:b/>
                <w:sz w:val="16"/>
              </w:rPr>
            </w:pPr>
            <w:r>
              <w:rPr>
                <w:b/>
                <w:w w:val="95"/>
                <w:sz w:val="16"/>
              </w:rPr>
              <w:t>44.</w:t>
            </w:r>
          </w:p>
        </w:tc>
        <w:tc>
          <w:tcPr>
            <w:tcW w:w="1275" w:type="dxa"/>
            <w:shd w:val="clear" w:color="auto" w:fill="9ACCFF"/>
          </w:tcPr>
          <w:p>
            <w:pPr>
              <w:pStyle w:val="TableParagraph"/>
              <w:spacing w:line="188" w:lineRule="exact"/>
              <w:ind w:left="6"/>
              <w:jc w:val="center"/>
              <w:rPr>
                <w:rFonts w:ascii="Comic Sans MS"/>
                <w:sz w:val="15"/>
              </w:rPr>
            </w:pPr>
            <w:r>
              <w:rPr>
                <w:rFonts w:ascii="Comic Sans MS"/>
                <w:sz w:val="15"/>
              </w:rPr>
              <w:t>v</w:t>
            </w:r>
          </w:p>
        </w:tc>
        <w:tc>
          <w:tcPr>
            <w:tcW w:w="1495" w:type="dxa"/>
            <w:shd w:val="clear" w:color="auto" w:fill="9ACCFF"/>
          </w:tcPr>
          <w:p>
            <w:pPr>
              <w:pStyle w:val="TableParagraph"/>
              <w:spacing w:line="188" w:lineRule="exact"/>
              <w:ind w:left="124" w:right="119"/>
              <w:jc w:val="center"/>
              <w:rPr>
                <w:rFonts w:ascii="Times PhoneticIPA" w:hAnsi="Times PhoneticIPA"/>
                <w:sz w:val="16"/>
              </w:rPr>
            </w:pPr>
            <w:r>
              <w:rPr>
                <w:rFonts w:ascii="Times PhoneticIPA" w:hAnsi="Times PhoneticIPA"/>
                <w:w w:val="70"/>
                <w:sz w:val="16"/>
              </w:rPr>
              <w:t>LîL</w:t>
            </w:r>
          </w:p>
        </w:tc>
        <w:tc>
          <w:tcPr>
            <w:tcW w:w="1321" w:type="dxa"/>
            <w:shd w:val="clear" w:color="auto" w:fill="9ACCFF"/>
          </w:tcPr>
          <w:p>
            <w:pPr>
              <w:pStyle w:val="TableParagraph"/>
              <w:spacing w:line="188" w:lineRule="exact"/>
              <w:ind w:left="137" w:right="135"/>
              <w:jc w:val="center"/>
              <w:rPr>
                <w:rFonts w:ascii="Comic Sans MS"/>
                <w:sz w:val="15"/>
              </w:rPr>
            </w:pPr>
            <w:r>
              <w:rPr>
                <w:rFonts w:ascii="Comic Sans MS"/>
                <w:sz w:val="15"/>
              </w:rPr>
              <w:t>van</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Van</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shd w:val="clear" w:color="auto" w:fill="9ACCFF"/>
          </w:tcPr>
          <w:p>
            <w:pPr>
              <w:pStyle w:val="TableParagraph"/>
              <w:spacing w:line="181" w:lineRule="exact"/>
              <w:ind w:right="153"/>
              <w:jc w:val="right"/>
              <w:rPr>
                <w:b/>
                <w:sz w:val="16"/>
              </w:rPr>
            </w:pPr>
            <w:r>
              <w:rPr>
                <w:b/>
                <w:w w:val="95"/>
                <w:sz w:val="16"/>
              </w:rPr>
              <w:t>45.</w:t>
            </w:r>
          </w:p>
        </w:tc>
        <w:tc>
          <w:tcPr>
            <w:tcW w:w="1275" w:type="dxa"/>
            <w:shd w:val="clear" w:color="auto" w:fill="9ACCFF"/>
          </w:tcPr>
          <w:p>
            <w:pPr>
              <w:pStyle w:val="TableParagraph"/>
              <w:spacing w:line="190" w:lineRule="exact"/>
              <w:ind w:left="7"/>
              <w:jc w:val="center"/>
              <w:rPr>
                <w:rFonts w:ascii="Comic Sans MS"/>
                <w:sz w:val="15"/>
              </w:rPr>
            </w:pPr>
            <w:r>
              <w:rPr>
                <w:rFonts w:ascii="Comic Sans MS"/>
                <w:sz w:val="15"/>
              </w:rPr>
              <w:t>w</w:t>
            </w:r>
          </w:p>
        </w:tc>
        <w:tc>
          <w:tcPr>
            <w:tcW w:w="1495" w:type="dxa"/>
            <w:shd w:val="clear" w:color="auto" w:fill="9ACCFF"/>
          </w:tcPr>
          <w:p>
            <w:pPr>
              <w:pStyle w:val="TableParagraph"/>
              <w:spacing w:line="189" w:lineRule="exact"/>
              <w:ind w:left="123" w:right="119"/>
              <w:jc w:val="center"/>
              <w:rPr>
                <w:rFonts w:ascii="Times PhoneticIPA" w:hAnsi="Times PhoneticIPA"/>
                <w:sz w:val="16"/>
              </w:rPr>
            </w:pPr>
            <w:r>
              <w:rPr>
                <w:rFonts w:ascii="Times PhoneticIPA" w:hAnsi="Times PhoneticIPA"/>
                <w:w w:val="90"/>
                <w:sz w:val="16"/>
              </w:rPr>
              <w:t>LïL</w:t>
            </w:r>
          </w:p>
        </w:tc>
        <w:tc>
          <w:tcPr>
            <w:tcW w:w="1321" w:type="dxa"/>
            <w:shd w:val="clear" w:color="auto" w:fill="9ACCFF"/>
          </w:tcPr>
          <w:p>
            <w:pPr>
              <w:pStyle w:val="TableParagraph"/>
              <w:spacing w:line="190" w:lineRule="exact"/>
              <w:ind w:left="137" w:right="136"/>
              <w:jc w:val="center"/>
              <w:rPr>
                <w:rFonts w:ascii="Comic Sans MS"/>
                <w:sz w:val="15"/>
              </w:rPr>
            </w:pPr>
            <w:r>
              <w:rPr>
                <w:rFonts w:ascii="Comic Sans MS"/>
                <w:sz w:val="15"/>
              </w:rPr>
              <w:t>week</w:t>
            </w:r>
          </w:p>
        </w:tc>
        <w:tc>
          <w:tcPr>
            <w:tcW w:w="1321" w:type="dxa"/>
            <w:shd w:val="clear" w:color="auto" w:fill="9ACCFF"/>
          </w:tcPr>
          <w:p>
            <w:pPr>
              <w:pStyle w:val="TableParagraph"/>
              <w:spacing w:line="190" w:lineRule="exact"/>
              <w:ind w:left="137" w:right="137"/>
              <w:jc w:val="center"/>
              <w:rPr>
                <w:rFonts w:ascii="Comic Sans MS"/>
                <w:sz w:val="15"/>
              </w:rPr>
            </w:pPr>
            <w:r>
              <w:rPr>
                <w:rFonts w:ascii="Comic Sans MS"/>
                <w:sz w:val="15"/>
              </w:rPr>
              <w:t>Week</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8" w:hRule="atLeast"/>
        </w:trPr>
        <w:tc>
          <w:tcPr>
            <w:tcW w:w="550" w:type="dxa"/>
            <w:shd w:val="clear" w:color="auto" w:fill="9ACCFF"/>
          </w:tcPr>
          <w:p>
            <w:pPr>
              <w:pStyle w:val="TableParagraph"/>
              <w:spacing w:line="181" w:lineRule="exact"/>
              <w:ind w:right="153"/>
              <w:jc w:val="right"/>
              <w:rPr>
                <w:b/>
                <w:sz w:val="16"/>
              </w:rPr>
            </w:pPr>
            <w:r>
              <w:rPr>
                <w:b/>
                <w:w w:val="95"/>
                <w:sz w:val="16"/>
              </w:rPr>
              <w:t>46.</w:t>
            </w:r>
          </w:p>
        </w:tc>
        <w:tc>
          <w:tcPr>
            <w:tcW w:w="1275" w:type="dxa"/>
            <w:shd w:val="clear" w:color="auto" w:fill="9ACCFF"/>
          </w:tcPr>
          <w:p>
            <w:pPr>
              <w:pStyle w:val="TableParagraph"/>
              <w:spacing w:line="188" w:lineRule="exact"/>
              <w:ind w:left="7"/>
              <w:jc w:val="center"/>
              <w:rPr>
                <w:rFonts w:ascii="Comic Sans MS"/>
                <w:sz w:val="15"/>
              </w:rPr>
            </w:pPr>
            <w:r>
              <w:rPr>
                <w:rFonts w:ascii="Comic Sans MS"/>
                <w:sz w:val="15"/>
              </w:rPr>
              <w:t>y</w:t>
            </w:r>
          </w:p>
        </w:tc>
        <w:tc>
          <w:tcPr>
            <w:tcW w:w="1495" w:type="dxa"/>
            <w:shd w:val="clear" w:color="auto" w:fill="9ACCFF"/>
          </w:tcPr>
          <w:p>
            <w:pPr>
              <w:pStyle w:val="TableParagraph"/>
              <w:spacing w:line="188" w:lineRule="exact"/>
              <w:ind w:left="124" w:right="119"/>
              <w:jc w:val="center"/>
              <w:rPr>
                <w:rFonts w:ascii="Times PhoneticIPA" w:hAnsi="Times PhoneticIPA"/>
                <w:sz w:val="16"/>
              </w:rPr>
            </w:pPr>
            <w:r>
              <w:rPr>
                <w:rFonts w:ascii="Times PhoneticIPA" w:hAnsi="Times PhoneticIPA"/>
                <w:w w:val="75"/>
                <w:sz w:val="16"/>
              </w:rPr>
              <w:t>LàL</w:t>
            </w:r>
          </w:p>
        </w:tc>
        <w:tc>
          <w:tcPr>
            <w:tcW w:w="1321" w:type="dxa"/>
            <w:shd w:val="clear" w:color="auto" w:fill="9ACCFF"/>
          </w:tcPr>
          <w:p>
            <w:pPr>
              <w:pStyle w:val="TableParagraph"/>
              <w:spacing w:line="188" w:lineRule="exact"/>
              <w:ind w:left="137" w:right="135"/>
              <w:jc w:val="center"/>
              <w:rPr>
                <w:rFonts w:ascii="Comic Sans MS"/>
                <w:sz w:val="15"/>
              </w:rPr>
            </w:pPr>
            <w:r>
              <w:rPr>
                <w:rFonts w:ascii="Comic Sans MS"/>
                <w:sz w:val="15"/>
              </w:rPr>
              <w:t>yoghurt</w:t>
            </w:r>
          </w:p>
        </w:tc>
        <w:tc>
          <w:tcPr>
            <w:tcW w:w="1321" w:type="dxa"/>
            <w:shd w:val="clear" w:color="auto" w:fill="9ACCFF"/>
          </w:tcPr>
          <w:p>
            <w:pPr>
              <w:pStyle w:val="TableParagraph"/>
              <w:spacing w:line="188" w:lineRule="exact"/>
              <w:ind w:left="136" w:right="137"/>
              <w:jc w:val="center"/>
              <w:rPr>
                <w:rFonts w:ascii="Comic Sans MS"/>
                <w:sz w:val="15"/>
              </w:rPr>
            </w:pPr>
            <w:r>
              <w:rPr>
                <w:rFonts w:ascii="Comic Sans MS"/>
                <w:sz w:val="15"/>
              </w:rPr>
              <w:t>Yo gt</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shd w:val="clear" w:color="auto" w:fill="9ACCFF"/>
          </w:tcPr>
          <w:p>
            <w:pPr>
              <w:pStyle w:val="TableParagraph"/>
              <w:spacing w:line="181" w:lineRule="exact"/>
              <w:ind w:right="153"/>
              <w:jc w:val="right"/>
              <w:rPr>
                <w:b/>
                <w:sz w:val="16"/>
              </w:rPr>
            </w:pPr>
            <w:r>
              <w:rPr>
                <w:b/>
                <w:w w:val="95"/>
                <w:sz w:val="16"/>
              </w:rPr>
              <w:t>47.</w:t>
            </w:r>
          </w:p>
        </w:tc>
        <w:tc>
          <w:tcPr>
            <w:tcW w:w="1275" w:type="dxa"/>
            <w:shd w:val="clear" w:color="auto" w:fill="9ACCFF"/>
          </w:tcPr>
          <w:p>
            <w:pPr>
              <w:pStyle w:val="TableParagraph"/>
              <w:spacing w:line="190" w:lineRule="exact"/>
              <w:ind w:left="7"/>
              <w:jc w:val="center"/>
              <w:rPr>
                <w:rFonts w:ascii="Comic Sans MS"/>
                <w:sz w:val="15"/>
              </w:rPr>
            </w:pPr>
            <w:r>
              <w:rPr>
                <w:rFonts w:ascii="Comic Sans MS"/>
                <w:sz w:val="15"/>
              </w:rPr>
              <w:t>z</w:t>
            </w:r>
          </w:p>
        </w:tc>
        <w:tc>
          <w:tcPr>
            <w:tcW w:w="1495" w:type="dxa"/>
            <w:shd w:val="clear" w:color="auto" w:fill="9ACCFF"/>
          </w:tcPr>
          <w:p>
            <w:pPr>
              <w:pStyle w:val="TableParagraph"/>
              <w:spacing w:line="189" w:lineRule="exact"/>
              <w:ind w:left="123" w:right="119"/>
              <w:jc w:val="center"/>
              <w:rPr>
                <w:rFonts w:ascii="Times PhoneticIPA" w:hAnsi="Times PhoneticIPA"/>
                <w:sz w:val="16"/>
              </w:rPr>
            </w:pPr>
            <w:r>
              <w:rPr>
                <w:rFonts w:ascii="Times PhoneticIPA" w:hAnsi="Times PhoneticIPA"/>
                <w:w w:val="80"/>
                <w:sz w:val="16"/>
              </w:rPr>
              <w:t>LòL</w:t>
            </w:r>
          </w:p>
        </w:tc>
        <w:tc>
          <w:tcPr>
            <w:tcW w:w="1321" w:type="dxa"/>
            <w:shd w:val="clear" w:color="auto" w:fill="9ACCFF"/>
          </w:tcPr>
          <w:p>
            <w:pPr>
              <w:pStyle w:val="TableParagraph"/>
              <w:spacing w:line="190" w:lineRule="exact"/>
              <w:ind w:left="137" w:right="136"/>
              <w:jc w:val="center"/>
              <w:rPr>
                <w:rFonts w:ascii="Comic Sans MS"/>
                <w:sz w:val="15"/>
              </w:rPr>
            </w:pPr>
            <w:r>
              <w:rPr>
                <w:rFonts w:ascii="Comic Sans MS"/>
                <w:sz w:val="15"/>
              </w:rPr>
              <w:t>zip</w:t>
            </w:r>
          </w:p>
        </w:tc>
        <w:tc>
          <w:tcPr>
            <w:tcW w:w="1321" w:type="dxa"/>
            <w:shd w:val="clear" w:color="auto" w:fill="9ACCFF"/>
          </w:tcPr>
          <w:p>
            <w:pPr>
              <w:pStyle w:val="TableParagraph"/>
              <w:spacing w:line="190" w:lineRule="exact"/>
              <w:ind w:left="136" w:right="137"/>
              <w:jc w:val="center"/>
              <w:rPr>
                <w:rFonts w:ascii="Comic Sans MS"/>
                <w:sz w:val="15"/>
              </w:rPr>
            </w:pPr>
            <w:r>
              <w:rPr>
                <w:rFonts w:ascii="Comic Sans MS"/>
                <w:sz w:val="15"/>
              </w:rPr>
              <w:t>Zip</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8" w:hRule="atLeast"/>
        </w:trPr>
        <w:tc>
          <w:tcPr>
            <w:tcW w:w="550" w:type="dxa"/>
            <w:shd w:val="clear" w:color="auto" w:fill="9ACCFF"/>
          </w:tcPr>
          <w:p>
            <w:pPr>
              <w:pStyle w:val="TableParagraph"/>
              <w:spacing w:line="181" w:lineRule="exact"/>
              <w:ind w:right="153"/>
              <w:jc w:val="right"/>
              <w:rPr>
                <w:b/>
                <w:sz w:val="16"/>
              </w:rPr>
            </w:pPr>
            <w:r>
              <w:rPr>
                <w:b/>
                <w:w w:val="95"/>
                <w:sz w:val="16"/>
              </w:rPr>
              <w:t>48.</w:t>
            </w:r>
          </w:p>
        </w:tc>
        <w:tc>
          <w:tcPr>
            <w:tcW w:w="1275" w:type="dxa"/>
            <w:shd w:val="clear" w:color="auto" w:fill="9ACCFF"/>
          </w:tcPr>
          <w:p>
            <w:pPr>
              <w:pStyle w:val="TableParagraph"/>
              <w:spacing w:line="188" w:lineRule="exact"/>
              <w:ind w:left="131" w:right="123"/>
              <w:jc w:val="center"/>
              <w:rPr>
                <w:rFonts w:ascii="Comic Sans MS"/>
                <w:sz w:val="15"/>
              </w:rPr>
            </w:pPr>
            <w:r>
              <w:rPr>
                <w:rFonts w:ascii="Comic Sans MS"/>
                <w:sz w:val="15"/>
              </w:rPr>
              <w:t>zz</w:t>
            </w:r>
          </w:p>
        </w:tc>
        <w:tc>
          <w:tcPr>
            <w:tcW w:w="1495" w:type="dxa"/>
            <w:shd w:val="clear" w:color="auto" w:fill="9ACCFF"/>
          </w:tcPr>
          <w:p>
            <w:pPr>
              <w:pStyle w:val="TableParagraph"/>
              <w:spacing w:line="188" w:lineRule="exact"/>
              <w:ind w:left="123" w:right="119"/>
              <w:jc w:val="center"/>
              <w:rPr>
                <w:rFonts w:ascii="Times PhoneticIPA"/>
                <w:sz w:val="16"/>
              </w:rPr>
            </w:pPr>
            <w:r>
              <w:rPr>
                <w:rFonts w:ascii="Times PhoneticIPA"/>
                <w:w w:val="65"/>
                <w:sz w:val="16"/>
              </w:rPr>
              <w:t>LwL</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revision</w:t>
            </w:r>
          </w:p>
        </w:tc>
        <w:tc>
          <w:tcPr>
            <w:tcW w:w="1321" w:type="dxa"/>
            <w:shd w:val="clear" w:color="auto" w:fill="9ACCFF"/>
          </w:tcPr>
          <w:p>
            <w:pPr>
              <w:pStyle w:val="TableParagraph"/>
              <w:spacing w:line="188" w:lineRule="exact"/>
              <w:ind w:left="137" w:right="137"/>
              <w:jc w:val="center"/>
              <w:rPr>
                <w:rFonts w:ascii="Comic Sans MS"/>
                <w:sz w:val="15"/>
              </w:rPr>
            </w:pPr>
            <w:r>
              <w:rPr>
                <w:rFonts w:ascii="Comic Sans MS"/>
                <w:sz w:val="15"/>
              </w:rPr>
              <w:t>r Vi zzn</w:t>
            </w:r>
          </w:p>
        </w:tc>
        <w:tc>
          <w:tcPr>
            <w:tcW w:w="721" w:type="dxa"/>
            <w:shd w:val="clear" w:color="auto" w:fill="9ACCFF"/>
          </w:tcPr>
          <w:p>
            <w:pPr>
              <w:pStyle w:val="TableParagraph"/>
              <w:spacing w:line="181" w:lineRule="exact"/>
              <w:ind w:right="208"/>
              <w:jc w:val="right"/>
              <w:rPr>
                <w:sz w:val="16"/>
              </w:rPr>
            </w:pPr>
            <w:r>
              <w:rPr>
                <w:sz w:val="16"/>
              </w:rPr>
              <w:t>c / v</w:t>
            </w:r>
          </w:p>
        </w:tc>
      </w:tr>
      <w:tr>
        <w:trPr>
          <w:trHeight w:val="209" w:hRule="atLeast"/>
        </w:trPr>
        <w:tc>
          <w:tcPr>
            <w:tcW w:w="550" w:type="dxa"/>
            <w:tcBorders>
              <w:left w:val="nil"/>
              <w:bottom w:val="nil"/>
            </w:tcBorders>
          </w:tcPr>
          <w:p>
            <w:pPr>
              <w:pStyle w:val="TableParagraph"/>
              <w:rPr>
                <w:rFonts w:ascii="Times New Roman"/>
                <w:sz w:val="14"/>
              </w:rPr>
            </w:pPr>
          </w:p>
        </w:tc>
        <w:tc>
          <w:tcPr>
            <w:tcW w:w="1275" w:type="dxa"/>
          </w:tcPr>
          <w:p>
            <w:pPr>
              <w:pStyle w:val="TableParagraph"/>
              <w:spacing w:line="190" w:lineRule="exact"/>
              <w:ind w:left="8"/>
              <w:jc w:val="center"/>
              <w:rPr>
                <w:rFonts w:ascii="Comic Sans MS"/>
                <w:sz w:val="15"/>
              </w:rPr>
            </w:pPr>
            <w:r>
              <w:rPr>
                <w:rFonts w:ascii="Comic Sans MS"/>
                <w:sz w:val="15"/>
              </w:rPr>
              <w:t>_</w:t>
            </w:r>
          </w:p>
        </w:tc>
        <w:tc>
          <w:tcPr>
            <w:tcW w:w="1495" w:type="dxa"/>
          </w:tcPr>
          <w:p>
            <w:pPr>
              <w:pStyle w:val="TableParagraph"/>
              <w:spacing w:line="189" w:lineRule="exact"/>
              <w:ind w:left="123" w:right="119"/>
              <w:jc w:val="center"/>
              <w:rPr>
                <w:rFonts w:ascii="Times PhoneticIPA"/>
                <w:sz w:val="16"/>
              </w:rPr>
            </w:pPr>
            <w:r>
              <w:rPr>
                <w:rFonts w:ascii="Times PhoneticIPA"/>
                <w:w w:val="75"/>
                <w:sz w:val="16"/>
              </w:rPr>
              <w:t>L\L</w:t>
            </w:r>
          </w:p>
        </w:tc>
        <w:tc>
          <w:tcPr>
            <w:tcW w:w="1321" w:type="dxa"/>
          </w:tcPr>
          <w:p>
            <w:pPr>
              <w:pStyle w:val="TableParagraph"/>
              <w:spacing w:line="190" w:lineRule="exact"/>
              <w:ind w:left="137" w:right="137"/>
              <w:jc w:val="center"/>
              <w:rPr>
                <w:rFonts w:ascii="Comic Sans MS"/>
                <w:sz w:val="15"/>
              </w:rPr>
            </w:pPr>
            <w:r>
              <w:rPr>
                <w:rFonts w:ascii="Comic Sans MS"/>
                <w:sz w:val="15"/>
              </w:rPr>
              <w:t>football</w:t>
            </w:r>
          </w:p>
        </w:tc>
        <w:tc>
          <w:tcPr>
            <w:tcW w:w="1321" w:type="dxa"/>
          </w:tcPr>
          <w:p>
            <w:pPr>
              <w:pStyle w:val="TableParagraph"/>
              <w:spacing w:line="190" w:lineRule="exact"/>
              <w:ind w:left="137" w:right="137"/>
              <w:jc w:val="center"/>
              <w:rPr>
                <w:rFonts w:ascii="Comic Sans MS"/>
                <w:sz w:val="15"/>
              </w:rPr>
            </w:pPr>
            <w:r>
              <w:rPr>
                <w:rFonts w:ascii="Comic Sans MS"/>
                <w:sz w:val="15"/>
              </w:rPr>
              <w:t>Fuu_ borl</w:t>
            </w:r>
          </w:p>
        </w:tc>
        <w:tc>
          <w:tcPr>
            <w:tcW w:w="721" w:type="dxa"/>
            <w:tcBorders>
              <w:bottom w:val="nil"/>
              <w:right w:val="nil"/>
            </w:tcBorders>
          </w:tcPr>
          <w:p>
            <w:pPr>
              <w:pStyle w:val="TableParagraph"/>
              <w:rPr>
                <w:rFonts w:ascii="Times New Roman"/>
                <w:sz w:val="14"/>
              </w:rPr>
            </w:pPr>
          </w:p>
        </w:tc>
      </w:tr>
    </w:tbl>
    <w:p>
      <w:pPr>
        <w:pStyle w:val="BodyText"/>
        <w:rPr>
          <w:rFonts w:ascii="Arial"/>
          <w:sz w:val="18"/>
        </w:rPr>
      </w:pPr>
    </w:p>
    <w:p>
      <w:pPr>
        <w:spacing w:before="126"/>
        <w:ind w:left="421" w:right="0" w:firstLine="0"/>
        <w:jc w:val="left"/>
        <w:rPr>
          <w:rFonts w:ascii="Arial" w:hAnsi="Arial"/>
          <w:i/>
          <w:sz w:val="16"/>
        </w:rPr>
      </w:pPr>
      <w:r>
        <w:rPr>
          <w:rFonts w:ascii="Arial" w:hAnsi="Arial"/>
          <w:i/>
          <w:sz w:val="16"/>
        </w:rPr>
        <w:t>Key – </w:t>
      </w:r>
      <w:r>
        <w:rPr>
          <w:rFonts w:ascii="Arial" w:hAnsi="Arial"/>
          <w:b/>
          <w:i/>
          <w:sz w:val="16"/>
        </w:rPr>
        <w:t>v </w:t>
      </w:r>
      <w:r>
        <w:rPr>
          <w:rFonts w:ascii="Arial" w:hAnsi="Arial"/>
          <w:i/>
          <w:sz w:val="16"/>
        </w:rPr>
        <w:t>= vowel sound: </w:t>
      </w:r>
      <w:r>
        <w:rPr>
          <w:rFonts w:ascii="Arial" w:hAnsi="Arial"/>
          <w:b/>
          <w:i/>
          <w:sz w:val="16"/>
        </w:rPr>
        <w:t>s </w:t>
      </w:r>
      <w:r>
        <w:rPr>
          <w:rFonts w:ascii="Arial" w:hAnsi="Arial"/>
          <w:i/>
          <w:sz w:val="16"/>
        </w:rPr>
        <w:t>= short </w:t>
      </w:r>
      <w:r>
        <w:rPr>
          <w:rFonts w:ascii="Arial" w:hAnsi="Arial"/>
          <w:b/>
          <w:i/>
          <w:sz w:val="16"/>
        </w:rPr>
        <w:t>l </w:t>
      </w:r>
      <w:r>
        <w:rPr>
          <w:rFonts w:ascii="Arial" w:hAnsi="Arial"/>
          <w:i/>
          <w:sz w:val="16"/>
        </w:rPr>
        <w:t>= long </w:t>
      </w:r>
      <w:r>
        <w:rPr>
          <w:rFonts w:ascii="Arial" w:hAnsi="Arial"/>
          <w:b/>
          <w:i/>
          <w:sz w:val="16"/>
        </w:rPr>
        <w:t>d </w:t>
      </w:r>
      <w:r>
        <w:rPr>
          <w:rFonts w:ascii="Arial" w:hAnsi="Arial"/>
          <w:i/>
          <w:sz w:val="16"/>
        </w:rPr>
        <w:t>= diphthong | </w:t>
      </w:r>
      <w:r>
        <w:rPr>
          <w:rFonts w:ascii="Arial" w:hAnsi="Arial"/>
          <w:b/>
          <w:i/>
          <w:sz w:val="16"/>
        </w:rPr>
        <w:t>c </w:t>
      </w:r>
      <w:r>
        <w:rPr>
          <w:rFonts w:ascii="Arial" w:hAnsi="Arial"/>
          <w:i/>
          <w:sz w:val="16"/>
        </w:rPr>
        <w:t>= consonant sound: </w:t>
      </w:r>
      <w:r>
        <w:rPr>
          <w:rFonts w:ascii="Arial" w:hAnsi="Arial"/>
          <w:b/>
          <w:i/>
          <w:sz w:val="16"/>
        </w:rPr>
        <w:t>v </w:t>
      </w:r>
      <w:r>
        <w:rPr>
          <w:rFonts w:ascii="Arial" w:hAnsi="Arial"/>
          <w:i/>
          <w:sz w:val="16"/>
        </w:rPr>
        <w:t>= voiced </w:t>
      </w:r>
      <w:r>
        <w:rPr>
          <w:rFonts w:ascii="Arial" w:hAnsi="Arial"/>
          <w:b/>
          <w:i/>
          <w:sz w:val="16"/>
        </w:rPr>
        <w:t>u </w:t>
      </w:r>
      <w:r>
        <w:rPr>
          <w:rFonts w:ascii="Arial" w:hAnsi="Arial"/>
          <w:i/>
          <w:sz w:val="16"/>
        </w:rPr>
        <w:t>= unvoiced</w:t>
      </w:r>
    </w:p>
    <w:p>
      <w:pPr>
        <w:spacing w:after="0"/>
        <w:jc w:val="left"/>
        <w:rPr>
          <w:rFonts w:ascii="Arial" w:hAnsi="Arial"/>
          <w:sz w:val="16"/>
        </w:rPr>
        <w:sectPr>
          <w:type w:val="continuous"/>
          <w:pgSz w:w="11900" w:h="16840"/>
          <w:pgMar w:top="1560" w:bottom="7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300"/>
        <w:jc w:val="center"/>
        <w:rPr>
          <w:rFonts w:ascii="Arial"/>
        </w:rPr>
      </w:pPr>
      <w:r>
        <w:rPr>
          <w:rFonts w:ascii="Arial"/>
        </w:rPr>
        <w:t>Learn the Clear Alphabet with Flashcards</w:t>
      </w:r>
    </w:p>
    <w:p>
      <w:pPr>
        <w:pStyle w:val="BodyText"/>
        <w:rPr>
          <w:rFonts w:ascii="Arial"/>
          <w:sz w:val="20"/>
        </w:rPr>
      </w:pPr>
    </w:p>
    <w:p>
      <w:pPr>
        <w:pStyle w:val="BodyText"/>
        <w:spacing w:before="10"/>
        <w:rPr>
          <w:rFonts w:ascii="Arial"/>
          <w:sz w:val="19"/>
        </w:rPr>
      </w:pPr>
    </w:p>
    <w:p>
      <w:pPr>
        <w:spacing w:before="94"/>
        <w:ind w:left="160" w:right="395" w:firstLine="0"/>
        <w:jc w:val="left"/>
        <w:rPr>
          <w:rFonts w:ascii="Arial"/>
          <w:sz w:val="20"/>
        </w:rPr>
      </w:pPr>
      <w:r>
        <w:rPr>
          <w:rFonts w:ascii="Arial"/>
          <w:sz w:val="20"/>
        </w:rPr>
        <w:t>Students can use the flashcards on pp.20-29 for learning and memorising the forty-eight sounds of English with the Clear Alphabet. The aim is to know the sounds by heart, so that they can look at any of the Clear Alphabet IDs (identifiers) on their own and say the sound straight away.</w:t>
      </w:r>
    </w:p>
    <w:p>
      <w:pPr>
        <w:pStyle w:val="BodyText"/>
        <w:spacing w:before="1"/>
        <w:rPr>
          <w:rFonts w:ascii="Arial"/>
          <w:sz w:val="20"/>
        </w:rPr>
      </w:pPr>
    </w:p>
    <w:p>
      <w:pPr>
        <w:spacing w:before="0"/>
        <w:ind w:left="160" w:right="0" w:firstLine="0"/>
        <w:jc w:val="left"/>
        <w:rPr>
          <w:rFonts w:ascii="Arial"/>
          <w:sz w:val="20"/>
        </w:rPr>
      </w:pPr>
      <w:r>
        <w:rPr>
          <w:rFonts w:ascii="Arial"/>
          <w:sz w:val="20"/>
          <w:u w:val="single"/>
        </w:rPr>
        <w:t>Instructions</w:t>
      </w:r>
    </w:p>
    <w:p>
      <w:pPr>
        <w:pStyle w:val="BodyText"/>
        <w:spacing w:before="9"/>
        <w:rPr>
          <w:rFonts w:ascii="Arial"/>
          <w:sz w:val="11"/>
        </w:rPr>
      </w:pPr>
    </w:p>
    <w:p>
      <w:pPr>
        <w:pStyle w:val="ListParagraph"/>
        <w:numPr>
          <w:ilvl w:val="0"/>
          <w:numId w:val="61"/>
        </w:numPr>
        <w:tabs>
          <w:tab w:pos="881" w:val="left" w:leader="none"/>
        </w:tabs>
        <w:spacing w:line="240" w:lineRule="auto" w:before="94" w:after="0"/>
        <w:ind w:left="880" w:right="0" w:hanging="362"/>
        <w:jc w:val="left"/>
        <w:rPr>
          <w:sz w:val="20"/>
        </w:rPr>
      </w:pPr>
      <w:r>
        <w:rPr>
          <w:sz w:val="20"/>
        </w:rPr>
        <w:t>Print the pages back to back onto thin card, in the following</w:t>
      </w:r>
      <w:r>
        <w:rPr>
          <w:spacing w:val="-21"/>
          <w:sz w:val="20"/>
        </w:rPr>
        <w:t> </w:t>
      </w:r>
      <w:r>
        <w:rPr>
          <w:sz w:val="20"/>
        </w:rPr>
        <w:t>order:</w:t>
      </w:r>
    </w:p>
    <w:p>
      <w:pPr>
        <w:pStyle w:val="BodyText"/>
        <w:spacing w:before="11"/>
        <w:rPr>
          <w:rFonts w:ascii="Arial"/>
          <w:sz w:val="19"/>
        </w:rPr>
      </w:pPr>
    </w:p>
    <w:p>
      <w:pPr>
        <w:pStyle w:val="ListParagraph"/>
        <w:numPr>
          <w:ilvl w:val="1"/>
          <w:numId w:val="61"/>
        </w:numPr>
        <w:tabs>
          <w:tab w:pos="1599" w:val="left" w:leader="none"/>
          <w:tab w:pos="1600" w:val="left" w:leader="none"/>
        </w:tabs>
        <w:spacing w:line="244" w:lineRule="exact" w:before="0" w:after="0"/>
        <w:ind w:left="1599" w:right="0" w:hanging="361"/>
        <w:jc w:val="left"/>
        <w:rPr>
          <w:sz w:val="20"/>
        </w:rPr>
      </w:pPr>
      <w:r>
        <w:rPr>
          <w:sz w:val="20"/>
        </w:rPr>
        <w:t>print pages 20 and 21 back to</w:t>
      </w:r>
      <w:r>
        <w:rPr>
          <w:spacing w:val="-6"/>
          <w:sz w:val="20"/>
        </w:rPr>
        <w:t> </w:t>
      </w:r>
      <w:r>
        <w:rPr>
          <w:sz w:val="20"/>
        </w:rPr>
        <w:t>back</w:t>
      </w:r>
    </w:p>
    <w:p>
      <w:pPr>
        <w:pStyle w:val="ListParagraph"/>
        <w:numPr>
          <w:ilvl w:val="1"/>
          <w:numId w:val="61"/>
        </w:numPr>
        <w:tabs>
          <w:tab w:pos="1599" w:val="left" w:leader="none"/>
          <w:tab w:pos="1600" w:val="left" w:leader="none"/>
        </w:tabs>
        <w:spacing w:line="244" w:lineRule="exact" w:before="0" w:after="0"/>
        <w:ind w:left="1599" w:right="0" w:hanging="361"/>
        <w:jc w:val="left"/>
        <w:rPr>
          <w:sz w:val="20"/>
        </w:rPr>
      </w:pPr>
      <w:r>
        <w:rPr>
          <w:sz w:val="20"/>
        </w:rPr>
        <w:t>print pages 22 and 23 back to</w:t>
      </w:r>
      <w:r>
        <w:rPr>
          <w:spacing w:val="-6"/>
          <w:sz w:val="20"/>
        </w:rPr>
        <w:t> </w:t>
      </w:r>
      <w:r>
        <w:rPr>
          <w:sz w:val="20"/>
        </w:rPr>
        <w:t>back</w:t>
      </w:r>
    </w:p>
    <w:p>
      <w:pPr>
        <w:pStyle w:val="ListParagraph"/>
        <w:numPr>
          <w:ilvl w:val="1"/>
          <w:numId w:val="61"/>
        </w:numPr>
        <w:tabs>
          <w:tab w:pos="1599" w:val="left" w:leader="none"/>
          <w:tab w:pos="1600" w:val="left" w:leader="none"/>
        </w:tabs>
        <w:spacing w:line="244" w:lineRule="exact" w:before="0" w:after="0"/>
        <w:ind w:left="1599" w:right="0" w:hanging="361"/>
        <w:jc w:val="left"/>
        <w:rPr>
          <w:sz w:val="20"/>
        </w:rPr>
      </w:pPr>
      <w:r>
        <w:rPr>
          <w:sz w:val="20"/>
        </w:rPr>
        <w:t>print pages 24 and 25 back to</w:t>
      </w:r>
      <w:r>
        <w:rPr>
          <w:spacing w:val="-6"/>
          <w:sz w:val="20"/>
        </w:rPr>
        <w:t> </w:t>
      </w:r>
      <w:r>
        <w:rPr>
          <w:sz w:val="20"/>
        </w:rPr>
        <w:t>back</w:t>
      </w:r>
    </w:p>
    <w:p>
      <w:pPr>
        <w:pStyle w:val="ListParagraph"/>
        <w:numPr>
          <w:ilvl w:val="1"/>
          <w:numId w:val="61"/>
        </w:numPr>
        <w:tabs>
          <w:tab w:pos="1599" w:val="left" w:leader="none"/>
          <w:tab w:pos="1600" w:val="left" w:leader="none"/>
        </w:tabs>
        <w:spacing w:line="244" w:lineRule="exact" w:before="0" w:after="0"/>
        <w:ind w:left="1599" w:right="0" w:hanging="361"/>
        <w:jc w:val="left"/>
        <w:rPr>
          <w:sz w:val="20"/>
        </w:rPr>
      </w:pPr>
      <w:r>
        <w:rPr>
          <w:sz w:val="20"/>
        </w:rPr>
        <w:t>print pages 26 and 27 back to</w:t>
      </w:r>
      <w:r>
        <w:rPr>
          <w:spacing w:val="-6"/>
          <w:sz w:val="20"/>
        </w:rPr>
        <w:t> </w:t>
      </w:r>
      <w:r>
        <w:rPr>
          <w:sz w:val="20"/>
        </w:rPr>
        <w:t>back</w:t>
      </w:r>
    </w:p>
    <w:p>
      <w:pPr>
        <w:pStyle w:val="ListParagraph"/>
        <w:numPr>
          <w:ilvl w:val="1"/>
          <w:numId w:val="61"/>
        </w:numPr>
        <w:tabs>
          <w:tab w:pos="1599" w:val="left" w:leader="none"/>
          <w:tab w:pos="1600" w:val="left" w:leader="none"/>
        </w:tabs>
        <w:spacing w:line="244" w:lineRule="exact" w:before="0" w:after="0"/>
        <w:ind w:left="1599" w:right="0" w:hanging="361"/>
        <w:jc w:val="left"/>
        <w:rPr>
          <w:sz w:val="20"/>
        </w:rPr>
      </w:pPr>
      <w:r>
        <w:rPr>
          <w:sz w:val="20"/>
        </w:rPr>
        <w:t>print pages 28 and 29 back to</w:t>
      </w:r>
      <w:r>
        <w:rPr>
          <w:spacing w:val="-6"/>
          <w:sz w:val="20"/>
        </w:rPr>
        <w:t> </w:t>
      </w:r>
      <w:r>
        <w:rPr>
          <w:sz w:val="20"/>
        </w:rPr>
        <w:t>back</w:t>
      </w:r>
    </w:p>
    <w:p>
      <w:pPr>
        <w:pStyle w:val="BodyText"/>
        <w:spacing w:before="10"/>
        <w:rPr>
          <w:rFonts w:ascii="Arial"/>
          <w:sz w:val="19"/>
        </w:rPr>
      </w:pPr>
    </w:p>
    <w:p>
      <w:pPr>
        <w:pStyle w:val="ListParagraph"/>
        <w:numPr>
          <w:ilvl w:val="0"/>
          <w:numId w:val="61"/>
        </w:numPr>
        <w:tabs>
          <w:tab w:pos="881" w:val="left" w:leader="none"/>
        </w:tabs>
        <w:spacing w:line="240" w:lineRule="auto" w:before="0" w:after="0"/>
        <w:ind w:left="880" w:right="0" w:hanging="362"/>
        <w:jc w:val="left"/>
        <w:rPr>
          <w:sz w:val="20"/>
        </w:rPr>
      </w:pPr>
      <w:r>
        <w:rPr>
          <w:sz w:val="20"/>
        </w:rPr>
        <w:t>Cut out the cards and laminate them, if possible, for extra</w:t>
      </w:r>
      <w:r>
        <w:rPr>
          <w:spacing w:val="-17"/>
          <w:sz w:val="20"/>
        </w:rPr>
        <w:t> </w:t>
      </w:r>
      <w:r>
        <w:rPr>
          <w:sz w:val="20"/>
        </w:rPr>
        <w:t>durability.</w:t>
      </w:r>
    </w:p>
    <w:p>
      <w:pPr>
        <w:pStyle w:val="BodyText"/>
        <w:spacing w:before="11"/>
        <w:rPr>
          <w:rFonts w:ascii="Arial"/>
          <w:sz w:val="19"/>
        </w:rPr>
      </w:pPr>
    </w:p>
    <w:p>
      <w:pPr>
        <w:pStyle w:val="ListParagraph"/>
        <w:numPr>
          <w:ilvl w:val="0"/>
          <w:numId w:val="61"/>
        </w:numPr>
        <w:tabs>
          <w:tab w:pos="881" w:val="left" w:leader="none"/>
        </w:tabs>
        <w:spacing w:line="240" w:lineRule="auto" w:before="0" w:after="0"/>
        <w:ind w:left="879" w:right="417" w:hanging="361"/>
        <w:jc w:val="left"/>
        <w:rPr>
          <w:sz w:val="20"/>
        </w:rPr>
      </w:pPr>
      <w:r>
        <w:rPr>
          <w:sz w:val="20"/>
        </w:rPr>
        <w:t>For students: use the cards to learn the sounds by quickly testing yourself in</w:t>
      </w:r>
      <w:r>
        <w:rPr>
          <w:spacing w:val="-38"/>
          <w:sz w:val="20"/>
        </w:rPr>
        <w:t> </w:t>
      </w:r>
      <w:r>
        <w:rPr>
          <w:sz w:val="20"/>
        </w:rPr>
        <w:t>spare minutes</w:t>
      </w:r>
      <w:r>
        <w:rPr>
          <w:spacing w:val="-4"/>
          <w:sz w:val="20"/>
        </w:rPr>
        <w:t> </w:t>
      </w:r>
      <w:r>
        <w:rPr>
          <w:sz w:val="20"/>
        </w:rPr>
        <w:t>of</w:t>
      </w:r>
      <w:r>
        <w:rPr>
          <w:spacing w:val="-3"/>
          <w:sz w:val="20"/>
        </w:rPr>
        <w:t> </w:t>
      </w:r>
      <w:r>
        <w:rPr>
          <w:sz w:val="20"/>
        </w:rPr>
        <w:t>the</w:t>
      </w:r>
      <w:r>
        <w:rPr>
          <w:spacing w:val="-3"/>
          <w:sz w:val="20"/>
        </w:rPr>
        <w:t> </w:t>
      </w:r>
      <w:r>
        <w:rPr>
          <w:sz w:val="20"/>
        </w:rPr>
        <w:t>day,</w:t>
      </w:r>
      <w:r>
        <w:rPr>
          <w:spacing w:val="-3"/>
          <w:sz w:val="20"/>
        </w:rPr>
        <w:t> </w:t>
      </w:r>
      <w:r>
        <w:rPr>
          <w:sz w:val="20"/>
        </w:rPr>
        <w:t>e.g.</w:t>
      </w:r>
      <w:r>
        <w:rPr>
          <w:spacing w:val="-3"/>
          <w:sz w:val="20"/>
        </w:rPr>
        <w:t> </w:t>
      </w:r>
      <w:r>
        <w:rPr>
          <w:sz w:val="20"/>
        </w:rPr>
        <w:t>on</w:t>
      </w:r>
      <w:r>
        <w:rPr>
          <w:spacing w:val="-3"/>
          <w:sz w:val="20"/>
        </w:rPr>
        <w:t> </w:t>
      </w:r>
      <w:r>
        <w:rPr>
          <w:sz w:val="20"/>
        </w:rPr>
        <w:t>the</w:t>
      </w:r>
      <w:r>
        <w:rPr>
          <w:spacing w:val="-3"/>
          <w:sz w:val="20"/>
        </w:rPr>
        <w:t> </w:t>
      </w:r>
      <w:r>
        <w:rPr>
          <w:sz w:val="20"/>
        </w:rPr>
        <w:t>bus,</w:t>
      </w:r>
      <w:r>
        <w:rPr>
          <w:spacing w:val="-3"/>
          <w:sz w:val="20"/>
        </w:rPr>
        <w:t> </w:t>
      </w:r>
      <w:r>
        <w:rPr>
          <w:sz w:val="20"/>
        </w:rPr>
        <w:t>at</w:t>
      </w:r>
      <w:r>
        <w:rPr>
          <w:spacing w:val="-3"/>
          <w:sz w:val="20"/>
        </w:rPr>
        <w:t> </w:t>
      </w:r>
      <w:r>
        <w:rPr>
          <w:sz w:val="20"/>
        </w:rPr>
        <w:t>lunchtime,</w:t>
      </w:r>
      <w:r>
        <w:rPr>
          <w:spacing w:val="-3"/>
          <w:sz w:val="20"/>
        </w:rPr>
        <w:t> </w:t>
      </w:r>
      <w:r>
        <w:rPr>
          <w:sz w:val="20"/>
        </w:rPr>
        <w:t>when</w:t>
      </w:r>
      <w:r>
        <w:rPr>
          <w:spacing w:val="-3"/>
          <w:sz w:val="20"/>
        </w:rPr>
        <w:t> </w:t>
      </w:r>
      <w:r>
        <w:rPr>
          <w:sz w:val="20"/>
        </w:rPr>
        <w:t>you’re</w:t>
      </w:r>
      <w:r>
        <w:rPr>
          <w:spacing w:val="-3"/>
          <w:sz w:val="20"/>
        </w:rPr>
        <w:t> </w:t>
      </w:r>
      <w:r>
        <w:rPr>
          <w:sz w:val="20"/>
        </w:rPr>
        <w:t>watching</w:t>
      </w:r>
      <w:r>
        <w:rPr>
          <w:spacing w:val="-3"/>
          <w:sz w:val="20"/>
        </w:rPr>
        <w:t> </w:t>
      </w:r>
      <w:r>
        <w:rPr>
          <w:sz w:val="20"/>
        </w:rPr>
        <w:t>TV,</w:t>
      </w:r>
      <w:r>
        <w:rPr>
          <w:spacing w:val="-3"/>
          <w:sz w:val="20"/>
        </w:rPr>
        <w:t> </w:t>
      </w:r>
      <w:r>
        <w:rPr>
          <w:sz w:val="20"/>
        </w:rPr>
        <w:t>etc.</w:t>
      </w:r>
    </w:p>
    <w:p>
      <w:pPr>
        <w:pStyle w:val="BodyText"/>
        <w:rPr>
          <w:rFonts w:ascii="Arial"/>
          <w:sz w:val="20"/>
        </w:rPr>
      </w:pPr>
    </w:p>
    <w:p>
      <w:pPr>
        <w:pStyle w:val="ListParagraph"/>
        <w:numPr>
          <w:ilvl w:val="0"/>
          <w:numId w:val="61"/>
        </w:numPr>
        <w:tabs>
          <w:tab w:pos="881" w:val="left" w:leader="none"/>
        </w:tabs>
        <w:spacing w:line="240" w:lineRule="auto" w:before="0" w:after="0"/>
        <w:ind w:left="879" w:right="140" w:hanging="361"/>
        <w:jc w:val="left"/>
        <w:rPr>
          <w:sz w:val="20"/>
        </w:rPr>
      </w:pPr>
      <w:r>
        <w:rPr>
          <w:sz w:val="20"/>
        </w:rPr>
        <w:t>For teachers: use the cards to test your class for a short period of time every day,</w:t>
      </w:r>
      <w:r>
        <w:rPr>
          <w:spacing w:val="-22"/>
          <w:sz w:val="20"/>
        </w:rPr>
        <w:t> </w:t>
      </w:r>
      <w:r>
        <w:rPr>
          <w:sz w:val="20"/>
        </w:rPr>
        <w:t>just to keep the identifiers and sounds in your students’ minds, or give a set of cards to each student and encourage them to practise in pairs or small groups. You could use some or all of the activities</w:t>
      </w:r>
      <w:r>
        <w:rPr>
          <w:spacing w:val="-9"/>
          <w:sz w:val="20"/>
        </w:rPr>
        <w:t> </w:t>
      </w:r>
      <w:r>
        <w:rPr>
          <w:sz w:val="20"/>
        </w:rPr>
        <w:t>below.</w:t>
      </w:r>
    </w:p>
    <w:p>
      <w:pPr>
        <w:pStyle w:val="BodyText"/>
        <w:spacing w:before="1"/>
        <w:rPr>
          <w:rFonts w:ascii="Arial"/>
          <w:sz w:val="20"/>
        </w:rPr>
      </w:pPr>
    </w:p>
    <w:p>
      <w:pPr>
        <w:spacing w:before="1"/>
        <w:ind w:left="159" w:right="0" w:firstLine="0"/>
        <w:jc w:val="left"/>
        <w:rPr>
          <w:rFonts w:ascii="Arial"/>
          <w:sz w:val="20"/>
        </w:rPr>
      </w:pPr>
      <w:r>
        <w:rPr>
          <w:rFonts w:ascii="Arial"/>
          <w:sz w:val="20"/>
          <w:u w:val="single"/>
        </w:rPr>
        <w:t>Key to</w:t>
      </w:r>
      <w:r>
        <w:rPr>
          <w:rFonts w:ascii="Arial"/>
          <w:spacing w:val="-15"/>
          <w:sz w:val="20"/>
          <w:u w:val="single"/>
        </w:rPr>
        <w:t> </w:t>
      </w:r>
      <w:r>
        <w:rPr>
          <w:rFonts w:ascii="Arial"/>
          <w:sz w:val="20"/>
          <w:u w:val="single"/>
        </w:rPr>
        <w:t>Abbreviations</w:t>
      </w:r>
    </w:p>
    <w:p>
      <w:pPr>
        <w:pStyle w:val="BodyText"/>
        <w:spacing w:before="7"/>
        <w:rPr>
          <w:rFonts w:ascii="Arial"/>
          <w:sz w:val="11"/>
        </w:rPr>
      </w:pPr>
    </w:p>
    <w:p>
      <w:pPr>
        <w:tabs>
          <w:tab w:pos="879" w:val="left" w:leader="none"/>
        </w:tabs>
        <w:spacing w:before="94"/>
        <w:ind w:left="159" w:right="5857" w:firstLine="0"/>
        <w:jc w:val="left"/>
        <w:rPr>
          <w:rFonts w:ascii="Arial"/>
          <w:sz w:val="20"/>
        </w:rPr>
      </w:pPr>
      <w:r>
        <w:rPr>
          <w:rFonts w:ascii="Arial"/>
          <w:sz w:val="20"/>
        </w:rPr>
        <w:t>v</w:t>
      </w:r>
      <w:r>
        <w:rPr>
          <w:rFonts w:ascii="Arial"/>
          <w:spacing w:val="-1"/>
          <w:sz w:val="20"/>
        </w:rPr>
        <w:t> </w:t>
      </w:r>
      <w:r>
        <w:rPr>
          <w:rFonts w:ascii="Arial"/>
          <w:sz w:val="20"/>
        </w:rPr>
        <w:t>/</w:t>
      </w:r>
      <w:r>
        <w:rPr>
          <w:rFonts w:ascii="Arial"/>
          <w:spacing w:val="-1"/>
          <w:sz w:val="20"/>
        </w:rPr>
        <w:t> </w:t>
      </w:r>
      <w:r>
        <w:rPr>
          <w:rFonts w:ascii="Arial"/>
          <w:sz w:val="20"/>
        </w:rPr>
        <w:t>s</w:t>
        <w:tab/>
        <w:t>= short vowel sound v</w:t>
      </w:r>
      <w:r>
        <w:rPr>
          <w:rFonts w:ascii="Arial"/>
          <w:spacing w:val="-1"/>
          <w:sz w:val="20"/>
        </w:rPr>
        <w:t> </w:t>
      </w:r>
      <w:r>
        <w:rPr>
          <w:rFonts w:ascii="Arial"/>
          <w:sz w:val="20"/>
        </w:rPr>
        <w:t>/</w:t>
      </w:r>
      <w:r>
        <w:rPr>
          <w:rFonts w:ascii="Arial"/>
          <w:spacing w:val="-1"/>
          <w:sz w:val="20"/>
        </w:rPr>
        <w:t> </w:t>
      </w:r>
      <w:r>
        <w:rPr>
          <w:rFonts w:ascii="Arial"/>
          <w:sz w:val="20"/>
        </w:rPr>
        <w:t>l</w:t>
        <w:tab/>
        <w:t>= long vowel sound d</w:t>
        <w:tab/>
        <w:t>=</w:t>
      </w:r>
      <w:r>
        <w:rPr>
          <w:rFonts w:ascii="Arial"/>
          <w:spacing w:val="54"/>
          <w:sz w:val="20"/>
        </w:rPr>
        <w:t> </w:t>
      </w:r>
      <w:r>
        <w:rPr>
          <w:rFonts w:ascii="Arial"/>
          <w:sz w:val="20"/>
        </w:rPr>
        <w:t>diphthong</w:t>
      </w:r>
    </w:p>
    <w:p>
      <w:pPr>
        <w:tabs>
          <w:tab w:pos="879" w:val="left" w:leader="none"/>
        </w:tabs>
        <w:spacing w:before="1"/>
        <w:ind w:left="880" w:right="299" w:hanging="721"/>
        <w:jc w:val="left"/>
        <w:rPr>
          <w:rFonts w:ascii="Arial" w:hAnsi="Arial"/>
          <w:sz w:val="20"/>
        </w:rPr>
      </w:pPr>
      <w:r>
        <w:rPr>
          <w:rFonts w:ascii="Arial" w:hAnsi="Arial"/>
          <w:sz w:val="20"/>
        </w:rPr>
        <w:t>c</w:t>
      </w:r>
      <w:r>
        <w:rPr>
          <w:rFonts w:ascii="Arial" w:hAnsi="Arial"/>
          <w:spacing w:val="-1"/>
          <w:sz w:val="20"/>
        </w:rPr>
        <w:t> </w:t>
      </w:r>
      <w:r>
        <w:rPr>
          <w:rFonts w:ascii="Arial" w:hAnsi="Arial"/>
          <w:sz w:val="20"/>
        </w:rPr>
        <w:t>/</w:t>
      </w:r>
      <w:r>
        <w:rPr>
          <w:rFonts w:ascii="Arial" w:hAnsi="Arial"/>
          <w:spacing w:val="-1"/>
          <w:sz w:val="20"/>
        </w:rPr>
        <w:t> </w:t>
      </w:r>
      <w:r>
        <w:rPr>
          <w:rFonts w:ascii="Arial" w:hAnsi="Arial"/>
          <w:sz w:val="20"/>
        </w:rPr>
        <w:t>v</w:t>
        <w:tab/>
        <w:t>= voiced consonant (i.e. your vocal cords vibrate when you make it; feel your throat as</w:t>
      </w:r>
      <w:r>
        <w:rPr>
          <w:rFonts w:ascii="Arial" w:hAnsi="Arial"/>
          <w:spacing w:val="-4"/>
          <w:sz w:val="20"/>
        </w:rPr>
        <w:t> </w:t>
      </w:r>
      <w:r>
        <w:rPr>
          <w:rFonts w:ascii="Arial" w:hAnsi="Arial"/>
          <w:sz w:val="20"/>
        </w:rPr>
        <w:t>you</w:t>
      </w:r>
      <w:r>
        <w:rPr>
          <w:rFonts w:ascii="Arial" w:hAnsi="Arial"/>
          <w:spacing w:val="-3"/>
          <w:sz w:val="20"/>
        </w:rPr>
        <w:t> </w:t>
      </w:r>
      <w:r>
        <w:rPr>
          <w:rFonts w:ascii="Arial" w:hAnsi="Arial"/>
          <w:sz w:val="20"/>
        </w:rPr>
        <w:t>make</w:t>
      </w:r>
      <w:r>
        <w:rPr>
          <w:rFonts w:ascii="Arial" w:hAnsi="Arial"/>
          <w:spacing w:val="-4"/>
          <w:sz w:val="20"/>
        </w:rPr>
        <w:t> </w:t>
      </w:r>
      <w:r>
        <w:rPr>
          <w:rFonts w:ascii="Arial" w:hAnsi="Arial"/>
          <w:sz w:val="20"/>
        </w:rPr>
        <w:t>a</w:t>
      </w:r>
      <w:r>
        <w:rPr>
          <w:rFonts w:ascii="Arial" w:hAnsi="Arial"/>
          <w:spacing w:val="-3"/>
          <w:sz w:val="20"/>
        </w:rPr>
        <w:t> </w:t>
      </w:r>
      <w:r>
        <w:rPr>
          <w:rFonts w:ascii="Arial" w:hAnsi="Arial"/>
          <w:sz w:val="20"/>
        </w:rPr>
        <w:t>sound</w:t>
      </w:r>
      <w:r>
        <w:rPr>
          <w:rFonts w:ascii="Arial" w:hAnsi="Arial"/>
          <w:spacing w:val="-3"/>
          <w:sz w:val="20"/>
        </w:rPr>
        <w:t> </w:t>
      </w:r>
      <w:r>
        <w:rPr>
          <w:rFonts w:ascii="Arial" w:hAnsi="Arial"/>
          <w:sz w:val="20"/>
        </w:rPr>
        <w:t>to</w:t>
      </w:r>
      <w:r>
        <w:rPr>
          <w:rFonts w:ascii="Arial" w:hAnsi="Arial"/>
          <w:spacing w:val="-3"/>
          <w:sz w:val="20"/>
        </w:rPr>
        <w:t> </w:t>
      </w:r>
      <w:r>
        <w:rPr>
          <w:rFonts w:ascii="Arial" w:hAnsi="Arial"/>
          <w:sz w:val="20"/>
        </w:rPr>
        <w:t>find</w:t>
      </w:r>
      <w:r>
        <w:rPr>
          <w:rFonts w:ascii="Arial" w:hAnsi="Arial"/>
          <w:spacing w:val="-3"/>
          <w:sz w:val="20"/>
        </w:rPr>
        <w:t> </w:t>
      </w:r>
      <w:r>
        <w:rPr>
          <w:rFonts w:ascii="Arial" w:hAnsi="Arial"/>
          <w:sz w:val="20"/>
        </w:rPr>
        <w:t>out</w:t>
      </w:r>
      <w:r>
        <w:rPr>
          <w:rFonts w:ascii="Arial" w:hAnsi="Arial"/>
          <w:spacing w:val="-3"/>
          <w:sz w:val="20"/>
        </w:rPr>
        <w:t> </w:t>
      </w:r>
      <w:r>
        <w:rPr>
          <w:rFonts w:ascii="Arial" w:hAnsi="Arial"/>
          <w:sz w:val="20"/>
        </w:rPr>
        <w:t>whether</w:t>
      </w:r>
      <w:r>
        <w:rPr>
          <w:rFonts w:ascii="Arial" w:hAnsi="Arial"/>
          <w:spacing w:val="-3"/>
          <w:sz w:val="20"/>
        </w:rPr>
        <w:t> </w:t>
      </w:r>
      <w:r>
        <w:rPr>
          <w:rFonts w:ascii="Arial" w:hAnsi="Arial"/>
          <w:sz w:val="20"/>
        </w:rPr>
        <w:t>it’s</w:t>
      </w:r>
      <w:r>
        <w:rPr>
          <w:rFonts w:ascii="Arial" w:hAnsi="Arial"/>
          <w:spacing w:val="-3"/>
          <w:sz w:val="20"/>
        </w:rPr>
        <w:t> </w:t>
      </w:r>
      <w:r>
        <w:rPr>
          <w:rFonts w:ascii="Arial" w:hAnsi="Arial"/>
          <w:sz w:val="20"/>
        </w:rPr>
        <w:t>voiced</w:t>
      </w:r>
      <w:r>
        <w:rPr>
          <w:rFonts w:ascii="Arial" w:hAnsi="Arial"/>
          <w:spacing w:val="-3"/>
          <w:sz w:val="20"/>
        </w:rPr>
        <w:t> </w:t>
      </w:r>
      <w:r>
        <w:rPr>
          <w:rFonts w:ascii="Arial" w:hAnsi="Arial"/>
          <w:sz w:val="20"/>
        </w:rPr>
        <w:t>or</w:t>
      </w:r>
      <w:r>
        <w:rPr>
          <w:rFonts w:ascii="Arial" w:hAnsi="Arial"/>
          <w:spacing w:val="-4"/>
          <w:sz w:val="20"/>
        </w:rPr>
        <w:t> </w:t>
      </w:r>
      <w:r>
        <w:rPr>
          <w:rFonts w:ascii="Arial" w:hAnsi="Arial"/>
          <w:sz w:val="20"/>
        </w:rPr>
        <w:t>not;</w:t>
      </w:r>
      <w:r>
        <w:rPr>
          <w:rFonts w:ascii="Arial" w:hAnsi="Arial"/>
          <w:spacing w:val="-3"/>
          <w:sz w:val="20"/>
        </w:rPr>
        <w:t> </w:t>
      </w:r>
      <w:r>
        <w:rPr>
          <w:rFonts w:ascii="Arial" w:hAnsi="Arial"/>
          <w:sz w:val="20"/>
        </w:rPr>
        <w:t>if</w:t>
      </w:r>
      <w:r>
        <w:rPr>
          <w:rFonts w:ascii="Arial" w:hAnsi="Arial"/>
          <w:spacing w:val="-3"/>
          <w:sz w:val="20"/>
        </w:rPr>
        <w:t> </w:t>
      </w:r>
      <w:r>
        <w:rPr>
          <w:rFonts w:ascii="Arial" w:hAnsi="Arial"/>
          <w:sz w:val="20"/>
        </w:rPr>
        <w:t>it</w:t>
      </w:r>
      <w:r>
        <w:rPr>
          <w:rFonts w:ascii="Arial" w:hAnsi="Arial"/>
          <w:spacing w:val="-3"/>
          <w:sz w:val="20"/>
        </w:rPr>
        <w:t> </w:t>
      </w:r>
      <w:r>
        <w:rPr>
          <w:rFonts w:ascii="Arial" w:hAnsi="Arial"/>
          <w:sz w:val="20"/>
        </w:rPr>
        <w:t>vibrates,</w:t>
      </w:r>
      <w:r>
        <w:rPr>
          <w:rFonts w:ascii="Arial" w:hAnsi="Arial"/>
          <w:spacing w:val="-3"/>
          <w:sz w:val="20"/>
        </w:rPr>
        <w:t> </w:t>
      </w:r>
      <w:r>
        <w:rPr>
          <w:rFonts w:ascii="Arial" w:hAnsi="Arial"/>
          <w:sz w:val="20"/>
        </w:rPr>
        <w:t>it</w:t>
      </w:r>
      <w:r>
        <w:rPr>
          <w:rFonts w:ascii="Arial" w:hAnsi="Arial"/>
          <w:spacing w:val="-3"/>
          <w:sz w:val="20"/>
        </w:rPr>
        <w:t> </w:t>
      </w:r>
      <w:r>
        <w:rPr>
          <w:rFonts w:ascii="Arial" w:hAnsi="Arial"/>
          <w:sz w:val="20"/>
        </w:rPr>
        <w:t>is</w:t>
      </w:r>
      <w:r>
        <w:rPr>
          <w:rFonts w:ascii="Arial" w:hAnsi="Arial"/>
          <w:spacing w:val="-3"/>
          <w:sz w:val="20"/>
        </w:rPr>
        <w:t> </w:t>
      </w:r>
      <w:r>
        <w:rPr>
          <w:rFonts w:ascii="Arial" w:hAnsi="Arial"/>
          <w:sz w:val="20"/>
        </w:rPr>
        <w:t>voiced!)</w:t>
      </w:r>
    </w:p>
    <w:p>
      <w:pPr>
        <w:tabs>
          <w:tab w:pos="879" w:val="left" w:leader="none"/>
        </w:tabs>
        <w:spacing w:before="0"/>
        <w:ind w:left="879" w:right="512" w:hanging="721"/>
        <w:jc w:val="left"/>
        <w:rPr>
          <w:rFonts w:ascii="Arial" w:hAnsi="Arial"/>
          <w:sz w:val="20"/>
        </w:rPr>
      </w:pPr>
      <w:r>
        <w:rPr>
          <w:rFonts w:ascii="Arial" w:hAnsi="Arial"/>
          <w:sz w:val="20"/>
        </w:rPr>
        <w:t>c</w:t>
      </w:r>
      <w:r>
        <w:rPr>
          <w:rFonts w:ascii="Arial" w:hAnsi="Arial"/>
          <w:spacing w:val="-1"/>
          <w:sz w:val="20"/>
        </w:rPr>
        <w:t> </w:t>
      </w:r>
      <w:r>
        <w:rPr>
          <w:rFonts w:ascii="Arial" w:hAnsi="Arial"/>
          <w:sz w:val="20"/>
        </w:rPr>
        <w:t>/</w:t>
      </w:r>
      <w:r>
        <w:rPr>
          <w:rFonts w:ascii="Arial" w:hAnsi="Arial"/>
          <w:spacing w:val="-1"/>
          <w:sz w:val="20"/>
        </w:rPr>
        <w:t> </w:t>
      </w:r>
      <w:r>
        <w:rPr>
          <w:rFonts w:ascii="Arial" w:hAnsi="Arial"/>
          <w:sz w:val="20"/>
        </w:rPr>
        <w:t>u</w:t>
        <w:tab/>
        <w:t>= unvoiced consonant (your vocal cords don’t vibrate when you make this kind</w:t>
      </w:r>
      <w:r>
        <w:rPr>
          <w:rFonts w:ascii="Arial" w:hAnsi="Arial"/>
          <w:spacing w:val="-15"/>
          <w:sz w:val="20"/>
        </w:rPr>
        <w:t> </w:t>
      </w:r>
      <w:r>
        <w:rPr>
          <w:rFonts w:ascii="Arial" w:hAnsi="Arial"/>
          <w:sz w:val="20"/>
        </w:rPr>
        <w:t>of sound)</w:t>
      </w:r>
    </w:p>
    <w:p>
      <w:pPr>
        <w:pStyle w:val="BodyText"/>
        <w:spacing w:before="11"/>
        <w:rPr>
          <w:rFonts w:ascii="Arial"/>
          <w:sz w:val="19"/>
        </w:rPr>
      </w:pPr>
    </w:p>
    <w:p>
      <w:pPr>
        <w:spacing w:before="0"/>
        <w:ind w:left="159" w:right="174" w:firstLine="0"/>
        <w:jc w:val="left"/>
        <w:rPr>
          <w:rFonts w:ascii="Arial" w:hAnsi="Arial"/>
          <w:sz w:val="20"/>
        </w:rPr>
      </w:pPr>
      <w:r>
        <w:rPr>
          <w:rFonts w:ascii="Arial" w:hAnsi="Arial"/>
          <w:sz w:val="20"/>
        </w:rPr>
        <w:t>Note: it’s well worth getting students to learn the Clear Alphabet sounds with an extra layer of detail, so that they learn the concepts above. For example, that e isn’t only a vowel sound, but that it’s a </w:t>
      </w:r>
      <w:r>
        <w:rPr>
          <w:rFonts w:ascii="Arial" w:hAnsi="Arial"/>
          <w:i/>
          <w:sz w:val="20"/>
        </w:rPr>
        <w:t>short </w:t>
      </w:r>
      <w:r>
        <w:rPr>
          <w:rFonts w:ascii="Arial" w:hAnsi="Arial"/>
          <w:sz w:val="20"/>
        </w:rPr>
        <w:t>vowel sound; or that n isn’t only a consonant sound, but it’s a </w:t>
      </w:r>
      <w:r>
        <w:rPr>
          <w:rFonts w:ascii="Arial" w:hAnsi="Arial"/>
          <w:i/>
          <w:sz w:val="20"/>
        </w:rPr>
        <w:t>voiced </w:t>
      </w:r>
      <w:r>
        <w:rPr>
          <w:rFonts w:ascii="Arial" w:hAnsi="Arial"/>
          <w:sz w:val="20"/>
        </w:rPr>
        <w:t>consonant sound that makes your vocal cords vibrate – and also a friendly consonant sound.</w:t>
      </w:r>
    </w:p>
    <w:p>
      <w:pPr>
        <w:pStyle w:val="BodyText"/>
        <w:rPr>
          <w:rFonts w:ascii="Arial"/>
          <w:sz w:val="20"/>
        </w:rPr>
      </w:pPr>
    </w:p>
    <w:p>
      <w:pPr>
        <w:spacing w:before="0"/>
        <w:ind w:left="159" w:right="0" w:firstLine="0"/>
        <w:jc w:val="left"/>
        <w:rPr>
          <w:rFonts w:ascii="Arial"/>
          <w:sz w:val="20"/>
        </w:rPr>
      </w:pPr>
      <w:r>
        <w:rPr>
          <w:rFonts w:ascii="Arial"/>
          <w:sz w:val="20"/>
          <w:u w:val="single"/>
        </w:rPr>
        <w:t>Suggested Classroom Activities</w:t>
      </w:r>
    </w:p>
    <w:p>
      <w:pPr>
        <w:pStyle w:val="BodyText"/>
        <w:spacing w:before="10"/>
        <w:rPr>
          <w:rFonts w:ascii="Arial"/>
          <w:sz w:val="11"/>
        </w:rPr>
      </w:pPr>
    </w:p>
    <w:p>
      <w:pPr>
        <w:spacing w:before="94"/>
        <w:ind w:left="159" w:right="129" w:firstLine="0"/>
        <w:jc w:val="left"/>
        <w:rPr>
          <w:rFonts w:ascii="Arial"/>
          <w:sz w:val="20"/>
        </w:rPr>
      </w:pPr>
      <w:r>
        <w:rPr>
          <w:rFonts w:ascii="Arial"/>
          <w:sz w:val="20"/>
        </w:rPr>
        <w:t>I made my own flashcards like these to learn and memorise which sound each symbol of the IPA represented, when I was training to be an English teacher more than twelve years ago, but there are lots of other ways in which you could use them beyond simply learning quietly at home:</w:t>
      </w:r>
    </w:p>
    <w:p>
      <w:pPr>
        <w:pStyle w:val="BodyText"/>
        <w:rPr>
          <w:rFonts w:ascii="Arial"/>
          <w:sz w:val="20"/>
        </w:rPr>
      </w:pPr>
    </w:p>
    <w:p>
      <w:pPr>
        <w:pStyle w:val="ListParagraph"/>
        <w:numPr>
          <w:ilvl w:val="0"/>
          <w:numId w:val="62"/>
        </w:numPr>
        <w:tabs>
          <w:tab w:pos="881" w:val="left" w:leader="none"/>
        </w:tabs>
        <w:spacing w:line="240" w:lineRule="auto" w:before="0" w:after="0"/>
        <w:ind w:left="880" w:right="273" w:hanging="361"/>
        <w:jc w:val="left"/>
        <w:rPr>
          <w:sz w:val="20"/>
        </w:rPr>
      </w:pPr>
      <w:r>
        <w:rPr>
          <w:sz w:val="20"/>
        </w:rPr>
        <w:t>Put all of the cards on the table – simple side up – in front of your students. Say a sound, and the first to find the correct card is the winner. Or, say “voiced</w:t>
      </w:r>
      <w:r>
        <w:rPr>
          <w:spacing w:val="-39"/>
          <w:sz w:val="20"/>
        </w:rPr>
        <w:t> </w:t>
      </w:r>
      <w:r>
        <w:rPr>
          <w:sz w:val="20"/>
        </w:rPr>
        <w:t>consonant” or “long vowel sound”, etc. (as above) and the first to find one is the</w:t>
      </w:r>
      <w:r>
        <w:rPr>
          <w:spacing w:val="-14"/>
          <w:sz w:val="20"/>
        </w:rPr>
        <w:t> </w:t>
      </w:r>
      <w:r>
        <w:rPr>
          <w:sz w:val="20"/>
        </w:rPr>
        <w:t>winner.</w:t>
      </w:r>
    </w:p>
    <w:p>
      <w:pPr>
        <w:spacing w:after="0" w:line="240" w:lineRule="auto"/>
        <w:jc w:val="left"/>
        <w:rPr>
          <w:sz w:val="20"/>
        </w:rPr>
        <w:sectPr>
          <w:footerReference w:type="default" r:id="rId184"/>
          <w:pgSz w:w="11900" w:h="16840"/>
          <w:pgMar w:footer="1013"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300"/>
        <w:jc w:val="center"/>
        <w:rPr>
          <w:rFonts w:ascii="Arial"/>
        </w:rPr>
      </w:pPr>
      <w:r>
        <w:rPr>
          <w:rFonts w:ascii="Arial"/>
        </w:rPr>
        <w:t>Learn the Clear Alphabet with Flashcards</w:t>
      </w:r>
    </w:p>
    <w:p>
      <w:pPr>
        <w:pStyle w:val="BodyText"/>
        <w:rPr>
          <w:rFonts w:ascii="Arial"/>
          <w:sz w:val="20"/>
        </w:rPr>
      </w:pPr>
    </w:p>
    <w:p>
      <w:pPr>
        <w:pStyle w:val="BodyText"/>
        <w:spacing w:before="10"/>
        <w:rPr>
          <w:rFonts w:ascii="Arial"/>
          <w:sz w:val="19"/>
        </w:rPr>
      </w:pPr>
    </w:p>
    <w:p>
      <w:pPr>
        <w:pStyle w:val="ListParagraph"/>
        <w:numPr>
          <w:ilvl w:val="0"/>
          <w:numId w:val="62"/>
        </w:numPr>
        <w:tabs>
          <w:tab w:pos="881" w:val="left" w:leader="none"/>
        </w:tabs>
        <w:spacing w:line="240" w:lineRule="auto" w:before="94" w:after="0"/>
        <w:ind w:left="879" w:right="371" w:hanging="360"/>
        <w:jc w:val="left"/>
        <w:rPr>
          <w:sz w:val="20"/>
        </w:rPr>
      </w:pPr>
      <w:r>
        <w:rPr>
          <w:sz w:val="20"/>
        </w:rPr>
        <w:t>Show a card with a sound on it and students have to say a word each that includes this</w:t>
      </w:r>
      <w:r>
        <w:rPr>
          <w:spacing w:val="-1"/>
          <w:sz w:val="20"/>
        </w:rPr>
        <w:t> </w:t>
      </w:r>
      <w:r>
        <w:rPr>
          <w:sz w:val="20"/>
        </w:rPr>
        <w:t>sound.</w:t>
      </w:r>
    </w:p>
    <w:p>
      <w:pPr>
        <w:pStyle w:val="ListParagraph"/>
        <w:numPr>
          <w:ilvl w:val="0"/>
          <w:numId w:val="62"/>
        </w:numPr>
        <w:tabs>
          <w:tab w:pos="881" w:val="left" w:leader="none"/>
        </w:tabs>
        <w:spacing w:line="240" w:lineRule="auto" w:before="1" w:after="0"/>
        <w:ind w:left="880" w:right="0" w:hanging="362"/>
        <w:jc w:val="left"/>
        <w:rPr>
          <w:sz w:val="20"/>
        </w:rPr>
      </w:pPr>
      <w:r>
        <w:rPr>
          <w:sz w:val="20"/>
        </w:rPr>
        <w:t>Students have to put several of the cards in order to make a simple word, e.g. “cat”</w:t>
      </w:r>
      <w:r>
        <w:rPr>
          <w:spacing w:val="-15"/>
          <w:sz w:val="20"/>
        </w:rPr>
        <w:t> </w:t>
      </w:r>
      <w:r>
        <w:rPr>
          <w:sz w:val="20"/>
        </w:rPr>
        <w:t>=</w:t>
      </w:r>
    </w:p>
    <w:p>
      <w:pPr>
        <w:pStyle w:val="BodyText"/>
        <w:spacing w:before="8"/>
        <w:rPr>
          <w:rFonts w:ascii="Arial"/>
          <w:sz w:val="15"/>
        </w:rPr>
      </w:pPr>
      <w:r>
        <w:rPr/>
        <w:pict>
          <v:shape style="position:absolute;margin-left:126pt;margin-top:11.389462pt;width:36pt;height:27pt;mso-position-horizontal-relative:page;mso-position-vertical-relative:paragraph;z-index:-251435008;mso-wrap-distance-left:0;mso-wrap-distance-right:0" type="#_x0000_t202" filled="false" stroked="true" strokeweight=".75pt" strokecolor="#000000">
            <v:textbox inset="0,0,0,0">
              <w:txbxContent>
                <w:p>
                  <w:pPr>
                    <w:pStyle w:val="BodyText"/>
                    <w:spacing w:before="69"/>
                    <w:ind w:left="2"/>
                    <w:jc w:val="center"/>
                    <w:rPr>
                      <w:rFonts w:ascii="Arial"/>
                    </w:rPr>
                  </w:pPr>
                  <w:r>
                    <w:rPr>
                      <w:rFonts w:ascii="Arial"/>
                    </w:rPr>
                    <w:t>k</w:t>
                  </w:r>
                </w:p>
              </w:txbxContent>
            </v:textbox>
            <v:stroke dashstyle="solid"/>
            <w10:wrap type="topAndBottom"/>
          </v:shape>
        </w:pict>
      </w:r>
      <w:r>
        <w:rPr/>
        <w:pict>
          <v:shape style="position:absolute;margin-left:180pt;margin-top:11.389462pt;width:36pt;height:27pt;mso-position-horizontal-relative:page;mso-position-vertical-relative:paragraph;z-index:-251433984;mso-wrap-distance-left:0;mso-wrap-distance-right:0" type="#_x0000_t202" filled="false" stroked="true" strokeweight=".75pt" strokecolor="#000000">
            <v:textbox inset="0,0,0,0">
              <w:txbxContent>
                <w:p>
                  <w:pPr>
                    <w:pStyle w:val="BodyText"/>
                    <w:spacing w:before="69"/>
                    <w:ind w:left="1"/>
                    <w:jc w:val="center"/>
                    <w:rPr>
                      <w:rFonts w:ascii="Arial"/>
                    </w:rPr>
                  </w:pPr>
                  <w:r>
                    <w:rPr>
                      <w:rFonts w:ascii="Arial"/>
                      <w:w w:val="99"/>
                    </w:rPr>
                    <w:t>a</w:t>
                  </w:r>
                </w:p>
              </w:txbxContent>
            </v:textbox>
            <v:stroke dashstyle="solid"/>
            <w10:wrap type="topAndBottom"/>
          </v:shape>
        </w:pict>
      </w:r>
      <w:r>
        <w:rPr/>
        <w:pict>
          <v:shape style="position:absolute;margin-left:234pt;margin-top:11.389462pt;width:36pt;height:27pt;mso-position-horizontal-relative:page;mso-position-vertical-relative:paragraph;z-index:-251432960;mso-wrap-distance-left:0;mso-wrap-distance-right:0" type="#_x0000_t202" filled="false" stroked="true" strokeweight=".75pt" strokecolor="#000000">
            <v:textbox inset="0,0,0,0">
              <w:txbxContent>
                <w:p>
                  <w:pPr>
                    <w:pStyle w:val="BodyText"/>
                    <w:spacing w:before="69"/>
                    <w:ind w:left="1"/>
                    <w:jc w:val="center"/>
                    <w:rPr>
                      <w:rFonts w:ascii="Arial"/>
                    </w:rPr>
                  </w:pPr>
                  <w:r>
                    <w:rPr>
                      <w:rFonts w:ascii="Arial"/>
                      <w:w w:val="100"/>
                    </w:rPr>
                    <w:t>t</w:t>
                  </w:r>
                </w:p>
              </w:txbxContent>
            </v:textbox>
            <v:stroke dashstyle="solid"/>
            <w10:wrap type="topAndBottom"/>
          </v:shape>
        </w:pict>
      </w:r>
    </w:p>
    <w:p>
      <w:pPr>
        <w:pStyle w:val="ListParagraph"/>
        <w:numPr>
          <w:ilvl w:val="0"/>
          <w:numId w:val="62"/>
        </w:numPr>
        <w:tabs>
          <w:tab w:pos="881" w:val="left" w:leader="none"/>
        </w:tabs>
        <w:spacing w:line="240" w:lineRule="auto" w:before="115" w:after="0"/>
        <w:ind w:left="879" w:right="164" w:hanging="360"/>
        <w:jc w:val="left"/>
        <w:rPr>
          <w:sz w:val="20"/>
        </w:rPr>
      </w:pPr>
      <w:r>
        <w:rPr>
          <w:sz w:val="20"/>
        </w:rPr>
        <w:t>Or you could ask students to spell out their first name, or the make of their car, or their</w:t>
      </w:r>
      <w:r>
        <w:rPr>
          <w:spacing w:val="-5"/>
          <w:sz w:val="20"/>
        </w:rPr>
        <w:t> </w:t>
      </w:r>
      <w:r>
        <w:rPr>
          <w:sz w:val="20"/>
        </w:rPr>
        <w:t>first</w:t>
      </w:r>
      <w:r>
        <w:rPr>
          <w:spacing w:val="-4"/>
          <w:sz w:val="20"/>
        </w:rPr>
        <w:t> </w:t>
      </w:r>
      <w:r>
        <w:rPr>
          <w:sz w:val="20"/>
        </w:rPr>
        <w:t>pet’s</w:t>
      </w:r>
      <w:r>
        <w:rPr>
          <w:spacing w:val="-3"/>
          <w:sz w:val="20"/>
        </w:rPr>
        <w:t> </w:t>
      </w:r>
      <w:r>
        <w:rPr>
          <w:sz w:val="20"/>
        </w:rPr>
        <w:t>name,</w:t>
      </w:r>
      <w:r>
        <w:rPr>
          <w:spacing w:val="-4"/>
          <w:sz w:val="20"/>
        </w:rPr>
        <w:t> </w:t>
      </w:r>
      <w:r>
        <w:rPr>
          <w:sz w:val="20"/>
        </w:rPr>
        <w:t>etc.,</w:t>
      </w:r>
      <w:r>
        <w:rPr>
          <w:spacing w:val="-4"/>
          <w:sz w:val="20"/>
        </w:rPr>
        <w:t> </w:t>
      </w:r>
      <w:r>
        <w:rPr>
          <w:sz w:val="20"/>
        </w:rPr>
        <w:t>or</w:t>
      </w:r>
      <w:r>
        <w:rPr>
          <w:spacing w:val="-5"/>
          <w:sz w:val="20"/>
        </w:rPr>
        <w:t> </w:t>
      </w:r>
      <w:r>
        <w:rPr>
          <w:sz w:val="20"/>
        </w:rPr>
        <w:t>one</w:t>
      </w:r>
      <w:r>
        <w:rPr>
          <w:spacing w:val="-5"/>
          <w:sz w:val="20"/>
        </w:rPr>
        <w:t> </w:t>
      </w:r>
      <w:r>
        <w:rPr>
          <w:sz w:val="20"/>
        </w:rPr>
        <w:t>(or</w:t>
      </w:r>
      <w:r>
        <w:rPr>
          <w:spacing w:val="-4"/>
          <w:sz w:val="20"/>
        </w:rPr>
        <w:t> </w:t>
      </w:r>
      <w:r>
        <w:rPr>
          <w:sz w:val="20"/>
        </w:rPr>
        <w:t>more)</w:t>
      </w:r>
      <w:r>
        <w:rPr>
          <w:spacing w:val="-4"/>
          <w:sz w:val="20"/>
        </w:rPr>
        <w:t> </w:t>
      </w:r>
      <w:r>
        <w:rPr>
          <w:sz w:val="20"/>
        </w:rPr>
        <w:t>of</w:t>
      </w:r>
      <w:r>
        <w:rPr>
          <w:spacing w:val="-4"/>
          <w:sz w:val="20"/>
        </w:rPr>
        <w:t> </w:t>
      </w:r>
      <w:r>
        <w:rPr>
          <w:sz w:val="20"/>
        </w:rPr>
        <w:t>any</w:t>
      </w:r>
      <w:r>
        <w:rPr>
          <w:spacing w:val="-4"/>
          <w:sz w:val="20"/>
        </w:rPr>
        <w:t> </w:t>
      </w:r>
      <w:r>
        <w:rPr>
          <w:sz w:val="20"/>
        </w:rPr>
        <w:t>current</w:t>
      </w:r>
      <w:r>
        <w:rPr>
          <w:spacing w:val="-5"/>
          <w:sz w:val="20"/>
        </w:rPr>
        <w:t> </w:t>
      </w:r>
      <w:r>
        <w:rPr>
          <w:sz w:val="20"/>
        </w:rPr>
        <w:t>vocabulary</w:t>
      </w:r>
      <w:r>
        <w:rPr>
          <w:spacing w:val="-4"/>
          <w:sz w:val="20"/>
        </w:rPr>
        <w:t> </w:t>
      </w:r>
      <w:r>
        <w:rPr>
          <w:sz w:val="20"/>
        </w:rPr>
        <w:t>word</w:t>
      </w:r>
      <w:r>
        <w:rPr>
          <w:spacing w:val="-4"/>
          <w:sz w:val="20"/>
        </w:rPr>
        <w:t> </w:t>
      </w:r>
      <w:r>
        <w:rPr>
          <w:sz w:val="20"/>
        </w:rPr>
        <w:t>or</w:t>
      </w:r>
      <w:r>
        <w:rPr>
          <w:spacing w:val="-4"/>
          <w:sz w:val="20"/>
        </w:rPr>
        <w:t> </w:t>
      </w:r>
      <w:r>
        <w:rPr>
          <w:sz w:val="20"/>
        </w:rPr>
        <w:t>phrase, using the cards. You may need a few sets of cards to be able to do</w:t>
      </w:r>
      <w:r>
        <w:rPr>
          <w:spacing w:val="-15"/>
          <w:sz w:val="20"/>
        </w:rPr>
        <w:t> </w:t>
      </w:r>
      <w:r>
        <w:rPr>
          <w:sz w:val="20"/>
        </w:rPr>
        <w:t>this.</w:t>
      </w:r>
    </w:p>
    <w:p>
      <w:pPr>
        <w:pStyle w:val="ListParagraph"/>
        <w:numPr>
          <w:ilvl w:val="0"/>
          <w:numId w:val="62"/>
        </w:numPr>
        <w:tabs>
          <w:tab w:pos="881" w:val="left" w:leader="none"/>
        </w:tabs>
        <w:spacing w:line="240" w:lineRule="auto" w:before="0" w:after="0"/>
        <w:ind w:left="879" w:right="127" w:hanging="360"/>
        <w:jc w:val="left"/>
        <w:rPr>
          <w:sz w:val="20"/>
        </w:rPr>
      </w:pPr>
      <w:r>
        <w:rPr>
          <w:sz w:val="20"/>
        </w:rPr>
        <w:t>Try this fun game for two students working in a pair (it could also be adapted for two small groups battling each other). Each student has half the cards from the set. They hold them in their hands in a (shuffled) pack so that the other student can’t see which cards they’ve got. The first student produces the first card and their partner has ten seconds (or five, if your group is at a good level!) to say an English word that contains that sound. If they are correct they get the card, and put it in a separate pile from the pack in their hands. If they are wrong, or can’t think of a word, the original student gets to keep the card, again putting it in a separate pile. Play alternates between the two students and continues until the students don’t have any cards left in their hands. The winner will be the student with the most cards at the end of the game (or at the end of an agreed period of time, e.g. fifteen minutes). A variation to make the game harder would be to insist on two words (or more) for each sound, or to get the students to write the words using the Clear Alphabet, as well as saying</w:t>
      </w:r>
      <w:r>
        <w:rPr>
          <w:spacing w:val="-13"/>
          <w:sz w:val="20"/>
        </w:rPr>
        <w:t> </w:t>
      </w:r>
      <w:r>
        <w:rPr>
          <w:sz w:val="20"/>
        </w:rPr>
        <w:t>them.</w:t>
      </w:r>
    </w:p>
    <w:p>
      <w:pPr>
        <w:pStyle w:val="ListParagraph"/>
        <w:numPr>
          <w:ilvl w:val="0"/>
          <w:numId w:val="62"/>
        </w:numPr>
        <w:tabs>
          <w:tab w:pos="879" w:val="left" w:leader="none"/>
          <w:tab w:pos="880" w:val="left" w:leader="none"/>
        </w:tabs>
        <w:spacing w:line="240" w:lineRule="auto" w:before="0" w:after="0"/>
        <w:ind w:left="879" w:right="127" w:hanging="360"/>
        <w:jc w:val="left"/>
        <w:rPr>
          <w:sz w:val="20"/>
        </w:rPr>
      </w:pPr>
      <w:r>
        <w:rPr>
          <w:sz w:val="20"/>
        </w:rPr>
        <w:t>Use the rhyming words listed on pp.30-40 to demonstrate how the same sounds in English can be achieved with very different spelling patterns. See also the information on Vowel Clusters (from p.203) and Consonant Clusters (from p.217) later in the dictionary.You could make the important point that English is not a phonetic language, and that the spelling of a word in English often bears little or no relation to the sounds that it</w:t>
      </w:r>
      <w:r>
        <w:rPr>
          <w:spacing w:val="-4"/>
          <w:sz w:val="20"/>
        </w:rPr>
        <w:t> </w:t>
      </w:r>
      <w:r>
        <w:rPr>
          <w:sz w:val="20"/>
        </w:rPr>
        <w:t>contains.</w:t>
      </w:r>
    </w:p>
    <w:p>
      <w:pPr>
        <w:pStyle w:val="ListParagraph"/>
        <w:numPr>
          <w:ilvl w:val="0"/>
          <w:numId w:val="62"/>
        </w:numPr>
        <w:tabs>
          <w:tab w:pos="881" w:val="left" w:leader="none"/>
        </w:tabs>
        <w:spacing w:line="240" w:lineRule="auto" w:before="1" w:after="0"/>
        <w:ind w:left="879" w:right="372" w:hanging="360"/>
        <w:jc w:val="left"/>
        <w:rPr>
          <w:sz w:val="20"/>
        </w:rPr>
      </w:pPr>
      <w:r>
        <w:rPr>
          <w:sz w:val="20"/>
        </w:rPr>
        <w:t>Or use the rhyming words to get students saying lots of words with the same vowel sound out loud. You could even get them to write sentences using as many words which have the same vowel sound in them as possible, for</w:t>
      </w:r>
      <w:r>
        <w:rPr>
          <w:spacing w:val="-24"/>
          <w:sz w:val="20"/>
        </w:rPr>
        <w:t> </w:t>
      </w:r>
      <w:r>
        <w:rPr>
          <w:sz w:val="20"/>
        </w:rPr>
        <w:t>example:</w:t>
      </w:r>
    </w:p>
    <w:p>
      <w:pPr>
        <w:pStyle w:val="BodyText"/>
        <w:spacing w:before="1"/>
        <w:rPr>
          <w:rFonts w:ascii="Arial"/>
          <w:sz w:val="20"/>
        </w:rPr>
      </w:pPr>
    </w:p>
    <w:p>
      <w:pPr>
        <w:tabs>
          <w:tab w:pos="1599" w:val="left" w:leader="none"/>
        </w:tabs>
        <w:spacing w:before="0"/>
        <w:ind w:left="159" w:right="0" w:firstLine="0"/>
        <w:jc w:val="left"/>
        <w:rPr>
          <w:rFonts w:ascii="Arial"/>
          <w:sz w:val="20"/>
        </w:rPr>
      </w:pPr>
      <w:r>
        <w:rPr>
          <w:rFonts w:ascii="Arial"/>
          <w:i/>
          <w:sz w:val="20"/>
        </w:rPr>
        <w:t>Sound:</w:t>
        <w:tab/>
      </w:r>
      <w:r>
        <w:rPr>
          <w:rFonts w:ascii="Arial"/>
          <w:sz w:val="20"/>
        </w:rPr>
        <w:t>ee</w:t>
      </w:r>
    </w:p>
    <w:p>
      <w:pPr>
        <w:pStyle w:val="BodyText"/>
        <w:spacing w:before="11"/>
        <w:rPr>
          <w:rFonts w:ascii="Arial"/>
          <w:sz w:val="19"/>
        </w:rPr>
      </w:pPr>
    </w:p>
    <w:p>
      <w:pPr>
        <w:tabs>
          <w:tab w:pos="1599" w:val="left" w:leader="none"/>
        </w:tabs>
        <w:spacing w:line="480" w:lineRule="auto" w:before="0"/>
        <w:ind w:left="159" w:right="2729" w:firstLine="0"/>
        <w:jc w:val="left"/>
        <w:rPr>
          <w:rFonts w:ascii="Arial" w:hAnsi="Arial"/>
          <w:sz w:val="20"/>
        </w:rPr>
      </w:pPr>
      <w:r>
        <w:rPr>
          <w:rFonts w:ascii="Arial" w:hAnsi="Arial"/>
          <w:i/>
          <w:sz w:val="20"/>
        </w:rPr>
        <w:t>Sentence:</w:t>
        <w:tab/>
      </w:r>
      <w:r>
        <w:rPr>
          <w:rFonts w:ascii="Arial" w:hAnsi="Arial"/>
          <w:sz w:val="20"/>
        </w:rPr>
        <w:t>“Pete’s feet feel the need for speed each </w:t>
      </w:r>
      <w:r>
        <w:rPr>
          <w:rFonts w:ascii="Arial" w:hAnsi="Arial"/>
          <w:spacing w:val="-3"/>
          <w:sz w:val="20"/>
        </w:rPr>
        <w:t>week.” </w:t>
      </w:r>
      <w:r>
        <w:rPr>
          <w:rFonts w:ascii="Arial" w:hAnsi="Arial"/>
          <w:sz w:val="20"/>
        </w:rPr>
        <w:t>or:</w:t>
      </w:r>
    </w:p>
    <w:p>
      <w:pPr>
        <w:tabs>
          <w:tab w:pos="1599" w:val="left" w:leader="none"/>
        </w:tabs>
        <w:spacing w:before="1"/>
        <w:ind w:left="159" w:right="0" w:firstLine="0"/>
        <w:jc w:val="left"/>
        <w:rPr>
          <w:rFonts w:ascii="Arial"/>
          <w:sz w:val="20"/>
        </w:rPr>
      </w:pPr>
      <w:r>
        <w:rPr>
          <w:rFonts w:ascii="Arial"/>
          <w:i/>
          <w:sz w:val="20"/>
        </w:rPr>
        <w:t>Sound:</w:t>
        <w:tab/>
      </w:r>
      <w:r>
        <w:rPr>
          <w:rFonts w:ascii="Arial"/>
          <w:sz w:val="20"/>
        </w:rPr>
        <w:t>ei</w:t>
      </w:r>
    </w:p>
    <w:p>
      <w:pPr>
        <w:pStyle w:val="BodyText"/>
        <w:spacing w:before="11"/>
        <w:rPr>
          <w:rFonts w:ascii="Arial"/>
          <w:sz w:val="19"/>
        </w:rPr>
      </w:pPr>
    </w:p>
    <w:p>
      <w:pPr>
        <w:tabs>
          <w:tab w:pos="1599" w:val="left" w:leader="none"/>
        </w:tabs>
        <w:spacing w:before="0"/>
        <w:ind w:left="1599" w:right="543" w:hanging="1440"/>
        <w:jc w:val="left"/>
        <w:rPr>
          <w:rFonts w:ascii="Arial" w:hAnsi="Arial"/>
          <w:sz w:val="20"/>
        </w:rPr>
      </w:pPr>
      <w:r>
        <w:rPr>
          <w:rFonts w:ascii="Arial" w:hAnsi="Arial"/>
          <w:i/>
          <w:sz w:val="20"/>
        </w:rPr>
        <w:t>Sentence:</w:t>
        <w:tab/>
      </w:r>
      <w:r>
        <w:rPr>
          <w:rFonts w:ascii="Arial" w:hAnsi="Arial"/>
          <w:sz w:val="20"/>
        </w:rPr>
        <w:t>“Jane’s Danish mate made it plain that her place in Spain was a waste</w:t>
      </w:r>
      <w:r>
        <w:rPr>
          <w:rFonts w:ascii="Arial" w:hAnsi="Arial"/>
          <w:spacing w:val="-13"/>
          <w:sz w:val="20"/>
        </w:rPr>
        <w:t> </w:t>
      </w:r>
      <w:r>
        <w:rPr>
          <w:rFonts w:ascii="Arial" w:hAnsi="Arial"/>
          <w:sz w:val="20"/>
        </w:rPr>
        <w:t>of space.”</w:t>
      </w:r>
    </w:p>
    <w:p>
      <w:pPr>
        <w:pStyle w:val="BodyText"/>
        <w:rPr>
          <w:rFonts w:ascii="Arial"/>
          <w:sz w:val="20"/>
        </w:rPr>
      </w:pPr>
    </w:p>
    <w:p>
      <w:pPr>
        <w:spacing w:before="0"/>
        <w:ind w:left="159" w:right="230" w:firstLine="0"/>
        <w:jc w:val="left"/>
        <w:rPr>
          <w:rFonts w:ascii="Arial"/>
          <w:sz w:val="20"/>
        </w:rPr>
      </w:pPr>
      <w:r>
        <w:rPr>
          <w:rFonts w:ascii="Arial"/>
          <w:sz w:val="20"/>
        </w:rPr>
        <w:t>Why not collect together the funniest or longest sentences and make a classroom display, or book.</w:t>
      </w:r>
    </w:p>
    <w:p>
      <w:pPr>
        <w:pStyle w:val="BodyText"/>
        <w:rPr>
          <w:rFonts w:ascii="Arial"/>
          <w:sz w:val="22"/>
        </w:rPr>
      </w:pPr>
    </w:p>
    <w:p>
      <w:pPr>
        <w:pStyle w:val="BodyText"/>
        <w:rPr>
          <w:rFonts w:ascii="Arial"/>
          <w:sz w:val="22"/>
        </w:rPr>
      </w:pPr>
    </w:p>
    <w:p>
      <w:pPr>
        <w:pStyle w:val="BodyText"/>
        <w:rPr>
          <w:rFonts w:ascii="Arial"/>
          <w:sz w:val="22"/>
        </w:rPr>
      </w:pPr>
    </w:p>
    <w:p>
      <w:pPr>
        <w:spacing w:before="159"/>
        <w:ind w:left="159" w:right="0" w:firstLine="0"/>
        <w:jc w:val="left"/>
        <w:rPr>
          <w:rFonts w:ascii="Arial"/>
          <w:sz w:val="16"/>
        </w:rPr>
      </w:pPr>
      <w:r>
        <w:rPr>
          <w:rFonts w:ascii="Arial"/>
          <w:sz w:val="16"/>
        </w:rPr>
        <w:t>[This article was adapted from </w:t>
      </w:r>
      <w:r>
        <w:rPr>
          <w:rFonts w:ascii="Arial"/>
          <w:i/>
          <w:sz w:val="16"/>
        </w:rPr>
        <w:t>Talk a Lot Elementary Handbook</w:t>
      </w:r>
      <w:r>
        <w:rPr>
          <w:rFonts w:ascii="Arial"/>
          <w:sz w:val="16"/>
        </w:rPr>
        <w:t>.]</w:t>
      </w:r>
    </w:p>
    <w:p>
      <w:pPr>
        <w:spacing w:after="0"/>
        <w:jc w:val="left"/>
        <w:rPr>
          <w:rFonts w:ascii="Arial"/>
          <w:sz w:val="16"/>
        </w:rPr>
        <w:sectPr>
          <w:footerReference w:type="default" r:id="rId185"/>
          <w:pgSz w:w="11900" w:h="16840"/>
          <w:pgMar w:footer="1013"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w:t>
      </w:r>
      <w:r>
        <w:rPr>
          <w:spacing w:val="-5"/>
        </w:rPr>
        <w:t> </w:t>
      </w:r>
      <w:r>
        <w:rPr/>
        <w:t>Dictionary</w:t>
      </w:r>
    </w:p>
    <w:p>
      <w:pPr>
        <w:pStyle w:val="BodyText"/>
        <w:rPr>
          <w:rFonts w:ascii="Arial"/>
          <w:b/>
          <w:sz w:val="30"/>
        </w:rPr>
      </w:pPr>
    </w:p>
    <w:p>
      <w:pPr>
        <w:pStyle w:val="BodyText"/>
        <w:spacing w:before="204"/>
        <w:ind w:left="345" w:right="299"/>
        <w:jc w:val="center"/>
        <w:rPr>
          <w:rFonts w:ascii="Arial"/>
        </w:rPr>
      </w:pPr>
      <w:r>
        <w:rPr>
          <w:rFonts w:ascii="Arial"/>
        </w:rPr>
        <w:t>Simple Flashcards (Page 1 of</w:t>
      </w:r>
      <w:r>
        <w:rPr>
          <w:rFonts w:ascii="Arial"/>
          <w:spacing w:val="-22"/>
        </w:rPr>
        <w:t> </w:t>
      </w:r>
      <w:r>
        <w:rPr>
          <w:rFonts w:ascii="Arial"/>
        </w:rPr>
        <w:t>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1998" w:hRule="atLeast"/>
        </w:trPr>
        <w:tc>
          <w:tcPr>
            <w:tcW w:w="3613" w:type="dxa"/>
          </w:tcPr>
          <w:p>
            <w:pPr>
              <w:pStyle w:val="TableParagraph"/>
              <w:spacing w:before="367"/>
              <w:ind w:left="10"/>
              <w:jc w:val="center"/>
              <w:rPr>
                <w:rFonts w:ascii="Comic Sans MS"/>
                <w:sz w:val="82"/>
              </w:rPr>
            </w:pPr>
            <w:r>
              <w:rPr>
                <w:rFonts w:ascii="Comic Sans MS"/>
                <w:w w:val="99"/>
                <w:sz w:val="82"/>
              </w:rPr>
              <w:t>i</w:t>
            </w:r>
          </w:p>
          <w:p>
            <w:pPr>
              <w:pStyle w:val="TableParagraph"/>
              <w:spacing w:line="262" w:lineRule="exact" w:before="206"/>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7"/>
              <w:ind w:left="8"/>
              <w:jc w:val="center"/>
              <w:rPr>
                <w:rFonts w:ascii="Comic Sans MS"/>
                <w:sz w:val="82"/>
              </w:rPr>
            </w:pPr>
            <w:r>
              <w:rPr>
                <w:rFonts w:ascii="Comic Sans MS"/>
                <w:w w:val="99"/>
                <w:sz w:val="82"/>
              </w:rPr>
              <w:t>a</w:t>
            </w:r>
          </w:p>
          <w:p>
            <w:pPr>
              <w:pStyle w:val="TableParagraph"/>
              <w:spacing w:line="262" w:lineRule="exact" w:before="206"/>
              <w:ind w:left="8"/>
              <w:jc w:val="center"/>
              <w:rPr>
                <w:rFonts w:ascii="Arial Black"/>
                <w:sz w:val="20"/>
              </w:rPr>
            </w:pPr>
            <w:r>
              <w:rPr>
                <w:rFonts w:ascii="Arial Black"/>
                <w:sz w:val="20"/>
              </w:rPr>
              <w:t>Talk </w:t>
            </w:r>
            <w:r>
              <w:rPr>
                <w:sz w:val="20"/>
              </w:rPr>
              <w:t>a </w:t>
            </w:r>
            <w:r>
              <w:rPr>
                <w:rFonts w:ascii="Arial Black"/>
                <w:sz w:val="20"/>
              </w:rPr>
              <w:t>Lot</w:t>
            </w:r>
          </w:p>
        </w:tc>
      </w:tr>
      <w:tr>
        <w:trPr>
          <w:trHeight w:val="1999" w:hRule="atLeast"/>
        </w:trPr>
        <w:tc>
          <w:tcPr>
            <w:tcW w:w="3613" w:type="dxa"/>
          </w:tcPr>
          <w:p>
            <w:pPr>
              <w:pStyle w:val="TableParagraph"/>
              <w:spacing w:before="368"/>
              <w:ind w:left="10"/>
              <w:jc w:val="center"/>
              <w:rPr>
                <w:rFonts w:ascii="Comic Sans MS"/>
                <w:sz w:val="82"/>
              </w:rPr>
            </w:pPr>
            <w:r>
              <w:rPr>
                <w:rFonts w:ascii="Comic Sans MS"/>
                <w:w w:val="99"/>
                <w:sz w:val="82"/>
              </w:rPr>
              <w:t>o</w:t>
            </w:r>
          </w:p>
          <w:p>
            <w:pPr>
              <w:pStyle w:val="TableParagraph"/>
              <w:spacing w:line="262" w:lineRule="exact" w:before="207"/>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8"/>
              <w:ind w:left="9"/>
              <w:jc w:val="center"/>
              <w:rPr>
                <w:rFonts w:ascii="Comic Sans MS"/>
                <w:sz w:val="82"/>
              </w:rPr>
            </w:pPr>
            <w:r>
              <w:rPr>
                <w:rFonts w:ascii="Comic Sans MS"/>
                <w:sz w:val="82"/>
              </w:rPr>
              <w:t>uu</w:t>
            </w:r>
          </w:p>
          <w:p>
            <w:pPr>
              <w:pStyle w:val="TableParagraph"/>
              <w:spacing w:line="262" w:lineRule="exact" w:before="207"/>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2000" w:hRule="atLeast"/>
        </w:trPr>
        <w:tc>
          <w:tcPr>
            <w:tcW w:w="3613" w:type="dxa"/>
          </w:tcPr>
          <w:p>
            <w:pPr>
              <w:pStyle w:val="TableParagraph"/>
              <w:spacing w:before="368"/>
              <w:ind w:left="8"/>
              <w:jc w:val="center"/>
              <w:rPr>
                <w:rFonts w:ascii="Comic Sans MS"/>
                <w:sz w:val="82"/>
              </w:rPr>
            </w:pPr>
            <w:r>
              <w:rPr>
                <w:rFonts w:ascii="Comic Sans MS"/>
                <w:sz w:val="82"/>
              </w:rPr>
              <w:t>uh</w:t>
            </w:r>
          </w:p>
          <w:p>
            <w:pPr>
              <w:pStyle w:val="TableParagraph"/>
              <w:spacing w:line="264" w:lineRule="exact" w:before="205"/>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8"/>
              <w:ind w:left="8"/>
              <w:jc w:val="center"/>
              <w:rPr>
                <w:rFonts w:ascii="Comic Sans MS"/>
                <w:sz w:val="82"/>
              </w:rPr>
            </w:pPr>
            <w:r>
              <w:rPr>
                <w:rFonts w:ascii="Comic Sans MS"/>
                <w:w w:val="99"/>
                <w:sz w:val="82"/>
              </w:rPr>
              <w:t>e</w:t>
            </w:r>
          </w:p>
          <w:p>
            <w:pPr>
              <w:pStyle w:val="TableParagraph"/>
              <w:spacing w:line="264" w:lineRule="exact" w:before="205"/>
              <w:ind w:left="8"/>
              <w:jc w:val="center"/>
              <w:rPr>
                <w:rFonts w:ascii="Arial Black"/>
                <w:sz w:val="20"/>
              </w:rPr>
            </w:pPr>
            <w:r>
              <w:rPr>
                <w:rFonts w:ascii="Arial Black"/>
                <w:sz w:val="20"/>
              </w:rPr>
              <w:t>Talk </w:t>
            </w:r>
            <w:r>
              <w:rPr>
                <w:sz w:val="20"/>
              </w:rPr>
              <w:t>a </w:t>
            </w:r>
            <w:r>
              <w:rPr>
                <w:rFonts w:ascii="Arial Black"/>
                <w:sz w:val="20"/>
              </w:rPr>
              <w:t>Lot</w:t>
            </w:r>
          </w:p>
        </w:tc>
      </w:tr>
      <w:tr>
        <w:trPr>
          <w:trHeight w:val="2000" w:hRule="atLeast"/>
        </w:trPr>
        <w:tc>
          <w:tcPr>
            <w:tcW w:w="3613" w:type="dxa"/>
          </w:tcPr>
          <w:p>
            <w:pPr>
              <w:pStyle w:val="TableParagraph"/>
              <w:spacing w:before="367"/>
              <w:ind w:left="7"/>
              <w:jc w:val="center"/>
              <w:rPr>
                <w:rFonts w:ascii="Comic Sans MS"/>
                <w:sz w:val="82"/>
              </w:rPr>
            </w:pPr>
            <w:r>
              <w:rPr>
                <w:rFonts w:ascii="Comic Sans MS"/>
                <w:sz w:val="82"/>
              </w:rPr>
              <w:t>ii</w:t>
            </w:r>
          </w:p>
          <w:p>
            <w:pPr>
              <w:pStyle w:val="TableParagraph"/>
              <w:spacing w:line="264"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7"/>
              <w:ind w:left="10"/>
              <w:jc w:val="center"/>
              <w:rPr>
                <w:rFonts w:ascii="Comic Sans MS"/>
                <w:sz w:val="82"/>
              </w:rPr>
            </w:pPr>
            <w:r>
              <w:rPr>
                <w:rFonts w:ascii="Comic Sans MS"/>
                <w:sz w:val="82"/>
              </w:rPr>
              <w:t>ee</w:t>
            </w:r>
          </w:p>
          <w:p>
            <w:pPr>
              <w:pStyle w:val="TableParagraph"/>
              <w:spacing w:line="264"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2022" w:hRule="atLeast"/>
        </w:trPr>
        <w:tc>
          <w:tcPr>
            <w:tcW w:w="3613" w:type="dxa"/>
          </w:tcPr>
          <w:p>
            <w:pPr>
              <w:pStyle w:val="TableParagraph"/>
              <w:spacing w:before="367"/>
              <w:ind w:left="9"/>
              <w:jc w:val="center"/>
              <w:rPr>
                <w:rFonts w:ascii="Comic Sans MS"/>
                <w:sz w:val="82"/>
              </w:rPr>
            </w:pPr>
            <w:r>
              <w:rPr>
                <w:rFonts w:ascii="Comic Sans MS"/>
                <w:sz w:val="82"/>
              </w:rPr>
              <w:t>ar</w:t>
            </w:r>
          </w:p>
          <w:p>
            <w:pPr>
              <w:pStyle w:val="TableParagraph"/>
              <w:spacing w:line="263" w:lineRule="exact" w:before="229"/>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7"/>
              <w:ind w:left="9"/>
              <w:jc w:val="center"/>
              <w:rPr>
                <w:rFonts w:ascii="Comic Sans MS"/>
                <w:sz w:val="82"/>
              </w:rPr>
            </w:pPr>
            <w:r>
              <w:rPr>
                <w:rFonts w:ascii="Comic Sans MS"/>
                <w:sz w:val="82"/>
              </w:rPr>
              <w:t>or</w:t>
            </w:r>
          </w:p>
          <w:p>
            <w:pPr>
              <w:pStyle w:val="TableParagraph"/>
              <w:spacing w:line="263" w:lineRule="exact" w:before="229"/>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bl>
    <w:p>
      <w:pPr>
        <w:spacing w:after="0" w:line="263" w:lineRule="exact"/>
        <w:jc w:val="center"/>
        <w:rPr>
          <w:rFonts w:ascii="Arial Black"/>
          <w:sz w:val="20"/>
        </w:rPr>
        <w:sectPr>
          <w:footerReference w:type="default" r:id="rId186"/>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299"/>
        <w:jc w:val="center"/>
        <w:rPr>
          <w:rFonts w:ascii="Arial"/>
        </w:rPr>
      </w:pPr>
      <w:r>
        <w:rPr>
          <w:rFonts w:ascii="Arial"/>
        </w:rPr>
        <w:t>Detailed Flashcards (Page 1 of 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2028" w:hRule="atLeast"/>
        </w:trPr>
        <w:tc>
          <w:tcPr>
            <w:tcW w:w="3613" w:type="dxa"/>
          </w:tcPr>
          <w:p>
            <w:pPr>
              <w:pStyle w:val="TableParagraph"/>
              <w:spacing w:line="1142" w:lineRule="exact" w:before="367"/>
              <w:ind w:left="8"/>
              <w:jc w:val="center"/>
              <w:rPr>
                <w:rFonts w:ascii="Comic Sans MS"/>
                <w:sz w:val="82"/>
              </w:rPr>
            </w:pPr>
            <w:r>
              <w:rPr>
                <w:rFonts w:ascii="Comic Sans MS"/>
                <w:w w:val="99"/>
                <w:sz w:val="82"/>
              </w:rPr>
              <w:t>a</w:t>
            </w:r>
          </w:p>
          <w:p>
            <w:pPr>
              <w:pStyle w:val="TableParagraph"/>
              <w:tabs>
                <w:tab w:pos="677" w:val="left" w:leader="none"/>
                <w:tab w:pos="1399" w:val="left" w:leader="none"/>
              </w:tabs>
              <w:spacing w:line="334" w:lineRule="exact"/>
              <w:ind w:left="9"/>
              <w:jc w:val="center"/>
              <w:rPr>
                <w:sz w:val="24"/>
              </w:rPr>
            </w:pPr>
            <w:r>
              <w:rPr>
                <w:sz w:val="24"/>
              </w:rPr>
              <w:t>bat</w:t>
              <w:tab/>
            </w:r>
            <w:r>
              <w:rPr>
                <w:rFonts w:ascii="Comic Sans MS"/>
                <w:sz w:val="24"/>
              </w:rPr>
              <w:t>Bat</w:t>
              <w:tab/>
            </w:r>
            <w:r>
              <w:rPr>
                <w:sz w:val="24"/>
              </w:rPr>
              <w:t>v /</w:t>
            </w:r>
            <w:r>
              <w:rPr>
                <w:spacing w:val="-1"/>
                <w:sz w:val="24"/>
              </w:rPr>
              <w:t> </w:t>
            </w:r>
            <w:r>
              <w:rPr>
                <w:sz w:val="24"/>
              </w:rPr>
              <w:t>s</w:t>
            </w:r>
          </w:p>
        </w:tc>
        <w:tc>
          <w:tcPr>
            <w:tcW w:w="3587" w:type="dxa"/>
          </w:tcPr>
          <w:p>
            <w:pPr>
              <w:pStyle w:val="TableParagraph"/>
              <w:spacing w:line="1142" w:lineRule="exact" w:before="367"/>
              <w:ind w:left="10"/>
              <w:jc w:val="center"/>
              <w:rPr>
                <w:rFonts w:ascii="Comic Sans MS"/>
                <w:sz w:val="82"/>
              </w:rPr>
            </w:pPr>
            <w:r>
              <w:rPr>
                <w:rFonts w:ascii="Comic Sans MS"/>
                <w:w w:val="99"/>
                <w:sz w:val="82"/>
              </w:rPr>
              <w:t>i</w:t>
            </w:r>
          </w:p>
          <w:p>
            <w:pPr>
              <w:pStyle w:val="TableParagraph"/>
              <w:tabs>
                <w:tab w:pos="784" w:val="left" w:leader="none"/>
                <w:tab w:pos="1612" w:val="left" w:leader="none"/>
              </w:tabs>
              <w:spacing w:line="334" w:lineRule="exact"/>
              <w:ind w:left="9"/>
              <w:jc w:val="center"/>
              <w:rPr>
                <w:sz w:val="24"/>
              </w:rPr>
            </w:pPr>
            <w:r>
              <w:rPr>
                <w:sz w:val="24"/>
              </w:rPr>
              <w:t>dish</w:t>
              <w:tab/>
            </w:r>
            <w:r>
              <w:rPr>
                <w:rFonts w:ascii="Comic Sans MS"/>
                <w:sz w:val="24"/>
              </w:rPr>
              <w:t>Dish</w:t>
              <w:tab/>
            </w:r>
            <w:r>
              <w:rPr>
                <w:sz w:val="24"/>
              </w:rPr>
              <w:t>v / s</w:t>
            </w:r>
          </w:p>
        </w:tc>
      </w:tr>
      <w:tr>
        <w:trPr>
          <w:trHeight w:val="2028" w:hRule="atLeast"/>
        </w:trPr>
        <w:tc>
          <w:tcPr>
            <w:tcW w:w="3613" w:type="dxa"/>
          </w:tcPr>
          <w:p>
            <w:pPr>
              <w:pStyle w:val="TableParagraph"/>
              <w:spacing w:before="367"/>
              <w:ind w:left="9"/>
              <w:jc w:val="center"/>
              <w:rPr>
                <w:rFonts w:ascii="Comic Sans MS"/>
                <w:sz w:val="82"/>
              </w:rPr>
            </w:pPr>
            <w:r>
              <w:rPr>
                <w:rFonts w:ascii="Comic Sans MS"/>
                <w:sz w:val="82"/>
              </w:rPr>
              <w:t>uu</w:t>
            </w:r>
          </w:p>
          <w:p>
            <w:pPr>
              <w:pStyle w:val="TableParagraph"/>
              <w:tabs>
                <w:tab w:pos="716" w:val="left" w:leader="none"/>
                <w:tab w:pos="1490" w:val="left" w:leader="none"/>
              </w:tabs>
              <w:ind w:left="8"/>
              <w:jc w:val="center"/>
              <w:rPr>
                <w:sz w:val="24"/>
              </w:rPr>
            </w:pPr>
            <w:r>
              <w:rPr>
                <w:sz w:val="24"/>
              </w:rPr>
              <w:t>pull</w:t>
              <w:tab/>
            </w:r>
            <w:r>
              <w:rPr>
                <w:rFonts w:ascii="Comic Sans MS"/>
                <w:sz w:val="24"/>
              </w:rPr>
              <w:t>Puul</w:t>
              <w:tab/>
            </w:r>
            <w:r>
              <w:rPr>
                <w:sz w:val="24"/>
              </w:rPr>
              <w:t>v / s</w:t>
            </w:r>
          </w:p>
        </w:tc>
        <w:tc>
          <w:tcPr>
            <w:tcW w:w="3587" w:type="dxa"/>
          </w:tcPr>
          <w:p>
            <w:pPr>
              <w:pStyle w:val="TableParagraph"/>
              <w:spacing w:before="367"/>
              <w:ind w:left="10"/>
              <w:jc w:val="center"/>
              <w:rPr>
                <w:rFonts w:ascii="Comic Sans MS"/>
                <w:sz w:val="82"/>
              </w:rPr>
            </w:pPr>
            <w:r>
              <w:rPr>
                <w:rFonts w:ascii="Comic Sans MS"/>
                <w:w w:val="99"/>
                <w:sz w:val="82"/>
              </w:rPr>
              <w:t>o</w:t>
            </w:r>
          </w:p>
          <w:p>
            <w:pPr>
              <w:pStyle w:val="TableParagraph"/>
              <w:tabs>
                <w:tab w:pos="837" w:val="left" w:leader="none"/>
                <w:tab w:pos="1597" w:val="left" w:leader="none"/>
              </w:tabs>
              <w:ind w:left="9"/>
              <w:jc w:val="center"/>
              <w:rPr>
                <w:sz w:val="24"/>
              </w:rPr>
            </w:pPr>
            <w:r>
              <w:rPr>
                <w:sz w:val="24"/>
              </w:rPr>
              <w:t>sock</w:t>
              <w:tab/>
            </w:r>
            <w:r>
              <w:rPr>
                <w:rFonts w:ascii="Comic Sans MS"/>
                <w:sz w:val="24"/>
              </w:rPr>
              <w:t>Sok</w:t>
              <w:tab/>
            </w:r>
            <w:r>
              <w:rPr>
                <w:sz w:val="24"/>
              </w:rPr>
              <w:t>v / s</w:t>
            </w:r>
          </w:p>
        </w:tc>
      </w:tr>
      <w:tr>
        <w:trPr>
          <w:trHeight w:val="2028" w:hRule="atLeast"/>
        </w:trPr>
        <w:tc>
          <w:tcPr>
            <w:tcW w:w="3613" w:type="dxa"/>
          </w:tcPr>
          <w:p>
            <w:pPr>
              <w:pStyle w:val="TableParagraph"/>
              <w:spacing w:line="1142" w:lineRule="exact" w:before="368"/>
              <w:ind w:left="8"/>
              <w:jc w:val="center"/>
              <w:rPr>
                <w:rFonts w:ascii="Comic Sans MS"/>
                <w:sz w:val="82"/>
              </w:rPr>
            </w:pPr>
            <w:r>
              <w:rPr>
                <w:rFonts w:ascii="Comic Sans MS"/>
                <w:w w:val="99"/>
                <w:sz w:val="82"/>
              </w:rPr>
              <w:t>e</w:t>
            </w:r>
          </w:p>
          <w:p>
            <w:pPr>
              <w:pStyle w:val="TableParagraph"/>
              <w:tabs>
                <w:tab w:pos="664" w:val="left" w:leader="none"/>
                <w:tab w:pos="1389" w:val="left" w:leader="none"/>
              </w:tabs>
              <w:spacing w:line="334" w:lineRule="exact"/>
              <w:ind w:left="9"/>
              <w:jc w:val="center"/>
              <w:rPr>
                <w:sz w:val="24"/>
              </w:rPr>
            </w:pPr>
            <w:r>
              <w:rPr>
                <w:sz w:val="24"/>
              </w:rPr>
              <w:t>leg</w:t>
              <w:tab/>
            </w:r>
            <w:r>
              <w:rPr>
                <w:rFonts w:ascii="Comic Sans MS"/>
                <w:sz w:val="24"/>
              </w:rPr>
              <w:t>Leg</w:t>
              <w:tab/>
            </w:r>
            <w:r>
              <w:rPr>
                <w:sz w:val="24"/>
              </w:rPr>
              <w:t>v /</w:t>
            </w:r>
            <w:r>
              <w:rPr>
                <w:spacing w:val="-1"/>
                <w:sz w:val="24"/>
              </w:rPr>
              <w:t> </w:t>
            </w:r>
            <w:r>
              <w:rPr>
                <w:sz w:val="24"/>
              </w:rPr>
              <w:t>s</w:t>
            </w:r>
          </w:p>
        </w:tc>
        <w:tc>
          <w:tcPr>
            <w:tcW w:w="3587" w:type="dxa"/>
          </w:tcPr>
          <w:p>
            <w:pPr>
              <w:pStyle w:val="TableParagraph"/>
              <w:spacing w:line="1142" w:lineRule="exact" w:before="368"/>
              <w:ind w:left="8"/>
              <w:jc w:val="center"/>
              <w:rPr>
                <w:rFonts w:ascii="Comic Sans MS"/>
                <w:sz w:val="82"/>
              </w:rPr>
            </w:pPr>
            <w:r>
              <w:rPr>
                <w:rFonts w:ascii="Comic Sans MS"/>
                <w:sz w:val="82"/>
              </w:rPr>
              <w:t>uh</w:t>
            </w:r>
          </w:p>
          <w:p>
            <w:pPr>
              <w:pStyle w:val="TableParagraph"/>
              <w:tabs>
                <w:tab w:pos="944" w:val="left" w:leader="none"/>
                <w:tab w:pos="2069" w:val="left" w:leader="none"/>
              </w:tabs>
              <w:spacing w:line="334" w:lineRule="exact"/>
              <w:ind w:left="9"/>
              <w:jc w:val="center"/>
              <w:rPr>
                <w:sz w:val="24"/>
              </w:rPr>
            </w:pPr>
            <w:r>
              <w:rPr>
                <w:sz w:val="24"/>
              </w:rPr>
              <w:t>arrive</w:t>
              <w:tab/>
            </w:r>
            <w:r>
              <w:rPr>
                <w:rFonts w:ascii="Comic Sans MS"/>
                <w:sz w:val="24"/>
              </w:rPr>
              <w:t>uh</w:t>
            </w:r>
            <w:r>
              <w:rPr>
                <w:rFonts w:ascii="Comic Sans MS"/>
                <w:spacing w:val="-2"/>
                <w:sz w:val="24"/>
              </w:rPr>
              <w:t> </w:t>
            </w:r>
            <w:r>
              <w:rPr>
                <w:rFonts w:ascii="Comic Sans MS"/>
                <w:sz w:val="24"/>
              </w:rPr>
              <w:t>Raiv</w:t>
              <w:tab/>
            </w:r>
            <w:r>
              <w:rPr>
                <w:sz w:val="24"/>
              </w:rPr>
              <w:t>v /</w:t>
            </w:r>
            <w:r>
              <w:rPr>
                <w:spacing w:val="-1"/>
                <w:sz w:val="24"/>
              </w:rPr>
              <w:t> </w:t>
            </w:r>
            <w:r>
              <w:rPr>
                <w:sz w:val="24"/>
              </w:rPr>
              <w:t>s</w:t>
            </w:r>
          </w:p>
        </w:tc>
      </w:tr>
      <w:tr>
        <w:trPr>
          <w:trHeight w:val="2030" w:hRule="atLeast"/>
        </w:trPr>
        <w:tc>
          <w:tcPr>
            <w:tcW w:w="3613" w:type="dxa"/>
          </w:tcPr>
          <w:p>
            <w:pPr>
              <w:pStyle w:val="TableParagraph"/>
              <w:spacing w:line="1142" w:lineRule="exact" w:before="368"/>
              <w:ind w:left="10"/>
              <w:jc w:val="center"/>
              <w:rPr>
                <w:rFonts w:ascii="Comic Sans MS"/>
                <w:sz w:val="82"/>
              </w:rPr>
            </w:pPr>
            <w:r>
              <w:rPr>
                <w:rFonts w:ascii="Comic Sans MS"/>
                <w:sz w:val="82"/>
              </w:rPr>
              <w:t>ee</w:t>
            </w:r>
          </w:p>
          <w:p>
            <w:pPr>
              <w:pStyle w:val="TableParagraph"/>
              <w:tabs>
                <w:tab w:pos="891" w:val="left" w:leader="none"/>
                <w:tab w:pos="1879" w:val="left" w:leader="none"/>
              </w:tabs>
              <w:spacing w:line="334" w:lineRule="exact"/>
              <w:ind w:left="10"/>
              <w:jc w:val="center"/>
              <w:rPr>
                <w:sz w:val="24"/>
              </w:rPr>
            </w:pPr>
            <w:r>
              <w:rPr>
                <w:sz w:val="24"/>
              </w:rPr>
              <w:t>three</w:t>
              <w:tab/>
            </w:r>
            <w:r>
              <w:rPr>
                <w:rFonts w:ascii="Comic Sans MS"/>
                <w:sz w:val="24"/>
              </w:rPr>
              <w:t>Ttree</w:t>
              <w:tab/>
            </w:r>
            <w:r>
              <w:rPr>
                <w:sz w:val="24"/>
              </w:rPr>
              <w:t>v / l</w:t>
            </w:r>
          </w:p>
        </w:tc>
        <w:tc>
          <w:tcPr>
            <w:tcW w:w="3587" w:type="dxa"/>
          </w:tcPr>
          <w:p>
            <w:pPr>
              <w:pStyle w:val="TableParagraph"/>
              <w:spacing w:line="1142" w:lineRule="exact" w:before="368"/>
              <w:ind w:left="7"/>
              <w:jc w:val="center"/>
              <w:rPr>
                <w:rFonts w:ascii="Comic Sans MS"/>
                <w:sz w:val="82"/>
              </w:rPr>
            </w:pPr>
            <w:r>
              <w:rPr>
                <w:rFonts w:ascii="Comic Sans MS"/>
                <w:sz w:val="82"/>
              </w:rPr>
              <w:t>ii</w:t>
            </w:r>
          </w:p>
          <w:p>
            <w:pPr>
              <w:pStyle w:val="TableParagraph"/>
              <w:tabs>
                <w:tab w:pos="996" w:val="left" w:leader="none"/>
                <w:tab w:pos="1970" w:val="left" w:leader="none"/>
              </w:tabs>
              <w:spacing w:line="334" w:lineRule="exact"/>
              <w:ind w:left="8"/>
              <w:jc w:val="center"/>
              <w:rPr>
                <w:sz w:val="24"/>
              </w:rPr>
            </w:pPr>
            <w:r>
              <w:rPr>
                <w:sz w:val="24"/>
              </w:rPr>
              <w:t>happy</w:t>
              <w:tab/>
            </w:r>
            <w:r>
              <w:rPr>
                <w:rFonts w:ascii="Comic Sans MS"/>
                <w:sz w:val="24"/>
              </w:rPr>
              <w:t>Ha</w:t>
            </w:r>
            <w:r>
              <w:rPr>
                <w:rFonts w:ascii="Comic Sans MS"/>
                <w:spacing w:val="-1"/>
                <w:sz w:val="24"/>
              </w:rPr>
              <w:t> </w:t>
            </w:r>
            <w:r>
              <w:rPr>
                <w:rFonts w:ascii="Comic Sans MS"/>
                <w:sz w:val="24"/>
              </w:rPr>
              <w:t>pii</w:t>
              <w:tab/>
            </w:r>
            <w:r>
              <w:rPr>
                <w:sz w:val="24"/>
              </w:rPr>
              <w:t>v / s</w:t>
            </w:r>
          </w:p>
        </w:tc>
      </w:tr>
      <w:tr>
        <w:trPr>
          <w:trHeight w:val="2028" w:hRule="atLeast"/>
        </w:trPr>
        <w:tc>
          <w:tcPr>
            <w:tcW w:w="3613" w:type="dxa"/>
          </w:tcPr>
          <w:p>
            <w:pPr>
              <w:pStyle w:val="TableParagraph"/>
              <w:spacing w:before="367"/>
              <w:ind w:left="9"/>
              <w:jc w:val="center"/>
              <w:rPr>
                <w:rFonts w:ascii="Comic Sans MS"/>
                <w:sz w:val="82"/>
              </w:rPr>
            </w:pPr>
            <w:r>
              <w:rPr>
                <w:rFonts w:ascii="Comic Sans MS"/>
                <w:sz w:val="82"/>
              </w:rPr>
              <w:t>or</w:t>
            </w:r>
          </w:p>
          <w:p>
            <w:pPr>
              <w:pStyle w:val="TableParagraph"/>
              <w:tabs>
                <w:tab w:pos="717" w:val="left" w:leader="none"/>
                <w:tab w:pos="1510" w:val="left" w:leader="none"/>
              </w:tabs>
              <w:ind w:left="10"/>
              <w:jc w:val="center"/>
              <w:rPr>
                <w:sz w:val="24"/>
              </w:rPr>
            </w:pPr>
            <w:r>
              <w:rPr>
                <w:sz w:val="24"/>
              </w:rPr>
              <w:t>ball</w:t>
              <w:tab/>
            </w:r>
            <w:r>
              <w:rPr>
                <w:rFonts w:ascii="Comic Sans MS"/>
                <w:sz w:val="24"/>
              </w:rPr>
              <w:t>Borl</w:t>
              <w:tab/>
            </w:r>
            <w:r>
              <w:rPr>
                <w:sz w:val="24"/>
              </w:rPr>
              <w:t>v /</w:t>
            </w:r>
            <w:r>
              <w:rPr>
                <w:spacing w:val="-1"/>
                <w:sz w:val="24"/>
              </w:rPr>
              <w:t> </w:t>
            </w:r>
            <w:r>
              <w:rPr>
                <w:sz w:val="24"/>
              </w:rPr>
              <w:t>l</w:t>
            </w:r>
          </w:p>
        </w:tc>
        <w:tc>
          <w:tcPr>
            <w:tcW w:w="3587" w:type="dxa"/>
          </w:tcPr>
          <w:p>
            <w:pPr>
              <w:pStyle w:val="TableParagraph"/>
              <w:spacing w:before="367"/>
              <w:ind w:left="9"/>
              <w:jc w:val="center"/>
              <w:rPr>
                <w:rFonts w:ascii="Comic Sans MS"/>
                <w:sz w:val="82"/>
              </w:rPr>
            </w:pPr>
            <w:r>
              <w:rPr>
                <w:rFonts w:ascii="Comic Sans MS"/>
                <w:sz w:val="82"/>
              </w:rPr>
              <w:t>ar</w:t>
            </w:r>
          </w:p>
          <w:p>
            <w:pPr>
              <w:pStyle w:val="TableParagraph"/>
              <w:tabs>
                <w:tab w:pos="743" w:val="left" w:leader="none"/>
                <w:tab w:pos="1594" w:val="left" w:leader="none"/>
              </w:tabs>
              <w:ind w:left="8"/>
              <w:jc w:val="center"/>
              <w:rPr>
                <w:sz w:val="24"/>
              </w:rPr>
            </w:pPr>
            <w:r>
              <w:rPr>
                <w:sz w:val="24"/>
              </w:rPr>
              <w:t>star</w:t>
              <w:tab/>
            </w:r>
            <w:r>
              <w:rPr>
                <w:rFonts w:ascii="Comic Sans MS"/>
                <w:sz w:val="24"/>
              </w:rPr>
              <w:t>Star</w:t>
              <w:tab/>
            </w:r>
            <w:r>
              <w:rPr>
                <w:sz w:val="24"/>
              </w:rPr>
              <w:t>v /</w:t>
            </w:r>
            <w:r>
              <w:rPr>
                <w:spacing w:val="-1"/>
                <w:sz w:val="24"/>
              </w:rPr>
              <w:t> </w:t>
            </w:r>
            <w:r>
              <w:rPr>
                <w:sz w:val="24"/>
              </w:rPr>
              <w:t>l</w:t>
            </w:r>
          </w:p>
        </w:tc>
      </w:tr>
    </w:tbl>
    <w:p>
      <w:pPr>
        <w:spacing w:after="0"/>
        <w:jc w:val="center"/>
        <w:rPr>
          <w:sz w:val="24"/>
        </w:rPr>
        <w:sectPr>
          <w:footerReference w:type="default" r:id="rId187"/>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w:t>
      </w:r>
      <w:r>
        <w:rPr>
          <w:spacing w:val="-5"/>
        </w:rPr>
        <w:t> </w:t>
      </w:r>
      <w:r>
        <w:rPr/>
        <w:t>Dictionary</w:t>
      </w:r>
    </w:p>
    <w:p>
      <w:pPr>
        <w:pStyle w:val="BodyText"/>
        <w:rPr>
          <w:rFonts w:ascii="Arial"/>
          <w:b/>
          <w:sz w:val="30"/>
        </w:rPr>
      </w:pPr>
    </w:p>
    <w:p>
      <w:pPr>
        <w:pStyle w:val="BodyText"/>
        <w:spacing w:before="204"/>
        <w:ind w:left="345" w:right="299"/>
        <w:jc w:val="center"/>
        <w:rPr>
          <w:rFonts w:ascii="Arial"/>
        </w:rPr>
      </w:pPr>
      <w:r>
        <w:rPr>
          <w:rFonts w:ascii="Arial"/>
        </w:rPr>
        <w:t>Simple Flashcards (Page 2 of</w:t>
      </w:r>
      <w:r>
        <w:rPr>
          <w:rFonts w:ascii="Arial"/>
          <w:spacing w:val="-22"/>
        </w:rPr>
        <w:t> </w:t>
      </w:r>
      <w:r>
        <w:rPr>
          <w:rFonts w:ascii="Arial"/>
        </w:rPr>
        <w:t>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1998" w:hRule="atLeast"/>
        </w:trPr>
        <w:tc>
          <w:tcPr>
            <w:tcW w:w="3613" w:type="dxa"/>
          </w:tcPr>
          <w:p>
            <w:pPr>
              <w:pStyle w:val="TableParagraph"/>
              <w:spacing w:before="367"/>
              <w:ind w:left="10"/>
              <w:jc w:val="center"/>
              <w:rPr>
                <w:rFonts w:ascii="Comic Sans MS"/>
                <w:sz w:val="82"/>
              </w:rPr>
            </w:pPr>
            <w:r>
              <w:rPr>
                <w:rFonts w:ascii="Comic Sans MS"/>
                <w:sz w:val="82"/>
              </w:rPr>
              <w:t>oo</w:t>
            </w:r>
          </w:p>
          <w:p>
            <w:pPr>
              <w:pStyle w:val="TableParagraph"/>
              <w:spacing w:line="262"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7"/>
              <w:ind w:left="10"/>
              <w:jc w:val="center"/>
              <w:rPr>
                <w:rFonts w:ascii="Comic Sans MS"/>
                <w:sz w:val="82"/>
              </w:rPr>
            </w:pPr>
            <w:r>
              <w:rPr>
                <w:rFonts w:ascii="Comic Sans MS"/>
                <w:sz w:val="82"/>
              </w:rPr>
              <w:t>er</w:t>
            </w:r>
          </w:p>
          <w:p>
            <w:pPr>
              <w:pStyle w:val="TableParagraph"/>
              <w:spacing w:line="262"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1999" w:hRule="atLeast"/>
        </w:trPr>
        <w:tc>
          <w:tcPr>
            <w:tcW w:w="3613" w:type="dxa"/>
          </w:tcPr>
          <w:p>
            <w:pPr>
              <w:pStyle w:val="TableParagraph"/>
              <w:spacing w:before="368"/>
              <w:ind w:left="10"/>
              <w:jc w:val="center"/>
              <w:rPr>
                <w:rFonts w:ascii="Comic Sans MS"/>
                <w:sz w:val="82"/>
              </w:rPr>
            </w:pPr>
            <w:r>
              <w:rPr>
                <w:rFonts w:ascii="Comic Sans MS"/>
                <w:w w:val="99"/>
                <w:sz w:val="82"/>
              </w:rPr>
              <w:t>u</w:t>
            </w:r>
          </w:p>
          <w:p>
            <w:pPr>
              <w:pStyle w:val="TableParagraph"/>
              <w:spacing w:line="262" w:lineRule="exact" w:before="207"/>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8"/>
              <w:ind w:left="10"/>
              <w:jc w:val="center"/>
              <w:rPr>
                <w:rFonts w:ascii="Comic Sans MS"/>
                <w:sz w:val="82"/>
              </w:rPr>
            </w:pPr>
            <w:r>
              <w:rPr>
                <w:rFonts w:ascii="Comic Sans MS"/>
                <w:sz w:val="82"/>
              </w:rPr>
              <w:t>ei</w:t>
            </w:r>
          </w:p>
          <w:p>
            <w:pPr>
              <w:pStyle w:val="TableParagraph"/>
              <w:spacing w:line="262" w:lineRule="exact" w:before="207"/>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2000" w:hRule="atLeast"/>
        </w:trPr>
        <w:tc>
          <w:tcPr>
            <w:tcW w:w="3613" w:type="dxa"/>
          </w:tcPr>
          <w:p>
            <w:pPr>
              <w:pStyle w:val="TableParagraph"/>
              <w:spacing w:before="368"/>
              <w:ind w:left="10"/>
              <w:jc w:val="center"/>
              <w:rPr>
                <w:rFonts w:ascii="Comic Sans MS"/>
                <w:sz w:val="82"/>
              </w:rPr>
            </w:pPr>
            <w:r>
              <w:rPr>
                <w:rFonts w:ascii="Comic Sans MS"/>
                <w:sz w:val="82"/>
              </w:rPr>
              <w:t>ai</w:t>
            </w:r>
          </w:p>
          <w:p>
            <w:pPr>
              <w:pStyle w:val="TableParagraph"/>
              <w:spacing w:line="264" w:lineRule="exact" w:before="205"/>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8"/>
              <w:ind w:left="10"/>
              <w:jc w:val="center"/>
              <w:rPr>
                <w:rFonts w:ascii="Comic Sans MS"/>
                <w:sz w:val="82"/>
              </w:rPr>
            </w:pPr>
            <w:r>
              <w:rPr>
                <w:rFonts w:ascii="Comic Sans MS"/>
                <w:sz w:val="82"/>
              </w:rPr>
              <w:t>oy</w:t>
            </w:r>
          </w:p>
          <w:p>
            <w:pPr>
              <w:pStyle w:val="TableParagraph"/>
              <w:spacing w:line="264" w:lineRule="exact" w:before="205"/>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2000" w:hRule="atLeast"/>
        </w:trPr>
        <w:tc>
          <w:tcPr>
            <w:tcW w:w="3613" w:type="dxa"/>
          </w:tcPr>
          <w:p>
            <w:pPr>
              <w:pStyle w:val="TableParagraph"/>
              <w:spacing w:before="367"/>
              <w:ind w:left="10"/>
              <w:jc w:val="center"/>
              <w:rPr>
                <w:rFonts w:ascii="Comic Sans MS"/>
                <w:sz w:val="82"/>
              </w:rPr>
            </w:pPr>
            <w:r>
              <w:rPr>
                <w:rFonts w:ascii="Comic Sans MS"/>
                <w:sz w:val="82"/>
              </w:rPr>
              <w:t>eir</w:t>
            </w:r>
          </w:p>
          <w:p>
            <w:pPr>
              <w:pStyle w:val="TableParagraph"/>
              <w:spacing w:line="264"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7"/>
              <w:ind w:left="11"/>
              <w:jc w:val="center"/>
              <w:rPr>
                <w:rFonts w:ascii="Comic Sans MS"/>
                <w:sz w:val="82"/>
              </w:rPr>
            </w:pPr>
            <w:r>
              <w:rPr>
                <w:rFonts w:ascii="Comic Sans MS"/>
                <w:sz w:val="82"/>
              </w:rPr>
              <w:t>aiy</w:t>
            </w:r>
          </w:p>
          <w:p>
            <w:pPr>
              <w:pStyle w:val="TableParagraph"/>
              <w:spacing w:line="264"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2022" w:hRule="atLeast"/>
        </w:trPr>
        <w:tc>
          <w:tcPr>
            <w:tcW w:w="3613" w:type="dxa"/>
          </w:tcPr>
          <w:p>
            <w:pPr>
              <w:pStyle w:val="TableParagraph"/>
              <w:spacing w:before="367"/>
              <w:ind w:left="9"/>
              <w:jc w:val="center"/>
              <w:rPr>
                <w:rFonts w:ascii="Comic Sans MS"/>
                <w:sz w:val="82"/>
              </w:rPr>
            </w:pPr>
            <w:r>
              <w:rPr>
                <w:rFonts w:ascii="Comic Sans MS"/>
                <w:sz w:val="82"/>
              </w:rPr>
              <w:t>eu</w:t>
            </w:r>
          </w:p>
          <w:p>
            <w:pPr>
              <w:pStyle w:val="TableParagraph"/>
              <w:spacing w:line="263" w:lineRule="exact" w:before="229"/>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7"/>
              <w:ind w:left="10"/>
              <w:jc w:val="center"/>
              <w:rPr>
                <w:rFonts w:ascii="Comic Sans MS"/>
                <w:sz w:val="82"/>
              </w:rPr>
            </w:pPr>
            <w:r>
              <w:rPr>
                <w:rFonts w:ascii="Comic Sans MS"/>
                <w:sz w:val="82"/>
              </w:rPr>
              <w:t>au</w:t>
            </w:r>
          </w:p>
          <w:p>
            <w:pPr>
              <w:pStyle w:val="TableParagraph"/>
              <w:spacing w:line="263" w:lineRule="exact" w:before="229"/>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bl>
    <w:p>
      <w:pPr>
        <w:spacing w:after="0" w:line="263" w:lineRule="exact"/>
        <w:jc w:val="center"/>
        <w:rPr>
          <w:rFonts w:ascii="Arial Black"/>
          <w:sz w:val="20"/>
        </w:rPr>
        <w:sectPr>
          <w:footerReference w:type="default" r:id="rId188"/>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299"/>
        <w:jc w:val="center"/>
        <w:rPr>
          <w:rFonts w:ascii="Arial"/>
        </w:rPr>
      </w:pPr>
      <w:r>
        <w:rPr>
          <w:rFonts w:ascii="Arial"/>
        </w:rPr>
        <w:t>Detailed Flashcards (Page 2 of 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2028" w:hRule="atLeast"/>
        </w:trPr>
        <w:tc>
          <w:tcPr>
            <w:tcW w:w="3613" w:type="dxa"/>
          </w:tcPr>
          <w:p>
            <w:pPr>
              <w:pStyle w:val="TableParagraph"/>
              <w:spacing w:line="1142" w:lineRule="exact" w:before="367"/>
              <w:ind w:left="10"/>
              <w:jc w:val="center"/>
              <w:rPr>
                <w:rFonts w:ascii="Comic Sans MS"/>
                <w:sz w:val="82"/>
              </w:rPr>
            </w:pPr>
            <w:r>
              <w:rPr>
                <w:rFonts w:ascii="Comic Sans MS"/>
                <w:sz w:val="82"/>
              </w:rPr>
              <w:t>er</w:t>
            </w:r>
          </w:p>
          <w:p>
            <w:pPr>
              <w:pStyle w:val="TableParagraph"/>
              <w:tabs>
                <w:tab w:pos="797" w:val="left" w:leader="none"/>
                <w:tab w:pos="1795" w:val="left" w:leader="none"/>
              </w:tabs>
              <w:spacing w:line="334" w:lineRule="exact"/>
              <w:ind w:left="10"/>
              <w:jc w:val="center"/>
              <w:rPr>
                <w:sz w:val="24"/>
              </w:rPr>
            </w:pPr>
            <w:r>
              <w:rPr>
                <w:sz w:val="24"/>
              </w:rPr>
              <w:t>shirt</w:t>
              <w:tab/>
            </w:r>
            <w:r>
              <w:rPr>
                <w:rFonts w:ascii="Comic Sans MS"/>
                <w:sz w:val="24"/>
              </w:rPr>
              <w:t>Shert</w:t>
              <w:tab/>
            </w:r>
            <w:r>
              <w:rPr>
                <w:sz w:val="24"/>
              </w:rPr>
              <w:t>v / l</w:t>
            </w:r>
          </w:p>
        </w:tc>
        <w:tc>
          <w:tcPr>
            <w:tcW w:w="3587" w:type="dxa"/>
          </w:tcPr>
          <w:p>
            <w:pPr>
              <w:pStyle w:val="TableParagraph"/>
              <w:spacing w:line="1142" w:lineRule="exact" w:before="367"/>
              <w:ind w:left="10"/>
              <w:jc w:val="center"/>
              <w:rPr>
                <w:rFonts w:ascii="Comic Sans MS"/>
                <w:sz w:val="82"/>
              </w:rPr>
            </w:pPr>
            <w:r>
              <w:rPr>
                <w:rFonts w:ascii="Comic Sans MS"/>
                <w:sz w:val="82"/>
              </w:rPr>
              <w:t>oo</w:t>
            </w:r>
          </w:p>
          <w:p>
            <w:pPr>
              <w:pStyle w:val="TableParagraph"/>
              <w:tabs>
                <w:tab w:pos="932" w:val="left" w:leader="none"/>
                <w:tab w:pos="1936" w:val="left" w:leader="none"/>
              </w:tabs>
              <w:spacing w:line="334" w:lineRule="exact"/>
              <w:ind w:left="11"/>
              <w:jc w:val="center"/>
              <w:rPr>
                <w:sz w:val="24"/>
              </w:rPr>
            </w:pPr>
            <w:r>
              <w:rPr>
                <w:sz w:val="24"/>
              </w:rPr>
              <w:t>shoot</w:t>
              <w:tab/>
            </w:r>
            <w:r>
              <w:rPr>
                <w:rFonts w:ascii="Comic Sans MS"/>
                <w:sz w:val="24"/>
              </w:rPr>
              <w:t>Shoot</w:t>
              <w:tab/>
            </w:r>
            <w:r>
              <w:rPr>
                <w:sz w:val="24"/>
              </w:rPr>
              <w:t>v / l</w:t>
            </w:r>
          </w:p>
        </w:tc>
      </w:tr>
      <w:tr>
        <w:trPr>
          <w:trHeight w:val="2028" w:hRule="atLeast"/>
        </w:trPr>
        <w:tc>
          <w:tcPr>
            <w:tcW w:w="3613" w:type="dxa"/>
          </w:tcPr>
          <w:p>
            <w:pPr>
              <w:pStyle w:val="TableParagraph"/>
              <w:spacing w:before="367"/>
              <w:ind w:left="9"/>
              <w:jc w:val="center"/>
              <w:rPr>
                <w:rFonts w:ascii="Comic Sans MS"/>
                <w:sz w:val="82"/>
              </w:rPr>
            </w:pPr>
            <w:r>
              <w:rPr>
                <w:rFonts w:ascii="Comic Sans MS"/>
                <w:sz w:val="82"/>
              </w:rPr>
              <w:t>ei</w:t>
            </w:r>
          </w:p>
          <w:p>
            <w:pPr>
              <w:pStyle w:val="TableParagraph"/>
              <w:tabs>
                <w:tab w:pos="930" w:val="left" w:leader="none"/>
                <w:tab w:pos="1779" w:val="left" w:leader="none"/>
              </w:tabs>
              <w:ind w:left="9"/>
              <w:jc w:val="center"/>
              <w:rPr>
                <w:sz w:val="24"/>
              </w:rPr>
            </w:pPr>
            <w:r>
              <w:rPr>
                <w:sz w:val="24"/>
              </w:rPr>
              <w:t>plane</w:t>
              <w:tab/>
            </w:r>
            <w:r>
              <w:rPr>
                <w:rFonts w:ascii="Comic Sans MS"/>
                <w:sz w:val="24"/>
              </w:rPr>
              <w:t>Plein</w:t>
              <w:tab/>
            </w:r>
            <w:r>
              <w:rPr>
                <w:sz w:val="24"/>
              </w:rPr>
              <w:t>d</w:t>
            </w:r>
          </w:p>
        </w:tc>
        <w:tc>
          <w:tcPr>
            <w:tcW w:w="3587" w:type="dxa"/>
          </w:tcPr>
          <w:p>
            <w:pPr>
              <w:pStyle w:val="TableParagraph"/>
              <w:spacing w:before="367"/>
              <w:ind w:left="10"/>
              <w:jc w:val="center"/>
              <w:rPr>
                <w:rFonts w:ascii="Comic Sans MS"/>
                <w:sz w:val="82"/>
              </w:rPr>
            </w:pPr>
            <w:r>
              <w:rPr>
                <w:rFonts w:ascii="Comic Sans MS"/>
                <w:w w:val="99"/>
                <w:sz w:val="82"/>
              </w:rPr>
              <w:t>u</w:t>
            </w:r>
          </w:p>
          <w:p>
            <w:pPr>
              <w:pStyle w:val="TableParagraph"/>
              <w:tabs>
                <w:tab w:pos="730" w:val="left" w:leader="none"/>
                <w:tab w:pos="1464" w:val="left" w:leader="none"/>
              </w:tabs>
              <w:ind w:left="9"/>
              <w:jc w:val="center"/>
              <w:rPr>
                <w:sz w:val="24"/>
              </w:rPr>
            </w:pPr>
            <w:r>
              <w:rPr>
                <w:sz w:val="24"/>
              </w:rPr>
              <w:t>cup</w:t>
              <w:tab/>
            </w:r>
            <w:r>
              <w:rPr>
                <w:rFonts w:ascii="Comic Sans MS"/>
                <w:sz w:val="24"/>
              </w:rPr>
              <w:t>Kup</w:t>
              <w:tab/>
            </w:r>
            <w:r>
              <w:rPr>
                <w:sz w:val="24"/>
              </w:rPr>
              <w:t>v / s</w:t>
            </w:r>
          </w:p>
        </w:tc>
      </w:tr>
      <w:tr>
        <w:trPr>
          <w:trHeight w:val="2028" w:hRule="atLeast"/>
        </w:trPr>
        <w:tc>
          <w:tcPr>
            <w:tcW w:w="3613" w:type="dxa"/>
          </w:tcPr>
          <w:p>
            <w:pPr>
              <w:pStyle w:val="TableParagraph"/>
              <w:spacing w:line="1142" w:lineRule="exact" w:before="368"/>
              <w:ind w:left="10"/>
              <w:jc w:val="center"/>
              <w:rPr>
                <w:rFonts w:ascii="Comic Sans MS"/>
                <w:sz w:val="82"/>
              </w:rPr>
            </w:pPr>
            <w:r>
              <w:rPr>
                <w:rFonts w:ascii="Comic Sans MS"/>
                <w:sz w:val="82"/>
              </w:rPr>
              <w:t>oy</w:t>
            </w:r>
          </w:p>
          <w:p>
            <w:pPr>
              <w:pStyle w:val="TableParagraph"/>
              <w:tabs>
                <w:tab w:pos="664" w:val="left" w:leader="none"/>
                <w:tab w:pos="1412" w:val="left" w:leader="none"/>
              </w:tabs>
              <w:spacing w:line="334" w:lineRule="exact"/>
              <w:ind w:left="9"/>
              <w:jc w:val="center"/>
              <w:rPr>
                <w:sz w:val="24"/>
              </w:rPr>
            </w:pPr>
            <w:r>
              <w:rPr>
                <w:sz w:val="24"/>
              </w:rPr>
              <w:t>toy</w:t>
              <w:tab/>
            </w:r>
            <w:r>
              <w:rPr>
                <w:rFonts w:ascii="Comic Sans MS"/>
                <w:sz w:val="24"/>
              </w:rPr>
              <w:t>Toy</w:t>
              <w:tab/>
            </w:r>
            <w:r>
              <w:rPr>
                <w:sz w:val="24"/>
              </w:rPr>
              <w:t>d</w:t>
            </w:r>
          </w:p>
        </w:tc>
        <w:tc>
          <w:tcPr>
            <w:tcW w:w="3587" w:type="dxa"/>
          </w:tcPr>
          <w:p>
            <w:pPr>
              <w:pStyle w:val="TableParagraph"/>
              <w:spacing w:line="1142" w:lineRule="exact" w:before="368"/>
              <w:ind w:left="10"/>
              <w:jc w:val="center"/>
              <w:rPr>
                <w:rFonts w:ascii="Comic Sans MS"/>
                <w:sz w:val="82"/>
              </w:rPr>
            </w:pPr>
            <w:r>
              <w:rPr>
                <w:rFonts w:ascii="Comic Sans MS"/>
                <w:sz w:val="82"/>
              </w:rPr>
              <w:t>ai</w:t>
            </w:r>
          </w:p>
          <w:p>
            <w:pPr>
              <w:pStyle w:val="TableParagraph"/>
              <w:tabs>
                <w:tab w:pos="798" w:val="left" w:leader="none"/>
                <w:tab w:pos="1671" w:val="left" w:leader="none"/>
              </w:tabs>
              <w:spacing w:line="334" w:lineRule="exact"/>
              <w:ind w:left="10"/>
              <w:jc w:val="center"/>
              <w:rPr>
                <w:sz w:val="24"/>
              </w:rPr>
            </w:pPr>
            <w:r>
              <w:rPr>
                <w:sz w:val="24"/>
              </w:rPr>
              <w:t>time</w:t>
              <w:tab/>
            </w:r>
            <w:r>
              <w:rPr>
                <w:rFonts w:ascii="Comic Sans MS"/>
                <w:sz w:val="24"/>
              </w:rPr>
              <w:t>Taim</w:t>
              <w:tab/>
            </w:r>
            <w:r>
              <w:rPr>
                <w:sz w:val="24"/>
              </w:rPr>
              <w:t>d</w:t>
            </w:r>
          </w:p>
        </w:tc>
      </w:tr>
      <w:tr>
        <w:trPr>
          <w:trHeight w:val="2030" w:hRule="atLeast"/>
        </w:trPr>
        <w:tc>
          <w:tcPr>
            <w:tcW w:w="3613" w:type="dxa"/>
          </w:tcPr>
          <w:p>
            <w:pPr>
              <w:pStyle w:val="TableParagraph"/>
              <w:spacing w:line="1142" w:lineRule="exact" w:before="368"/>
              <w:ind w:left="11"/>
              <w:jc w:val="center"/>
              <w:rPr>
                <w:rFonts w:ascii="Comic Sans MS"/>
                <w:sz w:val="82"/>
              </w:rPr>
            </w:pPr>
            <w:r>
              <w:rPr>
                <w:rFonts w:ascii="Comic Sans MS"/>
                <w:sz w:val="82"/>
              </w:rPr>
              <w:t>aiy</w:t>
            </w:r>
          </w:p>
          <w:p>
            <w:pPr>
              <w:pStyle w:val="TableParagraph"/>
              <w:tabs>
                <w:tab w:pos="744" w:val="left" w:leader="none"/>
                <w:tab w:pos="1577" w:val="left" w:leader="none"/>
              </w:tabs>
              <w:spacing w:line="334" w:lineRule="exact"/>
              <w:ind w:left="10"/>
              <w:jc w:val="center"/>
              <w:rPr>
                <w:sz w:val="24"/>
              </w:rPr>
            </w:pPr>
            <w:r>
              <w:rPr>
                <w:sz w:val="24"/>
              </w:rPr>
              <w:t>hire</w:t>
              <w:tab/>
            </w:r>
            <w:r>
              <w:rPr>
                <w:rFonts w:ascii="Comic Sans MS"/>
                <w:sz w:val="24"/>
              </w:rPr>
              <w:t>Haiy</w:t>
              <w:tab/>
            </w:r>
            <w:r>
              <w:rPr>
                <w:sz w:val="24"/>
              </w:rPr>
              <w:t>d</w:t>
            </w:r>
          </w:p>
        </w:tc>
        <w:tc>
          <w:tcPr>
            <w:tcW w:w="3587" w:type="dxa"/>
          </w:tcPr>
          <w:p>
            <w:pPr>
              <w:pStyle w:val="TableParagraph"/>
              <w:spacing w:line="1142" w:lineRule="exact" w:before="368"/>
              <w:ind w:left="10"/>
              <w:jc w:val="center"/>
              <w:rPr>
                <w:rFonts w:ascii="Comic Sans MS"/>
                <w:sz w:val="82"/>
              </w:rPr>
            </w:pPr>
            <w:r>
              <w:rPr>
                <w:rFonts w:ascii="Comic Sans MS"/>
                <w:sz w:val="82"/>
              </w:rPr>
              <w:t>eir</w:t>
            </w:r>
          </w:p>
          <w:p>
            <w:pPr>
              <w:pStyle w:val="TableParagraph"/>
              <w:tabs>
                <w:tab w:pos="823" w:val="left" w:leader="none"/>
                <w:tab w:pos="1596" w:val="left" w:leader="none"/>
              </w:tabs>
              <w:spacing w:line="334" w:lineRule="exact"/>
              <w:ind w:left="9"/>
              <w:jc w:val="center"/>
              <w:rPr>
                <w:sz w:val="24"/>
              </w:rPr>
            </w:pPr>
            <w:r>
              <w:rPr>
                <w:sz w:val="24"/>
              </w:rPr>
              <w:t>pear</w:t>
              <w:tab/>
            </w:r>
            <w:r>
              <w:rPr>
                <w:rFonts w:ascii="Comic Sans MS"/>
                <w:sz w:val="24"/>
              </w:rPr>
              <w:t>Peir</w:t>
              <w:tab/>
            </w:r>
            <w:r>
              <w:rPr>
                <w:sz w:val="24"/>
              </w:rPr>
              <w:t>d</w:t>
            </w:r>
          </w:p>
        </w:tc>
      </w:tr>
      <w:tr>
        <w:trPr>
          <w:trHeight w:val="2028" w:hRule="atLeast"/>
        </w:trPr>
        <w:tc>
          <w:tcPr>
            <w:tcW w:w="3613" w:type="dxa"/>
          </w:tcPr>
          <w:p>
            <w:pPr>
              <w:pStyle w:val="TableParagraph"/>
              <w:spacing w:before="367"/>
              <w:ind w:left="10"/>
              <w:jc w:val="center"/>
              <w:rPr>
                <w:rFonts w:ascii="Comic Sans MS"/>
                <w:sz w:val="82"/>
              </w:rPr>
            </w:pPr>
            <w:r>
              <w:rPr>
                <w:rFonts w:ascii="Comic Sans MS"/>
                <w:sz w:val="82"/>
              </w:rPr>
              <w:t>au</w:t>
            </w:r>
          </w:p>
          <w:p>
            <w:pPr>
              <w:pStyle w:val="TableParagraph"/>
              <w:tabs>
                <w:tab w:pos="769" w:val="left" w:leader="none"/>
                <w:tab w:pos="1498" w:val="left" w:leader="none"/>
              </w:tabs>
              <w:ind w:left="9"/>
              <w:jc w:val="center"/>
              <w:rPr>
                <w:sz w:val="24"/>
              </w:rPr>
            </w:pPr>
            <w:r>
              <w:rPr>
                <w:sz w:val="24"/>
              </w:rPr>
              <w:t>cow</w:t>
              <w:tab/>
            </w:r>
            <w:r>
              <w:rPr>
                <w:rFonts w:ascii="Comic Sans MS"/>
                <w:sz w:val="24"/>
              </w:rPr>
              <w:t>Kau</w:t>
              <w:tab/>
            </w:r>
            <w:r>
              <w:rPr>
                <w:sz w:val="24"/>
              </w:rPr>
              <w:t>d</w:t>
            </w:r>
          </w:p>
        </w:tc>
        <w:tc>
          <w:tcPr>
            <w:tcW w:w="3587" w:type="dxa"/>
          </w:tcPr>
          <w:p>
            <w:pPr>
              <w:pStyle w:val="TableParagraph"/>
              <w:spacing w:before="367"/>
              <w:ind w:left="9"/>
              <w:jc w:val="center"/>
              <w:rPr>
                <w:rFonts w:ascii="Comic Sans MS"/>
                <w:sz w:val="82"/>
              </w:rPr>
            </w:pPr>
            <w:r>
              <w:rPr>
                <w:rFonts w:ascii="Comic Sans MS"/>
                <w:sz w:val="82"/>
              </w:rPr>
              <w:t>eu</w:t>
            </w:r>
          </w:p>
          <w:p>
            <w:pPr>
              <w:pStyle w:val="TableParagraph"/>
              <w:tabs>
                <w:tab w:pos="944" w:val="left" w:leader="none"/>
                <w:tab w:pos="1906" w:val="left" w:leader="none"/>
              </w:tabs>
              <w:ind w:left="10"/>
              <w:jc w:val="center"/>
              <w:rPr>
                <w:sz w:val="24"/>
              </w:rPr>
            </w:pPr>
            <w:r>
              <w:rPr>
                <w:sz w:val="24"/>
              </w:rPr>
              <w:t>home</w:t>
              <w:tab/>
            </w:r>
            <w:r>
              <w:rPr>
                <w:rFonts w:ascii="Comic Sans MS"/>
                <w:sz w:val="24"/>
              </w:rPr>
              <w:t>Heum</w:t>
              <w:tab/>
            </w:r>
            <w:r>
              <w:rPr>
                <w:sz w:val="24"/>
              </w:rPr>
              <w:t>d</w:t>
            </w:r>
          </w:p>
        </w:tc>
      </w:tr>
    </w:tbl>
    <w:p>
      <w:pPr>
        <w:spacing w:after="0"/>
        <w:jc w:val="center"/>
        <w:rPr>
          <w:sz w:val="24"/>
        </w:rPr>
        <w:sectPr>
          <w:footerReference w:type="default" r:id="rId189"/>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w:t>
      </w:r>
      <w:r>
        <w:rPr>
          <w:spacing w:val="-5"/>
        </w:rPr>
        <w:t> </w:t>
      </w:r>
      <w:r>
        <w:rPr/>
        <w:t>Dictionary</w:t>
      </w:r>
    </w:p>
    <w:p>
      <w:pPr>
        <w:pStyle w:val="BodyText"/>
        <w:rPr>
          <w:rFonts w:ascii="Arial"/>
          <w:b/>
          <w:sz w:val="30"/>
        </w:rPr>
      </w:pPr>
    </w:p>
    <w:p>
      <w:pPr>
        <w:pStyle w:val="BodyText"/>
        <w:spacing w:before="204"/>
        <w:ind w:left="345" w:right="299"/>
        <w:jc w:val="center"/>
        <w:rPr>
          <w:rFonts w:ascii="Arial"/>
        </w:rPr>
      </w:pPr>
      <w:r>
        <w:rPr>
          <w:rFonts w:ascii="Arial"/>
        </w:rPr>
        <w:t>Simple Flashcards (Page 3 of</w:t>
      </w:r>
      <w:r>
        <w:rPr>
          <w:rFonts w:ascii="Arial"/>
          <w:spacing w:val="-22"/>
        </w:rPr>
        <w:t> </w:t>
      </w:r>
      <w:r>
        <w:rPr>
          <w:rFonts w:ascii="Arial"/>
        </w:rPr>
        <w:t>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1998" w:hRule="atLeast"/>
        </w:trPr>
        <w:tc>
          <w:tcPr>
            <w:tcW w:w="3613" w:type="dxa"/>
          </w:tcPr>
          <w:p>
            <w:pPr>
              <w:pStyle w:val="TableParagraph"/>
              <w:spacing w:before="367"/>
              <w:ind w:left="8"/>
              <w:jc w:val="center"/>
              <w:rPr>
                <w:rFonts w:ascii="Comic Sans MS"/>
                <w:sz w:val="82"/>
              </w:rPr>
            </w:pPr>
            <w:r>
              <w:rPr>
                <w:rFonts w:ascii="Comic Sans MS"/>
                <w:sz w:val="82"/>
              </w:rPr>
              <w:t>iy</w:t>
            </w:r>
          </w:p>
          <w:p>
            <w:pPr>
              <w:pStyle w:val="TableParagraph"/>
              <w:spacing w:line="262"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7"/>
              <w:ind w:left="8"/>
              <w:jc w:val="center"/>
              <w:rPr>
                <w:rFonts w:ascii="Comic Sans MS"/>
                <w:sz w:val="82"/>
              </w:rPr>
            </w:pPr>
            <w:r>
              <w:rPr>
                <w:rFonts w:ascii="Comic Sans MS"/>
                <w:sz w:val="82"/>
              </w:rPr>
              <w:t>uuw</w:t>
            </w:r>
          </w:p>
          <w:p>
            <w:pPr>
              <w:pStyle w:val="TableParagraph"/>
              <w:spacing w:line="262"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1999" w:hRule="atLeast"/>
        </w:trPr>
        <w:tc>
          <w:tcPr>
            <w:tcW w:w="3613" w:type="dxa"/>
          </w:tcPr>
          <w:p>
            <w:pPr>
              <w:pStyle w:val="TableParagraph"/>
              <w:spacing w:before="368"/>
              <w:ind w:left="9"/>
              <w:jc w:val="center"/>
              <w:rPr>
                <w:rFonts w:ascii="Comic Sans MS"/>
                <w:sz w:val="82"/>
              </w:rPr>
            </w:pPr>
            <w:r>
              <w:rPr>
                <w:rFonts w:ascii="Comic Sans MS"/>
                <w:sz w:val="82"/>
              </w:rPr>
              <w:t>auw</w:t>
            </w:r>
          </w:p>
          <w:p>
            <w:pPr>
              <w:pStyle w:val="TableParagraph"/>
              <w:spacing w:line="262" w:lineRule="exact" w:before="207"/>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8"/>
              <w:ind w:left="10"/>
              <w:jc w:val="center"/>
              <w:rPr>
                <w:rFonts w:ascii="Comic Sans MS"/>
                <w:sz w:val="82"/>
              </w:rPr>
            </w:pPr>
            <w:r>
              <w:rPr>
                <w:rFonts w:ascii="Comic Sans MS"/>
                <w:w w:val="99"/>
                <w:sz w:val="82"/>
              </w:rPr>
              <w:t>b</w:t>
            </w:r>
          </w:p>
          <w:p>
            <w:pPr>
              <w:pStyle w:val="TableParagraph"/>
              <w:spacing w:line="262" w:lineRule="exact" w:before="207"/>
              <w:ind w:left="8"/>
              <w:jc w:val="center"/>
              <w:rPr>
                <w:rFonts w:ascii="Arial Black"/>
                <w:sz w:val="20"/>
              </w:rPr>
            </w:pPr>
            <w:r>
              <w:rPr>
                <w:rFonts w:ascii="Arial Black"/>
                <w:sz w:val="20"/>
              </w:rPr>
              <w:t>Talk </w:t>
            </w:r>
            <w:r>
              <w:rPr>
                <w:sz w:val="20"/>
              </w:rPr>
              <w:t>a </w:t>
            </w:r>
            <w:r>
              <w:rPr>
                <w:rFonts w:ascii="Arial Black"/>
                <w:sz w:val="20"/>
              </w:rPr>
              <w:t>Lot</w:t>
            </w:r>
          </w:p>
        </w:tc>
      </w:tr>
      <w:tr>
        <w:trPr>
          <w:trHeight w:val="2000" w:hRule="atLeast"/>
        </w:trPr>
        <w:tc>
          <w:tcPr>
            <w:tcW w:w="3613" w:type="dxa"/>
          </w:tcPr>
          <w:p>
            <w:pPr>
              <w:pStyle w:val="TableParagraph"/>
              <w:spacing w:before="368"/>
              <w:ind w:left="9"/>
              <w:jc w:val="center"/>
              <w:rPr>
                <w:rFonts w:ascii="Comic Sans MS"/>
                <w:sz w:val="82"/>
              </w:rPr>
            </w:pPr>
            <w:r>
              <w:rPr>
                <w:rFonts w:ascii="Comic Sans MS"/>
                <w:w w:val="99"/>
                <w:sz w:val="82"/>
              </w:rPr>
              <w:t>g</w:t>
            </w:r>
          </w:p>
          <w:p>
            <w:pPr>
              <w:pStyle w:val="TableParagraph"/>
              <w:spacing w:line="264" w:lineRule="exact" w:before="205"/>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8"/>
              <w:ind w:left="8"/>
              <w:jc w:val="center"/>
              <w:rPr>
                <w:rFonts w:ascii="Comic Sans MS"/>
                <w:sz w:val="82"/>
              </w:rPr>
            </w:pPr>
            <w:r>
              <w:rPr>
                <w:rFonts w:ascii="Comic Sans MS"/>
                <w:w w:val="99"/>
                <w:sz w:val="82"/>
              </w:rPr>
              <w:t>v</w:t>
            </w:r>
          </w:p>
          <w:p>
            <w:pPr>
              <w:pStyle w:val="TableParagraph"/>
              <w:spacing w:line="264" w:lineRule="exact" w:before="205"/>
              <w:ind w:left="8"/>
              <w:jc w:val="center"/>
              <w:rPr>
                <w:rFonts w:ascii="Arial Black"/>
                <w:sz w:val="20"/>
              </w:rPr>
            </w:pPr>
            <w:r>
              <w:rPr>
                <w:rFonts w:ascii="Arial Black"/>
                <w:sz w:val="20"/>
              </w:rPr>
              <w:t>Talk </w:t>
            </w:r>
            <w:r>
              <w:rPr>
                <w:sz w:val="20"/>
              </w:rPr>
              <w:t>a </w:t>
            </w:r>
            <w:r>
              <w:rPr>
                <w:rFonts w:ascii="Arial Black"/>
                <w:sz w:val="20"/>
              </w:rPr>
              <w:t>Lot</w:t>
            </w:r>
          </w:p>
        </w:tc>
      </w:tr>
      <w:tr>
        <w:trPr>
          <w:trHeight w:val="2000" w:hRule="atLeast"/>
        </w:trPr>
        <w:tc>
          <w:tcPr>
            <w:tcW w:w="3613" w:type="dxa"/>
          </w:tcPr>
          <w:p>
            <w:pPr>
              <w:pStyle w:val="TableParagraph"/>
              <w:spacing w:before="367"/>
              <w:ind w:left="8"/>
              <w:jc w:val="center"/>
              <w:rPr>
                <w:rFonts w:ascii="Comic Sans MS"/>
                <w:sz w:val="82"/>
              </w:rPr>
            </w:pPr>
            <w:r>
              <w:rPr>
                <w:rFonts w:ascii="Comic Sans MS"/>
                <w:w w:val="99"/>
                <w:sz w:val="82"/>
              </w:rPr>
              <w:t>t</w:t>
            </w:r>
          </w:p>
          <w:p>
            <w:pPr>
              <w:pStyle w:val="TableParagraph"/>
              <w:spacing w:line="264" w:lineRule="exact" w:before="206"/>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7"/>
              <w:ind w:left="10"/>
              <w:jc w:val="center"/>
              <w:rPr>
                <w:rFonts w:ascii="Comic Sans MS"/>
                <w:sz w:val="82"/>
              </w:rPr>
            </w:pPr>
            <w:r>
              <w:rPr>
                <w:rFonts w:ascii="Comic Sans MS"/>
                <w:w w:val="99"/>
                <w:sz w:val="82"/>
              </w:rPr>
              <w:t>d</w:t>
            </w:r>
          </w:p>
          <w:p>
            <w:pPr>
              <w:pStyle w:val="TableParagraph"/>
              <w:spacing w:line="264" w:lineRule="exact" w:before="206"/>
              <w:ind w:left="8"/>
              <w:jc w:val="center"/>
              <w:rPr>
                <w:rFonts w:ascii="Arial Black"/>
                <w:sz w:val="20"/>
              </w:rPr>
            </w:pPr>
            <w:r>
              <w:rPr>
                <w:rFonts w:ascii="Arial Black"/>
                <w:sz w:val="20"/>
              </w:rPr>
              <w:t>Talk </w:t>
            </w:r>
            <w:r>
              <w:rPr>
                <w:sz w:val="20"/>
              </w:rPr>
              <w:t>a </w:t>
            </w:r>
            <w:r>
              <w:rPr>
                <w:rFonts w:ascii="Arial Black"/>
                <w:sz w:val="20"/>
              </w:rPr>
              <w:t>Lot</w:t>
            </w:r>
          </w:p>
        </w:tc>
      </w:tr>
      <w:tr>
        <w:trPr>
          <w:trHeight w:val="2022" w:hRule="atLeast"/>
        </w:trPr>
        <w:tc>
          <w:tcPr>
            <w:tcW w:w="3613" w:type="dxa"/>
          </w:tcPr>
          <w:p>
            <w:pPr>
              <w:pStyle w:val="TableParagraph"/>
              <w:spacing w:before="367"/>
              <w:ind w:left="8"/>
              <w:jc w:val="center"/>
              <w:rPr>
                <w:rFonts w:ascii="Comic Sans MS"/>
                <w:sz w:val="82"/>
              </w:rPr>
            </w:pPr>
            <w:r>
              <w:rPr>
                <w:rFonts w:ascii="Comic Sans MS"/>
                <w:sz w:val="82"/>
              </w:rPr>
              <w:t>tt</w:t>
            </w:r>
          </w:p>
          <w:p>
            <w:pPr>
              <w:pStyle w:val="TableParagraph"/>
              <w:spacing w:line="263" w:lineRule="exact" w:before="229"/>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7"/>
              <w:ind w:left="9"/>
              <w:jc w:val="center"/>
              <w:rPr>
                <w:rFonts w:ascii="Comic Sans MS"/>
                <w:sz w:val="82"/>
              </w:rPr>
            </w:pPr>
            <w:r>
              <w:rPr>
                <w:rFonts w:ascii="Comic Sans MS"/>
                <w:sz w:val="82"/>
              </w:rPr>
              <w:t>th</w:t>
            </w:r>
          </w:p>
          <w:p>
            <w:pPr>
              <w:pStyle w:val="TableParagraph"/>
              <w:spacing w:line="263" w:lineRule="exact" w:before="229"/>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bl>
    <w:p>
      <w:pPr>
        <w:spacing w:after="0" w:line="263" w:lineRule="exact"/>
        <w:jc w:val="center"/>
        <w:rPr>
          <w:rFonts w:ascii="Arial Black"/>
          <w:sz w:val="20"/>
        </w:rPr>
        <w:sectPr>
          <w:footerReference w:type="default" r:id="rId190"/>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299"/>
        <w:jc w:val="center"/>
        <w:rPr>
          <w:rFonts w:ascii="Arial"/>
        </w:rPr>
      </w:pPr>
      <w:r>
        <w:rPr>
          <w:rFonts w:ascii="Arial"/>
        </w:rPr>
        <w:t>Detailed Flashcards (Page 3 of 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2028" w:hRule="atLeast"/>
        </w:trPr>
        <w:tc>
          <w:tcPr>
            <w:tcW w:w="3613" w:type="dxa"/>
          </w:tcPr>
          <w:p>
            <w:pPr>
              <w:pStyle w:val="TableParagraph"/>
              <w:spacing w:line="1142" w:lineRule="exact" w:before="367"/>
              <w:ind w:left="8"/>
              <w:jc w:val="center"/>
              <w:rPr>
                <w:rFonts w:ascii="Comic Sans MS"/>
                <w:sz w:val="82"/>
              </w:rPr>
            </w:pPr>
            <w:r>
              <w:rPr>
                <w:rFonts w:ascii="Comic Sans MS"/>
                <w:sz w:val="82"/>
              </w:rPr>
              <w:t>uuw</w:t>
            </w:r>
          </w:p>
          <w:p>
            <w:pPr>
              <w:pStyle w:val="TableParagraph"/>
              <w:tabs>
                <w:tab w:pos="824" w:val="left" w:leader="none"/>
                <w:tab w:pos="1822" w:val="left" w:leader="none"/>
              </w:tabs>
              <w:spacing w:line="334" w:lineRule="exact"/>
              <w:ind w:left="10"/>
              <w:jc w:val="center"/>
              <w:rPr>
                <w:sz w:val="24"/>
              </w:rPr>
            </w:pPr>
            <w:r>
              <w:rPr>
                <w:sz w:val="24"/>
              </w:rPr>
              <w:t>pure</w:t>
              <w:tab/>
            </w:r>
            <w:r>
              <w:rPr>
                <w:rFonts w:ascii="Comic Sans MS"/>
                <w:sz w:val="24"/>
              </w:rPr>
              <w:t>Pyuuw</w:t>
              <w:tab/>
            </w:r>
            <w:r>
              <w:rPr>
                <w:sz w:val="24"/>
              </w:rPr>
              <w:t>d</w:t>
            </w:r>
          </w:p>
        </w:tc>
        <w:tc>
          <w:tcPr>
            <w:tcW w:w="3587" w:type="dxa"/>
          </w:tcPr>
          <w:p>
            <w:pPr>
              <w:pStyle w:val="TableParagraph"/>
              <w:spacing w:line="1142" w:lineRule="exact" w:before="367"/>
              <w:ind w:left="8"/>
              <w:jc w:val="center"/>
              <w:rPr>
                <w:rFonts w:ascii="Comic Sans MS"/>
                <w:sz w:val="82"/>
              </w:rPr>
            </w:pPr>
            <w:r>
              <w:rPr>
                <w:rFonts w:ascii="Comic Sans MS"/>
                <w:sz w:val="82"/>
              </w:rPr>
              <w:t>iy</w:t>
            </w:r>
          </w:p>
          <w:p>
            <w:pPr>
              <w:pStyle w:val="TableParagraph"/>
              <w:tabs>
                <w:tab w:pos="823" w:val="left" w:leader="none"/>
                <w:tab w:pos="1534" w:val="left" w:leader="none"/>
              </w:tabs>
              <w:spacing w:line="334" w:lineRule="exact"/>
              <w:ind w:left="9"/>
              <w:jc w:val="center"/>
              <w:rPr>
                <w:sz w:val="24"/>
              </w:rPr>
            </w:pPr>
            <w:r>
              <w:rPr>
                <w:sz w:val="24"/>
              </w:rPr>
              <w:t>here</w:t>
              <w:tab/>
            </w:r>
            <w:r>
              <w:rPr>
                <w:rFonts w:ascii="Comic Sans MS"/>
                <w:sz w:val="24"/>
              </w:rPr>
              <w:t>Hiy</w:t>
              <w:tab/>
            </w:r>
            <w:r>
              <w:rPr>
                <w:sz w:val="24"/>
              </w:rPr>
              <w:t>d</w:t>
            </w:r>
          </w:p>
        </w:tc>
      </w:tr>
      <w:tr>
        <w:trPr>
          <w:trHeight w:val="2028" w:hRule="atLeast"/>
        </w:trPr>
        <w:tc>
          <w:tcPr>
            <w:tcW w:w="3613" w:type="dxa"/>
          </w:tcPr>
          <w:p>
            <w:pPr>
              <w:pStyle w:val="TableParagraph"/>
              <w:spacing w:before="367"/>
              <w:ind w:left="10"/>
              <w:jc w:val="center"/>
              <w:rPr>
                <w:rFonts w:ascii="Comic Sans MS"/>
                <w:sz w:val="82"/>
              </w:rPr>
            </w:pPr>
            <w:r>
              <w:rPr>
                <w:rFonts w:ascii="Comic Sans MS"/>
                <w:w w:val="99"/>
                <w:sz w:val="82"/>
              </w:rPr>
              <w:t>b</w:t>
            </w:r>
          </w:p>
          <w:p>
            <w:pPr>
              <w:pStyle w:val="TableParagraph"/>
              <w:tabs>
                <w:tab w:pos="743" w:val="left" w:leader="none"/>
                <w:tab w:pos="1478" w:val="left" w:leader="none"/>
              </w:tabs>
              <w:ind w:left="8"/>
              <w:jc w:val="center"/>
              <w:rPr>
                <w:sz w:val="24"/>
              </w:rPr>
            </w:pPr>
            <w:r>
              <w:rPr>
                <w:sz w:val="24"/>
              </w:rPr>
              <w:t>bag</w:t>
              <w:tab/>
            </w:r>
            <w:r>
              <w:rPr>
                <w:rFonts w:ascii="Comic Sans MS"/>
                <w:sz w:val="24"/>
              </w:rPr>
              <w:t>Bag</w:t>
              <w:tab/>
            </w:r>
            <w:r>
              <w:rPr>
                <w:sz w:val="24"/>
              </w:rPr>
              <w:t>c / v</w:t>
            </w:r>
          </w:p>
        </w:tc>
        <w:tc>
          <w:tcPr>
            <w:tcW w:w="3587" w:type="dxa"/>
          </w:tcPr>
          <w:p>
            <w:pPr>
              <w:pStyle w:val="TableParagraph"/>
              <w:spacing w:before="367"/>
              <w:ind w:left="9"/>
              <w:jc w:val="center"/>
              <w:rPr>
                <w:rFonts w:ascii="Comic Sans MS"/>
                <w:sz w:val="82"/>
              </w:rPr>
            </w:pPr>
            <w:r>
              <w:rPr>
                <w:rFonts w:ascii="Comic Sans MS"/>
                <w:sz w:val="82"/>
              </w:rPr>
              <w:t>auw</w:t>
            </w:r>
          </w:p>
          <w:p>
            <w:pPr>
              <w:pStyle w:val="TableParagraph"/>
              <w:tabs>
                <w:tab w:pos="997" w:val="left" w:leader="none"/>
                <w:tab w:pos="1868" w:val="left" w:leader="none"/>
              </w:tabs>
              <w:ind w:left="9"/>
              <w:jc w:val="center"/>
              <w:rPr>
                <w:sz w:val="24"/>
              </w:rPr>
            </w:pPr>
            <w:r>
              <w:rPr>
                <w:sz w:val="24"/>
              </w:rPr>
              <w:t>power</w:t>
              <w:tab/>
            </w:r>
            <w:r>
              <w:rPr>
                <w:rFonts w:ascii="Comic Sans MS"/>
                <w:sz w:val="24"/>
              </w:rPr>
              <w:t>Pauw</w:t>
              <w:tab/>
            </w:r>
            <w:r>
              <w:rPr>
                <w:sz w:val="24"/>
              </w:rPr>
              <w:t>d</w:t>
            </w:r>
          </w:p>
        </w:tc>
      </w:tr>
      <w:tr>
        <w:trPr>
          <w:trHeight w:val="2028" w:hRule="atLeast"/>
        </w:trPr>
        <w:tc>
          <w:tcPr>
            <w:tcW w:w="3613" w:type="dxa"/>
          </w:tcPr>
          <w:p>
            <w:pPr>
              <w:pStyle w:val="TableParagraph"/>
              <w:spacing w:line="1142" w:lineRule="exact" w:before="368"/>
              <w:ind w:left="8"/>
              <w:jc w:val="center"/>
              <w:rPr>
                <w:rFonts w:ascii="Comic Sans MS"/>
                <w:sz w:val="82"/>
              </w:rPr>
            </w:pPr>
            <w:r>
              <w:rPr>
                <w:rFonts w:ascii="Comic Sans MS"/>
                <w:w w:val="99"/>
                <w:sz w:val="82"/>
              </w:rPr>
              <w:t>v</w:t>
            </w:r>
          </w:p>
          <w:p>
            <w:pPr>
              <w:pStyle w:val="TableParagraph"/>
              <w:tabs>
                <w:tab w:pos="730" w:val="left" w:leader="none"/>
                <w:tab w:pos="1468" w:val="left" w:leader="none"/>
              </w:tabs>
              <w:spacing w:line="334" w:lineRule="exact"/>
              <w:ind w:left="9"/>
              <w:jc w:val="center"/>
              <w:rPr>
                <w:sz w:val="24"/>
              </w:rPr>
            </w:pPr>
            <w:r>
              <w:rPr>
                <w:sz w:val="24"/>
              </w:rPr>
              <w:t>van</w:t>
              <w:tab/>
            </w:r>
            <w:r>
              <w:rPr>
                <w:rFonts w:ascii="Comic Sans MS"/>
                <w:sz w:val="24"/>
              </w:rPr>
              <w:t>Van</w:t>
              <w:tab/>
            </w:r>
            <w:r>
              <w:rPr>
                <w:sz w:val="24"/>
              </w:rPr>
              <w:t>c / v</w:t>
            </w:r>
          </w:p>
        </w:tc>
        <w:tc>
          <w:tcPr>
            <w:tcW w:w="3587" w:type="dxa"/>
          </w:tcPr>
          <w:p>
            <w:pPr>
              <w:pStyle w:val="TableParagraph"/>
              <w:spacing w:line="1142" w:lineRule="exact" w:before="368"/>
              <w:ind w:left="9"/>
              <w:jc w:val="center"/>
              <w:rPr>
                <w:rFonts w:ascii="Comic Sans MS"/>
                <w:sz w:val="82"/>
              </w:rPr>
            </w:pPr>
            <w:r>
              <w:rPr>
                <w:rFonts w:ascii="Comic Sans MS"/>
                <w:w w:val="99"/>
                <w:sz w:val="82"/>
              </w:rPr>
              <w:t>g</w:t>
            </w:r>
          </w:p>
          <w:p>
            <w:pPr>
              <w:pStyle w:val="TableParagraph"/>
              <w:tabs>
                <w:tab w:pos="904" w:val="left" w:leader="none"/>
                <w:tab w:pos="1821" w:val="left" w:leader="none"/>
              </w:tabs>
              <w:spacing w:line="334" w:lineRule="exact"/>
              <w:ind w:left="9"/>
              <w:jc w:val="center"/>
              <w:rPr>
                <w:sz w:val="24"/>
              </w:rPr>
            </w:pPr>
            <w:r>
              <w:rPr>
                <w:sz w:val="24"/>
              </w:rPr>
              <w:t>glass</w:t>
              <w:tab/>
            </w:r>
            <w:r>
              <w:rPr>
                <w:rFonts w:ascii="Comic Sans MS"/>
                <w:sz w:val="24"/>
              </w:rPr>
              <w:t>Glars</w:t>
              <w:tab/>
            </w:r>
            <w:r>
              <w:rPr>
                <w:sz w:val="24"/>
              </w:rPr>
              <w:t>c /</w:t>
            </w:r>
            <w:r>
              <w:rPr>
                <w:spacing w:val="-1"/>
                <w:sz w:val="24"/>
              </w:rPr>
              <w:t> </w:t>
            </w:r>
            <w:r>
              <w:rPr>
                <w:sz w:val="24"/>
              </w:rPr>
              <w:t>v</w:t>
            </w:r>
          </w:p>
        </w:tc>
      </w:tr>
      <w:tr>
        <w:trPr>
          <w:trHeight w:val="2030" w:hRule="atLeast"/>
        </w:trPr>
        <w:tc>
          <w:tcPr>
            <w:tcW w:w="3613" w:type="dxa"/>
          </w:tcPr>
          <w:p>
            <w:pPr>
              <w:pStyle w:val="TableParagraph"/>
              <w:spacing w:line="1142" w:lineRule="exact" w:before="368"/>
              <w:ind w:left="10"/>
              <w:jc w:val="center"/>
              <w:rPr>
                <w:rFonts w:ascii="Comic Sans MS"/>
                <w:sz w:val="82"/>
              </w:rPr>
            </w:pPr>
            <w:r>
              <w:rPr>
                <w:rFonts w:ascii="Comic Sans MS"/>
                <w:w w:val="99"/>
                <w:sz w:val="82"/>
              </w:rPr>
              <w:t>d</w:t>
            </w:r>
          </w:p>
          <w:p>
            <w:pPr>
              <w:pStyle w:val="TableParagraph"/>
              <w:tabs>
                <w:tab w:pos="784" w:val="left" w:leader="none"/>
                <w:tab w:pos="1596" w:val="left" w:leader="none"/>
              </w:tabs>
              <w:spacing w:line="334" w:lineRule="exact"/>
              <w:ind w:left="8"/>
              <w:jc w:val="center"/>
              <w:rPr>
                <w:sz w:val="24"/>
              </w:rPr>
            </w:pPr>
            <w:r>
              <w:rPr>
                <w:sz w:val="24"/>
              </w:rPr>
              <w:t>dice</w:t>
              <w:tab/>
            </w:r>
            <w:r>
              <w:rPr>
                <w:rFonts w:ascii="Comic Sans MS"/>
                <w:sz w:val="24"/>
              </w:rPr>
              <w:t>Dais</w:t>
              <w:tab/>
            </w:r>
            <w:r>
              <w:rPr>
                <w:sz w:val="24"/>
              </w:rPr>
              <w:t>c / v</w:t>
            </w:r>
          </w:p>
        </w:tc>
        <w:tc>
          <w:tcPr>
            <w:tcW w:w="3587" w:type="dxa"/>
          </w:tcPr>
          <w:p>
            <w:pPr>
              <w:pStyle w:val="TableParagraph"/>
              <w:spacing w:line="1142" w:lineRule="exact" w:before="368"/>
              <w:ind w:left="8"/>
              <w:jc w:val="center"/>
              <w:rPr>
                <w:rFonts w:ascii="Comic Sans MS"/>
                <w:sz w:val="82"/>
              </w:rPr>
            </w:pPr>
            <w:r>
              <w:rPr>
                <w:rFonts w:ascii="Comic Sans MS"/>
                <w:w w:val="99"/>
                <w:sz w:val="82"/>
              </w:rPr>
              <w:t>t</w:t>
            </w:r>
          </w:p>
          <w:p>
            <w:pPr>
              <w:pStyle w:val="TableParagraph"/>
              <w:tabs>
                <w:tab w:pos="718" w:val="left" w:leader="none"/>
                <w:tab w:pos="1789" w:val="left" w:leader="none"/>
              </w:tabs>
              <w:spacing w:line="334" w:lineRule="exact"/>
              <w:ind w:left="10"/>
              <w:jc w:val="center"/>
              <w:rPr>
                <w:sz w:val="24"/>
              </w:rPr>
            </w:pPr>
            <w:r>
              <w:rPr>
                <w:sz w:val="24"/>
              </w:rPr>
              <w:t>taxi</w:t>
              <w:tab/>
            </w:r>
            <w:r>
              <w:rPr>
                <w:rFonts w:ascii="Comic Sans MS"/>
                <w:sz w:val="24"/>
              </w:rPr>
              <w:t>Ta</w:t>
            </w:r>
            <w:r>
              <w:rPr>
                <w:rFonts w:ascii="Comic Sans MS"/>
                <w:spacing w:val="-2"/>
                <w:sz w:val="24"/>
              </w:rPr>
              <w:t> </w:t>
            </w:r>
            <w:r>
              <w:rPr>
                <w:rFonts w:ascii="Comic Sans MS"/>
                <w:sz w:val="24"/>
              </w:rPr>
              <w:t>ksii</w:t>
              <w:tab/>
            </w:r>
            <w:r>
              <w:rPr>
                <w:sz w:val="24"/>
              </w:rPr>
              <w:t>c / u</w:t>
            </w:r>
          </w:p>
        </w:tc>
      </w:tr>
      <w:tr>
        <w:trPr>
          <w:trHeight w:val="2028" w:hRule="atLeast"/>
        </w:trPr>
        <w:tc>
          <w:tcPr>
            <w:tcW w:w="3613" w:type="dxa"/>
          </w:tcPr>
          <w:p>
            <w:pPr>
              <w:pStyle w:val="TableParagraph"/>
              <w:spacing w:before="367"/>
              <w:ind w:left="9"/>
              <w:jc w:val="center"/>
              <w:rPr>
                <w:rFonts w:ascii="Comic Sans MS"/>
                <w:sz w:val="82"/>
              </w:rPr>
            </w:pPr>
            <w:r>
              <w:rPr>
                <w:rFonts w:ascii="Comic Sans MS"/>
                <w:sz w:val="82"/>
              </w:rPr>
              <w:t>th</w:t>
            </w:r>
          </w:p>
          <w:p>
            <w:pPr>
              <w:pStyle w:val="TableParagraph"/>
              <w:tabs>
                <w:tab w:pos="1101" w:val="left" w:leader="none"/>
                <w:tab w:pos="2151" w:val="left" w:leader="none"/>
              </w:tabs>
              <w:ind w:left="8"/>
              <w:jc w:val="center"/>
              <w:rPr>
                <w:sz w:val="24"/>
              </w:rPr>
            </w:pPr>
            <w:r>
              <w:rPr>
                <w:sz w:val="24"/>
              </w:rPr>
              <w:t>brother</w:t>
              <w:tab/>
            </w:r>
            <w:r>
              <w:rPr>
                <w:rFonts w:ascii="Comic Sans MS"/>
                <w:sz w:val="24"/>
              </w:rPr>
              <w:t>Bru</w:t>
            </w:r>
            <w:r>
              <w:rPr>
                <w:rFonts w:ascii="Comic Sans MS"/>
                <w:spacing w:val="-1"/>
                <w:sz w:val="24"/>
              </w:rPr>
              <w:t> </w:t>
            </w:r>
            <w:r>
              <w:rPr>
                <w:rFonts w:ascii="Comic Sans MS"/>
                <w:sz w:val="24"/>
              </w:rPr>
              <w:t>th</w:t>
              <w:tab/>
            </w:r>
            <w:r>
              <w:rPr>
                <w:sz w:val="24"/>
              </w:rPr>
              <w:t>c /</w:t>
            </w:r>
            <w:r>
              <w:rPr>
                <w:spacing w:val="-2"/>
                <w:sz w:val="24"/>
              </w:rPr>
              <w:t> </w:t>
            </w:r>
            <w:r>
              <w:rPr>
                <w:sz w:val="24"/>
              </w:rPr>
              <w:t>v</w:t>
            </w:r>
          </w:p>
        </w:tc>
        <w:tc>
          <w:tcPr>
            <w:tcW w:w="3587" w:type="dxa"/>
          </w:tcPr>
          <w:p>
            <w:pPr>
              <w:pStyle w:val="TableParagraph"/>
              <w:spacing w:before="367"/>
              <w:ind w:left="8"/>
              <w:jc w:val="center"/>
              <w:rPr>
                <w:rFonts w:ascii="Comic Sans MS"/>
                <w:sz w:val="82"/>
              </w:rPr>
            </w:pPr>
            <w:r>
              <w:rPr>
                <w:rFonts w:ascii="Comic Sans MS"/>
                <w:sz w:val="82"/>
              </w:rPr>
              <w:t>tt</w:t>
            </w:r>
          </w:p>
          <w:p>
            <w:pPr>
              <w:pStyle w:val="TableParagraph"/>
              <w:tabs>
                <w:tab w:pos="1331" w:val="left" w:leader="none"/>
                <w:tab w:pos="2655" w:val="left" w:leader="none"/>
              </w:tabs>
              <w:ind w:left="8"/>
              <w:jc w:val="center"/>
              <w:rPr>
                <w:sz w:val="24"/>
              </w:rPr>
            </w:pPr>
            <w:r>
              <w:rPr>
                <w:sz w:val="24"/>
              </w:rPr>
              <w:t>thousand</w:t>
              <w:tab/>
            </w:r>
            <w:r>
              <w:rPr>
                <w:rFonts w:ascii="Comic Sans MS"/>
                <w:sz w:val="24"/>
              </w:rPr>
              <w:t>Ttau znd</w:t>
              <w:tab/>
            </w:r>
            <w:r>
              <w:rPr>
                <w:sz w:val="24"/>
              </w:rPr>
              <w:t>c / u</w:t>
            </w:r>
          </w:p>
        </w:tc>
      </w:tr>
    </w:tbl>
    <w:p>
      <w:pPr>
        <w:spacing w:after="0"/>
        <w:jc w:val="center"/>
        <w:rPr>
          <w:sz w:val="24"/>
        </w:rPr>
        <w:sectPr>
          <w:footerReference w:type="default" r:id="rId191"/>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w:t>
      </w:r>
      <w:r>
        <w:rPr>
          <w:spacing w:val="-5"/>
        </w:rPr>
        <w:t> </w:t>
      </w:r>
      <w:r>
        <w:rPr/>
        <w:t>Dictionary</w:t>
      </w:r>
    </w:p>
    <w:p>
      <w:pPr>
        <w:pStyle w:val="BodyText"/>
        <w:rPr>
          <w:rFonts w:ascii="Arial"/>
          <w:b/>
          <w:sz w:val="30"/>
        </w:rPr>
      </w:pPr>
    </w:p>
    <w:p>
      <w:pPr>
        <w:pStyle w:val="BodyText"/>
        <w:spacing w:before="204"/>
        <w:ind w:left="345" w:right="299"/>
        <w:jc w:val="center"/>
        <w:rPr>
          <w:rFonts w:ascii="Arial"/>
        </w:rPr>
      </w:pPr>
      <w:r>
        <w:rPr>
          <w:rFonts w:ascii="Arial"/>
        </w:rPr>
        <w:t>Simple Flashcards (Page 4 of</w:t>
      </w:r>
      <w:r>
        <w:rPr>
          <w:rFonts w:ascii="Arial"/>
          <w:spacing w:val="-22"/>
        </w:rPr>
        <w:t> </w:t>
      </w:r>
      <w:r>
        <w:rPr>
          <w:rFonts w:ascii="Arial"/>
        </w:rPr>
        <w:t>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1998" w:hRule="atLeast"/>
        </w:trPr>
        <w:tc>
          <w:tcPr>
            <w:tcW w:w="3613" w:type="dxa"/>
          </w:tcPr>
          <w:p>
            <w:pPr>
              <w:pStyle w:val="TableParagraph"/>
              <w:spacing w:before="367"/>
              <w:ind w:left="10"/>
              <w:jc w:val="center"/>
              <w:rPr>
                <w:rFonts w:ascii="Comic Sans MS"/>
                <w:sz w:val="82"/>
              </w:rPr>
            </w:pPr>
            <w:r>
              <w:rPr>
                <w:rFonts w:ascii="Comic Sans MS"/>
                <w:w w:val="99"/>
                <w:sz w:val="82"/>
              </w:rPr>
              <w:t>p</w:t>
            </w:r>
          </w:p>
          <w:p>
            <w:pPr>
              <w:pStyle w:val="TableParagraph"/>
              <w:spacing w:line="262" w:lineRule="exact" w:before="206"/>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7"/>
              <w:ind w:left="9"/>
              <w:jc w:val="center"/>
              <w:rPr>
                <w:rFonts w:ascii="Comic Sans MS"/>
                <w:sz w:val="82"/>
              </w:rPr>
            </w:pPr>
            <w:r>
              <w:rPr>
                <w:rFonts w:ascii="Comic Sans MS"/>
                <w:w w:val="99"/>
                <w:sz w:val="82"/>
              </w:rPr>
              <w:t>k</w:t>
            </w:r>
          </w:p>
          <w:p>
            <w:pPr>
              <w:pStyle w:val="TableParagraph"/>
              <w:spacing w:line="262" w:lineRule="exact" w:before="206"/>
              <w:ind w:left="8"/>
              <w:jc w:val="center"/>
              <w:rPr>
                <w:rFonts w:ascii="Arial Black"/>
                <w:sz w:val="20"/>
              </w:rPr>
            </w:pPr>
            <w:r>
              <w:rPr>
                <w:rFonts w:ascii="Arial Black"/>
                <w:sz w:val="20"/>
              </w:rPr>
              <w:t>Talk </w:t>
            </w:r>
            <w:r>
              <w:rPr>
                <w:sz w:val="20"/>
              </w:rPr>
              <w:t>a </w:t>
            </w:r>
            <w:r>
              <w:rPr>
                <w:rFonts w:ascii="Arial Black"/>
                <w:sz w:val="20"/>
              </w:rPr>
              <w:t>Lot</w:t>
            </w:r>
          </w:p>
        </w:tc>
      </w:tr>
      <w:tr>
        <w:trPr>
          <w:trHeight w:val="1999" w:hRule="atLeast"/>
        </w:trPr>
        <w:tc>
          <w:tcPr>
            <w:tcW w:w="3613" w:type="dxa"/>
          </w:tcPr>
          <w:p>
            <w:pPr>
              <w:pStyle w:val="TableParagraph"/>
              <w:spacing w:before="368"/>
              <w:ind w:left="9"/>
              <w:jc w:val="center"/>
              <w:rPr>
                <w:rFonts w:ascii="Comic Sans MS"/>
                <w:sz w:val="82"/>
              </w:rPr>
            </w:pPr>
            <w:r>
              <w:rPr>
                <w:rFonts w:ascii="Comic Sans MS"/>
                <w:w w:val="99"/>
                <w:sz w:val="82"/>
              </w:rPr>
              <w:t>s</w:t>
            </w:r>
          </w:p>
          <w:p>
            <w:pPr>
              <w:pStyle w:val="TableParagraph"/>
              <w:spacing w:line="262" w:lineRule="exact" w:before="207"/>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8"/>
              <w:ind w:left="10"/>
              <w:jc w:val="center"/>
              <w:rPr>
                <w:rFonts w:ascii="Comic Sans MS"/>
                <w:sz w:val="82"/>
              </w:rPr>
            </w:pPr>
            <w:r>
              <w:rPr>
                <w:rFonts w:ascii="Comic Sans MS"/>
                <w:sz w:val="82"/>
              </w:rPr>
              <w:t>sh</w:t>
            </w:r>
          </w:p>
          <w:p>
            <w:pPr>
              <w:pStyle w:val="TableParagraph"/>
              <w:spacing w:line="262" w:lineRule="exact" w:before="207"/>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2000" w:hRule="atLeast"/>
        </w:trPr>
        <w:tc>
          <w:tcPr>
            <w:tcW w:w="3613" w:type="dxa"/>
          </w:tcPr>
          <w:p>
            <w:pPr>
              <w:pStyle w:val="TableParagraph"/>
              <w:spacing w:before="368"/>
              <w:ind w:left="9"/>
              <w:jc w:val="center"/>
              <w:rPr>
                <w:rFonts w:ascii="Comic Sans MS"/>
                <w:sz w:val="82"/>
              </w:rPr>
            </w:pPr>
            <w:r>
              <w:rPr>
                <w:rFonts w:ascii="Comic Sans MS"/>
                <w:sz w:val="82"/>
              </w:rPr>
              <w:t>ch</w:t>
            </w:r>
          </w:p>
          <w:p>
            <w:pPr>
              <w:pStyle w:val="TableParagraph"/>
              <w:spacing w:line="264" w:lineRule="exact" w:before="205"/>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c>
          <w:tcPr>
            <w:tcW w:w="3587" w:type="dxa"/>
          </w:tcPr>
          <w:p>
            <w:pPr>
              <w:pStyle w:val="TableParagraph"/>
              <w:spacing w:before="368"/>
              <w:ind w:left="9"/>
              <w:jc w:val="center"/>
              <w:rPr>
                <w:rFonts w:ascii="Comic Sans MS"/>
                <w:sz w:val="82"/>
              </w:rPr>
            </w:pPr>
            <w:r>
              <w:rPr>
                <w:rFonts w:ascii="Comic Sans MS"/>
                <w:w w:val="99"/>
                <w:sz w:val="82"/>
              </w:rPr>
              <w:t>h</w:t>
            </w:r>
          </w:p>
          <w:p>
            <w:pPr>
              <w:pStyle w:val="TableParagraph"/>
              <w:spacing w:line="264" w:lineRule="exact" w:before="205"/>
              <w:ind w:left="8"/>
              <w:jc w:val="center"/>
              <w:rPr>
                <w:rFonts w:ascii="Arial Black"/>
                <w:sz w:val="20"/>
              </w:rPr>
            </w:pPr>
            <w:r>
              <w:rPr>
                <w:rFonts w:ascii="Arial Black"/>
                <w:sz w:val="20"/>
              </w:rPr>
              <w:t>Talk </w:t>
            </w:r>
            <w:r>
              <w:rPr>
                <w:sz w:val="20"/>
              </w:rPr>
              <w:t>a </w:t>
            </w:r>
            <w:r>
              <w:rPr>
                <w:rFonts w:ascii="Arial Black"/>
                <w:sz w:val="20"/>
              </w:rPr>
              <w:t>Lot</w:t>
            </w:r>
          </w:p>
        </w:tc>
      </w:tr>
      <w:tr>
        <w:trPr>
          <w:trHeight w:val="2000" w:hRule="atLeast"/>
        </w:trPr>
        <w:tc>
          <w:tcPr>
            <w:tcW w:w="3613" w:type="dxa"/>
          </w:tcPr>
          <w:p>
            <w:pPr>
              <w:pStyle w:val="TableParagraph"/>
              <w:spacing w:before="367"/>
              <w:ind w:left="8"/>
              <w:jc w:val="center"/>
              <w:rPr>
                <w:rFonts w:ascii="Comic Sans MS"/>
                <w:sz w:val="82"/>
              </w:rPr>
            </w:pPr>
            <w:r>
              <w:rPr>
                <w:rFonts w:ascii="Comic Sans MS"/>
                <w:w w:val="99"/>
                <w:sz w:val="82"/>
              </w:rPr>
              <w:t>r</w:t>
            </w:r>
          </w:p>
          <w:p>
            <w:pPr>
              <w:pStyle w:val="TableParagraph"/>
              <w:spacing w:line="264" w:lineRule="exact" w:before="206"/>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7"/>
              <w:ind w:left="10"/>
              <w:jc w:val="center"/>
              <w:rPr>
                <w:rFonts w:ascii="Comic Sans MS"/>
                <w:sz w:val="82"/>
              </w:rPr>
            </w:pPr>
            <w:r>
              <w:rPr>
                <w:rFonts w:ascii="Comic Sans MS"/>
                <w:w w:val="99"/>
                <w:sz w:val="82"/>
              </w:rPr>
              <w:t>w</w:t>
            </w:r>
          </w:p>
          <w:p>
            <w:pPr>
              <w:pStyle w:val="TableParagraph"/>
              <w:spacing w:line="264" w:lineRule="exact" w:before="206"/>
              <w:ind w:left="8"/>
              <w:jc w:val="center"/>
              <w:rPr>
                <w:rFonts w:ascii="Arial Black"/>
                <w:sz w:val="20"/>
              </w:rPr>
            </w:pPr>
            <w:r>
              <w:rPr>
                <w:rFonts w:ascii="Arial Black"/>
                <w:sz w:val="20"/>
              </w:rPr>
              <w:t>Talk </w:t>
            </w:r>
            <w:r>
              <w:rPr>
                <w:sz w:val="20"/>
              </w:rPr>
              <w:t>a </w:t>
            </w:r>
            <w:r>
              <w:rPr>
                <w:rFonts w:ascii="Arial Black"/>
                <w:sz w:val="20"/>
              </w:rPr>
              <w:t>Lot</w:t>
            </w:r>
          </w:p>
        </w:tc>
      </w:tr>
      <w:tr>
        <w:trPr>
          <w:trHeight w:val="2022" w:hRule="atLeast"/>
        </w:trPr>
        <w:tc>
          <w:tcPr>
            <w:tcW w:w="3613" w:type="dxa"/>
          </w:tcPr>
          <w:p>
            <w:pPr>
              <w:pStyle w:val="TableParagraph"/>
              <w:spacing w:before="367"/>
              <w:ind w:left="8"/>
              <w:jc w:val="center"/>
              <w:rPr>
                <w:rFonts w:ascii="Comic Sans MS"/>
                <w:sz w:val="82"/>
              </w:rPr>
            </w:pPr>
            <w:r>
              <w:rPr>
                <w:rFonts w:ascii="Comic Sans MS"/>
                <w:w w:val="99"/>
                <w:sz w:val="82"/>
              </w:rPr>
              <w:t>y</w:t>
            </w:r>
          </w:p>
          <w:p>
            <w:pPr>
              <w:pStyle w:val="TableParagraph"/>
              <w:spacing w:line="263" w:lineRule="exact" w:before="229"/>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7"/>
              <w:ind w:left="9"/>
              <w:jc w:val="center"/>
              <w:rPr>
                <w:rFonts w:ascii="Comic Sans MS"/>
                <w:sz w:val="82"/>
              </w:rPr>
            </w:pPr>
            <w:r>
              <w:rPr>
                <w:rFonts w:ascii="Comic Sans MS"/>
                <w:w w:val="99"/>
                <w:sz w:val="82"/>
              </w:rPr>
              <w:t>m</w:t>
            </w:r>
          </w:p>
          <w:p>
            <w:pPr>
              <w:pStyle w:val="TableParagraph"/>
              <w:spacing w:line="263" w:lineRule="exact" w:before="229"/>
              <w:ind w:left="8"/>
              <w:jc w:val="center"/>
              <w:rPr>
                <w:rFonts w:ascii="Arial Black"/>
                <w:sz w:val="20"/>
              </w:rPr>
            </w:pPr>
            <w:r>
              <w:rPr>
                <w:rFonts w:ascii="Arial Black"/>
                <w:sz w:val="20"/>
              </w:rPr>
              <w:t>Talk </w:t>
            </w:r>
            <w:r>
              <w:rPr>
                <w:sz w:val="20"/>
              </w:rPr>
              <w:t>a </w:t>
            </w:r>
            <w:r>
              <w:rPr>
                <w:rFonts w:ascii="Arial Black"/>
                <w:sz w:val="20"/>
              </w:rPr>
              <w:t>Lot</w:t>
            </w:r>
          </w:p>
        </w:tc>
      </w:tr>
    </w:tbl>
    <w:p>
      <w:pPr>
        <w:spacing w:after="0" w:line="263" w:lineRule="exact"/>
        <w:jc w:val="center"/>
        <w:rPr>
          <w:rFonts w:ascii="Arial Black"/>
          <w:sz w:val="20"/>
        </w:rPr>
        <w:sectPr>
          <w:footerReference w:type="default" r:id="rId192"/>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299"/>
        <w:jc w:val="center"/>
        <w:rPr>
          <w:rFonts w:ascii="Arial"/>
        </w:rPr>
      </w:pPr>
      <w:r>
        <w:rPr>
          <w:rFonts w:ascii="Arial"/>
        </w:rPr>
        <w:t>Detailed Flashcards (Page 4 of 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2028" w:hRule="atLeast"/>
        </w:trPr>
        <w:tc>
          <w:tcPr>
            <w:tcW w:w="3613" w:type="dxa"/>
          </w:tcPr>
          <w:p>
            <w:pPr>
              <w:pStyle w:val="TableParagraph"/>
              <w:spacing w:line="1142" w:lineRule="exact" w:before="367"/>
              <w:ind w:left="9"/>
              <w:jc w:val="center"/>
              <w:rPr>
                <w:rFonts w:ascii="Comic Sans MS"/>
                <w:sz w:val="82"/>
              </w:rPr>
            </w:pPr>
            <w:r>
              <w:rPr>
                <w:rFonts w:ascii="Comic Sans MS"/>
                <w:w w:val="99"/>
                <w:sz w:val="82"/>
              </w:rPr>
              <w:t>k</w:t>
            </w:r>
          </w:p>
          <w:p>
            <w:pPr>
              <w:pStyle w:val="TableParagraph"/>
              <w:tabs>
                <w:tab w:pos="585" w:val="left" w:leader="none"/>
                <w:tab w:pos="1246" w:val="left" w:leader="none"/>
              </w:tabs>
              <w:spacing w:line="334" w:lineRule="exact"/>
              <w:ind w:left="10"/>
              <w:jc w:val="center"/>
              <w:rPr>
                <w:sz w:val="24"/>
              </w:rPr>
            </w:pPr>
            <w:r>
              <w:rPr>
                <w:sz w:val="24"/>
              </w:rPr>
              <w:t>kit</w:t>
              <w:tab/>
            </w:r>
            <w:r>
              <w:rPr>
                <w:rFonts w:ascii="Comic Sans MS"/>
                <w:sz w:val="24"/>
              </w:rPr>
              <w:t>Kit</w:t>
              <w:tab/>
            </w:r>
            <w:r>
              <w:rPr>
                <w:sz w:val="24"/>
              </w:rPr>
              <w:t>c / u</w:t>
            </w:r>
          </w:p>
        </w:tc>
        <w:tc>
          <w:tcPr>
            <w:tcW w:w="3587" w:type="dxa"/>
          </w:tcPr>
          <w:p>
            <w:pPr>
              <w:pStyle w:val="TableParagraph"/>
              <w:spacing w:line="1142" w:lineRule="exact" w:before="367"/>
              <w:ind w:left="10"/>
              <w:jc w:val="center"/>
              <w:rPr>
                <w:rFonts w:ascii="Comic Sans MS"/>
                <w:sz w:val="82"/>
              </w:rPr>
            </w:pPr>
            <w:r>
              <w:rPr>
                <w:rFonts w:ascii="Comic Sans MS"/>
                <w:w w:val="99"/>
                <w:sz w:val="82"/>
              </w:rPr>
              <w:t>p</w:t>
            </w:r>
          </w:p>
          <w:p>
            <w:pPr>
              <w:pStyle w:val="TableParagraph"/>
              <w:tabs>
                <w:tab w:pos="663" w:val="left" w:leader="none"/>
                <w:tab w:pos="1316" w:val="left" w:leader="none"/>
              </w:tabs>
              <w:spacing w:line="334" w:lineRule="exact"/>
              <w:ind w:left="8"/>
              <w:jc w:val="center"/>
              <w:rPr>
                <w:sz w:val="24"/>
              </w:rPr>
            </w:pPr>
            <w:r>
              <w:rPr>
                <w:sz w:val="24"/>
              </w:rPr>
              <w:t>pig</w:t>
              <w:tab/>
            </w:r>
            <w:r>
              <w:rPr>
                <w:rFonts w:ascii="Comic Sans MS"/>
                <w:sz w:val="24"/>
              </w:rPr>
              <w:t>Pig</w:t>
              <w:tab/>
            </w:r>
            <w:r>
              <w:rPr>
                <w:sz w:val="24"/>
              </w:rPr>
              <w:t>c / u</w:t>
            </w:r>
          </w:p>
        </w:tc>
      </w:tr>
      <w:tr>
        <w:trPr>
          <w:trHeight w:val="2028" w:hRule="atLeast"/>
        </w:trPr>
        <w:tc>
          <w:tcPr>
            <w:tcW w:w="3613" w:type="dxa"/>
          </w:tcPr>
          <w:p>
            <w:pPr>
              <w:pStyle w:val="TableParagraph"/>
              <w:spacing w:before="367"/>
              <w:ind w:left="10"/>
              <w:jc w:val="center"/>
              <w:rPr>
                <w:rFonts w:ascii="Comic Sans MS"/>
                <w:sz w:val="82"/>
              </w:rPr>
            </w:pPr>
            <w:r>
              <w:rPr>
                <w:rFonts w:ascii="Comic Sans MS"/>
                <w:sz w:val="82"/>
              </w:rPr>
              <w:t>sh</w:t>
            </w:r>
          </w:p>
          <w:p>
            <w:pPr>
              <w:pStyle w:val="TableParagraph"/>
              <w:tabs>
                <w:tab w:pos="864" w:val="left" w:leader="none"/>
                <w:tab w:pos="1758" w:val="left" w:leader="none"/>
              </w:tabs>
              <w:ind w:left="9"/>
              <w:jc w:val="center"/>
              <w:rPr>
                <w:sz w:val="24"/>
              </w:rPr>
            </w:pPr>
            <w:r>
              <w:rPr>
                <w:sz w:val="24"/>
              </w:rPr>
              <w:t>shop</w:t>
              <w:tab/>
            </w:r>
            <w:r>
              <w:rPr>
                <w:rFonts w:ascii="Comic Sans MS"/>
                <w:sz w:val="24"/>
              </w:rPr>
              <w:t>Shop</w:t>
              <w:tab/>
            </w:r>
            <w:r>
              <w:rPr>
                <w:sz w:val="24"/>
              </w:rPr>
              <w:t>c /</w:t>
            </w:r>
            <w:r>
              <w:rPr>
                <w:spacing w:val="-1"/>
                <w:sz w:val="24"/>
              </w:rPr>
              <w:t> </w:t>
            </w:r>
            <w:r>
              <w:rPr>
                <w:sz w:val="24"/>
              </w:rPr>
              <w:t>u</w:t>
            </w:r>
          </w:p>
        </w:tc>
        <w:tc>
          <w:tcPr>
            <w:tcW w:w="3587" w:type="dxa"/>
          </w:tcPr>
          <w:p>
            <w:pPr>
              <w:pStyle w:val="TableParagraph"/>
              <w:spacing w:before="367"/>
              <w:ind w:left="9"/>
              <w:jc w:val="center"/>
              <w:rPr>
                <w:rFonts w:ascii="Comic Sans MS"/>
                <w:sz w:val="82"/>
              </w:rPr>
            </w:pPr>
            <w:r>
              <w:rPr>
                <w:rFonts w:ascii="Comic Sans MS"/>
                <w:w w:val="99"/>
                <w:sz w:val="82"/>
              </w:rPr>
              <w:t>s</w:t>
            </w:r>
          </w:p>
          <w:p>
            <w:pPr>
              <w:pStyle w:val="TableParagraph"/>
              <w:tabs>
                <w:tab w:pos="903" w:val="left" w:leader="none"/>
                <w:tab w:pos="1786" w:val="left" w:leader="none"/>
              </w:tabs>
              <w:ind w:left="9"/>
              <w:jc w:val="center"/>
              <w:rPr>
                <w:sz w:val="24"/>
              </w:rPr>
            </w:pPr>
            <w:r>
              <w:rPr>
                <w:sz w:val="24"/>
              </w:rPr>
              <w:t>snow</w:t>
              <w:tab/>
            </w:r>
            <w:r>
              <w:rPr>
                <w:rFonts w:ascii="Comic Sans MS"/>
                <w:sz w:val="24"/>
              </w:rPr>
              <w:t>Sneu</w:t>
              <w:tab/>
            </w:r>
            <w:r>
              <w:rPr>
                <w:sz w:val="24"/>
              </w:rPr>
              <w:t>c / u</w:t>
            </w:r>
          </w:p>
        </w:tc>
      </w:tr>
      <w:tr>
        <w:trPr>
          <w:trHeight w:val="2028" w:hRule="atLeast"/>
        </w:trPr>
        <w:tc>
          <w:tcPr>
            <w:tcW w:w="3613" w:type="dxa"/>
          </w:tcPr>
          <w:p>
            <w:pPr>
              <w:pStyle w:val="TableParagraph"/>
              <w:spacing w:line="1142" w:lineRule="exact" w:before="368"/>
              <w:ind w:left="9"/>
              <w:jc w:val="center"/>
              <w:rPr>
                <w:rFonts w:ascii="Comic Sans MS"/>
                <w:sz w:val="82"/>
              </w:rPr>
            </w:pPr>
            <w:r>
              <w:rPr>
                <w:rFonts w:ascii="Comic Sans MS"/>
                <w:w w:val="99"/>
                <w:sz w:val="82"/>
              </w:rPr>
              <w:t>h</w:t>
            </w:r>
          </w:p>
          <w:p>
            <w:pPr>
              <w:pStyle w:val="TableParagraph"/>
              <w:tabs>
                <w:tab w:pos="876" w:val="left" w:leader="none"/>
                <w:tab w:pos="1667" w:val="left" w:leader="none"/>
              </w:tabs>
              <w:spacing w:line="334" w:lineRule="exact"/>
              <w:ind w:left="9"/>
              <w:jc w:val="center"/>
              <w:rPr>
                <w:sz w:val="24"/>
              </w:rPr>
            </w:pPr>
            <w:r>
              <w:rPr>
                <w:sz w:val="24"/>
              </w:rPr>
              <w:t>head</w:t>
              <w:tab/>
            </w:r>
            <w:r>
              <w:rPr>
                <w:rFonts w:ascii="Comic Sans MS"/>
                <w:sz w:val="24"/>
              </w:rPr>
              <w:t>Hed</w:t>
              <w:tab/>
            </w:r>
            <w:r>
              <w:rPr>
                <w:sz w:val="24"/>
              </w:rPr>
              <w:t>c / u</w:t>
            </w:r>
          </w:p>
        </w:tc>
        <w:tc>
          <w:tcPr>
            <w:tcW w:w="3587" w:type="dxa"/>
          </w:tcPr>
          <w:p>
            <w:pPr>
              <w:pStyle w:val="TableParagraph"/>
              <w:spacing w:line="1142" w:lineRule="exact" w:before="368"/>
              <w:ind w:left="8"/>
              <w:jc w:val="center"/>
              <w:rPr>
                <w:rFonts w:ascii="Comic Sans MS"/>
                <w:sz w:val="82"/>
              </w:rPr>
            </w:pPr>
            <w:r>
              <w:rPr>
                <w:rFonts w:ascii="Comic Sans MS"/>
                <w:sz w:val="82"/>
              </w:rPr>
              <w:t>ch</w:t>
            </w:r>
          </w:p>
          <w:p>
            <w:pPr>
              <w:pStyle w:val="TableParagraph"/>
              <w:tabs>
                <w:tab w:pos="1116" w:val="left" w:leader="none"/>
                <w:tab w:pos="2126" w:val="left" w:leader="none"/>
              </w:tabs>
              <w:spacing w:line="334" w:lineRule="exact"/>
              <w:ind w:left="8"/>
              <w:jc w:val="center"/>
              <w:rPr>
                <w:sz w:val="24"/>
              </w:rPr>
            </w:pPr>
            <w:r>
              <w:rPr>
                <w:sz w:val="24"/>
              </w:rPr>
              <w:t>cheese</w:t>
              <w:tab/>
            </w:r>
            <w:r>
              <w:rPr>
                <w:rFonts w:ascii="Comic Sans MS"/>
                <w:sz w:val="24"/>
              </w:rPr>
              <w:t>Cheez</w:t>
              <w:tab/>
            </w:r>
            <w:r>
              <w:rPr>
                <w:sz w:val="24"/>
              </w:rPr>
              <w:t>c /</w:t>
            </w:r>
            <w:r>
              <w:rPr>
                <w:spacing w:val="-2"/>
                <w:sz w:val="24"/>
              </w:rPr>
              <w:t> </w:t>
            </w:r>
            <w:r>
              <w:rPr>
                <w:sz w:val="24"/>
              </w:rPr>
              <w:t>u</w:t>
            </w:r>
          </w:p>
        </w:tc>
      </w:tr>
      <w:tr>
        <w:trPr>
          <w:trHeight w:val="2030" w:hRule="atLeast"/>
        </w:trPr>
        <w:tc>
          <w:tcPr>
            <w:tcW w:w="3613" w:type="dxa"/>
          </w:tcPr>
          <w:p>
            <w:pPr>
              <w:pStyle w:val="TableParagraph"/>
              <w:spacing w:line="1142" w:lineRule="exact" w:before="368"/>
              <w:ind w:left="10"/>
              <w:jc w:val="center"/>
              <w:rPr>
                <w:rFonts w:ascii="Comic Sans MS"/>
                <w:sz w:val="82"/>
              </w:rPr>
            </w:pPr>
            <w:r>
              <w:rPr>
                <w:rFonts w:ascii="Comic Sans MS"/>
                <w:w w:val="99"/>
                <w:sz w:val="82"/>
              </w:rPr>
              <w:t>w</w:t>
            </w:r>
          </w:p>
          <w:p>
            <w:pPr>
              <w:pStyle w:val="TableParagraph"/>
              <w:tabs>
                <w:tab w:pos="903" w:val="left" w:leader="none"/>
                <w:tab w:pos="1879" w:val="left" w:leader="none"/>
              </w:tabs>
              <w:spacing w:line="334" w:lineRule="exact"/>
              <w:ind w:left="8"/>
              <w:jc w:val="center"/>
              <w:rPr>
                <w:sz w:val="24"/>
              </w:rPr>
            </w:pPr>
            <w:r>
              <w:rPr>
                <w:sz w:val="24"/>
              </w:rPr>
              <w:t>week</w:t>
              <w:tab/>
            </w:r>
            <w:r>
              <w:rPr>
                <w:rFonts w:ascii="Comic Sans MS"/>
                <w:sz w:val="24"/>
              </w:rPr>
              <w:t>Week</w:t>
              <w:tab/>
            </w:r>
            <w:r>
              <w:rPr>
                <w:sz w:val="24"/>
              </w:rPr>
              <w:t>c / v</w:t>
            </w:r>
          </w:p>
        </w:tc>
        <w:tc>
          <w:tcPr>
            <w:tcW w:w="3587" w:type="dxa"/>
          </w:tcPr>
          <w:p>
            <w:pPr>
              <w:pStyle w:val="TableParagraph"/>
              <w:spacing w:line="1142" w:lineRule="exact" w:before="368"/>
              <w:ind w:left="8"/>
              <w:jc w:val="center"/>
              <w:rPr>
                <w:rFonts w:ascii="Comic Sans MS"/>
                <w:sz w:val="82"/>
              </w:rPr>
            </w:pPr>
            <w:r>
              <w:rPr>
                <w:rFonts w:ascii="Comic Sans MS"/>
                <w:w w:val="99"/>
                <w:sz w:val="82"/>
              </w:rPr>
              <w:t>r</w:t>
            </w:r>
          </w:p>
          <w:p>
            <w:pPr>
              <w:pStyle w:val="TableParagraph"/>
              <w:tabs>
                <w:tab w:pos="823" w:val="left" w:leader="none"/>
                <w:tab w:pos="1704" w:val="left" w:leader="none"/>
              </w:tabs>
              <w:spacing w:line="334" w:lineRule="exact"/>
              <w:ind w:left="8"/>
              <w:jc w:val="center"/>
              <w:rPr>
                <w:sz w:val="24"/>
              </w:rPr>
            </w:pPr>
            <w:r>
              <w:rPr>
                <w:sz w:val="24"/>
              </w:rPr>
              <w:t>road</w:t>
              <w:tab/>
            </w:r>
            <w:r>
              <w:rPr>
                <w:rFonts w:ascii="Comic Sans MS"/>
                <w:sz w:val="24"/>
              </w:rPr>
              <w:t>Reud</w:t>
              <w:tab/>
            </w:r>
            <w:r>
              <w:rPr>
                <w:sz w:val="24"/>
              </w:rPr>
              <w:t>c / v</w:t>
            </w:r>
          </w:p>
        </w:tc>
      </w:tr>
      <w:tr>
        <w:trPr>
          <w:trHeight w:val="2028" w:hRule="atLeast"/>
        </w:trPr>
        <w:tc>
          <w:tcPr>
            <w:tcW w:w="3613" w:type="dxa"/>
          </w:tcPr>
          <w:p>
            <w:pPr>
              <w:pStyle w:val="TableParagraph"/>
              <w:spacing w:before="367"/>
              <w:ind w:left="9"/>
              <w:jc w:val="center"/>
              <w:rPr>
                <w:rFonts w:ascii="Comic Sans MS"/>
                <w:sz w:val="82"/>
              </w:rPr>
            </w:pPr>
            <w:r>
              <w:rPr>
                <w:rFonts w:ascii="Comic Sans MS"/>
                <w:w w:val="99"/>
                <w:sz w:val="82"/>
              </w:rPr>
              <w:t>m</w:t>
            </w:r>
          </w:p>
          <w:p>
            <w:pPr>
              <w:pStyle w:val="TableParagraph"/>
              <w:tabs>
                <w:tab w:pos="970" w:val="left" w:leader="none"/>
                <w:tab w:pos="2291" w:val="left" w:leader="none"/>
              </w:tabs>
              <w:ind w:left="9"/>
              <w:jc w:val="center"/>
              <w:rPr>
                <w:sz w:val="24"/>
              </w:rPr>
            </w:pPr>
            <w:r>
              <w:rPr>
                <w:sz w:val="24"/>
              </w:rPr>
              <w:t>music</w:t>
              <w:tab/>
            </w:r>
            <w:r>
              <w:rPr>
                <w:rFonts w:ascii="Comic Sans MS"/>
                <w:sz w:val="24"/>
              </w:rPr>
              <w:t>Myoo</w:t>
            </w:r>
            <w:r>
              <w:rPr>
                <w:rFonts w:ascii="Comic Sans MS"/>
                <w:spacing w:val="-2"/>
                <w:sz w:val="24"/>
              </w:rPr>
              <w:t> </w:t>
            </w:r>
            <w:r>
              <w:rPr>
                <w:rFonts w:ascii="Comic Sans MS"/>
                <w:sz w:val="24"/>
              </w:rPr>
              <w:t>zik</w:t>
              <w:tab/>
            </w:r>
            <w:r>
              <w:rPr>
                <w:sz w:val="24"/>
              </w:rPr>
              <w:t>c / v</w:t>
            </w:r>
          </w:p>
        </w:tc>
        <w:tc>
          <w:tcPr>
            <w:tcW w:w="3587" w:type="dxa"/>
          </w:tcPr>
          <w:p>
            <w:pPr>
              <w:pStyle w:val="TableParagraph"/>
              <w:spacing w:before="367"/>
              <w:ind w:left="8"/>
              <w:jc w:val="center"/>
              <w:rPr>
                <w:rFonts w:ascii="Comic Sans MS"/>
                <w:sz w:val="82"/>
              </w:rPr>
            </w:pPr>
            <w:r>
              <w:rPr>
                <w:rFonts w:ascii="Comic Sans MS"/>
                <w:w w:val="99"/>
                <w:sz w:val="82"/>
              </w:rPr>
              <w:t>y</w:t>
            </w:r>
          </w:p>
          <w:p>
            <w:pPr>
              <w:pStyle w:val="TableParagraph"/>
              <w:tabs>
                <w:tab w:pos="1143" w:val="left" w:leader="none"/>
                <w:tab w:pos="2068" w:val="left" w:leader="none"/>
              </w:tabs>
              <w:ind w:left="9"/>
              <w:jc w:val="center"/>
              <w:rPr>
                <w:sz w:val="24"/>
              </w:rPr>
            </w:pPr>
            <w:r>
              <w:rPr>
                <w:sz w:val="24"/>
              </w:rPr>
              <w:t>yoghurt</w:t>
              <w:tab/>
            </w:r>
            <w:r>
              <w:rPr>
                <w:rFonts w:ascii="Comic Sans MS"/>
                <w:sz w:val="24"/>
              </w:rPr>
              <w:t>Yo</w:t>
            </w:r>
            <w:r>
              <w:rPr>
                <w:rFonts w:ascii="Comic Sans MS"/>
                <w:spacing w:val="-1"/>
                <w:sz w:val="24"/>
              </w:rPr>
              <w:t> </w:t>
            </w:r>
            <w:r>
              <w:rPr>
                <w:rFonts w:ascii="Comic Sans MS"/>
                <w:sz w:val="24"/>
              </w:rPr>
              <w:t>gt</w:t>
              <w:tab/>
            </w:r>
            <w:r>
              <w:rPr>
                <w:sz w:val="24"/>
              </w:rPr>
              <w:t>c / v</w:t>
            </w:r>
          </w:p>
        </w:tc>
      </w:tr>
    </w:tbl>
    <w:p>
      <w:pPr>
        <w:spacing w:after="0"/>
        <w:jc w:val="center"/>
        <w:rPr>
          <w:sz w:val="24"/>
        </w:rPr>
        <w:sectPr>
          <w:footerReference w:type="default" r:id="rId193"/>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w:t>
      </w:r>
      <w:r>
        <w:rPr>
          <w:spacing w:val="-5"/>
        </w:rPr>
        <w:t> </w:t>
      </w:r>
      <w:r>
        <w:rPr/>
        <w:t>Dictionary</w:t>
      </w:r>
    </w:p>
    <w:p>
      <w:pPr>
        <w:pStyle w:val="BodyText"/>
        <w:rPr>
          <w:rFonts w:ascii="Arial"/>
          <w:b/>
          <w:sz w:val="30"/>
        </w:rPr>
      </w:pPr>
    </w:p>
    <w:p>
      <w:pPr>
        <w:pStyle w:val="BodyText"/>
        <w:spacing w:before="204"/>
        <w:ind w:left="345" w:right="299"/>
        <w:jc w:val="center"/>
        <w:rPr>
          <w:rFonts w:ascii="Arial"/>
        </w:rPr>
      </w:pPr>
      <w:r>
        <w:rPr>
          <w:rFonts w:ascii="Arial"/>
        </w:rPr>
        <w:t>Simple Flashcards (Page 5 of</w:t>
      </w:r>
      <w:r>
        <w:rPr>
          <w:rFonts w:ascii="Arial"/>
          <w:spacing w:val="-22"/>
        </w:rPr>
        <w:t> </w:t>
      </w:r>
      <w:r>
        <w:rPr>
          <w:rFonts w:ascii="Arial"/>
        </w:rPr>
        <w:t>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1998" w:hRule="atLeast"/>
        </w:trPr>
        <w:tc>
          <w:tcPr>
            <w:tcW w:w="3613" w:type="dxa"/>
          </w:tcPr>
          <w:p>
            <w:pPr>
              <w:pStyle w:val="TableParagraph"/>
              <w:spacing w:before="367"/>
              <w:ind w:left="8"/>
              <w:jc w:val="center"/>
              <w:rPr>
                <w:rFonts w:ascii="Comic Sans MS"/>
                <w:sz w:val="82"/>
              </w:rPr>
            </w:pPr>
            <w:r>
              <w:rPr>
                <w:rFonts w:ascii="Comic Sans MS"/>
                <w:w w:val="99"/>
                <w:sz w:val="82"/>
              </w:rPr>
              <w:t>n</w:t>
            </w:r>
          </w:p>
          <w:p>
            <w:pPr>
              <w:pStyle w:val="TableParagraph"/>
              <w:spacing w:line="262" w:lineRule="exact" w:before="206"/>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7"/>
              <w:ind w:left="7"/>
              <w:jc w:val="center"/>
              <w:rPr>
                <w:rFonts w:ascii="Comic Sans MS"/>
                <w:sz w:val="82"/>
              </w:rPr>
            </w:pPr>
            <w:r>
              <w:rPr>
                <w:rFonts w:ascii="Comic Sans MS"/>
                <w:sz w:val="82"/>
              </w:rPr>
              <w:t>ng</w:t>
            </w:r>
          </w:p>
          <w:p>
            <w:pPr>
              <w:pStyle w:val="TableParagraph"/>
              <w:spacing w:line="262"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1999" w:hRule="atLeast"/>
        </w:trPr>
        <w:tc>
          <w:tcPr>
            <w:tcW w:w="3613" w:type="dxa"/>
          </w:tcPr>
          <w:p>
            <w:pPr>
              <w:pStyle w:val="TableParagraph"/>
              <w:spacing w:before="368"/>
              <w:ind w:left="9"/>
              <w:jc w:val="center"/>
              <w:rPr>
                <w:rFonts w:ascii="Comic Sans MS"/>
                <w:sz w:val="82"/>
              </w:rPr>
            </w:pPr>
            <w:r>
              <w:rPr>
                <w:rFonts w:ascii="Comic Sans MS"/>
                <w:w w:val="99"/>
                <w:sz w:val="82"/>
              </w:rPr>
              <w:t>l</w:t>
            </w:r>
          </w:p>
          <w:p>
            <w:pPr>
              <w:pStyle w:val="TableParagraph"/>
              <w:spacing w:line="262" w:lineRule="exact" w:before="207"/>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8"/>
              <w:ind w:left="10"/>
              <w:jc w:val="center"/>
              <w:rPr>
                <w:rFonts w:ascii="Comic Sans MS"/>
                <w:sz w:val="82"/>
              </w:rPr>
            </w:pPr>
            <w:r>
              <w:rPr>
                <w:rFonts w:ascii="Comic Sans MS"/>
                <w:w w:val="99"/>
                <w:sz w:val="82"/>
              </w:rPr>
              <w:t>f</w:t>
            </w:r>
          </w:p>
          <w:p>
            <w:pPr>
              <w:pStyle w:val="TableParagraph"/>
              <w:spacing w:line="262" w:lineRule="exact" w:before="207"/>
              <w:ind w:left="8"/>
              <w:jc w:val="center"/>
              <w:rPr>
                <w:rFonts w:ascii="Arial Black"/>
                <w:sz w:val="20"/>
              </w:rPr>
            </w:pPr>
            <w:r>
              <w:rPr>
                <w:rFonts w:ascii="Arial Black"/>
                <w:sz w:val="20"/>
              </w:rPr>
              <w:t>Talk </w:t>
            </w:r>
            <w:r>
              <w:rPr>
                <w:sz w:val="20"/>
              </w:rPr>
              <w:t>a </w:t>
            </w:r>
            <w:r>
              <w:rPr>
                <w:rFonts w:ascii="Arial Black"/>
                <w:sz w:val="20"/>
              </w:rPr>
              <w:t>Lot</w:t>
            </w:r>
          </w:p>
        </w:tc>
      </w:tr>
      <w:tr>
        <w:trPr>
          <w:trHeight w:val="2000" w:hRule="atLeast"/>
        </w:trPr>
        <w:tc>
          <w:tcPr>
            <w:tcW w:w="3613" w:type="dxa"/>
          </w:tcPr>
          <w:p>
            <w:pPr>
              <w:pStyle w:val="TableParagraph"/>
              <w:spacing w:before="368"/>
              <w:ind w:left="8"/>
              <w:jc w:val="center"/>
              <w:rPr>
                <w:rFonts w:ascii="Comic Sans MS"/>
                <w:sz w:val="82"/>
              </w:rPr>
            </w:pPr>
            <w:r>
              <w:rPr>
                <w:rFonts w:ascii="Comic Sans MS"/>
                <w:w w:val="99"/>
                <w:sz w:val="82"/>
              </w:rPr>
              <w:t>z</w:t>
            </w:r>
          </w:p>
          <w:p>
            <w:pPr>
              <w:pStyle w:val="TableParagraph"/>
              <w:spacing w:line="264" w:lineRule="exact" w:before="205"/>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8"/>
              <w:ind w:left="9"/>
              <w:jc w:val="center"/>
              <w:rPr>
                <w:rFonts w:ascii="Comic Sans MS"/>
                <w:sz w:val="82"/>
              </w:rPr>
            </w:pPr>
            <w:r>
              <w:rPr>
                <w:rFonts w:ascii="Comic Sans MS"/>
                <w:sz w:val="82"/>
              </w:rPr>
              <w:t>zz</w:t>
            </w:r>
          </w:p>
          <w:p>
            <w:pPr>
              <w:pStyle w:val="TableParagraph"/>
              <w:spacing w:line="264" w:lineRule="exact" w:before="205"/>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2000" w:hRule="atLeast"/>
        </w:trPr>
        <w:tc>
          <w:tcPr>
            <w:tcW w:w="3613" w:type="dxa"/>
          </w:tcPr>
          <w:p>
            <w:pPr>
              <w:pStyle w:val="TableParagraph"/>
              <w:spacing w:before="367"/>
              <w:ind w:left="10"/>
              <w:jc w:val="center"/>
              <w:rPr>
                <w:rFonts w:ascii="Comic Sans MS"/>
                <w:sz w:val="82"/>
              </w:rPr>
            </w:pPr>
            <w:r>
              <w:rPr>
                <w:rFonts w:ascii="Comic Sans MS"/>
                <w:w w:val="99"/>
                <w:sz w:val="82"/>
              </w:rPr>
              <w:t>j</w:t>
            </w:r>
          </w:p>
          <w:p>
            <w:pPr>
              <w:pStyle w:val="TableParagraph"/>
              <w:spacing w:line="264" w:lineRule="exact" w:before="206"/>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7"/>
              <w:ind w:left="10"/>
              <w:jc w:val="center"/>
              <w:rPr>
                <w:rFonts w:ascii="Comic Sans MS"/>
                <w:sz w:val="82"/>
              </w:rPr>
            </w:pPr>
            <w:r>
              <w:rPr>
                <w:rFonts w:ascii="Comic Sans MS"/>
                <w:sz w:val="82"/>
              </w:rPr>
              <w:t>hh</w:t>
            </w:r>
          </w:p>
          <w:p>
            <w:pPr>
              <w:pStyle w:val="TableParagraph"/>
              <w:spacing w:line="264" w:lineRule="exact" w:before="206"/>
              <w:ind w:left="8"/>
              <w:jc w:val="center"/>
              <w:rPr>
                <w:rFonts w:ascii="Arial Black"/>
                <w:sz w:val="20"/>
              </w:rPr>
            </w:pPr>
            <w:r>
              <w:rPr>
                <w:rFonts w:ascii="Arial Black"/>
                <w:sz w:val="20"/>
              </w:rPr>
              <w:t>Talk </w:t>
            </w:r>
            <w:r>
              <w:rPr>
                <w:sz w:val="20"/>
              </w:rPr>
              <w:t>a</w:t>
            </w:r>
            <w:r>
              <w:rPr>
                <w:spacing w:val="-16"/>
                <w:sz w:val="20"/>
              </w:rPr>
              <w:t> </w:t>
            </w:r>
            <w:r>
              <w:rPr>
                <w:rFonts w:ascii="Arial Black"/>
                <w:sz w:val="20"/>
              </w:rPr>
              <w:t>Lot</w:t>
            </w:r>
          </w:p>
        </w:tc>
      </w:tr>
      <w:tr>
        <w:trPr>
          <w:trHeight w:val="2022" w:hRule="atLeast"/>
        </w:trPr>
        <w:tc>
          <w:tcPr>
            <w:tcW w:w="3613" w:type="dxa"/>
          </w:tcPr>
          <w:p>
            <w:pPr>
              <w:pStyle w:val="TableParagraph"/>
              <w:rPr>
                <w:sz w:val="28"/>
              </w:rPr>
            </w:pPr>
          </w:p>
          <w:p>
            <w:pPr>
              <w:pStyle w:val="TableParagraph"/>
              <w:rPr>
                <w:sz w:val="28"/>
              </w:rPr>
            </w:pPr>
          </w:p>
          <w:p>
            <w:pPr>
              <w:pStyle w:val="TableParagraph"/>
              <w:rPr>
                <w:sz w:val="28"/>
              </w:rPr>
            </w:pPr>
          </w:p>
          <w:p>
            <w:pPr>
              <w:pStyle w:val="TableParagraph"/>
              <w:rPr>
                <w:sz w:val="28"/>
              </w:rPr>
            </w:pPr>
          </w:p>
          <w:p>
            <w:pPr>
              <w:pStyle w:val="TableParagraph"/>
              <w:spacing w:before="2"/>
              <w:rPr>
                <w:sz w:val="39"/>
              </w:rPr>
            </w:pPr>
          </w:p>
          <w:p>
            <w:pPr>
              <w:pStyle w:val="TableParagraph"/>
              <w:spacing w:line="263" w:lineRule="exact" w:before="1"/>
              <w:ind w:left="8"/>
              <w:jc w:val="center"/>
              <w:rPr>
                <w:rFonts w:ascii="Arial Black"/>
                <w:sz w:val="20"/>
              </w:rPr>
            </w:pPr>
            <w:r>
              <w:rPr>
                <w:rFonts w:ascii="Arial Black"/>
                <w:sz w:val="20"/>
              </w:rPr>
              <w:t>Talk </w:t>
            </w:r>
            <w:r>
              <w:rPr>
                <w:sz w:val="20"/>
              </w:rPr>
              <w:t>a </w:t>
            </w:r>
            <w:r>
              <w:rPr>
                <w:rFonts w:ascii="Arial Black"/>
                <w:sz w:val="20"/>
              </w:rPr>
              <w:t>Lot</w:t>
            </w:r>
          </w:p>
        </w:tc>
        <w:tc>
          <w:tcPr>
            <w:tcW w:w="3587" w:type="dxa"/>
          </w:tcPr>
          <w:p>
            <w:pPr>
              <w:pStyle w:val="TableParagraph"/>
              <w:spacing w:before="367"/>
              <w:ind w:left="8"/>
              <w:jc w:val="center"/>
              <w:rPr>
                <w:rFonts w:ascii="Comic Sans MS"/>
                <w:sz w:val="82"/>
              </w:rPr>
            </w:pPr>
            <w:r>
              <w:rPr>
                <w:rFonts w:ascii="Comic Sans MS"/>
                <w:w w:val="99"/>
                <w:sz w:val="82"/>
              </w:rPr>
              <w:t>_</w:t>
            </w:r>
          </w:p>
          <w:p>
            <w:pPr>
              <w:pStyle w:val="TableParagraph"/>
              <w:spacing w:line="263" w:lineRule="exact" w:before="229"/>
              <w:ind w:left="8"/>
              <w:jc w:val="center"/>
              <w:rPr>
                <w:rFonts w:ascii="Arial Black"/>
                <w:sz w:val="20"/>
              </w:rPr>
            </w:pPr>
            <w:r>
              <w:rPr>
                <w:rFonts w:ascii="Arial Black"/>
                <w:sz w:val="20"/>
              </w:rPr>
              <w:t>Talk </w:t>
            </w:r>
            <w:r>
              <w:rPr>
                <w:sz w:val="20"/>
              </w:rPr>
              <w:t>a </w:t>
            </w:r>
            <w:r>
              <w:rPr>
                <w:rFonts w:ascii="Arial Black"/>
                <w:sz w:val="20"/>
              </w:rPr>
              <w:t>Lot</w:t>
            </w:r>
          </w:p>
        </w:tc>
      </w:tr>
    </w:tbl>
    <w:p>
      <w:pPr>
        <w:spacing w:after="0" w:line="263" w:lineRule="exact"/>
        <w:jc w:val="center"/>
        <w:rPr>
          <w:rFonts w:ascii="Arial Black"/>
          <w:sz w:val="20"/>
        </w:rPr>
        <w:sectPr>
          <w:footerReference w:type="default" r:id="rId194"/>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299"/>
        <w:jc w:val="center"/>
        <w:rPr>
          <w:rFonts w:ascii="Arial"/>
        </w:rPr>
      </w:pPr>
      <w:r>
        <w:rPr>
          <w:rFonts w:ascii="Arial"/>
        </w:rPr>
        <w:t>Detailed Flashcards (Page 5 of 5)</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8"/>
        </w:rPr>
      </w:pPr>
    </w:p>
    <w:tbl>
      <w:tblPr>
        <w:tblW w:w="0" w:type="auto"/>
        <w:jc w:val="left"/>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13"/>
        <w:gridCol w:w="3587"/>
      </w:tblGrid>
      <w:tr>
        <w:trPr>
          <w:trHeight w:val="2028" w:hRule="atLeast"/>
        </w:trPr>
        <w:tc>
          <w:tcPr>
            <w:tcW w:w="3613" w:type="dxa"/>
          </w:tcPr>
          <w:p>
            <w:pPr>
              <w:pStyle w:val="TableParagraph"/>
              <w:spacing w:line="1142" w:lineRule="exact" w:before="367"/>
              <w:ind w:left="7"/>
              <w:jc w:val="center"/>
              <w:rPr>
                <w:rFonts w:ascii="Comic Sans MS"/>
                <w:sz w:val="82"/>
              </w:rPr>
            </w:pPr>
            <w:r>
              <w:rPr>
                <w:rFonts w:ascii="Comic Sans MS"/>
                <w:sz w:val="82"/>
              </w:rPr>
              <w:t>ng</w:t>
            </w:r>
          </w:p>
          <w:p>
            <w:pPr>
              <w:pStyle w:val="TableParagraph"/>
              <w:tabs>
                <w:tab w:pos="742" w:val="left" w:leader="none"/>
                <w:tab w:pos="1548" w:val="left" w:leader="none"/>
              </w:tabs>
              <w:spacing w:line="334" w:lineRule="exact"/>
              <w:ind w:left="8"/>
              <w:jc w:val="center"/>
              <w:rPr>
                <w:sz w:val="24"/>
              </w:rPr>
            </w:pPr>
            <w:r>
              <w:rPr>
                <w:sz w:val="24"/>
              </w:rPr>
              <w:t>ring</w:t>
              <w:tab/>
            </w:r>
            <w:r>
              <w:rPr>
                <w:rFonts w:ascii="Comic Sans MS"/>
                <w:sz w:val="24"/>
              </w:rPr>
              <w:t>Ring</w:t>
              <w:tab/>
            </w:r>
            <w:r>
              <w:rPr>
                <w:sz w:val="24"/>
              </w:rPr>
              <w:t>c /</w:t>
            </w:r>
            <w:r>
              <w:rPr>
                <w:spacing w:val="-1"/>
                <w:sz w:val="24"/>
              </w:rPr>
              <w:t> </w:t>
            </w:r>
            <w:r>
              <w:rPr>
                <w:sz w:val="24"/>
              </w:rPr>
              <w:t>v</w:t>
            </w:r>
          </w:p>
        </w:tc>
        <w:tc>
          <w:tcPr>
            <w:tcW w:w="3587" w:type="dxa"/>
          </w:tcPr>
          <w:p>
            <w:pPr>
              <w:pStyle w:val="TableParagraph"/>
              <w:spacing w:line="1142" w:lineRule="exact" w:before="367"/>
              <w:ind w:left="8"/>
              <w:jc w:val="center"/>
              <w:rPr>
                <w:rFonts w:ascii="Comic Sans MS"/>
                <w:sz w:val="82"/>
              </w:rPr>
            </w:pPr>
            <w:r>
              <w:rPr>
                <w:rFonts w:ascii="Comic Sans MS"/>
                <w:w w:val="99"/>
                <w:sz w:val="82"/>
              </w:rPr>
              <w:t>n</w:t>
            </w:r>
          </w:p>
          <w:p>
            <w:pPr>
              <w:pStyle w:val="TableParagraph"/>
              <w:tabs>
                <w:tab w:pos="943" w:val="left" w:leader="none"/>
                <w:tab w:pos="1831" w:val="left" w:leader="none"/>
              </w:tabs>
              <w:spacing w:line="334" w:lineRule="exact"/>
              <w:ind w:left="8"/>
              <w:jc w:val="center"/>
              <w:rPr>
                <w:sz w:val="24"/>
              </w:rPr>
            </w:pPr>
            <w:r>
              <w:rPr>
                <w:sz w:val="24"/>
              </w:rPr>
              <w:t>nurse</w:t>
              <w:tab/>
            </w:r>
            <w:r>
              <w:rPr>
                <w:rFonts w:ascii="Comic Sans MS"/>
                <w:sz w:val="24"/>
              </w:rPr>
              <w:t>Ners</w:t>
              <w:tab/>
            </w:r>
            <w:r>
              <w:rPr>
                <w:sz w:val="24"/>
              </w:rPr>
              <w:t>c /</w:t>
            </w:r>
            <w:r>
              <w:rPr>
                <w:spacing w:val="-1"/>
                <w:sz w:val="24"/>
              </w:rPr>
              <w:t> </w:t>
            </w:r>
            <w:r>
              <w:rPr>
                <w:sz w:val="24"/>
              </w:rPr>
              <w:t>v</w:t>
            </w:r>
          </w:p>
        </w:tc>
      </w:tr>
      <w:tr>
        <w:trPr>
          <w:trHeight w:val="2028" w:hRule="atLeast"/>
        </w:trPr>
        <w:tc>
          <w:tcPr>
            <w:tcW w:w="3613" w:type="dxa"/>
          </w:tcPr>
          <w:p>
            <w:pPr>
              <w:pStyle w:val="TableParagraph"/>
              <w:spacing w:before="367"/>
              <w:ind w:left="10"/>
              <w:jc w:val="center"/>
              <w:rPr>
                <w:rFonts w:ascii="Comic Sans MS"/>
                <w:sz w:val="82"/>
              </w:rPr>
            </w:pPr>
            <w:r>
              <w:rPr>
                <w:rFonts w:ascii="Comic Sans MS"/>
                <w:w w:val="99"/>
                <w:sz w:val="82"/>
              </w:rPr>
              <w:t>f</w:t>
            </w:r>
          </w:p>
          <w:p>
            <w:pPr>
              <w:pStyle w:val="TableParagraph"/>
              <w:tabs>
                <w:tab w:pos="756" w:val="left" w:leader="none"/>
                <w:tab w:pos="1604" w:val="left" w:leader="none"/>
              </w:tabs>
              <w:ind w:left="9"/>
              <w:jc w:val="center"/>
              <w:rPr>
                <w:sz w:val="24"/>
              </w:rPr>
            </w:pPr>
            <w:r>
              <w:rPr>
                <w:sz w:val="24"/>
              </w:rPr>
              <w:t>frog</w:t>
              <w:tab/>
            </w:r>
            <w:r>
              <w:rPr>
                <w:rFonts w:ascii="Comic Sans MS"/>
                <w:sz w:val="24"/>
              </w:rPr>
              <w:t>Frog</w:t>
              <w:tab/>
            </w:r>
            <w:r>
              <w:rPr>
                <w:sz w:val="24"/>
              </w:rPr>
              <w:t>c / u</w:t>
            </w:r>
          </w:p>
        </w:tc>
        <w:tc>
          <w:tcPr>
            <w:tcW w:w="3587" w:type="dxa"/>
          </w:tcPr>
          <w:p>
            <w:pPr>
              <w:pStyle w:val="TableParagraph"/>
              <w:spacing w:before="367"/>
              <w:ind w:left="9"/>
              <w:jc w:val="center"/>
              <w:rPr>
                <w:rFonts w:ascii="Comic Sans MS"/>
                <w:sz w:val="82"/>
              </w:rPr>
            </w:pPr>
            <w:r>
              <w:rPr>
                <w:rFonts w:ascii="Comic Sans MS"/>
                <w:w w:val="99"/>
                <w:sz w:val="82"/>
              </w:rPr>
              <w:t>l</w:t>
            </w:r>
          </w:p>
          <w:p>
            <w:pPr>
              <w:pStyle w:val="TableParagraph"/>
              <w:tabs>
                <w:tab w:pos="783" w:val="left" w:leader="none"/>
                <w:tab w:pos="1577" w:val="left" w:leader="none"/>
              </w:tabs>
              <w:ind w:left="8"/>
              <w:jc w:val="center"/>
              <w:rPr>
                <w:sz w:val="24"/>
              </w:rPr>
            </w:pPr>
            <w:r>
              <w:rPr>
                <w:sz w:val="24"/>
              </w:rPr>
              <w:t>lake</w:t>
              <w:tab/>
            </w:r>
            <w:r>
              <w:rPr>
                <w:rFonts w:ascii="Comic Sans MS"/>
                <w:sz w:val="24"/>
              </w:rPr>
              <w:t>Leik</w:t>
              <w:tab/>
            </w:r>
            <w:r>
              <w:rPr>
                <w:sz w:val="24"/>
              </w:rPr>
              <w:t>c /</w:t>
            </w:r>
            <w:r>
              <w:rPr>
                <w:spacing w:val="-1"/>
                <w:sz w:val="24"/>
              </w:rPr>
              <w:t> </w:t>
            </w:r>
            <w:r>
              <w:rPr>
                <w:sz w:val="24"/>
              </w:rPr>
              <w:t>v</w:t>
            </w:r>
          </w:p>
        </w:tc>
      </w:tr>
      <w:tr>
        <w:trPr>
          <w:trHeight w:val="2028" w:hRule="atLeast"/>
        </w:trPr>
        <w:tc>
          <w:tcPr>
            <w:tcW w:w="3613" w:type="dxa"/>
          </w:tcPr>
          <w:p>
            <w:pPr>
              <w:pStyle w:val="TableParagraph"/>
              <w:spacing w:line="1142" w:lineRule="exact" w:before="368"/>
              <w:ind w:left="9"/>
              <w:jc w:val="center"/>
              <w:rPr>
                <w:rFonts w:ascii="Comic Sans MS"/>
                <w:sz w:val="82"/>
              </w:rPr>
            </w:pPr>
            <w:r>
              <w:rPr>
                <w:rFonts w:ascii="Comic Sans MS"/>
                <w:sz w:val="82"/>
              </w:rPr>
              <w:t>zz</w:t>
            </w:r>
          </w:p>
          <w:p>
            <w:pPr>
              <w:pStyle w:val="TableParagraph"/>
              <w:tabs>
                <w:tab w:pos="1168" w:val="left" w:leader="none"/>
                <w:tab w:pos="2368" w:val="left" w:leader="none"/>
              </w:tabs>
              <w:spacing w:line="334" w:lineRule="exact"/>
              <w:ind w:left="8"/>
              <w:jc w:val="center"/>
              <w:rPr>
                <w:sz w:val="24"/>
              </w:rPr>
            </w:pPr>
            <w:r>
              <w:rPr>
                <w:sz w:val="24"/>
              </w:rPr>
              <w:t>revision</w:t>
              <w:tab/>
            </w:r>
            <w:r>
              <w:rPr>
                <w:rFonts w:ascii="Comic Sans MS"/>
                <w:sz w:val="24"/>
              </w:rPr>
              <w:t>r Vi zzn</w:t>
              <w:tab/>
            </w:r>
            <w:r>
              <w:rPr>
                <w:sz w:val="24"/>
              </w:rPr>
              <w:t>c / v</w:t>
            </w:r>
          </w:p>
        </w:tc>
        <w:tc>
          <w:tcPr>
            <w:tcW w:w="3587" w:type="dxa"/>
          </w:tcPr>
          <w:p>
            <w:pPr>
              <w:pStyle w:val="TableParagraph"/>
              <w:spacing w:line="1142" w:lineRule="exact" w:before="368"/>
              <w:ind w:left="8"/>
              <w:jc w:val="center"/>
              <w:rPr>
                <w:rFonts w:ascii="Comic Sans MS"/>
                <w:sz w:val="82"/>
              </w:rPr>
            </w:pPr>
            <w:r>
              <w:rPr>
                <w:rFonts w:ascii="Comic Sans MS"/>
                <w:w w:val="99"/>
                <w:sz w:val="82"/>
              </w:rPr>
              <w:t>z</w:t>
            </w:r>
          </w:p>
          <w:p>
            <w:pPr>
              <w:pStyle w:val="TableParagraph"/>
              <w:tabs>
                <w:tab w:pos="650" w:val="left" w:leader="none"/>
                <w:tab w:pos="1346" w:val="left" w:leader="none"/>
              </w:tabs>
              <w:spacing w:line="334" w:lineRule="exact"/>
              <w:ind w:left="10"/>
              <w:jc w:val="center"/>
              <w:rPr>
                <w:sz w:val="24"/>
              </w:rPr>
            </w:pPr>
            <w:r>
              <w:rPr>
                <w:sz w:val="24"/>
              </w:rPr>
              <w:t>zip</w:t>
              <w:tab/>
            </w:r>
            <w:r>
              <w:rPr>
                <w:rFonts w:ascii="Comic Sans MS"/>
                <w:sz w:val="24"/>
              </w:rPr>
              <w:t>Zip</w:t>
              <w:tab/>
            </w:r>
            <w:r>
              <w:rPr>
                <w:sz w:val="24"/>
              </w:rPr>
              <w:t>c / v</w:t>
            </w:r>
          </w:p>
        </w:tc>
      </w:tr>
      <w:tr>
        <w:trPr>
          <w:trHeight w:val="2030" w:hRule="atLeast"/>
        </w:trPr>
        <w:tc>
          <w:tcPr>
            <w:tcW w:w="3613" w:type="dxa"/>
          </w:tcPr>
          <w:p>
            <w:pPr>
              <w:pStyle w:val="TableParagraph"/>
              <w:spacing w:line="1142" w:lineRule="exact" w:before="368"/>
              <w:ind w:left="10"/>
              <w:jc w:val="center"/>
              <w:rPr>
                <w:rFonts w:ascii="Comic Sans MS"/>
                <w:sz w:val="82"/>
              </w:rPr>
            </w:pPr>
            <w:r>
              <w:rPr>
                <w:rFonts w:ascii="Comic Sans MS"/>
                <w:sz w:val="82"/>
              </w:rPr>
              <w:t>hh</w:t>
            </w:r>
          </w:p>
          <w:p>
            <w:pPr>
              <w:pStyle w:val="TableParagraph"/>
              <w:tabs>
                <w:tab w:pos="783" w:val="left" w:leader="none"/>
                <w:tab w:pos="1652" w:val="left" w:leader="none"/>
              </w:tabs>
              <w:spacing w:line="334" w:lineRule="exact"/>
              <w:ind w:left="8"/>
              <w:jc w:val="center"/>
              <w:rPr>
                <w:sz w:val="24"/>
              </w:rPr>
            </w:pPr>
            <w:r>
              <w:rPr>
                <w:sz w:val="24"/>
              </w:rPr>
              <w:t>loch</w:t>
              <w:tab/>
            </w:r>
            <w:r>
              <w:rPr>
                <w:rFonts w:ascii="Comic Sans MS"/>
                <w:sz w:val="24"/>
              </w:rPr>
              <w:t>Lohh</w:t>
              <w:tab/>
            </w:r>
            <w:r>
              <w:rPr>
                <w:sz w:val="24"/>
              </w:rPr>
              <w:t>c / u</w:t>
            </w:r>
          </w:p>
        </w:tc>
        <w:tc>
          <w:tcPr>
            <w:tcW w:w="3587" w:type="dxa"/>
          </w:tcPr>
          <w:p>
            <w:pPr>
              <w:pStyle w:val="TableParagraph"/>
              <w:spacing w:line="1142" w:lineRule="exact" w:before="368"/>
              <w:ind w:left="10"/>
              <w:jc w:val="center"/>
              <w:rPr>
                <w:rFonts w:ascii="Comic Sans MS"/>
                <w:sz w:val="82"/>
              </w:rPr>
            </w:pPr>
            <w:r>
              <w:rPr>
                <w:rFonts w:ascii="Comic Sans MS"/>
                <w:w w:val="99"/>
                <w:sz w:val="82"/>
              </w:rPr>
              <w:t>j</w:t>
            </w:r>
          </w:p>
          <w:p>
            <w:pPr>
              <w:pStyle w:val="TableParagraph"/>
              <w:tabs>
                <w:tab w:pos="730" w:val="left" w:leader="none"/>
                <w:tab w:pos="1534" w:val="left" w:leader="none"/>
              </w:tabs>
              <w:spacing w:line="334" w:lineRule="exact"/>
              <w:ind w:left="9"/>
              <w:jc w:val="center"/>
              <w:rPr>
                <w:sz w:val="24"/>
              </w:rPr>
            </w:pPr>
            <w:r>
              <w:rPr>
                <w:sz w:val="24"/>
              </w:rPr>
              <w:t>jam</w:t>
              <w:tab/>
            </w:r>
            <w:r>
              <w:rPr>
                <w:rFonts w:ascii="Comic Sans MS"/>
                <w:sz w:val="24"/>
              </w:rPr>
              <w:t>Jam</w:t>
              <w:tab/>
            </w:r>
            <w:r>
              <w:rPr>
                <w:sz w:val="24"/>
              </w:rPr>
              <w:t>c /</w:t>
            </w:r>
            <w:r>
              <w:rPr>
                <w:spacing w:val="-1"/>
                <w:sz w:val="24"/>
              </w:rPr>
              <w:t> </w:t>
            </w:r>
            <w:r>
              <w:rPr>
                <w:sz w:val="24"/>
              </w:rPr>
              <w:t>v</w:t>
            </w:r>
          </w:p>
        </w:tc>
      </w:tr>
      <w:tr>
        <w:trPr>
          <w:trHeight w:val="2028" w:hRule="atLeast"/>
        </w:trPr>
        <w:tc>
          <w:tcPr>
            <w:tcW w:w="3613" w:type="dxa"/>
          </w:tcPr>
          <w:p>
            <w:pPr>
              <w:pStyle w:val="TableParagraph"/>
              <w:spacing w:before="367"/>
              <w:ind w:left="8"/>
              <w:jc w:val="center"/>
              <w:rPr>
                <w:rFonts w:ascii="Comic Sans MS"/>
                <w:sz w:val="82"/>
              </w:rPr>
            </w:pPr>
            <w:r>
              <w:rPr>
                <w:rFonts w:ascii="Comic Sans MS"/>
                <w:w w:val="99"/>
                <w:sz w:val="82"/>
              </w:rPr>
              <w:t>_</w:t>
            </w:r>
          </w:p>
          <w:p>
            <w:pPr>
              <w:pStyle w:val="TableParagraph"/>
              <w:ind w:left="8"/>
              <w:jc w:val="center"/>
              <w:rPr>
                <w:sz w:val="22"/>
              </w:rPr>
            </w:pPr>
            <w:r>
              <w:rPr>
                <w:sz w:val="24"/>
              </w:rPr>
              <w:t>football </w:t>
            </w:r>
            <w:r>
              <w:rPr>
                <w:rFonts w:ascii="Comic Sans MS"/>
                <w:sz w:val="24"/>
              </w:rPr>
              <w:t>Fuu_ borl </w:t>
            </w:r>
            <w:r>
              <w:rPr>
                <w:sz w:val="22"/>
              </w:rPr>
              <w:t>(glottal stop)</w:t>
            </w:r>
          </w:p>
        </w:tc>
        <w:tc>
          <w:tcPr>
            <w:tcW w:w="3587" w:type="dxa"/>
          </w:tcPr>
          <w:p>
            <w:pPr>
              <w:pStyle w:val="TableParagraph"/>
              <w:rPr>
                <w:rFonts w:ascii="Times New Roman"/>
                <w:sz w:val="26"/>
              </w:rPr>
            </w:pPr>
          </w:p>
        </w:tc>
      </w:tr>
    </w:tbl>
    <w:p>
      <w:pPr>
        <w:spacing w:after="0"/>
        <w:rPr>
          <w:rFonts w:ascii="Times New Roman"/>
          <w:sz w:val="26"/>
        </w:rPr>
        <w:sectPr>
          <w:footerReference w:type="default" r:id="rId195"/>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299"/>
        <w:jc w:val="center"/>
        <w:rPr>
          <w:rFonts w:ascii="Arial"/>
        </w:rPr>
      </w:pPr>
      <w:r>
        <w:rPr>
          <w:rFonts w:ascii="Arial"/>
        </w:rPr>
        <w:t>400 Elementary Words</w:t>
      </w:r>
    </w:p>
    <w:p>
      <w:pPr>
        <w:pStyle w:val="BodyText"/>
        <w:rPr>
          <w:rFonts w:ascii="Arial"/>
        </w:rPr>
      </w:pPr>
    </w:p>
    <w:p>
      <w:pPr>
        <w:pStyle w:val="BodyText"/>
        <w:ind w:left="345" w:right="300"/>
        <w:jc w:val="center"/>
        <w:rPr>
          <w:rFonts w:ascii="Arial"/>
        </w:rPr>
      </w:pPr>
      <w:r>
        <w:rPr>
          <w:rFonts w:ascii="Arial"/>
        </w:rPr>
        <w:t>Translate from Clear Alphabet to Normal Spelling</w:t>
      </w:r>
    </w:p>
    <w:p>
      <w:pPr>
        <w:pStyle w:val="BodyText"/>
        <w:rPr>
          <w:rFonts w:ascii="Arial"/>
          <w:sz w:val="20"/>
        </w:rPr>
      </w:pPr>
    </w:p>
    <w:p>
      <w:pPr>
        <w:pStyle w:val="BodyText"/>
        <w:spacing w:before="9"/>
        <w:rPr>
          <w:rFonts w:ascii="Arial"/>
          <w:sz w:val="23"/>
        </w:rPr>
      </w:pPr>
    </w:p>
    <w:tbl>
      <w:tblPr>
        <w:tblW w:w="0" w:type="auto"/>
        <w:jc w:val="left"/>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71"/>
        <w:gridCol w:w="2771"/>
        <w:gridCol w:w="1724"/>
        <w:gridCol w:w="2218"/>
      </w:tblGrid>
      <w:tr>
        <w:trPr>
          <w:trHeight w:val="251" w:hRule="atLeast"/>
        </w:trPr>
        <w:tc>
          <w:tcPr>
            <w:tcW w:w="1171" w:type="dxa"/>
          </w:tcPr>
          <w:p>
            <w:pPr>
              <w:pStyle w:val="TableParagraph"/>
              <w:ind w:left="50"/>
              <w:rPr>
                <w:rFonts w:ascii="Dante MT"/>
                <w:sz w:val="20"/>
              </w:rPr>
            </w:pPr>
            <w:r>
              <w:rPr>
                <w:rFonts w:ascii="Dante MT"/>
                <w:sz w:val="20"/>
              </w:rPr>
              <w:t>Must</w:t>
            </w:r>
          </w:p>
        </w:tc>
        <w:tc>
          <w:tcPr>
            <w:tcW w:w="2771" w:type="dxa"/>
          </w:tcPr>
          <w:p>
            <w:pPr>
              <w:pStyle w:val="TableParagraph"/>
              <w:rPr>
                <w:rFonts w:ascii="Times New Roman"/>
                <w:sz w:val="18"/>
              </w:rPr>
            </w:pPr>
          </w:p>
        </w:tc>
        <w:tc>
          <w:tcPr>
            <w:tcW w:w="1724" w:type="dxa"/>
          </w:tcPr>
          <w:p>
            <w:pPr>
              <w:pStyle w:val="TableParagraph"/>
              <w:spacing w:line="227" w:lineRule="exact" w:before="4"/>
              <w:ind w:left="621"/>
              <w:rPr>
                <w:rFonts w:ascii="Dante MT"/>
                <w:sz w:val="20"/>
              </w:rPr>
            </w:pPr>
            <w:r>
              <w:rPr>
                <w:rFonts w:ascii="Dante MT"/>
                <w:sz w:val="20"/>
              </w:rPr>
              <w:t>Par_ n</w:t>
            </w:r>
          </w:p>
        </w:tc>
        <w:tc>
          <w:tcPr>
            <w:tcW w:w="2218" w:type="dxa"/>
          </w:tcPr>
          <w:p>
            <w:pPr>
              <w:pStyle w:val="TableParagraph"/>
              <w:tabs>
                <w:tab w:pos="1891" w:val="left" w:leader="none"/>
              </w:tabs>
              <w:spacing w:line="227" w:lineRule="exact" w:before="4"/>
              <w:ind w:right="47"/>
              <w:jc w:val="right"/>
              <w:rPr>
                <w:rFonts w:ascii="Dante MT"/>
                <w:sz w:val="20"/>
              </w:rPr>
            </w:pPr>
            <w:r>
              <w:rPr>
                <w:rFonts w:ascii="Dante MT"/>
                <w:w w:val="100"/>
                <w:sz w:val="20"/>
                <w:u w:val="single"/>
              </w:rPr>
              <w:t> </w:t>
            </w:r>
            <w:r>
              <w:rPr>
                <w:rFonts w:ascii="Dante MT"/>
                <w:sz w:val="20"/>
                <w:u w:val="single"/>
              </w:rPr>
              <w:tab/>
            </w:r>
          </w:p>
        </w:tc>
      </w:tr>
      <w:tr>
        <w:trPr>
          <w:trHeight w:val="269" w:hRule="atLeast"/>
        </w:trPr>
        <w:tc>
          <w:tcPr>
            <w:tcW w:w="1171" w:type="dxa"/>
          </w:tcPr>
          <w:p>
            <w:pPr>
              <w:pStyle w:val="TableParagraph"/>
              <w:spacing w:before="18"/>
              <w:ind w:left="50"/>
              <w:rPr>
                <w:rFonts w:ascii="Dante MT"/>
                <w:sz w:val="20"/>
              </w:rPr>
            </w:pPr>
            <w:r>
              <w:rPr>
                <w:rFonts w:ascii="Dante MT"/>
                <w:sz w:val="20"/>
              </w:rPr>
              <w:t>Mai</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Par sport</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Neim</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Pa st</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Nei ch</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Pees</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Niy</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Pee pl</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Ne v</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Per sn</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Nyoo</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Feun</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Nekst</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pi Ya neu</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Nais</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Pees</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Nait</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Pingk</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nain Teen</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Pee_ ts</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Neu b dii</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Plan</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Neuz</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Plein</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Not</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Pleez</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Nu tting</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Plu m</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No vl</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Peu sto fis</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neu Vem b</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 Tei teu</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Num b</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Paund</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Ners</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Pauw</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Ov</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Pri tii</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Of</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Pro blm</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O fn</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Pur pl</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eu Kei</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Puu Ton</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On</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3"/>
              <w:ind w:left="621"/>
              <w:rPr>
                <w:rFonts w:ascii="Dante MT"/>
                <w:sz w:val="20"/>
              </w:rPr>
            </w:pPr>
            <w:r>
              <w:rPr>
                <w:rFonts w:ascii="Dante MT"/>
                <w:sz w:val="20"/>
              </w:rPr>
              <w:t>Kyoo</w:t>
            </w:r>
          </w:p>
        </w:tc>
        <w:tc>
          <w:tcPr>
            <w:tcW w:w="2218" w:type="dxa"/>
          </w:tcPr>
          <w:p>
            <w:pPr>
              <w:pStyle w:val="TableParagraph"/>
              <w:tabs>
                <w:tab w:pos="1891" w:val="left" w:leader="none"/>
              </w:tabs>
              <w:spacing w:line="227" w:lineRule="exact" w:before="23"/>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Wun</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Kwik</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Eu pn</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Kwaiyt</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Or</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Rei dii yeu</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O rinj</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Rein</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U th</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Ran</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Auw</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Reed</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before="18"/>
              <w:ind w:left="50"/>
              <w:rPr>
                <w:rFonts w:ascii="Dante MT"/>
                <w:sz w:val="20"/>
              </w:rPr>
            </w:pPr>
            <w:r>
              <w:rPr>
                <w:rFonts w:ascii="Dante MT"/>
                <w:sz w:val="20"/>
              </w:rPr>
              <w:t>Aut</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7" w:lineRule="exact" w:before="22"/>
              <w:ind w:left="621"/>
              <w:rPr>
                <w:rFonts w:ascii="Dante MT"/>
                <w:sz w:val="20"/>
              </w:rPr>
            </w:pPr>
            <w:r>
              <w:rPr>
                <w:rFonts w:ascii="Dante MT"/>
                <w:sz w:val="20"/>
              </w:rPr>
              <w:t>Riyl</w:t>
            </w:r>
          </w:p>
        </w:tc>
        <w:tc>
          <w:tcPr>
            <w:tcW w:w="2218" w:type="dxa"/>
          </w:tcPr>
          <w:p>
            <w:pPr>
              <w:pStyle w:val="TableParagraph"/>
              <w:tabs>
                <w:tab w:pos="1891" w:val="left" w:leader="none"/>
              </w:tabs>
              <w:spacing w:line="227"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68" w:hRule="atLeast"/>
        </w:trPr>
        <w:tc>
          <w:tcPr>
            <w:tcW w:w="1171" w:type="dxa"/>
          </w:tcPr>
          <w:p>
            <w:pPr>
              <w:pStyle w:val="TableParagraph"/>
              <w:spacing w:before="18"/>
              <w:ind w:left="50"/>
              <w:rPr>
                <w:rFonts w:ascii="Dante MT"/>
                <w:sz w:val="20"/>
              </w:rPr>
            </w:pPr>
            <w:r>
              <w:rPr>
                <w:rFonts w:ascii="Dante MT"/>
                <w:sz w:val="20"/>
              </w:rPr>
              <w:t>Eu v</w:t>
            </w:r>
          </w:p>
        </w:tc>
        <w:tc>
          <w:tcPr>
            <w:tcW w:w="2771" w:type="dxa"/>
          </w:tcPr>
          <w:p>
            <w:pPr>
              <w:pStyle w:val="TableParagraph"/>
              <w:tabs>
                <w:tab w:pos="2150" w:val="left" w:leader="none"/>
              </w:tabs>
              <w:spacing w:before="18"/>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25" w:lineRule="exact" w:before="22"/>
              <w:ind w:left="621"/>
              <w:rPr>
                <w:rFonts w:ascii="Dante MT"/>
                <w:sz w:val="20"/>
              </w:rPr>
            </w:pPr>
            <w:r>
              <w:rPr>
                <w:rFonts w:ascii="Dante MT"/>
                <w:sz w:val="20"/>
              </w:rPr>
              <w:t>Rais</w:t>
            </w:r>
          </w:p>
        </w:tc>
        <w:tc>
          <w:tcPr>
            <w:tcW w:w="2218" w:type="dxa"/>
          </w:tcPr>
          <w:p>
            <w:pPr>
              <w:pStyle w:val="TableParagraph"/>
              <w:tabs>
                <w:tab w:pos="1891" w:val="left" w:leader="none"/>
              </w:tabs>
              <w:spacing w:line="225" w:lineRule="exact" w:before="22"/>
              <w:ind w:right="47"/>
              <w:jc w:val="right"/>
              <w:rPr>
                <w:rFonts w:ascii="Dante MT"/>
                <w:sz w:val="20"/>
              </w:rPr>
            </w:pPr>
            <w:r>
              <w:rPr>
                <w:rFonts w:ascii="Dante MT"/>
                <w:w w:val="100"/>
                <w:sz w:val="20"/>
                <w:u w:val="single"/>
              </w:rPr>
              <w:t> </w:t>
            </w:r>
            <w:r>
              <w:rPr>
                <w:rFonts w:ascii="Dante MT"/>
                <w:sz w:val="20"/>
                <w:u w:val="single"/>
              </w:rPr>
              <w:tab/>
            </w:r>
          </w:p>
        </w:tc>
      </w:tr>
      <w:tr>
        <w:trPr>
          <w:trHeight w:val="268" w:hRule="atLeast"/>
        </w:trPr>
        <w:tc>
          <w:tcPr>
            <w:tcW w:w="1171" w:type="dxa"/>
          </w:tcPr>
          <w:p>
            <w:pPr>
              <w:pStyle w:val="TableParagraph"/>
              <w:spacing w:line="228" w:lineRule="exact" w:before="20"/>
              <w:ind w:left="50"/>
              <w:rPr>
                <w:rFonts w:ascii="Dante MT"/>
                <w:sz w:val="20"/>
              </w:rPr>
            </w:pPr>
            <w:r>
              <w:rPr>
                <w:rFonts w:ascii="Dante MT"/>
                <w:sz w:val="20"/>
              </w:rPr>
              <w:t>Pein</w:t>
            </w:r>
          </w:p>
        </w:tc>
        <w:tc>
          <w:tcPr>
            <w:tcW w:w="2771" w:type="dxa"/>
          </w:tcPr>
          <w:p>
            <w:pPr>
              <w:pStyle w:val="TableParagraph"/>
              <w:tabs>
                <w:tab w:pos="2150" w:val="left" w:leader="none"/>
              </w:tabs>
              <w:spacing w:line="228" w:lineRule="exact" w:before="20"/>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before="16"/>
              <w:ind w:left="621"/>
              <w:rPr>
                <w:rFonts w:ascii="Dante MT"/>
                <w:sz w:val="20"/>
              </w:rPr>
            </w:pPr>
            <w:r>
              <w:rPr>
                <w:rFonts w:ascii="Dante MT"/>
                <w:sz w:val="20"/>
              </w:rPr>
              <w:t>Rich</w:t>
            </w:r>
          </w:p>
        </w:tc>
        <w:tc>
          <w:tcPr>
            <w:tcW w:w="2218" w:type="dxa"/>
          </w:tcPr>
          <w:p>
            <w:pPr>
              <w:pStyle w:val="TableParagraph"/>
              <w:tabs>
                <w:tab w:pos="1891" w:val="left" w:leader="none"/>
              </w:tabs>
              <w:spacing w:before="16"/>
              <w:ind w:right="47"/>
              <w:jc w:val="right"/>
              <w:rPr>
                <w:rFonts w:ascii="Dante MT"/>
                <w:sz w:val="20"/>
              </w:rPr>
            </w:pPr>
            <w:r>
              <w:rPr>
                <w:rFonts w:ascii="Dante MT"/>
                <w:w w:val="100"/>
                <w:sz w:val="20"/>
                <w:u w:val="single"/>
              </w:rPr>
              <w:t> </w:t>
            </w:r>
            <w:r>
              <w:rPr>
                <w:rFonts w:ascii="Dante MT"/>
                <w:sz w:val="20"/>
                <w:u w:val="single"/>
              </w:rPr>
              <w:tab/>
            </w:r>
          </w:p>
        </w:tc>
      </w:tr>
      <w:tr>
        <w:trPr>
          <w:trHeight w:val="270" w:hRule="atLeast"/>
        </w:trPr>
        <w:tc>
          <w:tcPr>
            <w:tcW w:w="1171" w:type="dxa"/>
          </w:tcPr>
          <w:p>
            <w:pPr>
              <w:pStyle w:val="TableParagraph"/>
              <w:spacing w:line="228" w:lineRule="exact" w:before="22"/>
              <w:ind w:left="50"/>
              <w:rPr>
                <w:rFonts w:ascii="Dante MT"/>
                <w:sz w:val="20"/>
              </w:rPr>
            </w:pPr>
            <w:r>
              <w:rPr>
                <w:rFonts w:ascii="Dante MT"/>
                <w:sz w:val="20"/>
              </w:rPr>
              <w:t>Pei p</w:t>
            </w:r>
          </w:p>
        </w:tc>
        <w:tc>
          <w:tcPr>
            <w:tcW w:w="2771" w:type="dxa"/>
          </w:tcPr>
          <w:p>
            <w:pPr>
              <w:pStyle w:val="TableParagraph"/>
              <w:tabs>
                <w:tab w:pos="2150" w:val="left" w:leader="none"/>
              </w:tabs>
              <w:spacing w:line="228" w:lineRule="exact" w:before="22"/>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before="18"/>
              <w:ind w:left="621"/>
              <w:rPr>
                <w:rFonts w:ascii="Dante MT"/>
                <w:sz w:val="20"/>
              </w:rPr>
            </w:pPr>
            <w:r>
              <w:rPr>
                <w:rFonts w:ascii="Dante MT"/>
                <w:sz w:val="20"/>
              </w:rPr>
              <w:t>Rait</w:t>
            </w:r>
          </w:p>
        </w:tc>
        <w:tc>
          <w:tcPr>
            <w:tcW w:w="2218" w:type="dxa"/>
          </w:tcPr>
          <w:p>
            <w:pPr>
              <w:pStyle w:val="TableParagraph"/>
              <w:tabs>
                <w:tab w:pos="1891" w:val="left" w:leader="none"/>
              </w:tabs>
              <w:spacing w:before="18"/>
              <w:ind w:right="47"/>
              <w:jc w:val="right"/>
              <w:rPr>
                <w:rFonts w:ascii="Dante MT"/>
                <w:sz w:val="20"/>
              </w:rPr>
            </w:pPr>
            <w:r>
              <w:rPr>
                <w:rFonts w:ascii="Dante MT"/>
                <w:w w:val="100"/>
                <w:sz w:val="20"/>
                <w:u w:val="single"/>
              </w:rPr>
              <w:t> </w:t>
            </w:r>
            <w:r>
              <w:rPr>
                <w:rFonts w:ascii="Dante MT"/>
                <w:sz w:val="20"/>
                <w:u w:val="single"/>
              </w:rPr>
              <w:tab/>
            </w:r>
          </w:p>
        </w:tc>
      </w:tr>
      <w:tr>
        <w:trPr>
          <w:trHeight w:val="251" w:hRule="atLeast"/>
        </w:trPr>
        <w:tc>
          <w:tcPr>
            <w:tcW w:w="1171" w:type="dxa"/>
          </w:tcPr>
          <w:p>
            <w:pPr>
              <w:pStyle w:val="TableParagraph"/>
              <w:spacing w:line="209" w:lineRule="exact" w:before="22"/>
              <w:ind w:left="50"/>
              <w:rPr>
                <w:rFonts w:ascii="Dante MT"/>
                <w:sz w:val="20"/>
              </w:rPr>
            </w:pPr>
            <w:r>
              <w:rPr>
                <w:rFonts w:ascii="Dante MT"/>
                <w:sz w:val="20"/>
              </w:rPr>
              <w:t>Peir rnt</w:t>
            </w:r>
          </w:p>
        </w:tc>
        <w:tc>
          <w:tcPr>
            <w:tcW w:w="2771" w:type="dxa"/>
          </w:tcPr>
          <w:p>
            <w:pPr>
              <w:pStyle w:val="TableParagraph"/>
              <w:tabs>
                <w:tab w:pos="2150" w:val="left" w:leader="none"/>
              </w:tabs>
              <w:spacing w:line="209" w:lineRule="exact" w:before="22"/>
              <w:ind w:left="258"/>
              <w:rPr>
                <w:rFonts w:ascii="Dante MT"/>
                <w:sz w:val="20"/>
              </w:rPr>
            </w:pPr>
            <w:r>
              <w:rPr>
                <w:rFonts w:ascii="Dante MT"/>
                <w:w w:val="100"/>
                <w:sz w:val="20"/>
                <w:u w:val="single"/>
              </w:rPr>
              <w:t> </w:t>
            </w:r>
            <w:r>
              <w:rPr>
                <w:rFonts w:ascii="Dante MT"/>
                <w:sz w:val="20"/>
                <w:u w:val="single"/>
              </w:rPr>
              <w:tab/>
            </w:r>
          </w:p>
        </w:tc>
        <w:tc>
          <w:tcPr>
            <w:tcW w:w="1724" w:type="dxa"/>
          </w:tcPr>
          <w:p>
            <w:pPr>
              <w:pStyle w:val="TableParagraph"/>
              <w:spacing w:line="213" w:lineRule="exact" w:before="18"/>
              <w:ind w:left="621"/>
              <w:rPr>
                <w:rFonts w:ascii="Dante MT"/>
                <w:sz w:val="20"/>
              </w:rPr>
            </w:pPr>
            <w:r>
              <w:rPr>
                <w:rFonts w:ascii="Dante MT"/>
                <w:sz w:val="20"/>
              </w:rPr>
              <w:t>Ri v</w:t>
            </w:r>
          </w:p>
        </w:tc>
        <w:tc>
          <w:tcPr>
            <w:tcW w:w="2218" w:type="dxa"/>
          </w:tcPr>
          <w:p>
            <w:pPr>
              <w:pStyle w:val="TableParagraph"/>
              <w:tabs>
                <w:tab w:pos="1891" w:val="left" w:leader="none"/>
              </w:tabs>
              <w:spacing w:line="213" w:lineRule="exact" w:before="18"/>
              <w:ind w:right="47"/>
              <w:jc w:val="right"/>
              <w:rPr>
                <w:rFonts w:ascii="Dante MT"/>
                <w:sz w:val="20"/>
              </w:rPr>
            </w:pPr>
            <w:r>
              <w:rPr>
                <w:rFonts w:ascii="Dante MT"/>
                <w:w w:val="100"/>
                <w:sz w:val="20"/>
                <w:u w:val="single"/>
              </w:rPr>
              <w:t> </w:t>
            </w:r>
            <w:r>
              <w:rPr>
                <w:rFonts w:ascii="Dante MT"/>
                <w:sz w:val="20"/>
                <w:u w:val="single"/>
              </w:rPr>
              <w:tab/>
            </w:r>
          </w:p>
        </w:tc>
      </w:tr>
    </w:tbl>
    <w:p>
      <w:pPr>
        <w:pStyle w:val="BodyText"/>
        <w:spacing w:before="9"/>
        <w:rPr>
          <w:rFonts w:ascii="Arial"/>
        </w:rPr>
      </w:pPr>
    </w:p>
    <w:p>
      <w:pPr>
        <w:spacing w:before="0"/>
        <w:ind w:left="345" w:right="301" w:firstLine="0"/>
        <w:jc w:val="center"/>
        <w:rPr>
          <w:rFonts w:ascii="Arial"/>
          <w:i/>
          <w:sz w:val="20"/>
        </w:rPr>
      </w:pPr>
      <w:r>
        <w:rPr>
          <w:rFonts w:ascii="Arial"/>
          <w:i/>
          <w:sz w:val="20"/>
        </w:rPr>
        <w:t>Spelling and sounds are </w:t>
      </w:r>
      <w:r>
        <w:rPr>
          <w:rFonts w:ascii="Arial"/>
          <w:b/>
          <w:i/>
          <w:sz w:val="20"/>
        </w:rPr>
        <w:t>different </w:t>
      </w:r>
      <w:r>
        <w:rPr>
          <w:rFonts w:ascii="Arial"/>
          <w:i/>
          <w:sz w:val="20"/>
        </w:rPr>
        <w:t>in English. You have to learn </w:t>
      </w:r>
      <w:r>
        <w:rPr>
          <w:rFonts w:ascii="Arial"/>
          <w:b/>
          <w:i/>
          <w:sz w:val="20"/>
        </w:rPr>
        <w:t>both parts </w:t>
      </w:r>
      <w:r>
        <w:rPr>
          <w:rFonts w:ascii="Arial"/>
          <w:i/>
          <w:sz w:val="20"/>
        </w:rPr>
        <w:t>of each word!</w:t>
      </w:r>
    </w:p>
    <w:p>
      <w:pPr>
        <w:pStyle w:val="BodyText"/>
        <w:spacing w:before="9"/>
        <w:rPr>
          <w:rFonts w:ascii="Arial"/>
          <w:i/>
          <w:sz w:val="12"/>
        </w:rPr>
      </w:pPr>
      <w:r>
        <w:rPr/>
        <w:drawing>
          <wp:anchor distT="0" distB="0" distL="0" distR="0" allowOverlap="1" layoutInCell="1" locked="0" behindDoc="0" simplePos="0" relativeHeight="221">
            <wp:simplePos x="0" y="0"/>
            <wp:positionH relativeFrom="page">
              <wp:posOffset>1145286</wp:posOffset>
            </wp:positionH>
            <wp:positionV relativeFrom="paragraph">
              <wp:posOffset>118220</wp:posOffset>
            </wp:positionV>
            <wp:extent cx="5303244" cy="980122"/>
            <wp:effectExtent l="0" t="0" r="0" b="0"/>
            <wp:wrapTopAndBottom/>
            <wp:docPr id="87" name="image78.jpeg"/>
            <wp:cNvGraphicFramePr>
              <a:graphicFrameLocks noChangeAspect="1"/>
            </wp:cNvGraphicFramePr>
            <a:graphic>
              <a:graphicData uri="http://schemas.openxmlformats.org/drawingml/2006/picture">
                <pic:pic>
                  <pic:nvPicPr>
                    <pic:cNvPr id="88" name="image78.jpeg"/>
                    <pic:cNvPicPr/>
                  </pic:nvPicPr>
                  <pic:blipFill>
                    <a:blip r:embed="rId197" cstate="print"/>
                    <a:stretch>
                      <a:fillRect/>
                    </a:stretch>
                  </pic:blipFill>
                  <pic:spPr>
                    <a:xfrm>
                      <a:off x="0" y="0"/>
                      <a:ext cx="5303244" cy="980122"/>
                    </a:xfrm>
                    <a:prstGeom prst="rect">
                      <a:avLst/>
                    </a:prstGeom>
                  </pic:spPr>
                </pic:pic>
              </a:graphicData>
            </a:graphic>
          </wp:anchor>
        </w:drawing>
      </w:r>
    </w:p>
    <w:p>
      <w:pPr>
        <w:pStyle w:val="BodyText"/>
        <w:spacing w:before="4"/>
        <w:rPr>
          <w:rFonts w:ascii="Arial"/>
          <w:i/>
          <w:sz w:val="20"/>
        </w:rPr>
      </w:pPr>
    </w:p>
    <w:p>
      <w:pPr>
        <w:spacing w:before="0"/>
        <w:ind w:left="160" w:right="0" w:firstLine="0"/>
        <w:jc w:val="left"/>
        <w:rPr>
          <w:rFonts w:ascii="Arial"/>
          <w:sz w:val="20"/>
        </w:rPr>
      </w:pPr>
      <w:r>
        <w:rPr>
          <w:rFonts w:ascii="Arial"/>
          <w:sz w:val="20"/>
        </w:rPr>
        <w:t>Talk a Lot Clear Alphabet Dictionary</w:t>
      </w:r>
    </w:p>
    <w:p>
      <w:pPr>
        <w:spacing w:after="0"/>
        <w:jc w:val="left"/>
        <w:rPr>
          <w:rFonts w:ascii="Arial"/>
          <w:sz w:val="20"/>
        </w:rPr>
        <w:sectPr>
          <w:footerReference w:type="default" r:id="rId196"/>
          <w:pgSz w:w="11900" w:h="16840"/>
          <w:pgMar w:footer="433" w:header="0" w:top="620" w:bottom="62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299"/>
        <w:jc w:val="center"/>
        <w:rPr>
          <w:rFonts w:ascii="Arial"/>
        </w:rPr>
      </w:pPr>
      <w:r>
        <w:rPr>
          <w:rFonts w:ascii="Arial"/>
        </w:rPr>
        <w:t>Translate 40 Famous People </w:t>
      </w:r>
      <w:r>
        <w:rPr>
          <w:rFonts w:ascii="Arial"/>
          <w:b/>
        </w:rPr>
        <w:t>from </w:t>
      </w:r>
      <w:r>
        <w:rPr>
          <w:rFonts w:ascii="Arial"/>
        </w:rPr>
        <w:t>the Clear Alphabet</w:t>
      </w:r>
    </w:p>
    <w:p>
      <w:pPr>
        <w:pStyle w:val="BodyText"/>
        <w:rPr>
          <w:rFonts w:ascii="Arial"/>
          <w:sz w:val="20"/>
        </w:rPr>
      </w:pPr>
    </w:p>
    <w:p>
      <w:pPr>
        <w:pStyle w:val="BodyText"/>
        <w:spacing w:before="3"/>
        <w:rPr>
          <w:rFonts w:ascii="Arial"/>
          <w:sz w:val="20"/>
        </w:rPr>
      </w:pPr>
    </w:p>
    <w:p>
      <w:pPr>
        <w:spacing w:before="0"/>
        <w:ind w:left="160" w:right="486" w:firstLine="0"/>
        <w:jc w:val="left"/>
        <w:rPr>
          <w:rFonts w:ascii="Arial" w:hAnsi="Arial"/>
          <w:i/>
          <w:sz w:val="18"/>
        </w:rPr>
      </w:pPr>
      <w:r>
        <w:rPr>
          <w:rFonts w:ascii="Arial" w:hAnsi="Arial"/>
          <w:i/>
          <w:sz w:val="18"/>
        </w:rPr>
        <w:t>Here are the top 40 entries in Forbes Magazine’s 100 Most Powerful Celebrities List 2012 (stressed </w:t>
      </w:r>
      <w:r>
        <w:rPr>
          <w:rFonts w:ascii="Arial" w:hAnsi="Arial"/>
          <w:i/>
          <w:sz w:val="18"/>
        </w:rPr>
        <w:t>vowel sounds in </w:t>
      </w:r>
      <w:r>
        <w:rPr>
          <w:rFonts w:ascii="Arial" w:hAnsi="Arial"/>
          <w:i/>
          <w:color w:val="FF0000"/>
          <w:sz w:val="18"/>
        </w:rPr>
        <w:t>red</w:t>
      </w:r>
      <w:r>
        <w:rPr>
          <w:rFonts w:ascii="Arial" w:hAnsi="Arial"/>
          <w:i/>
          <w:sz w:val="18"/>
        </w:rPr>
        <w:t>). Translate them into normal spelling and discuss why each person is famous:</w:t>
      </w:r>
    </w:p>
    <w:p>
      <w:pPr>
        <w:pStyle w:val="BodyText"/>
        <w:spacing w:before="4"/>
        <w:rPr>
          <w:rFonts w:ascii="Arial"/>
          <w:i/>
          <w:sz w:val="22"/>
        </w:r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92"/>
        <w:gridCol w:w="5382"/>
      </w:tblGrid>
      <w:tr>
        <w:trPr>
          <w:trHeight w:val="834" w:hRule="atLeast"/>
        </w:trPr>
        <w:tc>
          <w:tcPr>
            <w:tcW w:w="2492" w:type="dxa"/>
          </w:tcPr>
          <w:p>
            <w:pPr>
              <w:pStyle w:val="TableParagraph"/>
              <w:numPr>
                <w:ilvl w:val="0"/>
                <w:numId w:val="63"/>
              </w:numPr>
              <w:tabs>
                <w:tab w:pos="295" w:val="left" w:leader="none"/>
              </w:tabs>
              <w:spacing w:line="275" w:lineRule="exact" w:before="0" w:after="0"/>
              <w:ind w:left="295" w:right="0" w:hanging="245"/>
              <w:jc w:val="left"/>
              <w:rPr>
                <w:rFonts w:ascii="Dante MT"/>
                <w:sz w:val="24"/>
              </w:rPr>
            </w:pPr>
            <w:r>
              <w:rPr>
                <w:rFonts w:ascii="Dante MT"/>
                <w:color w:val="0000FF"/>
                <w:sz w:val="24"/>
              </w:rPr>
              <w:t>je n f L</w:t>
            </w:r>
            <w:r>
              <w:rPr>
                <w:rFonts w:ascii="Dante MT"/>
                <w:color w:val="FF0000"/>
                <w:sz w:val="24"/>
              </w:rPr>
              <w:t>eu</w:t>
            </w:r>
            <w:r>
              <w:rPr>
                <w:rFonts w:ascii="Dante MT"/>
                <w:color w:val="FF0000"/>
                <w:spacing w:val="-7"/>
                <w:sz w:val="24"/>
              </w:rPr>
              <w:t> </w:t>
            </w:r>
            <w:r>
              <w:rPr>
                <w:rFonts w:ascii="Dante MT"/>
                <w:color w:val="0000FF"/>
                <w:sz w:val="24"/>
              </w:rPr>
              <w:t>pez</w:t>
            </w:r>
          </w:p>
          <w:p>
            <w:pPr>
              <w:pStyle w:val="TableParagraph"/>
              <w:numPr>
                <w:ilvl w:val="0"/>
                <w:numId w:val="63"/>
              </w:numPr>
              <w:tabs>
                <w:tab w:pos="295" w:val="left" w:leader="none"/>
              </w:tabs>
              <w:spacing w:line="240" w:lineRule="auto" w:before="1" w:after="0"/>
              <w:ind w:left="295" w:right="0" w:hanging="245"/>
              <w:jc w:val="left"/>
              <w:rPr>
                <w:rFonts w:ascii="Dante MT"/>
                <w:sz w:val="24"/>
              </w:rPr>
            </w:pPr>
            <w:r>
              <w:rPr>
                <w:rFonts w:ascii="Dante MT"/>
                <w:color w:val="0000FF"/>
                <w:sz w:val="24"/>
              </w:rPr>
              <w:t>eu pr W</w:t>
            </w:r>
            <w:r>
              <w:rPr>
                <w:rFonts w:ascii="Dante MT"/>
                <w:color w:val="FF0000"/>
                <w:sz w:val="24"/>
              </w:rPr>
              <w:t>i</w:t>
            </w:r>
            <w:r>
              <w:rPr>
                <w:rFonts w:ascii="Dante MT"/>
                <w:color w:val="0000FF"/>
                <w:sz w:val="24"/>
              </w:rPr>
              <w:t>n</w:t>
            </w:r>
            <w:r>
              <w:rPr>
                <w:rFonts w:ascii="Dante MT"/>
                <w:color w:val="0000FF"/>
                <w:spacing w:val="-5"/>
                <w:sz w:val="24"/>
              </w:rPr>
              <w:t> </w:t>
            </w:r>
            <w:r>
              <w:rPr>
                <w:rFonts w:ascii="Dante MT"/>
                <w:color w:val="0000FF"/>
                <w:sz w:val="24"/>
              </w:rPr>
              <w:t>frii</w:t>
            </w:r>
          </w:p>
          <w:p>
            <w:pPr>
              <w:pStyle w:val="TableParagraph"/>
              <w:numPr>
                <w:ilvl w:val="0"/>
                <w:numId w:val="63"/>
              </w:numPr>
              <w:tabs>
                <w:tab w:pos="295" w:val="left" w:leader="none"/>
              </w:tabs>
              <w:spacing w:line="260" w:lineRule="exact" w:before="0" w:after="0"/>
              <w:ind w:left="295" w:right="0" w:hanging="245"/>
              <w:jc w:val="left"/>
              <w:rPr>
                <w:rFonts w:ascii="Dante MT"/>
                <w:sz w:val="24"/>
              </w:rPr>
            </w:pPr>
            <w:r>
              <w:rPr>
                <w:rFonts w:ascii="Dante MT"/>
                <w:color w:val="0000FF"/>
                <w:sz w:val="24"/>
              </w:rPr>
              <w:t>ju stin B</w:t>
            </w:r>
            <w:r>
              <w:rPr>
                <w:rFonts w:ascii="Dante MT"/>
                <w:color w:val="FF0000"/>
                <w:sz w:val="24"/>
              </w:rPr>
              <w:t>ee</w:t>
            </w:r>
            <w:r>
              <w:rPr>
                <w:rFonts w:ascii="Dante MT"/>
                <w:color w:val="FF0000"/>
                <w:spacing w:val="-2"/>
                <w:sz w:val="24"/>
              </w:rPr>
              <w:t> </w:t>
            </w:r>
            <w:r>
              <w:rPr>
                <w:rFonts w:ascii="Dante MT"/>
                <w:color w:val="0000FF"/>
                <w:sz w:val="24"/>
              </w:rPr>
              <w:t>b</w:t>
            </w:r>
          </w:p>
        </w:tc>
        <w:tc>
          <w:tcPr>
            <w:tcW w:w="5382" w:type="dxa"/>
          </w:tcPr>
          <w:p>
            <w:pPr>
              <w:pStyle w:val="TableParagraph"/>
              <w:tabs>
                <w:tab w:pos="5332" w:val="left" w:leader="none"/>
              </w:tabs>
              <w:ind w:left="438"/>
              <w:rPr>
                <w:rFonts w:ascii="Dante MT"/>
                <w:sz w:val="24"/>
              </w:rPr>
            </w:pPr>
            <w:r>
              <w:rPr>
                <w:rFonts w:ascii="Dante MT"/>
                <w:color w:val="0000FF"/>
                <w:sz w:val="24"/>
                <w:u w:val="single" w:color="000000"/>
              </w:rPr>
              <w:t> </w:t>
              <w:tab/>
            </w:r>
          </w:p>
          <w:p>
            <w:pPr>
              <w:pStyle w:val="TableParagraph"/>
              <w:tabs>
                <w:tab w:pos="5332" w:val="left" w:leader="none"/>
              </w:tabs>
              <w:spacing w:before="4"/>
              <w:ind w:left="438"/>
              <w:rPr>
                <w:rFonts w:ascii="Dante MT"/>
                <w:sz w:val="24"/>
              </w:rPr>
            </w:pPr>
            <w:r>
              <w:rPr>
                <w:rFonts w:ascii="Dante MT"/>
                <w:color w:val="0000FF"/>
                <w:sz w:val="24"/>
                <w:u w:val="single" w:color="000000"/>
              </w:rPr>
              <w:t> </w:t>
              <w:tab/>
            </w:r>
          </w:p>
          <w:p>
            <w:pPr>
              <w:pStyle w:val="TableParagraph"/>
              <w:tabs>
                <w:tab w:pos="5332" w:val="left" w:leader="none"/>
              </w:tabs>
              <w:spacing w:line="257" w:lineRule="exact" w:before="4"/>
              <w:ind w:left="438"/>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4. </w:t>
            </w:r>
            <w:r>
              <w:rPr>
                <w:rFonts w:ascii="Dante MT"/>
                <w:color w:val="0000FF"/>
                <w:sz w:val="24"/>
              </w:rPr>
              <w:t>rii Y</w:t>
            </w:r>
            <w:r>
              <w:rPr>
                <w:rFonts w:ascii="Dante MT"/>
                <w:color w:val="FF0000"/>
                <w:sz w:val="24"/>
              </w:rPr>
              <w:t>a </w:t>
            </w:r>
            <w:r>
              <w:rPr>
                <w:rFonts w:ascii="Dante MT"/>
                <w:color w:val="0000FF"/>
                <w:sz w:val="24"/>
              </w:rPr>
              <w:t>n</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5. </w:t>
            </w:r>
            <w:r>
              <w:rPr>
                <w:rFonts w:ascii="Dante MT"/>
                <w:color w:val="0000FF"/>
                <w:sz w:val="24"/>
              </w:rPr>
              <w:t>lei dii G</w:t>
            </w:r>
            <w:r>
              <w:rPr>
                <w:rFonts w:ascii="Dante MT"/>
                <w:color w:val="FF0000"/>
                <w:sz w:val="24"/>
              </w:rPr>
              <w:t>ar </w:t>
            </w:r>
            <w:r>
              <w:rPr>
                <w:rFonts w:ascii="Dante MT"/>
                <w:color w:val="0000FF"/>
                <w:sz w:val="24"/>
              </w:rPr>
              <w:t>gar</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6. </w:t>
            </w:r>
            <w:r>
              <w:rPr>
                <w:rFonts w:ascii="Dante MT"/>
                <w:color w:val="0000FF"/>
                <w:sz w:val="24"/>
              </w:rPr>
              <w:t>bri_ nii Sp</w:t>
            </w:r>
            <w:r>
              <w:rPr>
                <w:rFonts w:ascii="Dante MT"/>
                <w:color w:val="FF0000"/>
                <w:sz w:val="24"/>
              </w:rPr>
              <w:t>iy</w:t>
            </w:r>
            <w:r>
              <w:rPr>
                <w:rFonts w:ascii="Dante MT"/>
                <w:color w:val="0000FF"/>
                <w:sz w:val="24"/>
              </w:rPr>
              <w:t>z</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7. </w:t>
            </w:r>
            <w:r>
              <w:rPr>
                <w:rFonts w:ascii="Dante MT"/>
                <w:color w:val="0000FF"/>
                <w:sz w:val="24"/>
              </w:rPr>
              <w:t>kim kar D</w:t>
            </w:r>
            <w:r>
              <w:rPr>
                <w:rFonts w:ascii="Dante MT"/>
                <w:color w:val="FF0000"/>
                <w:sz w:val="24"/>
              </w:rPr>
              <w:t>a </w:t>
            </w:r>
            <w:r>
              <w:rPr>
                <w:rFonts w:ascii="Dante MT"/>
                <w:color w:val="0000FF"/>
                <w:sz w:val="24"/>
              </w:rPr>
              <w:t>shiyn</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8. </w:t>
            </w:r>
            <w:r>
              <w:rPr>
                <w:rFonts w:ascii="Dante MT"/>
                <w:color w:val="0000FF"/>
                <w:sz w:val="24"/>
              </w:rPr>
              <w:t>kei tii P</w:t>
            </w:r>
            <w:r>
              <w:rPr>
                <w:rFonts w:ascii="Dante MT"/>
                <w:color w:val="FF0000"/>
                <w:sz w:val="24"/>
              </w:rPr>
              <w:t>e </w:t>
            </w:r>
            <w:r>
              <w:rPr>
                <w:rFonts w:ascii="Dante MT"/>
                <w:color w:val="0000FF"/>
                <w:sz w:val="24"/>
              </w:rPr>
              <w:t>rii</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9. </w:t>
            </w:r>
            <w:r>
              <w:rPr>
                <w:rFonts w:ascii="Dante MT"/>
                <w:color w:val="0000FF"/>
                <w:sz w:val="24"/>
              </w:rPr>
              <w:t>tom Kr</w:t>
            </w:r>
            <w:r>
              <w:rPr>
                <w:rFonts w:ascii="Dante MT"/>
                <w:color w:val="FF0000"/>
                <w:sz w:val="24"/>
              </w:rPr>
              <w:t>oo</w:t>
            </w:r>
            <w:r>
              <w:rPr>
                <w:rFonts w:ascii="Dante MT"/>
                <w:color w:val="0000FF"/>
                <w:sz w:val="24"/>
              </w:rPr>
              <w:t>z</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9" w:hRule="atLeast"/>
        </w:trPr>
        <w:tc>
          <w:tcPr>
            <w:tcW w:w="2492" w:type="dxa"/>
          </w:tcPr>
          <w:p>
            <w:pPr>
              <w:pStyle w:val="TableParagraph"/>
              <w:spacing w:line="259" w:lineRule="exact"/>
              <w:ind w:left="50"/>
              <w:rPr>
                <w:rFonts w:ascii="Dante MT"/>
                <w:sz w:val="24"/>
              </w:rPr>
            </w:pPr>
            <w:r>
              <w:rPr>
                <w:sz w:val="22"/>
              </w:rPr>
              <w:t>10. </w:t>
            </w:r>
            <w:r>
              <w:rPr>
                <w:rFonts w:ascii="Dante MT"/>
                <w:color w:val="0000FF"/>
                <w:sz w:val="24"/>
              </w:rPr>
              <w:t>stee vn Sp</w:t>
            </w:r>
            <w:r>
              <w:rPr>
                <w:rFonts w:ascii="Dante MT"/>
                <w:color w:val="FF0000"/>
                <w:sz w:val="24"/>
              </w:rPr>
              <w:t>iy</w:t>
            </w:r>
            <w:r>
              <w:rPr>
                <w:rFonts w:ascii="Dante MT"/>
                <w:color w:val="0000FF"/>
                <w:sz w:val="24"/>
              </w:rPr>
              <w:t>l berg</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9" w:hRule="atLeast"/>
        </w:trPr>
        <w:tc>
          <w:tcPr>
            <w:tcW w:w="2492" w:type="dxa"/>
          </w:tcPr>
          <w:p>
            <w:pPr>
              <w:pStyle w:val="TableParagraph"/>
              <w:spacing w:line="259" w:lineRule="exact"/>
              <w:ind w:left="50"/>
              <w:rPr>
                <w:rFonts w:ascii="Dante MT"/>
                <w:sz w:val="24"/>
              </w:rPr>
            </w:pPr>
            <w:r>
              <w:rPr>
                <w:sz w:val="22"/>
              </w:rPr>
              <w:t>11. </w:t>
            </w:r>
            <w:r>
              <w:rPr>
                <w:rFonts w:ascii="Dante MT"/>
                <w:color w:val="0000FF"/>
                <w:sz w:val="24"/>
              </w:rPr>
              <w:t>tei l Sw</w:t>
            </w:r>
            <w:r>
              <w:rPr>
                <w:rFonts w:ascii="Dante MT"/>
                <w:color w:val="FF0000"/>
                <w:sz w:val="24"/>
              </w:rPr>
              <w:t>i</w:t>
            </w:r>
            <w:r>
              <w:rPr>
                <w:rFonts w:ascii="Dante MT"/>
                <w:color w:val="0000FF"/>
                <w:sz w:val="24"/>
              </w:rPr>
              <w:t>ft</w:t>
            </w:r>
          </w:p>
        </w:tc>
        <w:tc>
          <w:tcPr>
            <w:tcW w:w="5382" w:type="dxa"/>
          </w:tcPr>
          <w:p>
            <w:pPr>
              <w:pStyle w:val="TableParagraph"/>
              <w:tabs>
                <w:tab w:pos="4894" w:val="left" w:leader="none"/>
              </w:tabs>
              <w:spacing w:line="257" w:lineRule="exact" w:before="2"/>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12. </w:t>
            </w:r>
            <w:r>
              <w:rPr>
                <w:rFonts w:ascii="Dante MT"/>
                <w:color w:val="0000FF"/>
                <w:sz w:val="24"/>
              </w:rPr>
              <w:t>tai g W</w:t>
            </w:r>
            <w:r>
              <w:rPr>
                <w:rFonts w:ascii="Dante MT"/>
                <w:color w:val="FF0000"/>
                <w:sz w:val="24"/>
              </w:rPr>
              <w:t>uu</w:t>
            </w:r>
            <w:r>
              <w:rPr>
                <w:rFonts w:ascii="Dante MT"/>
                <w:color w:val="0000FF"/>
                <w:sz w:val="24"/>
              </w:rPr>
              <w:t>dz</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13. </w:t>
            </w:r>
            <w:r>
              <w:rPr>
                <w:rFonts w:ascii="Dante MT"/>
                <w:color w:val="0000FF"/>
                <w:sz w:val="24"/>
              </w:rPr>
              <w:t>an j lee n jeu L</w:t>
            </w:r>
            <w:r>
              <w:rPr>
                <w:rFonts w:ascii="Dante MT"/>
                <w:color w:val="FF0000"/>
                <w:sz w:val="24"/>
              </w:rPr>
              <w:t>ee</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FF0000"/>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14. </w:t>
            </w:r>
            <w:r>
              <w:rPr>
                <w:rFonts w:ascii="Dante MT"/>
                <w:color w:val="0000FF"/>
                <w:sz w:val="24"/>
              </w:rPr>
              <w:t>do nl Tr</w:t>
            </w:r>
            <w:r>
              <w:rPr>
                <w:rFonts w:ascii="Dante MT"/>
                <w:color w:val="FF0000"/>
                <w:sz w:val="24"/>
              </w:rPr>
              <w:t>u</w:t>
            </w:r>
            <w:r>
              <w:rPr>
                <w:rFonts w:ascii="Dante MT"/>
                <w:color w:val="0000FF"/>
                <w:sz w:val="24"/>
              </w:rPr>
              <w:t>mp</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15. </w:t>
            </w:r>
            <w:r>
              <w:rPr>
                <w:rFonts w:ascii="Dante MT"/>
                <w:color w:val="0000FF"/>
                <w:sz w:val="24"/>
              </w:rPr>
              <w:t>l bron J</w:t>
            </w:r>
            <w:r>
              <w:rPr>
                <w:rFonts w:ascii="Dante MT"/>
                <w:color w:val="FF0000"/>
                <w:sz w:val="24"/>
              </w:rPr>
              <w:t>ei</w:t>
            </w:r>
            <w:r>
              <w:rPr>
                <w:rFonts w:ascii="Dante MT"/>
                <w:color w:val="0000FF"/>
                <w:sz w:val="24"/>
              </w:rPr>
              <w:t>mz</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16. </w:t>
            </w:r>
            <w:r>
              <w:rPr>
                <w:rFonts w:ascii="Dante MT"/>
                <w:color w:val="0000FF"/>
                <w:sz w:val="24"/>
              </w:rPr>
              <w:t>bii yon sei N</w:t>
            </w:r>
            <w:r>
              <w:rPr>
                <w:rFonts w:ascii="Dante MT"/>
                <w:color w:val="FF0000"/>
                <w:sz w:val="24"/>
              </w:rPr>
              <w:t>eu</w:t>
            </w:r>
            <w:r>
              <w:rPr>
                <w:rFonts w:ascii="Dante MT"/>
                <w:color w:val="0000FF"/>
                <w:sz w:val="24"/>
              </w:rPr>
              <w:t>lz</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17. </w:t>
            </w:r>
            <w:r>
              <w:rPr>
                <w:rFonts w:ascii="Dante MT"/>
                <w:color w:val="0000FF"/>
                <w:sz w:val="24"/>
              </w:rPr>
              <w:t>el tn J</w:t>
            </w:r>
            <w:r>
              <w:rPr>
                <w:rFonts w:ascii="Dante MT"/>
                <w:color w:val="FF0000"/>
                <w:sz w:val="24"/>
              </w:rPr>
              <w:t>o</w:t>
            </w:r>
            <w:r>
              <w:rPr>
                <w:rFonts w:ascii="Dante MT"/>
                <w:color w:val="0000FF"/>
                <w:sz w:val="24"/>
              </w:rPr>
              <w:t>n</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9" w:hRule="atLeast"/>
        </w:trPr>
        <w:tc>
          <w:tcPr>
            <w:tcW w:w="2492" w:type="dxa"/>
          </w:tcPr>
          <w:p>
            <w:pPr>
              <w:pStyle w:val="TableParagraph"/>
              <w:spacing w:line="259" w:lineRule="exact"/>
              <w:ind w:left="50"/>
              <w:rPr>
                <w:rFonts w:ascii="Dante MT"/>
                <w:sz w:val="24"/>
              </w:rPr>
            </w:pPr>
            <w:r>
              <w:rPr>
                <w:sz w:val="22"/>
              </w:rPr>
              <w:t>18. </w:t>
            </w:r>
            <w:r>
              <w:rPr>
                <w:rFonts w:ascii="Dante MT"/>
                <w:color w:val="0000FF"/>
                <w:sz w:val="24"/>
              </w:rPr>
              <w:t>sai mn K</w:t>
            </w:r>
            <w:r>
              <w:rPr>
                <w:rFonts w:ascii="Dante MT"/>
                <w:color w:val="FF0000"/>
                <w:sz w:val="24"/>
              </w:rPr>
              <w:t>auw</w:t>
            </w:r>
            <w:r>
              <w:rPr>
                <w:rFonts w:ascii="Dante MT"/>
                <w:color w:val="0000FF"/>
                <w:sz w:val="24"/>
              </w:rPr>
              <w:t>l</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9" w:lineRule="exact"/>
              <w:ind w:left="50"/>
              <w:rPr>
                <w:rFonts w:ascii="Dante MT"/>
                <w:sz w:val="24"/>
              </w:rPr>
            </w:pPr>
            <w:r>
              <w:rPr>
                <w:sz w:val="22"/>
              </w:rPr>
              <w:t>19. </w:t>
            </w:r>
            <w:r>
              <w:rPr>
                <w:rFonts w:ascii="Dante MT"/>
                <w:color w:val="0000FF"/>
                <w:sz w:val="24"/>
              </w:rPr>
              <w:t>ru Shl</w:t>
            </w:r>
            <w:r>
              <w:rPr>
                <w:rFonts w:ascii="Dante MT"/>
                <w:color w:val="FF0000"/>
                <w:sz w:val="24"/>
              </w:rPr>
              <w:t>i</w:t>
            </w:r>
            <w:r>
              <w:rPr>
                <w:rFonts w:ascii="Dante MT"/>
                <w:color w:val="0000FF"/>
                <w:sz w:val="24"/>
              </w:rPr>
              <w:t>m bor</w:t>
            </w:r>
          </w:p>
        </w:tc>
        <w:tc>
          <w:tcPr>
            <w:tcW w:w="5382" w:type="dxa"/>
          </w:tcPr>
          <w:p>
            <w:pPr>
              <w:pStyle w:val="TableParagraph"/>
              <w:tabs>
                <w:tab w:pos="4894" w:val="left" w:leader="none"/>
              </w:tabs>
              <w:spacing w:line="257" w:lineRule="exact" w:before="2"/>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20. </w:t>
            </w:r>
            <w:r>
              <w:rPr>
                <w:rFonts w:ascii="Dante MT"/>
                <w:color w:val="0000FF"/>
                <w:sz w:val="24"/>
              </w:rPr>
              <w:t>tai l P</w:t>
            </w:r>
            <w:r>
              <w:rPr>
                <w:rFonts w:ascii="Dante MT"/>
                <w:color w:val="FF0000"/>
                <w:sz w:val="24"/>
              </w:rPr>
              <w:t>e </w:t>
            </w:r>
            <w:r>
              <w:rPr>
                <w:rFonts w:ascii="Dante MT"/>
                <w:color w:val="0000FF"/>
                <w:sz w:val="24"/>
              </w:rPr>
              <w:t>rii</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21. </w:t>
            </w:r>
            <w:r>
              <w:rPr>
                <w:rFonts w:ascii="Dante MT"/>
                <w:color w:val="0000FF"/>
                <w:sz w:val="24"/>
              </w:rPr>
              <w:t>por lm K</w:t>
            </w:r>
            <w:r>
              <w:rPr>
                <w:rFonts w:ascii="Dante MT"/>
                <w:color w:val="FF0000"/>
                <w:sz w:val="24"/>
              </w:rPr>
              <w:t>ar</w:t>
            </w:r>
            <w:r>
              <w:rPr>
                <w:rFonts w:ascii="Dante MT"/>
                <w:color w:val="0000FF"/>
                <w:sz w:val="24"/>
              </w:rPr>
              <w:t>_ nii</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22. </w:t>
            </w:r>
            <w:r>
              <w:rPr>
                <w:rFonts w:ascii="Dante MT"/>
                <w:color w:val="0000FF"/>
                <w:sz w:val="24"/>
              </w:rPr>
              <w:t>je n f R</w:t>
            </w:r>
            <w:r>
              <w:rPr>
                <w:rFonts w:ascii="Dante MT"/>
                <w:color w:val="FF0000"/>
                <w:sz w:val="24"/>
              </w:rPr>
              <w:t>a </w:t>
            </w:r>
            <w:r>
              <w:rPr>
                <w:rFonts w:ascii="Dante MT"/>
                <w:color w:val="0000FF"/>
                <w:sz w:val="24"/>
              </w:rPr>
              <w:t>n stn</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23. </w:t>
            </w:r>
            <w:r>
              <w:rPr>
                <w:rFonts w:ascii="Dante MT"/>
                <w:color w:val="0000FF"/>
                <w:sz w:val="24"/>
              </w:rPr>
              <w:t>glen B</w:t>
            </w:r>
            <w:r>
              <w:rPr>
                <w:rFonts w:ascii="Dante MT"/>
                <w:color w:val="FF0000"/>
                <w:sz w:val="24"/>
              </w:rPr>
              <w:t>e</w:t>
            </w:r>
            <w:r>
              <w:rPr>
                <w:rFonts w:ascii="Dante MT"/>
                <w:color w:val="0000FF"/>
                <w:sz w:val="24"/>
              </w:rPr>
              <w:t>k</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24. </w:t>
            </w:r>
            <w:r>
              <w:rPr>
                <w:rFonts w:ascii="Dante MT"/>
                <w:color w:val="0000FF"/>
                <w:sz w:val="24"/>
              </w:rPr>
              <w:t>uh D</w:t>
            </w:r>
            <w:r>
              <w:rPr>
                <w:rFonts w:ascii="Dante MT"/>
                <w:color w:val="FF0000"/>
                <w:sz w:val="24"/>
              </w:rPr>
              <w:t>e</w:t>
            </w:r>
            <w:r>
              <w:rPr>
                <w:rFonts w:ascii="Dante MT"/>
                <w:color w:val="0000FF"/>
                <w:sz w:val="24"/>
              </w:rPr>
              <w:t>l</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25. </w:t>
            </w:r>
            <w:r>
              <w:rPr>
                <w:rFonts w:ascii="Dante MT"/>
                <w:color w:val="0000FF"/>
                <w:sz w:val="24"/>
              </w:rPr>
              <w:t>bon J</w:t>
            </w:r>
            <w:r>
              <w:rPr>
                <w:rFonts w:ascii="Dante MT"/>
                <w:color w:val="FF0000"/>
                <w:sz w:val="24"/>
              </w:rPr>
              <w:t>eu </w:t>
            </w:r>
            <w:r>
              <w:rPr>
                <w:rFonts w:ascii="Dante MT"/>
                <w:color w:val="0000FF"/>
                <w:sz w:val="24"/>
              </w:rPr>
              <w:t>vii</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9" w:lineRule="exact"/>
              <w:ind w:left="50"/>
              <w:rPr>
                <w:rFonts w:ascii="Dante MT"/>
                <w:sz w:val="24"/>
              </w:rPr>
            </w:pPr>
            <w:r>
              <w:rPr>
                <w:sz w:val="22"/>
              </w:rPr>
              <w:t>26. </w:t>
            </w:r>
            <w:r>
              <w:rPr>
                <w:rFonts w:ascii="Dante MT"/>
                <w:color w:val="0000FF"/>
                <w:sz w:val="24"/>
              </w:rPr>
              <w:t>do kt Dr</w:t>
            </w:r>
            <w:r>
              <w:rPr>
                <w:rFonts w:ascii="Dante MT"/>
                <w:color w:val="FF0000"/>
                <w:sz w:val="24"/>
              </w:rPr>
              <w:t>ei</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FF0000"/>
                <w:sz w:val="24"/>
                <w:u w:val="single" w:color="000000"/>
              </w:rPr>
              <w:t> </w:t>
              <w:tab/>
            </w:r>
          </w:p>
        </w:tc>
      </w:tr>
      <w:tr>
        <w:trPr>
          <w:trHeight w:val="279" w:hRule="atLeast"/>
        </w:trPr>
        <w:tc>
          <w:tcPr>
            <w:tcW w:w="2492" w:type="dxa"/>
          </w:tcPr>
          <w:p>
            <w:pPr>
              <w:pStyle w:val="TableParagraph"/>
              <w:spacing w:line="259" w:lineRule="exact"/>
              <w:ind w:left="50"/>
              <w:rPr>
                <w:rFonts w:ascii="Dante MT"/>
                <w:sz w:val="24"/>
              </w:rPr>
            </w:pPr>
            <w:r>
              <w:rPr>
                <w:sz w:val="22"/>
              </w:rPr>
              <w:t>27. </w:t>
            </w:r>
            <w:r>
              <w:rPr>
                <w:rFonts w:ascii="Dante MT"/>
                <w:color w:val="0000FF"/>
                <w:sz w:val="24"/>
              </w:rPr>
              <w:t>keu bii Br</w:t>
            </w:r>
            <w:r>
              <w:rPr>
                <w:rFonts w:ascii="Dante MT"/>
                <w:color w:val="FF0000"/>
                <w:sz w:val="24"/>
              </w:rPr>
              <w:t>aiy</w:t>
            </w:r>
            <w:r>
              <w:rPr>
                <w:rFonts w:ascii="Dante MT"/>
                <w:color w:val="0000FF"/>
                <w:sz w:val="24"/>
              </w:rPr>
              <w:t>nt</w:t>
            </w:r>
          </w:p>
        </w:tc>
        <w:tc>
          <w:tcPr>
            <w:tcW w:w="5382" w:type="dxa"/>
          </w:tcPr>
          <w:p>
            <w:pPr>
              <w:pStyle w:val="TableParagraph"/>
              <w:tabs>
                <w:tab w:pos="4894" w:val="left" w:leader="none"/>
              </w:tabs>
              <w:spacing w:line="257" w:lineRule="exact" w:before="2"/>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28. </w:t>
            </w:r>
            <w:r>
              <w:rPr>
                <w:rFonts w:ascii="Dante MT"/>
                <w:color w:val="0000FF"/>
                <w:sz w:val="24"/>
              </w:rPr>
              <w:t>bra Tp</w:t>
            </w:r>
            <w:r>
              <w:rPr>
                <w:rFonts w:ascii="Dante MT"/>
                <w:color w:val="FF0000"/>
                <w:sz w:val="24"/>
              </w:rPr>
              <w:t>i</w:t>
            </w:r>
            <w:r>
              <w:rPr>
                <w:rFonts w:ascii="Dante MT"/>
                <w:color w:val="0000FF"/>
                <w:sz w:val="24"/>
              </w:rPr>
              <w:t>t</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29. </w:t>
            </w:r>
            <w:r>
              <w:rPr>
                <w:rFonts w:ascii="Dante MT"/>
                <w:color w:val="0000FF"/>
                <w:sz w:val="24"/>
              </w:rPr>
              <w:t>rai yn S</w:t>
            </w:r>
            <w:r>
              <w:rPr>
                <w:rFonts w:ascii="Dante MT"/>
                <w:color w:val="FF0000"/>
                <w:sz w:val="24"/>
              </w:rPr>
              <w:t>ee </w:t>
            </w:r>
            <w:r>
              <w:rPr>
                <w:rFonts w:ascii="Dante MT"/>
                <w:color w:val="0000FF"/>
                <w:sz w:val="24"/>
              </w:rPr>
              <w:t>krest</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30. </w:t>
            </w:r>
            <w:r>
              <w:rPr>
                <w:rFonts w:ascii="Dante MT"/>
                <w:color w:val="0000FF"/>
                <w:sz w:val="24"/>
              </w:rPr>
              <w:t>ha w Tst</w:t>
            </w:r>
            <w:r>
              <w:rPr>
                <w:rFonts w:ascii="Dante MT"/>
                <w:color w:val="FF0000"/>
                <w:sz w:val="24"/>
              </w:rPr>
              <w:t>er</w:t>
            </w:r>
            <w:r>
              <w:rPr>
                <w:rFonts w:ascii="Dante MT"/>
                <w:color w:val="0000FF"/>
                <w:sz w:val="24"/>
              </w:rPr>
              <w:t>n</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31. </w:t>
            </w:r>
            <w:r>
              <w:rPr>
                <w:rFonts w:ascii="Dante MT"/>
                <w:color w:val="0000FF"/>
                <w:sz w:val="24"/>
              </w:rPr>
              <w:t>ro j F</w:t>
            </w:r>
            <w:r>
              <w:rPr>
                <w:rFonts w:ascii="Dante MT"/>
                <w:color w:val="FF0000"/>
                <w:sz w:val="24"/>
              </w:rPr>
              <w:t>e </w:t>
            </w:r>
            <w:r>
              <w:rPr>
                <w:rFonts w:ascii="Dante MT"/>
                <w:color w:val="0000FF"/>
                <w:sz w:val="24"/>
              </w:rPr>
              <w:t>d r</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32. </w:t>
            </w:r>
            <w:r>
              <w:rPr>
                <w:rFonts w:ascii="Dante MT"/>
                <w:color w:val="0000FF"/>
                <w:sz w:val="24"/>
              </w:rPr>
              <w:t>dei vi Tb</w:t>
            </w:r>
            <w:r>
              <w:rPr>
                <w:rFonts w:ascii="Dante MT"/>
                <w:color w:val="FF0000"/>
                <w:sz w:val="24"/>
              </w:rPr>
              <w:t>e </w:t>
            </w:r>
            <w:r>
              <w:rPr>
                <w:rFonts w:ascii="Dante MT"/>
                <w:color w:val="0000FF"/>
                <w:sz w:val="24"/>
              </w:rPr>
              <w:t>km</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33. </w:t>
            </w:r>
            <w:r>
              <w:rPr>
                <w:rFonts w:ascii="Dante MT"/>
                <w:color w:val="0000FF"/>
                <w:sz w:val="24"/>
              </w:rPr>
              <w:t>ma nii pa Ky</w:t>
            </w:r>
            <w:r>
              <w:rPr>
                <w:rFonts w:ascii="Dante MT"/>
                <w:color w:val="FF0000"/>
                <w:sz w:val="24"/>
              </w:rPr>
              <w:t>au</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FF0000"/>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34. </w:t>
            </w:r>
            <w:r>
              <w:rPr>
                <w:rFonts w:ascii="Dante MT"/>
                <w:color w:val="0000FF"/>
                <w:sz w:val="24"/>
              </w:rPr>
              <w:t>e ln d J</w:t>
            </w:r>
            <w:r>
              <w:rPr>
                <w:rFonts w:ascii="Dante MT"/>
                <w:color w:val="FF0000"/>
                <w:sz w:val="24"/>
              </w:rPr>
              <w:t>e </w:t>
            </w:r>
            <w:r>
              <w:rPr>
                <w:rFonts w:ascii="Dante MT"/>
                <w:color w:val="0000FF"/>
                <w:sz w:val="24"/>
              </w:rPr>
              <w:t>n rz</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9" w:hRule="atLeast"/>
        </w:trPr>
        <w:tc>
          <w:tcPr>
            <w:tcW w:w="2492" w:type="dxa"/>
          </w:tcPr>
          <w:p>
            <w:pPr>
              <w:pStyle w:val="TableParagraph"/>
              <w:spacing w:line="259" w:lineRule="exact"/>
              <w:ind w:left="50"/>
              <w:rPr>
                <w:rFonts w:ascii="Dante MT"/>
                <w:sz w:val="24"/>
              </w:rPr>
            </w:pPr>
            <w:r>
              <w:rPr>
                <w:sz w:val="22"/>
              </w:rPr>
              <w:t>35. </w:t>
            </w:r>
            <w:r>
              <w:rPr>
                <w:rFonts w:ascii="Dante MT"/>
                <w:color w:val="0000FF"/>
                <w:sz w:val="24"/>
              </w:rPr>
              <w:t>mai kl B</w:t>
            </w:r>
            <w:r>
              <w:rPr>
                <w:rFonts w:ascii="Dante MT"/>
                <w:color w:val="FF0000"/>
                <w:sz w:val="24"/>
              </w:rPr>
              <w:t>ei</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FF0000"/>
                <w:sz w:val="24"/>
                <w:u w:val="single" w:color="000000"/>
              </w:rPr>
              <w:t> </w:t>
              <w:tab/>
            </w:r>
          </w:p>
        </w:tc>
      </w:tr>
      <w:tr>
        <w:trPr>
          <w:trHeight w:val="278" w:hRule="atLeast"/>
        </w:trPr>
        <w:tc>
          <w:tcPr>
            <w:tcW w:w="2492" w:type="dxa"/>
          </w:tcPr>
          <w:p>
            <w:pPr>
              <w:pStyle w:val="TableParagraph"/>
              <w:spacing w:line="259" w:lineRule="exact"/>
              <w:ind w:left="50"/>
              <w:rPr>
                <w:rFonts w:ascii="Dante MT"/>
                <w:sz w:val="24"/>
              </w:rPr>
            </w:pPr>
            <w:r>
              <w:rPr>
                <w:sz w:val="22"/>
              </w:rPr>
              <w:t>36. </w:t>
            </w:r>
            <w:r>
              <w:rPr>
                <w:rFonts w:ascii="Dante MT"/>
                <w:color w:val="0000FF"/>
                <w:sz w:val="24"/>
              </w:rPr>
              <w:t>jor Jl</w:t>
            </w:r>
            <w:r>
              <w:rPr>
                <w:rFonts w:ascii="Dante MT"/>
                <w:color w:val="FF0000"/>
                <w:sz w:val="24"/>
              </w:rPr>
              <w:t>oo </w:t>
            </w:r>
            <w:r>
              <w:rPr>
                <w:rFonts w:ascii="Dante MT"/>
                <w:color w:val="0000FF"/>
                <w:sz w:val="24"/>
              </w:rPr>
              <w:t>ks</w:t>
            </w:r>
          </w:p>
        </w:tc>
        <w:tc>
          <w:tcPr>
            <w:tcW w:w="5382" w:type="dxa"/>
          </w:tcPr>
          <w:p>
            <w:pPr>
              <w:pStyle w:val="TableParagraph"/>
              <w:tabs>
                <w:tab w:pos="4894" w:val="left" w:leader="none"/>
              </w:tabs>
              <w:spacing w:line="257" w:lineRule="exact" w:before="2"/>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37. </w:t>
            </w:r>
            <w:r>
              <w:rPr>
                <w:rFonts w:ascii="Dante MT"/>
                <w:color w:val="0000FF"/>
                <w:sz w:val="24"/>
              </w:rPr>
              <w:t>jeim Zp</w:t>
            </w:r>
            <w:r>
              <w:rPr>
                <w:rFonts w:ascii="Dante MT"/>
                <w:color w:val="FF0000"/>
                <w:sz w:val="24"/>
              </w:rPr>
              <w:t>a </w:t>
            </w:r>
            <w:r>
              <w:rPr>
                <w:rFonts w:ascii="Dante MT"/>
                <w:color w:val="0000FF"/>
                <w:sz w:val="24"/>
              </w:rPr>
              <w:t>t sn</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38. </w:t>
            </w:r>
            <w:r>
              <w:rPr>
                <w:rFonts w:ascii="Dante MT"/>
                <w:color w:val="0000FF"/>
                <w:sz w:val="24"/>
              </w:rPr>
              <w:t>jei Z</w:t>
            </w:r>
            <w:r>
              <w:rPr>
                <w:rFonts w:ascii="Dante MT"/>
                <w:color w:val="FF0000"/>
                <w:sz w:val="24"/>
              </w:rPr>
              <w:t>ee</w:t>
            </w:r>
          </w:p>
        </w:tc>
        <w:tc>
          <w:tcPr>
            <w:tcW w:w="5382" w:type="dxa"/>
          </w:tcPr>
          <w:p>
            <w:pPr>
              <w:pStyle w:val="TableParagraph"/>
              <w:tabs>
                <w:tab w:pos="4894" w:val="left" w:leader="none"/>
              </w:tabs>
              <w:spacing w:line="257" w:lineRule="exact" w:before="2"/>
              <w:ind w:right="47"/>
              <w:jc w:val="right"/>
              <w:rPr>
                <w:rFonts w:ascii="Dante MT"/>
                <w:sz w:val="24"/>
              </w:rPr>
            </w:pPr>
            <w:r>
              <w:rPr>
                <w:rFonts w:ascii="Dante MT"/>
                <w:color w:val="FF0000"/>
                <w:sz w:val="24"/>
                <w:u w:val="single" w:color="000000"/>
              </w:rPr>
              <w:t> </w:t>
              <w:tab/>
            </w:r>
          </w:p>
        </w:tc>
      </w:tr>
      <w:tr>
        <w:trPr>
          <w:trHeight w:val="278" w:hRule="atLeast"/>
        </w:trPr>
        <w:tc>
          <w:tcPr>
            <w:tcW w:w="2492" w:type="dxa"/>
          </w:tcPr>
          <w:p>
            <w:pPr>
              <w:pStyle w:val="TableParagraph"/>
              <w:spacing w:line="258" w:lineRule="exact"/>
              <w:ind w:left="50"/>
              <w:rPr>
                <w:rFonts w:ascii="Dante MT"/>
                <w:sz w:val="24"/>
              </w:rPr>
            </w:pPr>
            <w:r>
              <w:rPr>
                <w:sz w:val="22"/>
              </w:rPr>
              <w:t>39. </w:t>
            </w:r>
            <w:r>
              <w:rPr>
                <w:rFonts w:ascii="Dante MT"/>
                <w:color w:val="0000FF"/>
                <w:sz w:val="24"/>
              </w:rPr>
              <w:t>je rii Br</w:t>
            </w:r>
            <w:r>
              <w:rPr>
                <w:rFonts w:ascii="Dante MT"/>
                <w:color w:val="FF0000"/>
                <w:sz w:val="24"/>
              </w:rPr>
              <w:t>uu </w:t>
            </w:r>
            <w:r>
              <w:rPr>
                <w:rFonts w:ascii="Dante MT"/>
                <w:color w:val="0000FF"/>
                <w:sz w:val="24"/>
              </w:rPr>
              <w:t>khai m</w:t>
            </w:r>
          </w:p>
        </w:tc>
        <w:tc>
          <w:tcPr>
            <w:tcW w:w="5382" w:type="dxa"/>
          </w:tcPr>
          <w:p>
            <w:pPr>
              <w:pStyle w:val="TableParagraph"/>
              <w:tabs>
                <w:tab w:pos="4894" w:val="left" w:leader="none"/>
              </w:tabs>
              <w:spacing w:line="257" w:lineRule="exact" w:before="1"/>
              <w:ind w:right="47"/>
              <w:jc w:val="right"/>
              <w:rPr>
                <w:rFonts w:ascii="Dante MT"/>
                <w:sz w:val="24"/>
              </w:rPr>
            </w:pPr>
            <w:r>
              <w:rPr>
                <w:rFonts w:ascii="Dante MT"/>
                <w:color w:val="0000FF"/>
                <w:sz w:val="24"/>
                <w:u w:val="single" w:color="000000"/>
              </w:rPr>
              <w:t> </w:t>
              <w:tab/>
            </w:r>
          </w:p>
        </w:tc>
      </w:tr>
      <w:tr>
        <w:trPr>
          <w:trHeight w:val="276" w:hRule="atLeast"/>
        </w:trPr>
        <w:tc>
          <w:tcPr>
            <w:tcW w:w="2492" w:type="dxa"/>
          </w:tcPr>
          <w:p>
            <w:pPr>
              <w:pStyle w:val="TableParagraph"/>
              <w:spacing w:line="257" w:lineRule="exact"/>
              <w:ind w:left="50"/>
              <w:rPr>
                <w:rFonts w:ascii="Dante MT"/>
                <w:sz w:val="24"/>
              </w:rPr>
            </w:pPr>
            <w:r>
              <w:rPr>
                <w:sz w:val="22"/>
              </w:rPr>
              <w:t>40. </w:t>
            </w:r>
            <w:r>
              <w:rPr>
                <w:rFonts w:ascii="Dante MT"/>
                <w:color w:val="0000FF"/>
                <w:sz w:val="24"/>
              </w:rPr>
              <w:t>pei tn M</w:t>
            </w:r>
            <w:r>
              <w:rPr>
                <w:rFonts w:ascii="Dante MT"/>
                <w:color w:val="FF0000"/>
                <w:sz w:val="24"/>
              </w:rPr>
              <w:t>a </w:t>
            </w:r>
            <w:r>
              <w:rPr>
                <w:rFonts w:ascii="Dante MT"/>
                <w:color w:val="0000FF"/>
                <w:sz w:val="24"/>
              </w:rPr>
              <w:t>ning</w:t>
            </w:r>
          </w:p>
        </w:tc>
        <w:tc>
          <w:tcPr>
            <w:tcW w:w="5382" w:type="dxa"/>
          </w:tcPr>
          <w:p>
            <w:pPr>
              <w:pStyle w:val="TableParagraph"/>
              <w:tabs>
                <w:tab w:pos="4894" w:val="left" w:leader="none"/>
              </w:tabs>
              <w:spacing w:line="255" w:lineRule="exact" w:before="1"/>
              <w:ind w:right="47"/>
              <w:jc w:val="right"/>
              <w:rPr>
                <w:rFonts w:ascii="Dante MT"/>
                <w:sz w:val="24"/>
              </w:rPr>
            </w:pPr>
            <w:r>
              <w:rPr>
                <w:rFonts w:ascii="Dante MT"/>
                <w:color w:val="0000FF"/>
                <w:sz w:val="24"/>
                <w:u w:val="single" w:color="000000"/>
              </w:rPr>
              <w:t> </w:t>
              <w:tab/>
            </w:r>
          </w:p>
        </w:tc>
      </w:tr>
    </w:tbl>
    <w:p>
      <w:pPr>
        <w:pStyle w:val="BodyText"/>
        <w:rPr>
          <w:rFonts w:ascii="Arial"/>
          <w:i/>
          <w:sz w:val="20"/>
        </w:rPr>
      </w:pPr>
    </w:p>
    <w:p>
      <w:pPr>
        <w:pStyle w:val="BodyText"/>
        <w:spacing w:before="3"/>
        <w:rPr>
          <w:rFonts w:ascii="Arial"/>
          <w:i/>
          <w:sz w:val="17"/>
        </w:rPr>
      </w:pPr>
    </w:p>
    <w:p>
      <w:pPr>
        <w:spacing w:before="0"/>
        <w:ind w:left="160" w:right="0" w:firstLine="0"/>
        <w:jc w:val="left"/>
        <w:rPr>
          <w:rFonts w:ascii="Arial"/>
          <w:sz w:val="20"/>
        </w:rPr>
      </w:pPr>
      <w:r>
        <w:rPr>
          <w:rFonts w:ascii="Arial"/>
          <w:sz w:val="20"/>
        </w:rPr>
        <w:t>Talk a Lot Clear Alphabet Dictionary</w:t>
      </w:r>
    </w:p>
    <w:p>
      <w:pPr>
        <w:spacing w:after="0"/>
        <w:jc w:val="left"/>
        <w:rPr>
          <w:rFonts w:ascii="Arial"/>
          <w:sz w:val="20"/>
        </w:rPr>
        <w:sectPr>
          <w:footerReference w:type="default" r:id="rId198"/>
          <w:pgSz w:w="11900" w:h="16840"/>
          <w:pgMar w:footer="518" w:header="0" w:top="620" w:bottom="700" w:left="1640" w:right="1680"/>
        </w:sectPr>
      </w:pPr>
    </w:p>
    <w:p>
      <w:pPr>
        <w:pStyle w:val="Heading1"/>
        <w:spacing w:before="88"/>
        <w:ind w:left="345" w:right="300"/>
      </w:pPr>
      <w:r>
        <w:rPr/>
        <w:t>Talk </w:t>
      </w:r>
      <w:r>
        <w:rPr>
          <w:rFonts w:ascii="Arial"/>
        </w:rPr>
        <w:t>a </w:t>
      </w:r>
      <w:r>
        <w:rPr/>
        <w:t>Lot</w:t>
      </w:r>
    </w:p>
    <w:p>
      <w:pPr>
        <w:pStyle w:val="Heading4"/>
        <w:ind w:left="345" w:right="298"/>
      </w:pPr>
      <w:r>
        <w:rPr/>
        <w:t>Foundation Course</w:t>
      </w:r>
    </w:p>
    <w:p>
      <w:pPr>
        <w:pStyle w:val="BodyText"/>
        <w:rPr>
          <w:rFonts w:ascii="Arial"/>
          <w:b/>
          <w:sz w:val="30"/>
        </w:rPr>
      </w:pPr>
    </w:p>
    <w:p>
      <w:pPr>
        <w:pStyle w:val="BodyText"/>
        <w:spacing w:before="204"/>
        <w:ind w:left="345" w:right="298"/>
        <w:jc w:val="center"/>
        <w:rPr>
          <w:rFonts w:ascii="Arial"/>
        </w:rPr>
      </w:pPr>
      <w:r>
        <w:rPr>
          <w:rFonts w:ascii="Arial"/>
        </w:rPr>
        <w:t>Role Play with the New English Alphabet (NEA) 1</w:t>
      </w:r>
    </w:p>
    <w:p>
      <w:pPr>
        <w:pStyle w:val="BodyText"/>
        <w:rPr>
          <w:rFonts w:ascii="Arial"/>
          <w:sz w:val="20"/>
        </w:rPr>
      </w:pPr>
    </w:p>
    <w:p>
      <w:pPr>
        <w:pStyle w:val="BodyText"/>
        <w:spacing w:before="1"/>
        <w:rPr>
          <w:rFonts w:ascii="Arial"/>
          <w:sz w:val="20"/>
        </w:rPr>
      </w:pPr>
    </w:p>
    <w:p>
      <w:pPr>
        <w:pStyle w:val="BodyText"/>
        <w:spacing w:before="93"/>
        <w:ind w:left="345" w:right="300"/>
        <w:jc w:val="center"/>
        <w:rPr>
          <w:rFonts w:ascii="Arial"/>
        </w:rPr>
      </w:pPr>
      <w:r>
        <w:rPr>
          <w:rFonts w:ascii="Arial"/>
        </w:rPr>
        <w:t>Mei king Planz</w:t>
      </w:r>
    </w:p>
    <w:p>
      <w:pPr>
        <w:pStyle w:val="BodyText"/>
        <w:rPr>
          <w:rFonts w:ascii="Arial"/>
          <w:sz w:val="20"/>
        </w:rPr>
      </w:pPr>
    </w:p>
    <w:p>
      <w:pPr>
        <w:pStyle w:val="BodyText"/>
        <w:rPr>
          <w:rFonts w:ascii="Arial"/>
          <w:sz w:val="20"/>
        </w:rPr>
      </w:pPr>
    </w:p>
    <w:p>
      <w:pPr>
        <w:pStyle w:val="BodyText"/>
        <w:spacing w:before="4"/>
        <w:rPr>
          <w:rFonts w:ascii="Arial"/>
        </w:rPr>
      </w:pPr>
    </w:p>
    <w:p>
      <w:pPr>
        <w:tabs>
          <w:tab w:pos="877" w:val="left" w:leader="none"/>
        </w:tabs>
        <w:spacing w:before="94"/>
        <w:ind w:left="157" w:right="0" w:firstLine="0"/>
        <w:jc w:val="left"/>
        <w:rPr>
          <w:rFonts w:ascii="Arial"/>
          <w:sz w:val="20"/>
        </w:rPr>
      </w:pPr>
      <w:r>
        <w:rPr>
          <w:rFonts w:ascii="Arial"/>
          <w:b/>
          <w:sz w:val="20"/>
        </w:rPr>
        <w:t>A</w:t>
      </w:r>
      <w:r>
        <w:rPr>
          <w:rFonts w:ascii="Arial"/>
          <w:b/>
          <w:spacing w:val="-1"/>
          <w:sz w:val="20"/>
        </w:rPr>
        <w:t> </w:t>
      </w:r>
      <w:r>
        <w:rPr>
          <w:rFonts w:ascii="Arial"/>
          <w:b/>
          <w:sz w:val="20"/>
        </w:rPr>
        <w:t>lis:</w:t>
        <w:tab/>
      </w:r>
      <w:r>
        <w:rPr>
          <w:rFonts w:ascii="Arial"/>
          <w:sz w:val="20"/>
        </w:rPr>
        <w:t>Hai, Tom! Hau zi_ Geu</w:t>
      </w:r>
      <w:r>
        <w:rPr>
          <w:rFonts w:ascii="Arial"/>
          <w:spacing w:val="-5"/>
          <w:sz w:val="20"/>
        </w:rPr>
        <w:t> </w:t>
      </w:r>
      <w:r>
        <w:rPr>
          <w:rFonts w:ascii="Arial"/>
          <w:sz w:val="20"/>
        </w:rPr>
        <w:t>win?</w:t>
      </w:r>
    </w:p>
    <w:p>
      <w:pPr>
        <w:pStyle w:val="BodyText"/>
        <w:rPr>
          <w:rFonts w:ascii="Arial"/>
          <w:sz w:val="22"/>
        </w:rPr>
      </w:pPr>
    </w:p>
    <w:p>
      <w:pPr>
        <w:pStyle w:val="BodyText"/>
        <w:rPr>
          <w:rFonts w:ascii="Arial"/>
          <w:sz w:val="22"/>
        </w:rPr>
      </w:pPr>
    </w:p>
    <w:p>
      <w:pPr>
        <w:pStyle w:val="BodyText"/>
        <w:spacing w:before="10"/>
        <w:rPr>
          <w:rFonts w:ascii="Arial"/>
          <w:sz w:val="27"/>
        </w:rPr>
      </w:pPr>
    </w:p>
    <w:p>
      <w:pPr>
        <w:tabs>
          <w:tab w:pos="877" w:val="left" w:leader="none"/>
        </w:tabs>
        <w:spacing w:before="0"/>
        <w:ind w:left="157" w:right="0" w:firstLine="0"/>
        <w:jc w:val="left"/>
        <w:rPr>
          <w:rFonts w:ascii="Arial"/>
          <w:sz w:val="20"/>
        </w:rPr>
      </w:pPr>
      <w:r>
        <w:rPr>
          <w:rFonts w:ascii="Arial"/>
          <w:b/>
          <w:sz w:val="20"/>
        </w:rPr>
        <w:t>Tom:</w:t>
        <w:tab/>
      </w:r>
      <w:r>
        <w:rPr>
          <w:rFonts w:ascii="Arial"/>
          <w:sz w:val="20"/>
        </w:rPr>
        <w:t>Fain! uhn</w:t>
      </w:r>
      <w:r>
        <w:rPr>
          <w:rFonts w:ascii="Arial"/>
          <w:spacing w:val="-3"/>
          <w:sz w:val="20"/>
        </w:rPr>
        <w:t> </w:t>
      </w:r>
      <w:r>
        <w:rPr>
          <w:rFonts w:ascii="Arial"/>
          <w:sz w:val="20"/>
        </w:rPr>
        <w:t>joo?</w:t>
      </w:r>
    </w:p>
    <w:p>
      <w:pPr>
        <w:pStyle w:val="BodyText"/>
        <w:rPr>
          <w:rFonts w:ascii="Arial"/>
          <w:sz w:val="22"/>
        </w:rPr>
      </w:pPr>
    </w:p>
    <w:p>
      <w:pPr>
        <w:pStyle w:val="BodyText"/>
        <w:rPr>
          <w:rFonts w:ascii="Arial"/>
          <w:sz w:val="22"/>
        </w:rPr>
      </w:pPr>
    </w:p>
    <w:p>
      <w:pPr>
        <w:pStyle w:val="BodyText"/>
        <w:rPr>
          <w:rFonts w:ascii="Arial"/>
          <w:sz w:val="28"/>
        </w:rPr>
      </w:pPr>
    </w:p>
    <w:p>
      <w:pPr>
        <w:tabs>
          <w:tab w:pos="877" w:val="left" w:leader="none"/>
        </w:tabs>
        <w:spacing w:before="0"/>
        <w:ind w:left="157" w:right="0" w:firstLine="0"/>
        <w:jc w:val="left"/>
        <w:rPr>
          <w:rFonts w:ascii="Arial"/>
          <w:sz w:val="20"/>
        </w:rPr>
      </w:pPr>
      <w:r>
        <w:rPr>
          <w:rFonts w:ascii="Arial"/>
          <w:b/>
          <w:sz w:val="20"/>
        </w:rPr>
        <w:t>A</w:t>
      </w:r>
      <w:r>
        <w:rPr>
          <w:rFonts w:ascii="Arial"/>
          <w:b/>
          <w:spacing w:val="-1"/>
          <w:sz w:val="20"/>
        </w:rPr>
        <w:t> </w:t>
      </w:r>
      <w:r>
        <w:rPr>
          <w:rFonts w:ascii="Arial"/>
          <w:b/>
          <w:sz w:val="20"/>
        </w:rPr>
        <w:t>lis:</w:t>
        <w:tab/>
      </w:r>
      <w:r>
        <w:rPr>
          <w:rFonts w:ascii="Arial"/>
          <w:sz w:val="20"/>
        </w:rPr>
        <w:t>Eu, wai Vgo_ Leu ts Vheum wer kt</w:t>
      </w:r>
      <w:r>
        <w:rPr>
          <w:rFonts w:ascii="Arial"/>
          <w:spacing w:val="-10"/>
          <w:sz w:val="20"/>
        </w:rPr>
        <w:t> </w:t>
      </w:r>
      <w:r>
        <w:rPr>
          <w:rFonts w:ascii="Arial"/>
          <w:sz w:val="20"/>
        </w:rPr>
        <w:t>Doo.</w:t>
      </w:r>
    </w:p>
    <w:p>
      <w:pPr>
        <w:pStyle w:val="BodyText"/>
        <w:rPr>
          <w:rFonts w:ascii="Arial"/>
          <w:sz w:val="22"/>
        </w:rPr>
      </w:pPr>
    </w:p>
    <w:p>
      <w:pPr>
        <w:pStyle w:val="BodyText"/>
        <w:rPr>
          <w:rFonts w:ascii="Arial"/>
          <w:sz w:val="22"/>
        </w:rPr>
      </w:pPr>
    </w:p>
    <w:p>
      <w:pPr>
        <w:pStyle w:val="BodyText"/>
        <w:rPr>
          <w:rFonts w:ascii="Arial"/>
          <w:sz w:val="28"/>
        </w:rPr>
      </w:pPr>
    </w:p>
    <w:p>
      <w:pPr>
        <w:tabs>
          <w:tab w:pos="877" w:val="left" w:leader="none"/>
        </w:tabs>
        <w:spacing w:before="1"/>
        <w:ind w:left="157" w:right="0" w:firstLine="0"/>
        <w:jc w:val="left"/>
        <w:rPr>
          <w:rFonts w:ascii="Arial"/>
          <w:sz w:val="20"/>
        </w:rPr>
      </w:pPr>
      <w:r>
        <w:rPr>
          <w:rFonts w:ascii="Arial"/>
          <w:b/>
          <w:sz w:val="20"/>
        </w:rPr>
        <w:t>Tom:</w:t>
        <w:tab/>
      </w:r>
      <w:r>
        <w:rPr>
          <w:rFonts w:ascii="Arial"/>
          <w:sz w:val="20"/>
        </w:rPr>
        <w:t>Ye, mee Too. uh y g n Fi ni shi_ Or lon</w:t>
      </w:r>
      <w:r>
        <w:rPr>
          <w:rFonts w:ascii="Arial"/>
          <w:spacing w:val="-15"/>
          <w:sz w:val="20"/>
        </w:rPr>
        <w:t> </w:t>
      </w:r>
      <w:r>
        <w:rPr>
          <w:rFonts w:ascii="Arial"/>
          <w:sz w:val="20"/>
        </w:rPr>
        <w:t>Taim?</w:t>
      </w:r>
    </w:p>
    <w:p>
      <w:pPr>
        <w:pStyle w:val="BodyText"/>
        <w:rPr>
          <w:rFonts w:ascii="Arial"/>
          <w:sz w:val="22"/>
        </w:rPr>
      </w:pPr>
    </w:p>
    <w:p>
      <w:pPr>
        <w:pStyle w:val="BodyText"/>
        <w:rPr>
          <w:rFonts w:ascii="Arial"/>
          <w:sz w:val="22"/>
        </w:rPr>
      </w:pPr>
    </w:p>
    <w:p>
      <w:pPr>
        <w:pStyle w:val="BodyText"/>
        <w:spacing w:before="10"/>
        <w:rPr>
          <w:rFonts w:ascii="Arial"/>
          <w:sz w:val="27"/>
        </w:rPr>
      </w:pPr>
    </w:p>
    <w:p>
      <w:pPr>
        <w:tabs>
          <w:tab w:pos="877" w:val="left" w:leader="none"/>
        </w:tabs>
        <w:spacing w:before="0"/>
        <w:ind w:left="157" w:right="0" w:firstLine="0"/>
        <w:jc w:val="left"/>
        <w:rPr>
          <w:rFonts w:ascii="Arial"/>
          <w:sz w:val="20"/>
        </w:rPr>
      </w:pPr>
      <w:r>
        <w:rPr>
          <w:rFonts w:ascii="Arial"/>
          <w:b/>
          <w:sz w:val="20"/>
        </w:rPr>
        <w:t>A</w:t>
      </w:r>
      <w:r>
        <w:rPr>
          <w:rFonts w:ascii="Arial"/>
          <w:b/>
          <w:spacing w:val="-1"/>
          <w:sz w:val="20"/>
        </w:rPr>
        <w:t> </w:t>
      </w:r>
      <w:r>
        <w:rPr>
          <w:rFonts w:ascii="Arial"/>
          <w:b/>
          <w:sz w:val="20"/>
        </w:rPr>
        <w:t>lis:</w:t>
        <w:tab/>
      </w:r>
      <w:r>
        <w:rPr>
          <w:rFonts w:ascii="Arial"/>
          <w:sz w:val="20"/>
        </w:rPr>
        <w:t>Ai Deun_ Neu. ai Heu</w:t>
      </w:r>
      <w:r>
        <w:rPr>
          <w:rFonts w:ascii="Arial"/>
          <w:spacing w:val="-7"/>
          <w:sz w:val="20"/>
        </w:rPr>
        <w:t> </w:t>
      </w:r>
      <w:r>
        <w:rPr>
          <w:rFonts w:ascii="Arial"/>
          <w:sz w:val="20"/>
        </w:rPr>
        <w:t>pseu!</w:t>
      </w:r>
    </w:p>
    <w:p>
      <w:pPr>
        <w:pStyle w:val="BodyText"/>
        <w:rPr>
          <w:rFonts w:ascii="Arial"/>
          <w:sz w:val="22"/>
        </w:rPr>
      </w:pPr>
    </w:p>
    <w:p>
      <w:pPr>
        <w:pStyle w:val="BodyText"/>
        <w:rPr>
          <w:rFonts w:ascii="Arial"/>
          <w:sz w:val="22"/>
        </w:rPr>
      </w:pPr>
    </w:p>
    <w:p>
      <w:pPr>
        <w:pStyle w:val="BodyText"/>
        <w:rPr>
          <w:rFonts w:ascii="Arial"/>
          <w:sz w:val="28"/>
        </w:rPr>
      </w:pPr>
    </w:p>
    <w:p>
      <w:pPr>
        <w:tabs>
          <w:tab w:pos="877" w:val="left" w:leader="none"/>
        </w:tabs>
        <w:spacing w:before="0"/>
        <w:ind w:left="157" w:right="0" w:firstLine="0"/>
        <w:jc w:val="left"/>
        <w:rPr>
          <w:rFonts w:ascii="Arial"/>
          <w:sz w:val="20"/>
        </w:rPr>
      </w:pPr>
      <w:r>
        <w:rPr>
          <w:rFonts w:ascii="Arial"/>
          <w:b/>
          <w:sz w:val="20"/>
        </w:rPr>
        <w:t>Tom:</w:t>
        <w:tab/>
      </w:r>
      <w:r>
        <w:rPr>
          <w:rFonts w:ascii="Arial"/>
          <w:sz w:val="20"/>
        </w:rPr>
        <w:t>s m v s Geu wing t th Si n mar Lei_ uh. j Won_ uh Joy ns? y Wel k mi fy Wo</w:t>
      </w:r>
      <w:r>
        <w:rPr>
          <w:rFonts w:ascii="Arial"/>
          <w:spacing w:val="-24"/>
          <w:sz w:val="20"/>
        </w:rPr>
        <w:t> </w:t>
      </w:r>
      <w:r>
        <w:rPr>
          <w:rFonts w:ascii="Arial"/>
          <w:sz w:val="20"/>
        </w:rPr>
        <w:t>n.</w:t>
      </w:r>
    </w:p>
    <w:p>
      <w:pPr>
        <w:pStyle w:val="BodyText"/>
        <w:rPr>
          <w:rFonts w:ascii="Arial"/>
          <w:sz w:val="22"/>
        </w:rPr>
      </w:pPr>
    </w:p>
    <w:p>
      <w:pPr>
        <w:pStyle w:val="BodyText"/>
        <w:rPr>
          <w:rFonts w:ascii="Arial"/>
          <w:sz w:val="22"/>
        </w:rPr>
      </w:pPr>
    </w:p>
    <w:p>
      <w:pPr>
        <w:pStyle w:val="BodyText"/>
        <w:spacing w:before="11"/>
        <w:rPr>
          <w:rFonts w:ascii="Arial"/>
          <w:sz w:val="27"/>
        </w:rPr>
      </w:pPr>
    </w:p>
    <w:p>
      <w:pPr>
        <w:tabs>
          <w:tab w:pos="877" w:val="left" w:leader="none"/>
        </w:tabs>
        <w:spacing w:line="276" w:lineRule="auto" w:before="0"/>
        <w:ind w:left="877" w:right="512" w:hanging="721"/>
        <w:jc w:val="left"/>
        <w:rPr>
          <w:rFonts w:ascii="Arial"/>
          <w:sz w:val="20"/>
        </w:rPr>
      </w:pPr>
      <w:r>
        <w:rPr>
          <w:rFonts w:ascii="Arial"/>
          <w:b/>
          <w:sz w:val="20"/>
        </w:rPr>
        <w:t>A</w:t>
      </w:r>
      <w:r>
        <w:rPr>
          <w:rFonts w:ascii="Arial"/>
          <w:b/>
          <w:spacing w:val="-1"/>
          <w:sz w:val="20"/>
        </w:rPr>
        <w:t> </w:t>
      </w:r>
      <w:r>
        <w:rPr>
          <w:rFonts w:ascii="Arial"/>
          <w:b/>
          <w:sz w:val="20"/>
        </w:rPr>
        <w:t>lis:</w:t>
        <w:tab/>
      </w:r>
      <w:r>
        <w:rPr>
          <w:rFonts w:ascii="Arial"/>
          <w:sz w:val="20"/>
        </w:rPr>
        <w:t>Ar,</w:t>
      </w:r>
      <w:r>
        <w:rPr>
          <w:rFonts w:ascii="Arial"/>
          <w:spacing w:val="-3"/>
          <w:sz w:val="20"/>
        </w:rPr>
        <w:t> </w:t>
      </w:r>
      <w:r>
        <w:rPr>
          <w:rFonts w:ascii="Arial"/>
          <w:sz w:val="20"/>
        </w:rPr>
        <w:t>So</w:t>
      </w:r>
      <w:r>
        <w:rPr>
          <w:rFonts w:ascii="Arial"/>
          <w:spacing w:val="-2"/>
          <w:sz w:val="20"/>
        </w:rPr>
        <w:t> </w:t>
      </w:r>
      <w:r>
        <w:rPr>
          <w:rFonts w:ascii="Arial"/>
          <w:sz w:val="20"/>
        </w:rPr>
        <w:t>rii</w:t>
      </w:r>
      <w:r>
        <w:rPr>
          <w:rFonts w:ascii="Arial"/>
          <w:spacing w:val="-2"/>
          <w:sz w:val="20"/>
        </w:rPr>
        <w:t> </w:t>
      </w:r>
      <w:r>
        <w:rPr>
          <w:rFonts w:ascii="Arial"/>
          <w:sz w:val="20"/>
        </w:rPr>
        <w:t>To,</w:t>
      </w:r>
      <w:r>
        <w:rPr>
          <w:rFonts w:ascii="Arial"/>
          <w:spacing w:val="-3"/>
          <w:sz w:val="20"/>
        </w:rPr>
        <w:t> </w:t>
      </w:r>
      <w:r>
        <w:rPr>
          <w:rFonts w:ascii="Arial"/>
          <w:sz w:val="20"/>
        </w:rPr>
        <w:t>mai</w:t>
      </w:r>
      <w:r>
        <w:rPr>
          <w:rFonts w:ascii="Arial"/>
          <w:spacing w:val="-2"/>
          <w:sz w:val="20"/>
        </w:rPr>
        <w:t> </w:t>
      </w:r>
      <w:r>
        <w:rPr>
          <w:rFonts w:ascii="Arial"/>
          <w:sz w:val="20"/>
        </w:rPr>
        <w:t>karn_</w:t>
      </w:r>
      <w:r>
        <w:rPr>
          <w:rFonts w:ascii="Arial"/>
          <w:spacing w:val="-3"/>
          <w:sz w:val="20"/>
        </w:rPr>
        <w:t> </w:t>
      </w:r>
      <w:r>
        <w:rPr>
          <w:rFonts w:ascii="Arial"/>
          <w:sz w:val="20"/>
        </w:rPr>
        <w:t>t</w:t>
      </w:r>
      <w:r>
        <w:rPr>
          <w:rFonts w:ascii="Arial"/>
          <w:spacing w:val="-2"/>
          <w:sz w:val="20"/>
        </w:rPr>
        <w:t> </w:t>
      </w:r>
      <w:r>
        <w:rPr>
          <w:rFonts w:ascii="Arial"/>
          <w:sz w:val="20"/>
        </w:rPr>
        <w:t>Nai_.</w:t>
      </w:r>
      <w:r>
        <w:rPr>
          <w:rFonts w:ascii="Arial"/>
          <w:spacing w:val="-2"/>
          <w:sz w:val="20"/>
        </w:rPr>
        <w:t> </w:t>
      </w:r>
      <w:r>
        <w:rPr>
          <w:rFonts w:ascii="Arial"/>
          <w:sz w:val="20"/>
        </w:rPr>
        <w:t>ai</w:t>
      </w:r>
      <w:r>
        <w:rPr>
          <w:rFonts w:ascii="Arial"/>
          <w:spacing w:val="-3"/>
          <w:sz w:val="20"/>
        </w:rPr>
        <w:t> </w:t>
      </w:r>
      <w:r>
        <w:rPr>
          <w:rFonts w:ascii="Arial"/>
          <w:sz w:val="20"/>
        </w:rPr>
        <w:t>Pro</w:t>
      </w:r>
      <w:r>
        <w:rPr>
          <w:rFonts w:ascii="Arial"/>
          <w:spacing w:val="-2"/>
          <w:sz w:val="20"/>
        </w:rPr>
        <w:t> </w:t>
      </w:r>
      <w:r>
        <w:rPr>
          <w:rFonts w:ascii="Arial"/>
          <w:sz w:val="20"/>
        </w:rPr>
        <w:t>mi</w:t>
      </w:r>
      <w:r>
        <w:rPr>
          <w:rFonts w:ascii="Arial"/>
          <w:spacing w:val="-1"/>
          <w:sz w:val="20"/>
        </w:rPr>
        <w:t> </w:t>
      </w:r>
      <w:r>
        <w:rPr>
          <w:rFonts w:ascii="Arial"/>
          <w:sz w:val="20"/>
        </w:rPr>
        <w:t>smai</w:t>
      </w:r>
      <w:r>
        <w:rPr>
          <w:rFonts w:ascii="Arial"/>
          <w:spacing w:val="-2"/>
          <w:sz w:val="20"/>
        </w:rPr>
        <w:t> </w:t>
      </w:r>
      <w:r>
        <w:rPr>
          <w:rFonts w:ascii="Arial"/>
          <w:sz w:val="20"/>
        </w:rPr>
        <w:t>Fren</w:t>
      </w:r>
      <w:r>
        <w:rPr>
          <w:rFonts w:ascii="Arial"/>
          <w:spacing w:val="-2"/>
          <w:sz w:val="20"/>
        </w:rPr>
        <w:t> </w:t>
      </w:r>
      <w:r>
        <w:rPr>
          <w:rFonts w:ascii="Arial"/>
          <w:sz w:val="20"/>
        </w:rPr>
        <w:t>dai</w:t>
      </w:r>
      <w:r>
        <w:rPr>
          <w:rFonts w:ascii="Arial"/>
          <w:spacing w:val="-3"/>
          <w:sz w:val="20"/>
        </w:rPr>
        <w:t> </w:t>
      </w:r>
      <w:r>
        <w:rPr>
          <w:rFonts w:ascii="Arial"/>
          <w:sz w:val="20"/>
        </w:rPr>
        <w:t>Tstu</w:t>
      </w:r>
      <w:r>
        <w:rPr>
          <w:rFonts w:ascii="Arial"/>
          <w:spacing w:val="-2"/>
          <w:sz w:val="20"/>
        </w:rPr>
        <w:t> </w:t>
      </w:r>
      <w:r>
        <w:rPr>
          <w:rFonts w:ascii="Arial"/>
          <w:sz w:val="20"/>
        </w:rPr>
        <w:t>dii</w:t>
      </w:r>
      <w:r>
        <w:rPr>
          <w:rFonts w:ascii="Arial"/>
          <w:spacing w:val="-3"/>
          <w:sz w:val="20"/>
        </w:rPr>
        <w:t> </w:t>
      </w:r>
      <w:r>
        <w:rPr>
          <w:rFonts w:ascii="Arial"/>
          <w:sz w:val="20"/>
        </w:rPr>
        <w:t>wi</w:t>
      </w:r>
      <w:r>
        <w:rPr>
          <w:rFonts w:ascii="Arial"/>
          <w:spacing w:val="-2"/>
          <w:sz w:val="20"/>
        </w:rPr>
        <w:t> </w:t>
      </w:r>
      <w:r>
        <w:rPr>
          <w:rFonts w:ascii="Arial"/>
          <w:sz w:val="20"/>
        </w:rPr>
        <w:t>th.</w:t>
      </w:r>
      <w:r>
        <w:rPr>
          <w:rFonts w:ascii="Arial"/>
          <w:spacing w:val="-3"/>
          <w:sz w:val="20"/>
        </w:rPr>
        <w:t> </w:t>
      </w:r>
      <w:r>
        <w:rPr>
          <w:rFonts w:ascii="Arial"/>
          <w:sz w:val="20"/>
        </w:rPr>
        <w:t>May</w:t>
      </w:r>
      <w:r>
        <w:rPr>
          <w:rFonts w:ascii="Arial"/>
          <w:spacing w:val="-2"/>
          <w:sz w:val="20"/>
        </w:rPr>
        <w:t> </w:t>
      </w:r>
      <w:r>
        <w:rPr>
          <w:rFonts w:ascii="Arial"/>
          <w:sz w:val="20"/>
        </w:rPr>
        <w:t>bii</w:t>
      </w:r>
      <w:r>
        <w:rPr>
          <w:rFonts w:ascii="Arial"/>
          <w:spacing w:val="-2"/>
          <w:sz w:val="20"/>
        </w:rPr>
        <w:t> </w:t>
      </w:r>
      <w:r>
        <w:rPr>
          <w:rFonts w:ascii="Arial"/>
          <w:sz w:val="20"/>
        </w:rPr>
        <w:t>y_</w:t>
      </w:r>
      <w:r>
        <w:rPr>
          <w:rFonts w:ascii="Arial"/>
          <w:spacing w:val="-3"/>
          <w:sz w:val="20"/>
        </w:rPr>
        <w:t> </w:t>
      </w:r>
      <w:r>
        <w:rPr>
          <w:rFonts w:ascii="Arial"/>
          <w:sz w:val="20"/>
        </w:rPr>
        <w:t>th wee Kend? Wo_ ch</w:t>
      </w:r>
      <w:r>
        <w:rPr>
          <w:rFonts w:ascii="Arial"/>
          <w:spacing w:val="-6"/>
          <w:sz w:val="20"/>
        </w:rPr>
        <w:t> </w:t>
      </w:r>
      <w:r>
        <w:rPr>
          <w:rFonts w:ascii="Arial"/>
          <w:sz w:val="20"/>
        </w:rPr>
        <w:t>Thingk?</w:t>
      </w:r>
    </w:p>
    <w:p>
      <w:pPr>
        <w:pStyle w:val="BodyText"/>
        <w:rPr>
          <w:rFonts w:ascii="Arial"/>
          <w:sz w:val="22"/>
        </w:rPr>
      </w:pPr>
    </w:p>
    <w:p>
      <w:pPr>
        <w:pStyle w:val="BodyText"/>
        <w:rPr>
          <w:rFonts w:ascii="Arial"/>
          <w:sz w:val="22"/>
        </w:rPr>
      </w:pPr>
    </w:p>
    <w:p>
      <w:pPr>
        <w:pStyle w:val="BodyText"/>
        <w:spacing w:before="11"/>
        <w:rPr>
          <w:rFonts w:ascii="Arial"/>
        </w:rPr>
      </w:pPr>
    </w:p>
    <w:p>
      <w:pPr>
        <w:tabs>
          <w:tab w:pos="877" w:val="left" w:leader="none"/>
        </w:tabs>
        <w:spacing w:before="0"/>
        <w:ind w:left="157" w:right="0" w:firstLine="0"/>
        <w:jc w:val="left"/>
        <w:rPr>
          <w:rFonts w:ascii="Arial"/>
          <w:sz w:val="20"/>
        </w:rPr>
      </w:pPr>
      <w:r>
        <w:rPr>
          <w:rFonts w:ascii="Arial"/>
          <w:b/>
          <w:sz w:val="20"/>
        </w:rPr>
        <w:t>Tom:</w:t>
        <w:tab/>
      </w:r>
      <w:r>
        <w:rPr>
          <w:rFonts w:ascii="Arial"/>
          <w:sz w:val="20"/>
        </w:rPr>
        <w:t>Shor! E nii Tai, Mei_! l Te ksch. See</w:t>
      </w:r>
      <w:r>
        <w:rPr>
          <w:rFonts w:ascii="Arial"/>
          <w:spacing w:val="-11"/>
          <w:sz w:val="20"/>
        </w:rPr>
        <w:t> </w:t>
      </w:r>
      <w:r>
        <w:rPr>
          <w:rFonts w:ascii="Arial"/>
          <w:sz w:val="20"/>
        </w:rPr>
        <w:t>y!</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tabs>
          <w:tab w:pos="6437" w:val="left" w:leader="none"/>
        </w:tabs>
        <w:spacing w:before="278"/>
        <w:ind w:left="157" w:right="0" w:firstLine="0"/>
        <w:jc w:val="left"/>
        <w:rPr>
          <w:rFonts w:ascii="Arial Black"/>
          <w:sz w:val="40"/>
        </w:rPr>
      </w:pPr>
      <w:r>
        <w:rPr>
          <w:rFonts w:ascii="Arial"/>
          <w:sz w:val="20"/>
        </w:rPr>
        <w:t>Talk a Lot</w:t>
      </w:r>
      <w:r>
        <w:rPr>
          <w:rFonts w:ascii="Arial"/>
          <w:spacing w:val="54"/>
          <w:sz w:val="20"/>
        </w:rPr>
        <w:t> </w:t>
      </w:r>
      <w:r>
        <w:rPr>
          <w:rFonts w:ascii="Arial"/>
          <w:sz w:val="20"/>
        </w:rPr>
        <w:t>Foundation</w:t>
      </w:r>
      <w:r>
        <w:rPr>
          <w:rFonts w:ascii="Arial"/>
          <w:spacing w:val="-1"/>
          <w:sz w:val="20"/>
        </w:rPr>
        <w:t> </w:t>
      </w:r>
      <w:r>
        <w:rPr>
          <w:rFonts w:ascii="Arial"/>
          <w:sz w:val="20"/>
        </w:rPr>
        <w:t>Course</w:t>
        <w:tab/>
        <w:t>Lesson </w:t>
      </w:r>
      <w:r>
        <w:rPr>
          <w:rFonts w:ascii="Arial Black"/>
          <w:sz w:val="40"/>
        </w:rPr>
        <w:t>2 </w:t>
      </w:r>
      <w:r>
        <w:rPr>
          <w:rFonts w:ascii="Arial"/>
          <w:sz w:val="20"/>
        </w:rPr>
        <w:t>Page</w:t>
      </w:r>
      <w:r>
        <w:rPr>
          <w:rFonts w:ascii="Arial"/>
          <w:spacing w:val="-23"/>
          <w:sz w:val="20"/>
        </w:rPr>
        <w:t> </w:t>
      </w:r>
      <w:r>
        <w:rPr>
          <w:rFonts w:ascii="Arial Black"/>
          <w:sz w:val="40"/>
        </w:rPr>
        <w:t>8</w:t>
      </w:r>
    </w:p>
    <w:p>
      <w:pPr>
        <w:spacing w:after="0"/>
        <w:jc w:val="left"/>
        <w:rPr>
          <w:rFonts w:ascii="Arial Black"/>
          <w:sz w:val="40"/>
        </w:rPr>
        <w:sectPr>
          <w:footerReference w:type="default" r:id="rId199"/>
          <w:pgSz w:w="11900" w:h="16840"/>
          <w:pgMar w:footer="518" w:header="0" w:top="620" w:bottom="7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298"/>
        <w:jc w:val="center"/>
        <w:rPr>
          <w:rFonts w:ascii="Arial"/>
        </w:rPr>
      </w:pPr>
      <w:r>
        <w:rPr>
          <w:rFonts w:ascii="Arial"/>
        </w:rPr>
        <w:t>Clear Alphabet Test (Sample)</w:t>
      </w:r>
    </w:p>
    <w:p>
      <w:pPr>
        <w:pStyle w:val="BodyText"/>
        <w:rPr>
          <w:rFonts w:ascii="Arial"/>
          <w:sz w:val="20"/>
        </w:rPr>
      </w:pPr>
    </w:p>
    <w:p>
      <w:pPr>
        <w:pStyle w:val="BodyText"/>
        <w:spacing w:before="10"/>
        <w:rPr>
          <w:rFonts w:ascii="Arial"/>
          <w:sz w:val="19"/>
        </w:rPr>
      </w:pPr>
    </w:p>
    <w:p>
      <w:pPr>
        <w:pStyle w:val="ListParagraph"/>
        <w:numPr>
          <w:ilvl w:val="0"/>
          <w:numId w:val="64"/>
        </w:numPr>
        <w:tabs>
          <w:tab w:pos="383" w:val="left" w:leader="none"/>
          <w:tab w:pos="8365" w:val="left" w:leader="none"/>
        </w:tabs>
        <w:spacing w:line="240" w:lineRule="auto" w:before="94" w:after="0"/>
        <w:ind w:left="382" w:right="0" w:hanging="223"/>
        <w:jc w:val="left"/>
        <w:rPr>
          <w:sz w:val="20"/>
        </w:rPr>
      </w:pPr>
      <w:r>
        <w:rPr>
          <w:sz w:val="20"/>
        </w:rPr>
        <w:t>Write your first name using the Clear</w:t>
      </w:r>
      <w:r>
        <w:rPr>
          <w:spacing w:val="-9"/>
          <w:sz w:val="20"/>
        </w:rPr>
        <w:t> </w:t>
      </w:r>
      <w:r>
        <w:rPr>
          <w:sz w:val="20"/>
        </w:rPr>
        <w:t>Alphabet:</w:t>
      </w:r>
      <w:r>
        <w:rPr>
          <w:spacing w:val="-1"/>
          <w:sz w:val="20"/>
        </w:rPr>
        <w:t> </w:t>
      </w:r>
      <w:r>
        <w:rPr>
          <w:w w:val="100"/>
          <w:sz w:val="20"/>
          <w:u w:val="single"/>
        </w:rPr>
        <w:t> </w:t>
      </w:r>
      <w:r>
        <w:rPr>
          <w:sz w:val="20"/>
          <w:u w:val="single"/>
        </w:rPr>
        <w:tab/>
      </w:r>
    </w:p>
    <w:p>
      <w:pPr>
        <w:pStyle w:val="BodyText"/>
        <w:rPr>
          <w:rFonts w:ascii="Arial"/>
          <w:sz w:val="20"/>
        </w:rPr>
      </w:pPr>
    </w:p>
    <w:p>
      <w:pPr>
        <w:pStyle w:val="BodyText"/>
        <w:rPr>
          <w:rFonts w:ascii="Arial"/>
          <w:sz w:val="20"/>
        </w:rPr>
      </w:pPr>
    </w:p>
    <w:p>
      <w:pPr>
        <w:pStyle w:val="ListParagraph"/>
        <w:numPr>
          <w:ilvl w:val="0"/>
          <w:numId w:val="64"/>
        </w:numPr>
        <w:tabs>
          <w:tab w:pos="383" w:val="left" w:leader="none"/>
        </w:tabs>
        <w:spacing w:line="240" w:lineRule="auto" w:before="0" w:after="0"/>
        <w:ind w:left="382" w:right="0" w:hanging="223"/>
        <w:jc w:val="left"/>
        <w:rPr>
          <w:sz w:val="20"/>
        </w:rPr>
      </w:pPr>
      <w:r>
        <w:rPr>
          <w:sz w:val="20"/>
        </w:rPr>
        <w:t>Write two words in English that contain the same vowel</w:t>
      </w:r>
      <w:r>
        <w:rPr>
          <w:spacing w:val="-12"/>
          <w:sz w:val="20"/>
        </w:rPr>
        <w:t> </w:t>
      </w:r>
      <w:r>
        <w:rPr>
          <w:sz w:val="20"/>
        </w:rPr>
        <w:t>sound:</w:t>
      </w:r>
    </w:p>
    <w:p>
      <w:pPr>
        <w:pStyle w:val="BodyText"/>
        <w:spacing w:before="1"/>
        <w:rPr>
          <w:rFonts w:ascii="Arial"/>
          <w:sz w:val="20"/>
        </w:rPr>
      </w:pPr>
    </w:p>
    <w:p>
      <w:pPr>
        <w:pStyle w:val="ListParagraph"/>
        <w:numPr>
          <w:ilvl w:val="0"/>
          <w:numId w:val="65"/>
        </w:numPr>
        <w:tabs>
          <w:tab w:pos="449" w:val="left" w:leader="none"/>
          <w:tab w:pos="1599" w:val="left" w:leader="none"/>
          <w:tab w:pos="8384" w:val="left" w:leader="none"/>
        </w:tabs>
        <w:spacing w:line="230" w:lineRule="exact" w:before="0" w:after="0"/>
        <w:ind w:left="448" w:right="0" w:hanging="289"/>
        <w:jc w:val="left"/>
        <w:rPr>
          <w:sz w:val="20"/>
        </w:rPr>
      </w:pPr>
      <w:r>
        <w:rPr>
          <w:sz w:val="20"/>
        </w:rPr>
        <w:t>i</w:t>
        <w:tab/>
      </w:r>
      <w:r>
        <w:rPr>
          <w:w w:val="100"/>
          <w:sz w:val="20"/>
          <w:u w:val="single"/>
        </w:rPr>
        <w:t> </w:t>
      </w:r>
      <w:r>
        <w:rPr>
          <w:sz w:val="20"/>
          <w:u w:val="single"/>
        </w:rPr>
        <w:tab/>
      </w:r>
    </w:p>
    <w:p>
      <w:pPr>
        <w:pStyle w:val="ListParagraph"/>
        <w:numPr>
          <w:ilvl w:val="0"/>
          <w:numId w:val="65"/>
        </w:numPr>
        <w:tabs>
          <w:tab w:pos="449" w:val="left" w:leader="none"/>
          <w:tab w:pos="1599" w:val="left" w:leader="none"/>
          <w:tab w:pos="8384" w:val="left" w:leader="none"/>
        </w:tabs>
        <w:spacing w:line="230" w:lineRule="exact" w:before="0" w:after="0"/>
        <w:ind w:left="448" w:right="0" w:hanging="289"/>
        <w:jc w:val="left"/>
        <w:rPr>
          <w:sz w:val="20"/>
        </w:rPr>
      </w:pPr>
      <w:r>
        <w:rPr>
          <w:sz w:val="20"/>
        </w:rPr>
        <w:t>a</w:t>
        <w:tab/>
      </w:r>
      <w:r>
        <w:rPr>
          <w:w w:val="100"/>
          <w:sz w:val="20"/>
          <w:u w:val="single"/>
        </w:rPr>
        <w:t> </w:t>
      </w:r>
      <w:r>
        <w:rPr>
          <w:sz w:val="20"/>
          <w:u w:val="single"/>
        </w:rPr>
        <w:tab/>
      </w:r>
    </w:p>
    <w:p>
      <w:pPr>
        <w:pStyle w:val="BodyText"/>
        <w:rPr>
          <w:rFonts w:ascii="Arial"/>
          <w:sz w:val="20"/>
        </w:rPr>
      </w:pPr>
    </w:p>
    <w:p>
      <w:pPr>
        <w:pStyle w:val="BodyText"/>
        <w:rPr>
          <w:rFonts w:ascii="Arial"/>
          <w:sz w:val="20"/>
        </w:rPr>
      </w:pPr>
    </w:p>
    <w:p>
      <w:pPr>
        <w:pStyle w:val="ListParagraph"/>
        <w:numPr>
          <w:ilvl w:val="0"/>
          <w:numId w:val="64"/>
        </w:numPr>
        <w:tabs>
          <w:tab w:pos="383" w:val="left" w:leader="none"/>
        </w:tabs>
        <w:spacing w:line="240" w:lineRule="auto" w:before="1" w:after="0"/>
        <w:ind w:left="382" w:right="0" w:hanging="223"/>
        <w:jc w:val="left"/>
        <w:rPr>
          <w:sz w:val="20"/>
        </w:rPr>
      </w:pPr>
      <w:r>
        <w:rPr>
          <w:sz w:val="20"/>
        </w:rPr>
        <w:t>Write two words in English that contain the same</w:t>
      </w:r>
      <w:r>
        <w:rPr>
          <w:spacing w:val="-11"/>
          <w:sz w:val="20"/>
        </w:rPr>
        <w:t> </w:t>
      </w:r>
      <w:r>
        <w:rPr>
          <w:sz w:val="20"/>
        </w:rPr>
        <w:t>diphthong:</w:t>
      </w:r>
    </w:p>
    <w:p>
      <w:pPr>
        <w:pStyle w:val="BodyText"/>
        <w:spacing w:before="10"/>
        <w:rPr>
          <w:rFonts w:ascii="Arial"/>
          <w:sz w:val="19"/>
        </w:rPr>
      </w:pPr>
    </w:p>
    <w:p>
      <w:pPr>
        <w:pStyle w:val="ListParagraph"/>
        <w:numPr>
          <w:ilvl w:val="0"/>
          <w:numId w:val="66"/>
        </w:numPr>
        <w:tabs>
          <w:tab w:pos="449" w:val="left" w:leader="none"/>
          <w:tab w:pos="1599" w:val="left" w:leader="none"/>
          <w:tab w:pos="8384" w:val="left" w:leader="none"/>
        </w:tabs>
        <w:spacing w:line="240" w:lineRule="auto" w:before="1" w:after="0"/>
        <w:ind w:left="448" w:right="0" w:hanging="289"/>
        <w:jc w:val="left"/>
        <w:rPr>
          <w:sz w:val="20"/>
        </w:rPr>
      </w:pPr>
      <w:r>
        <w:rPr>
          <w:sz w:val="20"/>
        </w:rPr>
        <w:t>ei</w:t>
        <w:tab/>
      </w:r>
      <w:r>
        <w:rPr>
          <w:w w:val="100"/>
          <w:sz w:val="20"/>
          <w:u w:val="single"/>
        </w:rPr>
        <w:t> </w:t>
      </w:r>
      <w:r>
        <w:rPr>
          <w:sz w:val="20"/>
          <w:u w:val="single"/>
        </w:rPr>
        <w:tab/>
      </w:r>
    </w:p>
    <w:p>
      <w:pPr>
        <w:pStyle w:val="ListParagraph"/>
        <w:numPr>
          <w:ilvl w:val="0"/>
          <w:numId w:val="66"/>
        </w:numPr>
        <w:tabs>
          <w:tab w:pos="449" w:val="left" w:leader="none"/>
          <w:tab w:pos="1600" w:val="left" w:leader="none"/>
          <w:tab w:pos="8384" w:val="left" w:leader="none"/>
        </w:tabs>
        <w:spacing w:line="240" w:lineRule="auto" w:before="0" w:after="0"/>
        <w:ind w:left="448" w:right="0" w:hanging="289"/>
        <w:jc w:val="left"/>
        <w:rPr>
          <w:sz w:val="20"/>
        </w:rPr>
      </w:pPr>
      <w:r>
        <w:rPr>
          <w:sz w:val="20"/>
        </w:rPr>
        <w:t>eir</w:t>
        <w:tab/>
      </w:r>
      <w:r>
        <w:rPr>
          <w:w w:val="100"/>
          <w:sz w:val="20"/>
          <w:u w:val="single"/>
        </w:rPr>
        <w:t> </w:t>
      </w:r>
      <w:r>
        <w:rPr>
          <w:sz w:val="20"/>
          <w:u w:val="single"/>
        </w:rPr>
        <w:tab/>
      </w:r>
    </w:p>
    <w:p>
      <w:pPr>
        <w:pStyle w:val="BodyText"/>
        <w:rPr>
          <w:rFonts w:ascii="Arial"/>
          <w:sz w:val="20"/>
        </w:rPr>
      </w:pPr>
    </w:p>
    <w:p>
      <w:pPr>
        <w:pStyle w:val="BodyText"/>
        <w:rPr>
          <w:rFonts w:ascii="Arial"/>
          <w:sz w:val="20"/>
        </w:rPr>
      </w:pPr>
    </w:p>
    <w:p>
      <w:pPr>
        <w:pStyle w:val="ListParagraph"/>
        <w:numPr>
          <w:ilvl w:val="0"/>
          <w:numId w:val="64"/>
        </w:numPr>
        <w:tabs>
          <w:tab w:pos="383" w:val="left" w:leader="none"/>
        </w:tabs>
        <w:spacing w:line="240" w:lineRule="auto" w:before="1" w:after="0"/>
        <w:ind w:left="382" w:right="0" w:hanging="223"/>
        <w:jc w:val="left"/>
        <w:rPr>
          <w:sz w:val="20"/>
        </w:rPr>
      </w:pPr>
      <w:r>
        <w:rPr>
          <w:sz w:val="20"/>
        </w:rPr>
        <w:t>Write two words in English that contain the same consonant</w:t>
      </w:r>
      <w:r>
        <w:rPr>
          <w:spacing w:val="-16"/>
          <w:sz w:val="20"/>
        </w:rPr>
        <w:t> </w:t>
      </w:r>
      <w:r>
        <w:rPr>
          <w:sz w:val="20"/>
        </w:rPr>
        <w:t>sound:</w:t>
      </w:r>
    </w:p>
    <w:p>
      <w:pPr>
        <w:pStyle w:val="BodyText"/>
        <w:spacing w:before="11"/>
        <w:rPr>
          <w:rFonts w:ascii="Arial"/>
          <w:sz w:val="19"/>
        </w:rPr>
      </w:pPr>
    </w:p>
    <w:p>
      <w:pPr>
        <w:pStyle w:val="ListParagraph"/>
        <w:numPr>
          <w:ilvl w:val="0"/>
          <w:numId w:val="67"/>
        </w:numPr>
        <w:tabs>
          <w:tab w:pos="449" w:val="left" w:leader="none"/>
          <w:tab w:pos="1600" w:val="left" w:leader="none"/>
          <w:tab w:pos="8384" w:val="left" w:leader="none"/>
        </w:tabs>
        <w:spacing w:line="240" w:lineRule="auto" w:before="0" w:after="0"/>
        <w:ind w:left="448" w:right="0" w:hanging="289"/>
        <w:jc w:val="left"/>
        <w:rPr>
          <w:sz w:val="20"/>
        </w:rPr>
      </w:pPr>
      <w:r>
        <w:rPr>
          <w:sz w:val="20"/>
        </w:rPr>
        <w:t>tt</w:t>
        <w:tab/>
      </w:r>
      <w:r>
        <w:rPr>
          <w:w w:val="100"/>
          <w:sz w:val="20"/>
          <w:u w:val="single"/>
        </w:rPr>
        <w:t> </w:t>
      </w:r>
      <w:r>
        <w:rPr>
          <w:sz w:val="20"/>
          <w:u w:val="single"/>
        </w:rPr>
        <w:tab/>
      </w:r>
    </w:p>
    <w:p>
      <w:pPr>
        <w:pStyle w:val="ListParagraph"/>
        <w:numPr>
          <w:ilvl w:val="0"/>
          <w:numId w:val="67"/>
        </w:numPr>
        <w:tabs>
          <w:tab w:pos="449" w:val="left" w:leader="none"/>
          <w:tab w:pos="1598" w:val="left" w:leader="none"/>
          <w:tab w:pos="8385" w:val="left" w:leader="none"/>
        </w:tabs>
        <w:spacing w:line="240" w:lineRule="auto" w:before="0" w:after="0"/>
        <w:ind w:left="448" w:right="0" w:hanging="289"/>
        <w:jc w:val="left"/>
        <w:rPr>
          <w:sz w:val="20"/>
        </w:rPr>
      </w:pPr>
      <w:r>
        <w:rPr>
          <w:sz w:val="20"/>
        </w:rPr>
        <w:t>ch</w:t>
        <w:tab/>
      </w:r>
      <w:r>
        <w:rPr>
          <w:w w:val="100"/>
          <w:sz w:val="20"/>
          <w:u w:val="single"/>
        </w:rPr>
        <w:t> </w:t>
      </w:r>
      <w:r>
        <w:rPr>
          <w:sz w:val="20"/>
          <w:u w:val="single"/>
        </w:rPr>
        <w:tab/>
      </w:r>
    </w:p>
    <w:p>
      <w:pPr>
        <w:pStyle w:val="BodyText"/>
        <w:rPr>
          <w:rFonts w:ascii="Arial"/>
          <w:sz w:val="20"/>
        </w:rPr>
      </w:pPr>
    </w:p>
    <w:p>
      <w:pPr>
        <w:pStyle w:val="BodyText"/>
        <w:rPr>
          <w:rFonts w:ascii="Arial"/>
          <w:sz w:val="20"/>
        </w:rPr>
      </w:pPr>
    </w:p>
    <w:p>
      <w:pPr>
        <w:pStyle w:val="ListParagraph"/>
        <w:numPr>
          <w:ilvl w:val="0"/>
          <w:numId w:val="64"/>
        </w:numPr>
        <w:tabs>
          <w:tab w:pos="383" w:val="left" w:leader="none"/>
        </w:tabs>
        <w:spacing w:line="240" w:lineRule="auto" w:before="0" w:after="0"/>
        <w:ind w:left="382" w:right="0" w:hanging="223"/>
        <w:jc w:val="left"/>
        <w:rPr>
          <w:sz w:val="20"/>
        </w:rPr>
      </w:pPr>
      <w:r>
        <w:rPr>
          <w:sz w:val="20"/>
        </w:rPr>
        <w:t>Translate the following sentences into</w:t>
      </w:r>
      <w:r>
        <w:rPr>
          <w:spacing w:val="-7"/>
          <w:sz w:val="20"/>
        </w:rPr>
        <w:t> </w:t>
      </w:r>
      <w:r>
        <w:rPr>
          <w:sz w:val="20"/>
        </w:rPr>
        <w:t>English:</w:t>
      </w:r>
    </w:p>
    <w:p>
      <w:pPr>
        <w:pStyle w:val="BodyText"/>
        <w:rPr>
          <w:rFonts w:ascii="Arial"/>
          <w:sz w:val="20"/>
        </w:rPr>
      </w:pPr>
    </w:p>
    <w:p>
      <w:pPr>
        <w:pStyle w:val="ListParagraph"/>
        <w:numPr>
          <w:ilvl w:val="0"/>
          <w:numId w:val="68"/>
        </w:numPr>
        <w:tabs>
          <w:tab w:pos="449" w:val="left" w:leader="none"/>
        </w:tabs>
        <w:spacing w:line="240" w:lineRule="auto" w:before="0" w:after="0"/>
        <w:ind w:left="448" w:right="0" w:hanging="289"/>
        <w:jc w:val="left"/>
        <w:rPr>
          <w:sz w:val="20"/>
        </w:rPr>
      </w:pPr>
      <w:r>
        <w:rPr>
          <w:sz w:val="20"/>
        </w:rPr>
        <w:t>n Ta sh Du zn_ Won_ e nii So s</w:t>
      </w:r>
      <w:r>
        <w:rPr>
          <w:spacing w:val="-12"/>
          <w:sz w:val="20"/>
        </w:rPr>
        <w:t> </w:t>
      </w:r>
      <w:r>
        <w:rPr>
          <w:sz w:val="20"/>
        </w:rPr>
        <w:t>jz.</w:t>
      </w:r>
    </w:p>
    <w:p>
      <w:pPr>
        <w:pStyle w:val="BodyText"/>
        <w:spacing w:before="1"/>
        <w:rPr>
          <w:rFonts w:ascii="Arial"/>
          <w:sz w:val="20"/>
        </w:rPr>
      </w:pPr>
    </w:p>
    <w:p>
      <w:pPr>
        <w:pStyle w:val="ListParagraph"/>
        <w:numPr>
          <w:ilvl w:val="0"/>
          <w:numId w:val="68"/>
        </w:numPr>
        <w:tabs>
          <w:tab w:pos="449" w:val="left" w:leader="none"/>
        </w:tabs>
        <w:spacing w:line="240" w:lineRule="auto" w:before="0" w:after="0"/>
        <w:ind w:left="448" w:right="0" w:hanging="289"/>
        <w:jc w:val="left"/>
        <w:rPr>
          <w:sz w:val="20"/>
        </w:rPr>
      </w:pPr>
      <w:r>
        <w:rPr>
          <w:sz w:val="20"/>
        </w:rPr>
        <w:t>ai Nee d Ku p l Vnyoo</w:t>
      </w:r>
      <w:r>
        <w:rPr>
          <w:spacing w:val="-8"/>
          <w:sz w:val="20"/>
        </w:rPr>
        <w:t> </w:t>
      </w:r>
      <w:r>
        <w:rPr>
          <w:sz w:val="20"/>
        </w:rPr>
        <w:t>Sher_z</w:t>
      </w:r>
    </w:p>
    <w:p>
      <w:pPr>
        <w:pStyle w:val="BodyText"/>
        <w:rPr>
          <w:rFonts w:ascii="Arial"/>
          <w:sz w:val="22"/>
        </w:rPr>
      </w:pPr>
    </w:p>
    <w:p>
      <w:pPr>
        <w:pStyle w:val="BodyText"/>
        <w:spacing w:before="11"/>
        <w:rPr>
          <w:rFonts w:ascii="Arial"/>
          <w:sz w:val="17"/>
        </w:rPr>
      </w:pPr>
    </w:p>
    <w:p>
      <w:pPr>
        <w:pStyle w:val="ListParagraph"/>
        <w:numPr>
          <w:ilvl w:val="0"/>
          <w:numId w:val="64"/>
        </w:numPr>
        <w:tabs>
          <w:tab w:pos="383" w:val="left" w:leader="none"/>
        </w:tabs>
        <w:spacing w:line="240" w:lineRule="auto" w:before="0" w:after="0"/>
        <w:ind w:left="382" w:right="0" w:hanging="223"/>
        <w:jc w:val="left"/>
        <w:rPr>
          <w:sz w:val="20"/>
        </w:rPr>
      </w:pPr>
      <w:r>
        <w:rPr>
          <w:sz w:val="20"/>
        </w:rPr>
        <w:t>Write the following sentences using the Clear</w:t>
      </w:r>
      <w:r>
        <w:rPr>
          <w:spacing w:val="-11"/>
          <w:sz w:val="20"/>
        </w:rPr>
        <w:t> </w:t>
      </w:r>
      <w:r>
        <w:rPr>
          <w:sz w:val="20"/>
        </w:rPr>
        <w:t>Alphabet:</w:t>
      </w:r>
    </w:p>
    <w:p>
      <w:pPr>
        <w:pStyle w:val="BodyText"/>
        <w:spacing w:before="1"/>
        <w:rPr>
          <w:rFonts w:ascii="Arial"/>
          <w:sz w:val="20"/>
        </w:rPr>
      </w:pPr>
    </w:p>
    <w:p>
      <w:pPr>
        <w:pStyle w:val="ListParagraph"/>
        <w:numPr>
          <w:ilvl w:val="0"/>
          <w:numId w:val="69"/>
        </w:numPr>
        <w:tabs>
          <w:tab w:pos="394" w:val="left" w:leader="none"/>
          <w:tab w:pos="3759" w:val="left" w:leader="none"/>
          <w:tab w:pos="8430" w:val="left" w:leader="none"/>
        </w:tabs>
        <w:spacing w:line="240" w:lineRule="auto" w:before="0" w:after="0"/>
        <w:ind w:left="393" w:right="0" w:hanging="234"/>
        <w:jc w:val="left"/>
        <w:rPr>
          <w:sz w:val="20"/>
        </w:rPr>
      </w:pPr>
      <w:r>
        <w:rPr>
          <w:sz w:val="20"/>
        </w:rPr>
        <w:t>Can I have a drink,</w:t>
      </w:r>
      <w:r>
        <w:rPr>
          <w:spacing w:val="-8"/>
          <w:sz w:val="20"/>
        </w:rPr>
        <w:t> </w:t>
      </w:r>
      <w:r>
        <w:rPr>
          <w:sz w:val="20"/>
        </w:rPr>
        <w:t>please?</w:t>
        <w:tab/>
      </w:r>
      <w:r>
        <w:rPr>
          <w:w w:val="100"/>
          <w:sz w:val="20"/>
          <w:u w:val="single"/>
        </w:rPr>
        <w:t> </w:t>
      </w:r>
      <w:r>
        <w:rPr>
          <w:sz w:val="20"/>
          <w:u w:val="single"/>
        </w:rPr>
        <w:tab/>
      </w:r>
    </w:p>
    <w:p>
      <w:pPr>
        <w:pStyle w:val="BodyText"/>
        <w:spacing w:before="9"/>
        <w:rPr>
          <w:rFonts w:ascii="Arial"/>
          <w:sz w:val="11"/>
        </w:rPr>
      </w:pPr>
    </w:p>
    <w:p>
      <w:pPr>
        <w:pStyle w:val="ListParagraph"/>
        <w:numPr>
          <w:ilvl w:val="0"/>
          <w:numId w:val="69"/>
        </w:numPr>
        <w:tabs>
          <w:tab w:pos="394" w:val="left" w:leader="none"/>
          <w:tab w:pos="3761" w:val="left" w:leader="none"/>
          <w:tab w:pos="8430" w:val="left" w:leader="none"/>
        </w:tabs>
        <w:spacing w:line="240" w:lineRule="auto" w:before="94" w:after="0"/>
        <w:ind w:left="393" w:right="0" w:hanging="234"/>
        <w:jc w:val="left"/>
        <w:rPr>
          <w:sz w:val="20"/>
        </w:rPr>
      </w:pPr>
      <w:r>
        <w:rPr>
          <w:sz w:val="20"/>
        </w:rPr>
        <w:t>My brother’s name is</w:t>
      </w:r>
      <w:r>
        <w:rPr>
          <w:spacing w:val="-6"/>
          <w:sz w:val="20"/>
        </w:rPr>
        <w:t> </w:t>
      </w:r>
      <w:r>
        <w:rPr>
          <w:sz w:val="20"/>
        </w:rPr>
        <w:t>Phil.</w:t>
        <w:tab/>
      </w:r>
      <w:r>
        <w:rPr>
          <w:w w:val="100"/>
          <w:sz w:val="20"/>
          <w:u w:val="single"/>
        </w:rPr>
        <w:t> </w:t>
      </w:r>
      <w:r>
        <w:rPr>
          <w:sz w:val="20"/>
          <w:u w:val="single"/>
        </w:rPr>
        <w:tab/>
      </w:r>
    </w:p>
    <w:p>
      <w:pPr>
        <w:pStyle w:val="BodyText"/>
        <w:spacing w:before="9"/>
        <w:rPr>
          <w:rFonts w:ascii="Arial"/>
          <w:sz w:val="11"/>
        </w:rPr>
      </w:pPr>
    </w:p>
    <w:p>
      <w:pPr>
        <w:pStyle w:val="ListParagraph"/>
        <w:numPr>
          <w:ilvl w:val="0"/>
          <w:numId w:val="69"/>
        </w:numPr>
        <w:tabs>
          <w:tab w:pos="382" w:val="left" w:leader="none"/>
          <w:tab w:pos="3760" w:val="left" w:leader="none"/>
          <w:tab w:pos="8431" w:val="left" w:leader="none"/>
        </w:tabs>
        <w:spacing w:line="240" w:lineRule="auto" w:before="94" w:after="0"/>
        <w:ind w:left="381" w:right="0" w:hanging="222"/>
        <w:jc w:val="left"/>
        <w:rPr>
          <w:sz w:val="20"/>
        </w:rPr>
      </w:pPr>
      <w:r>
        <w:rPr>
          <w:sz w:val="20"/>
        </w:rPr>
        <w:t>He wants me to go to the</w:t>
      </w:r>
      <w:r>
        <w:rPr>
          <w:spacing w:val="-6"/>
          <w:sz w:val="20"/>
        </w:rPr>
        <w:t> </w:t>
      </w:r>
      <w:r>
        <w:rPr>
          <w:sz w:val="20"/>
        </w:rPr>
        <w:t>theatre.</w:t>
        <w:tab/>
      </w:r>
      <w:r>
        <w:rPr>
          <w:w w:val="100"/>
          <w:sz w:val="20"/>
          <w:u w:val="single"/>
        </w:rPr>
        <w:t> </w:t>
      </w:r>
      <w:r>
        <w:rPr>
          <w:sz w:val="20"/>
          <w:u w:val="single"/>
        </w:rPr>
        <w:tab/>
      </w:r>
    </w:p>
    <w:p>
      <w:pPr>
        <w:pStyle w:val="BodyText"/>
        <w:spacing w:before="11"/>
        <w:rPr>
          <w:rFonts w:ascii="Arial"/>
          <w:sz w:val="11"/>
        </w:rPr>
      </w:pPr>
    </w:p>
    <w:p>
      <w:pPr>
        <w:pStyle w:val="ListParagraph"/>
        <w:numPr>
          <w:ilvl w:val="0"/>
          <w:numId w:val="69"/>
        </w:numPr>
        <w:tabs>
          <w:tab w:pos="394" w:val="left" w:leader="none"/>
          <w:tab w:pos="3761" w:val="left" w:leader="none"/>
          <w:tab w:pos="8430" w:val="left" w:leader="none"/>
        </w:tabs>
        <w:spacing w:line="240" w:lineRule="auto" w:before="94" w:after="0"/>
        <w:ind w:left="393" w:right="0" w:hanging="234"/>
        <w:jc w:val="left"/>
        <w:rPr>
          <w:sz w:val="20"/>
        </w:rPr>
      </w:pPr>
      <w:r>
        <w:rPr>
          <w:sz w:val="20"/>
        </w:rPr>
        <w:t>There isn’t any</w:t>
      </w:r>
      <w:r>
        <w:rPr>
          <w:spacing w:val="-2"/>
          <w:sz w:val="20"/>
        </w:rPr>
        <w:t> </w:t>
      </w:r>
      <w:r>
        <w:rPr>
          <w:sz w:val="20"/>
        </w:rPr>
        <w:t>coffee.</w:t>
        <w:tab/>
      </w:r>
      <w:r>
        <w:rPr>
          <w:w w:val="100"/>
          <w:sz w:val="20"/>
          <w:u w:val="single"/>
        </w:rPr>
        <w:t> </w:t>
      </w:r>
      <w:r>
        <w:rPr>
          <w:sz w:val="20"/>
          <w:u w:val="single"/>
        </w:rPr>
        <w:tab/>
      </w:r>
    </w:p>
    <w:p>
      <w:pPr>
        <w:pStyle w:val="BodyText"/>
        <w:rPr>
          <w:rFonts w:ascii="Arial"/>
          <w:sz w:val="20"/>
        </w:rPr>
      </w:pPr>
    </w:p>
    <w:p>
      <w:pPr>
        <w:pStyle w:val="BodyText"/>
        <w:rPr>
          <w:rFonts w:ascii="Arial"/>
          <w:sz w:val="20"/>
        </w:rPr>
      </w:pPr>
    </w:p>
    <w:p>
      <w:pPr>
        <w:pStyle w:val="ListParagraph"/>
        <w:numPr>
          <w:ilvl w:val="0"/>
          <w:numId w:val="64"/>
        </w:numPr>
        <w:tabs>
          <w:tab w:pos="383" w:val="left" w:leader="none"/>
        </w:tabs>
        <w:spacing w:line="240" w:lineRule="auto" w:before="0" w:after="0"/>
        <w:ind w:left="160" w:right="146" w:firstLine="0"/>
        <w:jc w:val="left"/>
        <w:rPr>
          <w:sz w:val="20"/>
        </w:rPr>
      </w:pPr>
      <w:r>
        <w:rPr>
          <w:sz w:val="20"/>
        </w:rPr>
        <w:t>Write these words in your first language, then (where possible) translate the results into the Clear</w:t>
      </w:r>
      <w:r>
        <w:rPr>
          <w:spacing w:val="-1"/>
          <w:sz w:val="20"/>
        </w:rPr>
        <w:t> </w:t>
      </w:r>
      <w:r>
        <w:rPr>
          <w:sz w:val="20"/>
        </w:rPr>
        <w:t>Alphabet:</w:t>
      </w:r>
    </w:p>
    <w:p>
      <w:pPr>
        <w:pStyle w:val="BodyText"/>
        <w:rPr>
          <w:rFonts w:ascii="Arial"/>
          <w:sz w:val="20"/>
        </w:rPr>
      </w:pPr>
    </w:p>
    <w:p>
      <w:pPr>
        <w:pStyle w:val="ListParagraph"/>
        <w:numPr>
          <w:ilvl w:val="0"/>
          <w:numId w:val="70"/>
        </w:numPr>
        <w:tabs>
          <w:tab w:pos="394" w:val="left" w:leader="none"/>
          <w:tab w:pos="1600" w:val="left" w:leader="none"/>
          <w:tab w:pos="8385" w:val="left" w:leader="none"/>
        </w:tabs>
        <w:spacing w:line="230" w:lineRule="exact" w:before="0" w:after="0"/>
        <w:ind w:left="393" w:right="0" w:hanging="234"/>
        <w:jc w:val="left"/>
        <w:rPr>
          <w:sz w:val="20"/>
        </w:rPr>
      </w:pPr>
      <w:r>
        <w:rPr>
          <w:sz w:val="20"/>
        </w:rPr>
        <w:t>bread</w:t>
        <w:tab/>
      </w:r>
      <w:r>
        <w:rPr>
          <w:w w:val="100"/>
          <w:sz w:val="20"/>
          <w:u w:val="single"/>
        </w:rPr>
        <w:t> </w:t>
      </w:r>
      <w:r>
        <w:rPr>
          <w:sz w:val="20"/>
          <w:u w:val="single"/>
        </w:rPr>
        <w:tab/>
      </w:r>
    </w:p>
    <w:p>
      <w:pPr>
        <w:pStyle w:val="ListParagraph"/>
        <w:numPr>
          <w:ilvl w:val="0"/>
          <w:numId w:val="70"/>
        </w:numPr>
        <w:tabs>
          <w:tab w:pos="394" w:val="left" w:leader="none"/>
          <w:tab w:pos="1600" w:val="left" w:leader="none"/>
          <w:tab w:pos="8385" w:val="left" w:leader="none"/>
        </w:tabs>
        <w:spacing w:line="230" w:lineRule="exact" w:before="0" w:after="0"/>
        <w:ind w:left="393" w:right="0" w:hanging="234"/>
        <w:jc w:val="left"/>
        <w:rPr>
          <w:sz w:val="20"/>
        </w:rPr>
      </w:pPr>
      <w:r>
        <w:rPr>
          <w:sz w:val="20"/>
        </w:rPr>
        <w:t>newspaper</w:t>
        <w:tab/>
      </w:r>
      <w:r>
        <w:rPr>
          <w:w w:val="100"/>
          <w:sz w:val="20"/>
          <w:u w:val="single"/>
        </w:rPr>
        <w:t> </w:t>
      </w:r>
      <w:r>
        <w:rPr>
          <w:sz w:val="20"/>
          <w:u w:val="single"/>
        </w:rPr>
        <w:tab/>
      </w:r>
    </w:p>
    <w:p>
      <w:pPr>
        <w:pStyle w:val="ListParagraph"/>
        <w:numPr>
          <w:ilvl w:val="0"/>
          <w:numId w:val="70"/>
        </w:numPr>
        <w:tabs>
          <w:tab w:pos="383" w:val="left" w:leader="none"/>
          <w:tab w:pos="1599" w:val="left" w:leader="none"/>
          <w:tab w:pos="8384" w:val="left" w:leader="none"/>
        </w:tabs>
        <w:spacing w:line="240" w:lineRule="auto" w:before="1" w:after="0"/>
        <w:ind w:left="382" w:right="0" w:hanging="224"/>
        <w:jc w:val="left"/>
        <w:rPr>
          <w:sz w:val="20"/>
        </w:rPr>
      </w:pPr>
      <w:r>
        <w:rPr>
          <w:sz w:val="20"/>
        </w:rPr>
        <w:t>friend</w:t>
        <w:tab/>
      </w:r>
      <w:r>
        <w:rPr>
          <w:w w:val="100"/>
          <w:sz w:val="20"/>
          <w:u w:val="single"/>
        </w:rPr>
        <w:t> </w:t>
      </w:r>
      <w:r>
        <w:rPr>
          <w:sz w:val="20"/>
          <w:u w:val="single"/>
        </w:rPr>
        <w:tab/>
      </w:r>
    </w:p>
    <w:p>
      <w:pPr>
        <w:pStyle w:val="ListParagraph"/>
        <w:numPr>
          <w:ilvl w:val="0"/>
          <w:numId w:val="70"/>
        </w:numPr>
        <w:tabs>
          <w:tab w:pos="394" w:val="left" w:leader="none"/>
          <w:tab w:pos="1599" w:val="left" w:leader="none"/>
          <w:tab w:pos="8384" w:val="left" w:leader="none"/>
        </w:tabs>
        <w:spacing w:line="240" w:lineRule="auto" w:before="0" w:after="0"/>
        <w:ind w:left="393" w:right="0" w:hanging="234"/>
        <w:jc w:val="left"/>
        <w:rPr>
          <w:sz w:val="20"/>
        </w:rPr>
      </w:pPr>
      <w:r>
        <w:rPr>
          <w:sz w:val="20"/>
        </w:rPr>
        <w:t>shoulder</w:t>
        <w:tab/>
      </w:r>
      <w:r>
        <w:rPr>
          <w:w w:val="100"/>
          <w:sz w:val="20"/>
          <w:u w:val="single"/>
        </w:rPr>
        <w:t> </w:t>
      </w:r>
      <w:r>
        <w:rPr>
          <w:sz w:val="20"/>
          <w:u w:val="single"/>
        </w:rPr>
        <w:tab/>
      </w:r>
    </w:p>
    <w:p>
      <w:pPr>
        <w:spacing w:after="0" w:line="240" w:lineRule="auto"/>
        <w:jc w:val="left"/>
        <w:rPr>
          <w:sz w:val="20"/>
        </w:rPr>
        <w:sectPr>
          <w:footerReference w:type="default" r:id="rId200"/>
          <w:pgSz w:w="11900" w:h="16840"/>
          <w:pgMar w:footer="1012" w:header="0" w:top="620" w:bottom="1200" w:left="1640" w:right="1680"/>
        </w:sectPr>
      </w:pPr>
    </w:p>
    <w:p>
      <w:pPr>
        <w:pStyle w:val="Heading1"/>
        <w:ind w:left="345" w:right="300"/>
      </w:pPr>
      <w:r>
        <w:rPr/>
        <w:t>Talk </w:t>
      </w:r>
      <w:r>
        <w:rPr>
          <w:rFonts w:ascii="Arial"/>
        </w:rPr>
        <w:t>a </w:t>
      </w:r>
      <w:r>
        <w:rPr/>
        <w:t>Lot</w:t>
      </w:r>
    </w:p>
    <w:p>
      <w:pPr>
        <w:pStyle w:val="Heading4"/>
        <w:ind w:left="345" w:right="296"/>
      </w:pPr>
      <w:r>
        <w:rPr/>
        <w:t>Clear Alphabet Dictionary</w:t>
      </w:r>
    </w:p>
    <w:p>
      <w:pPr>
        <w:pStyle w:val="BodyText"/>
        <w:rPr>
          <w:rFonts w:ascii="Arial"/>
          <w:b/>
          <w:sz w:val="30"/>
        </w:rPr>
      </w:pPr>
    </w:p>
    <w:p>
      <w:pPr>
        <w:pStyle w:val="BodyText"/>
        <w:spacing w:before="204"/>
        <w:ind w:left="345" w:right="300"/>
        <w:jc w:val="center"/>
        <w:rPr>
          <w:rFonts w:ascii="Arial" w:hAnsi="Arial"/>
        </w:rPr>
      </w:pPr>
      <w:r>
        <w:rPr>
          <w:rFonts w:ascii="Arial" w:hAnsi="Arial"/>
        </w:rPr>
        <w:t>Clear Alphabet Test (Sample) – Answers</w:t>
      </w:r>
    </w:p>
    <w:p>
      <w:pPr>
        <w:pStyle w:val="BodyText"/>
        <w:rPr>
          <w:rFonts w:ascii="Arial"/>
          <w:sz w:val="20"/>
        </w:rPr>
      </w:pPr>
    </w:p>
    <w:p>
      <w:pPr>
        <w:pStyle w:val="BodyText"/>
        <w:rPr>
          <w:rFonts w:ascii="Arial"/>
          <w:sz w:val="20"/>
        </w:rPr>
      </w:pPr>
    </w:p>
    <w:p>
      <w:pPr>
        <w:spacing w:before="94"/>
        <w:ind w:left="160" w:right="0" w:firstLine="0"/>
        <w:jc w:val="left"/>
        <w:rPr>
          <w:rFonts w:ascii="Arial"/>
          <w:i/>
          <w:sz w:val="20"/>
        </w:rPr>
      </w:pPr>
      <w:r>
        <w:rPr>
          <w:rFonts w:ascii="Arial"/>
          <w:i/>
          <w:sz w:val="20"/>
        </w:rPr>
        <w:t>Answers:</w:t>
      </w:r>
    </w:p>
    <w:p>
      <w:pPr>
        <w:pStyle w:val="BodyText"/>
        <w:rPr>
          <w:rFonts w:ascii="Arial"/>
          <w:i/>
          <w:sz w:val="22"/>
        </w:rPr>
      </w:pPr>
    </w:p>
    <w:p>
      <w:pPr>
        <w:pStyle w:val="BodyText"/>
        <w:spacing w:before="10"/>
        <w:rPr>
          <w:rFonts w:ascii="Arial"/>
          <w:i/>
          <w:sz w:val="17"/>
        </w:rPr>
      </w:pPr>
    </w:p>
    <w:p>
      <w:pPr>
        <w:pStyle w:val="ListParagraph"/>
        <w:numPr>
          <w:ilvl w:val="0"/>
          <w:numId w:val="71"/>
        </w:numPr>
        <w:tabs>
          <w:tab w:pos="383" w:val="left" w:leader="none"/>
        </w:tabs>
        <w:spacing w:line="240" w:lineRule="auto" w:before="0" w:after="0"/>
        <w:ind w:left="382" w:right="0" w:hanging="223"/>
        <w:jc w:val="left"/>
        <w:rPr>
          <w:sz w:val="20"/>
        </w:rPr>
      </w:pPr>
      <w:r>
        <w:rPr>
          <w:sz w:val="20"/>
        </w:rPr>
        <w:t>Answers will</w:t>
      </w:r>
      <w:r>
        <w:rPr>
          <w:spacing w:val="-3"/>
          <w:sz w:val="20"/>
        </w:rPr>
        <w:t> </w:t>
      </w:r>
      <w:r>
        <w:rPr>
          <w:sz w:val="20"/>
        </w:rPr>
        <w:t>vary.</w:t>
      </w:r>
    </w:p>
    <w:p>
      <w:pPr>
        <w:pStyle w:val="BodyText"/>
        <w:rPr>
          <w:rFonts w:ascii="Arial"/>
          <w:sz w:val="22"/>
        </w:rPr>
      </w:pPr>
    </w:p>
    <w:p>
      <w:pPr>
        <w:pStyle w:val="BodyText"/>
        <w:rPr>
          <w:rFonts w:ascii="Arial"/>
          <w:sz w:val="18"/>
        </w:rPr>
      </w:pPr>
    </w:p>
    <w:p>
      <w:pPr>
        <w:pStyle w:val="ListParagraph"/>
        <w:numPr>
          <w:ilvl w:val="0"/>
          <w:numId w:val="71"/>
        </w:numPr>
        <w:tabs>
          <w:tab w:pos="383" w:val="left" w:leader="none"/>
        </w:tabs>
        <w:spacing w:line="240" w:lineRule="auto" w:before="0" w:after="0"/>
        <w:ind w:left="382" w:right="0" w:hanging="223"/>
        <w:jc w:val="left"/>
        <w:rPr>
          <w:sz w:val="20"/>
        </w:rPr>
      </w:pPr>
      <w:r>
        <w:rPr>
          <w:sz w:val="20"/>
        </w:rPr>
        <w:t>Answers will vary, for</w:t>
      </w:r>
      <w:r>
        <w:rPr>
          <w:spacing w:val="-5"/>
          <w:sz w:val="20"/>
        </w:rPr>
        <w:t> </w:t>
      </w:r>
      <w:r>
        <w:rPr>
          <w:sz w:val="20"/>
        </w:rPr>
        <w:t>example:</w:t>
      </w:r>
    </w:p>
    <w:p>
      <w:pPr>
        <w:pStyle w:val="BodyText"/>
        <w:rPr>
          <w:rFonts w:ascii="Arial"/>
          <w:sz w:val="20"/>
        </w:rPr>
      </w:pPr>
    </w:p>
    <w:p>
      <w:pPr>
        <w:pStyle w:val="ListParagraph"/>
        <w:numPr>
          <w:ilvl w:val="0"/>
          <w:numId w:val="72"/>
        </w:numPr>
        <w:tabs>
          <w:tab w:pos="449" w:val="left" w:leader="none"/>
          <w:tab w:pos="1599" w:val="left" w:leader="none"/>
        </w:tabs>
        <w:spacing w:line="240" w:lineRule="auto" w:before="0" w:after="0"/>
        <w:ind w:left="448" w:right="0" w:hanging="289"/>
        <w:jc w:val="left"/>
        <w:rPr>
          <w:sz w:val="20"/>
        </w:rPr>
      </w:pPr>
      <w:r>
        <w:rPr>
          <w:sz w:val="20"/>
        </w:rPr>
        <w:t>i</w:t>
        <w:tab/>
        <w:t>f</w:t>
      </w:r>
      <w:r>
        <w:rPr>
          <w:i/>
          <w:sz w:val="20"/>
        </w:rPr>
        <w:t>i</w:t>
      </w:r>
      <w:r>
        <w:rPr>
          <w:sz w:val="20"/>
        </w:rPr>
        <w:t>sh,</w:t>
      </w:r>
      <w:r>
        <w:rPr>
          <w:spacing w:val="-3"/>
          <w:sz w:val="20"/>
        </w:rPr>
        <w:t> </w:t>
      </w:r>
      <w:r>
        <w:rPr>
          <w:sz w:val="20"/>
        </w:rPr>
        <w:t>h</w:t>
      </w:r>
      <w:r>
        <w:rPr>
          <w:i/>
          <w:sz w:val="20"/>
        </w:rPr>
        <w:t>i</w:t>
      </w:r>
      <w:r>
        <w:rPr>
          <w:sz w:val="20"/>
        </w:rPr>
        <w:t>ll</w:t>
      </w:r>
    </w:p>
    <w:p>
      <w:pPr>
        <w:pStyle w:val="ListParagraph"/>
        <w:numPr>
          <w:ilvl w:val="0"/>
          <w:numId w:val="72"/>
        </w:numPr>
        <w:tabs>
          <w:tab w:pos="449" w:val="left" w:leader="none"/>
          <w:tab w:pos="1598" w:val="left" w:leader="none"/>
        </w:tabs>
        <w:spacing w:line="240" w:lineRule="auto" w:before="1" w:after="0"/>
        <w:ind w:left="448" w:right="0" w:hanging="289"/>
        <w:jc w:val="left"/>
        <w:rPr>
          <w:sz w:val="20"/>
        </w:rPr>
      </w:pPr>
      <w:r>
        <w:rPr>
          <w:sz w:val="20"/>
        </w:rPr>
        <w:t>a</w:t>
        <w:tab/>
        <w:t>c</w:t>
      </w:r>
      <w:r>
        <w:rPr>
          <w:i/>
          <w:sz w:val="20"/>
        </w:rPr>
        <w:t>a</w:t>
      </w:r>
      <w:r>
        <w:rPr>
          <w:sz w:val="20"/>
        </w:rPr>
        <w:t>t,</w:t>
      </w:r>
      <w:r>
        <w:rPr>
          <w:spacing w:val="-2"/>
          <w:sz w:val="20"/>
        </w:rPr>
        <w:t> </w:t>
      </w:r>
      <w:r>
        <w:rPr>
          <w:sz w:val="20"/>
        </w:rPr>
        <w:t>fl</w:t>
      </w:r>
      <w:r>
        <w:rPr>
          <w:i/>
          <w:sz w:val="20"/>
        </w:rPr>
        <w:t>a</w:t>
      </w:r>
      <w:r>
        <w:rPr>
          <w:sz w:val="20"/>
        </w:rPr>
        <w:t>t</w:t>
      </w:r>
    </w:p>
    <w:p>
      <w:pPr>
        <w:pStyle w:val="BodyText"/>
        <w:rPr>
          <w:rFonts w:ascii="Arial"/>
          <w:sz w:val="22"/>
        </w:rPr>
      </w:pPr>
    </w:p>
    <w:p>
      <w:pPr>
        <w:pStyle w:val="BodyText"/>
        <w:rPr>
          <w:rFonts w:ascii="Arial"/>
          <w:sz w:val="18"/>
        </w:rPr>
      </w:pPr>
    </w:p>
    <w:p>
      <w:pPr>
        <w:pStyle w:val="ListParagraph"/>
        <w:numPr>
          <w:ilvl w:val="0"/>
          <w:numId w:val="71"/>
        </w:numPr>
        <w:tabs>
          <w:tab w:pos="383" w:val="left" w:leader="none"/>
        </w:tabs>
        <w:spacing w:line="240" w:lineRule="auto" w:before="0" w:after="0"/>
        <w:ind w:left="382" w:right="0" w:hanging="223"/>
        <w:jc w:val="left"/>
        <w:rPr>
          <w:sz w:val="20"/>
        </w:rPr>
      </w:pPr>
      <w:r>
        <w:rPr>
          <w:sz w:val="20"/>
        </w:rPr>
        <w:t>Answers will vary, for</w:t>
      </w:r>
      <w:r>
        <w:rPr>
          <w:spacing w:val="-5"/>
          <w:sz w:val="20"/>
        </w:rPr>
        <w:t> </w:t>
      </w:r>
      <w:r>
        <w:rPr>
          <w:sz w:val="20"/>
        </w:rPr>
        <w:t>example:</w:t>
      </w:r>
    </w:p>
    <w:p>
      <w:pPr>
        <w:pStyle w:val="BodyText"/>
        <w:spacing w:before="11"/>
        <w:rPr>
          <w:rFonts w:ascii="Arial"/>
          <w:sz w:val="19"/>
        </w:rPr>
      </w:pPr>
    </w:p>
    <w:p>
      <w:pPr>
        <w:pStyle w:val="ListParagraph"/>
        <w:numPr>
          <w:ilvl w:val="0"/>
          <w:numId w:val="73"/>
        </w:numPr>
        <w:tabs>
          <w:tab w:pos="449" w:val="left" w:leader="none"/>
          <w:tab w:pos="1598" w:val="left" w:leader="none"/>
        </w:tabs>
        <w:spacing w:line="240" w:lineRule="auto" w:before="0" w:after="0"/>
        <w:ind w:left="448" w:right="0" w:hanging="289"/>
        <w:jc w:val="left"/>
        <w:rPr>
          <w:sz w:val="20"/>
        </w:rPr>
      </w:pPr>
      <w:r>
        <w:rPr>
          <w:sz w:val="20"/>
        </w:rPr>
        <w:t>ei</w:t>
        <w:tab/>
        <w:t>tr</w:t>
      </w:r>
      <w:r>
        <w:rPr>
          <w:i/>
          <w:sz w:val="20"/>
        </w:rPr>
        <w:t>ai</w:t>
      </w:r>
      <w:r>
        <w:rPr>
          <w:sz w:val="20"/>
        </w:rPr>
        <w:t>n,</w:t>
      </w:r>
      <w:r>
        <w:rPr>
          <w:spacing w:val="-2"/>
          <w:sz w:val="20"/>
        </w:rPr>
        <w:t> </w:t>
      </w:r>
      <w:r>
        <w:rPr>
          <w:sz w:val="20"/>
        </w:rPr>
        <w:t>p</w:t>
      </w:r>
      <w:r>
        <w:rPr>
          <w:i/>
          <w:sz w:val="20"/>
        </w:rPr>
        <w:t>ai</w:t>
      </w:r>
      <w:r>
        <w:rPr>
          <w:sz w:val="20"/>
        </w:rPr>
        <w:t>n</w:t>
      </w:r>
    </w:p>
    <w:p>
      <w:pPr>
        <w:pStyle w:val="ListParagraph"/>
        <w:numPr>
          <w:ilvl w:val="0"/>
          <w:numId w:val="73"/>
        </w:numPr>
        <w:tabs>
          <w:tab w:pos="448" w:val="left" w:leader="none"/>
          <w:tab w:pos="1598" w:val="left" w:leader="none"/>
        </w:tabs>
        <w:spacing w:line="240" w:lineRule="auto" w:before="1" w:after="0"/>
        <w:ind w:left="447" w:right="0" w:hanging="289"/>
        <w:jc w:val="left"/>
        <w:rPr>
          <w:i/>
          <w:sz w:val="20"/>
        </w:rPr>
      </w:pPr>
      <w:r>
        <w:rPr>
          <w:sz w:val="20"/>
        </w:rPr>
        <w:t>eir</w:t>
        <w:tab/>
        <w:t>c</w:t>
      </w:r>
      <w:r>
        <w:rPr>
          <w:i/>
          <w:sz w:val="20"/>
        </w:rPr>
        <w:t>are</w:t>
      </w:r>
      <w:r>
        <w:rPr>
          <w:sz w:val="20"/>
        </w:rPr>
        <w:t>,</w:t>
      </w:r>
      <w:r>
        <w:rPr>
          <w:spacing w:val="-1"/>
          <w:sz w:val="20"/>
        </w:rPr>
        <w:t> </w:t>
      </w:r>
      <w:r>
        <w:rPr>
          <w:sz w:val="20"/>
        </w:rPr>
        <w:t>th</w:t>
      </w:r>
      <w:r>
        <w:rPr>
          <w:i/>
          <w:sz w:val="20"/>
        </w:rPr>
        <w:t>ere</w:t>
      </w:r>
    </w:p>
    <w:p>
      <w:pPr>
        <w:pStyle w:val="BodyText"/>
        <w:rPr>
          <w:rFonts w:ascii="Arial"/>
          <w:i/>
          <w:sz w:val="22"/>
        </w:rPr>
      </w:pPr>
    </w:p>
    <w:p>
      <w:pPr>
        <w:pStyle w:val="BodyText"/>
        <w:rPr>
          <w:rFonts w:ascii="Arial"/>
          <w:i/>
          <w:sz w:val="18"/>
        </w:rPr>
      </w:pPr>
    </w:p>
    <w:p>
      <w:pPr>
        <w:pStyle w:val="ListParagraph"/>
        <w:numPr>
          <w:ilvl w:val="0"/>
          <w:numId w:val="71"/>
        </w:numPr>
        <w:tabs>
          <w:tab w:pos="382" w:val="left" w:leader="none"/>
        </w:tabs>
        <w:spacing w:line="240" w:lineRule="auto" w:before="0" w:after="0"/>
        <w:ind w:left="382" w:right="0" w:hanging="223"/>
        <w:jc w:val="left"/>
        <w:rPr>
          <w:sz w:val="20"/>
        </w:rPr>
      </w:pPr>
      <w:r>
        <w:rPr>
          <w:sz w:val="20"/>
        </w:rPr>
        <w:t>Answers will vary, for</w:t>
      </w:r>
      <w:r>
        <w:rPr>
          <w:spacing w:val="-5"/>
          <w:sz w:val="20"/>
        </w:rPr>
        <w:t> </w:t>
      </w:r>
      <w:r>
        <w:rPr>
          <w:sz w:val="20"/>
        </w:rPr>
        <w:t>example:</w:t>
      </w:r>
    </w:p>
    <w:p>
      <w:pPr>
        <w:pStyle w:val="BodyText"/>
        <w:spacing w:before="11"/>
        <w:rPr>
          <w:rFonts w:ascii="Arial"/>
          <w:sz w:val="19"/>
        </w:rPr>
      </w:pPr>
    </w:p>
    <w:p>
      <w:pPr>
        <w:pStyle w:val="ListParagraph"/>
        <w:numPr>
          <w:ilvl w:val="0"/>
          <w:numId w:val="74"/>
        </w:numPr>
        <w:tabs>
          <w:tab w:pos="448" w:val="left" w:leader="none"/>
          <w:tab w:pos="1599" w:val="left" w:leader="none"/>
        </w:tabs>
        <w:spacing w:line="240" w:lineRule="auto" w:before="0" w:after="0"/>
        <w:ind w:left="447" w:right="0" w:hanging="289"/>
        <w:jc w:val="left"/>
        <w:rPr>
          <w:sz w:val="20"/>
        </w:rPr>
      </w:pPr>
      <w:r>
        <w:rPr>
          <w:sz w:val="20"/>
        </w:rPr>
        <w:t>tt</w:t>
        <w:tab/>
      </w:r>
      <w:r>
        <w:rPr>
          <w:i/>
          <w:sz w:val="20"/>
        </w:rPr>
        <w:t>th</w:t>
      </w:r>
      <w:r>
        <w:rPr>
          <w:sz w:val="20"/>
        </w:rPr>
        <w:t>umb,</w:t>
      </w:r>
      <w:r>
        <w:rPr>
          <w:spacing w:val="-2"/>
          <w:sz w:val="20"/>
        </w:rPr>
        <w:t> </w:t>
      </w:r>
      <w:r>
        <w:rPr>
          <w:i/>
          <w:sz w:val="20"/>
        </w:rPr>
        <w:t>th</w:t>
      </w:r>
      <w:r>
        <w:rPr>
          <w:sz w:val="20"/>
        </w:rPr>
        <w:t>ink</w:t>
      </w:r>
    </w:p>
    <w:p>
      <w:pPr>
        <w:pStyle w:val="ListParagraph"/>
        <w:numPr>
          <w:ilvl w:val="0"/>
          <w:numId w:val="74"/>
        </w:numPr>
        <w:tabs>
          <w:tab w:pos="449" w:val="left" w:leader="none"/>
          <w:tab w:pos="1599" w:val="left" w:leader="none"/>
        </w:tabs>
        <w:spacing w:line="240" w:lineRule="auto" w:before="1" w:after="0"/>
        <w:ind w:left="448" w:right="0" w:hanging="290"/>
        <w:jc w:val="left"/>
        <w:rPr>
          <w:i/>
          <w:sz w:val="20"/>
        </w:rPr>
      </w:pPr>
      <w:r>
        <w:rPr>
          <w:sz w:val="20"/>
        </w:rPr>
        <w:t>ch</w:t>
        <w:tab/>
      </w:r>
      <w:r>
        <w:rPr>
          <w:i/>
          <w:sz w:val="20"/>
        </w:rPr>
        <w:t>ch</w:t>
      </w:r>
      <w:r>
        <w:rPr>
          <w:sz w:val="20"/>
        </w:rPr>
        <w:t>air,</w:t>
      </w:r>
      <w:r>
        <w:rPr>
          <w:spacing w:val="-2"/>
          <w:sz w:val="20"/>
        </w:rPr>
        <w:t> </w:t>
      </w:r>
      <w:r>
        <w:rPr>
          <w:sz w:val="20"/>
        </w:rPr>
        <w:t>it</w:t>
      </w:r>
      <w:r>
        <w:rPr>
          <w:i/>
          <w:sz w:val="20"/>
        </w:rPr>
        <w:t>ch</w:t>
      </w:r>
    </w:p>
    <w:p>
      <w:pPr>
        <w:pStyle w:val="BodyText"/>
        <w:rPr>
          <w:rFonts w:ascii="Arial"/>
          <w:i/>
          <w:sz w:val="22"/>
        </w:rPr>
      </w:pPr>
    </w:p>
    <w:p>
      <w:pPr>
        <w:pStyle w:val="BodyText"/>
        <w:rPr>
          <w:rFonts w:ascii="Arial"/>
          <w:i/>
          <w:sz w:val="18"/>
        </w:rPr>
      </w:pPr>
    </w:p>
    <w:p>
      <w:pPr>
        <w:spacing w:before="0"/>
        <w:ind w:left="160" w:right="0" w:firstLine="0"/>
        <w:jc w:val="left"/>
        <w:rPr>
          <w:rFonts w:ascii="Arial"/>
          <w:sz w:val="20"/>
        </w:rPr>
      </w:pPr>
      <w:r>
        <w:rPr>
          <w:rFonts w:ascii="Arial"/>
          <w:sz w:val="20"/>
        </w:rPr>
        <w:t>5.</w:t>
      </w:r>
    </w:p>
    <w:p>
      <w:pPr>
        <w:pStyle w:val="BodyText"/>
        <w:spacing w:before="11"/>
        <w:rPr>
          <w:rFonts w:ascii="Arial"/>
          <w:sz w:val="19"/>
        </w:rPr>
      </w:pPr>
    </w:p>
    <w:p>
      <w:pPr>
        <w:pStyle w:val="ListParagraph"/>
        <w:numPr>
          <w:ilvl w:val="0"/>
          <w:numId w:val="75"/>
        </w:numPr>
        <w:tabs>
          <w:tab w:pos="394" w:val="left" w:leader="none"/>
        </w:tabs>
        <w:spacing w:line="240" w:lineRule="auto" w:before="0" w:after="0"/>
        <w:ind w:left="393" w:right="0" w:hanging="234"/>
        <w:jc w:val="left"/>
        <w:rPr>
          <w:sz w:val="20"/>
        </w:rPr>
      </w:pPr>
      <w:r>
        <w:rPr>
          <w:sz w:val="20"/>
        </w:rPr>
        <w:t>Natasha doesn’t want any</w:t>
      </w:r>
      <w:r>
        <w:rPr>
          <w:spacing w:val="-5"/>
          <w:sz w:val="20"/>
        </w:rPr>
        <w:t> </w:t>
      </w:r>
      <w:r>
        <w:rPr>
          <w:sz w:val="20"/>
        </w:rPr>
        <w:t>sausages.</w:t>
      </w:r>
    </w:p>
    <w:p>
      <w:pPr>
        <w:pStyle w:val="BodyText"/>
        <w:rPr>
          <w:rFonts w:ascii="Arial"/>
          <w:sz w:val="20"/>
        </w:rPr>
      </w:pPr>
    </w:p>
    <w:p>
      <w:pPr>
        <w:pStyle w:val="ListParagraph"/>
        <w:numPr>
          <w:ilvl w:val="0"/>
          <w:numId w:val="75"/>
        </w:numPr>
        <w:tabs>
          <w:tab w:pos="394" w:val="left" w:leader="none"/>
        </w:tabs>
        <w:spacing w:line="240" w:lineRule="auto" w:before="0" w:after="0"/>
        <w:ind w:left="393" w:right="0" w:hanging="234"/>
        <w:jc w:val="left"/>
        <w:rPr>
          <w:sz w:val="20"/>
        </w:rPr>
      </w:pPr>
      <w:r>
        <w:rPr>
          <w:sz w:val="20"/>
        </w:rPr>
        <w:t>I need a couple of new</w:t>
      </w:r>
      <w:r>
        <w:rPr>
          <w:spacing w:val="-7"/>
          <w:sz w:val="20"/>
        </w:rPr>
        <w:t> </w:t>
      </w:r>
      <w:r>
        <w:rPr>
          <w:sz w:val="20"/>
        </w:rPr>
        <w:t>shirts.</w:t>
      </w:r>
    </w:p>
    <w:p>
      <w:pPr>
        <w:pStyle w:val="BodyText"/>
        <w:rPr>
          <w:rFonts w:ascii="Arial"/>
          <w:sz w:val="22"/>
        </w:rPr>
      </w:pPr>
    </w:p>
    <w:p>
      <w:pPr>
        <w:pStyle w:val="BodyText"/>
        <w:rPr>
          <w:rFonts w:ascii="Arial"/>
          <w:sz w:val="18"/>
        </w:rPr>
      </w:pPr>
    </w:p>
    <w:p>
      <w:pPr>
        <w:spacing w:before="0"/>
        <w:ind w:left="160" w:right="0" w:firstLine="0"/>
        <w:jc w:val="left"/>
        <w:rPr>
          <w:rFonts w:ascii="Arial"/>
          <w:sz w:val="20"/>
        </w:rPr>
      </w:pPr>
      <w:r>
        <w:rPr>
          <w:rFonts w:ascii="Arial"/>
          <w:sz w:val="20"/>
        </w:rPr>
        <w:t>6.</w:t>
      </w:r>
    </w:p>
    <w:p>
      <w:pPr>
        <w:pStyle w:val="BodyText"/>
        <w:spacing w:before="1"/>
        <w:rPr>
          <w:rFonts w:ascii="Arial"/>
          <w:sz w:val="20"/>
        </w:rPr>
      </w:pPr>
    </w:p>
    <w:p>
      <w:pPr>
        <w:pStyle w:val="ListParagraph"/>
        <w:numPr>
          <w:ilvl w:val="0"/>
          <w:numId w:val="76"/>
        </w:numPr>
        <w:tabs>
          <w:tab w:pos="394" w:val="left" w:leader="none"/>
          <w:tab w:pos="3758" w:val="left" w:leader="none"/>
        </w:tabs>
        <w:spacing w:line="240" w:lineRule="auto" w:before="0" w:after="0"/>
        <w:ind w:left="393" w:right="0" w:hanging="234"/>
        <w:jc w:val="left"/>
        <w:rPr>
          <w:sz w:val="20"/>
        </w:rPr>
      </w:pPr>
      <w:r>
        <w:rPr>
          <w:sz w:val="20"/>
        </w:rPr>
        <w:t>Can I have a</w:t>
      </w:r>
      <w:r>
        <w:rPr>
          <w:spacing w:val="-4"/>
          <w:sz w:val="20"/>
        </w:rPr>
        <w:t> </w:t>
      </w:r>
      <w:r>
        <w:rPr>
          <w:sz w:val="20"/>
        </w:rPr>
        <w:t>drink,</w:t>
      </w:r>
      <w:r>
        <w:rPr>
          <w:spacing w:val="-1"/>
          <w:sz w:val="20"/>
        </w:rPr>
        <w:t> </w:t>
      </w:r>
      <w:r>
        <w:rPr>
          <w:sz w:val="20"/>
        </w:rPr>
        <w:t>please?</w:t>
        <w:tab/>
        <w:t>k nai Ha v Dring,</w:t>
      </w:r>
      <w:r>
        <w:rPr>
          <w:spacing w:val="-5"/>
          <w:sz w:val="20"/>
        </w:rPr>
        <w:t> </w:t>
      </w:r>
      <w:r>
        <w:rPr>
          <w:sz w:val="20"/>
        </w:rPr>
        <w:t>Kpleez?</w:t>
      </w:r>
    </w:p>
    <w:p>
      <w:pPr>
        <w:pStyle w:val="BodyText"/>
        <w:rPr>
          <w:rFonts w:ascii="Arial"/>
          <w:sz w:val="20"/>
        </w:rPr>
      </w:pPr>
    </w:p>
    <w:p>
      <w:pPr>
        <w:pStyle w:val="ListParagraph"/>
        <w:numPr>
          <w:ilvl w:val="0"/>
          <w:numId w:val="76"/>
        </w:numPr>
        <w:tabs>
          <w:tab w:pos="394" w:val="left" w:leader="none"/>
          <w:tab w:pos="3758" w:val="left" w:leader="none"/>
        </w:tabs>
        <w:spacing w:line="240" w:lineRule="auto" w:before="0" w:after="0"/>
        <w:ind w:left="393" w:right="0" w:hanging="234"/>
        <w:jc w:val="left"/>
        <w:rPr>
          <w:sz w:val="20"/>
        </w:rPr>
      </w:pPr>
      <w:r>
        <w:rPr>
          <w:sz w:val="20"/>
        </w:rPr>
        <w:t>My brother’s name</w:t>
      </w:r>
      <w:r>
        <w:rPr>
          <w:spacing w:val="-11"/>
          <w:sz w:val="20"/>
        </w:rPr>
        <w:t> </w:t>
      </w:r>
      <w:r>
        <w:rPr>
          <w:sz w:val="20"/>
        </w:rPr>
        <w:t>is</w:t>
      </w:r>
      <w:r>
        <w:rPr>
          <w:spacing w:val="-3"/>
          <w:sz w:val="20"/>
        </w:rPr>
        <w:t> </w:t>
      </w:r>
      <w:r>
        <w:rPr>
          <w:sz w:val="20"/>
        </w:rPr>
        <w:t>Phil.</w:t>
        <w:tab/>
        <w:t>mai Bru th Znei mi</w:t>
      </w:r>
      <w:r>
        <w:rPr>
          <w:spacing w:val="-6"/>
          <w:sz w:val="20"/>
        </w:rPr>
        <w:t> </w:t>
      </w:r>
      <w:r>
        <w:rPr>
          <w:sz w:val="20"/>
        </w:rPr>
        <w:t>Sfil.</w:t>
      </w:r>
    </w:p>
    <w:p>
      <w:pPr>
        <w:pStyle w:val="BodyText"/>
        <w:spacing w:before="11"/>
        <w:rPr>
          <w:rFonts w:ascii="Arial"/>
          <w:sz w:val="19"/>
        </w:rPr>
      </w:pPr>
    </w:p>
    <w:p>
      <w:pPr>
        <w:pStyle w:val="ListParagraph"/>
        <w:numPr>
          <w:ilvl w:val="0"/>
          <w:numId w:val="76"/>
        </w:numPr>
        <w:tabs>
          <w:tab w:pos="381" w:val="left" w:leader="none"/>
          <w:tab w:pos="3756" w:val="left" w:leader="none"/>
        </w:tabs>
        <w:spacing w:line="240" w:lineRule="auto" w:before="0" w:after="0"/>
        <w:ind w:left="380" w:right="0" w:hanging="221"/>
        <w:jc w:val="left"/>
        <w:rPr>
          <w:sz w:val="20"/>
        </w:rPr>
      </w:pPr>
      <w:r>
        <w:rPr>
          <w:sz w:val="20"/>
        </w:rPr>
        <w:t>He wants me to go to</w:t>
      </w:r>
      <w:r>
        <w:rPr>
          <w:spacing w:val="-17"/>
          <w:sz w:val="20"/>
        </w:rPr>
        <w:t> </w:t>
      </w:r>
      <w:r>
        <w:rPr>
          <w:sz w:val="20"/>
        </w:rPr>
        <w:t>the</w:t>
      </w:r>
      <w:r>
        <w:rPr>
          <w:spacing w:val="-2"/>
          <w:sz w:val="20"/>
        </w:rPr>
        <w:t> </w:t>
      </w:r>
      <w:r>
        <w:rPr>
          <w:sz w:val="20"/>
        </w:rPr>
        <w:t>theatre.</w:t>
        <w:tab/>
        <w:t>hi Won_ smi t Geu t th Ttiy</w:t>
      </w:r>
      <w:r>
        <w:rPr>
          <w:spacing w:val="-10"/>
          <w:sz w:val="20"/>
        </w:rPr>
        <w:t> </w:t>
      </w:r>
      <w:r>
        <w:rPr>
          <w:sz w:val="20"/>
        </w:rPr>
        <w:t>t.</w:t>
      </w:r>
    </w:p>
    <w:p>
      <w:pPr>
        <w:pStyle w:val="BodyText"/>
        <w:spacing w:before="1"/>
        <w:rPr>
          <w:rFonts w:ascii="Arial"/>
          <w:sz w:val="20"/>
        </w:rPr>
      </w:pPr>
    </w:p>
    <w:p>
      <w:pPr>
        <w:pStyle w:val="ListParagraph"/>
        <w:numPr>
          <w:ilvl w:val="0"/>
          <w:numId w:val="76"/>
        </w:numPr>
        <w:tabs>
          <w:tab w:pos="394" w:val="left" w:leader="none"/>
          <w:tab w:pos="3758" w:val="left" w:leader="none"/>
        </w:tabs>
        <w:spacing w:line="240" w:lineRule="auto" w:before="0" w:after="0"/>
        <w:ind w:left="393" w:right="0" w:hanging="234"/>
        <w:jc w:val="left"/>
        <w:rPr>
          <w:sz w:val="20"/>
        </w:rPr>
      </w:pPr>
      <w:r>
        <w:rPr>
          <w:sz w:val="20"/>
        </w:rPr>
        <w:t>There isn’t</w:t>
      </w:r>
      <w:r>
        <w:rPr>
          <w:spacing w:val="-7"/>
          <w:sz w:val="20"/>
        </w:rPr>
        <w:t> </w:t>
      </w:r>
      <w:r>
        <w:rPr>
          <w:sz w:val="20"/>
        </w:rPr>
        <w:t>any</w:t>
      </w:r>
      <w:r>
        <w:rPr>
          <w:spacing w:val="-3"/>
          <w:sz w:val="20"/>
        </w:rPr>
        <w:t> </w:t>
      </w:r>
      <w:r>
        <w:rPr>
          <w:sz w:val="20"/>
        </w:rPr>
        <w:t>coffee.</w:t>
        <w:tab/>
        <w:t>th Ri zn te nii Ko</w:t>
      </w:r>
      <w:r>
        <w:rPr>
          <w:spacing w:val="-6"/>
          <w:sz w:val="20"/>
        </w:rPr>
        <w:t> </w:t>
      </w:r>
      <w:r>
        <w:rPr>
          <w:sz w:val="20"/>
        </w:rPr>
        <w:t>fii.</w:t>
      </w:r>
    </w:p>
    <w:p>
      <w:pPr>
        <w:pStyle w:val="BodyText"/>
        <w:rPr>
          <w:rFonts w:ascii="Arial"/>
          <w:sz w:val="22"/>
        </w:rPr>
      </w:pPr>
    </w:p>
    <w:p>
      <w:pPr>
        <w:pStyle w:val="BodyText"/>
        <w:rPr>
          <w:rFonts w:ascii="Arial"/>
          <w:sz w:val="18"/>
        </w:rPr>
      </w:pPr>
    </w:p>
    <w:p>
      <w:pPr>
        <w:pStyle w:val="ListParagraph"/>
        <w:numPr>
          <w:ilvl w:val="0"/>
          <w:numId w:val="77"/>
        </w:numPr>
        <w:tabs>
          <w:tab w:pos="383" w:val="left" w:leader="none"/>
        </w:tabs>
        <w:spacing w:line="240" w:lineRule="auto" w:before="0" w:after="0"/>
        <w:ind w:left="382" w:right="0" w:hanging="223"/>
        <w:jc w:val="left"/>
        <w:rPr>
          <w:sz w:val="20"/>
        </w:rPr>
      </w:pPr>
      <w:r>
        <w:rPr>
          <w:sz w:val="20"/>
        </w:rPr>
        <w:t>Answers will</w:t>
      </w:r>
      <w:r>
        <w:rPr>
          <w:spacing w:val="-3"/>
          <w:sz w:val="20"/>
        </w:rPr>
        <w:t> </w:t>
      </w:r>
      <w:r>
        <w:rPr>
          <w:sz w:val="20"/>
        </w:rPr>
        <w:t>vary.</w:t>
      </w:r>
    </w:p>
    <w:p>
      <w:pPr>
        <w:spacing w:after="0" w:line="240" w:lineRule="auto"/>
        <w:jc w:val="left"/>
        <w:rPr>
          <w:sz w:val="20"/>
        </w:rPr>
        <w:sectPr>
          <w:footerReference w:type="default" r:id="rId201"/>
          <w:pgSz w:w="11900" w:h="16840"/>
          <w:pgMar w:footer="1012" w:header="0" w:top="620" w:bottom="1200" w:left="1640" w:right="1680"/>
        </w:sectPr>
      </w:pPr>
    </w:p>
    <w:p>
      <w:pPr>
        <w:pStyle w:val="BodyText"/>
        <w:spacing w:before="73"/>
        <w:ind w:left="2592"/>
      </w:pPr>
      <w:r>
        <w:rPr/>
        <w:drawing>
          <wp:anchor distT="0" distB="0" distL="0" distR="0" allowOverlap="1" layoutInCell="1" locked="0" behindDoc="1" simplePos="0" relativeHeight="220083200">
            <wp:simplePos x="0" y="0"/>
            <wp:positionH relativeFrom="page">
              <wp:posOffset>1204346</wp:posOffset>
            </wp:positionH>
            <wp:positionV relativeFrom="page">
              <wp:posOffset>1192742</wp:posOffset>
            </wp:positionV>
            <wp:extent cx="8288019" cy="5805341"/>
            <wp:effectExtent l="0" t="0" r="0" b="0"/>
            <wp:wrapNone/>
            <wp:docPr id="89" name="image79.jpeg"/>
            <wp:cNvGraphicFramePr>
              <a:graphicFrameLocks noChangeAspect="1"/>
            </wp:cNvGraphicFramePr>
            <a:graphic>
              <a:graphicData uri="http://schemas.openxmlformats.org/drawingml/2006/picture">
                <pic:pic>
                  <pic:nvPicPr>
                    <pic:cNvPr id="90" name="image79.jpeg"/>
                    <pic:cNvPicPr/>
                  </pic:nvPicPr>
                  <pic:blipFill>
                    <a:blip r:embed="rId203" cstate="print"/>
                    <a:stretch>
                      <a:fillRect/>
                    </a:stretch>
                  </pic:blipFill>
                  <pic:spPr>
                    <a:xfrm>
                      <a:off x="0" y="0"/>
                      <a:ext cx="8288019" cy="5805341"/>
                    </a:xfrm>
                    <a:prstGeom prst="rect">
                      <a:avLst/>
                    </a:prstGeom>
                  </pic:spPr>
                </pic:pic>
              </a:graphicData>
            </a:graphic>
          </wp:anchor>
        </w:drawing>
      </w:r>
      <w:r>
        <w:rPr/>
        <w:t>English Banana Trust’s First Summer School – official timetable; 31.07.12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before="100"/>
        <w:ind w:left="0" w:right="102" w:firstLine="0"/>
        <w:jc w:val="right"/>
        <w:rPr>
          <w:sz w:val="20"/>
        </w:rPr>
      </w:pPr>
      <w:r>
        <w:rPr>
          <w:sz w:val="20"/>
        </w:rPr>
        <w:t>You Are The Course Book 2 – In Practice</w:t>
      </w:r>
    </w:p>
    <w:p>
      <w:pPr>
        <w:spacing w:after="0"/>
        <w:jc w:val="right"/>
        <w:rPr>
          <w:sz w:val="20"/>
        </w:rPr>
        <w:sectPr>
          <w:footerReference w:type="default" r:id="rId202"/>
          <w:pgSz w:w="16840" w:h="11910" w:orient="landscape"/>
          <w:pgMar w:footer="432" w:header="0" w:top="900" w:bottom="620" w:left="2420" w:right="1340"/>
        </w:sectPr>
      </w:pPr>
    </w:p>
    <w:p>
      <w:pPr>
        <w:spacing w:line="240" w:lineRule="auto" w:before="87"/>
        <w:ind w:left="160" w:right="297" w:firstLine="0"/>
        <w:jc w:val="center"/>
        <w:rPr>
          <w:sz w:val="20"/>
        </w:rPr>
      </w:pPr>
      <w:r>
        <w:rPr>
          <w:sz w:val="20"/>
        </w:rPr>
        <w:t>Diagrams I drew during the summer school to represent YATCB method; 14.08.12; the first picture shows the usual bad way of learning – with students working individually in their own minds, focused on a course book, yet sitting together, with the teacher walking around monitoring their work – checking that they have completed each segment of each page; the second picture represents Mode 1, with students working together creatively to produce a text, with the teacher guiding and controlling the timing of the process; the third picture shows a Mode 2 lesson, with students working together using an outside (real) text; again the teacher guides and controls the “form” of the lesson</w:t>
      </w:r>
    </w:p>
    <w:p>
      <w:pPr>
        <w:pStyle w:val="BodyText"/>
        <w:rPr>
          <w:sz w:val="17"/>
        </w:rPr>
      </w:pPr>
      <w:r>
        <w:rPr/>
        <w:drawing>
          <wp:anchor distT="0" distB="0" distL="0" distR="0" allowOverlap="1" layoutInCell="1" locked="0" behindDoc="0" simplePos="0" relativeHeight="223">
            <wp:simplePos x="0" y="0"/>
            <wp:positionH relativeFrom="page">
              <wp:posOffset>1145692</wp:posOffset>
            </wp:positionH>
            <wp:positionV relativeFrom="paragraph">
              <wp:posOffset>148725</wp:posOffset>
            </wp:positionV>
            <wp:extent cx="5337118" cy="5734050"/>
            <wp:effectExtent l="0" t="0" r="0" b="0"/>
            <wp:wrapTopAndBottom/>
            <wp:docPr id="91" name="image80.jpeg"/>
            <wp:cNvGraphicFramePr>
              <a:graphicFrameLocks noChangeAspect="1"/>
            </wp:cNvGraphicFramePr>
            <a:graphic>
              <a:graphicData uri="http://schemas.openxmlformats.org/drawingml/2006/picture">
                <pic:pic>
                  <pic:nvPicPr>
                    <pic:cNvPr id="92" name="image80.jpeg"/>
                    <pic:cNvPicPr/>
                  </pic:nvPicPr>
                  <pic:blipFill>
                    <a:blip r:embed="rId205" cstate="print"/>
                    <a:stretch>
                      <a:fillRect/>
                    </a:stretch>
                  </pic:blipFill>
                  <pic:spPr>
                    <a:xfrm>
                      <a:off x="0" y="0"/>
                      <a:ext cx="5337118" cy="5734050"/>
                    </a:xfrm>
                    <a:prstGeom prst="rect">
                      <a:avLst/>
                    </a:prstGeom>
                  </pic:spPr>
                </pic:pic>
              </a:graphicData>
            </a:graphic>
          </wp:anchor>
        </w:drawing>
      </w:r>
    </w:p>
    <w:p>
      <w:pPr>
        <w:spacing w:after="0"/>
        <w:rPr>
          <w:sz w:val="17"/>
        </w:rPr>
        <w:sectPr>
          <w:footerReference w:type="default" r:id="rId204"/>
          <w:pgSz w:w="11910" w:h="16840"/>
          <w:pgMar w:footer="737" w:header="0" w:top="880" w:bottom="920" w:left="1680" w:right="1540"/>
        </w:sectPr>
      </w:pPr>
    </w:p>
    <w:p>
      <w:pPr>
        <w:pStyle w:val="BodyText"/>
        <w:spacing w:before="85"/>
        <w:ind w:left="1351" w:right="1480" w:firstLine="604"/>
      </w:pPr>
      <w:r>
        <w:rPr/>
        <w:t>Discussion questions on the topic of “Travelling”; created by Nadia and Kata during the summer school; 15.08.12</w:t>
      </w:r>
    </w:p>
    <w:p>
      <w:pPr>
        <w:pStyle w:val="BodyText"/>
        <w:rPr>
          <w:sz w:val="20"/>
        </w:rPr>
      </w:pPr>
    </w:p>
    <w:p>
      <w:pPr>
        <w:pStyle w:val="BodyText"/>
        <w:spacing w:before="1"/>
        <w:rPr>
          <w:sz w:val="29"/>
        </w:rPr>
      </w:pPr>
      <w:r>
        <w:rPr/>
        <w:drawing>
          <wp:anchor distT="0" distB="0" distL="0" distR="0" allowOverlap="1" layoutInCell="1" locked="0" behindDoc="0" simplePos="0" relativeHeight="224">
            <wp:simplePos x="0" y="0"/>
            <wp:positionH relativeFrom="page">
              <wp:posOffset>1188986</wp:posOffset>
            </wp:positionH>
            <wp:positionV relativeFrom="paragraph">
              <wp:posOffset>236788</wp:posOffset>
            </wp:positionV>
            <wp:extent cx="5208632" cy="7403592"/>
            <wp:effectExtent l="0" t="0" r="0" b="0"/>
            <wp:wrapTopAndBottom/>
            <wp:docPr id="93" name="image81.jpeg"/>
            <wp:cNvGraphicFramePr>
              <a:graphicFrameLocks noChangeAspect="1"/>
            </wp:cNvGraphicFramePr>
            <a:graphic>
              <a:graphicData uri="http://schemas.openxmlformats.org/drawingml/2006/picture">
                <pic:pic>
                  <pic:nvPicPr>
                    <pic:cNvPr id="94" name="image81.jpeg"/>
                    <pic:cNvPicPr/>
                  </pic:nvPicPr>
                  <pic:blipFill>
                    <a:blip r:embed="rId207" cstate="print"/>
                    <a:stretch>
                      <a:fillRect/>
                    </a:stretch>
                  </pic:blipFill>
                  <pic:spPr>
                    <a:xfrm>
                      <a:off x="0" y="0"/>
                      <a:ext cx="5208632" cy="7403592"/>
                    </a:xfrm>
                    <a:prstGeom prst="rect">
                      <a:avLst/>
                    </a:prstGeom>
                  </pic:spPr>
                </pic:pic>
              </a:graphicData>
            </a:graphic>
          </wp:anchor>
        </w:drawing>
      </w:r>
    </w:p>
    <w:p>
      <w:pPr>
        <w:spacing w:after="0"/>
        <w:rPr>
          <w:sz w:val="29"/>
        </w:rPr>
        <w:sectPr>
          <w:footerReference w:type="default" r:id="rId206"/>
          <w:pgSz w:w="11910" w:h="16840"/>
          <w:pgMar w:footer="737" w:header="0" w:top="880" w:bottom="920" w:left="1680" w:right="1540"/>
        </w:sectPr>
      </w:pPr>
    </w:p>
    <w:p>
      <w:pPr>
        <w:pStyle w:val="BodyText"/>
        <w:spacing w:before="73"/>
        <w:ind w:left="2496" w:right="2501"/>
        <w:jc w:val="center"/>
      </w:pPr>
      <w:r>
        <w:rPr/>
        <w:t>Mode 1 text created by the students at the summer school – 14.08.12</w:t>
      </w:r>
    </w:p>
    <w:p>
      <w:pPr>
        <w:pStyle w:val="BodyText"/>
        <w:rPr>
          <w:sz w:val="20"/>
        </w:rPr>
      </w:pPr>
    </w:p>
    <w:p>
      <w:pPr>
        <w:pStyle w:val="BodyText"/>
        <w:spacing w:before="6"/>
      </w:pPr>
      <w:r>
        <w:rPr/>
        <w:drawing>
          <wp:anchor distT="0" distB="0" distL="0" distR="0" allowOverlap="1" layoutInCell="1" locked="0" behindDoc="0" simplePos="0" relativeHeight="225">
            <wp:simplePos x="0" y="0"/>
            <wp:positionH relativeFrom="page">
              <wp:posOffset>1837397</wp:posOffset>
            </wp:positionH>
            <wp:positionV relativeFrom="paragraph">
              <wp:posOffset>203664</wp:posOffset>
            </wp:positionV>
            <wp:extent cx="6952420" cy="5214937"/>
            <wp:effectExtent l="0" t="0" r="0" b="0"/>
            <wp:wrapTopAndBottom/>
            <wp:docPr id="95" name="image82.jpeg"/>
            <wp:cNvGraphicFramePr>
              <a:graphicFrameLocks noChangeAspect="1"/>
            </wp:cNvGraphicFramePr>
            <a:graphic>
              <a:graphicData uri="http://schemas.openxmlformats.org/drawingml/2006/picture">
                <pic:pic>
                  <pic:nvPicPr>
                    <pic:cNvPr id="96" name="image82.jpeg"/>
                    <pic:cNvPicPr/>
                  </pic:nvPicPr>
                  <pic:blipFill>
                    <a:blip r:embed="rId209" cstate="print"/>
                    <a:stretch>
                      <a:fillRect/>
                    </a:stretch>
                  </pic:blipFill>
                  <pic:spPr>
                    <a:xfrm>
                      <a:off x="0" y="0"/>
                      <a:ext cx="6952420" cy="5214937"/>
                    </a:xfrm>
                    <a:prstGeom prst="rect">
                      <a:avLst/>
                    </a:prstGeom>
                  </pic:spPr>
                </pic:pic>
              </a:graphicData>
            </a:graphic>
          </wp:anchor>
        </w:drawing>
      </w:r>
    </w:p>
    <w:p>
      <w:pPr>
        <w:spacing w:after="0"/>
        <w:sectPr>
          <w:footerReference w:type="default" r:id="rId208"/>
          <w:pgSz w:w="16840" w:h="11910" w:orient="landscape"/>
          <w:pgMar w:footer="741" w:header="0" w:top="900" w:bottom="940" w:left="2420" w:right="2420"/>
        </w:sectPr>
      </w:pPr>
    </w:p>
    <w:p>
      <w:pPr>
        <w:pStyle w:val="BodyText"/>
        <w:spacing w:before="73"/>
        <w:ind w:left="636"/>
      </w:pPr>
      <w:r>
        <w:rPr/>
        <w:t>Friday: Mode 1 text created by the students during Kata’s lesson, using the words that Marija had elicited – 17.08.12</w:t>
      </w:r>
    </w:p>
    <w:p>
      <w:pPr>
        <w:pStyle w:val="BodyText"/>
        <w:rPr>
          <w:sz w:val="20"/>
        </w:rPr>
      </w:pPr>
    </w:p>
    <w:p>
      <w:pPr>
        <w:pStyle w:val="BodyText"/>
        <w:spacing w:before="6"/>
      </w:pPr>
      <w:r>
        <w:rPr/>
        <w:drawing>
          <wp:anchor distT="0" distB="0" distL="0" distR="0" allowOverlap="1" layoutInCell="1" locked="0" behindDoc="0" simplePos="0" relativeHeight="226">
            <wp:simplePos x="0" y="0"/>
            <wp:positionH relativeFrom="page">
              <wp:posOffset>1842464</wp:posOffset>
            </wp:positionH>
            <wp:positionV relativeFrom="paragraph">
              <wp:posOffset>203651</wp:posOffset>
            </wp:positionV>
            <wp:extent cx="6952444" cy="5221890"/>
            <wp:effectExtent l="0" t="0" r="0" b="0"/>
            <wp:wrapTopAndBottom/>
            <wp:docPr id="97" name="image83.jpeg"/>
            <wp:cNvGraphicFramePr>
              <a:graphicFrameLocks noChangeAspect="1"/>
            </wp:cNvGraphicFramePr>
            <a:graphic>
              <a:graphicData uri="http://schemas.openxmlformats.org/drawingml/2006/picture">
                <pic:pic>
                  <pic:nvPicPr>
                    <pic:cNvPr id="98" name="image83.jpeg"/>
                    <pic:cNvPicPr/>
                  </pic:nvPicPr>
                  <pic:blipFill>
                    <a:blip r:embed="rId211" cstate="print"/>
                    <a:stretch>
                      <a:fillRect/>
                    </a:stretch>
                  </pic:blipFill>
                  <pic:spPr>
                    <a:xfrm>
                      <a:off x="0" y="0"/>
                      <a:ext cx="6952444" cy="5221890"/>
                    </a:xfrm>
                    <a:prstGeom prst="rect">
                      <a:avLst/>
                    </a:prstGeom>
                  </pic:spPr>
                </pic:pic>
              </a:graphicData>
            </a:graphic>
          </wp:anchor>
        </w:drawing>
      </w:r>
    </w:p>
    <w:p>
      <w:pPr>
        <w:spacing w:after="0"/>
        <w:sectPr>
          <w:footerReference w:type="default" r:id="rId210"/>
          <w:pgSz w:w="16840" w:h="11910" w:orient="landscape"/>
          <w:pgMar w:footer="741" w:header="0" w:top="900" w:bottom="940" w:left="2420" w:right="2420"/>
        </w:sectPr>
      </w:pPr>
    </w:p>
    <w:p>
      <w:pPr>
        <w:pStyle w:val="BodyText"/>
        <w:spacing w:before="85"/>
        <w:ind w:left="814" w:right="815"/>
        <w:jc w:val="center"/>
      </w:pPr>
      <w:r>
        <w:rPr/>
        <w:t>More pictures from the summer school – August 2012</w:t>
      </w:r>
    </w:p>
    <w:p>
      <w:pPr>
        <w:pStyle w:val="BodyText"/>
        <w:spacing w:before="2"/>
        <w:rPr>
          <w:sz w:val="17"/>
        </w:rPr>
      </w:pPr>
      <w:r>
        <w:rPr/>
        <w:drawing>
          <wp:anchor distT="0" distB="0" distL="0" distR="0" allowOverlap="1" layoutInCell="1" locked="0" behindDoc="0" simplePos="0" relativeHeight="227">
            <wp:simplePos x="0" y="0"/>
            <wp:positionH relativeFrom="page">
              <wp:posOffset>1148181</wp:posOffset>
            </wp:positionH>
            <wp:positionV relativeFrom="paragraph">
              <wp:posOffset>150085</wp:posOffset>
            </wp:positionV>
            <wp:extent cx="5240102" cy="3939540"/>
            <wp:effectExtent l="0" t="0" r="0" b="0"/>
            <wp:wrapTopAndBottom/>
            <wp:docPr id="99" name="image84.jpeg"/>
            <wp:cNvGraphicFramePr>
              <a:graphicFrameLocks noChangeAspect="1"/>
            </wp:cNvGraphicFramePr>
            <a:graphic>
              <a:graphicData uri="http://schemas.openxmlformats.org/drawingml/2006/picture">
                <pic:pic>
                  <pic:nvPicPr>
                    <pic:cNvPr id="100" name="image84.jpeg"/>
                    <pic:cNvPicPr/>
                  </pic:nvPicPr>
                  <pic:blipFill>
                    <a:blip r:embed="rId213" cstate="print"/>
                    <a:stretch>
                      <a:fillRect/>
                    </a:stretch>
                  </pic:blipFill>
                  <pic:spPr>
                    <a:xfrm>
                      <a:off x="0" y="0"/>
                      <a:ext cx="5240102" cy="3939540"/>
                    </a:xfrm>
                    <a:prstGeom prst="rect">
                      <a:avLst/>
                    </a:prstGeom>
                  </pic:spPr>
                </pic:pic>
              </a:graphicData>
            </a:graphic>
          </wp:anchor>
        </w:drawing>
      </w:r>
    </w:p>
    <w:p>
      <w:pPr>
        <w:pStyle w:val="BodyText"/>
        <w:spacing w:before="92"/>
        <w:ind w:left="814" w:right="815"/>
        <w:jc w:val="center"/>
      </w:pPr>
      <w:r>
        <w:rPr/>
        <w:t>(l-r) Nadia, Kata, Marija, and Larisa work in pairs during a Mode 1 process</w:t>
      </w:r>
    </w:p>
    <w:p>
      <w:pPr>
        <w:pStyle w:val="BodyText"/>
        <w:spacing w:before="4"/>
        <w:rPr>
          <w:sz w:val="21"/>
        </w:rPr>
      </w:pPr>
      <w:r>
        <w:rPr/>
        <w:drawing>
          <wp:anchor distT="0" distB="0" distL="0" distR="0" allowOverlap="1" layoutInCell="1" locked="0" behindDoc="0" simplePos="0" relativeHeight="228">
            <wp:simplePos x="0" y="0"/>
            <wp:positionH relativeFrom="page">
              <wp:posOffset>1148175</wp:posOffset>
            </wp:positionH>
            <wp:positionV relativeFrom="paragraph">
              <wp:posOffset>180456</wp:posOffset>
            </wp:positionV>
            <wp:extent cx="5240092" cy="3939539"/>
            <wp:effectExtent l="0" t="0" r="0" b="0"/>
            <wp:wrapTopAndBottom/>
            <wp:docPr id="101" name="image85.jpeg"/>
            <wp:cNvGraphicFramePr>
              <a:graphicFrameLocks noChangeAspect="1"/>
            </wp:cNvGraphicFramePr>
            <a:graphic>
              <a:graphicData uri="http://schemas.openxmlformats.org/drawingml/2006/picture">
                <pic:pic>
                  <pic:nvPicPr>
                    <pic:cNvPr id="102" name="image85.jpeg"/>
                    <pic:cNvPicPr/>
                  </pic:nvPicPr>
                  <pic:blipFill>
                    <a:blip r:embed="rId214" cstate="print"/>
                    <a:stretch>
                      <a:fillRect/>
                    </a:stretch>
                  </pic:blipFill>
                  <pic:spPr>
                    <a:xfrm>
                      <a:off x="0" y="0"/>
                      <a:ext cx="5240092" cy="3939539"/>
                    </a:xfrm>
                    <a:prstGeom prst="rect">
                      <a:avLst/>
                    </a:prstGeom>
                  </pic:spPr>
                </pic:pic>
              </a:graphicData>
            </a:graphic>
          </wp:anchor>
        </w:drawing>
      </w:r>
    </w:p>
    <w:p>
      <w:pPr>
        <w:pStyle w:val="BodyText"/>
        <w:spacing w:before="92"/>
        <w:ind w:left="813" w:right="815"/>
        <w:jc w:val="center"/>
      </w:pPr>
      <w:r>
        <w:rPr/>
        <w:t>The seals at Blakeney Point</w:t>
      </w:r>
    </w:p>
    <w:p>
      <w:pPr>
        <w:spacing w:after="0"/>
        <w:jc w:val="center"/>
        <w:sectPr>
          <w:footerReference w:type="default" r:id="rId212"/>
          <w:pgSz w:w="11910" w:h="16840"/>
          <w:pgMar w:footer="737" w:header="0" w:top="880" w:bottom="920" w:left="1680" w:right="1680"/>
        </w:sectPr>
      </w:pPr>
    </w:p>
    <w:p>
      <w:pPr>
        <w:pStyle w:val="BodyText"/>
        <w:spacing w:before="85"/>
        <w:ind w:left="814" w:right="815"/>
        <w:jc w:val="center"/>
      </w:pPr>
      <w:r>
        <w:rPr/>
        <w:t>More pictures from the summer school – August 2012</w:t>
      </w:r>
    </w:p>
    <w:p>
      <w:pPr>
        <w:pStyle w:val="BodyText"/>
        <w:spacing w:before="2"/>
        <w:rPr>
          <w:sz w:val="17"/>
        </w:rPr>
      </w:pPr>
      <w:r>
        <w:rPr/>
        <w:drawing>
          <wp:anchor distT="0" distB="0" distL="0" distR="0" allowOverlap="1" layoutInCell="1" locked="0" behindDoc="0" simplePos="0" relativeHeight="229">
            <wp:simplePos x="0" y="0"/>
            <wp:positionH relativeFrom="page">
              <wp:posOffset>1148175</wp:posOffset>
            </wp:positionH>
            <wp:positionV relativeFrom="paragraph">
              <wp:posOffset>150078</wp:posOffset>
            </wp:positionV>
            <wp:extent cx="5239842" cy="3934301"/>
            <wp:effectExtent l="0" t="0" r="0" b="0"/>
            <wp:wrapTopAndBottom/>
            <wp:docPr id="103" name="image86.jpeg"/>
            <wp:cNvGraphicFramePr>
              <a:graphicFrameLocks noChangeAspect="1"/>
            </wp:cNvGraphicFramePr>
            <a:graphic>
              <a:graphicData uri="http://schemas.openxmlformats.org/drawingml/2006/picture">
                <pic:pic>
                  <pic:nvPicPr>
                    <pic:cNvPr id="104" name="image86.jpeg"/>
                    <pic:cNvPicPr/>
                  </pic:nvPicPr>
                  <pic:blipFill>
                    <a:blip r:embed="rId216" cstate="print"/>
                    <a:stretch>
                      <a:fillRect/>
                    </a:stretch>
                  </pic:blipFill>
                  <pic:spPr>
                    <a:xfrm>
                      <a:off x="0" y="0"/>
                      <a:ext cx="5239842" cy="3934301"/>
                    </a:xfrm>
                    <a:prstGeom prst="rect">
                      <a:avLst/>
                    </a:prstGeom>
                  </pic:spPr>
                </pic:pic>
              </a:graphicData>
            </a:graphic>
          </wp:anchor>
        </w:drawing>
      </w:r>
    </w:p>
    <w:p>
      <w:pPr>
        <w:pStyle w:val="BodyText"/>
        <w:spacing w:before="92"/>
        <w:ind w:left="816" w:right="811"/>
        <w:jc w:val="center"/>
      </w:pPr>
      <w:r>
        <w:rPr/>
        <w:t>Marija and Nadia write on the board during Larisa’s class with no material on Friday 17.08.12. Note Larisa letting them get on with it</w:t>
      </w:r>
    </w:p>
    <w:p>
      <w:pPr>
        <w:pStyle w:val="BodyText"/>
        <w:spacing w:before="6"/>
        <w:rPr>
          <w:sz w:val="21"/>
        </w:rPr>
      </w:pPr>
      <w:r>
        <w:rPr/>
        <w:drawing>
          <wp:anchor distT="0" distB="0" distL="0" distR="0" allowOverlap="1" layoutInCell="1" locked="0" behindDoc="0" simplePos="0" relativeHeight="230">
            <wp:simplePos x="0" y="0"/>
            <wp:positionH relativeFrom="page">
              <wp:posOffset>1148181</wp:posOffset>
            </wp:positionH>
            <wp:positionV relativeFrom="paragraph">
              <wp:posOffset>181388</wp:posOffset>
            </wp:positionV>
            <wp:extent cx="5240096" cy="3939540"/>
            <wp:effectExtent l="0" t="0" r="0" b="0"/>
            <wp:wrapTopAndBottom/>
            <wp:docPr id="105" name="image87.jpeg"/>
            <wp:cNvGraphicFramePr>
              <a:graphicFrameLocks noChangeAspect="1"/>
            </wp:cNvGraphicFramePr>
            <a:graphic>
              <a:graphicData uri="http://schemas.openxmlformats.org/drawingml/2006/picture">
                <pic:pic>
                  <pic:nvPicPr>
                    <pic:cNvPr id="106" name="image87.jpeg"/>
                    <pic:cNvPicPr/>
                  </pic:nvPicPr>
                  <pic:blipFill>
                    <a:blip r:embed="rId217" cstate="print"/>
                    <a:stretch>
                      <a:fillRect/>
                    </a:stretch>
                  </pic:blipFill>
                  <pic:spPr>
                    <a:xfrm>
                      <a:off x="0" y="0"/>
                      <a:ext cx="5240096" cy="3939540"/>
                    </a:xfrm>
                    <a:prstGeom prst="rect">
                      <a:avLst/>
                    </a:prstGeom>
                  </pic:spPr>
                </pic:pic>
              </a:graphicData>
            </a:graphic>
          </wp:anchor>
        </w:drawing>
      </w:r>
    </w:p>
    <w:p>
      <w:pPr>
        <w:pStyle w:val="BodyText"/>
        <w:spacing w:before="92"/>
        <w:ind w:left="448"/>
      </w:pPr>
      <w:r>
        <w:rPr/>
        <w:t>The summer school candidates: (l-r) Marija, me, Larisa, Nadia, and Kata (17.08.12)</w:t>
      </w:r>
    </w:p>
    <w:p>
      <w:pPr>
        <w:spacing w:after="0"/>
        <w:sectPr>
          <w:footerReference w:type="default" r:id="rId215"/>
          <w:pgSz w:w="11910" w:h="16840"/>
          <w:pgMar w:footer="737" w:header="0" w:top="880" w:bottom="920" w:left="1680" w:right="16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100"/>
        <w:ind w:left="813" w:right="815" w:firstLine="0"/>
        <w:jc w:val="center"/>
        <w:rPr>
          <w:sz w:val="36"/>
        </w:rPr>
      </w:pPr>
      <w:bookmarkStart w:name="Part 4 - Supporting Documents" w:id="178"/>
      <w:bookmarkEnd w:id="178"/>
      <w:r>
        <w:rPr/>
      </w:r>
      <w:r>
        <w:rPr>
          <w:sz w:val="36"/>
        </w:rPr>
        <w:t>Part 4 – Supporting Documents</w:t>
      </w:r>
    </w:p>
    <w:p>
      <w:pPr>
        <w:spacing w:after="0"/>
        <w:jc w:val="center"/>
        <w:rPr>
          <w:sz w:val="36"/>
        </w:rPr>
        <w:sectPr>
          <w:footerReference w:type="default" r:id="rId218"/>
          <w:pgSz w:w="11910" w:h="16840"/>
          <w:pgMar w:footer="518" w:header="0" w:top="1580" w:bottom="700" w:left="1680" w:right="1680"/>
        </w:sectPr>
      </w:pPr>
    </w:p>
    <w:p>
      <w:pPr>
        <w:pStyle w:val="BodyText"/>
        <w:spacing w:before="79"/>
        <w:ind w:left="980"/>
        <w:rPr>
          <w:rFonts w:ascii="Arial"/>
        </w:rPr>
      </w:pPr>
      <w:r>
        <w:rPr>
          <w:rFonts w:ascii="Arial"/>
          <w:u w:val="single"/>
        </w:rPr>
        <w:t>List of Games and Warmers for Free Practice and Filling Time</w:t>
      </w:r>
    </w:p>
    <w:p>
      <w:pPr>
        <w:pStyle w:val="BodyText"/>
        <w:spacing w:before="11"/>
        <w:rPr>
          <w:rFonts w:ascii="Arial"/>
          <w:sz w:val="15"/>
        </w:rPr>
      </w:pPr>
    </w:p>
    <w:p>
      <w:pPr>
        <w:pStyle w:val="BodyText"/>
        <w:spacing w:before="92"/>
        <w:ind w:left="815" w:right="815"/>
        <w:jc w:val="center"/>
        <w:rPr>
          <w:rFonts w:ascii="Arial"/>
        </w:rPr>
      </w:pPr>
      <w:r>
        <w:rPr>
          <w:rFonts w:ascii="Arial"/>
        </w:rPr>
        <w:t>No resources/material required apart from student-made</w:t>
      </w:r>
    </w:p>
    <w:p>
      <w:pPr>
        <w:pStyle w:val="BodyText"/>
        <w:rPr>
          <w:rFonts w:ascii="Arial"/>
          <w:sz w:val="26"/>
        </w:rPr>
      </w:pPr>
    </w:p>
    <w:p>
      <w:pPr>
        <w:pStyle w:val="BodyText"/>
        <w:rPr>
          <w:rFonts w:ascii="Arial"/>
          <w:sz w:val="22"/>
        </w:rPr>
      </w:pPr>
    </w:p>
    <w:p>
      <w:pPr>
        <w:pStyle w:val="BodyText"/>
        <w:ind w:left="119"/>
        <w:rPr>
          <w:rFonts w:ascii="Arial"/>
        </w:rPr>
      </w:pPr>
      <w:r>
        <w:rPr>
          <w:rFonts w:ascii="Arial"/>
        </w:rPr>
        <w:t>Drawing:</w:t>
      </w:r>
    </w:p>
    <w:p>
      <w:pPr>
        <w:pStyle w:val="BodyText"/>
        <w:spacing w:before="4"/>
        <w:rPr>
          <w:rFonts w:ascii="Arial"/>
        </w:rPr>
      </w:pPr>
    </w:p>
    <w:p>
      <w:pPr>
        <w:pStyle w:val="ListParagraph"/>
        <w:numPr>
          <w:ilvl w:val="1"/>
          <w:numId w:val="77"/>
        </w:numPr>
        <w:tabs>
          <w:tab w:pos="839" w:val="left" w:leader="none"/>
          <w:tab w:pos="840" w:val="left" w:leader="none"/>
        </w:tabs>
        <w:spacing w:line="293" w:lineRule="exact" w:before="0" w:after="0"/>
        <w:ind w:left="840" w:right="0" w:hanging="361"/>
        <w:jc w:val="left"/>
        <w:rPr>
          <w:sz w:val="24"/>
        </w:rPr>
      </w:pPr>
      <w:r>
        <w:rPr>
          <w:sz w:val="24"/>
        </w:rPr>
        <w:t>Draw whatever somebody describes, e.g. a picture they’re</w:t>
      </w:r>
      <w:r>
        <w:rPr>
          <w:spacing w:val="-13"/>
          <w:sz w:val="24"/>
        </w:rPr>
        <w:t> </w:t>
      </w:r>
      <w:r>
        <w:rPr>
          <w:sz w:val="24"/>
        </w:rPr>
        <w:t>holding</w:t>
      </w:r>
    </w:p>
    <w:p>
      <w:pPr>
        <w:pStyle w:val="ListParagraph"/>
        <w:numPr>
          <w:ilvl w:val="1"/>
          <w:numId w:val="77"/>
        </w:numPr>
        <w:tabs>
          <w:tab w:pos="839" w:val="left" w:leader="none"/>
          <w:tab w:pos="840" w:val="left" w:leader="none"/>
        </w:tabs>
        <w:spacing w:line="235" w:lineRule="auto" w:before="4" w:after="0"/>
        <w:ind w:left="840" w:right="587" w:hanging="360"/>
        <w:jc w:val="left"/>
        <w:rPr>
          <w:sz w:val="24"/>
        </w:rPr>
      </w:pPr>
      <w:r>
        <w:rPr>
          <w:sz w:val="24"/>
        </w:rPr>
        <w:t>Picture stories – draw a sequence of events, then mix up and</w:t>
      </w:r>
      <w:r>
        <w:rPr>
          <w:spacing w:val="-29"/>
          <w:sz w:val="24"/>
        </w:rPr>
        <w:t> </w:t>
      </w:r>
      <w:r>
        <w:rPr>
          <w:sz w:val="24"/>
        </w:rPr>
        <w:t>swap with another</w:t>
      </w:r>
      <w:r>
        <w:rPr>
          <w:spacing w:val="-1"/>
          <w:sz w:val="24"/>
        </w:rPr>
        <w:t> </w:t>
      </w:r>
      <w:r>
        <w:rPr>
          <w:sz w:val="24"/>
        </w:rPr>
        <w:t>team</w:t>
      </w:r>
    </w:p>
    <w:p>
      <w:pPr>
        <w:pStyle w:val="BodyText"/>
        <w:rPr>
          <w:rFonts w:ascii="Arial"/>
          <w:sz w:val="26"/>
        </w:rPr>
      </w:pPr>
    </w:p>
    <w:p>
      <w:pPr>
        <w:pStyle w:val="BodyText"/>
        <w:rPr>
          <w:rFonts w:ascii="Arial"/>
          <w:sz w:val="22"/>
        </w:rPr>
      </w:pPr>
    </w:p>
    <w:p>
      <w:pPr>
        <w:pStyle w:val="BodyText"/>
        <w:spacing w:before="1"/>
        <w:ind w:left="120"/>
        <w:rPr>
          <w:rFonts w:ascii="Arial"/>
        </w:rPr>
      </w:pPr>
      <w:r>
        <w:rPr>
          <w:rFonts w:ascii="Arial"/>
        </w:rPr>
        <w:t>Art:</w:t>
      </w:r>
    </w:p>
    <w:p>
      <w:pPr>
        <w:pStyle w:val="BodyText"/>
        <w:spacing w:before="3"/>
        <w:rPr>
          <w:rFonts w:ascii="Arial"/>
        </w:rPr>
      </w:pP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Painting</w:t>
      </w: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Modelling with clay, breakfast cereal, balloons, etc. and</w:t>
      </w:r>
      <w:r>
        <w:rPr>
          <w:spacing w:val="-10"/>
          <w:sz w:val="24"/>
        </w:rPr>
        <w:t> </w:t>
      </w:r>
      <w:r>
        <w:rPr>
          <w:sz w:val="24"/>
        </w:rPr>
        <w:t>sellotape</w:t>
      </w:r>
    </w:p>
    <w:p>
      <w:pPr>
        <w:pStyle w:val="BodyText"/>
        <w:rPr>
          <w:rFonts w:ascii="Arial"/>
          <w:sz w:val="28"/>
        </w:rPr>
      </w:pPr>
    </w:p>
    <w:p>
      <w:pPr>
        <w:pStyle w:val="BodyText"/>
        <w:spacing w:before="224"/>
        <w:ind w:left="120"/>
        <w:rPr>
          <w:rFonts w:ascii="Arial"/>
        </w:rPr>
      </w:pPr>
      <w:r>
        <w:rPr>
          <w:rFonts w:ascii="Arial"/>
        </w:rPr>
        <w:t>Stress and Sounds:</w:t>
      </w:r>
    </w:p>
    <w:p>
      <w:pPr>
        <w:pStyle w:val="BodyText"/>
        <w:spacing w:before="4"/>
        <w:rPr>
          <w:rFonts w:ascii="Arial"/>
        </w:rPr>
      </w:pPr>
    </w:p>
    <w:p>
      <w:pPr>
        <w:pStyle w:val="ListParagraph"/>
        <w:numPr>
          <w:ilvl w:val="1"/>
          <w:numId w:val="77"/>
        </w:numPr>
        <w:tabs>
          <w:tab w:pos="840" w:val="left" w:leader="none"/>
          <w:tab w:pos="841" w:val="left" w:leader="none"/>
        </w:tabs>
        <w:spacing w:line="293" w:lineRule="exact" w:before="0" w:after="0"/>
        <w:ind w:left="840" w:right="0" w:hanging="361"/>
        <w:jc w:val="left"/>
        <w:rPr>
          <w:sz w:val="24"/>
        </w:rPr>
      </w:pPr>
      <w:r>
        <w:rPr>
          <w:sz w:val="24"/>
        </w:rPr>
        <w:t>Stress all the wrong syllables in a</w:t>
      </w:r>
      <w:r>
        <w:rPr>
          <w:spacing w:val="-4"/>
          <w:sz w:val="24"/>
        </w:rPr>
        <w:t> </w:t>
      </w:r>
      <w:r>
        <w:rPr>
          <w:sz w:val="24"/>
        </w:rPr>
        <w:t>text</w:t>
      </w: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Have the right stresses but wrong vowel sounds in a</w:t>
      </w:r>
      <w:r>
        <w:rPr>
          <w:spacing w:val="-7"/>
          <w:sz w:val="24"/>
        </w:rPr>
        <w:t> </w:t>
      </w:r>
      <w:r>
        <w:rPr>
          <w:sz w:val="24"/>
        </w:rPr>
        <w:t>text</w:t>
      </w:r>
    </w:p>
    <w:p>
      <w:pPr>
        <w:pStyle w:val="BodyText"/>
        <w:rPr>
          <w:rFonts w:ascii="Arial"/>
          <w:sz w:val="28"/>
        </w:rPr>
      </w:pPr>
    </w:p>
    <w:p>
      <w:pPr>
        <w:pStyle w:val="BodyText"/>
        <w:spacing w:before="224"/>
        <w:ind w:left="120"/>
        <w:rPr>
          <w:rFonts w:ascii="Arial"/>
        </w:rPr>
      </w:pPr>
      <w:r>
        <w:rPr>
          <w:rFonts w:ascii="Arial"/>
        </w:rPr>
        <w:t>Drama:</w:t>
      </w:r>
    </w:p>
    <w:p>
      <w:pPr>
        <w:pStyle w:val="BodyText"/>
        <w:spacing w:before="4"/>
        <w:rPr>
          <w:rFonts w:ascii="Arial"/>
        </w:rPr>
      </w:pP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Role</w:t>
      </w:r>
      <w:r>
        <w:rPr>
          <w:spacing w:val="-2"/>
          <w:sz w:val="24"/>
        </w:rPr>
        <w:t> </w:t>
      </w:r>
      <w:r>
        <w:rPr>
          <w:sz w:val="24"/>
        </w:rPr>
        <w:t>play</w:t>
      </w:r>
    </w:p>
    <w:p>
      <w:pPr>
        <w:pStyle w:val="ListParagraph"/>
        <w:numPr>
          <w:ilvl w:val="1"/>
          <w:numId w:val="77"/>
        </w:numPr>
        <w:tabs>
          <w:tab w:pos="839" w:val="left" w:leader="none"/>
          <w:tab w:pos="840" w:val="left" w:leader="none"/>
        </w:tabs>
        <w:spacing w:line="292" w:lineRule="exact" w:before="0" w:after="0"/>
        <w:ind w:left="840" w:right="0" w:hanging="360"/>
        <w:jc w:val="left"/>
        <w:rPr>
          <w:sz w:val="24"/>
        </w:rPr>
      </w:pPr>
      <w:r>
        <w:rPr>
          <w:sz w:val="24"/>
        </w:rPr>
        <w:t>Dialogues</w:t>
      </w:r>
    </w:p>
    <w:p>
      <w:pPr>
        <w:pStyle w:val="ListParagraph"/>
        <w:numPr>
          <w:ilvl w:val="1"/>
          <w:numId w:val="77"/>
        </w:numPr>
        <w:tabs>
          <w:tab w:pos="839" w:val="left" w:leader="none"/>
          <w:tab w:pos="840" w:val="left" w:leader="none"/>
        </w:tabs>
        <w:spacing w:line="292" w:lineRule="exact" w:before="0" w:after="0"/>
        <w:ind w:left="840" w:right="0" w:hanging="360"/>
        <w:jc w:val="left"/>
        <w:rPr>
          <w:sz w:val="24"/>
        </w:rPr>
      </w:pPr>
      <w:r>
        <w:rPr>
          <w:sz w:val="24"/>
        </w:rPr>
        <w:t>Make a</w:t>
      </w:r>
      <w:r>
        <w:rPr>
          <w:spacing w:val="-3"/>
          <w:sz w:val="24"/>
        </w:rPr>
        <w:t> </w:t>
      </w:r>
      <w:r>
        <w:rPr>
          <w:sz w:val="24"/>
        </w:rPr>
        <w:t>musical</w:t>
      </w:r>
    </w:p>
    <w:p>
      <w:pPr>
        <w:pStyle w:val="ListParagraph"/>
        <w:numPr>
          <w:ilvl w:val="1"/>
          <w:numId w:val="77"/>
        </w:numPr>
        <w:tabs>
          <w:tab w:pos="839" w:val="left" w:leader="none"/>
          <w:tab w:pos="840" w:val="left" w:leader="none"/>
        </w:tabs>
        <w:spacing w:line="292" w:lineRule="exact" w:before="0" w:after="0"/>
        <w:ind w:left="840" w:right="0" w:hanging="360"/>
        <w:jc w:val="left"/>
        <w:rPr>
          <w:sz w:val="24"/>
        </w:rPr>
      </w:pPr>
      <w:r>
        <w:rPr>
          <w:sz w:val="24"/>
        </w:rPr>
        <w:t>Puppet</w:t>
      </w:r>
      <w:r>
        <w:rPr>
          <w:spacing w:val="1"/>
          <w:sz w:val="24"/>
        </w:rPr>
        <w:t> </w:t>
      </w:r>
      <w:r>
        <w:rPr>
          <w:sz w:val="24"/>
        </w:rPr>
        <w:t>work</w:t>
      </w: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Mime</w:t>
      </w:r>
    </w:p>
    <w:p>
      <w:pPr>
        <w:pStyle w:val="BodyText"/>
        <w:rPr>
          <w:rFonts w:ascii="Arial"/>
          <w:sz w:val="28"/>
        </w:rPr>
      </w:pPr>
    </w:p>
    <w:p>
      <w:pPr>
        <w:pStyle w:val="BodyText"/>
        <w:spacing w:before="224"/>
        <w:ind w:left="120"/>
        <w:rPr>
          <w:rFonts w:ascii="Arial"/>
        </w:rPr>
      </w:pPr>
      <w:r>
        <w:rPr>
          <w:rFonts w:ascii="Arial"/>
        </w:rPr>
        <w:t>Improvisation:</w:t>
      </w:r>
    </w:p>
    <w:p>
      <w:pPr>
        <w:pStyle w:val="BodyText"/>
        <w:spacing w:before="4"/>
        <w:rPr>
          <w:rFonts w:ascii="Arial"/>
        </w:rPr>
      </w:pP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The Alien</w:t>
      </w:r>
      <w:r>
        <w:rPr>
          <w:spacing w:val="-3"/>
          <w:sz w:val="24"/>
        </w:rPr>
        <w:t> </w:t>
      </w:r>
      <w:r>
        <w:rPr>
          <w:sz w:val="24"/>
        </w:rPr>
        <w:t>Game</w:t>
      </w:r>
    </w:p>
    <w:p>
      <w:pPr>
        <w:pStyle w:val="ListParagraph"/>
        <w:numPr>
          <w:ilvl w:val="1"/>
          <w:numId w:val="77"/>
        </w:numPr>
        <w:tabs>
          <w:tab w:pos="839" w:val="left" w:leader="none"/>
          <w:tab w:pos="840" w:val="left" w:leader="none"/>
        </w:tabs>
        <w:spacing w:line="235" w:lineRule="auto" w:before="4" w:after="0"/>
        <w:ind w:left="840" w:right="506" w:hanging="360"/>
        <w:jc w:val="left"/>
        <w:rPr>
          <w:sz w:val="24"/>
        </w:rPr>
      </w:pPr>
      <w:r>
        <w:rPr>
          <w:sz w:val="24"/>
        </w:rPr>
        <w:t>The Boring Guest – describe a boring activity for as long as you</w:t>
      </w:r>
      <w:r>
        <w:rPr>
          <w:spacing w:val="-31"/>
          <w:sz w:val="24"/>
        </w:rPr>
        <w:t> </w:t>
      </w:r>
      <w:r>
        <w:rPr>
          <w:sz w:val="24"/>
        </w:rPr>
        <w:t>can with a straight face – without</w:t>
      </w:r>
      <w:r>
        <w:rPr>
          <w:spacing w:val="-3"/>
          <w:sz w:val="24"/>
        </w:rPr>
        <w:t> </w:t>
      </w:r>
      <w:r>
        <w:rPr>
          <w:sz w:val="24"/>
        </w:rPr>
        <w:t>laughing</w:t>
      </w:r>
    </w:p>
    <w:p>
      <w:pPr>
        <w:pStyle w:val="ListParagraph"/>
        <w:numPr>
          <w:ilvl w:val="1"/>
          <w:numId w:val="77"/>
        </w:numPr>
        <w:tabs>
          <w:tab w:pos="839" w:val="left" w:leader="none"/>
          <w:tab w:pos="840" w:val="left" w:leader="none"/>
        </w:tabs>
        <w:spacing w:line="293" w:lineRule="exact" w:before="4" w:after="0"/>
        <w:ind w:left="840" w:right="0" w:hanging="360"/>
        <w:jc w:val="left"/>
        <w:rPr>
          <w:sz w:val="24"/>
        </w:rPr>
      </w:pPr>
      <w:r>
        <w:rPr>
          <w:sz w:val="24"/>
        </w:rPr>
        <w:t>Just a minute-style</w:t>
      </w:r>
      <w:r>
        <w:rPr>
          <w:spacing w:val="-1"/>
          <w:sz w:val="24"/>
        </w:rPr>
        <w:t> </w:t>
      </w:r>
      <w:r>
        <w:rPr>
          <w:sz w:val="24"/>
        </w:rPr>
        <w:t>activity</w:t>
      </w:r>
    </w:p>
    <w:p>
      <w:pPr>
        <w:pStyle w:val="ListParagraph"/>
        <w:numPr>
          <w:ilvl w:val="1"/>
          <w:numId w:val="77"/>
        </w:numPr>
        <w:tabs>
          <w:tab w:pos="839" w:val="left" w:leader="none"/>
          <w:tab w:pos="840" w:val="left" w:leader="none"/>
        </w:tabs>
        <w:spacing w:line="235" w:lineRule="auto" w:before="4" w:after="0"/>
        <w:ind w:left="840" w:right="438" w:hanging="360"/>
        <w:jc w:val="left"/>
        <w:rPr>
          <w:sz w:val="24"/>
        </w:rPr>
      </w:pPr>
      <w:r>
        <w:rPr>
          <w:sz w:val="24"/>
        </w:rPr>
        <w:t>Group story – one word or one sentence at a time; or try it in pairs</w:t>
      </w:r>
      <w:r>
        <w:rPr>
          <w:spacing w:val="-29"/>
          <w:sz w:val="24"/>
        </w:rPr>
        <w:t> </w:t>
      </w:r>
      <w:r>
        <w:rPr>
          <w:sz w:val="24"/>
        </w:rPr>
        <w:t>or groups of</w:t>
      </w:r>
      <w:r>
        <w:rPr>
          <w:spacing w:val="2"/>
          <w:sz w:val="24"/>
        </w:rPr>
        <w:t> </w:t>
      </w:r>
      <w:r>
        <w:rPr>
          <w:sz w:val="24"/>
        </w:rPr>
        <w:t>3</w:t>
      </w:r>
    </w:p>
    <w:p>
      <w:pPr>
        <w:pStyle w:val="ListParagraph"/>
        <w:numPr>
          <w:ilvl w:val="1"/>
          <w:numId w:val="77"/>
        </w:numPr>
        <w:tabs>
          <w:tab w:pos="839" w:val="left" w:leader="none"/>
          <w:tab w:pos="840" w:val="left" w:leader="none"/>
        </w:tabs>
        <w:spacing w:line="293" w:lineRule="exact" w:before="5" w:after="0"/>
        <w:ind w:left="840" w:right="0" w:hanging="360"/>
        <w:jc w:val="left"/>
        <w:rPr>
          <w:sz w:val="24"/>
        </w:rPr>
      </w:pPr>
      <w:r>
        <w:rPr>
          <w:sz w:val="24"/>
        </w:rPr>
        <w:t>Mime the action as your partner describes a story or part of a</w:t>
      </w:r>
      <w:r>
        <w:rPr>
          <w:spacing w:val="-12"/>
          <w:sz w:val="24"/>
        </w:rPr>
        <w:t> </w:t>
      </w:r>
      <w:r>
        <w:rPr>
          <w:sz w:val="24"/>
        </w:rPr>
        <w:t>film</w:t>
      </w: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Whatever I ask, </w:t>
      </w:r>
      <w:r>
        <w:rPr>
          <w:spacing w:val="-2"/>
          <w:sz w:val="24"/>
        </w:rPr>
        <w:t>you </w:t>
      </w:r>
      <w:r>
        <w:rPr>
          <w:sz w:val="24"/>
        </w:rPr>
        <w:t>must say “yes” or</w:t>
      </w:r>
      <w:r>
        <w:rPr>
          <w:spacing w:val="4"/>
          <w:sz w:val="24"/>
        </w:rPr>
        <w:t> </w:t>
      </w:r>
      <w:r>
        <w:rPr>
          <w:sz w:val="24"/>
        </w:rPr>
        <w:t>“no”</w:t>
      </w:r>
    </w:p>
    <w:p>
      <w:pPr>
        <w:pStyle w:val="BodyText"/>
        <w:rPr>
          <w:rFonts w:ascii="Arial"/>
          <w:sz w:val="28"/>
        </w:rPr>
      </w:pPr>
    </w:p>
    <w:p>
      <w:pPr>
        <w:pStyle w:val="BodyText"/>
        <w:spacing w:before="224"/>
        <w:ind w:left="120"/>
        <w:rPr>
          <w:rFonts w:ascii="Arial"/>
        </w:rPr>
      </w:pPr>
      <w:r>
        <w:rPr>
          <w:rFonts w:ascii="Arial"/>
        </w:rPr>
        <w:t>Guessing Games:</w:t>
      </w:r>
    </w:p>
    <w:p>
      <w:pPr>
        <w:pStyle w:val="BodyText"/>
        <w:spacing w:before="3"/>
        <w:rPr>
          <w:rFonts w:ascii="Arial"/>
        </w:rPr>
      </w:pP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Doctor to patients (whole group) – what’s wrong with</w:t>
      </w:r>
      <w:r>
        <w:rPr>
          <w:spacing w:val="-9"/>
          <w:sz w:val="24"/>
        </w:rPr>
        <w:t> </w:t>
      </w:r>
      <w:r>
        <w:rPr>
          <w:sz w:val="24"/>
        </w:rPr>
        <w:t>sby?</w:t>
      </w:r>
    </w:p>
    <w:p>
      <w:pPr>
        <w:pStyle w:val="ListParagraph"/>
        <w:numPr>
          <w:ilvl w:val="1"/>
          <w:numId w:val="77"/>
        </w:numPr>
        <w:tabs>
          <w:tab w:pos="839" w:val="left" w:leader="none"/>
          <w:tab w:pos="840" w:val="left" w:leader="none"/>
        </w:tabs>
        <w:spacing w:line="293" w:lineRule="exact" w:before="0" w:after="0"/>
        <w:ind w:left="839" w:right="0" w:hanging="361"/>
        <w:jc w:val="left"/>
        <w:rPr>
          <w:sz w:val="24"/>
        </w:rPr>
      </w:pPr>
      <w:r>
        <w:rPr>
          <w:sz w:val="24"/>
        </w:rPr>
        <w:t>Pictionary – on the board – guess the</w:t>
      </w:r>
      <w:r>
        <w:rPr>
          <w:spacing w:val="-4"/>
          <w:sz w:val="24"/>
        </w:rPr>
        <w:t> </w:t>
      </w:r>
      <w:r>
        <w:rPr>
          <w:sz w:val="24"/>
        </w:rPr>
        <w:t>picture</w:t>
      </w:r>
    </w:p>
    <w:p>
      <w:pPr>
        <w:spacing w:after="0" w:line="293" w:lineRule="exact"/>
        <w:jc w:val="left"/>
        <w:rPr>
          <w:sz w:val="24"/>
        </w:rPr>
        <w:sectPr>
          <w:footerReference w:type="default" r:id="rId219"/>
          <w:pgSz w:w="11910" w:h="16840"/>
          <w:pgMar w:footer="518" w:header="0" w:top="1340" w:bottom="700" w:left="1680" w:right="1680"/>
        </w:sectPr>
      </w:pPr>
    </w:p>
    <w:p>
      <w:pPr>
        <w:pStyle w:val="ListParagraph"/>
        <w:numPr>
          <w:ilvl w:val="1"/>
          <w:numId w:val="77"/>
        </w:numPr>
        <w:tabs>
          <w:tab w:pos="839" w:val="left" w:leader="none"/>
          <w:tab w:pos="840" w:val="left" w:leader="none"/>
        </w:tabs>
        <w:spacing w:line="293" w:lineRule="exact" w:before="82" w:after="0"/>
        <w:ind w:left="840" w:right="0" w:hanging="360"/>
        <w:jc w:val="left"/>
        <w:rPr>
          <w:sz w:val="24"/>
        </w:rPr>
      </w:pPr>
      <w:r>
        <w:rPr>
          <w:sz w:val="24"/>
        </w:rPr>
        <w:t>I-Spy</w:t>
      </w:r>
    </w:p>
    <w:p>
      <w:pPr>
        <w:pStyle w:val="ListParagraph"/>
        <w:numPr>
          <w:ilvl w:val="1"/>
          <w:numId w:val="77"/>
        </w:numPr>
        <w:tabs>
          <w:tab w:pos="839" w:val="left" w:leader="none"/>
          <w:tab w:pos="840" w:val="left" w:leader="none"/>
        </w:tabs>
        <w:spacing w:line="292" w:lineRule="exact" w:before="0" w:after="0"/>
        <w:ind w:left="840" w:right="0" w:hanging="360"/>
        <w:jc w:val="left"/>
        <w:rPr>
          <w:sz w:val="24"/>
        </w:rPr>
      </w:pPr>
      <w:r>
        <w:rPr>
          <w:sz w:val="24"/>
        </w:rPr>
        <w:t>Something’s Different (change sth in the</w:t>
      </w:r>
      <w:r>
        <w:rPr>
          <w:spacing w:val="-4"/>
          <w:sz w:val="24"/>
        </w:rPr>
        <w:t> </w:t>
      </w:r>
      <w:r>
        <w:rPr>
          <w:sz w:val="24"/>
        </w:rPr>
        <w:t>room)</w:t>
      </w: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What’s in the Bag? Guess the object(s) in a mystery</w:t>
      </w:r>
      <w:r>
        <w:rPr>
          <w:spacing w:val="-11"/>
          <w:sz w:val="24"/>
        </w:rPr>
        <w:t> </w:t>
      </w:r>
      <w:r>
        <w:rPr>
          <w:sz w:val="24"/>
        </w:rPr>
        <w:t>bag</w:t>
      </w:r>
    </w:p>
    <w:p>
      <w:pPr>
        <w:pStyle w:val="BodyText"/>
        <w:rPr>
          <w:rFonts w:ascii="Arial"/>
          <w:sz w:val="28"/>
        </w:rPr>
      </w:pPr>
    </w:p>
    <w:p>
      <w:pPr>
        <w:pStyle w:val="BodyText"/>
        <w:spacing w:before="225"/>
        <w:ind w:left="120"/>
        <w:rPr>
          <w:rFonts w:ascii="Arial"/>
        </w:rPr>
      </w:pPr>
      <w:r>
        <w:rPr>
          <w:rFonts w:ascii="Arial"/>
        </w:rPr>
        <w:t>Answer only yes or no:</w:t>
      </w:r>
    </w:p>
    <w:p>
      <w:pPr>
        <w:pStyle w:val="BodyText"/>
        <w:spacing w:before="3"/>
        <w:rPr>
          <w:rFonts w:ascii="Arial"/>
        </w:rPr>
      </w:pPr>
    </w:p>
    <w:p>
      <w:pPr>
        <w:pStyle w:val="ListParagraph"/>
        <w:numPr>
          <w:ilvl w:val="1"/>
          <w:numId w:val="77"/>
        </w:numPr>
        <w:tabs>
          <w:tab w:pos="839" w:val="left" w:leader="none"/>
          <w:tab w:pos="840" w:val="left" w:leader="none"/>
        </w:tabs>
        <w:spacing w:line="293" w:lineRule="exact" w:before="0" w:after="0"/>
        <w:ind w:left="840" w:right="0" w:hanging="361"/>
        <w:jc w:val="left"/>
        <w:rPr>
          <w:sz w:val="24"/>
        </w:rPr>
      </w:pPr>
      <w:r>
        <w:rPr>
          <w:sz w:val="24"/>
        </w:rPr>
        <w:t>What kind of x am I? (e.g. animal, job, favourite x,</w:t>
      </w:r>
      <w:r>
        <w:rPr>
          <w:spacing w:val="-2"/>
          <w:sz w:val="24"/>
        </w:rPr>
        <w:t> </w:t>
      </w:r>
      <w:r>
        <w:rPr>
          <w:sz w:val="24"/>
        </w:rPr>
        <w:t>etc.)</w:t>
      </w: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What’s my problem? (elicit list and choose</w:t>
      </w:r>
      <w:r>
        <w:rPr>
          <w:spacing w:val="-5"/>
          <w:sz w:val="24"/>
        </w:rPr>
        <w:t> </w:t>
      </w:r>
      <w:r>
        <w:rPr>
          <w:sz w:val="24"/>
        </w:rPr>
        <w:t>one)</w:t>
      </w:r>
    </w:p>
    <w:p>
      <w:pPr>
        <w:pStyle w:val="BodyText"/>
        <w:rPr>
          <w:rFonts w:ascii="Arial"/>
          <w:sz w:val="28"/>
        </w:rPr>
      </w:pPr>
    </w:p>
    <w:p>
      <w:pPr>
        <w:pStyle w:val="BodyText"/>
        <w:spacing w:before="224"/>
        <w:ind w:left="120"/>
        <w:rPr>
          <w:rFonts w:ascii="Arial"/>
        </w:rPr>
      </w:pPr>
      <w:r>
        <w:rPr>
          <w:rFonts w:ascii="Arial"/>
        </w:rPr>
        <w:t>Listening Practice:</w:t>
      </w:r>
    </w:p>
    <w:p>
      <w:pPr>
        <w:pStyle w:val="BodyText"/>
        <w:spacing w:before="4"/>
        <w:rPr>
          <w:rFonts w:ascii="Arial"/>
        </w:rPr>
      </w:pPr>
    </w:p>
    <w:p>
      <w:pPr>
        <w:pStyle w:val="ListParagraph"/>
        <w:numPr>
          <w:ilvl w:val="1"/>
          <w:numId w:val="77"/>
        </w:numPr>
        <w:tabs>
          <w:tab w:pos="839" w:val="left" w:leader="none"/>
          <w:tab w:pos="840" w:val="left" w:leader="none"/>
        </w:tabs>
        <w:spacing w:line="293" w:lineRule="exact" w:before="0" w:after="0"/>
        <w:ind w:left="840" w:right="0" w:hanging="360"/>
        <w:jc w:val="left"/>
        <w:rPr>
          <w:sz w:val="24"/>
        </w:rPr>
      </w:pPr>
      <w:r>
        <w:rPr>
          <w:sz w:val="24"/>
        </w:rPr>
        <w:t>Shopping List game (My Butler </w:t>
      </w:r>
      <w:r>
        <w:rPr>
          <w:spacing w:val="2"/>
          <w:sz w:val="24"/>
        </w:rPr>
        <w:t>Went </w:t>
      </w:r>
      <w:r>
        <w:rPr>
          <w:sz w:val="24"/>
        </w:rPr>
        <w:t>to</w:t>
      </w:r>
      <w:r>
        <w:rPr>
          <w:spacing w:val="-16"/>
          <w:sz w:val="24"/>
        </w:rPr>
        <w:t> </w:t>
      </w:r>
      <w:r>
        <w:rPr>
          <w:sz w:val="24"/>
        </w:rPr>
        <w:t>Meadowhall)</w:t>
      </w:r>
    </w:p>
    <w:p>
      <w:pPr>
        <w:pStyle w:val="ListParagraph"/>
        <w:numPr>
          <w:ilvl w:val="1"/>
          <w:numId w:val="77"/>
        </w:numPr>
        <w:tabs>
          <w:tab w:pos="840" w:val="left" w:leader="none"/>
          <w:tab w:pos="841" w:val="left" w:leader="none"/>
        </w:tabs>
        <w:spacing w:line="292" w:lineRule="exact" w:before="0" w:after="0"/>
        <w:ind w:left="840" w:right="0" w:hanging="361"/>
        <w:jc w:val="left"/>
        <w:rPr>
          <w:sz w:val="24"/>
        </w:rPr>
      </w:pPr>
      <w:r>
        <w:rPr>
          <w:sz w:val="24"/>
        </w:rPr>
        <w:t>Whispering</w:t>
      </w:r>
      <w:r>
        <w:rPr>
          <w:spacing w:val="-2"/>
          <w:sz w:val="24"/>
        </w:rPr>
        <w:t> </w:t>
      </w:r>
      <w:r>
        <w:rPr>
          <w:sz w:val="24"/>
        </w:rPr>
        <w:t>Trees</w:t>
      </w:r>
    </w:p>
    <w:p>
      <w:pPr>
        <w:pStyle w:val="ListParagraph"/>
        <w:numPr>
          <w:ilvl w:val="1"/>
          <w:numId w:val="77"/>
        </w:numPr>
        <w:tabs>
          <w:tab w:pos="840" w:val="left" w:leader="none"/>
          <w:tab w:pos="841" w:val="left" w:leader="none"/>
        </w:tabs>
        <w:spacing w:line="293" w:lineRule="exact" w:before="0" w:after="0"/>
        <w:ind w:left="840" w:right="0" w:hanging="361"/>
        <w:jc w:val="left"/>
        <w:rPr>
          <w:sz w:val="24"/>
        </w:rPr>
      </w:pPr>
      <w:r>
        <w:rPr>
          <w:sz w:val="24"/>
        </w:rPr>
        <w:t>It’s My Birthday – and You’re all Invited! (Well, most of </w:t>
      </w:r>
      <w:r>
        <w:rPr>
          <w:spacing w:val="-3"/>
          <w:sz w:val="24"/>
        </w:rPr>
        <w:t>you)</w:t>
      </w:r>
    </w:p>
    <w:p>
      <w:pPr>
        <w:pStyle w:val="BodyText"/>
        <w:rPr>
          <w:rFonts w:ascii="Arial"/>
          <w:sz w:val="28"/>
        </w:rPr>
      </w:pPr>
    </w:p>
    <w:p>
      <w:pPr>
        <w:pStyle w:val="BodyText"/>
        <w:spacing w:before="224"/>
        <w:ind w:left="120"/>
        <w:rPr>
          <w:rFonts w:ascii="Arial"/>
        </w:rPr>
      </w:pPr>
      <w:r>
        <w:rPr>
          <w:rFonts w:ascii="Arial"/>
        </w:rPr>
        <w:t>Text:</w:t>
      </w:r>
    </w:p>
    <w:p>
      <w:pPr>
        <w:pStyle w:val="BodyText"/>
        <w:spacing w:before="4"/>
        <w:rPr>
          <w:rFonts w:ascii="Arial"/>
        </w:rPr>
      </w:pPr>
    </w:p>
    <w:p>
      <w:pPr>
        <w:pStyle w:val="ListParagraph"/>
        <w:numPr>
          <w:ilvl w:val="1"/>
          <w:numId w:val="77"/>
        </w:numPr>
        <w:tabs>
          <w:tab w:pos="840" w:val="left" w:leader="none"/>
          <w:tab w:pos="841" w:val="left" w:leader="none"/>
        </w:tabs>
        <w:spacing w:line="293" w:lineRule="exact" w:before="0" w:after="0"/>
        <w:ind w:left="840" w:right="0" w:hanging="361"/>
        <w:jc w:val="left"/>
        <w:rPr>
          <w:sz w:val="24"/>
        </w:rPr>
      </w:pPr>
      <w:r>
        <w:rPr>
          <w:sz w:val="24"/>
        </w:rPr>
        <w:t>Reduce a text from x words, down to x, then x, then finally</w:t>
      </w:r>
      <w:r>
        <w:rPr>
          <w:spacing w:val="-13"/>
          <w:sz w:val="24"/>
        </w:rPr>
        <w:t> </w:t>
      </w:r>
      <w:r>
        <w:rPr>
          <w:sz w:val="24"/>
        </w:rPr>
        <w:t>x</w:t>
      </w:r>
    </w:p>
    <w:p>
      <w:pPr>
        <w:pStyle w:val="ListParagraph"/>
        <w:numPr>
          <w:ilvl w:val="1"/>
          <w:numId w:val="77"/>
        </w:numPr>
        <w:tabs>
          <w:tab w:pos="840" w:val="left" w:leader="none"/>
          <w:tab w:pos="841" w:val="left" w:leader="none"/>
        </w:tabs>
        <w:spacing w:line="293" w:lineRule="exact" w:before="0" w:after="0"/>
        <w:ind w:left="840" w:right="0" w:hanging="361"/>
        <w:jc w:val="left"/>
        <w:rPr>
          <w:sz w:val="24"/>
        </w:rPr>
      </w:pPr>
      <w:r>
        <w:rPr>
          <w:sz w:val="24"/>
        </w:rPr>
        <w:t>Hangman</w:t>
      </w:r>
    </w:p>
    <w:p>
      <w:pPr>
        <w:pStyle w:val="BodyText"/>
        <w:rPr>
          <w:rFonts w:ascii="Arial"/>
          <w:sz w:val="28"/>
        </w:rPr>
      </w:pPr>
    </w:p>
    <w:p>
      <w:pPr>
        <w:pStyle w:val="BodyText"/>
        <w:spacing w:before="224"/>
        <w:ind w:left="120"/>
        <w:rPr>
          <w:rFonts w:ascii="Arial"/>
        </w:rPr>
      </w:pPr>
      <w:r>
        <w:rPr>
          <w:rFonts w:ascii="Arial"/>
        </w:rPr>
        <w:t>Quiz:</w:t>
      </w:r>
    </w:p>
    <w:p>
      <w:pPr>
        <w:pStyle w:val="BodyText"/>
        <w:spacing w:before="9"/>
        <w:rPr>
          <w:rFonts w:ascii="Arial"/>
        </w:rPr>
      </w:pPr>
    </w:p>
    <w:p>
      <w:pPr>
        <w:pStyle w:val="ListParagraph"/>
        <w:numPr>
          <w:ilvl w:val="1"/>
          <w:numId w:val="77"/>
        </w:numPr>
        <w:tabs>
          <w:tab w:pos="840" w:val="left" w:leader="none"/>
          <w:tab w:pos="841" w:val="left" w:leader="none"/>
        </w:tabs>
        <w:spacing w:line="235" w:lineRule="auto" w:before="0" w:after="0"/>
        <w:ind w:left="840" w:right="216" w:hanging="360"/>
        <w:jc w:val="left"/>
        <w:rPr>
          <w:sz w:val="24"/>
        </w:rPr>
      </w:pPr>
      <w:r>
        <w:rPr>
          <w:sz w:val="24"/>
        </w:rPr>
        <w:t>Quiz where each question has four possible answer; SS have to run to a corner of the room to signal their answer; peer pressure</w:t>
      </w:r>
      <w:r>
        <w:rPr>
          <w:spacing w:val="-18"/>
          <w:sz w:val="24"/>
        </w:rPr>
        <w:t> </w:t>
      </w:r>
      <w:r>
        <w:rPr>
          <w:sz w:val="24"/>
        </w:rPr>
        <w:t>ensues!</w:t>
      </w:r>
    </w:p>
    <w:p>
      <w:pPr>
        <w:pStyle w:val="ListParagraph"/>
        <w:numPr>
          <w:ilvl w:val="1"/>
          <w:numId w:val="77"/>
        </w:numPr>
        <w:tabs>
          <w:tab w:pos="840" w:val="left" w:leader="none"/>
          <w:tab w:pos="841" w:val="left" w:leader="none"/>
        </w:tabs>
        <w:spacing w:line="235" w:lineRule="auto" w:before="9" w:after="0"/>
        <w:ind w:left="840" w:right="532" w:hanging="360"/>
        <w:jc w:val="left"/>
        <w:rPr>
          <w:sz w:val="24"/>
        </w:rPr>
      </w:pPr>
      <w:r>
        <w:rPr>
          <w:sz w:val="24"/>
        </w:rPr>
        <w:t>Quick quiz – SS run up to the board to write the answers, or write</w:t>
      </w:r>
      <w:r>
        <w:rPr>
          <w:spacing w:val="-31"/>
          <w:sz w:val="24"/>
        </w:rPr>
        <w:t> </w:t>
      </w:r>
      <w:r>
        <w:rPr>
          <w:sz w:val="24"/>
        </w:rPr>
        <w:t>in groups quietly</w:t>
      </w:r>
    </w:p>
    <w:p>
      <w:pPr>
        <w:pStyle w:val="ListParagraph"/>
        <w:numPr>
          <w:ilvl w:val="1"/>
          <w:numId w:val="77"/>
        </w:numPr>
        <w:tabs>
          <w:tab w:pos="839" w:val="left" w:leader="none"/>
          <w:tab w:pos="840" w:val="left" w:leader="none"/>
        </w:tabs>
        <w:spacing w:line="240" w:lineRule="auto" w:before="4" w:after="0"/>
        <w:ind w:left="840" w:right="0" w:hanging="360"/>
        <w:jc w:val="left"/>
        <w:rPr>
          <w:sz w:val="24"/>
        </w:rPr>
      </w:pPr>
      <w:r>
        <w:rPr>
          <w:spacing w:val="2"/>
          <w:sz w:val="24"/>
        </w:rPr>
        <w:t>TV </w:t>
      </w:r>
      <w:r>
        <w:rPr>
          <w:sz w:val="24"/>
        </w:rPr>
        <w:t>Guide/Newspaper/Magazine quiz – scan reading</w:t>
      </w:r>
      <w:r>
        <w:rPr>
          <w:spacing w:val="-14"/>
          <w:sz w:val="24"/>
        </w:rPr>
        <w:t> </w:t>
      </w:r>
      <w:r>
        <w:rPr>
          <w:sz w:val="24"/>
        </w:rPr>
        <w:t>practice</w:t>
      </w:r>
    </w:p>
    <w:p>
      <w:pPr>
        <w:pStyle w:val="BodyText"/>
        <w:rPr>
          <w:rFonts w:ascii="Arial"/>
          <w:sz w:val="28"/>
        </w:rPr>
      </w:pPr>
    </w:p>
    <w:p>
      <w:pPr>
        <w:pStyle w:val="BodyText"/>
        <w:spacing w:before="225"/>
        <w:ind w:left="119"/>
        <w:rPr>
          <w:rFonts w:ascii="Arial"/>
        </w:rPr>
      </w:pPr>
      <w:r>
        <w:rPr>
          <w:rFonts w:ascii="Arial"/>
        </w:rPr>
        <w:t>Moving Games:</w:t>
      </w:r>
    </w:p>
    <w:p>
      <w:pPr>
        <w:pStyle w:val="BodyText"/>
        <w:spacing w:before="8"/>
        <w:rPr>
          <w:rFonts w:ascii="Arial"/>
        </w:rPr>
      </w:pPr>
    </w:p>
    <w:p>
      <w:pPr>
        <w:pStyle w:val="ListParagraph"/>
        <w:numPr>
          <w:ilvl w:val="1"/>
          <w:numId w:val="77"/>
        </w:numPr>
        <w:tabs>
          <w:tab w:pos="839" w:val="left" w:leader="none"/>
          <w:tab w:pos="840" w:val="left" w:leader="none"/>
        </w:tabs>
        <w:spacing w:line="235" w:lineRule="auto" w:before="0" w:after="0"/>
        <w:ind w:left="839" w:right="146" w:hanging="360"/>
        <w:jc w:val="left"/>
        <w:rPr>
          <w:sz w:val="24"/>
        </w:rPr>
      </w:pPr>
      <w:r>
        <w:rPr>
          <w:sz w:val="24"/>
        </w:rPr>
        <w:t>Line up in order of... height, age, shoe size, address, first initial,</w:t>
      </w:r>
      <w:r>
        <w:rPr>
          <w:spacing w:val="-34"/>
          <w:sz w:val="24"/>
        </w:rPr>
        <w:t> </w:t>
      </w:r>
      <w:r>
        <w:rPr>
          <w:sz w:val="24"/>
        </w:rPr>
        <w:t>second initial of x, etc. (can be used to pick</w:t>
      </w:r>
      <w:r>
        <w:rPr>
          <w:spacing w:val="2"/>
          <w:sz w:val="24"/>
        </w:rPr>
        <w:t> </w:t>
      </w:r>
      <w:r>
        <w:rPr>
          <w:sz w:val="24"/>
        </w:rPr>
        <w:t>teams)</w:t>
      </w:r>
    </w:p>
    <w:p>
      <w:pPr>
        <w:pStyle w:val="ListParagraph"/>
        <w:numPr>
          <w:ilvl w:val="1"/>
          <w:numId w:val="77"/>
        </w:numPr>
        <w:tabs>
          <w:tab w:pos="839" w:val="left" w:leader="none"/>
          <w:tab w:pos="840" w:val="left" w:leader="none"/>
        </w:tabs>
        <w:spacing w:line="293" w:lineRule="exact" w:before="5" w:after="0"/>
        <w:ind w:left="839" w:right="0" w:hanging="361"/>
        <w:jc w:val="left"/>
        <w:rPr>
          <w:sz w:val="24"/>
        </w:rPr>
      </w:pPr>
      <w:r>
        <w:rPr>
          <w:sz w:val="24"/>
        </w:rPr>
        <w:t>Simon</w:t>
      </w:r>
      <w:r>
        <w:rPr>
          <w:spacing w:val="-2"/>
          <w:sz w:val="24"/>
        </w:rPr>
        <w:t> </w:t>
      </w:r>
      <w:r>
        <w:rPr>
          <w:sz w:val="24"/>
        </w:rPr>
        <w:t>Says</w:t>
      </w:r>
    </w:p>
    <w:p>
      <w:pPr>
        <w:pStyle w:val="ListParagraph"/>
        <w:numPr>
          <w:ilvl w:val="1"/>
          <w:numId w:val="77"/>
        </w:numPr>
        <w:tabs>
          <w:tab w:pos="839" w:val="left" w:leader="none"/>
          <w:tab w:pos="840" w:val="left" w:leader="none"/>
        </w:tabs>
        <w:spacing w:line="292" w:lineRule="exact" w:before="0" w:after="0"/>
        <w:ind w:left="839" w:right="0" w:hanging="361"/>
        <w:jc w:val="left"/>
        <w:rPr>
          <w:sz w:val="24"/>
        </w:rPr>
      </w:pPr>
      <w:r>
        <w:rPr>
          <w:sz w:val="24"/>
        </w:rPr>
        <w:t>Slow walking</w:t>
      </w:r>
      <w:r>
        <w:rPr>
          <w:spacing w:val="-2"/>
          <w:sz w:val="24"/>
        </w:rPr>
        <w:t> </w:t>
      </w:r>
      <w:r>
        <w:rPr>
          <w:sz w:val="24"/>
        </w:rPr>
        <w:t>race</w:t>
      </w:r>
    </w:p>
    <w:p>
      <w:pPr>
        <w:pStyle w:val="ListParagraph"/>
        <w:numPr>
          <w:ilvl w:val="1"/>
          <w:numId w:val="77"/>
        </w:numPr>
        <w:tabs>
          <w:tab w:pos="839" w:val="left" w:leader="none"/>
          <w:tab w:pos="840" w:val="left" w:leader="none"/>
        </w:tabs>
        <w:spacing w:line="293" w:lineRule="exact" w:before="0" w:after="0"/>
        <w:ind w:left="839" w:right="0" w:hanging="361"/>
        <w:jc w:val="left"/>
        <w:rPr>
          <w:sz w:val="24"/>
        </w:rPr>
      </w:pPr>
      <w:r>
        <w:rPr>
          <w:sz w:val="24"/>
        </w:rPr>
        <w:t>Dead heat – in teams – all SS have to cross the line at the same</w:t>
      </w:r>
      <w:r>
        <w:rPr>
          <w:spacing w:val="-25"/>
          <w:sz w:val="24"/>
        </w:rPr>
        <w:t> </w:t>
      </w:r>
      <w:r>
        <w:rPr>
          <w:sz w:val="24"/>
        </w:rPr>
        <w:t>time</w:t>
      </w:r>
    </w:p>
    <w:p>
      <w:pPr>
        <w:pStyle w:val="BodyText"/>
        <w:rPr>
          <w:rFonts w:ascii="Arial"/>
          <w:sz w:val="28"/>
        </w:rPr>
      </w:pPr>
    </w:p>
    <w:p>
      <w:pPr>
        <w:pStyle w:val="BodyText"/>
        <w:spacing w:before="224"/>
        <w:ind w:left="119"/>
        <w:rPr>
          <w:rFonts w:ascii="Arial"/>
        </w:rPr>
      </w:pPr>
      <w:r>
        <w:rPr>
          <w:rFonts w:ascii="Arial"/>
        </w:rPr>
        <w:t>Group Project:</w:t>
      </w:r>
    </w:p>
    <w:p>
      <w:pPr>
        <w:pStyle w:val="BodyText"/>
        <w:spacing w:before="3"/>
        <w:rPr>
          <w:rFonts w:ascii="Arial"/>
        </w:rPr>
      </w:pPr>
    </w:p>
    <w:p>
      <w:pPr>
        <w:pStyle w:val="ListParagraph"/>
        <w:numPr>
          <w:ilvl w:val="1"/>
          <w:numId w:val="77"/>
        </w:numPr>
        <w:tabs>
          <w:tab w:pos="839" w:val="left" w:leader="none"/>
          <w:tab w:pos="840" w:val="left" w:leader="none"/>
        </w:tabs>
        <w:spacing w:line="240" w:lineRule="auto" w:before="0" w:after="0"/>
        <w:ind w:left="839" w:right="519" w:hanging="360"/>
        <w:jc w:val="left"/>
        <w:rPr>
          <w:sz w:val="24"/>
        </w:rPr>
      </w:pPr>
      <w:r>
        <w:rPr>
          <w:sz w:val="24"/>
        </w:rPr>
        <w:t>Design and market a... hotel, leisure centre, park, city centre, tourist attraction, car, plane, toothpaste, etc. (create a business plan; do market research,</w:t>
      </w:r>
      <w:r>
        <w:rPr>
          <w:spacing w:val="3"/>
          <w:sz w:val="24"/>
        </w:rPr>
        <w:t> </w:t>
      </w:r>
      <w:r>
        <w:rPr>
          <w:sz w:val="24"/>
        </w:rPr>
        <w:t>etc.)</w:t>
      </w:r>
    </w:p>
    <w:p>
      <w:pPr>
        <w:pStyle w:val="ListParagraph"/>
        <w:numPr>
          <w:ilvl w:val="1"/>
          <w:numId w:val="77"/>
        </w:numPr>
        <w:tabs>
          <w:tab w:pos="839" w:val="left" w:leader="none"/>
          <w:tab w:pos="840" w:val="left" w:leader="none"/>
        </w:tabs>
        <w:spacing w:line="292" w:lineRule="exact" w:before="0" w:after="0"/>
        <w:ind w:left="839" w:right="0" w:hanging="361"/>
        <w:jc w:val="left"/>
        <w:rPr>
          <w:sz w:val="24"/>
        </w:rPr>
      </w:pPr>
      <w:r>
        <w:rPr>
          <w:sz w:val="24"/>
        </w:rPr>
        <w:t>Make a board</w:t>
      </w:r>
      <w:r>
        <w:rPr>
          <w:spacing w:val="-4"/>
          <w:sz w:val="24"/>
        </w:rPr>
        <w:t> </w:t>
      </w:r>
      <w:r>
        <w:rPr>
          <w:sz w:val="24"/>
        </w:rPr>
        <w:t>game</w:t>
      </w:r>
    </w:p>
    <w:p>
      <w:pPr>
        <w:pStyle w:val="ListParagraph"/>
        <w:numPr>
          <w:ilvl w:val="1"/>
          <w:numId w:val="77"/>
        </w:numPr>
        <w:tabs>
          <w:tab w:pos="839" w:val="left" w:leader="none"/>
          <w:tab w:pos="840" w:val="left" w:leader="none"/>
        </w:tabs>
        <w:spacing w:line="240" w:lineRule="auto" w:before="2" w:after="0"/>
        <w:ind w:left="839" w:right="0" w:hanging="361"/>
        <w:jc w:val="left"/>
        <w:rPr>
          <w:sz w:val="24"/>
        </w:rPr>
      </w:pPr>
      <w:r>
        <w:rPr>
          <w:sz w:val="24"/>
        </w:rPr>
        <w:t>Prepare a recipe for a new dish, then make it and bring it in for</w:t>
      </w:r>
      <w:r>
        <w:rPr>
          <w:spacing w:val="-17"/>
          <w:sz w:val="24"/>
        </w:rPr>
        <w:t> </w:t>
      </w:r>
      <w:r>
        <w:rPr>
          <w:sz w:val="24"/>
        </w:rPr>
        <w:t>us!</w:t>
      </w:r>
    </w:p>
    <w:p>
      <w:pPr>
        <w:spacing w:after="0" w:line="240" w:lineRule="auto"/>
        <w:jc w:val="left"/>
        <w:rPr>
          <w:sz w:val="24"/>
        </w:rPr>
        <w:sectPr>
          <w:footerReference w:type="default" r:id="rId220"/>
          <w:pgSz w:w="11910" w:h="16840"/>
          <w:pgMar w:footer="518" w:header="0" w:top="1340" w:bottom="700" w:left="1680" w:right="1680"/>
        </w:sectPr>
      </w:pPr>
    </w:p>
    <w:p>
      <w:pPr>
        <w:pStyle w:val="BodyText"/>
        <w:spacing w:before="73"/>
        <w:ind w:left="591"/>
      </w:pPr>
      <w:r>
        <w:rPr/>
        <w:t>My pictures – the results of a dictated picture session; pre-intermediate level Polish students; Olsztyn; September 2012</w:t>
      </w:r>
    </w:p>
    <w:p>
      <w:pPr>
        <w:pStyle w:val="BodyText"/>
        <w:rPr>
          <w:sz w:val="20"/>
        </w:rPr>
      </w:pPr>
    </w:p>
    <w:p>
      <w:pPr>
        <w:pStyle w:val="BodyText"/>
        <w:spacing w:before="5"/>
      </w:pPr>
      <w:r>
        <w:rPr/>
        <w:drawing>
          <wp:anchor distT="0" distB="0" distL="0" distR="0" allowOverlap="1" layoutInCell="1" locked="0" behindDoc="0" simplePos="0" relativeHeight="231">
            <wp:simplePos x="0" y="0"/>
            <wp:positionH relativeFrom="page">
              <wp:posOffset>1554621</wp:posOffset>
            </wp:positionH>
            <wp:positionV relativeFrom="paragraph">
              <wp:posOffset>202832</wp:posOffset>
            </wp:positionV>
            <wp:extent cx="7527089" cy="5334000"/>
            <wp:effectExtent l="0" t="0" r="0" b="0"/>
            <wp:wrapTopAndBottom/>
            <wp:docPr id="107" name="image88.jpeg"/>
            <wp:cNvGraphicFramePr>
              <a:graphicFrameLocks noChangeAspect="1"/>
            </wp:cNvGraphicFramePr>
            <a:graphic>
              <a:graphicData uri="http://schemas.openxmlformats.org/drawingml/2006/picture">
                <pic:pic>
                  <pic:nvPicPr>
                    <pic:cNvPr id="108" name="image88.jpeg"/>
                    <pic:cNvPicPr/>
                  </pic:nvPicPr>
                  <pic:blipFill>
                    <a:blip r:embed="rId222" cstate="print"/>
                    <a:stretch>
                      <a:fillRect/>
                    </a:stretch>
                  </pic:blipFill>
                  <pic:spPr>
                    <a:xfrm>
                      <a:off x="0" y="0"/>
                      <a:ext cx="7527089" cy="5334000"/>
                    </a:xfrm>
                    <a:prstGeom prst="rect">
                      <a:avLst/>
                    </a:prstGeom>
                  </pic:spPr>
                </pic:pic>
              </a:graphicData>
            </a:graphic>
          </wp:anchor>
        </w:drawing>
      </w:r>
    </w:p>
    <w:p>
      <w:pPr>
        <w:pStyle w:val="BodyText"/>
        <w:rPr>
          <w:sz w:val="20"/>
        </w:rPr>
      </w:pPr>
    </w:p>
    <w:p>
      <w:pPr>
        <w:pStyle w:val="BodyText"/>
        <w:rPr>
          <w:sz w:val="20"/>
        </w:rPr>
      </w:pPr>
    </w:p>
    <w:p>
      <w:pPr>
        <w:pStyle w:val="BodyText"/>
        <w:spacing w:before="1"/>
      </w:pPr>
    </w:p>
    <w:p>
      <w:pPr>
        <w:spacing w:before="0"/>
        <w:ind w:left="0" w:right="102" w:firstLine="0"/>
        <w:jc w:val="right"/>
        <w:rPr>
          <w:sz w:val="20"/>
        </w:rPr>
      </w:pPr>
      <w:r>
        <w:rPr>
          <w:sz w:val="20"/>
        </w:rPr>
        <w:t>You Are The Course Book 2 – In Practice</w:t>
      </w:r>
    </w:p>
    <w:p>
      <w:pPr>
        <w:spacing w:after="0"/>
        <w:jc w:val="right"/>
        <w:rPr>
          <w:sz w:val="20"/>
        </w:rPr>
        <w:sectPr>
          <w:footerReference w:type="default" r:id="rId221"/>
          <w:pgSz w:w="16840" w:h="11910" w:orient="landscape"/>
          <w:pgMar w:footer="432" w:header="0" w:top="900" w:bottom="620" w:left="2340" w:right="1340"/>
        </w:sectPr>
      </w:pPr>
    </w:p>
    <w:p>
      <w:pPr>
        <w:tabs>
          <w:tab w:pos="4419" w:val="left" w:leader="none"/>
          <w:tab w:pos="5335" w:val="left" w:leader="none"/>
          <w:tab w:pos="5915" w:val="left" w:leader="none"/>
        </w:tabs>
        <w:spacing w:line="482" w:lineRule="auto" w:before="80"/>
        <w:ind w:left="2816" w:right="3135" w:firstLine="464"/>
        <w:jc w:val="left"/>
        <w:rPr>
          <w:rFonts w:ascii="Times PhoneticIPA" w:hAnsi="Times PhoneticIPA"/>
          <w:i/>
          <w:sz w:val="24"/>
        </w:rPr>
      </w:pPr>
      <w:r>
        <w:rPr>
          <w:rFonts w:ascii="Arial" w:hAnsi="Arial"/>
          <w:w w:val="105"/>
          <w:sz w:val="20"/>
          <w:u w:val="single"/>
        </w:rPr>
        <w:t>The Glottal Stop in English:</w:t>
      </w:r>
      <w:r>
        <w:rPr>
          <w:rFonts w:ascii="Arial" w:hAnsi="Arial"/>
          <w:w w:val="105"/>
          <w:sz w:val="20"/>
        </w:rPr>
        <w:t> Clear</w:t>
      </w:r>
      <w:r>
        <w:rPr>
          <w:rFonts w:ascii="Arial" w:hAnsi="Arial"/>
          <w:spacing w:val="-23"/>
          <w:w w:val="105"/>
          <w:sz w:val="20"/>
        </w:rPr>
        <w:t> </w:t>
      </w:r>
      <w:r>
        <w:rPr>
          <w:rFonts w:ascii="Arial" w:hAnsi="Arial"/>
          <w:w w:val="105"/>
          <w:sz w:val="20"/>
        </w:rPr>
        <w:t>Alphabet:</w:t>
        <w:tab/>
      </w:r>
      <w:r>
        <w:rPr>
          <w:rFonts w:ascii="Arial" w:hAnsi="Arial"/>
          <w:w w:val="105"/>
          <w:sz w:val="24"/>
        </w:rPr>
        <w:t>_</w:t>
        <w:tab/>
      </w:r>
      <w:r>
        <w:rPr>
          <w:rFonts w:ascii="Arial" w:hAnsi="Arial"/>
          <w:w w:val="105"/>
          <w:sz w:val="20"/>
        </w:rPr>
        <w:t>IPA:</w:t>
        <w:tab/>
      </w:r>
      <w:r>
        <w:rPr>
          <w:rFonts w:ascii="Times PhoneticIPA" w:hAnsi="Times PhoneticIPA"/>
          <w:i/>
          <w:spacing w:val="-85"/>
          <w:w w:val="105"/>
          <w:sz w:val="24"/>
        </w:rPr>
        <w:t>/ʔ/</w:t>
      </w:r>
    </w:p>
    <w:p>
      <w:pPr>
        <w:pStyle w:val="ListParagraph"/>
        <w:numPr>
          <w:ilvl w:val="0"/>
          <w:numId w:val="78"/>
        </w:numPr>
        <w:tabs>
          <w:tab w:pos="380" w:val="left" w:leader="none"/>
        </w:tabs>
        <w:spacing w:line="240" w:lineRule="auto" w:before="143" w:after="0"/>
        <w:ind w:left="380" w:right="0" w:hanging="225"/>
        <w:jc w:val="left"/>
        <w:rPr>
          <w:sz w:val="20"/>
        </w:rPr>
      </w:pPr>
      <w:r>
        <w:rPr>
          <w:sz w:val="20"/>
          <w:u w:val="single"/>
        </w:rPr>
        <w:t>Read these fun sentences out</w:t>
      </w:r>
      <w:r>
        <w:rPr>
          <w:spacing w:val="-6"/>
          <w:sz w:val="20"/>
          <w:u w:val="single"/>
        </w:rPr>
        <w:t> </w:t>
      </w:r>
      <w:r>
        <w:rPr>
          <w:sz w:val="20"/>
          <w:u w:val="single"/>
        </w:rPr>
        <w:t>loud:</w:t>
      </w:r>
    </w:p>
    <w:p>
      <w:pPr>
        <w:pStyle w:val="BodyText"/>
        <w:spacing w:before="10"/>
        <w:rPr>
          <w:rFonts w:ascii="Arial"/>
          <w:sz w:val="11"/>
        </w:rPr>
      </w:pPr>
    </w:p>
    <w:p>
      <w:pPr>
        <w:spacing w:before="94"/>
        <w:ind w:left="155" w:right="0" w:firstLine="0"/>
        <w:jc w:val="left"/>
        <w:rPr>
          <w:rFonts w:ascii="Arial"/>
          <w:sz w:val="20"/>
        </w:rPr>
      </w:pPr>
      <w:r>
        <w:rPr>
          <w:rFonts w:ascii="Arial"/>
          <w:sz w:val="20"/>
        </w:rPr>
        <w:t>It's Pat's mate's pet dog.</w:t>
      </w:r>
    </w:p>
    <w:p>
      <w:pPr>
        <w:pStyle w:val="BodyText"/>
        <w:rPr>
          <w:rFonts w:ascii="Arial"/>
          <w:sz w:val="20"/>
        </w:rPr>
      </w:pPr>
    </w:p>
    <w:p>
      <w:pPr>
        <w:spacing w:line="480" w:lineRule="auto" w:before="0"/>
        <w:ind w:left="156" w:right="3975" w:firstLine="0"/>
        <w:jc w:val="left"/>
        <w:rPr>
          <w:rFonts w:ascii="Arial" w:hAnsi="Arial"/>
          <w:sz w:val="20"/>
        </w:rPr>
      </w:pPr>
      <w:r>
        <w:rPr>
          <w:rFonts w:ascii="Arial" w:hAnsi="Arial"/>
          <w:sz w:val="20"/>
        </w:rPr>
        <w:t>It's not Pat's mate's pet dog, but your mate Pat's pet dog! Kate wrote a short note and Bart bought some light wheat. Pete’s pet cat knew a neat newt.</w:t>
      </w:r>
    </w:p>
    <w:p>
      <w:pPr>
        <w:spacing w:line="480" w:lineRule="auto" w:before="0"/>
        <w:ind w:left="156" w:right="6877" w:firstLine="0"/>
        <w:jc w:val="left"/>
        <w:rPr>
          <w:rFonts w:ascii="Arial"/>
          <w:sz w:val="20"/>
        </w:rPr>
      </w:pPr>
      <w:r>
        <w:rPr>
          <w:rFonts w:ascii="Arial"/>
          <w:sz w:val="20"/>
        </w:rPr>
        <w:t>We ate out late last night. Uh oh!</w:t>
      </w:r>
    </w:p>
    <w:p>
      <w:pPr>
        <w:spacing w:before="0"/>
        <w:ind w:left="156" w:right="0" w:firstLine="0"/>
        <w:jc w:val="left"/>
        <w:rPr>
          <w:rFonts w:ascii="Arial"/>
          <w:sz w:val="20"/>
        </w:rPr>
      </w:pPr>
      <w:r>
        <w:rPr>
          <w:rFonts w:ascii="Arial"/>
          <w:sz w:val="20"/>
        </w:rPr>
        <w:t>Night night.</w:t>
      </w:r>
    </w:p>
    <w:p>
      <w:pPr>
        <w:pStyle w:val="BodyText"/>
        <w:rPr>
          <w:rFonts w:ascii="Arial"/>
          <w:sz w:val="22"/>
        </w:rPr>
      </w:pPr>
    </w:p>
    <w:p>
      <w:pPr>
        <w:pStyle w:val="BodyText"/>
        <w:spacing w:before="8"/>
        <w:rPr>
          <w:rFonts w:ascii="Arial"/>
          <w:sz w:val="17"/>
        </w:rPr>
      </w:pPr>
    </w:p>
    <w:p>
      <w:pPr>
        <w:pStyle w:val="ListParagraph"/>
        <w:numPr>
          <w:ilvl w:val="0"/>
          <w:numId w:val="78"/>
        </w:numPr>
        <w:tabs>
          <w:tab w:pos="361" w:val="left" w:leader="none"/>
        </w:tabs>
        <w:spacing w:line="240" w:lineRule="auto" w:before="0" w:after="0"/>
        <w:ind w:left="360" w:right="0" w:hanging="206"/>
        <w:jc w:val="left"/>
        <w:rPr>
          <w:sz w:val="18"/>
        </w:rPr>
      </w:pPr>
      <w:r>
        <w:rPr>
          <w:sz w:val="18"/>
          <w:u w:val="single"/>
        </w:rPr>
        <w:t>Read these common words and phrases where t is replaced by a glottal</w:t>
      </w:r>
      <w:r>
        <w:rPr>
          <w:spacing w:val="-13"/>
          <w:sz w:val="18"/>
          <w:u w:val="single"/>
        </w:rPr>
        <w:t> </w:t>
      </w:r>
      <w:r>
        <w:rPr>
          <w:sz w:val="18"/>
          <w:u w:val="single"/>
        </w:rPr>
        <w:t>stop:</w:t>
      </w:r>
    </w:p>
    <w:p>
      <w:pPr>
        <w:pStyle w:val="BodyText"/>
        <w:spacing w:before="8"/>
        <w:rPr>
          <w:rFonts w:ascii="Arial"/>
          <w:sz w:val="9"/>
        </w:rPr>
      </w:pPr>
    </w:p>
    <w:p>
      <w:pPr>
        <w:spacing w:before="94"/>
        <w:ind w:left="155" w:right="6877" w:firstLine="0"/>
        <w:jc w:val="left"/>
        <w:rPr>
          <w:rFonts w:ascii="Times New Roman"/>
          <w:sz w:val="18"/>
        </w:rPr>
      </w:pPr>
      <w:r>
        <w:rPr>
          <w:rFonts w:ascii="Arial"/>
          <w:sz w:val="18"/>
        </w:rPr>
        <w:t>absolutely </w:t>
      </w:r>
      <w:r>
        <w:rPr>
          <w:rFonts w:ascii="Times New Roman"/>
          <w:color w:val="0000FF"/>
          <w:sz w:val="18"/>
        </w:rPr>
        <w:t>a ps L</w:t>
      </w:r>
      <w:r>
        <w:rPr>
          <w:rFonts w:ascii="Times New Roman"/>
          <w:color w:val="FF0000"/>
          <w:sz w:val="18"/>
        </w:rPr>
        <w:t>oo</w:t>
      </w:r>
      <w:r>
        <w:rPr>
          <w:rFonts w:ascii="Times New Roman"/>
          <w:color w:val="0000FF"/>
          <w:sz w:val="18"/>
        </w:rPr>
        <w:t>_ lii </w:t>
      </w:r>
      <w:r>
        <w:rPr>
          <w:rFonts w:ascii="Arial"/>
          <w:sz w:val="18"/>
        </w:rPr>
        <w:t>apartment </w:t>
      </w:r>
      <w:r>
        <w:rPr>
          <w:rFonts w:ascii="Times New Roman"/>
          <w:color w:val="0000FF"/>
          <w:sz w:val="18"/>
        </w:rPr>
        <w:t>uh P</w:t>
      </w:r>
      <w:r>
        <w:rPr>
          <w:rFonts w:ascii="Times New Roman"/>
          <w:color w:val="FF0000"/>
          <w:sz w:val="18"/>
        </w:rPr>
        <w:t>ar</w:t>
      </w:r>
      <w:r>
        <w:rPr>
          <w:rFonts w:ascii="Times New Roman"/>
          <w:color w:val="0000FF"/>
          <w:sz w:val="18"/>
        </w:rPr>
        <w:t>_ mnt </w:t>
      </w:r>
      <w:r>
        <w:rPr>
          <w:rFonts w:ascii="Arial"/>
          <w:sz w:val="18"/>
        </w:rPr>
        <w:t>appointment </w:t>
      </w:r>
      <w:r>
        <w:rPr>
          <w:rFonts w:ascii="Times New Roman"/>
          <w:color w:val="0000FF"/>
          <w:sz w:val="18"/>
        </w:rPr>
        <w:t>uh P</w:t>
      </w:r>
      <w:r>
        <w:rPr>
          <w:rFonts w:ascii="Times New Roman"/>
          <w:color w:val="FF0000"/>
          <w:sz w:val="18"/>
        </w:rPr>
        <w:t>oy</w:t>
      </w:r>
      <w:r>
        <w:rPr>
          <w:rFonts w:ascii="Times New Roman"/>
          <w:color w:val="0000FF"/>
          <w:sz w:val="18"/>
        </w:rPr>
        <w:t>n_ mnt </w:t>
      </w:r>
      <w:r>
        <w:rPr>
          <w:rFonts w:ascii="Arial"/>
          <w:sz w:val="18"/>
        </w:rPr>
        <w:t>credit card </w:t>
      </w:r>
      <w:r>
        <w:rPr>
          <w:rFonts w:ascii="Times New Roman"/>
          <w:color w:val="0000FF"/>
          <w:sz w:val="18"/>
        </w:rPr>
        <w:t>Kr</w:t>
      </w:r>
      <w:r>
        <w:rPr>
          <w:rFonts w:ascii="Times New Roman"/>
          <w:color w:val="FF0000"/>
          <w:sz w:val="18"/>
        </w:rPr>
        <w:t>e </w:t>
      </w:r>
      <w:r>
        <w:rPr>
          <w:rFonts w:ascii="Times New Roman"/>
          <w:color w:val="0000FF"/>
          <w:sz w:val="18"/>
        </w:rPr>
        <w:t>di_ kard </w:t>
      </w:r>
      <w:r>
        <w:rPr>
          <w:rFonts w:ascii="Arial"/>
          <w:sz w:val="18"/>
        </w:rPr>
        <w:t>football </w:t>
      </w:r>
      <w:r>
        <w:rPr>
          <w:rFonts w:ascii="Times New Roman"/>
          <w:color w:val="0000FF"/>
          <w:sz w:val="18"/>
        </w:rPr>
        <w:t>F</w:t>
      </w:r>
      <w:r>
        <w:rPr>
          <w:rFonts w:ascii="Times New Roman"/>
          <w:color w:val="FF0000"/>
          <w:sz w:val="18"/>
        </w:rPr>
        <w:t>uu</w:t>
      </w:r>
      <w:r>
        <w:rPr>
          <w:rFonts w:ascii="Times New Roman"/>
          <w:color w:val="0000FF"/>
          <w:sz w:val="18"/>
        </w:rPr>
        <w:t>_ borl</w:t>
      </w:r>
    </w:p>
    <w:p>
      <w:pPr>
        <w:spacing w:line="206" w:lineRule="exact" w:before="1"/>
        <w:ind w:left="155" w:right="0" w:firstLine="0"/>
        <w:jc w:val="left"/>
        <w:rPr>
          <w:rFonts w:ascii="Times New Roman"/>
          <w:sz w:val="18"/>
        </w:rPr>
      </w:pPr>
      <w:r>
        <w:rPr>
          <w:rFonts w:ascii="Arial"/>
          <w:sz w:val="18"/>
        </w:rPr>
        <w:t>fruit juice </w:t>
      </w:r>
      <w:r>
        <w:rPr>
          <w:rFonts w:ascii="Times New Roman"/>
          <w:color w:val="0000FF"/>
          <w:sz w:val="18"/>
        </w:rPr>
        <w:t>Fr</w:t>
      </w:r>
      <w:r>
        <w:rPr>
          <w:rFonts w:ascii="Times New Roman"/>
          <w:color w:val="FF0000"/>
          <w:sz w:val="18"/>
        </w:rPr>
        <w:t>oo</w:t>
      </w:r>
      <w:r>
        <w:rPr>
          <w:rFonts w:ascii="Times New Roman"/>
          <w:color w:val="0000FF"/>
          <w:sz w:val="18"/>
        </w:rPr>
        <w:t>_ joos</w:t>
      </w:r>
    </w:p>
    <w:p>
      <w:pPr>
        <w:spacing w:before="0"/>
        <w:ind w:left="155" w:right="7244" w:firstLine="0"/>
        <w:jc w:val="left"/>
        <w:rPr>
          <w:rFonts w:ascii="Times New Roman"/>
          <w:sz w:val="18"/>
        </w:rPr>
      </w:pPr>
      <w:r>
        <w:rPr>
          <w:rFonts w:ascii="Arial"/>
          <w:sz w:val="18"/>
        </w:rPr>
        <w:t>get angry </w:t>
      </w:r>
      <w:r>
        <w:rPr>
          <w:rFonts w:ascii="Times New Roman"/>
          <w:color w:val="0000FF"/>
          <w:sz w:val="18"/>
        </w:rPr>
        <w:t>ge_ </w:t>
      </w:r>
      <w:r>
        <w:rPr>
          <w:rFonts w:ascii="Times New Roman"/>
          <w:color w:val="FF0000"/>
          <w:sz w:val="18"/>
        </w:rPr>
        <w:t>A</w:t>
      </w:r>
      <w:r>
        <w:rPr>
          <w:rFonts w:ascii="Times New Roman"/>
          <w:color w:val="0000FF"/>
          <w:sz w:val="18"/>
        </w:rPr>
        <w:t>ng grii </w:t>
      </w:r>
      <w:r>
        <w:rPr>
          <w:rFonts w:ascii="Arial"/>
          <w:sz w:val="18"/>
        </w:rPr>
        <w:t>Great Britain </w:t>
      </w:r>
      <w:r>
        <w:rPr>
          <w:rFonts w:ascii="Times New Roman"/>
          <w:color w:val="0000FF"/>
          <w:sz w:val="18"/>
        </w:rPr>
        <w:t>grei_ Br</w:t>
      </w:r>
      <w:r>
        <w:rPr>
          <w:rFonts w:ascii="Times New Roman"/>
          <w:color w:val="FF0000"/>
          <w:sz w:val="18"/>
        </w:rPr>
        <w:t>i </w:t>
      </w:r>
      <w:r>
        <w:rPr>
          <w:rFonts w:ascii="Times New Roman"/>
          <w:color w:val="0000FF"/>
          <w:sz w:val="18"/>
        </w:rPr>
        <w:t>tn </w:t>
      </w:r>
      <w:r>
        <w:rPr>
          <w:rFonts w:ascii="Arial"/>
          <w:sz w:val="18"/>
        </w:rPr>
        <w:t>its </w:t>
      </w:r>
      <w:r>
        <w:rPr>
          <w:rFonts w:ascii="Times New Roman"/>
          <w:color w:val="FF0000"/>
          <w:sz w:val="18"/>
        </w:rPr>
        <w:t>I</w:t>
      </w:r>
      <w:r>
        <w:rPr>
          <w:rFonts w:ascii="Times New Roman"/>
          <w:color w:val="0000FF"/>
          <w:sz w:val="18"/>
        </w:rPr>
        <w:t>_s</w:t>
      </w:r>
    </w:p>
    <w:p>
      <w:pPr>
        <w:spacing w:before="0"/>
        <w:ind w:left="155" w:right="0" w:firstLine="0"/>
        <w:jc w:val="left"/>
        <w:rPr>
          <w:rFonts w:ascii="Times New Roman"/>
          <w:sz w:val="18"/>
        </w:rPr>
      </w:pPr>
      <w:r>
        <w:rPr>
          <w:rFonts w:ascii="Arial"/>
          <w:sz w:val="18"/>
        </w:rPr>
        <w:t>nightclub </w:t>
      </w:r>
      <w:r>
        <w:rPr>
          <w:rFonts w:ascii="Times New Roman"/>
          <w:color w:val="0000FF"/>
          <w:sz w:val="18"/>
        </w:rPr>
        <w:t>N</w:t>
      </w:r>
      <w:r>
        <w:rPr>
          <w:rFonts w:ascii="Times New Roman"/>
          <w:color w:val="FF0000"/>
          <w:sz w:val="18"/>
        </w:rPr>
        <w:t>ai</w:t>
      </w:r>
      <w:r>
        <w:rPr>
          <w:rFonts w:ascii="Times New Roman"/>
          <w:color w:val="0000FF"/>
          <w:sz w:val="18"/>
        </w:rPr>
        <w:t>_ klub</w:t>
      </w:r>
    </w:p>
    <w:p>
      <w:pPr>
        <w:spacing w:before="0"/>
        <w:ind w:left="155" w:right="0" w:firstLine="0"/>
        <w:jc w:val="left"/>
        <w:rPr>
          <w:rFonts w:ascii="Times New Roman"/>
          <w:sz w:val="18"/>
        </w:rPr>
      </w:pPr>
      <w:r>
        <w:rPr>
          <w:rFonts w:ascii="Arial"/>
          <w:sz w:val="18"/>
        </w:rPr>
        <w:t>partner </w:t>
      </w:r>
      <w:r>
        <w:rPr>
          <w:rFonts w:ascii="Times New Roman"/>
          <w:color w:val="0000FF"/>
          <w:sz w:val="18"/>
        </w:rPr>
        <w:t>P</w:t>
      </w:r>
      <w:r>
        <w:rPr>
          <w:rFonts w:ascii="Times New Roman"/>
          <w:color w:val="FF0000"/>
          <w:sz w:val="18"/>
        </w:rPr>
        <w:t>ar</w:t>
      </w:r>
      <w:r>
        <w:rPr>
          <w:rFonts w:ascii="Times New Roman"/>
          <w:color w:val="0000FF"/>
          <w:sz w:val="18"/>
        </w:rPr>
        <w:t>_ n</w:t>
      </w:r>
    </w:p>
    <w:p>
      <w:pPr>
        <w:spacing w:before="0"/>
        <w:ind w:left="155" w:right="7549" w:firstLine="0"/>
        <w:jc w:val="left"/>
        <w:rPr>
          <w:rFonts w:ascii="Times New Roman"/>
          <w:sz w:val="18"/>
        </w:rPr>
      </w:pPr>
      <w:r>
        <w:rPr>
          <w:rFonts w:ascii="Arial"/>
          <w:sz w:val="18"/>
        </w:rPr>
        <w:t>put down </w:t>
      </w:r>
      <w:r>
        <w:rPr>
          <w:rFonts w:ascii="Times New Roman"/>
          <w:color w:val="0000FF"/>
          <w:sz w:val="18"/>
        </w:rPr>
        <w:t>P</w:t>
      </w:r>
      <w:r>
        <w:rPr>
          <w:rFonts w:ascii="Times New Roman"/>
          <w:color w:val="FF0000"/>
          <w:sz w:val="18"/>
        </w:rPr>
        <w:t>uu</w:t>
      </w:r>
      <w:r>
        <w:rPr>
          <w:rFonts w:ascii="Times New Roman"/>
          <w:color w:val="0000FF"/>
          <w:sz w:val="18"/>
        </w:rPr>
        <w:t>_ D</w:t>
      </w:r>
      <w:r>
        <w:rPr>
          <w:rFonts w:ascii="Times New Roman"/>
          <w:color w:val="FF0000"/>
          <w:sz w:val="18"/>
        </w:rPr>
        <w:t>au</w:t>
      </w:r>
      <w:r>
        <w:rPr>
          <w:rFonts w:ascii="Times New Roman"/>
          <w:color w:val="0000FF"/>
          <w:sz w:val="18"/>
        </w:rPr>
        <w:t>n </w:t>
      </w:r>
      <w:r>
        <w:rPr>
          <w:rFonts w:ascii="Arial"/>
          <w:sz w:val="18"/>
        </w:rPr>
        <w:t>seatbelt </w:t>
      </w:r>
      <w:r>
        <w:rPr>
          <w:rFonts w:ascii="Times New Roman"/>
          <w:color w:val="0000FF"/>
          <w:sz w:val="18"/>
        </w:rPr>
        <w:t>S</w:t>
      </w:r>
      <w:r>
        <w:rPr>
          <w:rFonts w:ascii="Times New Roman"/>
          <w:color w:val="FF0000"/>
          <w:sz w:val="18"/>
        </w:rPr>
        <w:t>ee</w:t>
      </w:r>
      <w:r>
        <w:rPr>
          <w:rFonts w:ascii="Times New Roman"/>
          <w:color w:val="0000FF"/>
          <w:sz w:val="18"/>
        </w:rPr>
        <w:t>_ belt </w:t>
      </w:r>
      <w:r>
        <w:rPr>
          <w:rFonts w:ascii="Arial"/>
          <w:sz w:val="18"/>
        </w:rPr>
        <w:t>witness </w:t>
      </w:r>
      <w:r>
        <w:rPr>
          <w:rFonts w:ascii="Times New Roman"/>
          <w:color w:val="0000FF"/>
          <w:sz w:val="18"/>
        </w:rPr>
        <w:t>W</w:t>
      </w:r>
      <w:r>
        <w:rPr>
          <w:rFonts w:ascii="Times New Roman"/>
          <w:color w:val="FF0000"/>
          <w:sz w:val="18"/>
        </w:rPr>
        <w:t>i</w:t>
      </w:r>
      <w:r>
        <w:rPr>
          <w:rFonts w:ascii="Times New Roman"/>
          <w:color w:val="0000FF"/>
          <w:sz w:val="18"/>
        </w:rPr>
        <w:t>_ ns</w:t>
      </w:r>
    </w:p>
    <w:p>
      <w:pPr>
        <w:pStyle w:val="BodyText"/>
        <w:rPr>
          <w:rFonts w:ascii="Times New Roman"/>
          <w:sz w:val="20"/>
        </w:rPr>
      </w:pPr>
    </w:p>
    <w:p>
      <w:pPr>
        <w:pStyle w:val="BodyText"/>
        <w:spacing w:before="5"/>
        <w:rPr>
          <w:rFonts w:ascii="Times New Roman"/>
          <w:sz w:val="20"/>
        </w:rPr>
      </w:pPr>
    </w:p>
    <w:p>
      <w:pPr>
        <w:pStyle w:val="ListParagraph"/>
        <w:numPr>
          <w:ilvl w:val="0"/>
          <w:numId w:val="78"/>
        </w:numPr>
        <w:tabs>
          <w:tab w:pos="376" w:val="left" w:leader="none"/>
        </w:tabs>
        <w:spacing w:line="240" w:lineRule="auto" w:before="0" w:after="0"/>
        <w:ind w:left="376" w:right="0" w:hanging="221"/>
        <w:jc w:val="left"/>
        <w:rPr>
          <w:sz w:val="20"/>
        </w:rPr>
      </w:pPr>
      <w:r>
        <w:rPr>
          <w:sz w:val="20"/>
          <w:u w:val="single"/>
        </w:rPr>
        <w:t>What is a glottal stop?</w:t>
      </w:r>
    </w:p>
    <w:p>
      <w:pPr>
        <w:pStyle w:val="BodyText"/>
        <w:spacing w:before="10"/>
        <w:rPr>
          <w:rFonts w:ascii="Arial"/>
          <w:sz w:val="11"/>
        </w:rPr>
      </w:pPr>
    </w:p>
    <w:p>
      <w:pPr>
        <w:spacing w:line="242" w:lineRule="auto" w:before="94"/>
        <w:ind w:left="155" w:right="940" w:firstLine="0"/>
        <w:jc w:val="left"/>
        <w:rPr>
          <w:rFonts w:ascii="Arial" w:hAnsi="Arial"/>
          <w:sz w:val="20"/>
        </w:rPr>
      </w:pPr>
      <w:r>
        <w:rPr>
          <w:rFonts w:ascii="Arial" w:hAnsi="Arial"/>
          <w:sz w:val="20"/>
        </w:rPr>
        <w:t>The glottal stop is not a sound but rather an action – the cutting off of a sound at the moment of making it.</w:t>
      </w:r>
    </w:p>
    <w:p>
      <w:pPr>
        <w:pStyle w:val="BodyText"/>
        <w:spacing w:before="1"/>
        <w:rPr>
          <w:rFonts w:ascii="Arial"/>
          <w:sz w:val="19"/>
        </w:rPr>
      </w:pPr>
    </w:p>
    <w:p>
      <w:pPr>
        <w:spacing w:line="240" w:lineRule="auto" w:before="0"/>
        <w:ind w:left="155" w:right="888" w:firstLine="0"/>
        <w:jc w:val="left"/>
        <w:rPr>
          <w:rFonts w:ascii="Arial"/>
          <w:b/>
          <w:sz w:val="20"/>
        </w:rPr>
      </w:pPr>
      <w:r>
        <w:rPr>
          <w:rFonts w:ascii="Arial"/>
          <w:b/>
          <w:sz w:val="20"/>
        </w:rPr>
        <w:t>English native speakers use the glottal stop to replace the "t" when it is the first sound in a cc sound connection. So glottal stop often combines with elision (deleting a sound) in order to make a vc sound connection.</w:t>
      </w:r>
    </w:p>
    <w:p>
      <w:pPr>
        <w:pStyle w:val="BodyText"/>
        <w:spacing w:before="4"/>
        <w:rPr>
          <w:rFonts w:ascii="Arial"/>
          <w:b/>
          <w:sz w:val="20"/>
        </w:rPr>
      </w:pPr>
    </w:p>
    <w:p>
      <w:pPr>
        <w:spacing w:line="240" w:lineRule="auto" w:before="0"/>
        <w:ind w:left="155" w:right="941" w:firstLine="0"/>
        <w:jc w:val="left"/>
        <w:rPr>
          <w:rFonts w:ascii="Arial" w:hAnsi="Arial"/>
          <w:sz w:val="20"/>
        </w:rPr>
      </w:pPr>
      <w:r>
        <w:rPr>
          <w:rFonts w:ascii="Arial" w:hAnsi="Arial"/>
          <w:sz w:val="20"/>
        </w:rPr>
        <w:t>We make a glottal stop by closing the glottis for a moment. The glottis is the small space at the top of our throat, in between the vocal cords. When you close it the air flow is stopped for a brief moment, and the previous sound is cut short – clipped.</w:t>
      </w:r>
    </w:p>
    <w:p>
      <w:pPr>
        <w:pStyle w:val="BodyText"/>
        <w:rPr>
          <w:rFonts w:ascii="Arial"/>
          <w:sz w:val="20"/>
        </w:rPr>
      </w:pPr>
    </w:p>
    <w:p>
      <w:pPr>
        <w:spacing w:line="240" w:lineRule="auto" w:before="0"/>
        <w:ind w:left="155" w:right="957" w:firstLine="0"/>
        <w:jc w:val="both"/>
        <w:rPr>
          <w:rFonts w:ascii="Arial" w:hAnsi="Arial"/>
          <w:sz w:val="20"/>
        </w:rPr>
      </w:pPr>
      <w:r>
        <w:rPr>
          <w:rFonts w:ascii="Arial" w:hAnsi="Arial"/>
          <w:sz w:val="20"/>
        </w:rPr>
        <w:t>It is possible to learn to control the glottis – to open and close it – since this is only a physical action. It’s like learning to click your fingers, or whistle. It might take some practise, but it can be learned.</w:t>
      </w:r>
    </w:p>
    <w:p>
      <w:pPr>
        <w:pStyle w:val="BodyText"/>
        <w:rPr>
          <w:rFonts w:ascii="Arial"/>
          <w:sz w:val="20"/>
        </w:rPr>
      </w:pPr>
    </w:p>
    <w:p>
      <w:pPr>
        <w:spacing w:line="240" w:lineRule="auto" w:before="0"/>
        <w:ind w:left="155" w:right="1086" w:firstLine="0"/>
        <w:jc w:val="left"/>
        <w:rPr>
          <w:rFonts w:ascii="Arial"/>
          <w:sz w:val="20"/>
        </w:rPr>
      </w:pPr>
      <w:r>
        <w:rPr>
          <w:rFonts w:ascii="Arial"/>
          <w:sz w:val="20"/>
        </w:rPr>
        <w:t>The glottal stop is common in Standard Pronunciation, as well as in English spoken with an accent, e.g. a London accent. The glottal stop is not unique to English, but can be found in many other languages, e.g. Chinese, German, and Arabic.</w:t>
      </w:r>
    </w:p>
    <w:p>
      <w:pPr>
        <w:spacing w:after="0" w:line="240" w:lineRule="auto"/>
        <w:jc w:val="left"/>
        <w:rPr>
          <w:rFonts w:ascii="Arial"/>
          <w:sz w:val="20"/>
        </w:rPr>
        <w:sectPr>
          <w:footerReference w:type="default" r:id="rId223"/>
          <w:pgSz w:w="11910" w:h="16840"/>
          <w:pgMar w:footer="518" w:header="0" w:top="1340" w:bottom="700" w:left="1640" w:right="960"/>
          <w:pgNumType w:start="297"/>
        </w:sectPr>
      </w:pPr>
    </w:p>
    <w:p>
      <w:pPr>
        <w:spacing w:before="80"/>
        <w:ind w:left="155" w:right="974" w:firstLine="0"/>
        <w:jc w:val="left"/>
        <w:rPr>
          <w:rFonts w:ascii="Arial" w:hAnsi="Arial"/>
          <w:sz w:val="20"/>
        </w:rPr>
      </w:pPr>
      <w:r>
        <w:rPr>
          <w:rFonts w:ascii="Arial" w:hAnsi="Arial"/>
          <w:sz w:val="20"/>
        </w:rPr>
        <w:t>If you are not using glottal stops, your spoken English won’t sound as natural and smooth as it could, because you are pronouncing too many consonant sounds, especially t sounds.</w:t>
      </w:r>
    </w:p>
    <w:p>
      <w:pPr>
        <w:spacing w:before="0"/>
        <w:ind w:left="155" w:right="0" w:firstLine="0"/>
        <w:jc w:val="left"/>
        <w:rPr>
          <w:rFonts w:ascii="Arial"/>
          <w:sz w:val="20"/>
        </w:rPr>
      </w:pPr>
      <w:r>
        <w:rPr>
          <w:rFonts w:ascii="Arial"/>
          <w:sz w:val="20"/>
        </w:rPr>
        <w:t>This will slow down your speech and mess up the stress pattern and the sound spine.</w:t>
      </w:r>
    </w:p>
    <w:p>
      <w:pPr>
        <w:pStyle w:val="BodyText"/>
        <w:rPr>
          <w:rFonts w:ascii="Arial"/>
          <w:sz w:val="20"/>
        </w:rPr>
      </w:pPr>
    </w:p>
    <w:p>
      <w:pPr>
        <w:spacing w:before="0"/>
        <w:ind w:left="156" w:right="1086" w:firstLine="0"/>
        <w:jc w:val="left"/>
        <w:rPr>
          <w:rFonts w:ascii="Arial"/>
          <w:sz w:val="20"/>
        </w:rPr>
      </w:pPr>
      <w:r>
        <w:rPr>
          <w:rFonts w:ascii="Arial"/>
          <w:sz w:val="20"/>
        </w:rPr>
        <w:t>In Clear Alphabet it is written as _ The underscore shows that there is something missing (i.e. an unnecessary consonant sound).</w:t>
      </w:r>
    </w:p>
    <w:p>
      <w:pPr>
        <w:pStyle w:val="BodyText"/>
        <w:spacing w:before="10"/>
        <w:rPr>
          <w:rFonts w:ascii="Arial"/>
          <w:sz w:val="19"/>
        </w:rPr>
      </w:pPr>
    </w:p>
    <w:p>
      <w:pPr>
        <w:spacing w:line="242" w:lineRule="auto" w:before="0"/>
        <w:ind w:left="156" w:right="1084" w:firstLine="0"/>
        <w:jc w:val="left"/>
        <w:rPr>
          <w:rFonts w:ascii="Arial" w:hAnsi="Arial"/>
          <w:sz w:val="20"/>
        </w:rPr>
      </w:pPr>
      <w:r>
        <w:rPr>
          <w:rFonts w:ascii="Arial" w:hAnsi="Arial"/>
          <w:sz w:val="20"/>
        </w:rPr>
        <w:t>I’m afraid neither the Schwa Sound nor the glottal stop can be avoided if you want to speak like a native speaker. Both have to be – and </w:t>
      </w:r>
      <w:r>
        <w:rPr>
          <w:rFonts w:ascii="Arial" w:hAnsi="Arial"/>
          <w:i/>
          <w:sz w:val="20"/>
        </w:rPr>
        <w:t>can </w:t>
      </w:r>
      <w:r>
        <w:rPr>
          <w:rFonts w:ascii="Arial" w:hAnsi="Arial"/>
          <w:sz w:val="20"/>
        </w:rPr>
        <w:t>be – learned and mastered.</w:t>
      </w:r>
    </w:p>
    <w:p>
      <w:pPr>
        <w:pStyle w:val="BodyText"/>
        <w:rPr>
          <w:rFonts w:ascii="Arial"/>
          <w:sz w:val="22"/>
        </w:rPr>
      </w:pPr>
    </w:p>
    <w:p>
      <w:pPr>
        <w:pStyle w:val="BodyText"/>
        <w:spacing w:before="7"/>
        <w:rPr>
          <w:rFonts w:ascii="Arial"/>
          <w:sz w:val="17"/>
        </w:rPr>
      </w:pPr>
    </w:p>
    <w:p>
      <w:pPr>
        <w:pStyle w:val="ListParagraph"/>
        <w:numPr>
          <w:ilvl w:val="0"/>
          <w:numId w:val="78"/>
        </w:numPr>
        <w:tabs>
          <w:tab w:pos="376" w:val="left" w:leader="none"/>
        </w:tabs>
        <w:spacing w:line="240" w:lineRule="auto" w:before="0" w:after="0"/>
        <w:ind w:left="376" w:right="0" w:hanging="221"/>
        <w:jc w:val="left"/>
        <w:rPr>
          <w:sz w:val="20"/>
        </w:rPr>
      </w:pPr>
      <w:r>
        <w:rPr>
          <w:sz w:val="20"/>
          <w:u w:val="single"/>
        </w:rPr>
        <w:t>What is </w:t>
      </w:r>
      <w:r>
        <w:rPr>
          <w:spacing w:val="-4"/>
          <w:sz w:val="20"/>
          <w:u w:val="single"/>
        </w:rPr>
        <w:t>my </w:t>
      </w:r>
      <w:r>
        <w:rPr>
          <w:sz w:val="20"/>
          <w:u w:val="single"/>
        </w:rPr>
        <w:t>glottis?</w:t>
      </w:r>
    </w:p>
    <w:p>
      <w:pPr>
        <w:pStyle w:val="BodyText"/>
        <w:rPr>
          <w:rFonts w:ascii="Arial"/>
          <w:sz w:val="16"/>
        </w:rPr>
      </w:pPr>
    </w:p>
    <w:p>
      <w:pPr>
        <w:spacing w:before="94"/>
        <w:ind w:left="155" w:right="0" w:firstLine="0"/>
        <w:jc w:val="left"/>
        <w:rPr>
          <w:rFonts w:ascii="Arial"/>
          <w:i/>
          <w:sz w:val="20"/>
        </w:rPr>
      </w:pPr>
      <w:r>
        <w:rPr>
          <w:rFonts w:ascii="Arial"/>
          <w:i/>
          <w:sz w:val="20"/>
        </w:rPr>
        <w:t>Take a look at this picture of the human larynx:</w:t>
      </w:r>
    </w:p>
    <w:p>
      <w:pPr>
        <w:pStyle w:val="BodyText"/>
        <w:spacing w:before="7"/>
        <w:rPr>
          <w:rFonts w:ascii="Arial"/>
          <w:i/>
          <w:sz w:val="17"/>
        </w:rPr>
      </w:pPr>
      <w:r>
        <w:rPr/>
        <w:drawing>
          <wp:anchor distT="0" distB="0" distL="0" distR="0" allowOverlap="1" layoutInCell="1" locked="0" behindDoc="0" simplePos="0" relativeHeight="232">
            <wp:simplePos x="0" y="0"/>
            <wp:positionH relativeFrom="page">
              <wp:posOffset>1226695</wp:posOffset>
            </wp:positionH>
            <wp:positionV relativeFrom="paragraph">
              <wp:posOffset>153454</wp:posOffset>
            </wp:positionV>
            <wp:extent cx="4726432" cy="2527554"/>
            <wp:effectExtent l="0" t="0" r="0" b="0"/>
            <wp:wrapTopAndBottom/>
            <wp:docPr id="109" name="image89.jpeg" descr="þÿ"/>
            <wp:cNvGraphicFramePr>
              <a:graphicFrameLocks noChangeAspect="1"/>
            </wp:cNvGraphicFramePr>
            <a:graphic>
              <a:graphicData uri="http://schemas.openxmlformats.org/drawingml/2006/picture">
                <pic:pic>
                  <pic:nvPicPr>
                    <pic:cNvPr id="110" name="image89.jpeg"/>
                    <pic:cNvPicPr/>
                  </pic:nvPicPr>
                  <pic:blipFill>
                    <a:blip r:embed="rId224" cstate="print"/>
                    <a:stretch>
                      <a:fillRect/>
                    </a:stretch>
                  </pic:blipFill>
                  <pic:spPr>
                    <a:xfrm>
                      <a:off x="0" y="0"/>
                      <a:ext cx="4726432" cy="2527554"/>
                    </a:xfrm>
                    <a:prstGeom prst="rect">
                      <a:avLst/>
                    </a:prstGeom>
                  </pic:spPr>
                </pic:pic>
              </a:graphicData>
            </a:graphic>
          </wp:anchor>
        </w:drawing>
      </w:r>
    </w:p>
    <w:p>
      <w:pPr>
        <w:pStyle w:val="BodyText"/>
        <w:rPr>
          <w:rFonts w:ascii="Arial"/>
          <w:i/>
          <w:sz w:val="22"/>
        </w:rPr>
      </w:pPr>
    </w:p>
    <w:p>
      <w:pPr>
        <w:spacing w:before="138"/>
        <w:ind w:left="1968" w:right="0" w:firstLine="0"/>
        <w:jc w:val="left"/>
        <w:rPr>
          <w:rFonts w:ascii="Arial"/>
          <w:sz w:val="20"/>
        </w:rPr>
      </w:pPr>
      <w:r>
        <w:rPr>
          <w:rFonts w:ascii="Arial"/>
          <w:sz w:val="20"/>
        </w:rPr>
        <w:t>http://commons.wikimedia.org/wiki/File:Illu_larynx.jpg</w:t>
      </w:r>
    </w:p>
    <w:p>
      <w:pPr>
        <w:spacing w:after="0"/>
        <w:jc w:val="left"/>
        <w:rPr>
          <w:rFonts w:ascii="Arial"/>
          <w:sz w:val="20"/>
        </w:rPr>
        <w:sectPr>
          <w:pgSz w:w="11910" w:h="16840"/>
          <w:pgMar w:header="0" w:footer="518" w:top="1340" w:bottom="700" w:left="1640" w:right="96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18"/>
        </w:rPr>
      </w:pPr>
    </w:p>
    <w:p>
      <w:pPr>
        <w:spacing w:before="93"/>
        <w:ind w:left="203" w:right="880" w:firstLine="0"/>
        <w:jc w:val="center"/>
        <w:rPr>
          <w:rFonts w:ascii="Arial"/>
          <w:i/>
          <w:sz w:val="20"/>
        </w:rPr>
      </w:pPr>
      <w:r>
        <w:rPr>
          <w:rFonts w:ascii="Arial"/>
          <w:i/>
          <w:sz w:val="20"/>
        </w:rPr>
        <w:t>[Picture awaiting copyright clearance]</w:t>
      </w: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spacing w:before="10"/>
        <w:rPr>
          <w:rFonts w:ascii="Arial"/>
          <w:i/>
          <w:sz w:val="23"/>
        </w:rPr>
      </w:pPr>
    </w:p>
    <w:p>
      <w:pPr>
        <w:spacing w:before="0"/>
        <w:ind w:left="203" w:right="882" w:firstLine="0"/>
        <w:jc w:val="center"/>
        <w:rPr>
          <w:rFonts w:ascii="Arial" w:hAnsi="Arial"/>
          <w:sz w:val="20"/>
        </w:rPr>
      </w:pPr>
      <w:r>
        <w:rPr>
          <w:rFonts w:ascii="Arial" w:hAnsi="Arial"/>
          <w:sz w:val="20"/>
        </w:rPr>
        <w:t>Glottis – open (breathing)</w:t>
      </w: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spacing w:before="161"/>
        <w:ind w:left="203" w:right="880" w:firstLine="0"/>
        <w:jc w:val="center"/>
        <w:rPr>
          <w:rFonts w:ascii="Arial"/>
          <w:i/>
          <w:sz w:val="20"/>
        </w:rPr>
      </w:pPr>
      <w:r>
        <w:rPr>
          <w:rFonts w:ascii="Arial"/>
          <w:i/>
          <w:sz w:val="20"/>
        </w:rPr>
        <w:t>[Picture awaiting copyright clearance]</w:t>
      </w: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rPr>
          <w:rFonts w:ascii="Arial"/>
          <w:i/>
          <w:sz w:val="22"/>
        </w:rPr>
      </w:pPr>
    </w:p>
    <w:p>
      <w:pPr>
        <w:pStyle w:val="BodyText"/>
        <w:spacing w:before="2"/>
        <w:rPr>
          <w:rFonts w:ascii="Arial"/>
          <w:i/>
        </w:rPr>
      </w:pPr>
    </w:p>
    <w:p>
      <w:pPr>
        <w:spacing w:before="1"/>
        <w:ind w:left="203" w:right="890" w:firstLine="0"/>
        <w:jc w:val="center"/>
        <w:rPr>
          <w:rFonts w:ascii="Arial" w:hAnsi="Arial"/>
          <w:sz w:val="20"/>
        </w:rPr>
      </w:pPr>
      <w:r>
        <w:rPr>
          <w:rFonts w:ascii="Arial" w:hAnsi="Arial"/>
          <w:sz w:val="20"/>
        </w:rPr>
        <w:t>Glottis – closed (sound production/swallowing)</w:t>
      </w:r>
    </w:p>
    <w:p>
      <w:pPr>
        <w:pStyle w:val="BodyText"/>
        <w:spacing w:before="11"/>
        <w:rPr>
          <w:rFonts w:ascii="Arial"/>
          <w:sz w:val="19"/>
        </w:rPr>
      </w:pPr>
    </w:p>
    <w:p>
      <w:pPr>
        <w:spacing w:before="0"/>
        <w:ind w:left="155" w:right="1109" w:firstLine="0"/>
        <w:jc w:val="left"/>
        <w:rPr>
          <w:rFonts w:ascii="Arial" w:hAnsi="Arial"/>
          <w:i/>
          <w:sz w:val="20"/>
        </w:rPr>
      </w:pPr>
      <w:r>
        <w:rPr>
          <w:rFonts w:ascii="Arial" w:hAnsi="Arial"/>
          <w:i/>
          <w:sz w:val="20"/>
        </w:rPr>
        <w:t>“Our glottis (the phonetic term for the vocal folds/vocal cords) is composed of two pieces of </w:t>
      </w:r>
      <w:r>
        <w:rPr>
          <w:rFonts w:ascii="Arial" w:hAnsi="Arial"/>
          <w:i/>
          <w:sz w:val="20"/>
        </w:rPr>
        <w:t>tissue that move together and apart during speech, and vibrate rapidly to create </w:t>
      </w:r>
      <w:hyperlink r:id="rId225">
        <w:r>
          <w:rPr>
            <w:rFonts w:ascii="Arial" w:hAnsi="Arial"/>
            <w:i/>
            <w:color w:val="0000FF"/>
            <w:sz w:val="20"/>
            <w:u w:val="single" w:color="0000FF"/>
          </w:rPr>
          <w:t>voicing</w:t>
        </w:r>
        <w:r>
          <w:rPr>
            <w:rFonts w:ascii="Arial" w:hAnsi="Arial"/>
            <w:i/>
            <w:sz w:val="20"/>
          </w:rPr>
          <w:t>.</w:t>
        </w:r>
      </w:hyperlink>
    </w:p>
    <w:p>
      <w:pPr>
        <w:spacing w:line="240" w:lineRule="auto" w:before="0"/>
        <w:ind w:left="155" w:right="829" w:firstLine="0"/>
        <w:jc w:val="left"/>
        <w:rPr>
          <w:rFonts w:ascii="Arial" w:hAnsi="Arial"/>
          <w:i/>
          <w:sz w:val="20"/>
        </w:rPr>
      </w:pPr>
      <w:r>
        <w:rPr>
          <w:rFonts w:ascii="Arial" w:hAnsi="Arial"/>
          <w:i/>
          <w:sz w:val="20"/>
        </w:rPr>
        <w:t>Those pieces of tissue can be moved a great deal, and even brought all the way together. </w:t>
      </w:r>
      <w:r>
        <w:rPr>
          <w:rFonts w:ascii="Arial" w:hAnsi="Arial"/>
          <w:i/>
          <w:sz w:val="20"/>
        </w:rPr>
        <w:t>Hold your breath with your mouth and nose opened. You’ll feel a pressure build up below your throat, and you’ll probably be able to feel exactly where the air is stopped. That closure is the vocal folds, and what you’re doing now is holding a glottal stop. In order to make a glottal stop in speech, we just pull those two pieces of tissue all the way together until they make a seal,</w:t>
      </w:r>
    </w:p>
    <w:p>
      <w:pPr>
        <w:spacing w:after="0" w:line="240" w:lineRule="auto"/>
        <w:jc w:val="left"/>
        <w:rPr>
          <w:rFonts w:ascii="Arial" w:hAnsi="Arial"/>
          <w:sz w:val="20"/>
        </w:rPr>
        <w:sectPr>
          <w:pgSz w:w="11910" w:h="16840"/>
          <w:pgMar w:header="0" w:footer="518" w:top="1580" w:bottom="700" w:left="1640" w:right="960"/>
        </w:sectPr>
      </w:pPr>
    </w:p>
    <w:p>
      <w:pPr>
        <w:spacing w:before="80"/>
        <w:ind w:left="155" w:right="1185" w:firstLine="0"/>
        <w:jc w:val="left"/>
        <w:rPr>
          <w:rFonts w:ascii="Arial" w:hAnsi="Arial"/>
          <w:i/>
          <w:sz w:val="20"/>
        </w:rPr>
      </w:pPr>
      <w:r>
        <w:rPr>
          <w:rFonts w:ascii="Arial" w:hAnsi="Arial"/>
          <w:i/>
          <w:sz w:val="20"/>
        </w:rPr>
        <w:t>and then release it again. That’s it. No tongue, no voicing, no nasal worries. Just close the </w:t>
      </w:r>
      <w:r>
        <w:rPr>
          <w:rFonts w:ascii="Arial" w:hAnsi="Arial"/>
          <w:i/>
          <w:sz w:val="20"/>
        </w:rPr>
        <w:t>glottis. Easy, huh?”</w:t>
      </w:r>
    </w:p>
    <w:p>
      <w:pPr>
        <w:pStyle w:val="BodyText"/>
        <w:spacing w:before="9"/>
        <w:rPr>
          <w:rFonts w:ascii="Arial"/>
          <w:i/>
          <w:sz w:val="19"/>
        </w:rPr>
      </w:pPr>
    </w:p>
    <w:p>
      <w:pPr>
        <w:spacing w:before="1"/>
        <w:ind w:left="155" w:right="0" w:firstLine="0"/>
        <w:jc w:val="left"/>
        <w:rPr>
          <w:rFonts w:ascii="Arial"/>
          <w:i/>
          <w:sz w:val="20"/>
        </w:rPr>
      </w:pPr>
      <w:r>
        <w:rPr>
          <w:rFonts w:ascii="Arial"/>
          <w:i/>
          <w:sz w:val="20"/>
        </w:rPr>
        <w:t>Source: </w:t>
      </w:r>
      <w:hyperlink r:id="rId226">
        <w:r>
          <w:rPr>
            <w:rFonts w:ascii="Arial"/>
            <w:i/>
            <w:color w:val="0000FF"/>
            <w:sz w:val="20"/>
            <w:u w:val="single" w:color="0000FF"/>
          </w:rPr>
          <w:t>http://linguisticmystic.com/page19/</w:t>
        </w:r>
      </w:hyperlink>
    </w:p>
    <w:p>
      <w:pPr>
        <w:pStyle w:val="BodyText"/>
        <w:spacing w:before="10"/>
        <w:rPr>
          <w:rFonts w:ascii="Arial"/>
          <w:i/>
          <w:sz w:val="11"/>
        </w:rPr>
      </w:pPr>
    </w:p>
    <w:p>
      <w:pPr>
        <w:spacing w:before="93"/>
        <w:ind w:left="155" w:right="0" w:firstLine="0"/>
        <w:jc w:val="left"/>
        <w:rPr>
          <w:rFonts w:ascii="Arial"/>
          <w:sz w:val="20"/>
        </w:rPr>
      </w:pPr>
      <w:r>
        <w:rPr>
          <w:rFonts w:ascii="Arial"/>
          <w:sz w:val="20"/>
        </w:rPr>
        <w:t>Glottal Opera: </w:t>
      </w:r>
      <w:hyperlink r:id="rId227">
        <w:r>
          <w:rPr>
            <w:rFonts w:ascii="Arial"/>
            <w:color w:val="0000FF"/>
            <w:sz w:val="20"/>
            <w:u w:val="single" w:color="0000FF"/>
          </w:rPr>
          <w:t>http://www.youtube.com/watch?v=JBdxI16ZgYU</w:t>
        </w:r>
      </w:hyperlink>
    </w:p>
    <w:p>
      <w:pPr>
        <w:pStyle w:val="BodyText"/>
        <w:spacing w:before="10"/>
        <w:rPr>
          <w:rFonts w:ascii="Arial"/>
          <w:sz w:val="11"/>
        </w:rPr>
      </w:pPr>
    </w:p>
    <w:p>
      <w:pPr>
        <w:spacing w:line="242" w:lineRule="auto" w:before="94"/>
        <w:ind w:left="155" w:right="997" w:firstLine="0"/>
        <w:jc w:val="left"/>
        <w:rPr>
          <w:rFonts w:ascii="Arial" w:hAnsi="Arial"/>
          <w:sz w:val="20"/>
        </w:rPr>
      </w:pPr>
      <w:r>
        <w:rPr>
          <w:rFonts w:ascii="Arial" w:hAnsi="Arial"/>
          <w:sz w:val="20"/>
        </w:rPr>
        <w:t>Note: the glottal stop does not only occur in “bad” accents, like Cockney, but is all around us in Standard Pronunciation – even on BBC Radios 3 and 4!</w:t>
      </w:r>
    </w:p>
    <w:p>
      <w:pPr>
        <w:pStyle w:val="BodyText"/>
        <w:rPr>
          <w:rFonts w:ascii="Arial"/>
          <w:sz w:val="22"/>
        </w:rPr>
      </w:pPr>
    </w:p>
    <w:p>
      <w:pPr>
        <w:pStyle w:val="BodyText"/>
        <w:spacing w:before="7"/>
        <w:rPr>
          <w:rFonts w:ascii="Arial"/>
          <w:sz w:val="17"/>
        </w:rPr>
      </w:pPr>
    </w:p>
    <w:p>
      <w:pPr>
        <w:pStyle w:val="ListParagraph"/>
        <w:numPr>
          <w:ilvl w:val="0"/>
          <w:numId w:val="78"/>
        </w:numPr>
        <w:tabs>
          <w:tab w:pos="380" w:val="left" w:leader="none"/>
        </w:tabs>
        <w:spacing w:line="240" w:lineRule="auto" w:before="0" w:after="0"/>
        <w:ind w:left="380" w:right="0" w:hanging="225"/>
        <w:jc w:val="left"/>
        <w:rPr>
          <w:sz w:val="20"/>
        </w:rPr>
      </w:pPr>
      <w:r>
        <w:rPr>
          <w:sz w:val="20"/>
          <w:u w:val="single"/>
        </w:rPr>
        <w:t>Typical places where you can hear glottal</w:t>
      </w:r>
      <w:r>
        <w:rPr>
          <w:spacing w:val="9"/>
          <w:sz w:val="20"/>
          <w:u w:val="single"/>
        </w:rPr>
        <w:t> </w:t>
      </w:r>
      <w:r>
        <w:rPr>
          <w:sz w:val="20"/>
          <w:u w:val="single"/>
        </w:rPr>
        <w:t>stops:</w:t>
      </w:r>
    </w:p>
    <w:p>
      <w:pPr>
        <w:pStyle w:val="BodyText"/>
        <w:spacing w:before="10"/>
        <w:rPr>
          <w:rFonts w:ascii="Arial"/>
          <w:sz w:val="11"/>
        </w:rPr>
      </w:pPr>
    </w:p>
    <w:p>
      <w:pPr>
        <w:spacing w:before="93"/>
        <w:ind w:left="155" w:right="0" w:firstLine="0"/>
        <w:jc w:val="left"/>
        <w:rPr>
          <w:rFonts w:ascii="Arial"/>
          <w:sz w:val="20"/>
        </w:rPr>
      </w:pPr>
      <w:r>
        <w:rPr>
          <w:rFonts w:ascii="Arial"/>
          <w:sz w:val="20"/>
        </w:rPr>
        <w:t>cc sound connections when the first sound is t , e.g.</w:t>
      </w:r>
    </w:p>
    <w:p>
      <w:pPr>
        <w:pStyle w:val="BodyText"/>
        <w:rPr>
          <w:rFonts w:ascii="Arial"/>
          <w:sz w:val="20"/>
        </w:rPr>
      </w:pPr>
    </w:p>
    <w:p>
      <w:pPr>
        <w:spacing w:before="0"/>
        <w:ind w:left="156" w:right="0" w:firstLine="0"/>
        <w:jc w:val="left"/>
        <w:rPr>
          <w:rFonts w:ascii="Arial"/>
          <w:sz w:val="20"/>
        </w:rPr>
      </w:pPr>
      <w:r>
        <w:rPr>
          <w:rFonts w:ascii="Arial"/>
          <w:sz w:val="20"/>
        </w:rPr>
        <w:t>Problem words for students (GS will usually occur if the next sound is a consonant sound):</w:t>
      </w:r>
    </w:p>
    <w:p>
      <w:pPr>
        <w:pStyle w:val="BodyText"/>
        <w:spacing w:before="10"/>
        <w:rPr>
          <w:rFonts w:ascii="Arial"/>
          <w:sz w:val="19"/>
        </w:rPr>
      </w:pPr>
    </w:p>
    <w:p>
      <w:pPr>
        <w:pStyle w:val="ListParagraph"/>
        <w:numPr>
          <w:ilvl w:val="1"/>
          <w:numId w:val="78"/>
        </w:numPr>
        <w:tabs>
          <w:tab w:pos="875" w:val="left" w:leader="none"/>
          <w:tab w:pos="876" w:val="left" w:leader="none"/>
        </w:tabs>
        <w:spacing w:line="245" w:lineRule="exact" w:before="0" w:after="0"/>
        <w:ind w:left="876" w:right="0" w:hanging="361"/>
        <w:jc w:val="left"/>
        <w:rPr>
          <w:sz w:val="20"/>
        </w:rPr>
      </w:pPr>
      <w:r>
        <w:rPr>
          <w:sz w:val="20"/>
        </w:rPr>
        <w:t>common function words that end with t : at, that, what, it just</w:t>
      </w:r>
      <w:r>
        <w:rPr>
          <w:spacing w:val="-9"/>
          <w:sz w:val="20"/>
        </w:rPr>
        <w:t> </w:t>
      </w:r>
      <w:r>
        <w:rPr>
          <w:sz w:val="20"/>
        </w:rPr>
        <w:t>out</w:t>
      </w:r>
    </w:p>
    <w:p>
      <w:pPr>
        <w:pStyle w:val="ListParagraph"/>
        <w:numPr>
          <w:ilvl w:val="1"/>
          <w:numId w:val="78"/>
        </w:numPr>
        <w:tabs>
          <w:tab w:pos="875" w:val="left" w:leader="none"/>
          <w:tab w:pos="876" w:val="left" w:leader="none"/>
        </w:tabs>
        <w:spacing w:line="244" w:lineRule="exact" w:before="0" w:after="0"/>
        <w:ind w:left="876" w:right="0" w:hanging="361"/>
        <w:jc w:val="left"/>
        <w:rPr>
          <w:sz w:val="20"/>
        </w:rPr>
      </w:pPr>
      <w:r>
        <w:rPr>
          <w:sz w:val="20"/>
        </w:rPr>
        <w:t>negative auxiliary verbs: not, can’t, don’t, didn’t, wouldn’t,</w:t>
      </w:r>
      <w:r>
        <w:rPr>
          <w:spacing w:val="-4"/>
          <w:sz w:val="20"/>
        </w:rPr>
        <w:t> </w:t>
      </w:r>
      <w:r>
        <w:rPr>
          <w:sz w:val="20"/>
        </w:rPr>
        <w:t>etc.</w:t>
      </w:r>
    </w:p>
    <w:p>
      <w:pPr>
        <w:pStyle w:val="ListParagraph"/>
        <w:numPr>
          <w:ilvl w:val="1"/>
          <w:numId w:val="78"/>
        </w:numPr>
        <w:tabs>
          <w:tab w:pos="875" w:val="left" w:leader="none"/>
          <w:tab w:pos="876" w:val="left" w:leader="none"/>
        </w:tabs>
        <w:spacing w:line="240" w:lineRule="auto" w:before="0" w:after="0"/>
        <w:ind w:left="876" w:right="1454" w:hanging="360"/>
        <w:jc w:val="left"/>
        <w:rPr>
          <w:sz w:val="20"/>
        </w:rPr>
      </w:pPr>
      <w:r>
        <w:rPr>
          <w:sz w:val="20"/>
        </w:rPr>
        <w:t>common content words that end with t : white , different , want, common phrasal verbs with get, put, etc.</w:t>
      </w:r>
    </w:p>
    <w:p>
      <w:pPr>
        <w:pStyle w:val="BodyText"/>
        <w:rPr>
          <w:rFonts w:ascii="Arial"/>
          <w:sz w:val="20"/>
        </w:rPr>
      </w:pPr>
    </w:p>
    <w:p>
      <w:pPr>
        <w:spacing w:before="0"/>
        <w:ind w:left="156" w:right="0" w:firstLine="0"/>
        <w:jc w:val="left"/>
        <w:rPr>
          <w:rFonts w:ascii="Arial"/>
          <w:sz w:val="20"/>
        </w:rPr>
      </w:pPr>
      <w:r>
        <w:rPr>
          <w:rFonts w:ascii="Arial"/>
          <w:sz w:val="20"/>
        </w:rPr>
        <w:t>cc sound connections when the first sounds are ts , e.g.</w:t>
      </w:r>
    </w:p>
    <w:p>
      <w:pPr>
        <w:pStyle w:val="BodyText"/>
        <w:rPr>
          <w:rFonts w:ascii="Arial"/>
          <w:sz w:val="20"/>
        </w:rPr>
      </w:pPr>
    </w:p>
    <w:p>
      <w:pPr>
        <w:spacing w:before="0"/>
        <w:ind w:left="156" w:right="0" w:firstLine="0"/>
        <w:jc w:val="left"/>
        <w:rPr>
          <w:rFonts w:ascii="Arial"/>
          <w:sz w:val="20"/>
        </w:rPr>
      </w:pPr>
      <w:r>
        <w:rPr>
          <w:rFonts w:ascii="Arial"/>
          <w:sz w:val="20"/>
        </w:rPr>
        <w:t>Problem words for students (GS will usually occur if the next sound is a consonant sound):</w:t>
      </w:r>
    </w:p>
    <w:p>
      <w:pPr>
        <w:pStyle w:val="BodyText"/>
        <w:spacing w:before="10"/>
        <w:rPr>
          <w:rFonts w:ascii="Arial"/>
          <w:sz w:val="19"/>
        </w:rPr>
      </w:pPr>
    </w:p>
    <w:p>
      <w:pPr>
        <w:pStyle w:val="ListParagraph"/>
        <w:numPr>
          <w:ilvl w:val="1"/>
          <w:numId w:val="78"/>
        </w:numPr>
        <w:tabs>
          <w:tab w:pos="875" w:val="left" w:leader="none"/>
          <w:tab w:pos="876" w:val="left" w:leader="none"/>
        </w:tabs>
        <w:spacing w:line="245" w:lineRule="exact" w:before="0" w:after="0"/>
        <w:ind w:left="876" w:right="0" w:hanging="360"/>
        <w:jc w:val="left"/>
        <w:rPr>
          <w:sz w:val="20"/>
        </w:rPr>
      </w:pPr>
      <w:r>
        <w:rPr>
          <w:sz w:val="20"/>
        </w:rPr>
        <w:t>words ending with ts : sports, it’s, its, let’s,</w:t>
      </w:r>
      <w:r>
        <w:rPr>
          <w:spacing w:val="-16"/>
          <w:sz w:val="20"/>
        </w:rPr>
        <w:t> </w:t>
      </w:r>
      <w:r>
        <w:rPr>
          <w:sz w:val="20"/>
        </w:rPr>
        <w:t>what’s</w:t>
      </w:r>
    </w:p>
    <w:p>
      <w:pPr>
        <w:pStyle w:val="ListParagraph"/>
        <w:numPr>
          <w:ilvl w:val="1"/>
          <w:numId w:val="78"/>
        </w:numPr>
        <w:tabs>
          <w:tab w:pos="875" w:val="left" w:leader="none"/>
          <w:tab w:pos="876" w:val="left" w:leader="none"/>
        </w:tabs>
        <w:spacing w:line="245" w:lineRule="exact" w:before="0" w:after="0"/>
        <w:ind w:left="876" w:right="0" w:hanging="360"/>
        <w:jc w:val="left"/>
        <w:rPr>
          <w:sz w:val="20"/>
        </w:rPr>
      </w:pPr>
      <w:r>
        <w:rPr>
          <w:sz w:val="20"/>
        </w:rPr>
        <w:t>GS occurs with FCL, e.g. “let’s go” = Le_</w:t>
      </w:r>
      <w:r>
        <w:rPr>
          <w:spacing w:val="-4"/>
          <w:sz w:val="20"/>
        </w:rPr>
        <w:t> </w:t>
      </w:r>
      <w:r>
        <w:rPr>
          <w:sz w:val="20"/>
        </w:rPr>
        <w:t>Sgeu</w:t>
      </w:r>
    </w:p>
    <w:p>
      <w:pPr>
        <w:pStyle w:val="BodyText"/>
        <w:rPr>
          <w:rFonts w:ascii="Arial"/>
        </w:rPr>
      </w:pPr>
    </w:p>
    <w:p>
      <w:pPr>
        <w:pStyle w:val="BodyText"/>
        <w:spacing w:before="10"/>
        <w:rPr>
          <w:rFonts w:ascii="Arial"/>
          <w:sz w:val="19"/>
        </w:rPr>
      </w:pPr>
    </w:p>
    <w:p>
      <w:pPr>
        <w:pStyle w:val="ListParagraph"/>
        <w:numPr>
          <w:ilvl w:val="0"/>
          <w:numId w:val="78"/>
        </w:numPr>
        <w:tabs>
          <w:tab w:pos="380" w:val="left" w:leader="none"/>
        </w:tabs>
        <w:spacing w:line="242" w:lineRule="auto" w:before="0" w:after="0"/>
        <w:ind w:left="155" w:right="1082" w:firstLine="0"/>
        <w:jc w:val="left"/>
        <w:rPr>
          <w:sz w:val="20"/>
        </w:rPr>
      </w:pPr>
      <w:r>
        <w:rPr>
          <w:sz w:val="20"/>
          <w:u w:val="single"/>
        </w:rPr>
        <w:t>Read these sentences. Where are glottal stops likely to be? Now listen and underline </w:t>
      </w:r>
      <w:r>
        <w:rPr>
          <w:spacing w:val="-3"/>
          <w:sz w:val="20"/>
          <w:u w:val="single"/>
        </w:rPr>
        <w:t>the </w:t>
      </w:r>
      <w:r>
        <w:rPr>
          <w:sz w:val="20"/>
          <w:u w:val="single"/>
        </w:rPr>
        <w:t>places where glottal stops occur:</w:t>
      </w:r>
    </w:p>
    <w:p>
      <w:pPr>
        <w:pStyle w:val="BodyText"/>
        <w:spacing w:before="8"/>
        <w:rPr>
          <w:rFonts w:ascii="Arial"/>
          <w:sz w:val="11"/>
        </w:rPr>
      </w:pPr>
    </w:p>
    <w:p>
      <w:pPr>
        <w:pStyle w:val="ListParagraph"/>
        <w:numPr>
          <w:ilvl w:val="0"/>
          <w:numId w:val="79"/>
        </w:numPr>
        <w:tabs>
          <w:tab w:pos="380" w:val="left" w:leader="none"/>
        </w:tabs>
        <w:spacing w:line="240" w:lineRule="auto" w:before="93" w:after="0"/>
        <w:ind w:left="380" w:right="0" w:hanging="225"/>
        <w:jc w:val="left"/>
        <w:rPr>
          <w:sz w:val="20"/>
        </w:rPr>
      </w:pPr>
      <w:r>
        <w:rPr>
          <w:sz w:val="20"/>
        </w:rPr>
        <w:t>there’s an accident between junctions four</w:t>
      </w:r>
      <w:r>
        <w:rPr>
          <w:spacing w:val="-11"/>
          <w:sz w:val="20"/>
        </w:rPr>
        <w:t> </w:t>
      </w:r>
      <w:r>
        <w:rPr>
          <w:sz w:val="20"/>
        </w:rPr>
        <w:t>and...</w:t>
      </w:r>
    </w:p>
    <w:p>
      <w:pPr>
        <w:pStyle w:val="BodyText"/>
        <w:rPr>
          <w:rFonts w:ascii="Arial"/>
          <w:sz w:val="20"/>
        </w:rPr>
      </w:pPr>
    </w:p>
    <w:p>
      <w:pPr>
        <w:pStyle w:val="ListParagraph"/>
        <w:numPr>
          <w:ilvl w:val="0"/>
          <w:numId w:val="79"/>
        </w:numPr>
        <w:tabs>
          <w:tab w:pos="380" w:val="left" w:leader="none"/>
        </w:tabs>
        <w:spacing w:line="240" w:lineRule="auto" w:before="0" w:after="0"/>
        <w:ind w:left="380" w:right="0" w:hanging="224"/>
        <w:jc w:val="left"/>
        <w:rPr>
          <w:sz w:val="20"/>
        </w:rPr>
      </w:pPr>
      <w:r>
        <w:rPr>
          <w:sz w:val="20"/>
        </w:rPr>
        <w:t>but just the one lane out north of junction</w:t>
      </w:r>
      <w:r>
        <w:rPr>
          <w:spacing w:val="-2"/>
          <w:sz w:val="20"/>
        </w:rPr>
        <w:t> </w:t>
      </w:r>
      <w:r>
        <w:rPr>
          <w:sz w:val="20"/>
        </w:rPr>
        <w:t>four...</w:t>
      </w:r>
    </w:p>
    <w:p>
      <w:pPr>
        <w:pStyle w:val="BodyText"/>
        <w:rPr>
          <w:rFonts w:ascii="Arial"/>
          <w:sz w:val="20"/>
        </w:rPr>
      </w:pPr>
    </w:p>
    <w:p>
      <w:pPr>
        <w:pStyle w:val="ListParagraph"/>
        <w:numPr>
          <w:ilvl w:val="0"/>
          <w:numId w:val="79"/>
        </w:numPr>
        <w:tabs>
          <w:tab w:pos="380" w:val="left" w:leader="none"/>
        </w:tabs>
        <w:spacing w:line="240" w:lineRule="auto" w:before="0" w:after="0"/>
        <w:ind w:left="380" w:right="0" w:hanging="224"/>
        <w:jc w:val="left"/>
        <w:rPr>
          <w:sz w:val="20"/>
        </w:rPr>
      </w:pPr>
      <w:r>
        <w:rPr>
          <w:sz w:val="20"/>
        </w:rPr>
        <w:t>you can get past it, but it’s bound to be</w:t>
      </w:r>
      <w:r>
        <w:rPr>
          <w:spacing w:val="-20"/>
          <w:sz w:val="20"/>
        </w:rPr>
        <w:t> </w:t>
      </w:r>
      <w:r>
        <w:rPr>
          <w:sz w:val="20"/>
        </w:rPr>
        <w:t>busy...</w:t>
      </w:r>
    </w:p>
    <w:p>
      <w:pPr>
        <w:pStyle w:val="BodyText"/>
        <w:rPr>
          <w:rFonts w:ascii="Arial"/>
          <w:sz w:val="20"/>
        </w:rPr>
      </w:pPr>
    </w:p>
    <w:p>
      <w:pPr>
        <w:pStyle w:val="ListParagraph"/>
        <w:numPr>
          <w:ilvl w:val="0"/>
          <w:numId w:val="79"/>
        </w:numPr>
        <w:tabs>
          <w:tab w:pos="380" w:val="left" w:leader="none"/>
        </w:tabs>
        <w:spacing w:line="240" w:lineRule="auto" w:before="0" w:after="0"/>
        <w:ind w:left="380" w:right="0" w:hanging="225"/>
        <w:jc w:val="left"/>
        <w:rPr>
          <w:sz w:val="20"/>
        </w:rPr>
      </w:pPr>
      <w:r>
        <w:rPr>
          <w:sz w:val="20"/>
        </w:rPr>
        <w:t>enjoy it – we’re all</w:t>
      </w:r>
      <w:r>
        <w:rPr>
          <w:spacing w:val="5"/>
          <w:sz w:val="20"/>
        </w:rPr>
        <w:t> </w:t>
      </w:r>
      <w:r>
        <w:rPr>
          <w:sz w:val="20"/>
        </w:rPr>
        <w:t>here...</w:t>
      </w:r>
    </w:p>
    <w:p>
      <w:pPr>
        <w:pStyle w:val="BodyText"/>
        <w:rPr>
          <w:rFonts w:ascii="Arial"/>
          <w:sz w:val="20"/>
        </w:rPr>
      </w:pPr>
    </w:p>
    <w:p>
      <w:pPr>
        <w:pStyle w:val="ListParagraph"/>
        <w:numPr>
          <w:ilvl w:val="0"/>
          <w:numId w:val="79"/>
        </w:numPr>
        <w:tabs>
          <w:tab w:pos="380" w:val="left" w:leader="none"/>
        </w:tabs>
        <w:spacing w:line="240" w:lineRule="auto" w:before="1" w:after="0"/>
        <w:ind w:left="380" w:right="0" w:hanging="225"/>
        <w:jc w:val="left"/>
        <w:rPr>
          <w:sz w:val="20"/>
        </w:rPr>
      </w:pPr>
      <w:r>
        <w:rPr>
          <w:sz w:val="20"/>
        </w:rPr>
        <w:t>that was the voice that I</w:t>
      </w:r>
      <w:r>
        <w:rPr>
          <w:spacing w:val="1"/>
          <w:sz w:val="20"/>
        </w:rPr>
        <w:t> </w:t>
      </w:r>
      <w:r>
        <w:rPr>
          <w:sz w:val="20"/>
        </w:rPr>
        <w:t>’eard...</w:t>
      </w:r>
    </w:p>
    <w:p>
      <w:pPr>
        <w:pStyle w:val="BodyText"/>
        <w:spacing w:before="11"/>
        <w:rPr>
          <w:rFonts w:ascii="Arial"/>
          <w:sz w:val="19"/>
        </w:rPr>
      </w:pPr>
    </w:p>
    <w:p>
      <w:pPr>
        <w:pStyle w:val="ListParagraph"/>
        <w:numPr>
          <w:ilvl w:val="0"/>
          <w:numId w:val="79"/>
        </w:numPr>
        <w:tabs>
          <w:tab w:pos="380" w:val="left" w:leader="none"/>
        </w:tabs>
        <w:spacing w:line="240" w:lineRule="auto" w:before="0" w:after="0"/>
        <w:ind w:left="380" w:right="0" w:hanging="225"/>
        <w:jc w:val="left"/>
        <w:rPr>
          <w:sz w:val="20"/>
        </w:rPr>
      </w:pPr>
      <w:r>
        <w:rPr>
          <w:sz w:val="20"/>
        </w:rPr>
        <w:t>tells us what this glorious summer of sport means for the way his network will</w:t>
      </w:r>
      <w:r>
        <w:rPr>
          <w:spacing w:val="-17"/>
          <w:sz w:val="20"/>
        </w:rPr>
        <w:t> </w:t>
      </w:r>
      <w:r>
        <w:rPr>
          <w:sz w:val="20"/>
        </w:rPr>
        <w:t>cover...</w:t>
      </w:r>
    </w:p>
    <w:p>
      <w:pPr>
        <w:pStyle w:val="BodyText"/>
        <w:rPr>
          <w:rFonts w:ascii="Arial"/>
          <w:sz w:val="20"/>
        </w:rPr>
      </w:pPr>
    </w:p>
    <w:p>
      <w:pPr>
        <w:pStyle w:val="ListParagraph"/>
        <w:numPr>
          <w:ilvl w:val="0"/>
          <w:numId w:val="79"/>
        </w:numPr>
        <w:tabs>
          <w:tab w:pos="380" w:val="left" w:leader="none"/>
        </w:tabs>
        <w:spacing w:line="240" w:lineRule="auto" w:before="0" w:after="0"/>
        <w:ind w:left="380" w:right="0" w:hanging="224"/>
        <w:jc w:val="left"/>
        <w:rPr>
          <w:sz w:val="20"/>
        </w:rPr>
      </w:pPr>
      <w:r>
        <w:rPr>
          <w:sz w:val="20"/>
        </w:rPr>
        <w:t>mind you, some listeners don’t think it should have</w:t>
      </w:r>
      <w:r>
        <w:rPr>
          <w:spacing w:val="-7"/>
          <w:sz w:val="20"/>
        </w:rPr>
        <w:t> </w:t>
      </w:r>
      <w:r>
        <w:rPr>
          <w:sz w:val="20"/>
        </w:rPr>
        <w:t>one...</w:t>
      </w:r>
    </w:p>
    <w:p>
      <w:pPr>
        <w:pStyle w:val="BodyText"/>
        <w:rPr>
          <w:rFonts w:ascii="Arial"/>
          <w:sz w:val="20"/>
        </w:rPr>
      </w:pPr>
    </w:p>
    <w:p>
      <w:pPr>
        <w:pStyle w:val="ListParagraph"/>
        <w:numPr>
          <w:ilvl w:val="0"/>
          <w:numId w:val="79"/>
        </w:numPr>
        <w:tabs>
          <w:tab w:pos="380" w:val="left" w:leader="none"/>
        </w:tabs>
        <w:spacing w:line="240" w:lineRule="auto" w:before="0" w:after="0"/>
        <w:ind w:left="380" w:right="0" w:hanging="224"/>
        <w:jc w:val="left"/>
        <w:rPr>
          <w:sz w:val="20"/>
        </w:rPr>
      </w:pPr>
      <w:r>
        <w:rPr>
          <w:sz w:val="20"/>
        </w:rPr>
        <w:t>that possibly didn’t translate as well in the </w:t>
      </w:r>
      <w:r>
        <w:rPr>
          <w:spacing w:val="-3"/>
          <w:sz w:val="20"/>
        </w:rPr>
        <w:t>home</w:t>
      </w:r>
      <w:r>
        <w:rPr>
          <w:spacing w:val="-10"/>
          <w:sz w:val="20"/>
        </w:rPr>
        <w:t> </w:t>
      </w:r>
      <w:r>
        <w:rPr>
          <w:sz w:val="20"/>
        </w:rPr>
        <w:t>counties...</w:t>
      </w:r>
    </w:p>
    <w:p>
      <w:pPr>
        <w:pStyle w:val="BodyText"/>
        <w:rPr>
          <w:rFonts w:ascii="Arial"/>
          <w:sz w:val="20"/>
        </w:rPr>
      </w:pPr>
    </w:p>
    <w:p>
      <w:pPr>
        <w:pStyle w:val="ListParagraph"/>
        <w:numPr>
          <w:ilvl w:val="0"/>
          <w:numId w:val="79"/>
        </w:numPr>
        <w:tabs>
          <w:tab w:pos="380" w:val="left" w:leader="none"/>
        </w:tabs>
        <w:spacing w:line="240" w:lineRule="auto" w:before="0" w:after="0"/>
        <w:ind w:left="380" w:right="0" w:hanging="224"/>
        <w:jc w:val="left"/>
        <w:rPr>
          <w:sz w:val="20"/>
        </w:rPr>
      </w:pPr>
      <w:r>
        <w:rPr>
          <w:sz w:val="20"/>
        </w:rPr>
        <w:t>I’ve got up to the second opportunity to make things different if I want</w:t>
      </w:r>
      <w:r>
        <w:rPr>
          <w:spacing w:val="-15"/>
          <w:sz w:val="20"/>
        </w:rPr>
        <w:t> </w:t>
      </w:r>
      <w:r>
        <w:rPr>
          <w:sz w:val="20"/>
        </w:rPr>
        <w:t>to...</w:t>
      </w:r>
    </w:p>
    <w:p>
      <w:pPr>
        <w:pStyle w:val="BodyText"/>
        <w:rPr>
          <w:rFonts w:ascii="Arial"/>
          <w:sz w:val="20"/>
        </w:rPr>
      </w:pPr>
    </w:p>
    <w:p>
      <w:pPr>
        <w:pStyle w:val="ListParagraph"/>
        <w:numPr>
          <w:ilvl w:val="0"/>
          <w:numId w:val="79"/>
        </w:numPr>
        <w:tabs>
          <w:tab w:pos="492" w:val="left" w:leader="none"/>
        </w:tabs>
        <w:spacing w:line="240" w:lineRule="auto" w:before="0" w:after="0"/>
        <w:ind w:left="492" w:right="0" w:hanging="336"/>
        <w:jc w:val="left"/>
        <w:rPr>
          <w:sz w:val="20"/>
        </w:rPr>
      </w:pPr>
      <w:r>
        <w:rPr>
          <w:sz w:val="20"/>
        </w:rPr>
        <w:t>because </w:t>
      </w:r>
      <w:r>
        <w:rPr>
          <w:spacing w:val="-3"/>
          <w:sz w:val="20"/>
        </w:rPr>
        <w:t>we </w:t>
      </w:r>
      <w:r>
        <w:rPr>
          <w:sz w:val="20"/>
        </w:rPr>
        <w:t>felt </w:t>
      </w:r>
      <w:r>
        <w:rPr>
          <w:spacing w:val="-3"/>
          <w:sz w:val="20"/>
        </w:rPr>
        <w:t>we </w:t>
      </w:r>
      <w:r>
        <w:rPr>
          <w:sz w:val="20"/>
        </w:rPr>
        <w:t>were able to bring the games to life in all sorts of</w:t>
      </w:r>
      <w:r>
        <w:rPr>
          <w:spacing w:val="4"/>
          <w:sz w:val="20"/>
        </w:rPr>
        <w:t> </w:t>
      </w:r>
      <w:r>
        <w:rPr>
          <w:sz w:val="20"/>
        </w:rPr>
        <w:t>ways...</w:t>
      </w:r>
    </w:p>
    <w:p>
      <w:pPr>
        <w:pStyle w:val="BodyText"/>
        <w:rPr>
          <w:rFonts w:ascii="Arial"/>
          <w:sz w:val="20"/>
        </w:rPr>
      </w:pPr>
    </w:p>
    <w:p>
      <w:pPr>
        <w:pStyle w:val="ListParagraph"/>
        <w:numPr>
          <w:ilvl w:val="0"/>
          <w:numId w:val="79"/>
        </w:numPr>
        <w:tabs>
          <w:tab w:pos="492" w:val="left" w:leader="none"/>
        </w:tabs>
        <w:spacing w:line="240" w:lineRule="auto" w:before="0" w:after="0"/>
        <w:ind w:left="156" w:right="922" w:firstLine="0"/>
        <w:jc w:val="left"/>
        <w:rPr>
          <w:sz w:val="20"/>
        </w:rPr>
      </w:pPr>
      <w:r>
        <w:rPr>
          <w:sz w:val="20"/>
        </w:rPr>
        <w:t>sports like that, which </w:t>
      </w:r>
      <w:r>
        <w:rPr>
          <w:spacing w:val="-3"/>
          <w:sz w:val="20"/>
        </w:rPr>
        <w:t>we </w:t>
      </w:r>
      <w:r>
        <w:rPr>
          <w:sz w:val="20"/>
        </w:rPr>
        <w:t>discovered could make the most amazing radio; all put together in a way that you would never have</w:t>
      </w:r>
      <w:r>
        <w:rPr>
          <w:spacing w:val="-4"/>
          <w:sz w:val="20"/>
        </w:rPr>
        <w:t> </w:t>
      </w:r>
      <w:r>
        <w:rPr>
          <w:sz w:val="20"/>
        </w:rPr>
        <w:t>predicted...</w:t>
      </w:r>
    </w:p>
    <w:p>
      <w:pPr>
        <w:pStyle w:val="BodyText"/>
        <w:spacing w:before="10"/>
        <w:rPr>
          <w:rFonts w:ascii="Arial"/>
          <w:sz w:val="19"/>
        </w:rPr>
      </w:pPr>
    </w:p>
    <w:p>
      <w:pPr>
        <w:pStyle w:val="ListParagraph"/>
        <w:numPr>
          <w:ilvl w:val="0"/>
          <w:numId w:val="79"/>
        </w:numPr>
        <w:tabs>
          <w:tab w:pos="492" w:val="left" w:leader="none"/>
        </w:tabs>
        <w:spacing w:line="240" w:lineRule="auto" w:before="0" w:after="0"/>
        <w:ind w:left="492" w:right="0" w:hanging="336"/>
        <w:jc w:val="left"/>
        <w:rPr>
          <w:sz w:val="20"/>
        </w:rPr>
      </w:pPr>
      <w:r>
        <w:rPr>
          <w:sz w:val="20"/>
        </w:rPr>
        <w:t>how much did it all</w:t>
      </w:r>
      <w:r>
        <w:rPr>
          <w:spacing w:val="-3"/>
          <w:sz w:val="20"/>
        </w:rPr>
        <w:t> </w:t>
      </w:r>
      <w:r>
        <w:rPr>
          <w:sz w:val="20"/>
        </w:rPr>
        <w:t>cost...?</w:t>
      </w:r>
    </w:p>
    <w:p>
      <w:pPr>
        <w:pStyle w:val="BodyText"/>
        <w:rPr>
          <w:rFonts w:ascii="Arial"/>
          <w:sz w:val="20"/>
        </w:rPr>
      </w:pPr>
    </w:p>
    <w:p>
      <w:pPr>
        <w:pStyle w:val="ListParagraph"/>
        <w:numPr>
          <w:ilvl w:val="0"/>
          <w:numId w:val="79"/>
        </w:numPr>
        <w:tabs>
          <w:tab w:pos="492" w:val="left" w:leader="none"/>
        </w:tabs>
        <w:spacing w:line="240" w:lineRule="auto" w:before="0" w:after="0"/>
        <w:ind w:left="492" w:right="0" w:hanging="336"/>
        <w:jc w:val="left"/>
        <w:rPr>
          <w:sz w:val="20"/>
        </w:rPr>
      </w:pPr>
      <w:r>
        <w:rPr>
          <w:sz w:val="20"/>
        </w:rPr>
        <w:t>what was your budget...?</w:t>
      </w:r>
    </w:p>
    <w:p>
      <w:pPr>
        <w:spacing w:after="0" w:line="240" w:lineRule="auto"/>
        <w:jc w:val="left"/>
        <w:rPr>
          <w:sz w:val="20"/>
        </w:rPr>
        <w:sectPr>
          <w:pgSz w:w="11910" w:h="16840"/>
          <w:pgMar w:header="0" w:footer="518" w:top="1340" w:bottom="700" w:left="1640" w:right="960"/>
        </w:sectPr>
      </w:pPr>
    </w:p>
    <w:p>
      <w:pPr>
        <w:pStyle w:val="ListParagraph"/>
        <w:numPr>
          <w:ilvl w:val="0"/>
          <w:numId w:val="79"/>
        </w:numPr>
        <w:tabs>
          <w:tab w:pos="492" w:val="left" w:leader="none"/>
        </w:tabs>
        <w:spacing w:line="240" w:lineRule="auto" w:before="80" w:after="0"/>
        <w:ind w:left="492" w:right="0" w:hanging="337"/>
        <w:jc w:val="left"/>
        <w:rPr>
          <w:sz w:val="20"/>
        </w:rPr>
      </w:pPr>
      <w:r>
        <w:rPr>
          <w:spacing w:val="-3"/>
          <w:sz w:val="20"/>
        </w:rPr>
        <w:t>we </w:t>
      </w:r>
      <w:r>
        <w:rPr>
          <w:sz w:val="20"/>
        </w:rPr>
        <w:t>don’t have the full figures yet, because the whole BBC operation</w:t>
      </w:r>
      <w:r>
        <w:rPr>
          <w:spacing w:val="-3"/>
          <w:sz w:val="20"/>
        </w:rPr>
        <w:t> </w:t>
      </w:r>
      <w:r>
        <w:rPr>
          <w:sz w:val="20"/>
        </w:rPr>
        <w:t>is...</w:t>
      </w:r>
    </w:p>
    <w:p>
      <w:pPr>
        <w:pStyle w:val="BodyText"/>
        <w:rPr>
          <w:rFonts w:ascii="Arial"/>
          <w:sz w:val="20"/>
        </w:rPr>
      </w:pPr>
    </w:p>
    <w:p>
      <w:pPr>
        <w:pStyle w:val="ListParagraph"/>
        <w:numPr>
          <w:ilvl w:val="0"/>
          <w:numId w:val="79"/>
        </w:numPr>
        <w:tabs>
          <w:tab w:pos="492" w:val="left" w:leader="none"/>
        </w:tabs>
        <w:spacing w:line="240" w:lineRule="auto" w:before="0" w:after="0"/>
        <w:ind w:left="155" w:right="2606" w:firstLine="0"/>
        <w:jc w:val="left"/>
        <w:rPr>
          <w:sz w:val="20"/>
        </w:rPr>
      </w:pPr>
      <w:r>
        <w:rPr>
          <w:sz w:val="20"/>
        </w:rPr>
        <w:t>get cracking on making that shift. You surely saw that </w:t>
      </w:r>
      <w:r>
        <w:rPr>
          <w:spacing w:val="-3"/>
          <w:sz w:val="20"/>
        </w:rPr>
        <w:t>memo </w:t>
      </w:r>
      <w:r>
        <w:rPr>
          <w:sz w:val="20"/>
        </w:rPr>
        <w:t>yourself? I read about it, yes. I read about that</w:t>
      </w:r>
      <w:r>
        <w:rPr>
          <w:spacing w:val="-7"/>
          <w:sz w:val="20"/>
        </w:rPr>
        <w:t> </w:t>
      </w:r>
      <w:r>
        <w:rPr>
          <w:sz w:val="20"/>
        </w:rPr>
        <w:t>memo...</w:t>
      </w:r>
    </w:p>
    <w:p>
      <w:pPr>
        <w:pStyle w:val="BodyText"/>
        <w:rPr>
          <w:rFonts w:ascii="Arial"/>
          <w:sz w:val="22"/>
        </w:rPr>
      </w:pPr>
    </w:p>
    <w:p>
      <w:pPr>
        <w:pStyle w:val="BodyText"/>
        <w:rPr>
          <w:rFonts w:ascii="Arial"/>
          <w:sz w:val="18"/>
        </w:rPr>
      </w:pPr>
    </w:p>
    <w:p>
      <w:pPr>
        <w:pStyle w:val="ListParagraph"/>
        <w:numPr>
          <w:ilvl w:val="0"/>
          <w:numId w:val="80"/>
        </w:numPr>
        <w:tabs>
          <w:tab w:pos="380" w:val="left" w:leader="none"/>
        </w:tabs>
        <w:spacing w:line="240" w:lineRule="auto" w:before="0" w:after="0"/>
        <w:ind w:left="380" w:right="0" w:hanging="225"/>
        <w:jc w:val="left"/>
        <w:rPr>
          <w:sz w:val="20"/>
        </w:rPr>
      </w:pPr>
      <w:r>
        <w:rPr>
          <w:sz w:val="20"/>
          <w:u w:val="single"/>
        </w:rPr>
        <w:t>Go back to the beginning and practise the fun sentences and words</w:t>
      </w:r>
      <w:r>
        <w:rPr>
          <w:spacing w:val="-6"/>
          <w:sz w:val="20"/>
          <w:u w:val="single"/>
        </w:rPr>
        <w:t> </w:t>
      </w:r>
      <w:r>
        <w:rPr>
          <w:sz w:val="20"/>
          <w:u w:val="single"/>
        </w:rPr>
        <w:t>again</w:t>
      </w:r>
    </w:p>
    <w:p>
      <w:pPr>
        <w:pStyle w:val="BodyText"/>
        <w:rPr>
          <w:rFonts w:ascii="Arial"/>
          <w:sz w:val="20"/>
        </w:rPr>
      </w:pPr>
    </w:p>
    <w:p>
      <w:pPr>
        <w:pStyle w:val="BodyText"/>
        <w:spacing w:before="10"/>
        <w:rPr>
          <w:rFonts w:ascii="Arial"/>
          <w:sz w:val="19"/>
        </w:rPr>
      </w:pPr>
    </w:p>
    <w:p>
      <w:pPr>
        <w:pStyle w:val="ListParagraph"/>
        <w:numPr>
          <w:ilvl w:val="0"/>
          <w:numId w:val="80"/>
        </w:numPr>
        <w:tabs>
          <w:tab w:pos="380" w:val="left" w:leader="none"/>
        </w:tabs>
        <w:spacing w:line="240" w:lineRule="auto" w:before="0" w:after="0"/>
        <w:ind w:left="380" w:right="0" w:hanging="225"/>
        <w:jc w:val="left"/>
        <w:rPr>
          <w:sz w:val="20"/>
        </w:rPr>
      </w:pPr>
      <w:r>
        <w:rPr>
          <w:sz w:val="20"/>
          <w:u w:val="single"/>
        </w:rPr>
        <w:t>Appendix – 200 One-Syllable Words that End with</w:t>
      </w:r>
      <w:r>
        <w:rPr>
          <w:spacing w:val="-12"/>
          <w:sz w:val="20"/>
          <w:u w:val="single"/>
        </w:rPr>
        <w:t> </w:t>
      </w:r>
      <w:r>
        <w:rPr>
          <w:sz w:val="20"/>
          <w:u w:val="single"/>
        </w:rPr>
        <w:t>“t”</w:t>
      </w:r>
    </w:p>
    <w:p>
      <w:pPr>
        <w:pStyle w:val="BodyText"/>
        <w:spacing w:before="10"/>
        <w:rPr>
          <w:rFonts w:ascii="Arial"/>
          <w:sz w:val="11"/>
        </w:rPr>
      </w:pPr>
    </w:p>
    <w:p>
      <w:pPr>
        <w:spacing w:before="93"/>
        <w:ind w:left="155" w:right="0" w:firstLine="0"/>
        <w:jc w:val="left"/>
        <w:rPr>
          <w:rFonts w:ascii="Arial"/>
          <w:i/>
          <w:sz w:val="20"/>
        </w:rPr>
      </w:pPr>
      <w:r>
        <w:rPr>
          <w:rFonts w:ascii="Arial"/>
          <w:i/>
          <w:sz w:val="20"/>
        </w:rPr>
        <w:t>Practise making </w:t>
      </w:r>
      <w:r>
        <w:rPr>
          <w:rFonts w:ascii="Arial"/>
          <w:b/>
          <w:i/>
          <w:sz w:val="20"/>
        </w:rPr>
        <w:t>glottal stops </w:t>
      </w:r>
      <w:r>
        <w:rPr>
          <w:rFonts w:ascii="Arial"/>
          <w:i/>
          <w:sz w:val="20"/>
        </w:rPr>
        <w:t>with this handy list of one-syllable words that end with t :</w:t>
      </w:r>
    </w:p>
    <w:p>
      <w:pPr>
        <w:pStyle w:val="BodyText"/>
        <w:spacing w:before="7"/>
        <w:rPr>
          <w:rFonts w:ascii="Arial"/>
          <w:i/>
          <w:sz w:val="20"/>
        </w:r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20"/>
        <w:gridCol w:w="2194"/>
        <w:gridCol w:w="2284"/>
        <w:gridCol w:w="1582"/>
      </w:tblGrid>
      <w:tr>
        <w:trPr>
          <w:trHeight w:val="227" w:hRule="atLeast"/>
        </w:trPr>
        <w:tc>
          <w:tcPr>
            <w:tcW w:w="1520" w:type="dxa"/>
          </w:tcPr>
          <w:p>
            <w:pPr>
              <w:pStyle w:val="TableParagraph"/>
              <w:spacing w:line="208" w:lineRule="exact"/>
              <w:ind w:left="50"/>
              <w:rPr>
                <w:sz w:val="20"/>
              </w:rPr>
            </w:pPr>
            <w:r>
              <w:rPr>
                <w:sz w:val="20"/>
              </w:rPr>
              <w:t>ant</w:t>
            </w:r>
          </w:p>
        </w:tc>
        <w:tc>
          <w:tcPr>
            <w:tcW w:w="2194" w:type="dxa"/>
          </w:tcPr>
          <w:p>
            <w:pPr>
              <w:pStyle w:val="TableParagraph"/>
              <w:spacing w:line="208" w:lineRule="exact"/>
              <w:ind w:left="786"/>
              <w:rPr>
                <w:sz w:val="20"/>
              </w:rPr>
            </w:pPr>
            <w:r>
              <w:rPr>
                <w:sz w:val="20"/>
              </w:rPr>
              <w:t>fate</w:t>
            </w:r>
          </w:p>
        </w:tc>
        <w:tc>
          <w:tcPr>
            <w:tcW w:w="2284" w:type="dxa"/>
          </w:tcPr>
          <w:p>
            <w:pPr>
              <w:pStyle w:val="TableParagraph"/>
              <w:spacing w:line="208" w:lineRule="exact"/>
              <w:ind w:left="848"/>
              <w:rPr>
                <w:sz w:val="20"/>
              </w:rPr>
            </w:pPr>
            <w:r>
              <w:rPr>
                <w:sz w:val="20"/>
              </w:rPr>
              <w:t>meat</w:t>
            </w:r>
          </w:p>
        </w:tc>
        <w:tc>
          <w:tcPr>
            <w:tcW w:w="1582" w:type="dxa"/>
          </w:tcPr>
          <w:p>
            <w:pPr>
              <w:pStyle w:val="TableParagraph"/>
              <w:spacing w:line="208" w:lineRule="exact"/>
              <w:ind w:left="820"/>
              <w:rPr>
                <w:sz w:val="20"/>
              </w:rPr>
            </w:pPr>
            <w:r>
              <w:rPr>
                <w:sz w:val="20"/>
              </w:rPr>
              <w:t>sit</w:t>
            </w:r>
          </w:p>
        </w:tc>
      </w:tr>
      <w:tr>
        <w:trPr>
          <w:trHeight w:val="230" w:hRule="atLeast"/>
        </w:trPr>
        <w:tc>
          <w:tcPr>
            <w:tcW w:w="1520" w:type="dxa"/>
          </w:tcPr>
          <w:p>
            <w:pPr>
              <w:pStyle w:val="TableParagraph"/>
              <w:spacing w:line="210" w:lineRule="exact"/>
              <w:ind w:left="50"/>
              <w:rPr>
                <w:sz w:val="20"/>
              </w:rPr>
            </w:pPr>
            <w:r>
              <w:rPr>
                <w:sz w:val="20"/>
              </w:rPr>
              <w:t>art</w:t>
            </w:r>
          </w:p>
        </w:tc>
        <w:tc>
          <w:tcPr>
            <w:tcW w:w="2194" w:type="dxa"/>
          </w:tcPr>
          <w:p>
            <w:pPr>
              <w:pStyle w:val="TableParagraph"/>
              <w:spacing w:line="210" w:lineRule="exact"/>
              <w:ind w:left="786"/>
              <w:rPr>
                <w:sz w:val="20"/>
              </w:rPr>
            </w:pPr>
            <w:r>
              <w:rPr>
                <w:sz w:val="20"/>
              </w:rPr>
              <w:t>feat</w:t>
            </w:r>
          </w:p>
        </w:tc>
        <w:tc>
          <w:tcPr>
            <w:tcW w:w="2284" w:type="dxa"/>
          </w:tcPr>
          <w:p>
            <w:pPr>
              <w:pStyle w:val="TableParagraph"/>
              <w:spacing w:line="210" w:lineRule="exact"/>
              <w:ind w:left="848"/>
              <w:rPr>
                <w:sz w:val="20"/>
              </w:rPr>
            </w:pPr>
            <w:r>
              <w:rPr>
                <w:sz w:val="20"/>
              </w:rPr>
              <w:t>meet</w:t>
            </w:r>
          </w:p>
        </w:tc>
        <w:tc>
          <w:tcPr>
            <w:tcW w:w="1582" w:type="dxa"/>
          </w:tcPr>
          <w:p>
            <w:pPr>
              <w:pStyle w:val="TableParagraph"/>
              <w:spacing w:line="210" w:lineRule="exact"/>
              <w:ind w:left="820"/>
              <w:rPr>
                <w:sz w:val="20"/>
              </w:rPr>
            </w:pPr>
            <w:r>
              <w:rPr>
                <w:sz w:val="20"/>
              </w:rPr>
              <w:t>skate</w:t>
            </w:r>
          </w:p>
        </w:tc>
      </w:tr>
      <w:tr>
        <w:trPr>
          <w:trHeight w:val="230" w:hRule="atLeast"/>
        </w:trPr>
        <w:tc>
          <w:tcPr>
            <w:tcW w:w="1520" w:type="dxa"/>
          </w:tcPr>
          <w:p>
            <w:pPr>
              <w:pStyle w:val="TableParagraph"/>
              <w:spacing w:line="210" w:lineRule="exact"/>
              <w:ind w:left="50"/>
              <w:rPr>
                <w:sz w:val="20"/>
              </w:rPr>
            </w:pPr>
            <w:r>
              <w:rPr>
                <w:sz w:val="20"/>
              </w:rPr>
              <w:t>at</w:t>
            </w:r>
          </w:p>
        </w:tc>
        <w:tc>
          <w:tcPr>
            <w:tcW w:w="2194" w:type="dxa"/>
          </w:tcPr>
          <w:p>
            <w:pPr>
              <w:pStyle w:val="TableParagraph"/>
              <w:spacing w:line="210" w:lineRule="exact"/>
              <w:ind w:left="786"/>
              <w:rPr>
                <w:sz w:val="20"/>
              </w:rPr>
            </w:pPr>
            <w:r>
              <w:rPr>
                <w:sz w:val="20"/>
              </w:rPr>
              <w:t>feet</w:t>
            </w:r>
          </w:p>
        </w:tc>
        <w:tc>
          <w:tcPr>
            <w:tcW w:w="2284" w:type="dxa"/>
          </w:tcPr>
          <w:p>
            <w:pPr>
              <w:pStyle w:val="TableParagraph"/>
              <w:spacing w:line="210" w:lineRule="exact"/>
              <w:ind w:left="848"/>
              <w:rPr>
                <w:sz w:val="20"/>
              </w:rPr>
            </w:pPr>
            <w:r>
              <w:rPr>
                <w:sz w:val="20"/>
              </w:rPr>
              <w:t>met</w:t>
            </w:r>
          </w:p>
        </w:tc>
        <w:tc>
          <w:tcPr>
            <w:tcW w:w="1582" w:type="dxa"/>
          </w:tcPr>
          <w:p>
            <w:pPr>
              <w:pStyle w:val="TableParagraph"/>
              <w:spacing w:line="210" w:lineRule="exact"/>
              <w:ind w:left="820"/>
              <w:rPr>
                <w:sz w:val="20"/>
              </w:rPr>
            </w:pPr>
            <w:r>
              <w:rPr>
                <w:sz w:val="20"/>
              </w:rPr>
              <w:t>soot</w:t>
            </w:r>
          </w:p>
        </w:tc>
      </w:tr>
      <w:tr>
        <w:trPr>
          <w:trHeight w:val="230" w:hRule="atLeast"/>
        </w:trPr>
        <w:tc>
          <w:tcPr>
            <w:tcW w:w="1520" w:type="dxa"/>
          </w:tcPr>
          <w:p>
            <w:pPr>
              <w:pStyle w:val="TableParagraph"/>
              <w:spacing w:line="210" w:lineRule="exact"/>
              <w:ind w:left="50"/>
              <w:rPr>
                <w:sz w:val="20"/>
              </w:rPr>
            </w:pPr>
            <w:r>
              <w:rPr>
                <w:sz w:val="20"/>
              </w:rPr>
              <w:t>bait</w:t>
            </w:r>
          </w:p>
        </w:tc>
        <w:tc>
          <w:tcPr>
            <w:tcW w:w="2194" w:type="dxa"/>
          </w:tcPr>
          <w:p>
            <w:pPr>
              <w:pStyle w:val="TableParagraph"/>
              <w:spacing w:line="210" w:lineRule="exact"/>
              <w:ind w:left="786"/>
              <w:rPr>
                <w:sz w:val="20"/>
              </w:rPr>
            </w:pPr>
            <w:r>
              <w:rPr>
                <w:sz w:val="20"/>
              </w:rPr>
              <w:t>fight</w:t>
            </w:r>
          </w:p>
        </w:tc>
        <w:tc>
          <w:tcPr>
            <w:tcW w:w="2284" w:type="dxa"/>
          </w:tcPr>
          <w:p>
            <w:pPr>
              <w:pStyle w:val="TableParagraph"/>
              <w:spacing w:line="210" w:lineRule="exact"/>
              <w:ind w:left="848"/>
              <w:rPr>
                <w:sz w:val="20"/>
              </w:rPr>
            </w:pPr>
            <w:r>
              <w:rPr>
                <w:sz w:val="20"/>
              </w:rPr>
              <w:t>might</w:t>
            </w:r>
          </w:p>
        </w:tc>
        <w:tc>
          <w:tcPr>
            <w:tcW w:w="1582" w:type="dxa"/>
          </w:tcPr>
          <w:p>
            <w:pPr>
              <w:pStyle w:val="TableParagraph"/>
              <w:spacing w:line="210" w:lineRule="exact"/>
              <w:ind w:left="820"/>
              <w:rPr>
                <w:sz w:val="20"/>
              </w:rPr>
            </w:pPr>
            <w:r>
              <w:rPr>
                <w:sz w:val="20"/>
              </w:rPr>
              <w:t>sot</w:t>
            </w:r>
          </w:p>
        </w:tc>
      </w:tr>
      <w:tr>
        <w:trPr>
          <w:trHeight w:val="230" w:hRule="atLeast"/>
        </w:trPr>
        <w:tc>
          <w:tcPr>
            <w:tcW w:w="1520" w:type="dxa"/>
          </w:tcPr>
          <w:p>
            <w:pPr>
              <w:pStyle w:val="TableParagraph"/>
              <w:spacing w:line="210" w:lineRule="exact"/>
              <w:ind w:left="50"/>
              <w:rPr>
                <w:sz w:val="20"/>
              </w:rPr>
            </w:pPr>
            <w:r>
              <w:rPr>
                <w:sz w:val="20"/>
              </w:rPr>
              <w:t>Bart</w:t>
            </w:r>
          </w:p>
        </w:tc>
        <w:tc>
          <w:tcPr>
            <w:tcW w:w="2194" w:type="dxa"/>
          </w:tcPr>
          <w:p>
            <w:pPr>
              <w:pStyle w:val="TableParagraph"/>
              <w:spacing w:line="210" w:lineRule="exact"/>
              <w:ind w:left="786"/>
              <w:rPr>
                <w:sz w:val="20"/>
              </w:rPr>
            </w:pPr>
            <w:r>
              <w:rPr>
                <w:sz w:val="20"/>
              </w:rPr>
              <w:t>fit</w:t>
            </w:r>
          </w:p>
        </w:tc>
        <w:tc>
          <w:tcPr>
            <w:tcW w:w="2284" w:type="dxa"/>
          </w:tcPr>
          <w:p>
            <w:pPr>
              <w:pStyle w:val="TableParagraph"/>
              <w:spacing w:line="210" w:lineRule="exact"/>
              <w:ind w:left="848"/>
              <w:rPr>
                <w:sz w:val="20"/>
              </w:rPr>
            </w:pPr>
            <w:r>
              <w:rPr>
                <w:sz w:val="20"/>
              </w:rPr>
              <w:t>mitt</w:t>
            </w:r>
          </w:p>
        </w:tc>
        <w:tc>
          <w:tcPr>
            <w:tcW w:w="1582" w:type="dxa"/>
          </w:tcPr>
          <w:p>
            <w:pPr>
              <w:pStyle w:val="TableParagraph"/>
              <w:spacing w:line="210" w:lineRule="exact"/>
              <w:ind w:left="820"/>
              <w:rPr>
                <w:sz w:val="20"/>
              </w:rPr>
            </w:pPr>
            <w:r>
              <w:rPr>
                <w:sz w:val="20"/>
              </w:rPr>
              <w:t>sought</w:t>
            </w:r>
          </w:p>
        </w:tc>
      </w:tr>
      <w:tr>
        <w:trPr>
          <w:trHeight w:val="230" w:hRule="atLeast"/>
        </w:trPr>
        <w:tc>
          <w:tcPr>
            <w:tcW w:w="1520" w:type="dxa"/>
          </w:tcPr>
          <w:p>
            <w:pPr>
              <w:pStyle w:val="TableParagraph"/>
              <w:spacing w:line="210" w:lineRule="exact"/>
              <w:ind w:left="50"/>
              <w:rPr>
                <w:sz w:val="20"/>
              </w:rPr>
            </w:pPr>
            <w:r>
              <w:rPr>
                <w:sz w:val="20"/>
              </w:rPr>
              <w:t>bat</w:t>
            </w:r>
          </w:p>
        </w:tc>
        <w:tc>
          <w:tcPr>
            <w:tcW w:w="2194" w:type="dxa"/>
          </w:tcPr>
          <w:p>
            <w:pPr>
              <w:pStyle w:val="TableParagraph"/>
              <w:spacing w:line="210" w:lineRule="exact"/>
              <w:ind w:left="786"/>
              <w:rPr>
                <w:sz w:val="20"/>
              </w:rPr>
            </w:pPr>
            <w:r>
              <w:rPr>
                <w:sz w:val="20"/>
              </w:rPr>
              <w:t>fleet</w:t>
            </w:r>
          </w:p>
        </w:tc>
        <w:tc>
          <w:tcPr>
            <w:tcW w:w="2284" w:type="dxa"/>
          </w:tcPr>
          <w:p>
            <w:pPr>
              <w:pStyle w:val="TableParagraph"/>
              <w:spacing w:line="210" w:lineRule="exact"/>
              <w:ind w:left="848"/>
              <w:rPr>
                <w:sz w:val="20"/>
              </w:rPr>
            </w:pPr>
            <w:r>
              <w:rPr>
                <w:sz w:val="20"/>
              </w:rPr>
              <w:t>moat</w:t>
            </w:r>
          </w:p>
        </w:tc>
        <w:tc>
          <w:tcPr>
            <w:tcW w:w="1582" w:type="dxa"/>
          </w:tcPr>
          <w:p>
            <w:pPr>
              <w:pStyle w:val="TableParagraph"/>
              <w:spacing w:line="210" w:lineRule="exact"/>
              <w:ind w:left="820"/>
              <w:rPr>
                <w:sz w:val="20"/>
              </w:rPr>
            </w:pPr>
            <w:r>
              <w:rPr>
                <w:sz w:val="20"/>
              </w:rPr>
              <w:t>splat</w:t>
            </w:r>
          </w:p>
        </w:tc>
      </w:tr>
      <w:tr>
        <w:trPr>
          <w:trHeight w:val="230" w:hRule="atLeast"/>
        </w:trPr>
        <w:tc>
          <w:tcPr>
            <w:tcW w:w="1520" w:type="dxa"/>
          </w:tcPr>
          <w:p>
            <w:pPr>
              <w:pStyle w:val="TableParagraph"/>
              <w:spacing w:line="210" w:lineRule="exact"/>
              <w:ind w:left="50"/>
              <w:rPr>
                <w:sz w:val="20"/>
              </w:rPr>
            </w:pPr>
            <w:r>
              <w:rPr>
                <w:sz w:val="20"/>
              </w:rPr>
              <w:t>beat</w:t>
            </w:r>
          </w:p>
        </w:tc>
        <w:tc>
          <w:tcPr>
            <w:tcW w:w="2194" w:type="dxa"/>
          </w:tcPr>
          <w:p>
            <w:pPr>
              <w:pStyle w:val="TableParagraph"/>
              <w:spacing w:line="210" w:lineRule="exact"/>
              <w:ind w:left="786"/>
              <w:rPr>
                <w:sz w:val="20"/>
              </w:rPr>
            </w:pPr>
            <w:r>
              <w:rPr>
                <w:sz w:val="20"/>
              </w:rPr>
              <w:t>float</w:t>
            </w:r>
          </w:p>
        </w:tc>
        <w:tc>
          <w:tcPr>
            <w:tcW w:w="2284" w:type="dxa"/>
          </w:tcPr>
          <w:p>
            <w:pPr>
              <w:pStyle w:val="TableParagraph"/>
              <w:spacing w:line="210" w:lineRule="exact"/>
              <w:ind w:left="848"/>
              <w:rPr>
                <w:sz w:val="20"/>
              </w:rPr>
            </w:pPr>
            <w:r>
              <w:rPr>
                <w:sz w:val="20"/>
              </w:rPr>
              <w:t>mutt</w:t>
            </w:r>
          </w:p>
        </w:tc>
        <w:tc>
          <w:tcPr>
            <w:tcW w:w="1582" w:type="dxa"/>
          </w:tcPr>
          <w:p>
            <w:pPr>
              <w:pStyle w:val="TableParagraph"/>
              <w:spacing w:line="210" w:lineRule="exact"/>
              <w:ind w:left="820"/>
              <w:rPr>
                <w:sz w:val="20"/>
              </w:rPr>
            </w:pPr>
            <w:r>
              <w:rPr>
                <w:sz w:val="20"/>
              </w:rPr>
              <w:t>spout</w:t>
            </w:r>
          </w:p>
        </w:tc>
      </w:tr>
      <w:tr>
        <w:trPr>
          <w:trHeight w:val="230" w:hRule="atLeast"/>
        </w:trPr>
        <w:tc>
          <w:tcPr>
            <w:tcW w:w="1520" w:type="dxa"/>
          </w:tcPr>
          <w:p>
            <w:pPr>
              <w:pStyle w:val="TableParagraph"/>
              <w:spacing w:line="210" w:lineRule="exact"/>
              <w:ind w:left="50"/>
              <w:rPr>
                <w:sz w:val="20"/>
              </w:rPr>
            </w:pPr>
            <w:r>
              <w:rPr>
                <w:sz w:val="20"/>
              </w:rPr>
              <w:t>beet</w:t>
            </w:r>
          </w:p>
        </w:tc>
        <w:tc>
          <w:tcPr>
            <w:tcW w:w="2194" w:type="dxa"/>
          </w:tcPr>
          <w:p>
            <w:pPr>
              <w:pStyle w:val="TableParagraph"/>
              <w:spacing w:line="210" w:lineRule="exact"/>
              <w:ind w:left="786"/>
              <w:rPr>
                <w:sz w:val="20"/>
              </w:rPr>
            </w:pPr>
            <w:r>
              <w:rPr>
                <w:sz w:val="20"/>
              </w:rPr>
              <w:t>foot</w:t>
            </w:r>
          </w:p>
        </w:tc>
        <w:tc>
          <w:tcPr>
            <w:tcW w:w="2284" w:type="dxa"/>
          </w:tcPr>
          <w:p>
            <w:pPr>
              <w:pStyle w:val="TableParagraph"/>
              <w:spacing w:line="210" w:lineRule="exact"/>
              <w:ind w:left="848"/>
              <w:rPr>
                <w:sz w:val="20"/>
              </w:rPr>
            </w:pPr>
            <w:r>
              <w:rPr>
                <w:sz w:val="20"/>
              </w:rPr>
              <w:t>Nate</w:t>
            </w:r>
          </w:p>
        </w:tc>
        <w:tc>
          <w:tcPr>
            <w:tcW w:w="1582" w:type="dxa"/>
          </w:tcPr>
          <w:p>
            <w:pPr>
              <w:pStyle w:val="TableParagraph"/>
              <w:spacing w:line="210" w:lineRule="exact"/>
              <w:ind w:left="820"/>
              <w:rPr>
                <w:sz w:val="20"/>
              </w:rPr>
            </w:pPr>
            <w:r>
              <w:rPr>
                <w:sz w:val="20"/>
              </w:rPr>
              <w:t>sprout</w:t>
            </w:r>
          </w:p>
        </w:tc>
      </w:tr>
      <w:tr>
        <w:trPr>
          <w:trHeight w:val="230" w:hRule="atLeast"/>
        </w:trPr>
        <w:tc>
          <w:tcPr>
            <w:tcW w:w="1520" w:type="dxa"/>
          </w:tcPr>
          <w:p>
            <w:pPr>
              <w:pStyle w:val="TableParagraph"/>
              <w:spacing w:line="210" w:lineRule="exact"/>
              <w:ind w:left="50"/>
              <w:rPr>
                <w:sz w:val="20"/>
              </w:rPr>
            </w:pPr>
            <w:r>
              <w:rPr>
                <w:sz w:val="20"/>
              </w:rPr>
              <w:t>belt</w:t>
            </w:r>
          </w:p>
        </w:tc>
        <w:tc>
          <w:tcPr>
            <w:tcW w:w="2194" w:type="dxa"/>
          </w:tcPr>
          <w:p>
            <w:pPr>
              <w:pStyle w:val="TableParagraph"/>
              <w:spacing w:line="210" w:lineRule="exact"/>
              <w:ind w:left="786"/>
              <w:rPr>
                <w:sz w:val="20"/>
              </w:rPr>
            </w:pPr>
            <w:r>
              <w:rPr>
                <w:sz w:val="20"/>
              </w:rPr>
              <w:t>fought</w:t>
            </w:r>
          </w:p>
        </w:tc>
        <w:tc>
          <w:tcPr>
            <w:tcW w:w="2284" w:type="dxa"/>
          </w:tcPr>
          <w:p>
            <w:pPr>
              <w:pStyle w:val="TableParagraph"/>
              <w:spacing w:line="210" w:lineRule="exact"/>
              <w:ind w:left="848"/>
              <w:rPr>
                <w:sz w:val="20"/>
              </w:rPr>
            </w:pPr>
            <w:r>
              <w:rPr>
                <w:sz w:val="20"/>
              </w:rPr>
              <w:t>neat</w:t>
            </w:r>
          </w:p>
        </w:tc>
        <w:tc>
          <w:tcPr>
            <w:tcW w:w="1582" w:type="dxa"/>
          </w:tcPr>
          <w:p>
            <w:pPr>
              <w:pStyle w:val="TableParagraph"/>
              <w:spacing w:line="210" w:lineRule="exact"/>
              <w:ind w:left="820"/>
              <w:rPr>
                <w:sz w:val="20"/>
              </w:rPr>
            </w:pPr>
            <w:r>
              <w:rPr>
                <w:sz w:val="20"/>
              </w:rPr>
              <w:t>start</w:t>
            </w:r>
          </w:p>
        </w:tc>
      </w:tr>
      <w:tr>
        <w:trPr>
          <w:trHeight w:val="230" w:hRule="atLeast"/>
        </w:trPr>
        <w:tc>
          <w:tcPr>
            <w:tcW w:w="1520" w:type="dxa"/>
          </w:tcPr>
          <w:p>
            <w:pPr>
              <w:pStyle w:val="TableParagraph"/>
              <w:spacing w:line="210" w:lineRule="exact"/>
              <w:ind w:left="50"/>
              <w:rPr>
                <w:sz w:val="20"/>
              </w:rPr>
            </w:pPr>
            <w:r>
              <w:rPr>
                <w:sz w:val="20"/>
              </w:rPr>
              <w:t>bet</w:t>
            </w:r>
          </w:p>
        </w:tc>
        <w:tc>
          <w:tcPr>
            <w:tcW w:w="2194" w:type="dxa"/>
          </w:tcPr>
          <w:p>
            <w:pPr>
              <w:pStyle w:val="TableParagraph"/>
              <w:spacing w:line="210" w:lineRule="exact"/>
              <w:ind w:left="786"/>
              <w:rPr>
                <w:sz w:val="20"/>
              </w:rPr>
            </w:pPr>
            <w:r>
              <w:rPr>
                <w:sz w:val="20"/>
              </w:rPr>
              <w:t>gate</w:t>
            </w:r>
          </w:p>
        </w:tc>
        <w:tc>
          <w:tcPr>
            <w:tcW w:w="2284" w:type="dxa"/>
          </w:tcPr>
          <w:p>
            <w:pPr>
              <w:pStyle w:val="TableParagraph"/>
              <w:spacing w:line="210" w:lineRule="exact"/>
              <w:ind w:left="848"/>
              <w:rPr>
                <w:sz w:val="20"/>
              </w:rPr>
            </w:pPr>
            <w:r>
              <w:rPr>
                <w:sz w:val="20"/>
              </w:rPr>
              <w:t>net</w:t>
            </w:r>
          </w:p>
        </w:tc>
        <w:tc>
          <w:tcPr>
            <w:tcW w:w="1582" w:type="dxa"/>
          </w:tcPr>
          <w:p>
            <w:pPr>
              <w:pStyle w:val="TableParagraph"/>
              <w:spacing w:line="210" w:lineRule="exact"/>
              <w:ind w:left="820"/>
              <w:rPr>
                <w:sz w:val="20"/>
              </w:rPr>
            </w:pPr>
            <w:r>
              <w:rPr>
                <w:sz w:val="20"/>
              </w:rPr>
              <w:t>stat</w:t>
            </w:r>
          </w:p>
        </w:tc>
      </w:tr>
      <w:tr>
        <w:trPr>
          <w:trHeight w:val="230" w:hRule="atLeast"/>
        </w:trPr>
        <w:tc>
          <w:tcPr>
            <w:tcW w:w="1520" w:type="dxa"/>
          </w:tcPr>
          <w:p>
            <w:pPr>
              <w:pStyle w:val="TableParagraph"/>
              <w:spacing w:line="210" w:lineRule="exact"/>
              <w:ind w:left="50"/>
              <w:rPr>
                <w:sz w:val="20"/>
              </w:rPr>
            </w:pPr>
            <w:r>
              <w:rPr>
                <w:sz w:val="20"/>
              </w:rPr>
              <w:t>bit</w:t>
            </w:r>
          </w:p>
        </w:tc>
        <w:tc>
          <w:tcPr>
            <w:tcW w:w="2194" w:type="dxa"/>
          </w:tcPr>
          <w:p>
            <w:pPr>
              <w:pStyle w:val="TableParagraph"/>
              <w:spacing w:line="210" w:lineRule="exact"/>
              <w:ind w:left="786"/>
              <w:rPr>
                <w:sz w:val="20"/>
              </w:rPr>
            </w:pPr>
            <w:r>
              <w:rPr>
                <w:sz w:val="20"/>
              </w:rPr>
              <w:t>get</w:t>
            </w:r>
          </w:p>
        </w:tc>
        <w:tc>
          <w:tcPr>
            <w:tcW w:w="2284" w:type="dxa"/>
          </w:tcPr>
          <w:p>
            <w:pPr>
              <w:pStyle w:val="TableParagraph"/>
              <w:spacing w:line="210" w:lineRule="exact"/>
              <w:ind w:left="848"/>
              <w:rPr>
                <w:sz w:val="20"/>
              </w:rPr>
            </w:pPr>
            <w:r>
              <w:rPr>
                <w:sz w:val="20"/>
              </w:rPr>
              <w:t>newt</w:t>
            </w:r>
          </w:p>
        </w:tc>
        <w:tc>
          <w:tcPr>
            <w:tcW w:w="1582" w:type="dxa"/>
          </w:tcPr>
          <w:p>
            <w:pPr>
              <w:pStyle w:val="TableParagraph"/>
              <w:spacing w:line="210" w:lineRule="exact"/>
              <w:ind w:left="820"/>
              <w:rPr>
                <w:sz w:val="20"/>
              </w:rPr>
            </w:pPr>
            <w:r>
              <w:rPr>
                <w:sz w:val="20"/>
              </w:rPr>
              <w:t>state</w:t>
            </w:r>
          </w:p>
        </w:tc>
      </w:tr>
      <w:tr>
        <w:trPr>
          <w:trHeight w:val="230" w:hRule="atLeast"/>
        </w:trPr>
        <w:tc>
          <w:tcPr>
            <w:tcW w:w="1520" w:type="dxa"/>
          </w:tcPr>
          <w:p>
            <w:pPr>
              <w:pStyle w:val="TableParagraph"/>
              <w:spacing w:line="210" w:lineRule="exact"/>
              <w:ind w:left="50"/>
              <w:rPr>
                <w:sz w:val="20"/>
              </w:rPr>
            </w:pPr>
            <w:r>
              <w:rPr>
                <w:sz w:val="20"/>
              </w:rPr>
              <w:t>bite</w:t>
            </w:r>
          </w:p>
        </w:tc>
        <w:tc>
          <w:tcPr>
            <w:tcW w:w="2194" w:type="dxa"/>
          </w:tcPr>
          <w:p>
            <w:pPr>
              <w:pStyle w:val="TableParagraph"/>
              <w:spacing w:line="210" w:lineRule="exact"/>
              <w:ind w:left="786"/>
              <w:rPr>
                <w:sz w:val="20"/>
              </w:rPr>
            </w:pPr>
            <w:r>
              <w:rPr>
                <w:sz w:val="20"/>
              </w:rPr>
              <w:t>git</w:t>
            </w:r>
          </w:p>
        </w:tc>
        <w:tc>
          <w:tcPr>
            <w:tcW w:w="2284" w:type="dxa"/>
          </w:tcPr>
          <w:p>
            <w:pPr>
              <w:pStyle w:val="TableParagraph"/>
              <w:spacing w:line="210" w:lineRule="exact"/>
              <w:ind w:left="848"/>
              <w:rPr>
                <w:sz w:val="20"/>
              </w:rPr>
            </w:pPr>
            <w:r>
              <w:rPr>
                <w:sz w:val="20"/>
              </w:rPr>
              <w:t>night</w:t>
            </w:r>
          </w:p>
        </w:tc>
        <w:tc>
          <w:tcPr>
            <w:tcW w:w="1582" w:type="dxa"/>
          </w:tcPr>
          <w:p>
            <w:pPr>
              <w:pStyle w:val="TableParagraph"/>
              <w:spacing w:line="210" w:lineRule="exact"/>
              <w:ind w:left="820"/>
              <w:rPr>
                <w:sz w:val="20"/>
              </w:rPr>
            </w:pPr>
            <w:r>
              <w:rPr>
                <w:sz w:val="20"/>
              </w:rPr>
              <w:t>stoat</w:t>
            </w:r>
          </w:p>
        </w:tc>
      </w:tr>
      <w:tr>
        <w:trPr>
          <w:trHeight w:val="230" w:hRule="atLeast"/>
        </w:trPr>
        <w:tc>
          <w:tcPr>
            <w:tcW w:w="1520" w:type="dxa"/>
          </w:tcPr>
          <w:p>
            <w:pPr>
              <w:pStyle w:val="TableParagraph"/>
              <w:spacing w:line="210" w:lineRule="exact"/>
              <w:ind w:left="50"/>
              <w:rPr>
                <w:sz w:val="20"/>
              </w:rPr>
            </w:pPr>
            <w:r>
              <w:rPr>
                <w:sz w:val="20"/>
              </w:rPr>
              <w:t>bleat</w:t>
            </w:r>
          </w:p>
        </w:tc>
        <w:tc>
          <w:tcPr>
            <w:tcW w:w="2194" w:type="dxa"/>
          </w:tcPr>
          <w:p>
            <w:pPr>
              <w:pStyle w:val="TableParagraph"/>
              <w:spacing w:line="210" w:lineRule="exact"/>
              <w:ind w:left="786"/>
              <w:rPr>
                <w:sz w:val="20"/>
              </w:rPr>
            </w:pPr>
            <w:r>
              <w:rPr>
                <w:sz w:val="20"/>
              </w:rPr>
              <w:t>gnat</w:t>
            </w:r>
          </w:p>
        </w:tc>
        <w:tc>
          <w:tcPr>
            <w:tcW w:w="2284" w:type="dxa"/>
          </w:tcPr>
          <w:p>
            <w:pPr>
              <w:pStyle w:val="TableParagraph"/>
              <w:spacing w:line="210" w:lineRule="exact"/>
              <w:ind w:left="848"/>
              <w:rPr>
                <w:sz w:val="20"/>
              </w:rPr>
            </w:pPr>
            <w:r>
              <w:rPr>
                <w:sz w:val="20"/>
              </w:rPr>
              <w:t>nit</w:t>
            </w:r>
          </w:p>
        </w:tc>
        <w:tc>
          <w:tcPr>
            <w:tcW w:w="1582" w:type="dxa"/>
          </w:tcPr>
          <w:p>
            <w:pPr>
              <w:pStyle w:val="TableParagraph"/>
              <w:spacing w:line="210" w:lineRule="exact"/>
              <w:ind w:left="820"/>
              <w:rPr>
                <w:sz w:val="20"/>
              </w:rPr>
            </w:pPr>
            <w:r>
              <w:rPr>
                <w:sz w:val="20"/>
              </w:rPr>
              <w:t>straight</w:t>
            </w:r>
          </w:p>
        </w:tc>
      </w:tr>
      <w:tr>
        <w:trPr>
          <w:trHeight w:val="230" w:hRule="atLeast"/>
        </w:trPr>
        <w:tc>
          <w:tcPr>
            <w:tcW w:w="1520" w:type="dxa"/>
          </w:tcPr>
          <w:p>
            <w:pPr>
              <w:pStyle w:val="TableParagraph"/>
              <w:spacing w:line="210" w:lineRule="exact"/>
              <w:ind w:left="50"/>
              <w:rPr>
                <w:sz w:val="20"/>
              </w:rPr>
            </w:pPr>
            <w:r>
              <w:rPr>
                <w:sz w:val="20"/>
              </w:rPr>
              <w:t>blot</w:t>
            </w:r>
          </w:p>
        </w:tc>
        <w:tc>
          <w:tcPr>
            <w:tcW w:w="2194" w:type="dxa"/>
          </w:tcPr>
          <w:p>
            <w:pPr>
              <w:pStyle w:val="TableParagraph"/>
              <w:spacing w:line="210" w:lineRule="exact"/>
              <w:ind w:left="786"/>
              <w:rPr>
                <w:sz w:val="20"/>
              </w:rPr>
            </w:pPr>
            <w:r>
              <w:rPr>
                <w:sz w:val="20"/>
              </w:rPr>
              <w:t>goat</w:t>
            </w:r>
          </w:p>
        </w:tc>
        <w:tc>
          <w:tcPr>
            <w:tcW w:w="2284" w:type="dxa"/>
          </w:tcPr>
          <w:p>
            <w:pPr>
              <w:pStyle w:val="TableParagraph"/>
              <w:spacing w:line="210" w:lineRule="exact"/>
              <w:ind w:left="848"/>
              <w:rPr>
                <w:sz w:val="20"/>
              </w:rPr>
            </w:pPr>
            <w:r>
              <w:rPr>
                <w:sz w:val="20"/>
              </w:rPr>
              <w:t>not</w:t>
            </w:r>
          </w:p>
        </w:tc>
        <w:tc>
          <w:tcPr>
            <w:tcW w:w="1582" w:type="dxa"/>
          </w:tcPr>
          <w:p>
            <w:pPr>
              <w:pStyle w:val="TableParagraph"/>
              <w:spacing w:line="210" w:lineRule="exact"/>
              <w:ind w:left="820"/>
              <w:rPr>
                <w:sz w:val="20"/>
              </w:rPr>
            </w:pPr>
            <w:r>
              <w:rPr>
                <w:sz w:val="20"/>
              </w:rPr>
              <w:t>tart</w:t>
            </w:r>
          </w:p>
        </w:tc>
      </w:tr>
      <w:tr>
        <w:trPr>
          <w:trHeight w:val="230" w:hRule="atLeast"/>
        </w:trPr>
        <w:tc>
          <w:tcPr>
            <w:tcW w:w="1520" w:type="dxa"/>
          </w:tcPr>
          <w:p>
            <w:pPr>
              <w:pStyle w:val="TableParagraph"/>
              <w:spacing w:line="210" w:lineRule="exact"/>
              <w:ind w:left="50"/>
              <w:rPr>
                <w:sz w:val="20"/>
              </w:rPr>
            </w:pPr>
            <w:r>
              <w:rPr>
                <w:sz w:val="20"/>
              </w:rPr>
              <w:t>boat</w:t>
            </w:r>
          </w:p>
        </w:tc>
        <w:tc>
          <w:tcPr>
            <w:tcW w:w="2194" w:type="dxa"/>
          </w:tcPr>
          <w:p>
            <w:pPr>
              <w:pStyle w:val="TableParagraph"/>
              <w:spacing w:line="210" w:lineRule="exact"/>
              <w:ind w:left="786"/>
              <w:rPr>
                <w:sz w:val="20"/>
              </w:rPr>
            </w:pPr>
            <w:r>
              <w:rPr>
                <w:sz w:val="20"/>
              </w:rPr>
              <w:t>got</w:t>
            </w:r>
          </w:p>
        </w:tc>
        <w:tc>
          <w:tcPr>
            <w:tcW w:w="2284" w:type="dxa"/>
          </w:tcPr>
          <w:p>
            <w:pPr>
              <w:pStyle w:val="TableParagraph"/>
              <w:spacing w:line="210" w:lineRule="exact"/>
              <w:ind w:left="848"/>
              <w:rPr>
                <w:sz w:val="20"/>
              </w:rPr>
            </w:pPr>
            <w:r>
              <w:rPr>
                <w:sz w:val="20"/>
              </w:rPr>
              <w:t>note</w:t>
            </w:r>
          </w:p>
        </w:tc>
        <w:tc>
          <w:tcPr>
            <w:tcW w:w="1582" w:type="dxa"/>
          </w:tcPr>
          <w:p>
            <w:pPr>
              <w:pStyle w:val="TableParagraph"/>
              <w:spacing w:line="210" w:lineRule="exact"/>
              <w:ind w:left="820"/>
              <w:rPr>
                <w:sz w:val="20"/>
              </w:rPr>
            </w:pPr>
            <w:r>
              <w:rPr>
                <w:sz w:val="20"/>
              </w:rPr>
              <w:t>tat</w:t>
            </w:r>
          </w:p>
        </w:tc>
      </w:tr>
      <w:tr>
        <w:trPr>
          <w:trHeight w:val="230" w:hRule="atLeast"/>
        </w:trPr>
        <w:tc>
          <w:tcPr>
            <w:tcW w:w="1520" w:type="dxa"/>
          </w:tcPr>
          <w:p>
            <w:pPr>
              <w:pStyle w:val="TableParagraph"/>
              <w:spacing w:line="210" w:lineRule="exact"/>
              <w:ind w:left="50"/>
              <w:rPr>
                <w:sz w:val="20"/>
              </w:rPr>
            </w:pPr>
            <w:r>
              <w:rPr>
                <w:sz w:val="20"/>
              </w:rPr>
              <w:t>bolt</w:t>
            </w:r>
          </w:p>
        </w:tc>
        <w:tc>
          <w:tcPr>
            <w:tcW w:w="2194" w:type="dxa"/>
          </w:tcPr>
          <w:p>
            <w:pPr>
              <w:pStyle w:val="TableParagraph"/>
              <w:spacing w:line="210" w:lineRule="exact"/>
              <w:ind w:left="786"/>
              <w:rPr>
                <w:sz w:val="20"/>
              </w:rPr>
            </w:pPr>
            <w:r>
              <w:rPr>
                <w:sz w:val="20"/>
              </w:rPr>
              <w:t>greet</w:t>
            </w:r>
          </w:p>
        </w:tc>
        <w:tc>
          <w:tcPr>
            <w:tcW w:w="2284" w:type="dxa"/>
          </w:tcPr>
          <w:p>
            <w:pPr>
              <w:pStyle w:val="TableParagraph"/>
              <w:spacing w:line="210" w:lineRule="exact"/>
              <w:ind w:left="848"/>
              <w:rPr>
                <w:sz w:val="20"/>
              </w:rPr>
            </w:pPr>
            <w:r>
              <w:rPr>
                <w:sz w:val="20"/>
              </w:rPr>
              <w:t>nought</w:t>
            </w:r>
          </w:p>
        </w:tc>
        <w:tc>
          <w:tcPr>
            <w:tcW w:w="1582" w:type="dxa"/>
          </w:tcPr>
          <w:p>
            <w:pPr>
              <w:pStyle w:val="TableParagraph"/>
              <w:spacing w:line="210" w:lineRule="exact"/>
              <w:ind w:left="820"/>
              <w:rPr>
                <w:sz w:val="20"/>
              </w:rPr>
            </w:pPr>
            <w:r>
              <w:rPr>
                <w:sz w:val="20"/>
              </w:rPr>
              <w:t>Tate</w:t>
            </w:r>
          </w:p>
        </w:tc>
      </w:tr>
      <w:tr>
        <w:trPr>
          <w:trHeight w:val="230" w:hRule="atLeast"/>
        </w:trPr>
        <w:tc>
          <w:tcPr>
            <w:tcW w:w="1520" w:type="dxa"/>
          </w:tcPr>
          <w:p>
            <w:pPr>
              <w:pStyle w:val="TableParagraph"/>
              <w:spacing w:line="210" w:lineRule="exact"/>
              <w:ind w:left="50"/>
              <w:rPr>
                <w:sz w:val="20"/>
              </w:rPr>
            </w:pPr>
            <w:r>
              <w:rPr>
                <w:sz w:val="20"/>
              </w:rPr>
              <w:t>boot</w:t>
            </w:r>
          </w:p>
        </w:tc>
        <w:tc>
          <w:tcPr>
            <w:tcW w:w="2194" w:type="dxa"/>
          </w:tcPr>
          <w:p>
            <w:pPr>
              <w:pStyle w:val="TableParagraph"/>
              <w:spacing w:line="210" w:lineRule="exact"/>
              <w:ind w:left="786"/>
              <w:rPr>
                <w:sz w:val="20"/>
              </w:rPr>
            </w:pPr>
            <w:r>
              <w:rPr>
                <w:sz w:val="20"/>
              </w:rPr>
              <w:t>grit</w:t>
            </w:r>
          </w:p>
        </w:tc>
        <w:tc>
          <w:tcPr>
            <w:tcW w:w="2284" w:type="dxa"/>
          </w:tcPr>
          <w:p>
            <w:pPr>
              <w:pStyle w:val="TableParagraph"/>
              <w:spacing w:line="210" w:lineRule="exact"/>
              <w:ind w:left="848"/>
              <w:rPr>
                <w:sz w:val="20"/>
              </w:rPr>
            </w:pPr>
            <w:r>
              <w:rPr>
                <w:sz w:val="20"/>
              </w:rPr>
              <w:t>nut</w:t>
            </w:r>
          </w:p>
        </w:tc>
        <w:tc>
          <w:tcPr>
            <w:tcW w:w="1582" w:type="dxa"/>
          </w:tcPr>
          <w:p>
            <w:pPr>
              <w:pStyle w:val="TableParagraph"/>
              <w:spacing w:line="210" w:lineRule="exact"/>
              <w:ind w:left="820"/>
              <w:rPr>
                <w:sz w:val="20"/>
              </w:rPr>
            </w:pPr>
            <w:r>
              <w:rPr>
                <w:sz w:val="20"/>
              </w:rPr>
              <w:t>taught</w:t>
            </w:r>
          </w:p>
        </w:tc>
      </w:tr>
      <w:tr>
        <w:trPr>
          <w:trHeight w:val="230" w:hRule="atLeast"/>
        </w:trPr>
        <w:tc>
          <w:tcPr>
            <w:tcW w:w="1520" w:type="dxa"/>
          </w:tcPr>
          <w:p>
            <w:pPr>
              <w:pStyle w:val="TableParagraph"/>
              <w:spacing w:line="210" w:lineRule="exact"/>
              <w:ind w:left="50"/>
              <w:rPr>
                <w:sz w:val="20"/>
              </w:rPr>
            </w:pPr>
            <w:r>
              <w:rPr>
                <w:sz w:val="20"/>
              </w:rPr>
              <w:t>bought</w:t>
            </w:r>
          </w:p>
        </w:tc>
        <w:tc>
          <w:tcPr>
            <w:tcW w:w="2194" w:type="dxa"/>
          </w:tcPr>
          <w:p>
            <w:pPr>
              <w:pStyle w:val="TableParagraph"/>
              <w:spacing w:line="210" w:lineRule="exact"/>
              <w:ind w:left="786"/>
              <w:rPr>
                <w:sz w:val="20"/>
              </w:rPr>
            </w:pPr>
            <w:r>
              <w:rPr>
                <w:sz w:val="20"/>
              </w:rPr>
              <w:t>grot</w:t>
            </w:r>
          </w:p>
        </w:tc>
        <w:tc>
          <w:tcPr>
            <w:tcW w:w="2284" w:type="dxa"/>
          </w:tcPr>
          <w:p>
            <w:pPr>
              <w:pStyle w:val="TableParagraph"/>
              <w:spacing w:line="210" w:lineRule="exact"/>
              <w:ind w:left="848"/>
              <w:rPr>
                <w:sz w:val="20"/>
              </w:rPr>
            </w:pPr>
            <w:r>
              <w:rPr>
                <w:sz w:val="20"/>
              </w:rPr>
              <w:t>oat</w:t>
            </w:r>
          </w:p>
        </w:tc>
        <w:tc>
          <w:tcPr>
            <w:tcW w:w="1582" w:type="dxa"/>
          </w:tcPr>
          <w:p>
            <w:pPr>
              <w:pStyle w:val="TableParagraph"/>
              <w:spacing w:line="210" w:lineRule="exact"/>
              <w:ind w:left="820"/>
              <w:rPr>
                <w:sz w:val="20"/>
              </w:rPr>
            </w:pPr>
            <w:r>
              <w:rPr>
                <w:sz w:val="20"/>
              </w:rPr>
              <w:t>thought</w:t>
            </w:r>
          </w:p>
        </w:tc>
      </w:tr>
      <w:tr>
        <w:trPr>
          <w:trHeight w:val="230" w:hRule="atLeast"/>
        </w:trPr>
        <w:tc>
          <w:tcPr>
            <w:tcW w:w="1520" w:type="dxa"/>
          </w:tcPr>
          <w:p>
            <w:pPr>
              <w:pStyle w:val="TableParagraph"/>
              <w:spacing w:line="210" w:lineRule="exact"/>
              <w:ind w:left="50"/>
              <w:rPr>
                <w:sz w:val="20"/>
              </w:rPr>
            </w:pPr>
            <w:r>
              <w:rPr>
                <w:sz w:val="20"/>
              </w:rPr>
              <w:t>brat</w:t>
            </w:r>
          </w:p>
        </w:tc>
        <w:tc>
          <w:tcPr>
            <w:tcW w:w="2194" w:type="dxa"/>
          </w:tcPr>
          <w:p>
            <w:pPr>
              <w:pStyle w:val="TableParagraph"/>
              <w:spacing w:line="210" w:lineRule="exact"/>
              <w:ind w:left="786"/>
              <w:rPr>
                <w:sz w:val="20"/>
              </w:rPr>
            </w:pPr>
            <w:r>
              <w:rPr>
                <w:sz w:val="20"/>
              </w:rPr>
              <w:t>gut</w:t>
            </w:r>
          </w:p>
        </w:tc>
        <w:tc>
          <w:tcPr>
            <w:tcW w:w="2284" w:type="dxa"/>
          </w:tcPr>
          <w:p>
            <w:pPr>
              <w:pStyle w:val="TableParagraph"/>
              <w:spacing w:line="210" w:lineRule="exact"/>
              <w:ind w:left="848"/>
              <w:rPr>
                <w:sz w:val="20"/>
              </w:rPr>
            </w:pPr>
            <w:r>
              <w:rPr>
                <w:sz w:val="20"/>
              </w:rPr>
              <w:t>ought</w:t>
            </w:r>
          </w:p>
        </w:tc>
        <w:tc>
          <w:tcPr>
            <w:tcW w:w="1582" w:type="dxa"/>
          </w:tcPr>
          <w:p>
            <w:pPr>
              <w:pStyle w:val="TableParagraph"/>
              <w:spacing w:line="210" w:lineRule="exact"/>
              <w:ind w:left="820"/>
              <w:rPr>
                <w:sz w:val="20"/>
              </w:rPr>
            </w:pPr>
            <w:r>
              <w:rPr>
                <w:sz w:val="20"/>
              </w:rPr>
              <w:t>throat</w:t>
            </w:r>
          </w:p>
        </w:tc>
      </w:tr>
      <w:tr>
        <w:trPr>
          <w:trHeight w:val="230" w:hRule="atLeast"/>
        </w:trPr>
        <w:tc>
          <w:tcPr>
            <w:tcW w:w="1520" w:type="dxa"/>
          </w:tcPr>
          <w:p>
            <w:pPr>
              <w:pStyle w:val="TableParagraph"/>
              <w:spacing w:line="210" w:lineRule="exact"/>
              <w:ind w:left="50"/>
              <w:rPr>
                <w:sz w:val="20"/>
              </w:rPr>
            </w:pPr>
            <w:r>
              <w:rPr>
                <w:sz w:val="20"/>
              </w:rPr>
              <w:t>Brit</w:t>
            </w:r>
          </w:p>
        </w:tc>
        <w:tc>
          <w:tcPr>
            <w:tcW w:w="2194" w:type="dxa"/>
          </w:tcPr>
          <w:p>
            <w:pPr>
              <w:pStyle w:val="TableParagraph"/>
              <w:spacing w:line="210" w:lineRule="exact"/>
              <w:ind w:left="786"/>
              <w:rPr>
                <w:sz w:val="20"/>
              </w:rPr>
            </w:pPr>
            <w:r>
              <w:rPr>
                <w:sz w:val="20"/>
              </w:rPr>
              <w:t>hart</w:t>
            </w:r>
          </w:p>
        </w:tc>
        <w:tc>
          <w:tcPr>
            <w:tcW w:w="2284" w:type="dxa"/>
          </w:tcPr>
          <w:p>
            <w:pPr>
              <w:pStyle w:val="TableParagraph"/>
              <w:spacing w:line="210" w:lineRule="exact"/>
              <w:ind w:left="848"/>
              <w:rPr>
                <w:sz w:val="20"/>
              </w:rPr>
            </w:pPr>
            <w:r>
              <w:rPr>
                <w:sz w:val="20"/>
              </w:rPr>
              <w:t>part</w:t>
            </w:r>
          </w:p>
        </w:tc>
        <w:tc>
          <w:tcPr>
            <w:tcW w:w="1582" w:type="dxa"/>
          </w:tcPr>
          <w:p>
            <w:pPr>
              <w:pStyle w:val="TableParagraph"/>
              <w:spacing w:line="210" w:lineRule="exact"/>
              <w:ind w:left="820"/>
              <w:rPr>
                <w:sz w:val="20"/>
              </w:rPr>
            </w:pPr>
            <w:r>
              <w:rPr>
                <w:sz w:val="20"/>
              </w:rPr>
              <w:t>tight</w:t>
            </w:r>
          </w:p>
        </w:tc>
      </w:tr>
      <w:tr>
        <w:trPr>
          <w:trHeight w:val="230" w:hRule="atLeast"/>
        </w:trPr>
        <w:tc>
          <w:tcPr>
            <w:tcW w:w="1520" w:type="dxa"/>
          </w:tcPr>
          <w:p>
            <w:pPr>
              <w:pStyle w:val="TableParagraph"/>
              <w:spacing w:line="210" w:lineRule="exact"/>
              <w:ind w:left="50"/>
              <w:rPr>
                <w:sz w:val="20"/>
              </w:rPr>
            </w:pPr>
            <w:r>
              <w:rPr>
                <w:sz w:val="20"/>
              </w:rPr>
              <w:t>brought</w:t>
            </w:r>
          </w:p>
        </w:tc>
        <w:tc>
          <w:tcPr>
            <w:tcW w:w="2194" w:type="dxa"/>
          </w:tcPr>
          <w:p>
            <w:pPr>
              <w:pStyle w:val="TableParagraph"/>
              <w:spacing w:line="210" w:lineRule="exact"/>
              <w:ind w:left="786"/>
              <w:rPr>
                <w:sz w:val="20"/>
              </w:rPr>
            </w:pPr>
            <w:r>
              <w:rPr>
                <w:sz w:val="20"/>
              </w:rPr>
              <w:t>hat</w:t>
            </w:r>
          </w:p>
        </w:tc>
        <w:tc>
          <w:tcPr>
            <w:tcW w:w="2284" w:type="dxa"/>
          </w:tcPr>
          <w:p>
            <w:pPr>
              <w:pStyle w:val="TableParagraph"/>
              <w:spacing w:line="210" w:lineRule="exact"/>
              <w:ind w:left="848"/>
              <w:rPr>
                <w:sz w:val="20"/>
              </w:rPr>
            </w:pPr>
            <w:r>
              <w:rPr>
                <w:sz w:val="20"/>
              </w:rPr>
              <w:t>pat</w:t>
            </w:r>
          </w:p>
        </w:tc>
        <w:tc>
          <w:tcPr>
            <w:tcW w:w="1582" w:type="dxa"/>
          </w:tcPr>
          <w:p>
            <w:pPr>
              <w:pStyle w:val="TableParagraph"/>
              <w:spacing w:line="210" w:lineRule="exact"/>
              <w:ind w:left="820"/>
              <w:rPr>
                <w:sz w:val="20"/>
              </w:rPr>
            </w:pPr>
            <w:r>
              <w:rPr>
                <w:sz w:val="20"/>
              </w:rPr>
              <w:t>tit</w:t>
            </w:r>
          </w:p>
        </w:tc>
      </w:tr>
      <w:tr>
        <w:trPr>
          <w:trHeight w:val="230" w:hRule="atLeast"/>
        </w:trPr>
        <w:tc>
          <w:tcPr>
            <w:tcW w:w="1520" w:type="dxa"/>
          </w:tcPr>
          <w:p>
            <w:pPr>
              <w:pStyle w:val="TableParagraph"/>
              <w:spacing w:line="210" w:lineRule="exact"/>
              <w:ind w:left="50"/>
              <w:rPr>
                <w:sz w:val="20"/>
              </w:rPr>
            </w:pPr>
            <w:r>
              <w:rPr>
                <w:sz w:val="20"/>
              </w:rPr>
              <w:t>built</w:t>
            </w:r>
          </w:p>
        </w:tc>
        <w:tc>
          <w:tcPr>
            <w:tcW w:w="2194" w:type="dxa"/>
          </w:tcPr>
          <w:p>
            <w:pPr>
              <w:pStyle w:val="TableParagraph"/>
              <w:spacing w:line="210" w:lineRule="exact"/>
              <w:ind w:left="786"/>
              <w:rPr>
                <w:sz w:val="20"/>
              </w:rPr>
            </w:pPr>
            <w:r>
              <w:rPr>
                <w:sz w:val="20"/>
              </w:rPr>
              <w:t>hate</w:t>
            </w:r>
          </w:p>
        </w:tc>
        <w:tc>
          <w:tcPr>
            <w:tcW w:w="2284" w:type="dxa"/>
          </w:tcPr>
          <w:p>
            <w:pPr>
              <w:pStyle w:val="TableParagraph"/>
              <w:spacing w:line="210" w:lineRule="exact"/>
              <w:ind w:left="848"/>
              <w:rPr>
                <w:sz w:val="20"/>
              </w:rPr>
            </w:pPr>
            <w:r>
              <w:rPr>
                <w:sz w:val="20"/>
              </w:rPr>
              <w:t>peat</w:t>
            </w:r>
          </w:p>
        </w:tc>
        <w:tc>
          <w:tcPr>
            <w:tcW w:w="1582" w:type="dxa"/>
          </w:tcPr>
          <w:p>
            <w:pPr>
              <w:pStyle w:val="TableParagraph"/>
              <w:spacing w:line="210" w:lineRule="exact"/>
              <w:ind w:left="820"/>
              <w:rPr>
                <w:sz w:val="20"/>
              </w:rPr>
            </w:pPr>
            <w:r>
              <w:rPr>
                <w:sz w:val="20"/>
              </w:rPr>
              <w:t>toot</w:t>
            </w:r>
          </w:p>
        </w:tc>
      </w:tr>
      <w:tr>
        <w:trPr>
          <w:trHeight w:val="230" w:hRule="atLeast"/>
        </w:trPr>
        <w:tc>
          <w:tcPr>
            <w:tcW w:w="1520" w:type="dxa"/>
          </w:tcPr>
          <w:p>
            <w:pPr>
              <w:pStyle w:val="TableParagraph"/>
              <w:spacing w:line="210" w:lineRule="exact"/>
              <w:ind w:left="50"/>
              <w:rPr>
                <w:sz w:val="20"/>
              </w:rPr>
            </w:pPr>
            <w:r>
              <w:rPr>
                <w:sz w:val="20"/>
              </w:rPr>
              <w:t>but</w:t>
            </w:r>
          </w:p>
        </w:tc>
        <w:tc>
          <w:tcPr>
            <w:tcW w:w="2194" w:type="dxa"/>
          </w:tcPr>
          <w:p>
            <w:pPr>
              <w:pStyle w:val="TableParagraph"/>
              <w:spacing w:line="210" w:lineRule="exact"/>
              <w:ind w:left="786"/>
              <w:rPr>
                <w:sz w:val="20"/>
              </w:rPr>
            </w:pPr>
            <w:r>
              <w:rPr>
                <w:sz w:val="20"/>
              </w:rPr>
              <w:t>heart</w:t>
            </w:r>
          </w:p>
        </w:tc>
        <w:tc>
          <w:tcPr>
            <w:tcW w:w="2284" w:type="dxa"/>
          </w:tcPr>
          <w:p>
            <w:pPr>
              <w:pStyle w:val="TableParagraph"/>
              <w:spacing w:line="210" w:lineRule="exact"/>
              <w:ind w:left="848"/>
              <w:rPr>
                <w:sz w:val="20"/>
              </w:rPr>
            </w:pPr>
            <w:r>
              <w:rPr>
                <w:sz w:val="20"/>
              </w:rPr>
              <w:t>pert</w:t>
            </w:r>
          </w:p>
        </w:tc>
        <w:tc>
          <w:tcPr>
            <w:tcW w:w="1582" w:type="dxa"/>
          </w:tcPr>
          <w:p>
            <w:pPr>
              <w:pStyle w:val="TableParagraph"/>
              <w:spacing w:line="210" w:lineRule="exact"/>
              <w:ind w:left="820"/>
              <w:rPr>
                <w:sz w:val="20"/>
              </w:rPr>
            </w:pPr>
            <w:r>
              <w:rPr>
                <w:sz w:val="20"/>
              </w:rPr>
              <w:t>tot</w:t>
            </w:r>
          </w:p>
        </w:tc>
      </w:tr>
      <w:tr>
        <w:trPr>
          <w:trHeight w:val="230" w:hRule="atLeast"/>
        </w:trPr>
        <w:tc>
          <w:tcPr>
            <w:tcW w:w="1520" w:type="dxa"/>
          </w:tcPr>
          <w:p>
            <w:pPr>
              <w:pStyle w:val="TableParagraph"/>
              <w:spacing w:line="210" w:lineRule="exact"/>
              <w:ind w:left="50"/>
              <w:rPr>
                <w:sz w:val="20"/>
              </w:rPr>
            </w:pPr>
            <w:r>
              <w:rPr>
                <w:sz w:val="20"/>
              </w:rPr>
              <w:t>butt</w:t>
            </w:r>
          </w:p>
        </w:tc>
        <w:tc>
          <w:tcPr>
            <w:tcW w:w="2194" w:type="dxa"/>
          </w:tcPr>
          <w:p>
            <w:pPr>
              <w:pStyle w:val="TableParagraph"/>
              <w:spacing w:line="210" w:lineRule="exact"/>
              <w:ind w:left="786"/>
              <w:rPr>
                <w:sz w:val="20"/>
              </w:rPr>
            </w:pPr>
            <w:r>
              <w:rPr>
                <w:sz w:val="20"/>
              </w:rPr>
              <w:t>heat</w:t>
            </w:r>
          </w:p>
        </w:tc>
        <w:tc>
          <w:tcPr>
            <w:tcW w:w="2284" w:type="dxa"/>
          </w:tcPr>
          <w:p>
            <w:pPr>
              <w:pStyle w:val="TableParagraph"/>
              <w:spacing w:line="210" w:lineRule="exact"/>
              <w:ind w:left="848"/>
              <w:rPr>
                <w:sz w:val="20"/>
              </w:rPr>
            </w:pPr>
            <w:r>
              <w:rPr>
                <w:sz w:val="20"/>
              </w:rPr>
              <w:t>pet</w:t>
            </w:r>
          </w:p>
        </w:tc>
        <w:tc>
          <w:tcPr>
            <w:tcW w:w="1582" w:type="dxa"/>
          </w:tcPr>
          <w:p>
            <w:pPr>
              <w:pStyle w:val="TableParagraph"/>
              <w:spacing w:line="210" w:lineRule="exact"/>
              <w:ind w:left="820"/>
              <w:rPr>
                <w:sz w:val="20"/>
              </w:rPr>
            </w:pPr>
            <w:r>
              <w:rPr>
                <w:sz w:val="20"/>
              </w:rPr>
              <w:t>tote</w:t>
            </w:r>
          </w:p>
        </w:tc>
      </w:tr>
      <w:tr>
        <w:trPr>
          <w:trHeight w:val="230" w:hRule="atLeast"/>
        </w:trPr>
        <w:tc>
          <w:tcPr>
            <w:tcW w:w="1520" w:type="dxa"/>
          </w:tcPr>
          <w:p>
            <w:pPr>
              <w:pStyle w:val="TableParagraph"/>
              <w:spacing w:line="210" w:lineRule="exact"/>
              <w:ind w:left="50"/>
              <w:rPr>
                <w:sz w:val="20"/>
              </w:rPr>
            </w:pPr>
            <w:r>
              <w:rPr>
                <w:sz w:val="20"/>
              </w:rPr>
              <w:t>cart</w:t>
            </w:r>
          </w:p>
        </w:tc>
        <w:tc>
          <w:tcPr>
            <w:tcW w:w="2194" w:type="dxa"/>
          </w:tcPr>
          <w:p>
            <w:pPr>
              <w:pStyle w:val="TableParagraph"/>
              <w:spacing w:line="210" w:lineRule="exact"/>
              <w:ind w:left="786"/>
              <w:rPr>
                <w:sz w:val="20"/>
              </w:rPr>
            </w:pPr>
            <w:r>
              <w:rPr>
                <w:sz w:val="20"/>
              </w:rPr>
              <w:t>height</w:t>
            </w:r>
          </w:p>
        </w:tc>
        <w:tc>
          <w:tcPr>
            <w:tcW w:w="2284" w:type="dxa"/>
          </w:tcPr>
          <w:p>
            <w:pPr>
              <w:pStyle w:val="TableParagraph"/>
              <w:spacing w:line="210" w:lineRule="exact"/>
              <w:ind w:left="848"/>
              <w:rPr>
                <w:sz w:val="20"/>
              </w:rPr>
            </w:pPr>
            <w:r>
              <w:rPr>
                <w:sz w:val="20"/>
              </w:rPr>
              <w:t>Pete</w:t>
            </w:r>
          </w:p>
        </w:tc>
        <w:tc>
          <w:tcPr>
            <w:tcW w:w="1582" w:type="dxa"/>
          </w:tcPr>
          <w:p>
            <w:pPr>
              <w:pStyle w:val="TableParagraph"/>
              <w:spacing w:line="210" w:lineRule="exact"/>
              <w:ind w:left="820"/>
              <w:rPr>
                <w:sz w:val="20"/>
              </w:rPr>
            </w:pPr>
            <w:r>
              <w:rPr>
                <w:sz w:val="20"/>
              </w:rPr>
              <w:t>treat</w:t>
            </w:r>
          </w:p>
        </w:tc>
      </w:tr>
      <w:tr>
        <w:trPr>
          <w:trHeight w:val="230" w:hRule="atLeast"/>
        </w:trPr>
        <w:tc>
          <w:tcPr>
            <w:tcW w:w="1520" w:type="dxa"/>
          </w:tcPr>
          <w:p>
            <w:pPr>
              <w:pStyle w:val="TableParagraph"/>
              <w:spacing w:line="210" w:lineRule="exact"/>
              <w:ind w:left="50"/>
              <w:rPr>
                <w:sz w:val="20"/>
              </w:rPr>
            </w:pPr>
            <w:r>
              <w:rPr>
                <w:sz w:val="20"/>
              </w:rPr>
              <w:t>cat</w:t>
            </w:r>
          </w:p>
        </w:tc>
        <w:tc>
          <w:tcPr>
            <w:tcW w:w="2194" w:type="dxa"/>
          </w:tcPr>
          <w:p>
            <w:pPr>
              <w:pStyle w:val="TableParagraph"/>
              <w:spacing w:line="210" w:lineRule="exact"/>
              <w:ind w:left="786"/>
              <w:rPr>
                <w:sz w:val="20"/>
              </w:rPr>
            </w:pPr>
            <w:r>
              <w:rPr>
                <w:sz w:val="20"/>
              </w:rPr>
              <w:t>hit</w:t>
            </w:r>
          </w:p>
        </w:tc>
        <w:tc>
          <w:tcPr>
            <w:tcW w:w="2284" w:type="dxa"/>
          </w:tcPr>
          <w:p>
            <w:pPr>
              <w:pStyle w:val="TableParagraph"/>
              <w:spacing w:line="210" w:lineRule="exact"/>
              <w:ind w:left="848"/>
              <w:rPr>
                <w:sz w:val="20"/>
              </w:rPr>
            </w:pPr>
            <w:r>
              <w:rPr>
                <w:sz w:val="20"/>
              </w:rPr>
              <w:t>pit</w:t>
            </w:r>
          </w:p>
        </w:tc>
        <w:tc>
          <w:tcPr>
            <w:tcW w:w="1582" w:type="dxa"/>
          </w:tcPr>
          <w:p>
            <w:pPr>
              <w:pStyle w:val="TableParagraph"/>
              <w:spacing w:line="210" w:lineRule="exact"/>
              <w:ind w:left="820"/>
              <w:rPr>
                <w:sz w:val="20"/>
              </w:rPr>
            </w:pPr>
            <w:r>
              <w:rPr>
                <w:sz w:val="20"/>
              </w:rPr>
              <w:t>tut</w:t>
            </w:r>
          </w:p>
        </w:tc>
      </w:tr>
      <w:tr>
        <w:trPr>
          <w:trHeight w:val="230" w:hRule="atLeast"/>
        </w:trPr>
        <w:tc>
          <w:tcPr>
            <w:tcW w:w="1520" w:type="dxa"/>
          </w:tcPr>
          <w:p>
            <w:pPr>
              <w:pStyle w:val="TableParagraph"/>
              <w:spacing w:line="210" w:lineRule="exact"/>
              <w:ind w:left="50"/>
              <w:rPr>
                <w:sz w:val="20"/>
              </w:rPr>
            </w:pPr>
            <w:r>
              <w:rPr>
                <w:sz w:val="20"/>
              </w:rPr>
              <w:t>caught</w:t>
            </w:r>
          </w:p>
        </w:tc>
        <w:tc>
          <w:tcPr>
            <w:tcW w:w="2194" w:type="dxa"/>
          </w:tcPr>
          <w:p>
            <w:pPr>
              <w:pStyle w:val="TableParagraph"/>
              <w:spacing w:line="210" w:lineRule="exact"/>
              <w:ind w:left="786"/>
              <w:rPr>
                <w:sz w:val="20"/>
              </w:rPr>
            </w:pPr>
            <w:r>
              <w:rPr>
                <w:sz w:val="20"/>
              </w:rPr>
              <w:t>hot</w:t>
            </w:r>
          </w:p>
        </w:tc>
        <w:tc>
          <w:tcPr>
            <w:tcW w:w="2284" w:type="dxa"/>
          </w:tcPr>
          <w:p>
            <w:pPr>
              <w:pStyle w:val="TableParagraph"/>
              <w:spacing w:line="210" w:lineRule="exact"/>
              <w:ind w:left="848"/>
              <w:rPr>
                <w:sz w:val="20"/>
              </w:rPr>
            </w:pPr>
            <w:r>
              <w:rPr>
                <w:sz w:val="20"/>
              </w:rPr>
              <w:t>plate</w:t>
            </w:r>
          </w:p>
        </w:tc>
        <w:tc>
          <w:tcPr>
            <w:tcW w:w="1582" w:type="dxa"/>
          </w:tcPr>
          <w:p>
            <w:pPr>
              <w:pStyle w:val="TableParagraph"/>
              <w:spacing w:line="210" w:lineRule="exact"/>
              <w:ind w:left="820"/>
              <w:rPr>
                <w:sz w:val="20"/>
              </w:rPr>
            </w:pPr>
            <w:r>
              <w:rPr>
                <w:sz w:val="20"/>
              </w:rPr>
              <w:t>vat</w:t>
            </w:r>
          </w:p>
        </w:tc>
      </w:tr>
      <w:tr>
        <w:trPr>
          <w:trHeight w:val="230" w:hRule="atLeast"/>
        </w:trPr>
        <w:tc>
          <w:tcPr>
            <w:tcW w:w="1520" w:type="dxa"/>
          </w:tcPr>
          <w:p>
            <w:pPr>
              <w:pStyle w:val="TableParagraph"/>
              <w:spacing w:line="210" w:lineRule="exact"/>
              <w:ind w:left="50"/>
              <w:rPr>
                <w:sz w:val="20"/>
              </w:rPr>
            </w:pPr>
            <w:r>
              <w:rPr>
                <w:sz w:val="20"/>
              </w:rPr>
              <w:t>cert</w:t>
            </w:r>
          </w:p>
        </w:tc>
        <w:tc>
          <w:tcPr>
            <w:tcW w:w="2194" w:type="dxa"/>
          </w:tcPr>
          <w:p>
            <w:pPr>
              <w:pStyle w:val="TableParagraph"/>
              <w:spacing w:line="210" w:lineRule="exact"/>
              <w:ind w:left="786"/>
              <w:rPr>
                <w:sz w:val="20"/>
              </w:rPr>
            </w:pPr>
            <w:r>
              <w:rPr>
                <w:sz w:val="20"/>
              </w:rPr>
              <w:t>hurt</w:t>
            </w:r>
          </w:p>
        </w:tc>
        <w:tc>
          <w:tcPr>
            <w:tcW w:w="2284" w:type="dxa"/>
          </w:tcPr>
          <w:p>
            <w:pPr>
              <w:pStyle w:val="TableParagraph"/>
              <w:spacing w:line="210" w:lineRule="exact"/>
              <w:ind w:left="848"/>
              <w:rPr>
                <w:sz w:val="20"/>
              </w:rPr>
            </w:pPr>
            <w:r>
              <w:rPr>
                <w:sz w:val="20"/>
              </w:rPr>
              <w:t>pleat</w:t>
            </w:r>
          </w:p>
        </w:tc>
        <w:tc>
          <w:tcPr>
            <w:tcW w:w="1582" w:type="dxa"/>
          </w:tcPr>
          <w:p>
            <w:pPr>
              <w:pStyle w:val="TableParagraph"/>
              <w:spacing w:line="210" w:lineRule="exact"/>
              <w:ind w:left="820"/>
              <w:rPr>
                <w:sz w:val="20"/>
              </w:rPr>
            </w:pPr>
            <w:r>
              <w:rPr>
                <w:sz w:val="20"/>
              </w:rPr>
              <w:t>vet</w:t>
            </w:r>
          </w:p>
        </w:tc>
      </w:tr>
      <w:tr>
        <w:trPr>
          <w:trHeight w:val="230" w:hRule="atLeast"/>
        </w:trPr>
        <w:tc>
          <w:tcPr>
            <w:tcW w:w="1520" w:type="dxa"/>
          </w:tcPr>
          <w:p>
            <w:pPr>
              <w:pStyle w:val="TableParagraph"/>
              <w:spacing w:line="210" w:lineRule="exact"/>
              <w:ind w:left="50"/>
              <w:rPr>
                <w:sz w:val="20"/>
              </w:rPr>
            </w:pPr>
            <w:r>
              <w:rPr>
                <w:sz w:val="20"/>
              </w:rPr>
              <w:t>chart</w:t>
            </w:r>
          </w:p>
        </w:tc>
        <w:tc>
          <w:tcPr>
            <w:tcW w:w="2194" w:type="dxa"/>
          </w:tcPr>
          <w:p>
            <w:pPr>
              <w:pStyle w:val="TableParagraph"/>
              <w:spacing w:line="210" w:lineRule="exact"/>
              <w:ind w:left="786"/>
              <w:rPr>
                <w:sz w:val="20"/>
              </w:rPr>
            </w:pPr>
            <w:r>
              <w:rPr>
                <w:sz w:val="20"/>
              </w:rPr>
              <w:t>hut</w:t>
            </w:r>
          </w:p>
        </w:tc>
        <w:tc>
          <w:tcPr>
            <w:tcW w:w="2284" w:type="dxa"/>
          </w:tcPr>
          <w:p>
            <w:pPr>
              <w:pStyle w:val="TableParagraph"/>
              <w:spacing w:line="210" w:lineRule="exact"/>
              <w:ind w:left="848"/>
              <w:rPr>
                <w:sz w:val="20"/>
              </w:rPr>
            </w:pPr>
            <w:r>
              <w:rPr>
                <w:sz w:val="20"/>
              </w:rPr>
              <w:t>port</w:t>
            </w:r>
          </w:p>
        </w:tc>
        <w:tc>
          <w:tcPr>
            <w:tcW w:w="1582" w:type="dxa"/>
          </w:tcPr>
          <w:p>
            <w:pPr>
              <w:pStyle w:val="TableParagraph"/>
              <w:spacing w:line="210" w:lineRule="exact"/>
              <w:ind w:left="820"/>
              <w:rPr>
                <w:sz w:val="20"/>
              </w:rPr>
            </w:pPr>
            <w:r>
              <w:rPr>
                <w:sz w:val="20"/>
              </w:rPr>
              <w:t>vote</w:t>
            </w:r>
          </w:p>
        </w:tc>
      </w:tr>
      <w:tr>
        <w:trPr>
          <w:trHeight w:val="230" w:hRule="atLeast"/>
        </w:trPr>
        <w:tc>
          <w:tcPr>
            <w:tcW w:w="1520" w:type="dxa"/>
          </w:tcPr>
          <w:p>
            <w:pPr>
              <w:pStyle w:val="TableParagraph"/>
              <w:spacing w:line="210" w:lineRule="exact"/>
              <w:ind w:left="50"/>
              <w:rPr>
                <w:sz w:val="20"/>
              </w:rPr>
            </w:pPr>
            <w:r>
              <w:rPr>
                <w:sz w:val="20"/>
              </w:rPr>
              <w:t>chat</w:t>
            </w:r>
          </w:p>
        </w:tc>
        <w:tc>
          <w:tcPr>
            <w:tcW w:w="2194" w:type="dxa"/>
          </w:tcPr>
          <w:p>
            <w:pPr>
              <w:pStyle w:val="TableParagraph"/>
              <w:spacing w:line="210" w:lineRule="exact"/>
              <w:ind w:left="786"/>
              <w:rPr>
                <w:sz w:val="20"/>
              </w:rPr>
            </w:pPr>
            <w:r>
              <w:rPr>
                <w:sz w:val="20"/>
              </w:rPr>
              <w:t>it</w:t>
            </w:r>
          </w:p>
        </w:tc>
        <w:tc>
          <w:tcPr>
            <w:tcW w:w="2284" w:type="dxa"/>
          </w:tcPr>
          <w:p>
            <w:pPr>
              <w:pStyle w:val="TableParagraph"/>
              <w:spacing w:line="210" w:lineRule="exact"/>
              <w:ind w:left="848"/>
              <w:rPr>
                <w:sz w:val="20"/>
              </w:rPr>
            </w:pPr>
            <w:r>
              <w:rPr>
                <w:sz w:val="20"/>
              </w:rPr>
              <w:t>pot</w:t>
            </w:r>
          </w:p>
        </w:tc>
        <w:tc>
          <w:tcPr>
            <w:tcW w:w="1582" w:type="dxa"/>
          </w:tcPr>
          <w:p>
            <w:pPr>
              <w:pStyle w:val="TableParagraph"/>
              <w:spacing w:line="210" w:lineRule="exact"/>
              <w:ind w:left="820"/>
              <w:rPr>
                <w:sz w:val="20"/>
              </w:rPr>
            </w:pPr>
            <w:r>
              <w:rPr>
                <w:sz w:val="20"/>
              </w:rPr>
              <w:t>wait</w:t>
            </w:r>
          </w:p>
        </w:tc>
      </w:tr>
      <w:tr>
        <w:trPr>
          <w:trHeight w:val="230" w:hRule="atLeast"/>
        </w:trPr>
        <w:tc>
          <w:tcPr>
            <w:tcW w:w="1520" w:type="dxa"/>
          </w:tcPr>
          <w:p>
            <w:pPr>
              <w:pStyle w:val="TableParagraph"/>
              <w:spacing w:line="210" w:lineRule="exact"/>
              <w:ind w:left="50"/>
              <w:rPr>
                <w:sz w:val="20"/>
              </w:rPr>
            </w:pPr>
            <w:r>
              <w:rPr>
                <w:sz w:val="20"/>
              </w:rPr>
              <w:t>cheat</w:t>
            </w:r>
          </w:p>
        </w:tc>
        <w:tc>
          <w:tcPr>
            <w:tcW w:w="2194" w:type="dxa"/>
          </w:tcPr>
          <w:p>
            <w:pPr>
              <w:pStyle w:val="TableParagraph"/>
              <w:spacing w:line="210" w:lineRule="exact"/>
              <w:ind w:left="786"/>
              <w:rPr>
                <w:sz w:val="20"/>
              </w:rPr>
            </w:pPr>
            <w:r>
              <w:rPr>
                <w:sz w:val="20"/>
              </w:rPr>
              <w:t>jet</w:t>
            </w:r>
          </w:p>
        </w:tc>
        <w:tc>
          <w:tcPr>
            <w:tcW w:w="2284" w:type="dxa"/>
          </w:tcPr>
          <w:p>
            <w:pPr>
              <w:pStyle w:val="TableParagraph"/>
              <w:spacing w:line="210" w:lineRule="exact"/>
              <w:ind w:left="848"/>
              <w:rPr>
                <w:sz w:val="20"/>
              </w:rPr>
            </w:pPr>
            <w:r>
              <w:rPr>
                <w:sz w:val="20"/>
              </w:rPr>
              <w:t>put</w:t>
            </w:r>
          </w:p>
        </w:tc>
        <w:tc>
          <w:tcPr>
            <w:tcW w:w="1582" w:type="dxa"/>
          </w:tcPr>
          <w:p>
            <w:pPr>
              <w:pStyle w:val="TableParagraph"/>
              <w:spacing w:line="210" w:lineRule="exact"/>
              <w:ind w:left="820"/>
              <w:rPr>
                <w:sz w:val="20"/>
              </w:rPr>
            </w:pPr>
            <w:r>
              <w:rPr>
                <w:sz w:val="20"/>
              </w:rPr>
              <w:t>wart</w:t>
            </w:r>
          </w:p>
        </w:tc>
      </w:tr>
      <w:tr>
        <w:trPr>
          <w:trHeight w:val="230" w:hRule="atLeast"/>
        </w:trPr>
        <w:tc>
          <w:tcPr>
            <w:tcW w:w="1520" w:type="dxa"/>
          </w:tcPr>
          <w:p>
            <w:pPr>
              <w:pStyle w:val="TableParagraph"/>
              <w:spacing w:line="210" w:lineRule="exact"/>
              <w:ind w:left="50"/>
              <w:rPr>
                <w:sz w:val="20"/>
              </w:rPr>
            </w:pPr>
            <w:r>
              <w:rPr>
                <w:sz w:val="20"/>
              </w:rPr>
              <w:t>chute</w:t>
            </w:r>
          </w:p>
        </w:tc>
        <w:tc>
          <w:tcPr>
            <w:tcW w:w="2194" w:type="dxa"/>
          </w:tcPr>
          <w:p>
            <w:pPr>
              <w:pStyle w:val="TableParagraph"/>
              <w:spacing w:line="210" w:lineRule="exact"/>
              <w:ind w:left="786"/>
              <w:rPr>
                <w:sz w:val="20"/>
              </w:rPr>
            </w:pPr>
            <w:r>
              <w:rPr>
                <w:sz w:val="20"/>
              </w:rPr>
              <w:t>jot</w:t>
            </w:r>
          </w:p>
        </w:tc>
        <w:tc>
          <w:tcPr>
            <w:tcW w:w="2284" w:type="dxa"/>
          </w:tcPr>
          <w:p>
            <w:pPr>
              <w:pStyle w:val="TableParagraph"/>
              <w:spacing w:line="210" w:lineRule="exact"/>
              <w:ind w:left="848"/>
              <w:rPr>
                <w:sz w:val="20"/>
              </w:rPr>
            </w:pPr>
            <w:r>
              <w:rPr>
                <w:sz w:val="20"/>
              </w:rPr>
              <w:t>quit</w:t>
            </w:r>
          </w:p>
        </w:tc>
        <w:tc>
          <w:tcPr>
            <w:tcW w:w="1582" w:type="dxa"/>
          </w:tcPr>
          <w:p>
            <w:pPr>
              <w:pStyle w:val="TableParagraph"/>
              <w:spacing w:line="210" w:lineRule="exact"/>
              <w:ind w:left="820"/>
              <w:rPr>
                <w:sz w:val="20"/>
              </w:rPr>
            </w:pPr>
            <w:r>
              <w:rPr>
                <w:sz w:val="20"/>
              </w:rPr>
              <w:t>weight</w:t>
            </w:r>
          </w:p>
        </w:tc>
      </w:tr>
      <w:tr>
        <w:trPr>
          <w:trHeight w:val="230" w:hRule="atLeast"/>
        </w:trPr>
        <w:tc>
          <w:tcPr>
            <w:tcW w:w="1520" w:type="dxa"/>
          </w:tcPr>
          <w:p>
            <w:pPr>
              <w:pStyle w:val="TableParagraph"/>
              <w:spacing w:line="210" w:lineRule="exact"/>
              <w:ind w:left="50"/>
              <w:rPr>
                <w:sz w:val="20"/>
              </w:rPr>
            </w:pPr>
            <w:r>
              <w:rPr>
                <w:sz w:val="20"/>
              </w:rPr>
              <w:t>clot</w:t>
            </w:r>
          </w:p>
        </w:tc>
        <w:tc>
          <w:tcPr>
            <w:tcW w:w="2194" w:type="dxa"/>
          </w:tcPr>
          <w:p>
            <w:pPr>
              <w:pStyle w:val="TableParagraph"/>
              <w:spacing w:line="210" w:lineRule="exact"/>
              <w:ind w:left="786"/>
              <w:rPr>
                <w:sz w:val="20"/>
              </w:rPr>
            </w:pPr>
            <w:r>
              <w:rPr>
                <w:sz w:val="20"/>
              </w:rPr>
              <w:t>jut</w:t>
            </w:r>
          </w:p>
        </w:tc>
        <w:tc>
          <w:tcPr>
            <w:tcW w:w="2284" w:type="dxa"/>
          </w:tcPr>
          <w:p>
            <w:pPr>
              <w:pStyle w:val="TableParagraph"/>
              <w:spacing w:line="210" w:lineRule="exact"/>
              <w:ind w:left="848"/>
              <w:rPr>
                <w:sz w:val="20"/>
              </w:rPr>
            </w:pPr>
            <w:r>
              <w:rPr>
                <w:sz w:val="20"/>
              </w:rPr>
              <w:t>quite</w:t>
            </w:r>
          </w:p>
        </w:tc>
        <w:tc>
          <w:tcPr>
            <w:tcW w:w="1582" w:type="dxa"/>
          </w:tcPr>
          <w:p>
            <w:pPr>
              <w:pStyle w:val="TableParagraph"/>
              <w:spacing w:line="210" w:lineRule="exact"/>
              <w:ind w:left="820"/>
              <w:rPr>
                <w:sz w:val="20"/>
              </w:rPr>
            </w:pPr>
            <w:r>
              <w:rPr>
                <w:sz w:val="20"/>
              </w:rPr>
              <w:t>wet</w:t>
            </w:r>
          </w:p>
        </w:tc>
      </w:tr>
      <w:tr>
        <w:trPr>
          <w:trHeight w:val="230" w:hRule="atLeast"/>
        </w:trPr>
        <w:tc>
          <w:tcPr>
            <w:tcW w:w="1520" w:type="dxa"/>
          </w:tcPr>
          <w:p>
            <w:pPr>
              <w:pStyle w:val="TableParagraph"/>
              <w:spacing w:line="210" w:lineRule="exact"/>
              <w:ind w:left="50"/>
              <w:rPr>
                <w:sz w:val="20"/>
              </w:rPr>
            </w:pPr>
            <w:r>
              <w:rPr>
                <w:sz w:val="20"/>
              </w:rPr>
              <w:t>coat</w:t>
            </w:r>
          </w:p>
        </w:tc>
        <w:tc>
          <w:tcPr>
            <w:tcW w:w="2194" w:type="dxa"/>
          </w:tcPr>
          <w:p>
            <w:pPr>
              <w:pStyle w:val="TableParagraph"/>
              <w:spacing w:line="210" w:lineRule="exact"/>
              <w:ind w:left="786"/>
              <w:rPr>
                <w:sz w:val="20"/>
              </w:rPr>
            </w:pPr>
            <w:r>
              <w:rPr>
                <w:sz w:val="20"/>
              </w:rPr>
              <w:t>jute</w:t>
            </w:r>
          </w:p>
        </w:tc>
        <w:tc>
          <w:tcPr>
            <w:tcW w:w="2284" w:type="dxa"/>
          </w:tcPr>
          <w:p>
            <w:pPr>
              <w:pStyle w:val="TableParagraph"/>
              <w:spacing w:line="210" w:lineRule="exact"/>
              <w:ind w:left="848"/>
              <w:rPr>
                <w:sz w:val="20"/>
              </w:rPr>
            </w:pPr>
            <w:r>
              <w:rPr>
                <w:sz w:val="20"/>
              </w:rPr>
              <w:t>quote</w:t>
            </w:r>
          </w:p>
        </w:tc>
        <w:tc>
          <w:tcPr>
            <w:tcW w:w="1582" w:type="dxa"/>
          </w:tcPr>
          <w:p>
            <w:pPr>
              <w:pStyle w:val="TableParagraph"/>
              <w:spacing w:line="210" w:lineRule="exact"/>
              <w:ind w:left="820"/>
              <w:rPr>
                <w:sz w:val="20"/>
              </w:rPr>
            </w:pPr>
            <w:r>
              <w:rPr>
                <w:sz w:val="20"/>
              </w:rPr>
              <w:t>what</w:t>
            </w:r>
          </w:p>
        </w:tc>
      </w:tr>
      <w:tr>
        <w:trPr>
          <w:trHeight w:val="230" w:hRule="atLeast"/>
        </w:trPr>
        <w:tc>
          <w:tcPr>
            <w:tcW w:w="1520" w:type="dxa"/>
          </w:tcPr>
          <w:p>
            <w:pPr>
              <w:pStyle w:val="TableParagraph"/>
              <w:spacing w:line="210" w:lineRule="exact"/>
              <w:ind w:left="50"/>
              <w:rPr>
                <w:sz w:val="20"/>
              </w:rPr>
            </w:pPr>
            <w:r>
              <w:rPr>
                <w:sz w:val="20"/>
              </w:rPr>
              <w:t>coot</w:t>
            </w:r>
          </w:p>
        </w:tc>
        <w:tc>
          <w:tcPr>
            <w:tcW w:w="2194" w:type="dxa"/>
          </w:tcPr>
          <w:p>
            <w:pPr>
              <w:pStyle w:val="TableParagraph"/>
              <w:spacing w:line="210" w:lineRule="exact"/>
              <w:ind w:left="786"/>
              <w:rPr>
                <w:sz w:val="20"/>
              </w:rPr>
            </w:pPr>
            <w:r>
              <w:rPr>
                <w:sz w:val="20"/>
              </w:rPr>
              <w:t>Kate</w:t>
            </w:r>
          </w:p>
        </w:tc>
        <w:tc>
          <w:tcPr>
            <w:tcW w:w="2284" w:type="dxa"/>
          </w:tcPr>
          <w:p>
            <w:pPr>
              <w:pStyle w:val="TableParagraph"/>
              <w:spacing w:line="210" w:lineRule="exact"/>
              <w:ind w:left="848"/>
              <w:rPr>
                <w:sz w:val="20"/>
              </w:rPr>
            </w:pPr>
            <w:r>
              <w:rPr>
                <w:sz w:val="20"/>
              </w:rPr>
              <w:t>rat</w:t>
            </w:r>
          </w:p>
        </w:tc>
        <w:tc>
          <w:tcPr>
            <w:tcW w:w="1582" w:type="dxa"/>
          </w:tcPr>
          <w:p>
            <w:pPr>
              <w:pStyle w:val="TableParagraph"/>
              <w:spacing w:line="210" w:lineRule="exact"/>
              <w:ind w:left="820"/>
              <w:rPr>
                <w:sz w:val="20"/>
              </w:rPr>
            </w:pPr>
            <w:r>
              <w:rPr>
                <w:sz w:val="20"/>
              </w:rPr>
              <w:t>wheat</w:t>
            </w:r>
          </w:p>
        </w:tc>
      </w:tr>
      <w:tr>
        <w:trPr>
          <w:trHeight w:val="230" w:hRule="atLeast"/>
        </w:trPr>
        <w:tc>
          <w:tcPr>
            <w:tcW w:w="1520" w:type="dxa"/>
          </w:tcPr>
          <w:p>
            <w:pPr>
              <w:pStyle w:val="TableParagraph"/>
              <w:spacing w:line="210" w:lineRule="exact"/>
              <w:ind w:left="50"/>
              <w:rPr>
                <w:sz w:val="20"/>
              </w:rPr>
            </w:pPr>
            <w:r>
              <w:rPr>
                <w:sz w:val="20"/>
              </w:rPr>
              <w:t>cot</w:t>
            </w:r>
          </w:p>
        </w:tc>
        <w:tc>
          <w:tcPr>
            <w:tcW w:w="2194" w:type="dxa"/>
          </w:tcPr>
          <w:p>
            <w:pPr>
              <w:pStyle w:val="TableParagraph"/>
              <w:spacing w:line="210" w:lineRule="exact"/>
              <w:ind w:left="786"/>
              <w:rPr>
                <w:sz w:val="20"/>
              </w:rPr>
            </w:pPr>
            <w:r>
              <w:rPr>
                <w:sz w:val="20"/>
              </w:rPr>
              <w:t>kit</w:t>
            </w:r>
          </w:p>
        </w:tc>
        <w:tc>
          <w:tcPr>
            <w:tcW w:w="2284" w:type="dxa"/>
          </w:tcPr>
          <w:p>
            <w:pPr>
              <w:pStyle w:val="TableParagraph"/>
              <w:spacing w:line="210" w:lineRule="exact"/>
              <w:ind w:left="848"/>
              <w:rPr>
                <w:sz w:val="20"/>
              </w:rPr>
            </w:pPr>
            <w:r>
              <w:rPr>
                <w:sz w:val="20"/>
              </w:rPr>
              <w:t>rate</w:t>
            </w:r>
          </w:p>
        </w:tc>
        <w:tc>
          <w:tcPr>
            <w:tcW w:w="1582" w:type="dxa"/>
          </w:tcPr>
          <w:p>
            <w:pPr>
              <w:pStyle w:val="TableParagraph"/>
              <w:spacing w:line="210" w:lineRule="exact"/>
              <w:ind w:left="820"/>
              <w:rPr>
                <w:sz w:val="20"/>
              </w:rPr>
            </w:pPr>
            <w:r>
              <w:rPr>
                <w:sz w:val="20"/>
              </w:rPr>
              <w:t>white</w:t>
            </w:r>
          </w:p>
        </w:tc>
      </w:tr>
      <w:tr>
        <w:trPr>
          <w:trHeight w:val="229" w:hRule="atLeast"/>
        </w:trPr>
        <w:tc>
          <w:tcPr>
            <w:tcW w:w="1520" w:type="dxa"/>
          </w:tcPr>
          <w:p>
            <w:pPr>
              <w:pStyle w:val="TableParagraph"/>
              <w:spacing w:line="210" w:lineRule="exact"/>
              <w:ind w:left="50"/>
              <w:rPr>
                <w:sz w:val="20"/>
              </w:rPr>
            </w:pPr>
            <w:r>
              <w:rPr>
                <w:sz w:val="20"/>
              </w:rPr>
              <w:t>crate</w:t>
            </w:r>
          </w:p>
        </w:tc>
        <w:tc>
          <w:tcPr>
            <w:tcW w:w="2194" w:type="dxa"/>
          </w:tcPr>
          <w:p>
            <w:pPr>
              <w:pStyle w:val="TableParagraph"/>
              <w:spacing w:line="210" w:lineRule="exact"/>
              <w:ind w:left="786"/>
              <w:rPr>
                <w:sz w:val="20"/>
              </w:rPr>
            </w:pPr>
            <w:r>
              <w:rPr>
                <w:sz w:val="20"/>
              </w:rPr>
              <w:t>kite</w:t>
            </w:r>
          </w:p>
        </w:tc>
        <w:tc>
          <w:tcPr>
            <w:tcW w:w="2284" w:type="dxa"/>
          </w:tcPr>
          <w:p>
            <w:pPr>
              <w:pStyle w:val="TableParagraph"/>
              <w:spacing w:line="210" w:lineRule="exact"/>
              <w:ind w:left="848"/>
              <w:rPr>
                <w:sz w:val="20"/>
              </w:rPr>
            </w:pPr>
            <w:r>
              <w:rPr>
                <w:sz w:val="20"/>
              </w:rPr>
              <w:t>rent</w:t>
            </w:r>
          </w:p>
        </w:tc>
        <w:tc>
          <w:tcPr>
            <w:tcW w:w="1582" w:type="dxa"/>
          </w:tcPr>
          <w:p>
            <w:pPr>
              <w:pStyle w:val="TableParagraph"/>
              <w:spacing w:line="210" w:lineRule="exact"/>
              <w:ind w:left="820"/>
              <w:rPr>
                <w:sz w:val="20"/>
              </w:rPr>
            </w:pPr>
            <w:r>
              <w:rPr>
                <w:sz w:val="20"/>
              </w:rPr>
              <w:t>wilt</w:t>
            </w:r>
          </w:p>
        </w:tc>
      </w:tr>
      <w:tr>
        <w:trPr>
          <w:trHeight w:val="230" w:hRule="atLeast"/>
        </w:trPr>
        <w:tc>
          <w:tcPr>
            <w:tcW w:w="1520" w:type="dxa"/>
          </w:tcPr>
          <w:p>
            <w:pPr>
              <w:pStyle w:val="TableParagraph"/>
              <w:spacing w:line="210" w:lineRule="exact"/>
              <w:ind w:left="50"/>
              <w:rPr>
                <w:sz w:val="20"/>
              </w:rPr>
            </w:pPr>
            <w:r>
              <w:rPr>
                <w:sz w:val="20"/>
              </w:rPr>
              <w:t>curt</w:t>
            </w:r>
          </w:p>
        </w:tc>
        <w:tc>
          <w:tcPr>
            <w:tcW w:w="2194" w:type="dxa"/>
          </w:tcPr>
          <w:p>
            <w:pPr>
              <w:pStyle w:val="TableParagraph"/>
              <w:spacing w:line="210" w:lineRule="exact"/>
              <w:ind w:left="786"/>
              <w:rPr>
                <w:sz w:val="20"/>
              </w:rPr>
            </w:pPr>
            <w:r>
              <w:rPr>
                <w:sz w:val="20"/>
              </w:rPr>
              <w:t>late</w:t>
            </w:r>
          </w:p>
        </w:tc>
        <w:tc>
          <w:tcPr>
            <w:tcW w:w="2284" w:type="dxa"/>
          </w:tcPr>
          <w:p>
            <w:pPr>
              <w:pStyle w:val="TableParagraph"/>
              <w:spacing w:line="210" w:lineRule="exact"/>
              <w:ind w:left="848"/>
              <w:rPr>
                <w:sz w:val="20"/>
              </w:rPr>
            </w:pPr>
            <w:r>
              <w:rPr>
                <w:sz w:val="20"/>
              </w:rPr>
              <w:t>right</w:t>
            </w:r>
          </w:p>
        </w:tc>
        <w:tc>
          <w:tcPr>
            <w:tcW w:w="1582" w:type="dxa"/>
          </w:tcPr>
          <w:p>
            <w:pPr>
              <w:pStyle w:val="TableParagraph"/>
              <w:spacing w:line="210" w:lineRule="exact"/>
              <w:ind w:left="820"/>
              <w:rPr>
                <w:sz w:val="20"/>
              </w:rPr>
            </w:pPr>
            <w:r>
              <w:rPr>
                <w:sz w:val="20"/>
              </w:rPr>
              <w:t>wit</w:t>
            </w:r>
          </w:p>
        </w:tc>
      </w:tr>
      <w:tr>
        <w:trPr>
          <w:trHeight w:val="229" w:hRule="atLeast"/>
        </w:trPr>
        <w:tc>
          <w:tcPr>
            <w:tcW w:w="1520" w:type="dxa"/>
          </w:tcPr>
          <w:p>
            <w:pPr>
              <w:pStyle w:val="TableParagraph"/>
              <w:spacing w:line="210" w:lineRule="exact"/>
              <w:ind w:left="50"/>
              <w:rPr>
                <w:sz w:val="20"/>
              </w:rPr>
            </w:pPr>
            <w:r>
              <w:rPr>
                <w:sz w:val="20"/>
              </w:rPr>
              <w:t>cut</w:t>
            </w:r>
          </w:p>
        </w:tc>
        <w:tc>
          <w:tcPr>
            <w:tcW w:w="2194" w:type="dxa"/>
          </w:tcPr>
          <w:p>
            <w:pPr>
              <w:pStyle w:val="TableParagraph"/>
              <w:spacing w:line="210" w:lineRule="exact"/>
              <w:ind w:left="786"/>
              <w:rPr>
                <w:sz w:val="20"/>
              </w:rPr>
            </w:pPr>
            <w:r>
              <w:rPr>
                <w:sz w:val="20"/>
              </w:rPr>
              <w:t>let</w:t>
            </w:r>
          </w:p>
        </w:tc>
        <w:tc>
          <w:tcPr>
            <w:tcW w:w="2284" w:type="dxa"/>
          </w:tcPr>
          <w:p>
            <w:pPr>
              <w:pStyle w:val="TableParagraph"/>
              <w:spacing w:line="210" w:lineRule="exact"/>
              <w:ind w:left="848"/>
              <w:rPr>
                <w:sz w:val="20"/>
              </w:rPr>
            </w:pPr>
            <w:r>
              <w:rPr>
                <w:sz w:val="20"/>
              </w:rPr>
              <w:t>root</w:t>
            </w:r>
          </w:p>
        </w:tc>
        <w:tc>
          <w:tcPr>
            <w:tcW w:w="1582" w:type="dxa"/>
          </w:tcPr>
          <w:p>
            <w:pPr>
              <w:pStyle w:val="TableParagraph"/>
              <w:spacing w:line="210" w:lineRule="exact"/>
              <w:ind w:left="820"/>
              <w:rPr>
                <w:sz w:val="20"/>
              </w:rPr>
            </w:pPr>
            <w:r>
              <w:rPr>
                <w:sz w:val="20"/>
              </w:rPr>
              <w:t>writ</w:t>
            </w:r>
          </w:p>
        </w:tc>
      </w:tr>
      <w:tr>
        <w:trPr>
          <w:trHeight w:val="230" w:hRule="atLeast"/>
        </w:trPr>
        <w:tc>
          <w:tcPr>
            <w:tcW w:w="1520" w:type="dxa"/>
          </w:tcPr>
          <w:p>
            <w:pPr>
              <w:pStyle w:val="TableParagraph"/>
              <w:spacing w:line="210" w:lineRule="exact"/>
              <w:ind w:left="50"/>
              <w:rPr>
                <w:sz w:val="20"/>
              </w:rPr>
            </w:pPr>
            <w:r>
              <w:rPr>
                <w:sz w:val="20"/>
              </w:rPr>
              <w:t>cute</w:t>
            </w:r>
          </w:p>
        </w:tc>
        <w:tc>
          <w:tcPr>
            <w:tcW w:w="2194" w:type="dxa"/>
          </w:tcPr>
          <w:p>
            <w:pPr>
              <w:pStyle w:val="TableParagraph"/>
              <w:spacing w:line="210" w:lineRule="exact"/>
              <w:ind w:left="786"/>
              <w:rPr>
                <w:sz w:val="20"/>
              </w:rPr>
            </w:pPr>
            <w:r>
              <w:rPr>
                <w:sz w:val="20"/>
              </w:rPr>
              <w:t>light</w:t>
            </w:r>
          </w:p>
        </w:tc>
        <w:tc>
          <w:tcPr>
            <w:tcW w:w="2284" w:type="dxa"/>
          </w:tcPr>
          <w:p>
            <w:pPr>
              <w:pStyle w:val="TableParagraph"/>
              <w:spacing w:line="210" w:lineRule="exact"/>
              <w:ind w:left="848"/>
              <w:rPr>
                <w:sz w:val="20"/>
              </w:rPr>
            </w:pPr>
            <w:r>
              <w:rPr>
                <w:sz w:val="20"/>
              </w:rPr>
              <w:t>rot</w:t>
            </w:r>
          </w:p>
        </w:tc>
        <w:tc>
          <w:tcPr>
            <w:tcW w:w="1582" w:type="dxa"/>
          </w:tcPr>
          <w:p>
            <w:pPr>
              <w:pStyle w:val="TableParagraph"/>
              <w:spacing w:line="210" w:lineRule="exact"/>
              <w:ind w:left="820"/>
              <w:rPr>
                <w:sz w:val="20"/>
              </w:rPr>
            </w:pPr>
            <w:r>
              <w:rPr>
                <w:sz w:val="20"/>
              </w:rPr>
              <w:t>wrote</w:t>
            </w:r>
          </w:p>
        </w:tc>
      </w:tr>
      <w:tr>
        <w:trPr>
          <w:trHeight w:val="230" w:hRule="atLeast"/>
        </w:trPr>
        <w:tc>
          <w:tcPr>
            <w:tcW w:w="1520" w:type="dxa"/>
          </w:tcPr>
          <w:p>
            <w:pPr>
              <w:pStyle w:val="TableParagraph"/>
              <w:spacing w:line="210" w:lineRule="exact"/>
              <w:ind w:left="50"/>
              <w:rPr>
                <w:sz w:val="20"/>
              </w:rPr>
            </w:pPr>
            <w:r>
              <w:rPr>
                <w:sz w:val="20"/>
              </w:rPr>
              <w:t>dart</w:t>
            </w:r>
          </w:p>
        </w:tc>
        <w:tc>
          <w:tcPr>
            <w:tcW w:w="2194" w:type="dxa"/>
          </w:tcPr>
          <w:p>
            <w:pPr>
              <w:pStyle w:val="TableParagraph"/>
              <w:spacing w:line="210" w:lineRule="exact"/>
              <w:ind w:left="786"/>
              <w:rPr>
                <w:sz w:val="20"/>
              </w:rPr>
            </w:pPr>
            <w:r>
              <w:rPr>
                <w:sz w:val="20"/>
              </w:rPr>
              <w:t>lit</w:t>
            </w:r>
          </w:p>
        </w:tc>
        <w:tc>
          <w:tcPr>
            <w:tcW w:w="2284" w:type="dxa"/>
          </w:tcPr>
          <w:p>
            <w:pPr>
              <w:pStyle w:val="TableParagraph"/>
              <w:spacing w:line="210" w:lineRule="exact"/>
              <w:ind w:left="848"/>
              <w:rPr>
                <w:sz w:val="20"/>
              </w:rPr>
            </w:pPr>
            <w:r>
              <w:rPr>
                <w:sz w:val="20"/>
              </w:rPr>
              <w:t>rut</w:t>
            </w:r>
          </w:p>
        </w:tc>
        <w:tc>
          <w:tcPr>
            <w:tcW w:w="1582" w:type="dxa"/>
          </w:tcPr>
          <w:p>
            <w:pPr>
              <w:pStyle w:val="TableParagraph"/>
              <w:spacing w:line="210" w:lineRule="exact"/>
              <w:ind w:left="820"/>
              <w:rPr>
                <w:sz w:val="20"/>
              </w:rPr>
            </w:pPr>
            <w:r>
              <w:rPr>
                <w:sz w:val="20"/>
              </w:rPr>
              <w:t>wrought</w:t>
            </w:r>
          </w:p>
        </w:tc>
      </w:tr>
      <w:tr>
        <w:trPr>
          <w:trHeight w:val="230" w:hRule="atLeast"/>
        </w:trPr>
        <w:tc>
          <w:tcPr>
            <w:tcW w:w="1520" w:type="dxa"/>
          </w:tcPr>
          <w:p>
            <w:pPr>
              <w:pStyle w:val="TableParagraph"/>
              <w:spacing w:line="210" w:lineRule="exact"/>
              <w:ind w:left="50"/>
              <w:rPr>
                <w:sz w:val="20"/>
              </w:rPr>
            </w:pPr>
            <w:r>
              <w:rPr>
                <w:sz w:val="20"/>
              </w:rPr>
              <w:t>date</w:t>
            </w:r>
          </w:p>
        </w:tc>
        <w:tc>
          <w:tcPr>
            <w:tcW w:w="2194" w:type="dxa"/>
          </w:tcPr>
          <w:p>
            <w:pPr>
              <w:pStyle w:val="TableParagraph"/>
              <w:spacing w:line="210" w:lineRule="exact"/>
              <w:ind w:left="786"/>
              <w:rPr>
                <w:sz w:val="20"/>
              </w:rPr>
            </w:pPr>
            <w:r>
              <w:rPr>
                <w:sz w:val="20"/>
              </w:rPr>
              <w:t>loot</w:t>
            </w:r>
          </w:p>
        </w:tc>
        <w:tc>
          <w:tcPr>
            <w:tcW w:w="2284" w:type="dxa"/>
          </w:tcPr>
          <w:p>
            <w:pPr>
              <w:pStyle w:val="TableParagraph"/>
              <w:spacing w:line="210" w:lineRule="exact"/>
              <w:ind w:left="848"/>
              <w:rPr>
                <w:sz w:val="20"/>
              </w:rPr>
            </w:pPr>
            <w:r>
              <w:rPr>
                <w:sz w:val="20"/>
              </w:rPr>
              <w:t>sat</w:t>
            </w:r>
          </w:p>
        </w:tc>
        <w:tc>
          <w:tcPr>
            <w:tcW w:w="1582" w:type="dxa"/>
          </w:tcPr>
          <w:p>
            <w:pPr>
              <w:pStyle w:val="TableParagraph"/>
              <w:spacing w:line="210" w:lineRule="exact"/>
              <w:ind w:left="820"/>
              <w:rPr>
                <w:sz w:val="20"/>
              </w:rPr>
            </w:pPr>
            <w:r>
              <w:rPr>
                <w:sz w:val="20"/>
              </w:rPr>
              <w:t>yacht</w:t>
            </w:r>
          </w:p>
        </w:tc>
      </w:tr>
      <w:tr>
        <w:trPr>
          <w:trHeight w:val="230" w:hRule="atLeast"/>
        </w:trPr>
        <w:tc>
          <w:tcPr>
            <w:tcW w:w="1520" w:type="dxa"/>
          </w:tcPr>
          <w:p>
            <w:pPr>
              <w:pStyle w:val="TableParagraph"/>
              <w:spacing w:line="210" w:lineRule="exact"/>
              <w:ind w:left="50"/>
              <w:rPr>
                <w:sz w:val="20"/>
              </w:rPr>
            </w:pPr>
            <w:r>
              <w:rPr>
                <w:sz w:val="20"/>
              </w:rPr>
              <w:t>debt</w:t>
            </w:r>
          </w:p>
        </w:tc>
        <w:tc>
          <w:tcPr>
            <w:tcW w:w="2194" w:type="dxa"/>
          </w:tcPr>
          <w:p>
            <w:pPr>
              <w:pStyle w:val="TableParagraph"/>
              <w:spacing w:line="210" w:lineRule="exact"/>
              <w:ind w:left="786"/>
              <w:rPr>
                <w:sz w:val="20"/>
              </w:rPr>
            </w:pPr>
            <w:r>
              <w:rPr>
                <w:sz w:val="20"/>
              </w:rPr>
              <w:t>lot</w:t>
            </w:r>
          </w:p>
        </w:tc>
        <w:tc>
          <w:tcPr>
            <w:tcW w:w="2284" w:type="dxa"/>
          </w:tcPr>
          <w:p>
            <w:pPr>
              <w:pStyle w:val="TableParagraph"/>
              <w:spacing w:line="210" w:lineRule="exact"/>
              <w:ind w:left="848"/>
              <w:rPr>
                <w:sz w:val="20"/>
              </w:rPr>
            </w:pPr>
            <w:r>
              <w:rPr>
                <w:sz w:val="20"/>
              </w:rPr>
              <w:t>seat</w:t>
            </w:r>
          </w:p>
        </w:tc>
        <w:tc>
          <w:tcPr>
            <w:tcW w:w="1582" w:type="dxa"/>
          </w:tcPr>
          <w:p>
            <w:pPr>
              <w:pStyle w:val="TableParagraph"/>
              <w:spacing w:line="210" w:lineRule="exact"/>
              <w:ind w:left="820"/>
              <w:rPr>
                <w:sz w:val="20"/>
              </w:rPr>
            </w:pPr>
            <w:r>
              <w:rPr>
                <w:sz w:val="20"/>
              </w:rPr>
              <w:t>yet</w:t>
            </w:r>
          </w:p>
        </w:tc>
      </w:tr>
      <w:tr>
        <w:trPr>
          <w:trHeight w:val="460" w:hRule="atLeast"/>
        </w:trPr>
        <w:tc>
          <w:tcPr>
            <w:tcW w:w="1520" w:type="dxa"/>
          </w:tcPr>
          <w:p>
            <w:pPr>
              <w:pStyle w:val="TableParagraph"/>
              <w:spacing w:line="228" w:lineRule="exact" w:before="3"/>
              <w:ind w:left="50" w:right="1171"/>
              <w:rPr>
                <w:sz w:val="20"/>
              </w:rPr>
            </w:pPr>
            <w:r>
              <w:rPr>
                <w:sz w:val="20"/>
              </w:rPr>
              <w:t>dirt dot</w:t>
            </w:r>
          </w:p>
        </w:tc>
        <w:tc>
          <w:tcPr>
            <w:tcW w:w="2194" w:type="dxa"/>
          </w:tcPr>
          <w:p>
            <w:pPr>
              <w:pStyle w:val="TableParagraph"/>
              <w:spacing w:line="228" w:lineRule="exact" w:before="3"/>
              <w:ind w:left="721" w:right="945"/>
              <w:jc w:val="center"/>
              <w:rPr>
                <w:sz w:val="20"/>
              </w:rPr>
            </w:pPr>
            <w:r>
              <w:rPr>
                <w:sz w:val="20"/>
              </w:rPr>
              <w:t>mart mat</w:t>
            </w:r>
          </w:p>
        </w:tc>
        <w:tc>
          <w:tcPr>
            <w:tcW w:w="2284" w:type="dxa"/>
          </w:tcPr>
          <w:p>
            <w:pPr>
              <w:pStyle w:val="TableParagraph"/>
              <w:spacing w:line="228" w:lineRule="exact" w:before="3"/>
              <w:ind w:left="848" w:right="971"/>
              <w:rPr>
                <w:sz w:val="20"/>
              </w:rPr>
            </w:pPr>
            <w:r>
              <w:rPr>
                <w:sz w:val="20"/>
              </w:rPr>
              <w:t>set short</w:t>
            </w:r>
          </w:p>
        </w:tc>
        <w:tc>
          <w:tcPr>
            <w:tcW w:w="1582" w:type="dxa"/>
          </w:tcPr>
          <w:p>
            <w:pPr>
              <w:pStyle w:val="TableParagraph"/>
              <w:spacing w:line="228" w:lineRule="exact"/>
              <w:ind w:left="820"/>
              <w:rPr>
                <w:sz w:val="20"/>
              </w:rPr>
            </w:pPr>
            <w:r>
              <w:rPr>
                <w:sz w:val="20"/>
              </w:rPr>
              <w:t>zip</w:t>
            </w:r>
          </w:p>
        </w:tc>
      </w:tr>
      <w:tr>
        <w:trPr>
          <w:trHeight w:val="455" w:hRule="atLeast"/>
        </w:trPr>
        <w:tc>
          <w:tcPr>
            <w:tcW w:w="1520" w:type="dxa"/>
          </w:tcPr>
          <w:p>
            <w:pPr>
              <w:pStyle w:val="TableParagraph"/>
              <w:spacing w:line="228" w:lineRule="exact" w:before="3"/>
              <w:ind w:left="50" w:right="1060"/>
              <w:rPr>
                <w:sz w:val="20"/>
              </w:rPr>
            </w:pPr>
            <w:r>
              <w:rPr>
                <w:sz w:val="20"/>
              </w:rPr>
              <w:t>dote fat</w:t>
            </w:r>
          </w:p>
        </w:tc>
        <w:tc>
          <w:tcPr>
            <w:tcW w:w="2194" w:type="dxa"/>
          </w:tcPr>
          <w:p>
            <w:pPr>
              <w:pStyle w:val="TableParagraph"/>
              <w:spacing w:line="228" w:lineRule="exact" w:before="3"/>
              <w:ind w:left="765" w:right="945"/>
              <w:jc w:val="center"/>
              <w:rPr>
                <w:sz w:val="20"/>
              </w:rPr>
            </w:pPr>
            <w:r>
              <w:rPr>
                <w:sz w:val="20"/>
              </w:rPr>
              <w:t>mate Matt</w:t>
            </w:r>
          </w:p>
        </w:tc>
        <w:tc>
          <w:tcPr>
            <w:tcW w:w="2284" w:type="dxa"/>
          </w:tcPr>
          <w:p>
            <w:pPr>
              <w:pStyle w:val="TableParagraph"/>
              <w:spacing w:line="228" w:lineRule="exact" w:before="3"/>
              <w:ind w:left="848" w:right="1005" w:hanging="48"/>
              <w:jc w:val="center"/>
              <w:rPr>
                <w:sz w:val="20"/>
              </w:rPr>
            </w:pPr>
            <w:r>
              <w:rPr>
                <w:sz w:val="20"/>
              </w:rPr>
              <w:t>shot sight</w:t>
            </w:r>
          </w:p>
        </w:tc>
        <w:tc>
          <w:tcPr>
            <w:tcW w:w="1582" w:type="dxa"/>
          </w:tcPr>
          <w:p>
            <w:pPr>
              <w:pStyle w:val="TableParagraph"/>
              <w:rPr>
                <w:rFonts w:ascii="Times New Roman"/>
                <w:sz w:val="20"/>
              </w:rPr>
            </w:pPr>
          </w:p>
        </w:tc>
      </w:tr>
    </w:tbl>
    <w:p>
      <w:pPr>
        <w:spacing w:after="0"/>
        <w:rPr>
          <w:rFonts w:ascii="Times New Roman"/>
          <w:sz w:val="20"/>
        </w:rPr>
        <w:sectPr>
          <w:pgSz w:w="11910" w:h="16840"/>
          <w:pgMar w:header="0" w:footer="518" w:top="1340" w:bottom="700" w:left="1640" w:right="960"/>
        </w:sectPr>
      </w:pPr>
    </w:p>
    <w:p>
      <w:pPr>
        <w:spacing w:before="80"/>
        <w:ind w:left="160" w:right="0" w:firstLine="0"/>
        <w:jc w:val="left"/>
        <w:rPr>
          <w:rFonts w:ascii="Arial"/>
          <w:i/>
          <w:sz w:val="20"/>
        </w:rPr>
      </w:pPr>
      <w:r>
        <w:rPr>
          <w:rFonts w:ascii="Arial"/>
          <w:i/>
          <w:sz w:val="20"/>
        </w:rPr>
        <w:t>Answers:</w:t>
      </w:r>
    </w:p>
    <w:p>
      <w:pPr>
        <w:pStyle w:val="BodyText"/>
        <w:rPr>
          <w:rFonts w:ascii="Arial"/>
          <w:i/>
          <w:sz w:val="20"/>
        </w:rPr>
      </w:pPr>
    </w:p>
    <w:p>
      <w:pPr>
        <w:spacing w:before="0"/>
        <w:ind w:left="160" w:right="1058" w:firstLine="0"/>
        <w:jc w:val="left"/>
        <w:rPr>
          <w:rFonts w:ascii="Arial"/>
          <w:sz w:val="20"/>
        </w:rPr>
      </w:pPr>
      <w:r>
        <w:rPr>
          <w:rFonts w:ascii="Arial"/>
          <w:sz w:val="20"/>
          <w:u w:val="single"/>
        </w:rPr>
        <w:t>6. Read these sentences. Where are glottal stops likely to be? Now listen and underline the places where glottal stops occur:</w:t>
      </w:r>
    </w:p>
    <w:p>
      <w:pPr>
        <w:pStyle w:val="BodyText"/>
        <w:spacing w:before="8"/>
        <w:rPr>
          <w:rFonts w:ascii="Arial"/>
          <w:sz w:val="11"/>
        </w:rPr>
      </w:pPr>
    </w:p>
    <w:p>
      <w:pPr>
        <w:pStyle w:val="ListParagraph"/>
        <w:numPr>
          <w:ilvl w:val="0"/>
          <w:numId w:val="81"/>
        </w:numPr>
        <w:tabs>
          <w:tab w:pos="384" w:val="left" w:leader="none"/>
        </w:tabs>
        <w:spacing w:line="240" w:lineRule="auto" w:before="94" w:after="0"/>
        <w:ind w:left="384" w:right="0" w:hanging="224"/>
        <w:jc w:val="left"/>
        <w:rPr>
          <w:sz w:val="20"/>
        </w:rPr>
      </w:pPr>
      <w:r>
        <w:rPr>
          <w:sz w:val="20"/>
        </w:rPr>
        <w:t>there’s an </w:t>
      </w:r>
      <w:r>
        <w:rPr>
          <w:sz w:val="20"/>
          <w:u w:val="single"/>
        </w:rPr>
        <w:t>accident between</w:t>
      </w:r>
      <w:r>
        <w:rPr>
          <w:sz w:val="20"/>
        </w:rPr>
        <w:t> junctions four</w:t>
      </w:r>
      <w:r>
        <w:rPr>
          <w:spacing w:val="-12"/>
          <w:sz w:val="20"/>
        </w:rPr>
        <w:t> </w:t>
      </w:r>
      <w:r>
        <w:rPr>
          <w:sz w:val="20"/>
        </w:rPr>
        <w:t>and...</w:t>
      </w:r>
    </w:p>
    <w:p>
      <w:pPr>
        <w:pStyle w:val="BodyText"/>
        <w:spacing w:before="10"/>
        <w:rPr>
          <w:rFonts w:ascii="Arial"/>
          <w:sz w:val="11"/>
        </w:rPr>
      </w:pPr>
    </w:p>
    <w:p>
      <w:pPr>
        <w:pStyle w:val="ListParagraph"/>
        <w:numPr>
          <w:ilvl w:val="0"/>
          <w:numId w:val="81"/>
        </w:numPr>
        <w:tabs>
          <w:tab w:pos="384" w:val="left" w:leader="none"/>
        </w:tabs>
        <w:spacing w:line="240" w:lineRule="auto" w:before="93" w:after="0"/>
        <w:ind w:left="384" w:right="0" w:hanging="224"/>
        <w:jc w:val="left"/>
        <w:rPr>
          <w:sz w:val="20"/>
        </w:rPr>
      </w:pPr>
      <w:r>
        <w:rPr>
          <w:sz w:val="20"/>
          <w:u w:val="single"/>
        </w:rPr>
        <w:t>but</w:t>
      </w:r>
      <w:r>
        <w:rPr>
          <w:sz w:val="20"/>
        </w:rPr>
        <w:t> </w:t>
      </w:r>
      <w:r>
        <w:rPr>
          <w:sz w:val="20"/>
          <w:shd w:fill="FFFF00" w:color="auto" w:val="clear"/>
        </w:rPr>
        <w:t>just the</w:t>
      </w:r>
      <w:r>
        <w:rPr>
          <w:sz w:val="20"/>
        </w:rPr>
        <w:t> one lane </w:t>
      </w:r>
      <w:r>
        <w:rPr>
          <w:sz w:val="20"/>
          <w:u w:val="single"/>
        </w:rPr>
        <w:t>out north</w:t>
      </w:r>
      <w:r>
        <w:rPr>
          <w:sz w:val="20"/>
        </w:rPr>
        <w:t> of junction</w:t>
      </w:r>
      <w:r>
        <w:rPr>
          <w:spacing w:val="-2"/>
          <w:sz w:val="20"/>
        </w:rPr>
        <w:t> </w:t>
      </w:r>
      <w:r>
        <w:rPr>
          <w:sz w:val="20"/>
        </w:rPr>
        <w:t>four...</w:t>
      </w:r>
    </w:p>
    <w:p>
      <w:pPr>
        <w:pStyle w:val="BodyText"/>
        <w:spacing w:before="10"/>
        <w:rPr>
          <w:rFonts w:ascii="Arial"/>
          <w:sz w:val="11"/>
        </w:rPr>
      </w:pPr>
    </w:p>
    <w:p>
      <w:pPr>
        <w:pStyle w:val="ListParagraph"/>
        <w:numPr>
          <w:ilvl w:val="0"/>
          <w:numId w:val="81"/>
        </w:numPr>
        <w:tabs>
          <w:tab w:pos="384" w:val="left" w:leader="none"/>
        </w:tabs>
        <w:spacing w:line="240" w:lineRule="auto" w:before="94" w:after="0"/>
        <w:ind w:left="384" w:right="0" w:hanging="224"/>
        <w:jc w:val="left"/>
        <w:rPr>
          <w:sz w:val="20"/>
        </w:rPr>
      </w:pPr>
      <w:r>
        <w:rPr/>
        <w:pict>
          <v:shape style="position:absolute;margin-left:177.399994pt;margin-top:15.479895pt;width:39.6pt;height:.1pt;mso-position-horizontal-relative:page;mso-position-vertical-relative:paragraph;z-index:251896832" coordorigin="3548,310" coordsize="792,0" path="m3548,310l4040,310m4092,310l4340,310e" filled="false" stroked="true" strokeweight=".8pt" strokecolor="#000000">
            <v:path arrowok="t"/>
            <v:stroke dashstyle="solid"/>
            <w10:wrap type="none"/>
          </v:shape>
        </w:pict>
      </w:r>
      <w:r>
        <w:rPr>
          <w:sz w:val="20"/>
        </w:rPr>
        <w:t>you can get </w:t>
      </w:r>
      <w:r>
        <w:rPr>
          <w:sz w:val="20"/>
          <w:shd w:fill="FFFF00" w:color="auto" w:val="clear"/>
        </w:rPr>
        <w:t>past it</w:t>
      </w:r>
      <w:r>
        <w:rPr>
          <w:sz w:val="20"/>
        </w:rPr>
        <w:t>, but </w:t>
      </w:r>
      <w:r>
        <w:rPr>
          <w:sz w:val="20"/>
          <w:shd w:fill="FFFF00" w:color="auto" w:val="clear"/>
        </w:rPr>
        <w:t>it’s</w:t>
      </w:r>
      <w:r>
        <w:rPr>
          <w:sz w:val="20"/>
        </w:rPr>
        <w:t> bound to be</w:t>
      </w:r>
      <w:r>
        <w:rPr>
          <w:spacing w:val="-20"/>
          <w:sz w:val="20"/>
        </w:rPr>
        <w:t> </w:t>
      </w:r>
      <w:r>
        <w:rPr>
          <w:sz w:val="20"/>
        </w:rPr>
        <w:t>busy...</w:t>
      </w:r>
    </w:p>
    <w:p>
      <w:pPr>
        <w:pStyle w:val="BodyText"/>
        <w:spacing w:before="10"/>
        <w:rPr>
          <w:rFonts w:ascii="Arial"/>
          <w:sz w:val="11"/>
        </w:rPr>
      </w:pPr>
    </w:p>
    <w:p>
      <w:pPr>
        <w:pStyle w:val="ListParagraph"/>
        <w:numPr>
          <w:ilvl w:val="0"/>
          <w:numId w:val="81"/>
        </w:numPr>
        <w:tabs>
          <w:tab w:pos="384" w:val="left" w:leader="none"/>
        </w:tabs>
        <w:spacing w:line="240" w:lineRule="auto" w:before="93" w:after="0"/>
        <w:ind w:left="384" w:right="0" w:hanging="224"/>
        <w:jc w:val="left"/>
        <w:rPr>
          <w:sz w:val="20"/>
        </w:rPr>
      </w:pPr>
      <w:r>
        <w:rPr>
          <w:sz w:val="20"/>
        </w:rPr>
        <w:t>enjoy </w:t>
      </w:r>
      <w:r>
        <w:rPr>
          <w:sz w:val="20"/>
          <w:u w:val="single"/>
        </w:rPr>
        <w:t>it – we’re</w:t>
      </w:r>
      <w:r>
        <w:rPr>
          <w:sz w:val="20"/>
        </w:rPr>
        <w:t> all here...</w:t>
      </w:r>
      <w:r>
        <w:rPr>
          <w:spacing w:val="1"/>
          <w:sz w:val="20"/>
        </w:rPr>
        <w:t> </w:t>
      </w:r>
      <w:r>
        <w:rPr>
          <w:sz w:val="20"/>
        </w:rPr>
        <w:t>(00:55)</w:t>
      </w:r>
    </w:p>
    <w:p>
      <w:pPr>
        <w:pStyle w:val="BodyText"/>
        <w:spacing w:before="10"/>
        <w:rPr>
          <w:rFonts w:ascii="Arial"/>
          <w:sz w:val="11"/>
        </w:rPr>
      </w:pPr>
    </w:p>
    <w:p>
      <w:pPr>
        <w:pStyle w:val="ListParagraph"/>
        <w:numPr>
          <w:ilvl w:val="0"/>
          <w:numId w:val="81"/>
        </w:numPr>
        <w:tabs>
          <w:tab w:pos="384" w:val="left" w:leader="none"/>
        </w:tabs>
        <w:spacing w:line="240" w:lineRule="auto" w:before="94" w:after="0"/>
        <w:ind w:left="384" w:right="0" w:hanging="224"/>
        <w:jc w:val="left"/>
        <w:rPr>
          <w:sz w:val="20"/>
        </w:rPr>
      </w:pPr>
      <w:r>
        <w:rPr>
          <w:sz w:val="20"/>
          <w:u w:val="single"/>
        </w:rPr>
        <w:t>that was</w:t>
      </w:r>
      <w:r>
        <w:rPr>
          <w:sz w:val="20"/>
        </w:rPr>
        <w:t> the voice </w:t>
      </w:r>
      <w:r>
        <w:rPr>
          <w:sz w:val="20"/>
          <w:u w:val="single"/>
        </w:rPr>
        <w:t>that I</w:t>
      </w:r>
      <w:r>
        <w:rPr>
          <w:sz w:val="20"/>
        </w:rPr>
        <w:t> ’eard...</w:t>
      </w:r>
      <w:r>
        <w:rPr>
          <w:spacing w:val="-4"/>
          <w:sz w:val="20"/>
        </w:rPr>
        <w:t> </w:t>
      </w:r>
      <w:r>
        <w:rPr>
          <w:sz w:val="20"/>
        </w:rPr>
        <w:t>(01:16)</w:t>
      </w:r>
    </w:p>
    <w:p>
      <w:pPr>
        <w:pStyle w:val="BodyText"/>
        <w:spacing w:before="10"/>
        <w:rPr>
          <w:rFonts w:ascii="Arial"/>
          <w:sz w:val="11"/>
        </w:rPr>
      </w:pPr>
    </w:p>
    <w:p>
      <w:pPr>
        <w:pStyle w:val="ListParagraph"/>
        <w:numPr>
          <w:ilvl w:val="0"/>
          <w:numId w:val="81"/>
        </w:numPr>
        <w:tabs>
          <w:tab w:pos="384" w:val="left" w:leader="none"/>
        </w:tabs>
        <w:spacing w:line="240" w:lineRule="auto" w:before="93" w:after="0"/>
        <w:ind w:left="384" w:right="0" w:hanging="224"/>
        <w:jc w:val="left"/>
        <w:rPr>
          <w:sz w:val="20"/>
        </w:rPr>
      </w:pPr>
      <w:r>
        <w:rPr>
          <w:sz w:val="20"/>
        </w:rPr>
        <w:t>tells us </w:t>
      </w:r>
      <w:r>
        <w:rPr>
          <w:sz w:val="20"/>
          <w:u w:val="single"/>
        </w:rPr>
        <w:t>what this</w:t>
      </w:r>
      <w:r>
        <w:rPr>
          <w:sz w:val="20"/>
        </w:rPr>
        <w:t> glorious summer of </w:t>
      </w:r>
      <w:r>
        <w:rPr>
          <w:sz w:val="20"/>
          <w:u w:val="single"/>
        </w:rPr>
        <w:t>sport means</w:t>
      </w:r>
      <w:r>
        <w:rPr>
          <w:sz w:val="20"/>
        </w:rPr>
        <w:t> for the way his </w:t>
      </w:r>
      <w:r>
        <w:rPr>
          <w:sz w:val="20"/>
          <w:u w:val="single"/>
        </w:rPr>
        <w:t>network</w:t>
      </w:r>
      <w:r>
        <w:rPr>
          <w:sz w:val="20"/>
        </w:rPr>
        <w:t> will</w:t>
      </w:r>
      <w:r>
        <w:rPr>
          <w:spacing w:val="-18"/>
          <w:sz w:val="20"/>
        </w:rPr>
        <w:t> </w:t>
      </w:r>
      <w:r>
        <w:rPr>
          <w:sz w:val="20"/>
        </w:rPr>
        <w:t>cover...</w:t>
      </w:r>
    </w:p>
    <w:p>
      <w:pPr>
        <w:pStyle w:val="BodyText"/>
        <w:spacing w:before="10"/>
        <w:rPr>
          <w:rFonts w:ascii="Arial"/>
          <w:sz w:val="11"/>
        </w:rPr>
      </w:pPr>
    </w:p>
    <w:p>
      <w:pPr>
        <w:pStyle w:val="ListParagraph"/>
        <w:numPr>
          <w:ilvl w:val="0"/>
          <w:numId w:val="81"/>
        </w:numPr>
        <w:tabs>
          <w:tab w:pos="384" w:val="left" w:leader="none"/>
        </w:tabs>
        <w:spacing w:line="240" w:lineRule="auto" w:before="94" w:after="0"/>
        <w:ind w:left="384" w:right="0" w:hanging="224"/>
        <w:jc w:val="left"/>
        <w:rPr>
          <w:sz w:val="20"/>
        </w:rPr>
      </w:pPr>
      <w:r>
        <w:rPr>
          <w:sz w:val="20"/>
        </w:rPr>
        <w:t>mind you, some listeners </w:t>
      </w:r>
      <w:r>
        <w:rPr>
          <w:sz w:val="20"/>
          <w:u w:val="single"/>
        </w:rPr>
        <w:t>don’t think it should</w:t>
      </w:r>
      <w:r>
        <w:rPr>
          <w:sz w:val="20"/>
        </w:rPr>
        <w:t> have</w:t>
      </w:r>
      <w:r>
        <w:rPr>
          <w:spacing w:val="-7"/>
          <w:sz w:val="20"/>
        </w:rPr>
        <w:t> </w:t>
      </w:r>
      <w:r>
        <w:rPr>
          <w:sz w:val="20"/>
        </w:rPr>
        <w:t>one...</w:t>
      </w:r>
    </w:p>
    <w:p>
      <w:pPr>
        <w:pStyle w:val="BodyText"/>
        <w:spacing w:before="10"/>
        <w:rPr>
          <w:rFonts w:ascii="Arial"/>
          <w:sz w:val="11"/>
        </w:rPr>
      </w:pPr>
    </w:p>
    <w:p>
      <w:pPr>
        <w:pStyle w:val="ListParagraph"/>
        <w:numPr>
          <w:ilvl w:val="0"/>
          <w:numId w:val="81"/>
        </w:numPr>
        <w:tabs>
          <w:tab w:pos="384" w:val="left" w:leader="none"/>
        </w:tabs>
        <w:spacing w:line="240" w:lineRule="auto" w:before="93" w:after="0"/>
        <w:ind w:left="384" w:right="0" w:hanging="224"/>
        <w:jc w:val="left"/>
        <w:rPr>
          <w:sz w:val="20"/>
        </w:rPr>
      </w:pPr>
      <w:r>
        <w:rPr/>
        <w:pict>
          <v:shape style="position:absolute;margin-left:101.199997pt;margin-top:15.429895pt;width:123.45pt;height:.1pt;mso-position-horizontal-relative:page;mso-position-vertical-relative:paragraph;z-index:251897856" coordorigin="2024,309" coordsize="2469,0" path="m2024,309l3136,309m3192,309l4492,309e" filled="false" stroked="true" strokeweight=".8pt" strokecolor="#000000">
            <v:path arrowok="t"/>
            <v:stroke dashstyle="solid"/>
            <w10:wrap type="none"/>
          </v:shape>
        </w:pict>
      </w:r>
      <w:r>
        <w:rPr>
          <w:sz w:val="20"/>
        </w:rPr>
        <w:t>that possibly didn’t transla</w:t>
      </w:r>
      <w:r>
        <w:rPr>
          <w:sz w:val="20"/>
          <w:shd w:fill="FFFF00" w:color="auto" w:val="clear"/>
        </w:rPr>
        <w:t>te as</w:t>
      </w:r>
      <w:r>
        <w:rPr>
          <w:sz w:val="20"/>
        </w:rPr>
        <w:t> well in the </w:t>
      </w:r>
      <w:r>
        <w:rPr>
          <w:spacing w:val="-3"/>
          <w:sz w:val="20"/>
        </w:rPr>
        <w:t>home</w:t>
      </w:r>
      <w:r>
        <w:rPr>
          <w:spacing w:val="-10"/>
          <w:sz w:val="20"/>
        </w:rPr>
        <w:t> </w:t>
      </w:r>
      <w:r>
        <w:rPr>
          <w:sz w:val="20"/>
        </w:rPr>
        <w:t>counties...</w:t>
      </w:r>
    </w:p>
    <w:p>
      <w:pPr>
        <w:pStyle w:val="BodyText"/>
        <w:spacing w:before="10"/>
        <w:rPr>
          <w:rFonts w:ascii="Arial"/>
          <w:sz w:val="11"/>
        </w:rPr>
      </w:pPr>
    </w:p>
    <w:p>
      <w:pPr>
        <w:pStyle w:val="ListParagraph"/>
        <w:numPr>
          <w:ilvl w:val="0"/>
          <w:numId w:val="81"/>
        </w:numPr>
        <w:tabs>
          <w:tab w:pos="384" w:val="left" w:leader="none"/>
        </w:tabs>
        <w:spacing w:line="240" w:lineRule="auto" w:before="94" w:after="0"/>
        <w:ind w:left="384" w:right="0" w:hanging="224"/>
        <w:jc w:val="left"/>
        <w:rPr>
          <w:sz w:val="20"/>
        </w:rPr>
      </w:pPr>
      <w:r>
        <w:rPr>
          <w:sz w:val="20"/>
        </w:rPr>
        <w:t>I’ve </w:t>
      </w:r>
      <w:r>
        <w:rPr>
          <w:sz w:val="20"/>
          <w:u w:val="single"/>
        </w:rPr>
        <w:t>got up</w:t>
      </w:r>
      <w:r>
        <w:rPr>
          <w:sz w:val="20"/>
        </w:rPr>
        <w:t> to the second opportunity to make things different if I </w:t>
      </w:r>
      <w:r>
        <w:rPr>
          <w:sz w:val="20"/>
          <w:u w:val="single"/>
        </w:rPr>
        <w:t>want</w:t>
      </w:r>
      <w:r>
        <w:rPr>
          <w:spacing w:val="-16"/>
          <w:sz w:val="20"/>
          <w:u w:val="single"/>
        </w:rPr>
        <w:t> </w:t>
      </w:r>
      <w:r>
        <w:rPr>
          <w:sz w:val="20"/>
          <w:u w:val="single"/>
        </w:rPr>
        <w:t>to</w:t>
      </w:r>
      <w:r>
        <w:rPr>
          <w:sz w:val="20"/>
        </w:rPr>
        <w:t>...</w:t>
      </w:r>
    </w:p>
    <w:p>
      <w:pPr>
        <w:pStyle w:val="BodyText"/>
        <w:spacing w:before="10"/>
        <w:rPr>
          <w:rFonts w:ascii="Arial"/>
          <w:sz w:val="11"/>
        </w:rPr>
      </w:pPr>
    </w:p>
    <w:p>
      <w:pPr>
        <w:pStyle w:val="ListParagraph"/>
        <w:numPr>
          <w:ilvl w:val="0"/>
          <w:numId w:val="81"/>
        </w:numPr>
        <w:tabs>
          <w:tab w:pos="496" w:val="left" w:leader="none"/>
        </w:tabs>
        <w:spacing w:line="240" w:lineRule="auto" w:before="93" w:after="0"/>
        <w:ind w:left="496" w:right="0" w:hanging="336"/>
        <w:jc w:val="left"/>
        <w:rPr>
          <w:sz w:val="20"/>
        </w:rPr>
      </w:pPr>
      <w:r>
        <w:rPr>
          <w:sz w:val="20"/>
        </w:rPr>
        <w:t>because </w:t>
      </w:r>
      <w:r>
        <w:rPr>
          <w:spacing w:val="-3"/>
          <w:sz w:val="20"/>
        </w:rPr>
        <w:t>we </w:t>
      </w:r>
      <w:r>
        <w:rPr>
          <w:sz w:val="20"/>
          <w:u w:val="single"/>
        </w:rPr>
        <w:t>felt </w:t>
      </w:r>
      <w:r>
        <w:rPr>
          <w:spacing w:val="-3"/>
          <w:sz w:val="20"/>
          <w:u w:val="single"/>
        </w:rPr>
        <w:t>we</w:t>
      </w:r>
      <w:r>
        <w:rPr>
          <w:spacing w:val="-3"/>
          <w:sz w:val="20"/>
        </w:rPr>
        <w:t> </w:t>
      </w:r>
      <w:r>
        <w:rPr>
          <w:sz w:val="20"/>
        </w:rPr>
        <w:t>were able to bring the games to life in all sorts of</w:t>
      </w:r>
      <w:r>
        <w:rPr>
          <w:spacing w:val="4"/>
          <w:sz w:val="20"/>
        </w:rPr>
        <w:t> </w:t>
      </w:r>
      <w:r>
        <w:rPr>
          <w:sz w:val="20"/>
        </w:rPr>
        <w:t>ways...</w:t>
      </w:r>
    </w:p>
    <w:p>
      <w:pPr>
        <w:pStyle w:val="BodyText"/>
        <w:spacing w:before="10"/>
        <w:rPr>
          <w:rFonts w:ascii="Arial"/>
          <w:sz w:val="11"/>
        </w:rPr>
      </w:pPr>
    </w:p>
    <w:p>
      <w:pPr>
        <w:pStyle w:val="ListParagraph"/>
        <w:numPr>
          <w:ilvl w:val="0"/>
          <w:numId w:val="81"/>
        </w:numPr>
        <w:tabs>
          <w:tab w:pos="496" w:val="left" w:leader="none"/>
        </w:tabs>
        <w:spacing w:line="242" w:lineRule="auto" w:before="94" w:after="0"/>
        <w:ind w:left="160" w:right="918" w:firstLine="0"/>
        <w:jc w:val="left"/>
        <w:rPr>
          <w:sz w:val="20"/>
        </w:rPr>
      </w:pPr>
      <w:r>
        <w:rPr>
          <w:sz w:val="20"/>
          <w:u w:val="single"/>
        </w:rPr>
        <w:t>sports</w:t>
      </w:r>
      <w:r>
        <w:rPr>
          <w:sz w:val="20"/>
        </w:rPr>
        <w:t> like </w:t>
      </w:r>
      <w:r>
        <w:rPr>
          <w:sz w:val="20"/>
          <w:u w:val="single"/>
        </w:rPr>
        <w:t>that, which</w:t>
      </w:r>
      <w:r>
        <w:rPr>
          <w:sz w:val="20"/>
        </w:rPr>
        <w:t> </w:t>
      </w:r>
      <w:r>
        <w:rPr>
          <w:spacing w:val="-3"/>
          <w:sz w:val="20"/>
        </w:rPr>
        <w:t>we </w:t>
      </w:r>
      <w:r>
        <w:rPr>
          <w:sz w:val="20"/>
        </w:rPr>
        <w:t>discovered could make the </w:t>
      </w:r>
      <w:r>
        <w:rPr>
          <w:sz w:val="20"/>
          <w:shd w:fill="FFFF00" w:color="auto" w:val="clear"/>
        </w:rPr>
        <w:t>most amazing</w:t>
      </w:r>
      <w:r>
        <w:rPr>
          <w:sz w:val="20"/>
        </w:rPr>
        <w:t> radio; all </w:t>
      </w:r>
      <w:r>
        <w:rPr>
          <w:sz w:val="20"/>
          <w:u w:val="single"/>
        </w:rPr>
        <w:t>put together</w:t>
      </w:r>
      <w:r>
        <w:rPr>
          <w:sz w:val="20"/>
        </w:rPr>
        <w:t> in a way </w:t>
      </w:r>
      <w:r>
        <w:rPr>
          <w:sz w:val="20"/>
          <w:u w:val="single"/>
        </w:rPr>
        <w:t>that you</w:t>
      </w:r>
      <w:r>
        <w:rPr>
          <w:sz w:val="20"/>
        </w:rPr>
        <w:t> would never have predicted...</w:t>
      </w:r>
      <w:r>
        <w:rPr>
          <w:spacing w:val="-5"/>
          <w:sz w:val="20"/>
        </w:rPr>
        <w:t> </w:t>
      </w:r>
      <w:r>
        <w:rPr>
          <w:sz w:val="20"/>
        </w:rPr>
        <w:t>(04:08)</w:t>
      </w:r>
    </w:p>
    <w:p>
      <w:pPr>
        <w:pStyle w:val="BodyText"/>
        <w:spacing w:before="7"/>
        <w:rPr>
          <w:rFonts w:ascii="Arial"/>
          <w:sz w:val="11"/>
        </w:rPr>
      </w:pPr>
    </w:p>
    <w:p>
      <w:pPr>
        <w:pStyle w:val="ListParagraph"/>
        <w:numPr>
          <w:ilvl w:val="0"/>
          <w:numId w:val="81"/>
        </w:numPr>
        <w:tabs>
          <w:tab w:pos="496" w:val="left" w:leader="none"/>
        </w:tabs>
        <w:spacing w:line="240" w:lineRule="auto" w:before="94" w:after="0"/>
        <w:ind w:left="496" w:right="0" w:hanging="336"/>
        <w:jc w:val="left"/>
        <w:rPr>
          <w:sz w:val="20"/>
        </w:rPr>
      </w:pPr>
      <w:r>
        <w:rPr>
          <w:sz w:val="20"/>
        </w:rPr>
        <w:t>how much did </w:t>
      </w:r>
      <w:r>
        <w:rPr>
          <w:sz w:val="20"/>
          <w:u w:val="single"/>
        </w:rPr>
        <w:t>it all</w:t>
      </w:r>
      <w:r>
        <w:rPr>
          <w:spacing w:val="-3"/>
          <w:sz w:val="20"/>
        </w:rPr>
        <w:t> </w:t>
      </w:r>
      <w:r>
        <w:rPr>
          <w:sz w:val="20"/>
        </w:rPr>
        <w:t>cost...?</w:t>
      </w:r>
    </w:p>
    <w:p>
      <w:pPr>
        <w:pStyle w:val="BodyText"/>
        <w:spacing w:before="10"/>
        <w:rPr>
          <w:rFonts w:ascii="Arial"/>
          <w:sz w:val="11"/>
        </w:rPr>
      </w:pPr>
    </w:p>
    <w:p>
      <w:pPr>
        <w:pStyle w:val="ListParagraph"/>
        <w:numPr>
          <w:ilvl w:val="0"/>
          <w:numId w:val="81"/>
        </w:numPr>
        <w:tabs>
          <w:tab w:pos="496" w:val="left" w:leader="none"/>
        </w:tabs>
        <w:spacing w:line="240" w:lineRule="auto" w:before="93" w:after="0"/>
        <w:ind w:left="496" w:right="0" w:hanging="336"/>
        <w:jc w:val="left"/>
        <w:rPr>
          <w:sz w:val="20"/>
        </w:rPr>
      </w:pPr>
      <w:r>
        <w:rPr>
          <w:sz w:val="20"/>
          <w:u w:val="single"/>
        </w:rPr>
        <w:t>what was</w:t>
      </w:r>
      <w:r>
        <w:rPr>
          <w:sz w:val="20"/>
        </w:rPr>
        <w:t> your budget...? (05:18)</w:t>
      </w:r>
    </w:p>
    <w:p>
      <w:pPr>
        <w:pStyle w:val="BodyText"/>
        <w:spacing w:before="10"/>
        <w:rPr>
          <w:rFonts w:ascii="Arial"/>
          <w:sz w:val="11"/>
        </w:rPr>
      </w:pPr>
    </w:p>
    <w:p>
      <w:pPr>
        <w:pStyle w:val="ListParagraph"/>
        <w:numPr>
          <w:ilvl w:val="0"/>
          <w:numId w:val="81"/>
        </w:numPr>
        <w:tabs>
          <w:tab w:pos="496" w:val="left" w:leader="none"/>
        </w:tabs>
        <w:spacing w:line="240" w:lineRule="auto" w:before="94" w:after="0"/>
        <w:ind w:left="496" w:right="0" w:hanging="336"/>
        <w:jc w:val="left"/>
        <w:rPr>
          <w:sz w:val="20"/>
        </w:rPr>
      </w:pPr>
      <w:r>
        <w:rPr>
          <w:spacing w:val="-3"/>
          <w:sz w:val="20"/>
        </w:rPr>
        <w:t>we </w:t>
      </w:r>
      <w:r>
        <w:rPr>
          <w:sz w:val="20"/>
          <w:u w:val="single"/>
        </w:rPr>
        <w:t>don’t have</w:t>
      </w:r>
      <w:r>
        <w:rPr>
          <w:sz w:val="20"/>
        </w:rPr>
        <w:t> the full figures </w:t>
      </w:r>
      <w:r>
        <w:rPr>
          <w:sz w:val="20"/>
          <w:u w:val="single"/>
        </w:rPr>
        <w:t>yet, because</w:t>
      </w:r>
      <w:r>
        <w:rPr>
          <w:sz w:val="20"/>
        </w:rPr>
        <w:t> the whole BBC operation</w:t>
      </w:r>
      <w:r>
        <w:rPr>
          <w:spacing w:val="-3"/>
          <w:sz w:val="20"/>
        </w:rPr>
        <w:t> </w:t>
      </w:r>
      <w:r>
        <w:rPr>
          <w:sz w:val="20"/>
        </w:rPr>
        <w:t>is...</w:t>
      </w:r>
    </w:p>
    <w:p>
      <w:pPr>
        <w:pStyle w:val="BodyText"/>
        <w:spacing w:before="10"/>
        <w:rPr>
          <w:rFonts w:ascii="Arial"/>
          <w:sz w:val="11"/>
        </w:rPr>
      </w:pPr>
    </w:p>
    <w:p>
      <w:pPr>
        <w:pStyle w:val="ListParagraph"/>
        <w:numPr>
          <w:ilvl w:val="0"/>
          <w:numId w:val="81"/>
        </w:numPr>
        <w:tabs>
          <w:tab w:pos="496" w:val="left" w:leader="none"/>
        </w:tabs>
        <w:spacing w:line="240" w:lineRule="auto" w:before="94" w:after="0"/>
        <w:ind w:left="160" w:right="2602" w:firstLine="0"/>
        <w:jc w:val="left"/>
        <w:rPr>
          <w:sz w:val="20"/>
        </w:rPr>
      </w:pPr>
      <w:r>
        <w:rPr>
          <w:sz w:val="20"/>
          <w:u w:val="single"/>
        </w:rPr>
        <w:t>get cracking</w:t>
      </w:r>
      <w:r>
        <w:rPr>
          <w:sz w:val="20"/>
        </w:rPr>
        <w:t> on making </w:t>
      </w:r>
      <w:r>
        <w:rPr>
          <w:sz w:val="20"/>
          <w:u w:val="single"/>
        </w:rPr>
        <w:t>that shift</w:t>
      </w:r>
      <w:r>
        <w:rPr>
          <w:sz w:val="20"/>
        </w:rPr>
        <w:t>. You surely saw </w:t>
      </w:r>
      <w:r>
        <w:rPr>
          <w:sz w:val="20"/>
          <w:u w:val="single"/>
        </w:rPr>
        <w:t>that </w:t>
      </w:r>
      <w:r>
        <w:rPr>
          <w:spacing w:val="-3"/>
          <w:sz w:val="20"/>
          <w:u w:val="single"/>
        </w:rPr>
        <w:t>memo</w:t>
      </w:r>
      <w:r>
        <w:rPr>
          <w:spacing w:val="-3"/>
          <w:sz w:val="20"/>
        </w:rPr>
        <w:t> </w:t>
      </w:r>
      <w:r>
        <w:rPr>
          <w:sz w:val="20"/>
        </w:rPr>
        <w:t>yourself? I read about </w:t>
      </w:r>
      <w:r>
        <w:rPr>
          <w:sz w:val="20"/>
          <w:u w:val="single"/>
        </w:rPr>
        <w:t>it, yes</w:t>
      </w:r>
      <w:r>
        <w:rPr>
          <w:sz w:val="20"/>
        </w:rPr>
        <w:t>. I read </w:t>
      </w:r>
      <w:r>
        <w:rPr>
          <w:sz w:val="20"/>
          <w:u w:val="single"/>
        </w:rPr>
        <w:t>about that</w:t>
      </w:r>
      <w:r>
        <w:rPr>
          <w:spacing w:val="-7"/>
          <w:sz w:val="20"/>
        </w:rPr>
        <w:t> </w:t>
      </w:r>
      <w:r>
        <w:rPr>
          <w:sz w:val="20"/>
        </w:rPr>
        <w:t>memo...</w:t>
      </w:r>
    </w:p>
    <w:p>
      <w:pPr>
        <w:spacing w:after="0" w:line="240" w:lineRule="auto"/>
        <w:jc w:val="left"/>
        <w:rPr>
          <w:sz w:val="20"/>
        </w:rPr>
        <w:sectPr>
          <w:pgSz w:w="11910" w:h="16840"/>
          <w:pgMar w:header="0" w:footer="518" w:top="1340" w:bottom="700" w:left="1640" w:right="960"/>
        </w:sectPr>
      </w:pPr>
    </w:p>
    <w:p>
      <w:pPr>
        <w:pStyle w:val="BodyText"/>
        <w:spacing w:before="76"/>
        <w:ind w:left="203" w:right="886"/>
        <w:jc w:val="center"/>
        <w:rPr>
          <w:rFonts w:ascii="Times New Roman"/>
        </w:rPr>
      </w:pPr>
      <w:r>
        <w:rPr>
          <w:rFonts w:ascii="Times New Roman"/>
        </w:rPr>
        <w:t>Feedback Form</w:t>
      </w:r>
    </w:p>
    <w:p>
      <w:pPr>
        <w:pStyle w:val="BodyText"/>
        <w:rPr>
          <w:rFonts w:ascii="Times New Roman"/>
          <w:sz w:val="20"/>
        </w:rPr>
      </w:pPr>
    </w:p>
    <w:p>
      <w:pPr>
        <w:pStyle w:val="BodyText"/>
        <w:spacing w:before="2"/>
        <w:rPr>
          <w:rFonts w:ascii="Times New Roman"/>
          <w:sz w:val="20"/>
        </w:rPr>
      </w:pPr>
    </w:p>
    <w:p>
      <w:pPr>
        <w:pStyle w:val="BodyText"/>
        <w:tabs>
          <w:tab w:pos="4699" w:val="left" w:leader="none"/>
          <w:tab w:pos="7859" w:val="left" w:leader="none"/>
        </w:tabs>
        <w:spacing w:before="90"/>
        <w:ind w:left="764"/>
        <w:rPr>
          <w:rFonts w:ascii="Times New Roman"/>
        </w:rPr>
      </w:pPr>
      <w:r>
        <w:rPr>
          <w:rFonts w:ascii="Times New Roman"/>
        </w:rPr>
        <w:t>Name:</w:t>
      </w:r>
      <w:r>
        <w:rPr>
          <w:rFonts w:ascii="Times New Roman"/>
          <w:u w:val="single"/>
        </w:rPr>
        <w:t> </w:t>
        <w:tab/>
      </w:r>
      <w:r>
        <w:rPr>
          <w:rFonts w:ascii="Times New Roman"/>
        </w:rPr>
        <w:t>Date:</w:t>
      </w:r>
      <w:r>
        <w:rPr>
          <w:rFonts w:ascii="Times New Roman"/>
          <w:spacing w:val="-7"/>
        </w:rPr>
        <w:t> </w:t>
      </w:r>
      <w:r>
        <w:rPr>
          <w:rFonts w:ascii="Times New Roman"/>
          <w:u w:val="single"/>
        </w:rPr>
        <w:t> </w:t>
        <w:tab/>
      </w:r>
    </w:p>
    <w:p>
      <w:pPr>
        <w:pStyle w:val="BodyText"/>
        <w:rPr>
          <w:rFonts w:ascii="Times New Roman"/>
          <w:sz w:val="20"/>
        </w:rPr>
      </w:pPr>
    </w:p>
    <w:p>
      <w:pPr>
        <w:pStyle w:val="BodyText"/>
        <w:rPr>
          <w:rFonts w:ascii="Times New Roman"/>
          <w:sz w:val="20"/>
        </w:rPr>
      </w:pPr>
    </w:p>
    <w:p>
      <w:pPr>
        <w:pStyle w:val="BodyText"/>
        <w:spacing w:before="2"/>
        <w:rPr>
          <w:rFonts w:ascii="Times New Roman"/>
        </w:rPr>
      </w:pPr>
    </w:p>
    <w:p>
      <w:pPr>
        <w:pStyle w:val="ListParagraph"/>
        <w:numPr>
          <w:ilvl w:val="0"/>
          <w:numId w:val="82"/>
        </w:numPr>
        <w:tabs>
          <w:tab w:pos="401" w:val="left" w:leader="none"/>
        </w:tabs>
        <w:spacing w:line="240" w:lineRule="auto" w:before="90" w:after="0"/>
        <w:ind w:left="400" w:right="0" w:hanging="241"/>
        <w:jc w:val="left"/>
        <w:rPr>
          <w:rFonts w:ascii="Times New Roman"/>
          <w:sz w:val="24"/>
        </w:rPr>
      </w:pPr>
      <w:r>
        <w:rPr>
          <w:rFonts w:ascii="Times New Roman"/>
          <w:sz w:val="24"/>
        </w:rPr>
        <w:t>What I enjoyed most about the</w:t>
      </w:r>
      <w:r>
        <w:rPr>
          <w:rFonts w:ascii="Times New Roman"/>
          <w:spacing w:val="-1"/>
          <w:sz w:val="24"/>
        </w:rPr>
        <w:t> </w:t>
      </w:r>
      <w:r>
        <w:rPr>
          <w:rFonts w:ascii="Times New Roman"/>
          <w:sz w:val="24"/>
        </w:rPr>
        <w:t>course:</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36"/>
        </w:rPr>
      </w:pPr>
    </w:p>
    <w:p>
      <w:pPr>
        <w:pStyle w:val="ListParagraph"/>
        <w:numPr>
          <w:ilvl w:val="0"/>
          <w:numId w:val="82"/>
        </w:numPr>
        <w:tabs>
          <w:tab w:pos="401" w:val="left" w:leader="none"/>
        </w:tabs>
        <w:spacing w:line="240" w:lineRule="auto" w:before="0" w:after="0"/>
        <w:ind w:left="400" w:right="0" w:hanging="241"/>
        <w:jc w:val="left"/>
        <w:rPr>
          <w:rFonts w:ascii="Times New Roman"/>
          <w:sz w:val="24"/>
        </w:rPr>
      </w:pPr>
      <w:r>
        <w:rPr>
          <w:rFonts w:ascii="Times New Roman"/>
          <w:sz w:val="24"/>
        </w:rPr>
        <w:t>What I disliked about the</w:t>
      </w:r>
      <w:r>
        <w:rPr>
          <w:rFonts w:ascii="Times New Roman"/>
          <w:spacing w:val="-5"/>
          <w:sz w:val="24"/>
        </w:rPr>
        <w:t> </w:t>
      </w:r>
      <w:r>
        <w:rPr>
          <w:rFonts w:ascii="Times New Roman"/>
          <w:sz w:val="24"/>
        </w:rPr>
        <w:t>course:</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36"/>
        </w:rPr>
      </w:pPr>
    </w:p>
    <w:p>
      <w:pPr>
        <w:pStyle w:val="ListParagraph"/>
        <w:numPr>
          <w:ilvl w:val="0"/>
          <w:numId w:val="82"/>
        </w:numPr>
        <w:tabs>
          <w:tab w:pos="401" w:val="left" w:leader="none"/>
        </w:tabs>
        <w:spacing w:line="240" w:lineRule="auto" w:before="0" w:after="0"/>
        <w:ind w:left="400" w:right="0" w:hanging="241"/>
        <w:jc w:val="left"/>
        <w:rPr>
          <w:rFonts w:ascii="Times New Roman"/>
          <w:sz w:val="24"/>
        </w:rPr>
      </w:pPr>
      <w:r>
        <w:rPr>
          <w:rFonts w:ascii="Times New Roman"/>
          <w:sz w:val="24"/>
        </w:rPr>
        <w:t>New things I</w:t>
      </w:r>
      <w:r>
        <w:rPr>
          <w:rFonts w:ascii="Times New Roman"/>
          <w:spacing w:val="-4"/>
          <w:sz w:val="24"/>
        </w:rPr>
        <w:t> </w:t>
      </w:r>
      <w:r>
        <w:rPr>
          <w:rFonts w:ascii="Times New Roman"/>
          <w:sz w:val="24"/>
        </w:rPr>
        <w:t>learned:</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36"/>
        </w:rPr>
      </w:pPr>
    </w:p>
    <w:p>
      <w:pPr>
        <w:pStyle w:val="ListParagraph"/>
        <w:numPr>
          <w:ilvl w:val="0"/>
          <w:numId w:val="82"/>
        </w:numPr>
        <w:tabs>
          <w:tab w:pos="401" w:val="left" w:leader="none"/>
        </w:tabs>
        <w:spacing w:line="240" w:lineRule="auto" w:before="0" w:after="0"/>
        <w:ind w:left="400" w:right="0" w:hanging="241"/>
        <w:jc w:val="left"/>
        <w:rPr>
          <w:rFonts w:ascii="Times New Roman"/>
          <w:sz w:val="24"/>
        </w:rPr>
      </w:pPr>
      <w:r>
        <w:rPr>
          <w:rFonts w:ascii="Times New Roman"/>
          <w:sz w:val="24"/>
        </w:rPr>
        <w:t>What was the most difficult:</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36"/>
        </w:rPr>
      </w:pPr>
    </w:p>
    <w:p>
      <w:pPr>
        <w:pStyle w:val="ListParagraph"/>
        <w:numPr>
          <w:ilvl w:val="0"/>
          <w:numId w:val="82"/>
        </w:numPr>
        <w:tabs>
          <w:tab w:pos="401" w:val="left" w:leader="none"/>
        </w:tabs>
        <w:spacing w:line="240" w:lineRule="auto" w:before="1" w:after="0"/>
        <w:ind w:left="400" w:right="0" w:hanging="241"/>
        <w:jc w:val="left"/>
        <w:rPr>
          <w:rFonts w:ascii="Times New Roman" w:hAnsi="Times New Roman"/>
          <w:sz w:val="24"/>
        </w:rPr>
      </w:pPr>
      <w:r>
        <w:rPr>
          <w:rFonts w:ascii="Times New Roman" w:hAnsi="Times New Roman"/>
          <w:sz w:val="24"/>
        </w:rPr>
        <w:t>How I’m going to continue studying</w:t>
      </w:r>
      <w:r>
        <w:rPr>
          <w:rFonts w:ascii="Times New Roman" w:hAnsi="Times New Roman"/>
          <w:spacing w:val="-5"/>
          <w:sz w:val="24"/>
        </w:rPr>
        <w:t> </w:t>
      </w:r>
      <w:r>
        <w:rPr>
          <w:rFonts w:ascii="Times New Roman" w:hAnsi="Times New Roman"/>
          <w:sz w:val="24"/>
        </w:rPr>
        <w:t>English:</w:t>
      </w:r>
    </w:p>
    <w:p>
      <w:pPr>
        <w:spacing w:after="0" w:line="240" w:lineRule="auto"/>
        <w:jc w:val="left"/>
        <w:rPr>
          <w:rFonts w:ascii="Times New Roman" w:hAnsi="Times New Roman"/>
          <w:sz w:val="24"/>
        </w:rPr>
        <w:sectPr>
          <w:footerReference w:type="default" r:id="rId228"/>
          <w:pgSz w:w="11910" w:h="16840"/>
          <w:pgMar w:footer="518" w:header="0" w:top="1340" w:bottom="700" w:left="1640" w:right="960"/>
        </w:sectPr>
      </w:pPr>
    </w:p>
    <w:p>
      <w:pPr>
        <w:pStyle w:val="BodyText"/>
        <w:spacing w:before="79"/>
        <w:ind w:left="2872"/>
        <w:rPr>
          <w:rFonts w:ascii="Arial"/>
        </w:rPr>
      </w:pPr>
      <w:r>
        <w:rPr>
          <w:rFonts w:ascii="Arial"/>
        </w:rPr>
        <w:t>Harvest Festival (08.10.12)</w:t>
      </w:r>
    </w:p>
    <w:p>
      <w:pPr>
        <w:pStyle w:val="BodyText"/>
        <w:rPr>
          <w:rFonts w:ascii="Arial"/>
          <w:sz w:val="26"/>
        </w:rPr>
      </w:pPr>
    </w:p>
    <w:p>
      <w:pPr>
        <w:pStyle w:val="BodyText"/>
        <w:spacing w:before="11"/>
        <w:rPr>
          <w:rFonts w:ascii="Arial"/>
          <w:sz w:val="21"/>
        </w:rPr>
      </w:pPr>
    </w:p>
    <w:p>
      <w:pPr>
        <w:pStyle w:val="BodyText"/>
        <w:ind w:left="160"/>
        <w:rPr>
          <w:rFonts w:ascii="Arial"/>
        </w:rPr>
      </w:pPr>
      <w:r>
        <w:rPr>
          <w:rFonts w:ascii="Arial"/>
        </w:rPr>
        <w:t>Discussion Questions</w:t>
      </w:r>
    </w:p>
    <w:p>
      <w:pPr>
        <w:pStyle w:val="BodyText"/>
        <w:spacing w:before="4"/>
        <w:rPr>
          <w:rFonts w:ascii="Arial"/>
        </w:rPr>
      </w:pPr>
    </w:p>
    <w:p>
      <w:pPr>
        <w:pStyle w:val="ListParagraph"/>
        <w:numPr>
          <w:ilvl w:val="1"/>
          <w:numId w:val="82"/>
        </w:numPr>
        <w:tabs>
          <w:tab w:pos="879" w:val="left" w:leader="none"/>
          <w:tab w:pos="880" w:val="left" w:leader="none"/>
        </w:tabs>
        <w:spacing w:line="293" w:lineRule="exact" w:before="0" w:after="0"/>
        <w:ind w:left="880" w:right="0" w:hanging="361"/>
        <w:jc w:val="left"/>
        <w:rPr>
          <w:sz w:val="24"/>
        </w:rPr>
      </w:pPr>
      <w:r>
        <w:rPr>
          <w:sz w:val="24"/>
        </w:rPr>
        <w:t>Do you go to</w:t>
      </w:r>
      <w:r>
        <w:rPr>
          <w:spacing w:val="-5"/>
          <w:sz w:val="24"/>
        </w:rPr>
        <w:t> </w:t>
      </w:r>
      <w:r>
        <w:rPr>
          <w:sz w:val="24"/>
        </w:rPr>
        <w:t>church?</w:t>
      </w:r>
    </w:p>
    <w:p>
      <w:pPr>
        <w:pStyle w:val="ListParagraph"/>
        <w:numPr>
          <w:ilvl w:val="1"/>
          <w:numId w:val="82"/>
        </w:numPr>
        <w:tabs>
          <w:tab w:pos="879" w:val="left" w:leader="none"/>
          <w:tab w:pos="880" w:val="left" w:leader="none"/>
        </w:tabs>
        <w:spacing w:line="292" w:lineRule="exact" w:before="0" w:after="0"/>
        <w:ind w:left="880" w:right="0" w:hanging="360"/>
        <w:jc w:val="left"/>
        <w:rPr>
          <w:sz w:val="24"/>
        </w:rPr>
      </w:pPr>
      <w:r>
        <w:rPr>
          <w:sz w:val="24"/>
        </w:rPr>
        <w:t>Do you celebrate Harvest Festival? Why? / </w:t>
      </w:r>
      <w:r>
        <w:rPr>
          <w:spacing w:val="3"/>
          <w:sz w:val="24"/>
        </w:rPr>
        <w:t>Why</w:t>
      </w:r>
      <w:r>
        <w:rPr>
          <w:spacing w:val="-30"/>
          <w:sz w:val="24"/>
        </w:rPr>
        <w:t> </w:t>
      </w:r>
      <w:r>
        <w:rPr>
          <w:sz w:val="24"/>
        </w:rPr>
        <w:t>not?</w:t>
      </w:r>
    </w:p>
    <w:p>
      <w:pPr>
        <w:pStyle w:val="ListParagraph"/>
        <w:numPr>
          <w:ilvl w:val="1"/>
          <w:numId w:val="82"/>
        </w:numPr>
        <w:tabs>
          <w:tab w:pos="879" w:val="left" w:leader="none"/>
          <w:tab w:pos="880" w:val="left" w:leader="none"/>
        </w:tabs>
        <w:spacing w:line="292" w:lineRule="exact" w:before="0" w:after="0"/>
        <w:ind w:left="880" w:right="0" w:hanging="360"/>
        <w:jc w:val="left"/>
        <w:rPr>
          <w:sz w:val="24"/>
        </w:rPr>
      </w:pPr>
      <w:r>
        <w:rPr>
          <w:sz w:val="24"/>
        </w:rPr>
        <w:t>Describe a typical Harvest Festival service at</w:t>
      </w:r>
      <w:r>
        <w:rPr>
          <w:spacing w:val="-21"/>
          <w:sz w:val="24"/>
        </w:rPr>
        <w:t> </w:t>
      </w:r>
      <w:r>
        <w:rPr>
          <w:sz w:val="24"/>
        </w:rPr>
        <w:t>church.</w:t>
      </w:r>
    </w:p>
    <w:p>
      <w:pPr>
        <w:pStyle w:val="ListParagraph"/>
        <w:numPr>
          <w:ilvl w:val="1"/>
          <w:numId w:val="82"/>
        </w:numPr>
        <w:tabs>
          <w:tab w:pos="879" w:val="left" w:leader="none"/>
          <w:tab w:pos="880" w:val="left" w:leader="none"/>
        </w:tabs>
        <w:spacing w:line="292" w:lineRule="exact" w:before="0" w:after="0"/>
        <w:ind w:left="880" w:right="0" w:hanging="360"/>
        <w:jc w:val="left"/>
        <w:rPr>
          <w:sz w:val="24"/>
        </w:rPr>
      </w:pPr>
      <w:r>
        <w:rPr>
          <w:sz w:val="24"/>
        </w:rPr>
        <w:t>What are </w:t>
      </w:r>
      <w:r>
        <w:rPr>
          <w:spacing w:val="-2"/>
          <w:sz w:val="24"/>
        </w:rPr>
        <w:t>you </w:t>
      </w:r>
      <w:r>
        <w:rPr>
          <w:sz w:val="24"/>
        </w:rPr>
        <w:t>thankful for? How do you show your</w:t>
      </w:r>
      <w:r>
        <w:rPr>
          <w:spacing w:val="-2"/>
          <w:sz w:val="24"/>
        </w:rPr>
        <w:t> </w:t>
      </w:r>
      <w:r>
        <w:rPr>
          <w:sz w:val="24"/>
        </w:rPr>
        <w:t>gratitude?</w:t>
      </w:r>
    </w:p>
    <w:p>
      <w:pPr>
        <w:pStyle w:val="ListParagraph"/>
        <w:numPr>
          <w:ilvl w:val="1"/>
          <w:numId w:val="82"/>
        </w:numPr>
        <w:tabs>
          <w:tab w:pos="879" w:val="left" w:leader="none"/>
          <w:tab w:pos="880" w:val="left" w:leader="none"/>
        </w:tabs>
        <w:spacing w:line="292" w:lineRule="exact" w:before="0" w:after="0"/>
        <w:ind w:left="880" w:right="0" w:hanging="360"/>
        <w:jc w:val="left"/>
        <w:rPr>
          <w:sz w:val="24"/>
        </w:rPr>
      </w:pPr>
      <w:r>
        <w:rPr>
          <w:sz w:val="24"/>
        </w:rPr>
        <w:t>Do you give to charity? What? How</w:t>
      </w:r>
      <w:r>
        <w:rPr>
          <w:spacing w:val="-12"/>
          <w:sz w:val="24"/>
        </w:rPr>
        <w:t> </w:t>
      </w:r>
      <w:r>
        <w:rPr>
          <w:sz w:val="24"/>
        </w:rPr>
        <w:t>often?</w:t>
      </w:r>
    </w:p>
    <w:p>
      <w:pPr>
        <w:pStyle w:val="ListParagraph"/>
        <w:numPr>
          <w:ilvl w:val="1"/>
          <w:numId w:val="82"/>
        </w:numPr>
        <w:tabs>
          <w:tab w:pos="879" w:val="left" w:leader="none"/>
          <w:tab w:pos="880" w:val="left" w:leader="none"/>
        </w:tabs>
        <w:spacing w:line="235" w:lineRule="auto" w:before="4" w:after="0"/>
        <w:ind w:left="880" w:right="1026" w:hanging="360"/>
        <w:jc w:val="left"/>
        <w:rPr>
          <w:sz w:val="24"/>
        </w:rPr>
      </w:pPr>
      <w:r>
        <w:rPr>
          <w:sz w:val="24"/>
        </w:rPr>
        <w:t>Do you think that society should provide for poorer people... a) in</w:t>
      </w:r>
      <w:r>
        <w:rPr>
          <w:spacing w:val="-33"/>
          <w:sz w:val="24"/>
        </w:rPr>
        <w:t> </w:t>
      </w:r>
      <w:r>
        <w:rPr>
          <w:sz w:val="24"/>
        </w:rPr>
        <w:t>their society, b) in other countries? Why? </w:t>
      </w:r>
      <w:r>
        <w:rPr>
          <w:spacing w:val="2"/>
          <w:sz w:val="24"/>
        </w:rPr>
        <w:t>Why</w:t>
      </w:r>
      <w:r>
        <w:rPr>
          <w:spacing w:val="-9"/>
          <w:sz w:val="24"/>
        </w:rPr>
        <w:t> </w:t>
      </w:r>
      <w:r>
        <w:rPr>
          <w:sz w:val="24"/>
        </w:rPr>
        <w:t>not?</w:t>
      </w:r>
    </w:p>
    <w:p>
      <w:pPr>
        <w:pStyle w:val="ListParagraph"/>
        <w:numPr>
          <w:ilvl w:val="1"/>
          <w:numId w:val="82"/>
        </w:numPr>
        <w:tabs>
          <w:tab w:pos="879" w:val="left" w:leader="none"/>
          <w:tab w:pos="880" w:val="left" w:leader="none"/>
        </w:tabs>
        <w:spacing w:line="293" w:lineRule="exact" w:before="4" w:after="0"/>
        <w:ind w:left="880" w:right="0" w:hanging="360"/>
        <w:jc w:val="left"/>
        <w:rPr>
          <w:sz w:val="24"/>
        </w:rPr>
      </w:pPr>
      <w:r>
        <w:rPr>
          <w:sz w:val="24"/>
        </w:rPr>
        <w:t>Have </w:t>
      </w:r>
      <w:r>
        <w:rPr>
          <w:spacing w:val="-2"/>
          <w:sz w:val="24"/>
        </w:rPr>
        <w:t>you </w:t>
      </w:r>
      <w:r>
        <w:rPr>
          <w:sz w:val="24"/>
        </w:rPr>
        <w:t>ever visited a farm? Describe your</w:t>
      </w:r>
      <w:r>
        <w:rPr>
          <w:spacing w:val="-1"/>
          <w:sz w:val="24"/>
        </w:rPr>
        <w:t> </w:t>
      </w:r>
      <w:r>
        <w:rPr>
          <w:sz w:val="24"/>
        </w:rPr>
        <w:t>impressions.</w:t>
      </w:r>
    </w:p>
    <w:p>
      <w:pPr>
        <w:pStyle w:val="ListParagraph"/>
        <w:numPr>
          <w:ilvl w:val="1"/>
          <w:numId w:val="82"/>
        </w:numPr>
        <w:tabs>
          <w:tab w:pos="879" w:val="left" w:leader="none"/>
          <w:tab w:pos="880" w:val="left" w:leader="none"/>
        </w:tabs>
        <w:spacing w:line="292" w:lineRule="exact" w:before="0" w:after="0"/>
        <w:ind w:left="880" w:right="0" w:hanging="360"/>
        <w:jc w:val="left"/>
        <w:rPr>
          <w:sz w:val="24"/>
        </w:rPr>
      </w:pPr>
      <w:r>
        <w:rPr>
          <w:sz w:val="24"/>
        </w:rPr>
        <w:t>Would </w:t>
      </w:r>
      <w:r>
        <w:rPr>
          <w:spacing w:val="-2"/>
          <w:sz w:val="24"/>
        </w:rPr>
        <w:t>you </w:t>
      </w:r>
      <w:r>
        <w:rPr>
          <w:sz w:val="24"/>
        </w:rPr>
        <w:t>like to live on a</w:t>
      </w:r>
      <w:r>
        <w:rPr>
          <w:spacing w:val="-6"/>
          <w:sz w:val="24"/>
        </w:rPr>
        <w:t> </w:t>
      </w:r>
      <w:r>
        <w:rPr>
          <w:sz w:val="24"/>
        </w:rPr>
        <w:t>farm?</w:t>
      </w:r>
    </w:p>
    <w:p>
      <w:pPr>
        <w:pStyle w:val="ListParagraph"/>
        <w:numPr>
          <w:ilvl w:val="1"/>
          <w:numId w:val="82"/>
        </w:numPr>
        <w:tabs>
          <w:tab w:pos="879" w:val="left" w:leader="none"/>
          <w:tab w:pos="880" w:val="left" w:leader="none"/>
        </w:tabs>
        <w:spacing w:line="292" w:lineRule="exact" w:before="0" w:after="0"/>
        <w:ind w:left="880" w:right="0" w:hanging="360"/>
        <w:jc w:val="left"/>
        <w:rPr>
          <w:sz w:val="24"/>
        </w:rPr>
      </w:pPr>
      <w:r>
        <w:rPr>
          <w:sz w:val="24"/>
        </w:rPr>
        <w:t>What are </w:t>
      </w:r>
      <w:r>
        <w:rPr>
          <w:spacing w:val="-2"/>
          <w:sz w:val="24"/>
        </w:rPr>
        <w:t>you </w:t>
      </w:r>
      <w:r>
        <w:rPr>
          <w:sz w:val="24"/>
        </w:rPr>
        <w:t>dependent</w:t>
      </w:r>
      <w:r>
        <w:rPr>
          <w:spacing w:val="3"/>
          <w:sz w:val="24"/>
        </w:rPr>
        <w:t> </w:t>
      </w:r>
      <w:r>
        <w:rPr>
          <w:sz w:val="24"/>
        </w:rPr>
        <w:t>on?</w:t>
      </w:r>
    </w:p>
    <w:p>
      <w:pPr>
        <w:pStyle w:val="ListParagraph"/>
        <w:numPr>
          <w:ilvl w:val="1"/>
          <w:numId w:val="82"/>
        </w:numPr>
        <w:tabs>
          <w:tab w:pos="879" w:val="left" w:leader="none"/>
          <w:tab w:pos="880" w:val="left" w:leader="none"/>
        </w:tabs>
        <w:spacing w:line="237" w:lineRule="auto" w:before="2" w:after="0"/>
        <w:ind w:left="880" w:right="1066" w:hanging="360"/>
        <w:jc w:val="left"/>
        <w:rPr>
          <w:sz w:val="24"/>
        </w:rPr>
      </w:pPr>
      <w:r>
        <w:rPr>
          <w:sz w:val="24"/>
        </w:rPr>
        <w:t>Can </w:t>
      </w:r>
      <w:r>
        <w:rPr>
          <w:spacing w:val="-2"/>
          <w:sz w:val="24"/>
        </w:rPr>
        <w:t>you </w:t>
      </w:r>
      <w:r>
        <w:rPr>
          <w:sz w:val="24"/>
        </w:rPr>
        <w:t>imagine being dependent on the harvest, where a good harvest means life and a bad one means death? In which countries</w:t>
      </w:r>
      <w:r>
        <w:rPr>
          <w:spacing w:val="-31"/>
          <w:sz w:val="24"/>
        </w:rPr>
        <w:t> </w:t>
      </w:r>
      <w:r>
        <w:rPr>
          <w:sz w:val="24"/>
        </w:rPr>
        <w:t>is this still the</w:t>
      </w:r>
      <w:r>
        <w:rPr>
          <w:spacing w:val="-1"/>
          <w:sz w:val="24"/>
        </w:rPr>
        <w:t> </w:t>
      </w:r>
      <w:r>
        <w:rPr>
          <w:sz w:val="24"/>
        </w:rPr>
        <w:t>case?</w:t>
      </w:r>
    </w:p>
    <w:p>
      <w:pPr>
        <w:pStyle w:val="ListParagraph"/>
        <w:numPr>
          <w:ilvl w:val="1"/>
          <w:numId w:val="82"/>
        </w:numPr>
        <w:tabs>
          <w:tab w:pos="879" w:val="left" w:leader="none"/>
          <w:tab w:pos="880" w:val="left" w:leader="none"/>
        </w:tabs>
        <w:spacing w:line="235" w:lineRule="auto" w:before="8" w:after="0"/>
        <w:ind w:left="880" w:right="1198" w:hanging="360"/>
        <w:jc w:val="left"/>
        <w:rPr>
          <w:sz w:val="24"/>
        </w:rPr>
      </w:pPr>
      <w:r>
        <w:rPr>
          <w:spacing w:val="2"/>
          <w:sz w:val="24"/>
        </w:rPr>
        <w:t>Why </w:t>
      </w:r>
      <w:r>
        <w:rPr>
          <w:sz w:val="24"/>
        </w:rPr>
        <w:t>is harvest festival less important to us than to our</w:t>
      </w:r>
      <w:r>
        <w:rPr>
          <w:spacing w:val="-34"/>
          <w:sz w:val="24"/>
        </w:rPr>
        <w:t> </w:t>
      </w:r>
      <w:r>
        <w:rPr>
          <w:sz w:val="24"/>
        </w:rPr>
        <w:t>grandparents and</w:t>
      </w:r>
      <w:r>
        <w:rPr>
          <w:spacing w:val="-2"/>
          <w:sz w:val="24"/>
        </w:rPr>
        <w:t> </w:t>
      </w:r>
      <w:r>
        <w:rPr>
          <w:sz w:val="24"/>
        </w:rPr>
        <w:t>forebears?</w:t>
      </w:r>
    </w:p>
    <w:p>
      <w:pPr>
        <w:pStyle w:val="ListParagraph"/>
        <w:numPr>
          <w:ilvl w:val="1"/>
          <w:numId w:val="82"/>
        </w:numPr>
        <w:tabs>
          <w:tab w:pos="879" w:val="left" w:leader="none"/>
          <w:tab w:pos="880" w:val="left" w:leader="none"/>
        </w:tabs>
        <w:spacing w:line="235" w:lineRule="auto" w:before="10" w:after="0"/>
        <w:ind w:left="880" w:right="984" w:hanging="360"/>
        <w:jc w:val="left"/>
        <w:rPr>
          <w:sz w:val="24"/>
        </w:rPr>
      </w:pPr>
      <w:r>
        <w:rPr>
          <w:sz w:val="24"/>
        </w:rPr>
        <w:t>What other ceremonies do you practise during the year? Make a list in calendar order.</w:t>
      </w:r>
    </w:p>
    <w:p>
      <w:pPr>
        <w:pStyle w:val="ListParagraph"/>
        <w:numPr>
          <w:ilvl w:val="1"/>
          <w:numId w:val="82"/>
        </w:numPr>
        <w:tabs>
          <w:tab w:pos="879" w:val="left" w:leader="none"/>
          <w:tab w:pos="880" w:val="left" w:leader="none"/>
        </w:tabs>
        <w:spacing w:line="291" w:lineRule="exact" w:before="4" w:after="0"/>
        <w:ind w:left="880" w:right="0" w:hanging="361"/>
        <w:jc w:val="left"/>
        <w:rPr>
          <w:sz w:val="24"/>
        </w:rPr>
      </w:pPr>
      <w:r>
        <w:rPr>
          <w:sz w:val="24"/>
        </w:rPr>
        <w:t>Do you enjoy sharing food with others, e.g. at a big family meal?</w:t>
      </w:r>
      <w:r>
        <w:rPr>
          <w:spacing w:val="-16"/>
          <w:sz w:val="24"/>
        </w:rPr>
        <w:t> </w:t>
      </w:r>
      <w:r>
        <w:rPr>
          <w:sz w:val="24"/>
        </w:rPr>
        <w:t>Why?</w:t>
      </w:r>
    </w:p>
    <w:p>
      <w:pPr>
        <w:pStyle w:val="BodyText"/>
        <w:spacing w:line="273" w:lineRule="exact"/>
        <w:ind w:left="879"/>
        <w:rPr>
          <w:rFonts w:ascii="Arial"/>
        </w:rPr>
      </w:pPr>
      <w:r>
        <w:rPr>
          <w:rFonts w:ascii="Arial"/>
        </w:rPr>
        <w:t>/ Why not? Describe such an event.</w:t>
      </w:r>
    </w:p>
    <w:p>
      <w:pPr>
        <w:pStyle w:val="ListParagraph"/>
        <w:numPr>
          <w:ilvl w:val="1"/>
          <w:numId w:val="82"/>
        </w:numPr>
        <w:tabs>
          <w:tab w:pos="879" w:val="left" w:leader="none"/>
          <w:tab w:pos="880" w:val="left" w:leader="none"/>
        </w:tabs>
        <w:spacing w:line="237" w:lineRule="auto" w:before="6" w:after="0"/>
        <w:ind w:left="879" w:right="1476" w:hanging="360"/>
        <w:jc w:val="left"/>
        <w:rPr>
          <w:sz w:val="24"/>
        </w:rPr>
      </w:pPr>
      <w:r>
        <w:rPr>
          <w:sz w:val="24"/>
        </w:rPr>
        <w:t>Do you have a garden? Do you grow food to eat? </w:t>
      </w:r>
      <w:r>
        <w:rPr>
          <w:spacing w:val="2"/>
          <w:sz w:val="24"/>
        </w:rPr>
        <w:t>What </w:t>
      </w:r>
      <w:r>
        <w:rPr>
          <w:sz w:val="24"/>
        </w:rPr>
        <w:t>are the differences between growing food and buying food. Which do you prefer?</w:t>
      </w:r>
      <w:r>
        <w:rPr>
          <w:spacing w:val="-5"/>
          <w:sz w:val="24"/>
        </w:rPr>
        <w:t> </w:t>
      </w:r>
      <w:r>
        <w:rPr>
          <w:sz w:val="24"/>
        </w:rPr>
        <w:t>Why?</w:t>
      </w:r>
    </w:p>
    <w:p>
      <w:pPr>
        <w:pStyle w:val="ListParagraph"/>
        <w:numPr>
          <w:ilvl w:val="1"/>
          <w:numId w:val="82"/>
        </w:numPr>
        <w:tabs>
          <w:tab w:pos="879" w:val="left" w:leader="none"/>
          <w:tab w:pos="880" w:val="left" w:leader="none"/>
        </w:tabs>
        <w:spacing w:line="235" w:lineRule="auto" w:before="9" w:after="0"/>
        <w:ind w:left="879" w:right="1403" w:hanging="360"/>
        <w:jc w:val="left"/>
        <w:rPr>
          <w:sz w:val="24"/>
        </w:rPr>
      </w:pPr>
      <w:r>
        <w:rPr>
          <w:sz w:val="24"/>
        </w:rPr>
        <w:t>Do you think we will continue to celebrate harvest, considering </w:t>
      </w:r>
      <w:r>
        <w:rPr>
          <w:spacing w:val="-2"/>
          <w:sz w:val="24"/>
        </w:rPr>
        <w:t>our </w:t>
      </w:r>
      <w:r>
        <w:rPr>
          <w:sz w:val="24"/>
        </w:rPr>
        <w:t>increasingly secular society and the security of our food</w:t>
      </w:r>
      <w:r>
        <w:rPr>
          <w:spacing w:val="-22"/>
          <w:sz w:val="24"/>
        </w:rPr>
        <w:t> </w:t>
      </w:r>
      <w:r>
        <w:rPr>
          <w:sz w:val="24"/>
        </w:rPr>
        <w:t>supply?</w:t>
      </w:r>
    </w:p>
    <w:p>
      <w:pPr>
        <w:pStyle w:val="ListParagraph"/>
        <w:numPr>
          <w:ilvl w:val="1"/>
          <w:numId w:val="82"/>
        </w:numPr>
        <w:tabs>
          <w:tab w:pos="879" w:val="left" w:leader="none"/>
          <w:tab w:pos="880" w:val="left" w:leader="none"/>
        </w:tabs>
        <w:spacing w:line="240" w:lineRule="auto" w:before="4" w:after="0"/>
        <w:ind w:left="879" w:right="1043" w:hanging="360"/>
        <w:jc w:val="left"/>
        <w:rPr>
          <w:sz w:val="24"/>
        </w:rPr>
      </w:pPr>
      <w:r>
        <w:rPr>
          <w:sz w:val="24"/>
        </w:rPr>
        <w:t>What is your favourite food? Can you imagine life without it?</w:t>
      </w:r>
      <w:r>
        <w:rPr>
          <w:spacing w:val="-36"/>
          <w:sz w:val="24"/>
        </w:rPr>
        <w:t> </w:t>
      </w:r>
      <w:r>
        <w:rPr>
          <w:sz w:val="24"/>
        </w:rPr>
        <w:t>Describe your reaction to the news that it will no longer be</w:t>
      </w:r>
      <w:r>
        <w:rPr>
          <w:spacing w:val="-10"/>
          <w:sz w:val="24"/>
        </w:rPr>
        <w:t> </w:t>
      </w:r>
      <w:r>
        <w:rPr>
          <w:sz w:val="24"/>
        </w:rPr>
        <w:t>available.</w:t>
      </w:r>
    </w:p>
    <w:p>
      <w:pPr>
        <w:pStyle w:val="ListParagraph"/>
        <w:numPr>
          <w:ilvl w:val="1"/>
          <w:numId w:val="82"/>
        </w:numPr>
        <w:tabs>
          <w:tab w:pos="879" w:val="left" w:leader="none"/>
          <w:tab w:pos="880" w:val="left" w:leader="none"/>
        </w:tabs>
        <w:spacing w:line="235" w:lineRule="auto" w:before="7" w:after="0"/>
        <w:ind w:left="879" w:right="1028" w:hanging="360"/>
        <w:jc w:val="left"/>
        <w:rPr>
          <w:sz w:val="24"/>
        </w:rPr>
      </w:pPr>
      <w:r>
        <w:rPr>
          <w:sz w:val="24"/>
        </w:rPr>
        <w:t>Close your eyes. </w:t>
      </w:r>
      <w:r>
        <w:rPr>
          <w:spacing w:val="2"/>
          <w:sz w:val="24"/>
        </w:rPr>
        <w:t>What </w:t>
      </w:r>
      <w:r>
        <w:rPr>
          <w:sz w:val="24"/>
        </w:rPr>
        <w:t>five words come to mind when </w:t>
      </w:r>
      <w:r>
        <w:rPr>
          <w:spacing w:val="-2"/>
          <w:sz w:val="24"/>
        </w:rPr>
        <w:t>you </w:t>
      </w:r>
      <w:r>
        <w:rPr>
          <w:sz w:val="24"/>
        </w:rPr>
        <w:t>think</w:t>
      </w:r>
      <w:r>
        <w:rPr>
          <w:spacing w:val="-35"/>
          <w:sz w:val="24"/>
        </w:rPr>
        <w:t> </w:t>
      </w:r>
      <w:r>
        <w:rPr>
          <w:sz w:val="24"/>
        </w:rPr>
        <w:t>about harvest?</w:t>
      </w:r>
    </w:p>
    <w:p>
      <w:pPr>
        <w:pStyle w:val="ListParagraph"/>
        <w:numPr>
          <w:ilvl w:val="1"/>
          <w:numId w:val="82"/>
        </w:numPr>
        <w:tabs>
          <w:tab w:pos="879" w:val="left" w:leader="none"/>
          <w:tab w:pos="880" w:val="left" w:leader="none"/>
        </w:tabs>
        <w:spacing w:line="235" w:lineRule="auto" w:before="9" w:after="0"/>
        <w:ind w:left="879" w:right="1148" w:hanging="360"/>
        <w:jc w:val="left"/>
        <w:rPr>
          <w:sz w:val="24"/>
        </w:rPr>
      </w:pPr>
      <w:r>
        <w:rPr>
          <w:sz w:val="24"/>
        </w:rPr>
        <w:t>Invent your own food and plan the process from growing,</w:t>
      </w:r>
      <w:r>
        <w:rPr>
          <w:spacing w:val="-35"/>
          <w:sz w:val="24"/>
        </w:rPr>
        <w:t> </w:t>
      </w:r>
      <w:r>
        <w:rPr>
          <w:sz w:val="24"/>
        </w:rPr>
        <w:t>harvesting, preparing, packing, transporting, and selling</w:t>
      </w:r>
      <w:r>
        <w:rPr>
          <w:spacing w:val="4"/>
          <w:sz w:val="24"/>
        </w:rPr>
        <w:t> </w:t>
      </w:r>
      <w:r>
        <w:rPr>
          <w:sz w:val="24"/>
        </w:rPr>
        <w:t>it...</w:t>
      </w:r>
    </w:p>
    <w:p>
      <w:pPr>
        <w:pStyle w:val="BodyText"/>
        <w:rPr>
          <w:rFonts w:ascii="Arial"/>
          <w:sz w:val="26"/>
        </w:rPr>
      </w:pPr>
    </w:p>
    <w:p>
      <w:pPr>
        <w:pStyle w:val="BodyText"/>
        <w:spacing w:before="1"/>
        <w:rPr>
          <w:rFonts w:ascii="Arial"/>
          <w:sz w:val="22"/>
        </w:rPr>
      </w:pPr>
    </w:p>
    <w:p>
      <w:pPr>
        <w:pStyle w:val="BodyText"/>
        <w:ind w:left="159" w:right="940" w:hanging="1"/>
        <w:rPr>
          <w:rFonts w:ascii="Arial"/>
        </w:rPr>
      </w:pPr>
      <w:r>
        <w:rPr>
          <w:rFonts w:ascii="Arial"/>
        </w:rPr>
        <w:t>People we could discuss (What Would You Do?) and base situations around (Role Plays):</w:t>
      </w:r>
    </w:p>
    <w:p>
      <w:pPr>
        <w:pStyle w:val="BodyText"/>
        <w:spacing w:before="4"/>
        <w:rPr>
          <w:rFonts w:ascii="Arial"/>
        </w:rPr>
      </w:pPr>
    </w:p>
    <w:p>
      <w:pPr>
        <w:pStyle w:val="ListParagraph"/>
        <w:numPr>
          <w:ilvl w:val="1"/>
          <w:numId w:val="82"/>
        </w:numPr>
        <w:tabs>
          <w:tab w:pos="879" w:val="left" w:leader="none"/>
          <w:tab w:pos="880" w:val="left" w:leader="none"/>
        </w:tabs>
        <w:spacing w:line="293" w:lineRule="exact" w:before="0" w:after="0"/>
        <w:ind w:left="880" w:right="0" w:hanging="361"/>
        <w:jc w:val="left"/>
        <w:rPr>
          <w:sz w:val="24"/>
        </w:rPr>
      </w:pPr>
      <w:r>
        <w:rPr>
          <w:sz w:val="24"/>
        </w:rPr>
        <w:t>A priest</w:t>
      </w:r>
    </w:p>
    <w:p>
      <w:pPr>
        <w:pStyle w:val="ListParagraph"/>
        <w:numPr>
          <w:ilvl w:val="1"/>
          <w:numId w:val="82"/>
        </w:numPr>
        <w:tabs>
          <w:tab w:pos="879" w:val="left" w:leader="none"/>
          <w:tab w:pos="880" w:val="left" w:leader="none"/>
        </w:tabs>
        <w:spacing w:line="292" w:lineRule="exact" w:before="0" w:after="0"/>
        <w:ind w:left="880" w:right="0" w:hanging="361"/>
        <w:jc w:val="left"/>
        <w:rPr>
          <w:sz w:val="24"/>
        </w:rPr>
      </w:pPr>
      <w:r>
        <w:rPr>
          <w:sz w:val="24"/>
        </w:rPr>
        <w:t>A churchgoer who gives</w:t>
      </w:r>
      <w:r>
        <w:rPr>
          <w:spacing w:val="1"/>
          <w:sz w:val="24"/>
        </w:rPr>
        <w:t> </w:t>
      </w:r>
      <w:r>
        <w:rPr>
          <w:sz w:val="24"/>
        </w:rPr>
        <w:t>food</w:t>
      </w:r>
    </w:p>
    <w:p>
      <w:pPr>
        <w:pStyle w:val="ListParagraph"/>
        <w:numPr>
          <w:ilvl w:val="1"/>
          <w:numId w:val="82"/>
        </w:numPr>
        <w:tabs>
          <w:tab w:pos="879" w:val="left" w:leader="none"/>
          <w:tab w:pos="880" w:val="left" w:leader="none"/>
        </w:tabs>
        <w:spacing w:line="292" w:lineRule="exact" w:before="0" w:after="0"/>
        <w:ind w:left="880" w:right="0" w:hanging="361"/>
        <w:jc w:val="left"/>
        <w:rPr>
          <w:sz w:val="24"/>
        </w:rPr>
      </w:pPr>
      <w:r>
        <w:rPr>
          <w:sz w:val="24"/>
        </w:rPr>
        <w:t>A farmer</w:t>
      </w:r>
    </w:p>
    <w:p>
      <w:pPr>
        <w:pStyle w:val="ListParagraph"/>
        <w:numPr>
          <w:ilvl w:val="1"/>
          <w:numId w:val="82"/>
        </w:numPr>
        <w:tabs>
          <w:tab w:pos="879" w:val="left" w:leader="none"/>
          <w:tab w:pos="880" w:val="left" w:leader="none"/>
        </w:tabs>
        <w:spacing w:line="292" w:lineRule="exact" w:before="0" w:after="0"/>
        <w:ind w:left="880" w:right="0" w:hanging="361"/>
        <w:jc w:val="left"/>
        <w:rPr>
          <w:sz w:val="24"/>
        </w:rPr>
      </w:pPr>
      <w:r>
        <w:rPr>
          <w:sz w:val="24"/>
        </w:rPr>
        <w:t>The owner of a supermarket</w:t>
      </w:r>
    </w:p>
    <w:p>
      <w:pPr>
        <w:pStyle w:val="ListParagraph"/>
        <w:numPr>
          <w:ilvl w:val="1"/>
          <w:numId w:val="82"/>
        </w:numPr>
        <w:tabs>
          <w:tab w:pos="879" w:val="left" w:leader="none"/>
          <w:tab w:pos="880" w:val="left" w:leader="none"/>
        </w:tabs>
        <w:spacing w:line="292" w:lineRule="exact" w:before="0" w:after="0"/>
        <w:ind w:left="880" w:right="0" w:hanging="361"/>
        <w:jc w:val="left"/>
        <w:rPr>
          <w:sz w:val="24"/>
        </w:rPr>
      </w:pPr>
      <w:r>
        <w:rPr>
          <w:sz w:val="24"/>
        </w:rPr>
        <w:t>The owner of a small family-run</w:t>
      </w:r>
      <w:r>
        <w:rPr>
          <w:spacing w:val="-2"/>
          <w:sz w:val="24"/>
        </w:rPr>
        <w:t> </w:t>
      </w:r>
      <w:r>
        <w:rPr>
          <w:sz w:val="24"/>
        </w:rPr>
        <w:t>store</w:t>
      </w:r>
    </w:p>
    <w:p>
      <w:pPr>
        <w:pStyle w:val="ListParagraph"/>
        <w:numPr>
          <w:ilvl w:val="1"/>
          <w:numId w:val="82"/>
        </w:numPr>
        <w:tabs>
          <w:tab w:pos="879" w:val="left" w:leader="none"/>
          <w:tab w:pos="880" w:val="left" w:leader="none"/>
        </w:tabs>
        <w:spacing w:line="292" w:lineRule="exact" w:before="0" w:after="0"/>
        <w:ind w:left="880" w:right="0" w:hanging="360"/>
        <w:jc w:val="left"/>
        <w:rPr>
          <w:sz w:val="24"/>
        </w:rPr>
      </w:pPr>
      <w:r>
        <w:rPr>
          <w:sz w:val="24"/>
        </w:rPr>
        <w:t>An ancestor, e.g. great-great</w:t>
      </w:r>
      <w:r>
        <w:rPr>
          <w:spacing w:val="3"/>
          <w:sz w:val="24"/>
        </w:rPr>
        <w:t> </w:t>
      </w:r>
      <w:r>
        <w:rPr>
          <w:sz w:val="24"/>
        </w:rPr>
        <w:t>grandparent</w:t>
      </w:r>
    </w:p>
    <w:p>
      <w:pPr>
        <w:pStyle w:val="ListParagraph"/>
        <w:numPr>
          <w:ilvl w:val="1"/>
          <w:numId w:val="82"/>
        </w:numPr>
        <w:tabs>
          <w:tab w:pos="879" w:val="left" w:leader="none"/>
          <w:tab w:pos="880" w:val="left" w:leader="none"/>
        </w:tabs>
        <w:spacing w:line="292" w:lineRule="exact" w:before="0" w:after="0"/>
        <w:ind w:left="880" w:right="0" w:hanging="360"/>
        <w:jc w:val="left"/>
        <w:rPr>
          <w:sz w:val="24"/>
        </w:rPr>
      </w:pPr>
      <w:r>
        <w:rPr>
          <w:sz w:val="24"/>
        </w:rPr>
        <w:t>An</w:t>
      </w:r>
      <w:r>
        <w:rPr>
          <w:spacing w:val="-2"/>
          <w:sz w:val="24"/>
        </w:rPr>
        <w:t> </w:t>
      </w:r>
      <w:r>
        <w:rPr>
          <w:sz w:val="24"/>
        </w:rPr>
        <w:t>atheist</w:t>
      </w:r>
    </w:p>
    <w:p>
      <w:pPr>
        <w:pStyle w:val="ListParagraph"/>
        <w:numPr>
          <w:ilvl w:val="1"/>
          <w:numId w:val="82"/>
        </w:numPr>
        <w:tabs>
          <w:tab w:pos="879" w:val="left" w:leader="none"/>
          <w:tab w:pos="880" w:val="left" w:leader="none"/>
        </w:tabs>
        <w:spacing w:line="293" w:lineRule="exact" w:before="0" w:after="0"/>
        <w:ind w:left="880" w:right="0" w:hanging="360"/>
        <w:jc w:val="left"/>
        <w:rPr>
          <w:sz w:val="24"/>
        </w:rPr>
      </w:pPr>
      <w:r>
        <w:rPr>
          <w:sz w:val="24"/>
        </w:rPr>
        <w:t>Somebody in</w:t>
      </w:r>
      <w:r>
        <w:rPr>
          <w:spacing w:val="-5"/>
          <w:sz w:val="24"/>
        </w:rPr>
        <w:t> </w:t>
      </w:r>
      <w:r>
        <w:rPr>
          <w:sz w:val="24"/>
        </w:rPr>
        <w:t>need</w:t>
      </w:r>
    </w:p>
    <w:p>
      <w:pPr>
        <w:spacing w:after="0" w:line="293" w:lineRule="exact"/>
        <w:jc w:val="left"/>
        <w:rPr>
          <w:sz w:val="24"/>
        </w:rPr>
        <w:sectPr>
          <w:footerReference w:type="default" r:id="rId229"/>
          <w:pgSz w:w="11910" w:h="16840"/>
          <w:pgMar w:footer="518" w:header="0" w:top="1340" w:bottom="700" w:left="1640" w:right="960"/>
        </w:sectPr>
      </w:pPr>
    </w:p>
    <w:p>
      <w:pPr>
        <w:pStyle w:val="BodyText"/>
        <w:spacing w:before="85"/>
        <w:ind w:left="1720" w:right="855" w:hanging="813"/>
      </w:pPr>
      <w:r>
        <w:rPr/>
        <w:t>You Are The Course Book – Mode 1 – in 60 Minutes; notes for a faster version of Mode 1; 28.08.12; the idea of speeding up the process would be realised</w:t>
      </w:r>
    </w:p>
    <w:p>
      <w:pPr>
        <w:pStyle w:val="BodyText"/>
        <w:spacing w:line="273" w:lineRule="exact"/>
        <w:ind w:left="4176"/>
      </w:pPr>
      <w:r>
        <w:rPr/>
        <w:t>later on in Mode 3</w:t>
      </w:r>
    </w:p>
    <w:p>
      <w:pPr>
        <w:pStyle w:val="BodyText"/>
        <w:rPr>
          <w:sz w:val="20"/>
        </w:rPr>
      </w:pPr>
    </w:p>
    <w:p>
      <w:pPr>
        <w:pStyle w:val="BodyText"/>
        <w:spacing w:before="6"/>
        <w:rPr>
          <w:sz w:val="17"/>
        </w:rPr>
      </w:pPr>
      <w:r>
        <w:rPr/>
        <w:drawing>
          <wp:anchor distT="0" distB="0" distL="0" distR="0" allowOverlap="1" layoutInCell="1" locked="0" behindDoc="0" simplePos="0" relativeHeight="235">
            <wp:simplePos x="0" y="0"/>
            <wp:positionH relativeFrom="page">
              <wp:posOffset>1145839</wp:posOffset>
            </wp:positionH>
            <wp:positionV relativeFrom="paragraph">
              <wp:posOffset>152232</wp:posOffset>
            </wp:positionV>
            <wp:extent cx="5627773" cy="4658772"/>
            <wp:effectExtent l="0" t="0" r="0" b="0"/>
            <wp:wrapTopAndBottom/>
            <wp:docPr id="111" name="image90.jpeg"/>
            <wp:cNvGraphicFramePr>
              <a:graphicFrameLocks noChangeAspect="1"/>
            </wp:cNvGraphicFramePr>
            <a:graphic>
              <a:graphicData uri="http://schemas.openxmlformats.org/drawingml/2006/picture">
                <pic:pic>
                  <pic:nvPicPr>
                    <pic:cNvPr id="112" name="image90.jpeg"/>
                    <pic:cNvPicPr/>
                  </pic:nvPicPr>
                  <pic:blipFill>
                    <a:blip r:embed="rId231" cstate="print"/>
                    <a:stretch>
                      <a:fillRect/>
                    </a:stretch>
                  </pic:blipFill>
                  <pic:spPr>
                    <a:xfrm>
                      <a:off x="0" y="0"/>
                      <a:ext cx="5627773" cy="4658772"/>
                    </a:xfrm>
                    <a:prstGeom prst="rect">
                      <a:avLst/>
                    </a:prstGeom>
                  </pic:spPr>
                </pic:pic>
              </a:graphicData>
            </a:graphic>
          </wp:anchor>
        </w:drawing>
      </w:r>
    </w:p>
    <w:p>
      <w:pPr>
        <w:spacing w:after="0"/>
        <w:rPr>
          <w:sz w:val="17"/>
        </w:rPr>
        <w:sectPr>
          <w:footerReference w:type="default" r:id="rId230"/>
          <w:pgSz w:w="11910" w:h="16840"/>
          <w:pgMar w:footer="737" w:header="0" w:top="880" w:bottom="920" w:left="1640" w:right="960"/>
        </w:sectPr>
      </w:pPr>
    </w:p>
    <w:p>
      <w:pPr>
        <w:pStyle w:val="BodyText"/>
        <w:spacing w:before="85"/>
        <w:ind w:left="203" w:right="888"/>
        <w:jc w:val="center"/>
      </w:pPr>
      <w:r>
        <w:rPr/>
        <w:t>These six sentences came from Mode 1 texts which were created by</w:t>
      </w:r>
    </w:p>
    <w:p>
      <w:pPr>
        <w:pStyle w:val="BodyText"/>
        <w:spacing w:line="237" w:lineRule="auto" w:before="3"/>
        <w:ind w:left="320" w:right="996" w:hanging="1"/>
        <w:jc w:val="center"/>
      </w:pPr>
      <w:r>
        <w:rPr/>
        <w:t>pre-intermediate/intermediate level students at the conversation course in Olsztyn; 17.09.12; I translated them into Clear Alphabet for use in a later pronunciation session</w:t>
      </w:r>
    </w:p>
    <w:p>
      <w:pPr>
        <w:pStyle w:val="BodyText"/>
        <w:spacing w:before="3"/>
        <w:rPr>
          <w:sz w:val="17"/>
        </w:rPr>
      </w:pPr>
      <w:r>
        <w:rPr/>
        <w:drawing>
          <wp:anchor distT="0" distB="0" distL="0" distR="0" allowOverlap="1" layoutInCell="1" locked="0" behindDoc="0" simplePos="0" relativeHeight="236">
            <wp:simplePos x="0" y="0"/>
            <wp:positionH relativeFrom="page">
              <wp:posOffset>1145864</wp:posOffset>
            </wp:positionH>
            <wp:positionV relativeFrom="paragraph">
              <wp:posOffset>150874</wp:posOffset>
            </wp:positionV>
            <wp:extent cx="5711390" cy="8081009"/>
            <wp:effectExtent l="0" t="0" r="0" b="0"/>
            <wp:wrapTopAndBottom/>
            <wp:docPr id="113" name="image91.jpeg"/>
            <wp:cNvGraphicFramePr>
              <a:graphicFrameLocks noChangeAspect="1"/>
            </wp:cNvGraphicFramePr>
            <a:graphic>
              <a:graphicData uri="http://schemas.openxmlformats.org/drawingml/2006/picture">
                <pic:pic>
                  <pic:nvPicPr>
                    <pic:cNvPr id="114" name="image91.jpeg"/>
                    <pic:cNvPicPr/>
                  </pic:nvPicPr>
                  <pic:blipFill>
                    <a:blip r:embed="rId233" cstate="print"/>
                    <a:stretch>
                      <a:fillRect/>
                    </a:stretch>
                  </pic:blipFill>
                  <pic:spPr>
                    <a:xfrm>
                      <a:off x="0" y="0"/>
                      <a:ext cx="5711390" cy="8081009"/>
                    </a:xfrm>
                    <a:prstGeom prst="rect">
                      <a:avLst/>
                    </a:prstGeom>
                  </pic:spPr>
                </pic:pic>
              </a:graphicData>
            </a:graphic>
          </wp:anchor>
        </w:drawing>
      </w:r>
    </w:p>
    <w:p>
      <w:pPr>
        <w:spacing w:after="0"/>
        <w:rPr>
          <w:sz w:val="17"/>
        </w:rPr>
        <w:sectPr>
          <w:footerReference w:type="default" r:id="rId232"/>
          <w:pgSz w:w="11910" w:h="16840"/>
          <w:pgMar w:footer="737" w:header="0" w:top="880" w:bottom="920" w:left="1640" w:right="960"/>
        </w:sectPr>
      </w:pPr>
    </w:p>
    <w:p>
      <w:pPr>
        <w:pStyle w:val="BodyText"/>
        <w:spacing w:before="85"/>
        <w:ind w:left="184" w:right="859" w:hanging="1"/>
        <w:jc w:val="center"/>
      </w:pPr>
      <w:r>
        <w:rPr/>
        <w:t>My initial notes during a class which led to the “Person, Problem, Reason, Resolution” (PPRR) activity; Olsztyn; September 2012; I had been looking for an easy way to build role plays, based on the idea that to make drama you need to have a problem; each person connected with the topic (in this case “Music”) could have a problem, which then gets resolved – either in a positive or negative way; what is missing is the column after “problem” which shows the reason – why the problem is a problem. This would be added later</w:t>
      </w:r>
    </w:p>
    <w:p>
      <w:pPr>
        <w:pStyle w:val="BodyText"/>
        <w:spacing w:before="1"/>
        <w:rPr>
          <w:sz w:val="17"/>
        </w:rPr>
      </w:pPr>
      <w:r>
        <w:rPr/>
        <w:drawing>
          <wp:anchor distT="0" distB="0" distL="0" distR="0" allowOverlap="1" layoutInCell="1" locked="0" behindDoc="0" simplePos="0" relativeHeight="237">
            <wp:simplePos x="0" y="0"/>
            <wp:positionH relativeFrom="page">
              <wp:posOffset>1145690</wp:posOffset>
            </wp:positionH>
            <wp:positionV relativeFrom="paragraph">
              <wp:posOffset>149607</wp:posOffset>
            </wp:positionV>
            <wp:extent cx="5336240" cy="4741926"/>
            <wp:effectExtent l="0" t="0" r="0" b="0"/>
            <wp:wrapTopAndBottom/>
            <wp:docPr id="115" name="image92.jpeg"/>
            <wp:cNvGraphicFramePr>
              <a:graphicFrameLocks noChangeAspect="1"/>
            </wp:cNvGraphicFramePr>
            <a:graphic>
              <a:graphicData uri="http://schemas.openxmlformats.org/drawingml/2006/picture">
                <pic:pic>
                  <pic:nvPicPr>
                    <pic:cNvPr id="116" name="image92.jpeg"/>
                    <pic:cNvPicPr/>
                  </pic:nvPicPr>
                  <pic:blipFill>
                    <a:blip r:embed="rId235" cstate="print"/>
                    <a:stretch>
                      <a:fillRect/>
                    </a:stretch>
                  </pic:blipFill>
                  <pic:spPr>
                    <a:xfrm>
                      <a:off x="0" y="0"/>
                      <a:ext cx="5336240" cy="4741926"/>
                    </a:xfrm>
                    <a:prstGeom prst="rect">
                      <a:avLst/>
                    </a:prstGeom>
                  </pic:spPr>
                </pic:pic>
              </a:graphicData>
            </a:graphic>
          </wp:anchor>
        </w:drawing>
      </w:r>
    </w:p>
    <w:p>
      <w:pPr>
        <w:spacing w:after="0"/>
        <w:rPr>
          <w:sz w:val="17"/>
        </w:rPr>
        <w:sectPr>
          <w:footerReference w:type="default" r:id="rId234"/>
          <w:pgSz w:w="11910" w:h="16840"/>
          <w:pgMar w:footer="737" w:header="0" w:top="880" w:bottom="920" w:left="1640" w:right="960"/>
        </w:sectPr>
      </w:pPr>
    </w:p>
    <w:p>
      <w:pPr>
        <w:pStyle w:val="BodyText"/>
        <w:spacing w:before="6"/>
        <w:rPr>
          <w:sz w:val="23"/>
        </w:rPr>
      </w:pPr>
    </w:p>
    <w:p>
      <w:pPr>
        <w:spacing w:before="105"/>
        <w:ind w:left="163" w:right="0" w:firstLine="0"/>
        <w:jc w:val="left"/>
        <w:rPr>
          <w:sz w:val="21"/>
        </w:rPr>
      </w:pPr>
      <w:r>
        <w:rPr>
          <w:w w:val="105"/>
          <w:sz w:val="21"/>
        </w:rPr>
        <w:t>Notes on forward consonant linking (FCL) in cc sound connections; September 2012</w:t>
      </w:r>
    </w:p>
    <w:p>
      <w:pPr>
        <w:pStyle w:val="BodyText"/>
      </w:pPr>
    </w:p>
    <w:p>
      <w:pPr>
        <w:pStyle w:val="BodyText"/>
        <w:spacing w:before="6"/>
        <w:rPr>
          <w:sz w:val="23"/>
        </w:rPr>
      </w:pPr>
    </w:p>
    <w:p>
      <w:pPr>
        <w:tabs>
          <w:tab w:pos="2831" w:val="left" w:leader="none"/>
        </w:tabs>
        <w:spacing w:before="0"/>
        <w:ind w:left="167" w:right="0" w:firstLine="0"/>
        <w:jc w:val="left"/>
        <w:rPr>
          <w:rFonts w:ascii="Arial"/>
          <w:sz w:val="18"/>
        </w:rPr>
      </w:pPr>
      <w:r>
        <w:rPr>
          <w:rFonts w:ascii="Arial"/>
          <w:sz w:val="18"/>
          <w:u w:val="single"/>
        </w:rPr>
        <w:t>15 Voiced</w:t>
      </w:r>
      <w:r>
        <w:rPr>
          <w:rFonts w:ascii="Arial"/>
          <w:spacing w:val="-3"/>
          <w:sz w:val="18"/>
          <w:u w:val="single"/>
        </w:rPr>
        <w:t> </w:t>
      </w:r>
      <w:r>
        <w:rPr>
          <w:rFonts w:ascii="Arial"/>
          <w:sz w:val="18"/>
          <w:u w:val="single"/>
        </w:rPr>
        <w:t>Consonant</w:t>
      </w:r>
      <w:r>
        <w:rPr>
          <w:rFonts w:ascii="Arial"/>
          <w:spacing w:val="1"/>
          <w:sz w:val="18"/>
          <w:u w:val="single"/>
        </w:rPr>
        <w:t> </w:t>
      </w:r>
      <w:r>
        <w:rPr>
          <w:rFonts w:ascii="Arial"/>
          <w:sz w:val="18"/>
          <w:u w:val="single"/>
        </w:rPr>
        <w:t>Sounds:</w:t>
      </w:r>
      <w:r>
        <w:rPr>
          <w:rFonts w:ascii="Arial"/>
          <w:sz w:val="18"/>
        </w:rPr>
        <w:tab/>
      </w:r>
      <w:r>
        <w:rPr>
          <w:rFonts w:ascii="Arial"/>
          <w:sz w:val="18"/>
          <w:u w:val="single"/>
        </w:rPr>
        <w:t>10 Unvoiced Consonant</w:t>
      </w:r>
      <w:r>
        <w:rPr>
          <w:rFonts w:ascii="Arial"/>
          <w:spacing w:val="4"/>
          <w:sz w:val="18"/>
          <w:u w:val="single"/>
        </w:rPr>
        <w:t> </w:t>
      </w:r>
      <w:r>
        <w:rPr>
          <w:rFonts w:ascii="Arial"/>
          <w:sz w:val="18"/>
          <w:u w:val="single"/>
        </w:rPr>
        <w:t>Sounds:</w:t>
      </w:r>
    </w:p>
    <w:p>
      <w:pPr>
        <w:pStyle w:val="BodyText"/>
        <w:spacing w:before="2"/>
        <w:rPr>
          <w:rFonts w:ascii="Arial"/>
          <w:sz w:val="22"/>
        </w:rPr>
      </w:pPr>
    </w:p>
    <w:tbl>
      <w:tblPr>
        <w:tblW w:w="0" w:type="auto"/>
        <w:jc w:val="left"/>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68"/>
        <w:gridCol w:w="3567"/>
        <w:gridCol w:w="9401"/>
      </w:tblGrid>
      <w:tr>
        <w:trPr>
          <w:trHeight w:val="214" w:hRule="atLeast"/>
        </w:trPr>
        <w:tc>
          <w:tcPr>
            <w:tcW w:w="668" w:type="dxa"/>
          </w:tcPr>
          <w:p>
            <w:pPr>
              <w:pStyle w:val="TableParagraph"/>
              <w:spacing w:line="195" w:lineRule="exact"/>
              <w:ind w:left="50"/>
              <w:rPr>
                <w:b/>
                <w:sz w:val="18"/>
              </w:rPr>
            </w:pPr>
            <w:r>
              <w:rPr>
                <w:b/>
                <w:w w:val="100"/>
                <w:sz w:val="18"/>
              </w:rPr>
              <w:t>b</w:t>
            </w:r>
          </w:p>
        </w:tc>
        <w:tc>
          <w:tcPr>
            <w:tcW w:w="3567" w:type="dxa"/>
          </w:tcPr>
          <w:p>
            <w:pPr>
              <w:pStyle w:val="TableParagraph"/>
              <w:tabs>
                <w:tab w:pos="2045" w:val="left" w:leader="none"/>
              </w:tabs>
              <w:spacing w:line="195" w:lineRule="exact"/>
              <w:ind w:left="478"/>
              <w:rPr>
                <w:b/>
                <w:sz w:val="18"/>
              </w:rPr>
            </w:pPr>
            <w:r>
              <w:rPr>
                <w:b/>
                <w:sz w:val="18"/>
              </w:rPr>
              <w:t>&gt;</w:t>
              <w:tab/>
              <w:t>p</w:t>
            </w:r>
          </w:p>
        </w:tc>
        <w:tc>
          <w:tcPr>
            <w:tcW w:w="9401" w:type="dxa"/>
          </w:tcPr>
          <w:p>
            <w:pPr>
              <w:pStyle w:val="TableParagraph"/>
              <w:spacing w:line="195" w:lineRule="exact"/>
              <w:ind w:left="1310"/>
              <w:rPr>
                <w:sz w:val="18"/>
              </w:rPr>
            </w:pPr>
            <w:r>
              <w:rPr>
                <w:sz w:val="18"/>
              </w:rPr>
              <w:t>Globe theatre, pub food, rib tickler, club night</w:t>
            </w:r>
          </w:p>
        </w:tc>
      </w:tr>
      <w:tr>
        <w:trPr>
          <w:trHeight w:val="228" w:hRule="atLeast"/>
        </w:trPr>
        <w:tc>
          <w:tcPr>
            <w:tcW w:w="668" w:type="dxa"/>
          </w:tcPr>
          <w:p>
            <w:pPr>
              <w:pStyle w:val="TableParagraph"/>
              <w:spacing w:line="200" w:lineRule="exact" w:before="7"/>
              <w:ind w:left="50"/>
              <w:rPr>
                <w:b/>
                <w:sz w:val="18"/>
              </w:rPr>
            </w:pPr>
            <w:r>
              <w:rPr>
                <w:b/>
                <w:w w:val="100"/>
                <w:sz w:val="18"/>
              </w:rPr>
              <w:t>d</w:t>
            </w:r>
          </w:p>
        </w:tc>
        <w:tc>
          <w:tcPr>
            <w:tcW w:w="3567" w:type="dxa"/>
          </w:tcPr>
          <w:p>
            <w:pPr>
              <w:pStyle w:val="TableParagraph"/>
              <w:tabs>
                <w:tab w:pos="2045" w:val="left" w:leader="none"/>
              </w:tabs>
              <w:spacing w:line="200" w:lineRule="exact" w:before="7"/>
              <w:ind w:left="478"/>
              <w:rPr>
                <w:b/>
                <w:sz w:val="18"/>
              </w:rPr>
            </w:pPr>
            <w:r>
              <w:rPr>
                <w:b/>
                <w:sz w:val="18"/>
              </w:rPr>
              <w:t>&gt;</w:t>
              <w:tab/>
              <w:t>t</w:t>
            </w:r>
          </w:p>
        </w:tc>
        <w:tc>
          <w:tcPr>
            <w:tcW w:w="9401" w:type="dxa"/>
          </w:tcPr>
          <w:p>
            <w:pPr>
              <w:pStyle w:val="TableParagraph"/>
              <w:spacing w:line="200" w:lineRule="exact" w:before="7"/>
              <w:ind w:left="1310"/>
              <w:rPr>
                <w:sz w:val="18"/>
              </w:rPr>
            </w:pPr>
            <w:r>
              <w:rPr>
                <w:sz w:val="18"/>
              </w:rPr>
              <w:t>head boy, bird bath, cloud nine, find something</w:t>
            </w:r>
          </w:p>
        </w:tc>
      </w:tr>
      <w:tr>
        <w:trPr>
          <w:trHeight w:val="228" w:hRule="atLeast"/>
        </w:trPr>
        <w:tc>
          <w:tcPr>
            <w:tcW w:w="668" w:type="dxa"/>
          </w:tcPr>
          <w:p>
            <w:pPr>
              <w:pStyle w:val="TableParagraph"/>
              <w:spacing w:line="200" w:lineRule="exact" w:before="7"/>
              <w:ind w:left="50"/>
              <w:rPr>
                <w:b/>
                <w:sz w:val="18"/>
              </w:rPr>
            </w:pPr>
            <w:r>
              <w:rPr>
                <w:b/>
                <w:w w:val="100"/>
                <w:sz w:val="18"/>
              </w:rPr>
              <w:t>g</w:t>
            </w:r>
          </w:p>
        </w:tc>
        <w:tc>
          <w:tcPr>
            <w:tcW w:w="3567" w:type="dxa"/>
          </w:tcPr>
          <w:p>
            <w:pPr>
              <w:pStyle w:val="TableParagraph"/>
              <w:tabs>
                <w:tab w:pos="2045" w:val="left" w:leader="none"/>
              </w:tabs>
              <w:spacing w:line="200" w:lineRule="exact" w:before="7"/>
              <w:ind w:left="478"/>
              <w:rPr>
                <w:b/>
                <w:sz w:val="18"/>
              </w:rPr>
            </w:pPr>
            <w:r>
              <w:rPr>
                <w:b/>
                <w:sz w:val="18"/>
              </w:rPr>
              <w:t>&gt;</w:t>
              <w:tab/>
              <w:t>k</w:t>
            </w:r>
          </w:p>
        </w:tc>
        <w:tc>
          <w:tcPr>
            <w:tcW w:w="9401" w:type="dxa"/>
          </w:tcPr>
          <w:p>
            <w:pPr>
              <w:pStyle w:val="TableParagraph"/>
              <w:spacing w:line="200" w:lineRule="exact" w:before="7"/>
              <w:ind w:left="1310"/>
              <w:rPr>
                <w:sz w:val="18"/>
              </w:rPr>
            </w:pPr>
            <w:r>
              <w:rPr>
                <w:sz w:val="18"/>
              </w:rPr>
              <w:t>big picture, flag day, dog days, pig pen</w:t>
            </w:r>
          </w:p>
        </w:tc>
      </w:tr>
      <w:tr>
        <w:trPr>
          <w:trHeight w:val="228" w:hRule="atLeast"/>
        </w:trPr>
        <w:tc>
          <w:tcPr>
            <w:tcW w:w="668" w:type="dxa"/>
          </w:tcPr>
          <w:p>
            <w:pPr>
              <w:pStyle w:val="TableParagraph"/>
              <w:spacing w:line="200" w:lineRule="exact" w:before="7"/>
              <w:ind w:left="50"/>
              <w:rPr>
                <w:b/>
                <w:sz w:val="18"/>
              </w:rPr>
            </w:pPr>
            <w:r>
              <w:rPr>
                <w:b/>
                <w:w w:val="100"/>
                <w:sz w:val="18"/>
              </w:rPr>
              <w:t>j</w:t>
            </w:r>
          </w:p>
        </w:tc>
        <w:tc>
          <w:tcPr>
            <w:tcW w:w="3567" w:type="dxa"/>
          </w:tcPr>
          <w:p>
            <w:pPr>
              <w:pStyle w:val="TableParagraph"/>
              <w:tabs>
                <w:tab w:pos="2045" w:val="left" w:leader="none"/>
              </w:tabs>
              <w:spacing w:line="200" w:lineRule="exact" w:before="7"/>
              <w:ind w:left="470"/>
              <w:rPr>
                <w:b/>
                <w:sz w:val="18"/>
              </w:rPr>
            </w:pPr>
            <w:r>
              <w:rPr>
                <w:b/>
                <w:sz w:val="18"/>
              </w:rPr>
              <w:t>&gt;</w:t>
              <w:tab/>
              <w:t>ch</w:t>
            </w:r>
          </w:p>
        </w:tc>
        <w:tc>
          <w:tcPr>
            <w:tcW w:w="9401" w:type="dxa"/>
          </w:tcPr>
          <w:p>
            <w:pPr>
              <w:pStyle w:val="TableParagraph"/>
              <w:spacing w:line="200" w:lineRule="exact" w:before="7"/>
              <w:ind w:left="1310"/>
              <w:rPr>
                <w:sz w:val="18"/>
              </w:rPr>
            </w:pPr>
            <w:r>
              <w:rPr>
                <w:sz w:val="18"/>
              </w:rPr>
              <w:t>large piece, page ten, cage fight, wage packet, fridge magnet</w:t>
            </w:r>
          </w:p>
        </w:tc>
      </w:tr>
      <w:tr>
        <w:trPr>
          <w:trHeight w:val="228" w:hRule="atLeast"/>
        </w:trPr>
        <w:tc>
          <w:tcPr>
            <w:tcW w:w="668" w:type="dxa"/>
          </w:tcPr>
          <w:p>
            <w:pPr>
              <w:pStyle w:val="TableParagraph"/>
              <w:spacing w:line="200" w:lineRule="exact" w:before="7"/>
              <w:ind w:left="50"/>
              <w:rPr>
                <w:b/>
                <w:sz w:val="18"/>
              </w:rPr>
            </w:pPr>
            <w:r>
              <w:rPr>
                <w:b/>
                <w:sz w:val="18"/>
              </w:rPr>
              <w:t>th</w:t>
            </w:r>
          </w:p>
        </w:tc>
        <w:tc>
          <w:tcPr>
            <w:tcW w:w="3567" w:type="dxa"/>
          </w:tcPr>
          <w:p>
            <w:pPr>
              <w:pStyle w:val="TableParagraph"/>
              <w:tabs>
                <w:tab w:pos="2045" w:val="left" w:leader="none"/>
              </w:tabs>
              <w:spacing w:line="200" w:lineRule="exact" w:before="7"/>
              <w:ind w:left="486"/>
              <w:rPr>
                <w:b/>
                <w:sz w:val="18"/>
              </w:rPr>
            </w:pPr>
            <w:r>
              <w:rPr>
                <w:b/>
                <w:sz w:val="18"/>
              </w:rPr>
              <w:t>&gt;</w:t>
              <w:tab/>
              <w:t>tt</w:t>
            </w:r>
          </w:p>
        </w:tc>
        <w:tc>
          <w:tcPr>
            <w:tcW w:w="9401" w:type="dxa"/>
          </w:tcPr>
          <w:p>
            <w:pPr>
              <w:pStyle w:val="TableParagraph"/>
              <w:spacing w:line="200" w:lineRule="exact" w:before="7"/>
              <w:ind w:left="1310"/>
              <w:rPr>
                <w:sz w:val="18"/>
              </w:rPr>
            </w:pPr>
            <w:r>
              <w:rPr>
                <w:sz w:val="18"/>
              </w:rPr>
              <w:t>Smooth Radio, breathe quickly, loathe rap, with you (finishing a syllable with th is not that common)</w:t>
            </w:r>
          </w:p>
        </w:tc>
      </w:tr>
      <w:tr>
        <w:trPr>
          <w:trHeight w:val="228" w:hRule="atLeast"/>
        </w:trPr>
        <w:tc>
          <w:tcPr>
            <w:tcW w:w="668" w:type="dxa"/>
          </w:tcPr>
          <w:p>
            <w:pPr>
              <w:pStyle w:val="TableParagraph"/>
              <w:spacing w:line="200" w:lineRule="exact" w:before="7"/>
              <w:ind w:left="50"/>
              <w:rPr>
                <w:b/>
                <w:sz w:val="18"/>
              </w:rPr>
            </w:pPr>
            <w:r>
              <w:rPr>
                <w:b/>
                <w:w w:val="99"/>
                <w:sz w:val="18"/>
              </w:rPr>
              <w:t>v</w:t>
            </w:r>
          </w:p>
        </w:tc>
        <w:tc>
          <w:tcPr>
            <w:tcW w:w="3567" w:type="dxa"/>
          </w:tcPr>
          <w:p>
            <w:pPr>
              <w:pStyle w:val="TableParagraph"/>
              <w:tabs>
                <w:tab w:pos="2045" w:val="left" w:leader="none"/>
              </w:tabs>
              <w:spacing w:line="200" w:lineRule="exact" w:before="7"/>
              <w:ind w:left="470"/>
              <w:rPr>
                <w:b/>
                <w:sz w:val="18"/>
              </w:rPr>
            </w:pPr>
            <w:r>
              <w:rPr>
                <w:b/>
                <w:sz w:val="18"/>
              </w:rPr>
              <w:t>&gt;</w:t>
              <w:tab/>
              <w:t>f</w:t>
            </w:r>
          </w:p>
        </w:tc>
        <w:tc>
          <w:tcPr>
            <w:tcW w:w="9401" w:type="dxa"/>
          </w:tcPr>
          <w:p>
            <w:pPr>
              <w:pStyle w:val="TableParagraph"/>
              <w:spacing w:line="200" w:lineRule="exact" w:before="7"/>
              <w:ind w:left="1310"/>
              <w:rPr>
                <w:sz w:val="18"/>
              </w:rPr>
            </w:pPr>
            <w:r>
              <w:rPr>
                <w:sz w:val="18"/>
              </w:rPr>
              <w:t>five people, they've gone, live concert, above you</w:t>
            </w:r>
          </w:p>
        </w:tc>
      </w:tr>
      <w:tr>
        <w:trPr>
          <w:trHeight w:val="228" w:hRule="atLeast"/>
        </w:trPr>
        <w:tc>
          <w:tcPr>
            <w:tcW w:w="668" w:type="dxa"/>
          </w:tcPr>
          <w:p>
            <w:pPr>
              <w:pStyle w:val="TableParagraph"/>
              <w:spacing w:line="200" w:lineRule="exact" w:before="7"/>
              <w:ind w:left="50"/>
              <w:rPr>
                <w:b/>
                <w:sz w:val="18"/>
              </w:rPr>
            </w:pPr>
            <w:r>
              <w:rPr>
                <w:b/>
                <w:sz w:val="18"/>
              </w:rPr>
              <w:t>z</w:t>
            </w:r>
          </w:p>
        </w:tc>
        <w:tc>
          <w:tcPr>
            <w:tcW w:w="3567" w:type="dxa"/>
          </w:tcPr>
          <w:p>
            <w:pPr>
              <w:pStyle w:val="TableParagraph"/>
              <w:tabs>
                <w:tab w:pos="2045" w:val="left" w:leader="none"/>
              </w:tabs>
              <w:spacing w:line="200" w:lineRule="exact" w:before="7"/>
              <w:ind w:left="458"/>
              <w:rPr>
                <w:b/>
                <w:sz w:val="18"/>
              </w:rPr>
            </w:pPr>
            <w:r>
              <w:rPr>
                <w:b/>
                <w:sz w:val="18"/>
              </w:rPr>
              <w:t>&gt;</w:t>
              <w:tab/>
              <w:t>s</w:t>
            </w:r>
          </w:p>
        </w:tc>
        <w:tc>
          <w:tcPr>
            <w:tcW w:w="9401" w:type="dxa"/>
          </w:tcPr>
          <w:p>
            <w:pPr>
              <w:pStyle w:val="TableParagraph"/>
              <w:spacing w:line="200" w:lineRule="exact" w:before="7"/>
              <w:ind w:left="1310"/>
              <w:rPr>
                <w:sz w:val="18"/>
              </w:rPr>
            </w:pPr>
            <w:r>
              <w:rPr>
                <w:sz w:val="18"/>
              </w:rPr>
              <w:t>his pen, cheese board, peas, which, business</w:t>
            </w:r>
          </w:p>
        </w:tc>
      </w:tr>
      <w:tr>
        <w:trPr>
          <w:trHeight w:val="214" w:hRule="atLeast"/>
        </w:trPr>
        <w:tc>
          <w:tcPr>
            <w:tcW w:w="668" w:type="dxa"/>
          </w:tcPr>
          <w:p>
            <w:pPr>
              <w:pStyle w:val="TableParagraph"/>
              <w:spacing w:line="187" w:lineRule="exact" w:before="7"/>
              <w:ind w:left="50"/>
              <w:rPr>
                <w:b/>
                <w:sz w:val="18"/>
              </w:rPr>
            </w:pPr>
            <w:r>
              <w:rPr>
                <w:b/>
                <w:sz w:val="18"/>
              </w:rPr>
              <w:t>zz</w:t>
            </w:r>
          </w:p>
        </w:tc>
        <w:tc>
          <w:tcPr>
            <w:tcW w:w="3567" w:type="dxa"/>
          </w:tcPr>
          <w:p>
            <w:pPr>
              <w:pStyle w:val="TableParagraph"/>
              <w:tabs>
                <w:tab w:pos="2045" w:val="left" w:leader="none"/>
              </w:tabs>
              <w:spacing w:line="187" w:lineRule="exact" w:before="7"/>
              <w:ind w:left="442"/>
              <w:rPr>
                <w:b/>
                <w:sz w:val="18"/>
              </w:rPr>
            </w:pPr>
            <w:r>
              <w:rPr>
                <w:b/>
                <w:sz w:val="18"/>
              </w:rPr>
              <w:t>&gt;</w:t>
              <w:tab/>
              <w:t>sh</w:t>
            </w:r>
          </w:p>
        </w:tc>
        <w:tc>
          <w:tcPr>
            <w:tcW w:w="9401" w:type="dxa"/>
          </w:tcPr>
          <w:p>
            <w:pPr>
              <w:pStyle w:val="TableParagraph"/>
              <w:spacing w:line="187" w:lineRule="exact" w:before="7"/>
              <w:ind w:left="1310"/>
              <w:rPr>
                <w:sz w:val="18"/>
              </w:rPr>
            </w:pPr>
            <w:r>
              <w:rPr>
                <w:sz w:val="18"/>
              </w:rPr>
              <w:t>beige jumper (zz is a rare sound)</w:t>
            </w:r>
          </w:p>
        </w:tc>
      </w:tr>
    </w:tbl>
    <w:p>
      <w:pPr>
        <w:pStyle w:val="BodyText"/>
        <w:spacing w:before="7"/>
        <w:rPr>
          <w:rFonts w:ascii="Arial"/>
          <w:sz w:val="21"/>
        </w:rPr>
      </w:pPr>
    </w:p>
    <w:p>
      <w:pPr>
        <w:spacing w:before="0"/>
        <w:ind w:left="2831" w:right="0" w:firstLine="0"/>
        <w:jc w:val="left"/>
        <w:rPr>
          <w:rFonts w:ascii="Arial"/>
          <w:i/>
          <w:sz w:val="18"/>
        </w:rPr>
      </w:pPr>
      <w:r>
        <w:rPr/>
        <w:pict>
          <v:shape style="position:absolute;margin-left:54.990551pt;margin-top:-.576099pt;width:132.8pt;height:34.4pt;mso-position-horizontal-relative:page;mso-position-vertical-relative:paragraph;z-index:251902976" type="#_x0000_t202" filled="true" fillcolor="#ffff99" stroked="false">
            <v:textbox inset="0,0,0,0">
              <w:txbxContent>
                <w:p>
                  <w:pPr>
                    <w:spacing w:line="264" w:lineRule="auto" w:before="11"/>
                    <w:ind w:left="27" w:right="2389" w:firstLine="0"/>
                    <w:jc w:val="left"/>
                    <w:rPr>
                      <w:rFonts w:ascii="Arial"/>
                      <w:b/>
                      <w:sz w:val="18"/>
                    </w:rPr>
                  </w:pPr>
                  <w:r>
                    <w:rPr>
                      <w:rFonts w:ascii="Arial"/>
                      <w:b/>
                      <w:sz w:val="18"/>
                    </w:rPr>
                    <w:t>m n ng</w:t>
                  </w:r>
                </w:p>
              </w:txbxContent>
            </v:textbox>
            <v:fill type="solid"/>
            <w10:wrap type="none"/>
          </v:shape>
        </w:pict>
      </w:r>
      <w:r>
        <w:rPr>
          <w:rFonts w:ascii="Arial"/>
          <w:i/>
          <w:sz w:val="18"/>
        </w:rPr>
        <w:t>friendly consonant sounds - do not move forward; the tongue can rest on these sounds before starting the next syllable</w:t>
      </w:r>
    </w:p>
    <w:p>
      <w:pPr>
        <w:pStyle w:val="BodyText"/>
        <w:rPr>
          <w:rFonts w:ascii="Arial"/>
          <w:i/>
          <w:sz w:val="20"/>
        </w:rPr>
      </w:pPr>
    </w:p>
    <w:p>
      <w:pPr>
        <w:pStyle w:val="BodyText"/>
        <w:rPr>
          <w:rFonts w:ascii="Arial"/>
          <w:i/>
          <w:sz w:val="20"/>
        </w:rPr>
      </w:pPr>
    </w:p>
    <w:p>
      <w:pPr>
        <w:pStyle w:val="BodyText"/>
        <w:spacing w:before="4"/>
        <w:rPr>
          <w:rFonts w:ascii="Arial"/>
          <w:i/>
          <w:sz w:val="21"/>
        </w:rPr>
      </w:pPr>
    </w:p>
    <w:p>
      <w:pPr>
        <w:tabs>
          <w:tab w:pos="2831" w:val="left" w:leader="none"/>
        </w:tabs>
        <w:spacing w:before="0"/>
        <w:ind w:left="167" w:right="0" w:firstLine="0"/>
        <w:jc w:val="left"/>
        <w:rPr>
          <w:rFonts w:ascii="Arial"/>
          <w:i/>
          <w:sz w:val="18"/>
        </w:rPr>
      </w:pPr>
      <w:r>
        <w:rPr>
          <w:rFonts w:ascii="Arial"/>
          <w:b/>
          <w:sz w:val="18"/>
        </w:rPr>
        <w:t>l</w:t>
        <w:tab/>
      </w:r>
      <w:r>
        <w:rPr>
          <w:rFonts w:ascii="Arial"/>
          <w:i/>
          <w:sz w:val="18"/>
        </w:rPr>
        <w:t>moves forward as</w:t>
      </w:r>
      <w:r>
        <w:rPr>
          <w:rFonts w:ascii="Arial"/>
          <w:i/>
          <w:spacing w:val="11"/>
          <w:sz w:val="18"/>
        </w:rPr>
        <w:t> </w:t>
      </w:r>
      <w:r>
        <w:rPr>
          <w:rFonts w:ascii="Arial"/>
          <w:i/>
          <w:sz w:val="18"/>
        </w:rPr>
        <w:t>l</w:t>
      </w:r>
    </w:p>
    <w:p>
      <w:pPr>
        <w:pStyle w:val="BodyText"/>
        <w:spacing w:before="7"/>
        <w:rPr>
          <w:rFonts w:ascii="Arial"/>
          <w:i/>
          <w:sz w:val="21"/>
        </w:rPr>
      </w:pPr>
    </w:p>
    <w:p>
      <w:pPr>
        <w:tabs>
          <w:tab w:pos="2831" w:val="left" w:leader="none"/>
        </w:tabs>
        <w:spacing w:before="0"/>
        <w:ind w:left="167" w:right="0" w:firstLine="0"/>
        <w:jc w:val="left"/>
        <w:rPr>
          <w:rFonts w:ascii="Arial"/>
          <w:b/>
          <w:sz w:val="18"/>
        </w:rPr>
      </w:pPr>
      <w:r>
        <w:rPr/>
        <w:pict>
          <v:rect style="position:absolute;margin-left:54.990551pt;margin-top:-.576093pt;width:274.4pt;height:23pt;mso-position-horizontal-relative:page;mso-position-vertical-relative:paragraph;z-index:-283216896" filled="true" fillcolor="#99ccff" stroked="false">
            <v:fill type="solid"/>
            <w10:wrap type="none"/>
          </v:rect>
        </w:pict>
      </w:r>
      <w:r>
        <w:rPr>
          <w:rFonts w:ascii="Arial"/>
          <w:b/>
          <w:sz w:val="18"/>
        </w:rPr>
        <w:t>r</w:t>
        <w:tab/>
        <w:t>h</w:t>
      </w:r>
    </w:p>
    <w:p>
      <w:pPr>
        <w:tabs>
          <w:tab w:pos="2831" w:val="left" w:leader="none"/>
        </w:tabs>
        <w:spacing w:before="21"/>
        <w:ind w:left="167" w:right="0" w:firstLine="0"/>
        <w:jc w:val="left"/>
        <w:rPr>
          <w:rFonts w:ascii="Arial"/>
          <w:b/>
          <w:sz w:val="18"/>
        </w:rPr>
      </w:pPr>
      <w:r>
        <w:rPr>
          <w:rFonts w:ascii="Arial"/>
          <w:b/>
          <w:sz w:val="18"/>
        </w:rPr>
        <w:t>w</w:t>
        <w:tab/>
        <w:t>hh</w:t>
      </w:r>
    </w:p>
    <w:p>
      <w:pPr>
        <w:tabs>
          <w:tab w:pos="2795" w:val="left" w:leader="none"/>
        </w:tabs>
        <w:spacing w:before="21"/>
        <w:ind w:left="139" w:right="0" w:firstLine="0"/>
        <w:jc w:val="left"/>
        <w:rPr>
          <w:rFonts w:ascii="Arial"/>
          <w:b/>
          <w:sz w:val="18"/>
        </w:rPr>
      </w:pPr>
      <w:r>
        <w:rPr>
          <w:rFonts w:ascii="Arial"/>
          <w:b/>
          <w:spacing w:val="-23"/>
          <w:w w:val="100"/>
          <w:sz w:val="18"/>
          <w:shd w:fill="99CCFF" w:color="auto" w:val="clear"/>
        </w:rPr>
        <w:t> </w:t>
      </w:r>
      <w:r>
        <w:rPr>
          <w:rFonts w:ascii="Arial"/>
          <w:b/>
          <w:sz w:val="18"/>
          <w:shd w:fill="99CCFF" w:color="auto" w:val="clear"/>
        </w:rPr>
        <w:t>y</w:t>
        <w:tab/>
      </w:r>
    </w:p>
    <w:p>
      <w:pPr>
        <w:spacing w:before="22"/>
        <w:ind w:left="167" w:right="0" w:firstLine="0"/>
        <w:jc w:val="left"/>
        <w:rPr>
          <w:rFonts w:ascii="Arial"/>
          <w:i/>
          <w:sz w:val="18"/>
        </w:rPr>
      </w:pPr>
      <w:r>
        <w:rPr>
          <w:rFonts w:ascii="Arial"/>
          <w:i/>
          <w:sz w:val="18"/>
        </w:rPr>
        <w:t>r, w, and y are often used in vowel clusters</w:t>
      </w:r>
    </w:p>
    <w:p>
      <w:pPr>
        <w:spacing w:before="21"/>
        <w:ind w:left="167" w:right="0" w:firstLine="0"/>
        <w:jc w:val="left"/>
        <w:rPr>
          <w:rFonts w:ascii="Arial"/>
          <w:i/>
          <w:sz w:val="18"/>
        </w:rPr>
      </w:pPr>
      <w:r>
        <w:rPr>
          <w:rFonts w:ascii="Arial"/>
          <w:i/>
          <w:sz w:val="18"/>
        </w:rPr>
        <w:t>no syllables in English end with these sounds, so you won't see them at the end of a syllable in Clear Alphabet</w:t>
      </w:r>
    </w:p>
    <w:p>
      <w:pPr>
        <w:pStyle w:val="BodyText"/>
        <w:spacing w:before="7"/>
        <w:rPr>
          <w:rFonts w:ascii="Arial"/>
          <w:i/>
          <w:sz w:val="21"/>
        </w:rPr>
      </w:pPr>
    </w:p>
    <w:p>
      <w:pPr>
        <w:spacing w:before="0"/>
        <w:ind w:left="167" w:right="0" w:firstLine="0"/>
        <w:jc w:val="left"/>
        <w:rPr>
          <w:rFonts w:ascii="Arial"/>
          <w:sz w:val="18"/>
        </w:rPr>
      </w:pPr>
      <w:r>
        <w:rPr>
          <w:rFonts w:ascii="Arial"/>
          <w:sz w:val="18"/>
        </w:rPr>
        <w:t>topic: assimilation in FCL for cc sound connections</w:t>
      </w:r>
    </w:p>
    <w:p>
      <w:pPr>
        <w:spacing w:line="264" w:lineRule="auto" w:before="21"/>
        <w:ind w:left="167" w:right="5353" w:firstLine="0"/>
        <w:jc w:val="left"/>
        <w:rPr>
          <w:rFonts w:ascii="Arial"/>
          <w:sz w:val="18"/>
        </w:rPr>
      </w:pPr>
      <w:r>
        <w:rPr>
          <w:rFonts w:ascii="Arial"/>
          <w:sz w:val="18"/>
        </w:rPr>
        <w:t>final consonant sounds change from voiced to unvoiced when linking occurs in cc sound connections. Why? It makes the linking smoother - less noticeable</w:t>
      </w:r>
    </w:p>
    <w:p>
      <w:pPr>
        <w:spacing w:line="264" w:lineRule="auto" w:before="1"/>
        <w:ind w:left="167" w:right="5353" w:firstLine="0"/>
        <w:jc w:val="left"/>
        <w:rPr>
          <w:rFonts w:ascii="Arial"/>
          <w:sz w:val="18"/>
        </w:rPr>
      </w:pPr>
      <w:r>
        <w:rPr>
          <w:rFonts w:ascii="Arial"/>
          <w:sz w:val="18"/>
        </w:rPr>
        <w:t>If the next sound is a vowel sound, assimilation does not occur, just FCL, e.g. bad apple = Ba Da pl check list of one-syllable content words!</w:t>
      </w:r>
    </w:p>
    <w:p>
      <w:pPr>
        <w:spacing w:before="0"/>
        <w:ind w:left="167" w:right="0" w:firstLine="0"/>
        <w:jc w:val="left"/>
        <w:rPr>
          <w:rFonts w:ascii="Arial"/>
          <w:sz w:val="18"/>
        </w:rPr>
      </w:pPr>
      <w:r>
        <w:rPr>
          <w:rFonts w:ascii="Arial"/>
          <w:sz w:val="18"/>
        </w:rPr>
        <w:t>try it with any word, followed by "which", e.g. globe, which = Gleu, pwich</w:t>
      </w:r>
    </w:p>
    <w:p>
      <w:pPr>
        <w:spacing w:after="0"/>
        <w:jc w:val="left"/>
        <w:rPr>
          <w:rFonts w:ascii="Arial"/>
          <w:sz w:val="18"/>
        </w:rPr>
        <w:sectPr>
          <w:footerReference w:type="default" r:id="rId236"/>
          <w:pgSz w:w="16840" w:h="11910" w:orient="landscape"/>
          <w:pgMar w:footer="518" w:header="0" w:top="1100" w:bottom="700" w:left="960" w:right="2020"/>
        </w:sectPr>
      </w:pPr>
    </w:p>
    <w:p>
      <w:pPr>
        <w:pStyle w:val="BodyText"/>
        <w:spacing w:before="85"/>
        <w:ind w:left="2283" w:right="1181" w:hanging="1589"/>
      </w:pPr>
      <w:r>
        <w:rPr/>
        <w:t>Planning notes for a Mode 2 lesson on the topic of “Harvest Festival”; 02.10.12. [Note: Picture awaiting copyright clearance.]</w:t>
      </w:r>
    </w:p>
    <w:p>
      <w:pPr>
        <w:pStyle w:val="BodyText"/>
        <w:spacing w:before="11"/>
        <w:rPr>
          <w:sz w:val="16"/>
        </w:rPr>
      </w:pPr>
      <w:r>
        <w:rPr/>
        <w:drawing>
          <wp:anchor distT="0" distB="0" distL="0" distR="0" allowOverlap="1" layoutInCell="1" locked="0" behindDoc="0" simplePos="0" relativeHeight="240">
            <wp:simplePos x="0" y="0"/>
            <wp:positionH relativeFrom="page">
              <wp:posOffset>1292810</wp:posOffset>
            </wp:positionH>
            <wp:positionV relativeFrom="paragraph">
              <wp:posOffset>148152</wp:posOffset>
            </wp:positionV>
            <wp:extent cx="4956301" cy="7003542"/>
            <wp:effectExtent l="0" t="0" r="0" b="0"/>
            <wp:wrapTopAndBottom/>
            <wp:docPr id="117" name="image93.jpeg"/>
            <wp:cNvGraphicFramePr>
              <a:graphicFrameLocks noChangeAspect="1"/>
            </wp:cNvGraphicFramePr>
            <a:graphic>
              <a:graphicData uri="http://schemas.openxmlformats.org/drawingml/2006/picture">
                <pic:pic>
                  <pic:nvPicPr>
                    <pic:cNvPr id="118" name="image93.jpeg"/>
                    <pic:cNvPicPr/>
                  </pic:nvPicPr>
                  <pic:blipFill>
                    <a:blip r:embed="rId238" cstate="print"/>
                    <a:stretch>
                      <a:fillRect/>
                    </a:stretch>
                  </pic:blipFill>
                  <pic:spPr>
                    <a:xfrm>
                      <a:off x="0" y="0"/>
                      <a:ext cx="4956301" cy="7003542"/>
                    </a:xfrm>
                    <a:prstGeom prst="rect">
                      <a:avLst/>
                    </a:prstGeom>
                  </pic:spPr>
                </pic:pic>
              </a:graphicData>
            </a:graphic>
          </wp:anchor>
        </w:drawing>
      </w:r>
    </w:p>
    <w:p>
      <w:pPr>
        <w:spacing w:after="0"/>
        <w:rPr>
          <w:sz w:val="16"/>
        </w:rPr>
        <w:sectPr>
          <w:footerReference w:type="default" r:id="rId237"/>
          <w:pgSz w:w="11910" w:h="16840"/>
          <w:pgMar w:footer="737" w:header="0" w:top="880" w:bottom="920" w:left="1580" w:right="1080"/>
        </w:sectPr>
      </w:pPr>
    </w:p>
    <w:p>
      <w:pPr>
        <w:pStyle w:val="BodyText"/>
        <w:spacing w:before="85"/>
        <w:ind w:left="976" w:right="515" w:hanging="665"/>
      </w:pPr>
      <w:r>
        <w:rPr/>
        <w:t>Discussion words template for 20 vocabulary words; 15.10.12; I created this template in case I needed to make a set of 20 discussion words instead of the usual 40</w:t>
      </w:r>
    </w:p>
    <w:p>
      <w:pPr>
        <w:pStyle w:val="BodyText"/>
        <w:spacing w:before="4"/>
        <w:rPr>
          <w:sz w:val="17"/>
        </w:rPr>
      </w:pPr>
      <w:r>
        <w:rPr/>
        <w:drawing>
          <wp:anchor distT="0" distB="0" distL="0" distR="0" allowOverlap="1" layoutInCell="1" locked="0" behindDoc="0" simplePos="0" relativeHeight="241">
            <wp:simplePos x="0" y="0"/>
            <wp:positionH relativeFrom="page">
              <wp:posOffset>1145829</wp:posOffset>
            </wp:positionH>
            <wp:positionV relativeFrom="paragraph">
              <wp:posOffset>151033</wp:posOffset>
            </wp:positionV>
            <wp:extent cx="5618665" cy="7946326"/>
            <wp:effectExtent l="0" t="0" r="0" b="0"/>
            <wp:wrapTopAndBottom/>
            <wp:docPr id="119" name="image94.jpeg"/>
            <wp:cNvGraphicFramePr>
              <a:graphicFrameLocks noChangeAspect="1"/>
            </wp:cNvGraphicFramePr>
            <a:graphic>
              <a:graphicData uri="http://schemas.openxmlformats.org/drawingml/2006/picture">
                <pic:pic>
                  <pic:nvPicPr>
                    <pic:cNvPr id="120" name="image94.jpeg"/>
                    <pic:cNvPicPr/>
                  </pic:nvPicPr>
                  <pic:blipFill>
                    <a:blip r:embed="rId240" cstate="print"/>
                    <a:stretch>
                      <a:fillRect/>
                    </a:stretch>
                  </pic:blipFill>
                  <pic:spPr>
                    <a:xfrm>
                      <a:off x="0" y="0"/>
                      <a:ext cx="5618665" cy="7946326"/>
                    </a:xfrm>
                    <a:prstGeom prst="rect">
                      <a:avLst/>
                    </a:prstGeom>
                  </pic:spPr>
                </pic:pic>
              </a:graphicData>
            </a:graphic>
          </wp:anchor>
        </w:drawing>
      </w:r>
    </w:p>
    <w:p>
      <w:pPr>
        <w:spacing w:after="0"/>
        <w:rPr>
          <w:sz w:val="17"/>
        </w:rPr>
        <w:sectPr>
          <w:footerReference w:type="default" r:id="rId239"/>
          <w:pgSz w:w="11910" w:h="16840"/>
          <w:pgMar w:footer="737" w:header="0" w:top="880" w:bottom="920" w:left="1580" w:right="1080"/>
        </w:sectPr>
      </w:pPr>
    </w:p>
    <w:p>
      <w:pPr>
        <w:spacing w:before="80"/>
        <w:ind w:left="220" w:right="0" w:firstLine="0"/>
        <w:jc w:val="left"/>
        <w:rPr>
          <w:rFonts w:ascii="Arial"/>
          <w:sz w:val="20"/>
        </w:rPr>
      </w:pPr>
      <w:r>
        <w:rPr>
          <w:rFonts w:ascii="Arial"/>
          <w:sz w:val="20"/>
        </w:rPr>
        <w:t>How we make french fries</w:t>
      </w:r>
    </w:p>
    <w:p>
      <w:pPr>
        <w:pStyle w:val="BodyText"/>
        <w:spacing w:before="6"/>
        <w:rPr>
          <w:rFonts w:ascii="Arial"/>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40"/>
        <w:gridCol w:w="4828"/>
      </w:tblGrid>
      <w:tr>
        <w:trPr>
          <w:trHeight w:val="830" w:hRule="atLeast"/>
        </w:trPr>
        <w:tc>
          <w:tcPr>
            <w:tcW w:w="2840" w:type="dxa"/>
          </w:tcPr>
          <w:p>
            <w:pPr>
              <w:pStyle w:val="TableParagraph"/>
              <w:spacing w:before="9"/>
              <w:rPr>
                <w:sz w:val="23"/>
              </w:rPr>
            </w:pPr>
          </w:p>
          <w:p>
            <w:pPr>
              <w:pStyle w:val="TableParagraph"/>
              <w:ind w:left="106"/>
              <w:rPr>
                <w:sz w:val="24"/>
              </w:rPr>
            </w:pPr>
            <w:r>
              <w:rPr>
                <w:sz w:val="24"/>
              </w:rPr>
              <w:t>plant</w:t>
            </w:r>
          </w:p>
        </w:tc>
        <w:tc>
          <w:tcPr>
            <w:tcW w:w="4828" w:type="dxa"/>
          </w:tcPr>
          <w:p>
            <w:pPr>
              <w:pStyle w:val="TableParagraph"/>
              <w:spacing w:before="9"/>
              <w:rPr>
                <w:sz w:val="23"/>
              </w:rPr>
            </w:pPr>
          </w:p>
          <w:p>
            <w:pPr>
              <w:pStyle w:val="TableParagraph"/>
              <w:ind w:left="106"/>
              <w:rPr>
                <w:sz w:val="24"/>
              </w:rPr>
            </w:pPr>
            <w:r>
              <w:rPr>
                <w:sz w:val="24"/>
              </w:rPr>
              <w:t>seed potatoes</w:t>
            </w:r>
          </w:p>
        </w:tc>
      </w:tr>
      <w:tr>
        <w:trPr>
          <w:trHeight w:val="826" w:hRule="atLeast"/>
        </w:trPr>
        <w:tc>
          <w:tcPr>
            <w:tcW w:w="2840" w:type="dxa"/>
          </w:tcPr>
          <w:p>
            <w:pPr>
              <w:pStyle w:val="TableParagraph"/>
              <w:spacing w:before="5"/>
              <w:rPr>
                <w:sz w:val="23"/>
              </w:rPr>
            </w:pPr>
          </w:p>
          <w:p>
            <w:pPr>
              <w:pStyle w:val="TableParagraph"/>
              <w:ind w:left="106"/>
              <w:rPr>
                <w:sz w:val="24"/>
              </w:rPr>
            </w:pPr>
            <w:r>
              <w:rPr>
                <w:sz w:val="24"/>
              </w:rPr>
              <w:t>harvest</w:t>
            </w:r>
          </w:p>
        </w:tc>
        <w:tc>
          <w:tcPr>
            <w:tcW w:w="4828" w:type="dxa"/>
          </w:tcPr>
          <w:p>
            <w:pPr>
              <w:pStyle w:val="TableParagraph"/>
              <w:spacing w:before="5"/>
              <w:rPr>
                <w:sz w:val="23"/>
              </w:rPr>
            </w:pPr>
          </w:p>
          <w:p>
            <w:pPr>
              <w:pStyle w:val="TableParagraph"/>
              <w:ind w:left="106"/>
              <w:rPr>
                <w:sz w:val="24"/>
              </w:rPr>
            </w:pPr>
            <w:r>
              <w:rPr>
                <w:sz w:val="24"/>
              </w:rPr>
              <w:t>the potatoes</w:t>
            </w:r>
          </w:p>
        </w:tc>
      </w:tr>
      <w:tr>
        <w:trPr>
          <w:trHeight w:val="829" w:hRule="atLeast"/>
        </w:trPr>
        <w:tc>
          <w:tcPr>
            <w:tcW w:w="2840" w:type="dxa"/>
          </w:tcPr>
          <w:p>
            <w:pPr>
              <w:pStyle w:val="TableParagraph"/>
              <w:spacing w:before="9"/>
              <w:rPr>
                <w:sz w:val="23"/>
              </w:rPr>
            </w:pPr>
          </w:p>
          <w:p>
            <w:pPr>
              <w:pStyle w:val="TableParagraph"/>
              <w:ind w:left="106"/>
              <w:rPr>
                <w:sz w:val="24"/>
              </w:rPr>
            </w:pPr>
            <w:r>
              <w:rPr>
                <w:sz w:val="24"/>
              </w:rPr>
              <w:t>sort</w:t>
            </w:r>
          </w:p>
        </w:tc>
        <w:tc>
          <w:tcPr>
            <w:tcW w:w="4828" w:type="dxa"/>
          </w:tcPr>
          <w:p>
            <w:pPr>
              <w:pStyle w:val="TableParagraph"/>
              <w:spacing w:before="9"/>
              <w:rPr>
                <w:sz w:val="23"/>
              </w:rPr>
            </w:pPr>
          </w:p>
          <w:p>
            <w:pPr>
              <w:pStyle w:val="TableParagraph"/>
              <w:ind w:left="106"/>
              <w:rPr>
                <w:sz w:val="24"/>
              </w:rPr>
            </w:pPr>
            <w:r>
              <w:rPr>
                <w:sz w:val="24"/>
              </w:rPr>
              <w:t>them into different sizes</w:t>
            </w:r>
          </w:p>
        </w:tc>
      </w:tr>
      <w:tr>
        <w:trPr>
          <w:trHeight w:val="825" w:hRule="atLeast"/>
        </w:trPr>
        <w:tc>
          <w:tcPr>
            <w:tcW w:w="2840" w:type="dxa"/>
          </w:tcPr>
          <w:p>
            <w:pPr>
              <w:pStyle w:val="TableParagraph"/>
              <w:spacing w:before="5"/>
              <w:rPr>
                <w:sz w:val="23"/>
              </w:rPr>
            </w:pPr>
          </w:p>
          <w:p>
            <w:pPr>
              <w:pStyle w:val="TableParagraph"/>
              <w:ind w:left="106"/>
              <w:rPr>
                <w:sz w:val="24"/>
              </w:rPr>
            </w:pPr>
            <w:r>
              <w:rPr>
                <w:sz w:val="24"/>
              </w:rPr>
              <w:t>send</w:t>
            </w:r>
          </w:p>
        </w:tc>
        <w:tc>
          <w:tcPr>
            <w:tcW w:w="4828" w:type="dxa"/>
          </w:tcPr>
          <w:p>
            <w:pPr>
              <w:pStyle w:val="TableParagraph"/>
              <w:spacing w:before="5"/>
              <w:rPr>
                <w:sz w:val="23"/>
              </w:rPr>
            </w:pPr>
          </w:p>
          <w:p>
            <w:pPr>
              <w:pStyle w:val="TableParagraph"/>
              <w:ind w:left="106"/>
              <w:rPr>
                <w:sz w:val="24"/>
              </w:rPr>
            </w:pPr>
            <w:r>
              <w:rPr>
                <w:sz w:val="24"/>
              </w:rPr>
              <w:t>to processing plant</w:t>
            </w:r>
          </w:p>
        </w:tc>
      </w:tr>
      <w:tr>
        <w:trPr>
          <w:trHeight w:val="830" w:hRule="atLeast"/>
        </w:trPr>
        <w:tc>
          <w:tcPr>
            <w:tcW w:w="2840" w:type="dxa"/>
          </w:tcPr>
          <w:p>
            <w:pPr>
              <w:pStyle w:val="TableParagraph"/>
              <w:spacing w:before="9"/>
              <w:rPr>
                <w:sz w:val="23"/>
              </w:rPr>
            </w:pPr>
          </w:p>
          <w:p>
            <w:pPr>
              <w:pStyle w:val="TableParagraph"/>
              <w:ind w:left="106"/>
              <w:rPr>
                <w:sz w:val="24"/>
              </w:rPr>
            </w:pPr>
            <w:r>
              <w:rPr>
                <w:sz w:val="24"/>
              </w:rPr>
              <w:t>wash</w:t>
            </w:r>
          </w:p>
        </w:tc>
        <w:tc>
          <w:tcPr>
            <w:tcW w:w="4828" w:type="dxa"/>
          </w:tcPr>
          <w:p>
            <w:pPr>
              <w:pStyle w:val="TableParagraph"/>
              <w:spacing w:before="9"/>
              <w:rPr>
                <w:sz w:val="23"/>
              </w:rPr>
            </w:pPr>
          </w:p>
          <w:p>
            <w:pPr>
              <w:pStyle w:val="TableParagraph"/>
              <w:ind w:left="106"/>
              <w:rPr>
                <w:sz w:val="24"/>
              </w:rPr>
            </w:pPr>
            <w:r>
              <w:rPr>
                <w:sz w:val="24"/>
              </w:rPr>
              <w:t>them thoroughly</w:t>
            </w:r>
          </w:p>
        </w:tc>
      </w:tr>
      <w:tr>
        <w:trPr>
          <w:trHeight w:val="825" w:hRule="atLeast"/>
        </w:trPr>
        <w:tc>
          <w:tcPr>
            <w:tcW w:w="2840" w:type="dxa"/>
          </w:tcPr>
          <w:p>
            <w:pPr>
              <w:pStyle w:val="TableParagraph"/>
              <w:spacing w:before="5"/>
              <w:rPr>
                <w:sz w:val="23"/>
              </w:rPr>
            </w:pPr>
          </w:p>
          <w:p>
            <w:pPr>
              <w:pStyle w:val="TableParagraph"/>
              <w:ind w:left="106"/>
              <w:rPr>
                <w:sz w:val="24"/>
              </w:rPr>
            </w:pPr>
            <w:r>
              <w:rPr>
                <w:sz w:val="24"/>
              </w:rPr>
              <w:t>remove</w:t>
            </w:r>
          </w:p>
        </w:tc>
        <w:tc>
          <w:tcPr>
            <w:tcW w:w="4828" w:type="dxa"/>
          </w:tcPr>
          <w:p>
            <w:pPr>
              <w:pStyle w:val="TableParagraph"/>
              <w:spacing w:before="5"/>
              <w:rPr>
                <w:sz w:val="23"/>
              </w:rPr>
            </w:pPr>
          </w:p>
          <w:p>
            <w:pPr>
              <w:pStyle w:val="TableParagraph"/>
              <w:ind w:left="106"/>
              <w:rPr>
                <w:sz w:val="24"/>
              </w:rPr>
            </w:pPr>
            <w:r>
              <w:rPr>
                <w:sz w:val="24"/>
              </w:rPr>
              <w:t>dirt and rocks</w:t>
            </w:r>
          </w:p>
        </w:tc>
      </w:tr>
      <w:tr>
        <w:trPr>
          <w:trHeight w:val="830" w:hRule="atLeast"/>
        </w:trPr>
        <w:tc>
          <w:tcPr>
            <w:tcW w:w="2840" w:type="dxa"/>
          </w:tcPr>
          <w:p>
            <w:pPr>
              <w:pStyle w:val="TableParagraph"/>
              <w:spacing w:before="9"/>
              <w:rPr>
                <w:sz w:val="23"/>
              </w:rPr>
            </w:pPr>
          </w:p>
          <w:p>
            <w:pPr>
              <w:pStyle w:val="TableParagraph"/>
              <w:ind w:left="106"/>
              <w:rPr>
                <w:sz w:val="24"/>
              </w:rPr>
            </w:pPr>
            <w:r>
              <w:rPr>
                <w:sz w:val="24"/>
              </w:rPr>
              <w:t>take off</w:t>
            </w:r>
          </w:p>
        </w:tc>
        <w:tc>
          <w:tcPr>
            <w:tcW w:w="4828" w:type="dxa"/>
          </w:tcPr>
          <w:p>
            <w:pPr>
              <w:pStyle w:val="TableParagraph"/>
              <w:spacing w:before="9"/>
              <w:rPr>
                <w:sz w:val="23"/>
              </w:rPr>
            </w:pPr>
          </w:p>
          <w:p>
            <w:pPr>
              <w:pStyle w:val="TableParagraph"/>
              <w:ind w:left="106"/>
              <w:rPr>
                <w:sz w:val="24"/>
              </w:rPr>
            </w:pPr>
            <w:r>
              <w:rPr>
                <w:sz w:val="24"/>
              </w:rPr>
              <w:t>the skin</w:t>
            </w:r>
          </w:p>
        </w:tc>
      </w:tr>
      <w:tr>
        <w:trPr>
          <w:trHeight w:val="826" w:hRule="atLeast"/>
        </w:trPr>
        <w:tc>
          <w:tcPr>
            <w:tcW w:w="2840" w:type="dxa"/>
          </w:tcPr>
          <w:p>
            <w:pPr>
              <w:pStyle w:val="TableParagraph"/>
              <w:spacing w:before="5"/>
              <w:rPr>
                <w:sz w:val="23"/>
              </w:rPr>
            </w:pPr>
          </w:p>
          <w:p>
            <w:pPr>
              <w:pStyle w:val="TableParagraph"/>
              <w:ind w:left="106"/>
              <w:rPr>
                <w:sz w:val="24"/>
              </w:rPr>
            </w:pPr>
            <w:r>
              <w:rPr>
                <w:sz w:val="24"/>
              </w:rPr>
              <w:t>peel</w:t>
            </w:r>
          </w:p>
        </w:tc>
        <w:tc>
          <w:tcPr>
            <w:tcW w:w="4828" w:type="dxa"/>
          </w:tcPr>
          <w:p>
            <w:pPr>
              <w:pStyle w:val="TableParagraph"/>
              <w:spacing w:before="5"/>
              <w:rPr>
                <w:sz w:val="23"/>
              </w:rPr>
            </w:pPr>
          </w:p>
          <w:p>
            <w:pPr>
              <w:pStyle w:val="TableParagraph"/>
              <w:ind w:left="106"/>
              <w:rPr>
                <w:sz w:val="24"/>
              </w:rPr>
            </w:pPr>
            <w:r>
              <w:rPr>
                <w:sz w:val="24"/>
              </w:rPr>
              <w:t>them carefully</w:t>
            </w:r>
          </w:p>
        </w:tc>
      </w:tr>
      <w:tr>
        <w:trPr>
          <w:trHeight w:val="830" w:hRule="atLeast"/>
        </w:trPr>
        <w:tc>
          <w:tcPr>
            <w:tcW w:w="2840" w:type="dxa"/>
          </w:tcPr>
          <w:p>
            <w:pPr>
              <w:pStyle w:val="TableParagraph"/>
              <w:spacing w:before="9"/>
              <w:rPr>
                <w:sz w:val="23"/>
              </w:rPr>
            </w:pPr>
          </w:p>
          <w:p>
            <w:pPr>
              <w:pStyle w:val="TableParagraph"/>
              <w:ind w:left="106"/>
              <w:rPr>
                <w:sz w:val="24"/>
              </w:rPr>
            </w:pPr>
            <w:r>
              <w:rPr>
                <w:sz w:val="24"/>
              </w:rPr>
              <w:t>cut</w:t>
            </w:r>
          </w:p>
        </w:tc>
        <w:tc>
          <w:tcPr>
            <w:tcW w:w="4828" w:type="dxa"/>
          </w:tcPr>
          <w:p>
            <w:pPr>
              <w:pStyle w:val="TableParagraph"/>
              <w:spacing w:before="9"/>
              <w:rPr>
                <w:sz w:val="23"/>
              </w:rPr>
            </w:pPr>
          </w:p>
          <w:p>
            <w:pPr>
              <w:pStyle w:val="TableParagraph"/>
              <w:ind w:left="106"/>
              <w:rPr>
                <w:sz w:val="24"/>
              </w:rPr>
            </w:pPr>
            <w:r>
              <w:rPr>
                <w:sz w:val="24"/>
              </w:rPr>
              <w:t>them into thin strips</w:t>
            </w:r>
          </w:p>
        </w:tc>
      </w:tr>
      <w:tr>
        <w:trPr>
          <w:trHeight w:val="825" w:hRule="atLeast"/>
        </w:trPr>
        <w:tc>
          <w:tcPr>
            <w:tcW w:w="2840" w:type="dxa"/>
          </w:tcPr>
          <w:p>
            <w:pPr>
              <w:pStyle w:val="TableParagraph"/>
              <w:spacing w:before="5"/>
              <w:rPr>
                <w:sz w:val="23"/>
              </w:rPr>
            </w:pPr>
          </w:p>
          <w:p>
            <w:pPr>
              <w:pStyle w:val="TableParagraph"/>
              <w:ind w:left="106"/>
              <w:rPr>
                <w:sz w:val="24"/>
              </w:rPr>
            </w:pPr>
            <w:r>
              <w:rPr>
                <w:sz w:val="24"/>
              </w:rPr>
              <w:t>add</w:t>
            </w:r>
          </w:p>
        </w:tc>
        <w:tc>
          <w:tcPr>
            <w:tcW w:w="4828" w:type="dxa"/>
          </w:tcPr>
          <w:p>
            <w:pPr>
              <w:pStyle w:val="TableParagraph"/>
              <w:spacing w:before="5"/>
              <w:rPr>
                <w:sz w:val="23"/>
              </w:rPr>
            </w:pPr>
          </w:p>
          <w:p>
            <w:pPr>
              <w:pStyle w:val="TableParagraph"/>
              <w:ind w:left="106"/>
              <w:rPr>
                <w:sz w:val="24"/>
              </w:rPr>
            </w:pPr>
            <w:r>
              <w:rPr>
                <w:sz w:val="24"/>
              </w:rPr>
              <w:t>chemicals to stop the colour changing</w:t>
            </w:r>
          </w:p>
        </w:tc>
      </w:tr>
      <w:tr>
        <w:trPr>
          <w:trHeight w:val="830" w:hRule="atLeast"/>
        </w:trPr>
        <w:tc>
          <w:tcPr>
            <w:tcW w:w="2840" w:type="dxa"/>
          </w:tcPr>
          <w:p>
            <w:pPr>
              <w:pStyle w:val="TableParagraph"/>
              <w:spacing w:before="9"/>
              <w:rPr>
                <w:sz w:val="23"/>
              </w:rPr>
            </w:pPr>
          </w:p>
          <w:p>
            <w:pPr>
              <w:pStyle w:val="TableParagraph"/>
              <w:ind w:left="106"/>
              <w:rPr>
                <w:sz w:val="24"/>
              </w:rPr>
            </w:pPr>
            <w:r>
              <w:rPr>
                <w:sz w:val="24"/>
              </w:rPr>
              <w:t>dry</w:t>
            </w:r>
          </w:p>
        </w:tc>
        <w:tc>
          <w:tcPr>
            <w:tcW w:w="4828" w:type="dxa"/>
          </w:tcPr>
          <w:p>
            <w:pPr>
              <w:pStyle w:val="TableParagraph"/>
              <w:spacing w:before="9"/>
              <w:rPr>
                <w:sz w:val="23"/>
              </w:rPr>
            </w:pPr>
          </w:p>
          <w:p>
            <w:pPr>
              <w:pStyle w:val="TableParagraph"/>
              <w:ind w:left="106"/>
              <w:rPr>
                <w:sz w:val="24"/>
              </w:rPr>
            </w:pPr>
            <w:r>
              <w:rPr>
                <w:sz w:val="24"/>
              </w:rPr>
              <w:t>the strips of potato</w:t>
            </w:r>
          </w:p>
        </w:tc>
      </w:tr>
      <w:tr>
        <w:trPr>
          <w:trHeight w:val="826" w:hRule="atLeast"/>
        </w:trPr>
        <w:tc>
          <w:tcPr>
            <w:tcW w:w="2840" w:type="dxa"/>
          </w:tcPr>
          <w:p>
            <w:pPr>
              <w:pStyle w:val="TableParagraph"/>
              <w:spacing w:before="5"/>
              <w:rPr>
                <w:sz w:val="23"/>
              </w:rPr>
            </w:pPr>
          </w:p>
          <w:p>
            <w:pPr>
              <w:pStyle w:val="TableParagraph"/>
              <w:ind w:left="106"/>
              <w:rPr>
                <w:sz w:val="24"/>
              </w:rPr>
            </w:pPr>
            <w:r>
              <w:rPr>
                <w:sz w:val="24"/>
              </w:rPr>
              <w:t>fry</w:t>
            </w:r>
          </w:p>
        </w:tc>
        <w:tc>
          <w:tcPr>
            <w:tcW w:w="4828" w:type="dxa"/>
          </w:tcPr>
          <w:p>
            <w:pPr>
              <w:pStyle w:val="TableParagraph"/>
              <w:spacing w:before="5"/>
              <w:rPr>
                <w:sz w:val="23"/>
              </w:rPr>
            </w:pPr>
          </w:p>
          <w:p>
            <w:pPr>
              <w:pStyle w:val="TableParagraph"/>
              <w:ind w:left="106"/>
              <w:rPr>
                <w:sz w:val="24"/>
              </w:rPr>
            </w:pPr>
            <w:r>
              <w:rPr>
                <w:sz w:val="24"/>
              </w:rPr>
              <w:t>the strips for 45-60 seconds</w:t>
            </w:r>
          </w:p>
        </w:tc>
      </w:tr>
      <w:tr>
        <w:trPr>
          <w:trHeight w:val="829" w:hRule="atLeast"/>
        </w:trPr>
        <w:tc>
          <w:tcPr>
            <w:tcW w:w="2840" w:type="dxa"/>
          </w:tcPr>
          <w:p>
            <w:pPr>
              <w:pStyle w:val="TableParagraph"/>
              <w:spacing w:before="9"/>
              <w:rPr>
                <w:sz w:val="23"/>
              </w:rPr>
            </w:pPr>
          </w:p>
          <w:p>
            <w:pPr>
              <w:pStyle w:val="TableParagraph"/>
              <w:ind w:left="106"/>
              <w:rPr>
                <w:sz w:val="24"/>
              </w:rPr>
            </w:pPr>
            <w:r>
              <w:rPr>
                <w:sz w:val="24"/>
              </w:rPr>
              <w:t>freeze</w:t>
            </w:r>
          </w:p>
        </w:tc>
        <w:tc>
          <w:tcPr>
            <w:tcW w:w="4828" w:type="dxa"/>
          </w:tcPr>
          <w:p>
            <w:pPr>
              <w:pStyle w:val="TableParagraph"/>
              <w:spacing w:before="9"/>
              <w:rPr>
                <w:sz w:val="23"/>
              </w:rPr>
            </w:pPr>
          </w:p>
          <w:p>
            <w:pPr>
              <w:pStyle w:val="TableParagraph"/>
              <w:ind w:left="106"/>
              <w:rPr>
                <w:sz w:val="24"/>
              </w:rPr>
            </w:pPr>
            <w:r>
              <w:rPr>
                <w:sz w:val="24"/>
              </w:rPr>
              <w:t>them to keep them fresh</w:t>
            </w:r>
          </w:p>
        </w:tc>
      </w:tr>
      <w:tr>
        <w:trPr>
          <w:trHeight w:val="826" w:hRule="atLeast"/>
        </w:trPr>
        <w:tc>
          <w:tcPr>
            <w:tcW w:w="2840" w:type="dxa"/>
          </w:tcPr>
          <w:p>
            <w:pPr>
              <w:pStyle w:val="TableParagraph"/>
              <w:spacing w:before="5"/>
              <w:rPr>
                <w:sz w:val="23"/>
              </w:rPr>
            </w:pPr>
          </w:p>
          <w:p>
            <w:pPr>
              <w:pStyle w:val="TableParagraph"/>
              <w:ind w:left="106"/>
              <w:rPr>
                <w:sz w:val="24"/>
              </w:rPr>
            </w:pPr>
            <w:r>
              <w:rPr>
                <w:sz w:val="24"/>
              </w:rPr>
              <w:t>send</w:t>
            </w:r>
          </w:p>
        </w:tc>
        <w:tc>
          <w:tcPr>
            <w:tcW w:w="4828" w:type="dxa"/>
          </w:tcPr>
          <w:p>
            <w:pPr>
              <w:pStyle w:val="TableParagraph"/>
              <w:spacing w:before="5"/>
              <w:rPr>
                <w:sz w:val="23"/>
              </w:rPr>
            </w:pPr>
          </w:p>
          <w:p>
            <w:pPr>
              <w:pStyle w:val="TableParagraph"/>
              <w:ind w:left="106"/>
              <w:rPr>
                <w:sz w:val="24"/>
              </w:rPr>
            </w:pPr>
            <w:r>
              <w:rPr>
                <w:sz w:val="24"/>
              </w:rPr>
              <w:t>them to branches of McDonalds</w:t>
            </w:r>
          </w:p>
        </w:tc>
      </w:tr>
      <w:tr>
        <w:trPr>
          <w:trHeight w:val="829" w:hRule="atLeast"/>
        </w:trPr>
        <w:tc>
          <w:tcPr>
            <w:tcW w:w="2840" w:type="dxa"/>
          </w:tcPr>
          <w:p>
            <w:pPr>
              <w:pStyle w:val="TableParagraph"/>
              <w:spacing w:before="9"/>
              <w:rPr>
                <w:sz w:val="23"/>
              </w:rPr>
            </w:pPr>
          </w:p>
          <w:p>
            <w:pPr>
              <w:pStyle w:val="TableParagraph"/>
              <w:ind w:left="106"/>
              <w:rPr>
                <w:sz w:val="24"/>
              </w:rPr>
            </w:pPr>
            <w:r>
              <w:rPr>
                <w:sz w:val="24"/>
              </w:rPr>
              <w:t>fry</w:t>
            </w:r>
          </w:p>
        </w:tc>
        <w:tc>
          <w:tcPr>
            <w:tcW w:w="4828" w:type="dxa"/>
          </w:tcPr>
          <w:p>
            <w:pPr>
              <w:pStyle w:val="TableParagraph"/>
              <w:spacing w:before="9"/>
              <w:rPr>
                <w:sz w:val="23"/>
              </w:rPr>
            </w:pPr>
          </w:p>
          <w:p>
            <w:pPr>
              <w:pStyle w:val="TableParagraph"/>
              <w:ind w:left="106"/>
              <w:rPr>
                <w:sz w:val="24"/>
              </w:rPr>
            </w:pPr>
            <w:r>
              <w:rPr>
                <w:sz w:val="24"/>
              </w:rPr>
              <w:t>them in vegetable oil a second time</w:t>
            </w:r>
          </w:p>
        </w:tc>
      </w:tr>
      <w:tr>
        <w:trPr>
          <w:trHeight w:val="826" w:hRule="atLeast"/>
        </w:trPr>
        <w:tc>
          <w:tcPr>
            <w:tcW w:w="2840" w:type="dxa"/>
          </w:tcPr>
          <w:p>
            <w:pPr>
              <w:pStyle w:val="TableParagraph"/>
              <w:spacing w:before="5"/>
              <w:rPr>
                <w:sz w:val="23"/>
              </w:rPr>
            </w:pPr>
          </w:p>
          <w:p>
            <w:pPr>
              <w:pStyle w:val="TableParagraph"/>
              <w:ind w:left="106"/>
              <w:rPr>
                <w:sz w:val="24"/>
              </w:rPr>
            </w:pPr>
            <w:r>
              <w:rPr>
                <w:sz w:val="24"/>
              </w:rPr>
              <w:t>serve</w:t>
            </w:r>
          </w:p>
        </w:tc>
        <w:tc>
          <w:tcPr>
            <w:tcW w:w="4828" w:type="dxa"/>
          </w:tcPr>
          <w:p>
            <w:pPr>
              <w:pStyle w:val="TableParagraph"/>
              <w:spacing w:before="5"/>
              <w:rPr>
                <w:sz w:val="23"/>
              </w:rPr>
            </w:pPr>
          </w:p>
          <w:p>
            <w:pPr>
              <w:pStyle w:val="TableParagraph"/>
              <w:ind w:left="106"/>
              <w:rPr>
                <w:sz w:val="24"/>
              </w:rPr>
            </w:pPr>
            <w:r>
              <w:rPr>
                <w:sz w:val="24"/>
              </w:rPr>
              <w:t>them to customers in small paper bags</w:t>
            </w:r>
          </w:p>
        </w:tc>
      </w:tr>
    </w:tbl>
    <w:p>
      <w:pPr>
        <w:spacing w:after="0"/>
        <w:rPr>
          <w:sz w:val="24"/>
        </w:rPr>
        <w:sectPr>
          <w:footerReference w:type="default" r:id="rId241"/>
          <w:pgSz w:w="11910" w:h="16840"/>
          <w:pgMar w:footer="518" w:header="0" w:top="1340" w:bottom="700" w:left="1580" w:right="10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16"/>
        </w:rPr>
      </w:pPr>
    </w:p>
    <w:p>
      <w:pPr>
        <w:pStyle w:val="Heading3"/>
        <w:ind w:left="187" w:right="689"/>
      </w:pPr>
      <w:bookmarkStart w:name="Part 5 - Supporting Documents" w:id="179"/>
      <w:bookmarkEnd w:id="179"/>
      <w:r>
        <w:rPr/>
      </w:r>
      <w:r>
        <w:rPr/>
        <w:t>Part 5 – Supporting Documents</w:t>
      </w:r>
    </w:p>
    <w:p>
      <w:pPr>
        <w:spacing w:after="0"/>
        <w:sectPr>
          <w:footerReference w:type="default" r:id="rId242"/>
          <w:pgSz w:w="11910" w:h="16840"/>
          <w:pgMar w:footer="518" w:header="0" w:top="1580" w:bottom="700" w:left="1580" w:right="1080"/>
        </w:sectPr>
      </w:pPr>
    </w:p>
    <w:p>
      <w:pPr>
        <w:pStyle w:val="BodyText"/>
        <w:spacing w:before="85"/>
        <w:ind w:left="187" w:right="689"/>
        <w:jc w:val="center"/>
      </w:pPr>
      <w:r>
        <w:rPr/>
        <w:t>The original running order of Mode 3 activities; 29.10.12</w:t>
      </w:r>
    </w:p>
    <w:p>
      <w:pPr>
        <w:pStyle w:val="BodyText"/>
        <w:spacing w:before="2"/>
        <w:rPr>
          <w:sz w:val="17"/>
        </w:rPr>
      </w:pPr>
      <w:r>
        <w:rPr/>
        <w:drawing>
          <wp:anchor distT="0" distB="0" distL="0" distR="0" allowOverlap="1" layoutInCell="1" locked="0" behindDoc="0" simplePos="0" relativeHeight="242">
            <wp:simplePos x="0" y="0"/>
            <wp:positionH relativeFrom="page">
              <wp:posOffset>1145810</wp:posOffset>
            </wp:positionH>
            <wp:positionV relativeFrom="paragraph">
              <wp:posOffset>150252</wp:posOffset>
            </wp:positionV>
            <wp:extent cx="5528355" cy="7811643"/>
            <wp:effectExtent l="0" t="0" r="0" b="0"/>
            <wp:wrapTopAndBottom/>
            <wp:docPr id="121" name="image95.jpeg"/>
            <wp:cNvGraphicFramePr>
              <a:graphicFrameLocks noChangeAspect="1"/>
            </wp:cNvGraphicFramePr>
            <a:graphic>
              <a:graphicData uri="http://schemas.openxmlformats.org/drawingml/2006/picture">
                <pic:pic>
                  <pic:nvPicPr>
                    <pic:cNvPr id="122" name="image95.jpeg"/>
                    <pic:cNvPicPr/>
                  </pic:nvPicPr>
                  <pic:blipFill>
                    <a:blip r:embed="rId244" cstate="print"/>
                    <a:stretch>
                      <a:fillRect/>
                    </a:stretch>
                  </pic:blipFill>
                  <pic:spPr>
                    <a:xfrm>
                      <a:off x="0" y="0"/>
                      <a:ext cx="5528355" cy="7811643"/>
                    </a:xfrm>
                    <a:prstGeom prst="rect">
                      <a:avLst/>
                    </a:prstGeom>
                  </pic:spPr>
                </pic:pic>
              </a:graphicData>
            </a:graphic>
          </wp:anchor>
        </w:drawing>
      </w:r>
    </w:p>
    <w:p>
      <w:pPr>
        <w:spacing w:after="0"/>
        <w:rPr>
          <w:sz w:val="17"/>
        </w:rPr>
        <w:sectPr>
          <w:footerReference w:type="default" r:id="rId243"/>
          <w:pgSz w:w="11910" w:h="16840"/>
          <w:pgMar w:footer="737" w:header="0" w:top="880" w:bottom="920" w:left="1580" w:right="1080"/>
        </w:sectPr>
      </w:pPr>
    </w:p>
    <w:p>
      <w:pPr>
        <w:pStyle w:val="BodyText"/>
        <w:spacing w:before="85"/>
        <w:ind w:left="2408" w:right="1976" w:hanging="201"/>
      </w:pPr>
      <w:r>
        <w:rPr/>
        <w:t>Updated running order of Mode 3 activities (09.11.12), which is still hanging on the wall of my classroom</w:t>
      </w:r>
    </w:p>
    <w:p>
      <w:pPr>
        <w:pStyle w:val="BodyText"/>
        <w:rPr>
          <w:sz w:val="20"/>
        </w:rPr>
      </w:pPr>
    </w:p>
    <w:p>
      <w:pPr>
        <w:pStyle w:val="BodyText"/>
        <w:spacing w:before="3"/>
        <w:rPr>
          <w:sz w:val="17"/>
        </w:rPr>
      </w:pPr>
      <w:r>
        <w:rPr/>
        <w:drawing>
          <wp:anchor distT="0" distB="0" distL="0" distR="0" allowOverlap="1" layoutInCell="1" locked="0" behindDoc="0" simplePos="0" relativeHeight="243">
            <wp:simplePos x="0" y="0"/>
            <wp:positionH relativeFrom="page">
              <wp:posOffset>1145759</wp:posOffset>
            </wp:positionH>
            <wp:positionV relativeFrom="paragraph">
              <wp:posOffset>150324</wp:posOffset>
            </wp:positionV>
            <wp:extent cx="5432118" cy="7676959"/>
            <wp:effectExtent l="0" t="0" r="0" b="0"/>
            <wp:wrapTopAndBottom/>
            <wp:docPr id="123" name="image96.jpeg"/>
            <wp:cNvGraphicFramePr>
              <a:graphicFrameLocks noChangeAspect="1"/>
            </wp:cNvGraphicFramePr>
            <a:graphic>
              <a:graphicData uri="http://schemas.openxmlformats.org/drawingml/2006/picture">
                <pic:pic>
                  <pic:nvPicPr>
                    <pic:cNvPr id="124" name="image96.jpeg"/>
                    <pic:cNvPicPr/>
                  </pic:nvPicPr>
                  <pic:blipFill>
                    <a:blip r:embed="rId246" cstate="print"/>
                    <a:stretch>
                      <a:fillRect/>
                    </a:stretch>
                  </pic:blipFill>
                  <pic:spPr>
                    <a:xfrm>
                      <a:off x="0" y="0"/>
                      <a:ext cx="5432118" cy="7676959"/>
                    </a:xfrm>
                    <a:prstGeom prst="rect">
                      <a:avLst/>
                    </a:prstGeom>
                  </pic:spPr>
                </pic:pic>
              </a:graphicData>
            </a:graphic>
          </wp:anchor>
        </w:drawing>
      </w:r>
    </w:p>
    <w:p>
      <w:pPr>
        <w:spacing w:after="0"/>
        <w:rPr>
          <w:sz w:val="17"/>
        </w:rPr>
        <w:sectPr>
          <w:footerReference w:type="default" r:id="rId245"/>
          <w:pgSz w:w="11910" w:h="16840"/>
          <w:pgMar w:footer="737" w:header="0" w:top="880" w:bottom="920" w:left="1580" w:right="1080"/>
        </w:sectPr>
      </w:pPr>
    </w:p>
    <w:p>
      <w:pPr>
        <w:pStyle w:val="BodyText"/>
        <w:spacing w:before="73"/>
        <w:ind w:left="2472"/>
      </w:pPr>
      <w:r>
        <w:rPr/>
        <w:t>Board plan of a PPRR session with Emilia on the topic of “Health”; 02.11.12</w:t>
      </w:r>
    </w:p>
    <w:p>
      <w:pPr>
        <w:pStyle w:val="BodyText"/>
        <w:rPr>
          <w:sz w:val="20"/>
        </w:rPr>
      </w:pPr>
    </w:p>
    <w:p>
      <w:pPr>
        <w:pStyle w:val="BodyText"/>
        <w:spacing w:before="3"/>
      </w:pPr>
      <w:r>
        <w:rPr/>
        <w:drawing>
          <wp:anchor distT="0" distB="0" distL="0" distR="0" allowOverlap="1" layoutInCell="1" locked="0" behindDoc="0" simplePos="0" relativeHeight="244">
            <wp:simplePos x="0" y="0"/>
            <wp:positionH relativeFrom="page">
              <wp:posOffset>1731098</wp:posOffset>
            </wp:positionH>
            <wp:positionV relativeFrom="paragraph">
              <wp:posOffset>201505</wp:posOffset>
            </wp:positionV>
            <wp:extent cx="7231859" cy="4888992"/>
            <wp:effectExtent l="0" t="0" r="0" b="0"/>
            <wp:wrapTopAndBottom/>
            <wp:docPr id="125" name="image97.jpeg"/>
            <wp:cNvGraphicFramePr>
              <a:graphicFrameLocks noChangeAspect="1"/>
            </wp:cNvGraphicFramePr>
            <a:graphic>
              <a:graphicData uri="http://schemas.openxmlformats.org/drawingml/2006/picture">
                <pic:pic>
                  <pic:nvPicPr>
                    <pic:cNvPr id="126" name="image97.jpeg"/>
                    <pic:cNvPicPr/>
                  </pic:nvPicPr>
                  <pic:blipFill>
                    <a:blip r:embed="rId248" cstate="print"/>
                    <a:stretch>
                      <a:fillRect/>
                    </a:stretch>
                  </pic:blipFill>
                  <pic:spPr>
                    <a:xfrm>
                      <a:off x="0" y="0"/>
                      <a:ext cx="7231859" cy="488899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p>
    <w:p>
      <w:pPr>
        <w:spacing w:before="100"/>
        <w:ind w:left="0" w:right="102" w:firstLine="0"/>
        <w:jc w:val="right"/>
        <w:rPr>
          <w:sz w:val="20"/>
        </w:rPr>
      </w:pPr>
      <w:r>
        <w:rPr>
          <w:sz w:val="20"/>
        </w:rPr>
        <w:t>You Are The Course Book 2 – In Practice</w:t>
      </w:r>
    </w:p>
    <w:p>
      <w:pPr>
        <w:spacing w:after="0"/>
        <w:jc w:val="right"/>
        <w:rPr>
          <w:sz w:val="20"/>
        </w:rPr>
        <w:sectPr>
          <w:footerReference w:type="default" r:id="rId247"/>
          <w:pgSz w:w="16840" w:h="11910" w:orient="landscape"/>
          <w:pgMar w:footer="432" w:header="0" w:top="900" w:bottom="620" w:left="2420" w:right="1340"/>
        </w:sectPr>
      </w:pPr>
    </w:p>
    <w:p>
      <w:pPr>
        <w:pStyle w:val="BodyText"/>
        <w:spacing w:before="3"/>
        <w:rPr>
          <w:sz w:val="22"/>
        </w:rPr>
      </w:pPr>
    </w:p>
    <w:p>
      <w:pPr>
        <w:spacing w:before="93"/>
        <w:ind w:left="307" w:right="0" w:firstLine="0"/>
        <w:jc w:val="left"/>
        <w:rPr>
          <w:rFonts w:ascii="Arial"/>
          <w:b/>
          <w:sz w:val="20"/>
        </w:rPr>
      </w:pPr>
      <w:r>
        <w:rPr>
          <w:rFonts w:ascii="Arial"/>
          <w:b/>
          <w:sz w:val="20"/>
        </w:rPr>
        <w:t>General Template:</w:t>
      </w:r>
    </w:p>
    <w:p>
      <w:pPr>
        <w:tabs>
          <w:tab w:pos="1411" w:val="left" w:leader="none"/>
          <w:tab w:pos="2931" w:val="left" w:leader="none"/>
          <w:tab w:pos="5555" w:val="left" w:leader="none"/>
        </w:tabs>
        <w:spacing w:before="26"/>
        <w:ind w:left="307" w:right="0" w:firstLine="0"/>
        <w:jc w:val="left"/>
        <w:rPr>
          <w:rFonts w:ascii="Arial"/>
          <w:sz w:val="20"/>
        </w:rPr>
      </w:pPr>
      <w:r>
        <w:rPr>
          <w:rFonts w:ascii="Arial"/>
          <w:sz w:val="20"/>
        </w:rPr>
        <w:t>Person</w:t>
        <w:tab/>
        <w:t>Problem</w:t>
        <w:tab/>
        <w:t>Reason why it's a</w:t>
      </w:r>
      <w:r>
        <w:rPr>
          <w:rFonts w:ascii="Arial"/>
          <w:spacing w:val="1"/>
          <w:sz w:val="20"/>
        </w:rPr>
        <w:t> </w:t>
      </w:r>
      <w:r>
        <w:rPr>
          <w:rFonts w:ascii="Arial"/>
          <w:sz w:val="20"/>
        </w:rPr>
        <w:t>Problem</w:t>
        <w:tab/>
        <w:t>Result - positive &amp;</w:t>
      </w:r>
      <w:r>
        <w:rPr>
          <w:rFonts w:ascii="Arial"/>
          <w:spacing w:val="2"/>
          <w:sz w:val="20"/>
        </w:rPr>
        <w:t> </w:t>
      </w:r>
      <w:r>
        <w:rPr>
          <w:rFonts w:ascii="Arial"/>
          <w:sz w:val="20"/>
        </w:rPr>
        <w:t>negative</w:t>
      </w:r>
    </w:p>
    <w:p>
      <w:pPr>
        <w:pStyle w:val="BodyText"/>
        <w:spacing w:before="6"/>
        <w:rPr>
          <w:rFonts w:ascii="Arial"/>
        </w:rPr>
      </w:pPr>
    </w:p>
    <w:p>
      <w:pPr>
        <w:spacing w:before="0"/>
        <w:ind w:left="307" w:right="0" w:firstLine="0"/>
        <w:jc w:val="left"/>
        <w:rPr>
          <w:rFonts w:ascii="Arial"/>
          <w:b/>
          <w:sz w:val="20"/>
        </w:rPr>
      </w:pPr>
      <w:r>
        <w:rPr>
          <w:rFonts w:ascii="Arial"/>
          <w:b/>
          <w:sz w:val="20"/>
        </w:rPr>
        <w:t>Cars 1 - An Accident Report</w:t>
      </w:r>
    </w:p>
    <w:p>
      <w:pPr>
        <w:tabs>
          <w:tab w:pos="1411" w:val="left" w:leader="none"/>
          <w:tab w:pos="2931" w:val="left" w:leader="none"/>
          <w:tab w:pos="5555" w:val="left" w:leader="none"/>
          <w:tab w:pos="8211" w:val="left" w:leader="none"/>
          <w:tab w:pos="9539" w:val="left" w:leader="none"/>
          <w:tab w:pos="12419" w:val="left" w:leader="none"/>
        </w:tabs>
        <w:spacing w:before="26"/>
        <w:ind w:left="307" w:right="0" w:firstLine="0"/>
        <w:jc w:val="left"/>
        <w:rPr>
          <w:rFonts w:ascii="Arial"/>
          <w:sz w:val="20"/>
        </w:rPr>
      </w:pPr>
      <w:r>
        <w:rPr>
          <w:rFonts w:ascii="Arial"/>
          <w:sz w:val="20"/>
        </w:rPr>
        <w:t>Accident</w:t>
        <w:tab/>
        <w:t>Time</w:t>
        <w:tab/>
        <w:t>Place</w:t>
        <w:tab/>
        <w:t>Parties</w:t>
      </w:r>
      <w:r>
        <w:rPr>
          <w:rFonts w:ascii="Arial"/>
          <w:spacing w:val="1"/>
          <w:sz w:val="20"/>
        </w:rPr>
        <w:t> </w:t>
      </w:r>
      <w:r>
        <w:rPr>
          <w:rFonts w:ascii="Arial"/>
          <w:sz w:val="20"/>
        </w:rPr>
        <w:t>Involved</w:t>
        <w:tab/>
        <w:t>Cause</w:t>
        <w:tab/>
        <w:t>Fault</w:t>
        <w:tab/>
        <w:t>Injuries/Fatalities</w:t>
      </w:r>
    </w:p>
    <w:p>
      <w:pPr>
        <w:pStyle w:val="BodyText"/>
        <w:spacing w:before="6"/>
        <w:rPr>
          <w:rFonts w:ascii="Arial"/>
        </w:rPr>
      </w:pPr>
    </w:p>
    <w:p>
      <w:pPr>
        <w:spacing w:before="0"/>
        <w:ind w:left="307" w:right="0" w:firstLine="0"/>
        <w:jc w:val="left"/>
        <w:rPr>
          <w:rFonts w:ascii="Arial"/>
          <w:b/>
          <w:sz w:val="20"/>
        </w:rPr>
      </w:pPr>
      <w:r>
        <w:rPr>
          <w:rFonts w:ascii="Arial"/>
          <w:b/>
          <w:sz w:val="20"/>
        </w:rPr>
        <w:t>Cars 2 - Selling Your Car</w:t>
      </w:r>
    </w:p>
    <w:p>
      <w:pPr>
        <w:tabs>
          <w:tab w:pos="1411" w:val="left" w:leader="none"/>
          <w:tab w:pos="2931" w:val="left" w:leader="none"/>
          <w:tab w:pos="5555" w:val="left" w:leader="none"/>
          <w:tab w:pos="8211" w:val="left" w:leader="none"/>
          <w:tab w:pos="9539" w:val="left" w:leader="none"/>
          <w:tab w:pos="12419" w:val="left" w:leader="none"/>
        </w:tabs>
        <w:spacing w:before="26"/>
        <w:ind w:left="307" w:right="0" w:firstLine="0"/>
        <w:jc w:val="left"/>
        <w:rPr>
          <w:rFonts w:ascii="Arial"/>
          <w:sz w:val="20"/>
        </w:rPr>
      </w:pPr>
      <w:r>
        <w:rPr>
          <w:rFonts w:ascii="Arial"/>
          <w:sz w:val="20"/>
        </w:rPr>
        <w:t>Car</w:t>
        <w:tab/>
        <w:t>Make</w:t>
        <w:tab/>
        <w:t>Model</w:t>
        <w:tab/>
        <w:t>Colour</w:t>
        <w:tab/>
        <w:t>Year</w:t>
        <w:tab/>
        <w:t>Price</w:t>
        <w:tab/>
        <w:t>Mileage</w:t>
      </w:r>
    </w:p>
    <w:p>
      <w:pPr>
        <w:pStyle w:val="BodyText"/>
        <w:spacing w:before="6"/>
        <w:rPr>
          <w:rFonts w:ascii="Arial"/>
        </w:rPr>
      </w:pPr>
    </w:p>
    <w:p>
      <w:pPr>
        <w:spacing w:before="0"/>
        <w:ind w:left="307" w:right="0" w:firstLine="0"/>
        <w:jc w:val="left"/>
        <w:rPr>
          <w:rFonts w:ascii="Arial"/>
          <w:b/>
          <w:sz w:val="20"/>
        </w:rPr>
      </w:pPr>
      <w:r>
        <w:rPr>
          <w:rFonts w:ascii="Arial"/>
          <w:b/>
          <w:sz w:val="20"/>
        </w:rPr>
        <w:t>The Human Body 1 - Make a Monster (21.11.12)</w:t>
      </w:r>
    </w:p>
    <w:p>
      <w:pPr>
        <w:tabs>
          <w:tab w:pos="1411" w:val="left" w:leader="none"/>
          <w:tab w:pos="2931" w:val="left" w:leader="none"/>
          <w:tab w:pos="5555" w:val="left" w:leader="none"/>
          <w:tab w:pos="8211" w:val="left" w:leader="none"/>
          <w:tab w:pos="12419" w:val="left" w:leader="none"/>
        </w:tabs>
        <w:spacing w:before="26"/>
        <w:ind w:left="307" w:right="0" w:firstLine="0"/>
        <w:jc w:val="left"/>
        <w:rPr>
          <w:rFonts w:ascii="Arial"/>
          <w:sz w:val="20"/>
        </w:rPr>
      </w:pPr>
      <w:r>
        <w:rPr>
          <w:rFonts w:ascii="Arial"/>
          <w:sz w:val="20"/>
        </w:rPr>
        <w:t>Monster</w:t>
        <w:tab/>
        <w:t>Head</w:t>
        <w:tab/>
        <w:t>Body</w:t>
        <w:tab/>
        <w:t>Strengths</w:t>
        <w:tab/>
        <w:t>Weaknesses  </w:t>
      </w:r>
      <w:r>
        <w:rPr>
          <w:rFonts w:ascii="Arial"/>
          <w:spacing w:val="2"/>
          <w:sz w:val="20"/>
        </w:rPr>
        <w:t> </w:t>
      </w:r>
      <w:r>
        <w:rPr>
          <w:rFonts w:ascii="Arial"/>
          <w:sz w:val="20"/>
        </w:rPr>
        <w:t>Name</w:t>
        <w:tab/>
        <w:t>Age</w:t>
      </w:r>
    </w:p>
    <w:p>
      <w:pPr>
        <w:pStyle w:val="BodyText"/>
        <w:spacing w:before="6"/>
        <w:rPr>
          <w:rFonts w:ascii="Arial"/>
        </w:rPr>
      </w:pPr>
    </w:p>
    <w:p>
      <w:pPr>
        <w:spacing w:before="0"/>
        <w:ind w:left="307" w:right="0" w:firstLine="0"/>
        <w:jc w:val="left"/>
        <w:rPr>
          <w:rFonts w:ascii="Arial"/>
          <w:b/>
          <w:sz w:val="20"/>
        </w:rPr>
      </w:pPr>
      <w:r>
        <w:rPr>
          <w:rFonts w:ascii="Arial"/>
          <w:b/>
          <w:sz w:val="20"/>
        </w:rPr>
        <w:t>The Human Body 2 - Plastic Surgery</w:t>
      </w:r>
    </w:p>
    <w:p>
      <w:pPr>
        <w:tabs>
          <w:tab w:pos="1411" w:val="left" w:leader="none"/>
          <w:tab w:pos="5555" w:val="left" w:leader="none"/>
          <w:tab w:pos="8211" w:val="left" w:leader="none"/>
          <w:tab w:pos="9539" w:val="left" w:leader="none"/>
          <w:tab w:pos="12419" w:val="left" w:leader="none"/>
        </w:tabs>
        <w:spacing w:before="26"/>
        <w:ind w:left="307" w:right="0" w:firstLine="0"/>
        <w:jc w:val="left"/>
        <w:rPr>
          <w:rFonts w:ascii="Arial"/>
          <w:sz w:val="20"/>
        </w:rPr>
      </w:pPr>
      <w:r>
        <w:rPr>
          <w:rFonts w:ascii="Arial"/>
          <w:sz w:val="20"/>
        </w:rPr>
        <w:t>Person</w:t>
        <w:tab/>
        <w:t>Part to Change   Reason</w:t>
        <w:tab/>
        <w:t>Price</w:t>
        <w:tab/>
        <w:t>Procedure</w:t>
        <w:tab/>
      </w:r>
      <w:r>
        <w:rPr>
          <w:rFonts w:ascii="Arial"/>
          <w:spacing w:val="2"/>
          <w:sz w:val="20"/>
        </w:rPr>
        <w:t>What </w:t>
      </w:r>
      <w:r>
        <w:rPr>
          <w:rFonts w:ascii="Arial"/>
          <w:sz w:val="20"/>
        </w:rPr>
        <w:t>Friends &amp;</w:t>
      </w:r>
      <w:r>
        <w:rPr>
          <w:rFonts w:ascii="Arial"/>
          <w:spacing w:val="3"/>
          <w:sz w:val="20"/>
        </w:rPr>
        <w:t> </w:t>
      </w:r>
      <w:r>
        <w:rPr>
          <w:rFonts w:ascii="Arial"/>
          <w:sz w:val="20"/>
        </w:rPr>
        <w:t>Family</w:t>
      </w:r>
      <w:r>
        <w:rPr>
          <w:rFonts w:ascii="Arial"/>
          <w:spacing w:val="2"/>
          <w:sz w:val="20"/>
        </w:rPr>
        <w:t> </w:t>
      </w:r>
      <w:r>
        <w:rPr>
          <w:rFonts w:ascii="Arial"/>
          <w:sz w:val="20"/>
        </w:rPr>
        <w:t>Think</w:t>
        <w:tab/>
        <w:t>Result</w:t>
      </w:r>
    </w:p>
    <w:p>
      <w:pPr>
        <w:pStyle w:val="BodyText"/>
        <w:spacing w:before="6"/>
        <w:rPr>
          <w:rFonts w:ascii="Arial"/>
        </w:rPr>
      </w:pPr>
    </w:p>
    <w:p>
      <w:pPr>
        <w:spacing w:before="1"/>
        <w:ind w:left="307" w:right="0" w:firstLine="0"/>
        <w:jc w:val="left"/>
        <w:rPr>
          <w:rFonts w:ascii="Arial"/>
          <w:b/>
          <w:sz w:val="20"/>
        </w:rPr>
      </w:pPr>
      <w:r>
        <w:rPr>
          <w:rFonts w:ascii="Arial"/>
          <w:b/>
          <w:sz w:val="20"/>
        </w:rPr>
        <w:t>The Human Body 3 - Identity Parade</w:t>
      </w:r>
    </w:p>
    <w:p>
      <w:pPr>
        <w:tabs>
          <w:tab w:pos="1411" w:val="left" w:leader="none"/>
          <w:tab w:pos="2931" w:val="left" w:leader="none"/>
          <w:tab w:pos="5555" w:val="left" w:leader="none"/>
          <w:tab w:pos="8211" w:val="left" w:leader="none"/>
          <w:tab w:pos="9539" w:val="left" w:leader="none"/>
          <w:tab w:pos="12419" w:val="left" w:leader="none"/>
        </w:tabs>
        <w:spacing w:before="26"/>
        <w:ind w:left="307" w:right="0" w:firstLine="0"/>
        <w:jc w:val="left"/>
        <w:rPr>
          <w:rFonts w:ascii="Arial"/>
          <w:sz w:val="20"/>
        </w:rPr>
      </w:pPr>
      <w:r>
        <w:rPr>
          <w:rFonts w:ascii="Arial"/>
          <w:sz w:val="20"/>
        </w:rPr>
        <w:t>Person</w:t>
        <w:tab/>
        <w:t>Gender</w:t>
        <w:tab/>
        <w:t>Age</w:t>
        <w:tab/>
        <w:t>Height</w:t>
        <w:tab/>
      </w:r>
      <w:r>
        <w:rPr>
          <w:rFonts w:ascii="Arial"/>
          <w:spacing w:val="2"/>
          <w:sz w:val="20"/>
        </w:rPr>
        <w:t>Weight</w:t>
        <w:tab/>
      </w:r>
      <w:r>
        <w:rPr>
          <w:rFonts w:ascii="Arial"/>
          <w:sz w:val="20"/>
        </w:rPr>
        <w:t>Face</w:t>
        <w:tab/>
        <w:t>Body</w:t>
      </w:r>
    </w:p>
    <w:p>
      <w:pPr>
        <w:pStyle w:val="BodyText"/>
        <w:spacing w:before="5"/>
        <w:rPr>
          <w:rFonts w:ascii="Arial"/>
        </w:rPr>
      </w:pPr>
    </w:p>
    <w:p>
      <w:pPr>
        <w:spacing w:line="266" w:lineRule="auto" w:before="1"/>
        <w:ind w:left="307" w:right="3223" w:firstLine="0"/>
        <w:jc w:val="left"/>
        <w:rPr>
          <w:rFonts w:ascii="Arial"/>
          <w:sz w:val="20"/>
        </w:rPr>
      </w:pPr>
      <w:r>
        <w:rPr>
          <w:rFonts w:ascii="Arial"/>
          <w:sz w:val="20"/>
        </w:rPr>
        <w:t>Match parts of the body to functions (verbs), e.g. heart - beat, pump blood, eyes - see, lips - kiss, hands - touch, etc. Put body parts into groups according to how many of them we have</w:t>
      </w:r>
    </w:p>
    <w:p>
      <w:pPr>
        <w:spacing w:before="1"/>
        <w:ind w:left="307" w:right="0" w:firstLine="0"/>
        <w:jc w:val="left"/>
        <w:rPr>
          <w:rFonts w:ascii="Arial"/>
          <w:sz w:val="20"/>
        </w:rPr>
      </w:pPr>
      <w:r>
        <w:rPr>
          <w:rFonts w:ascii="Arial"/>
          <w:sz w:val="20"/>
        </w:rPr>
        <w:t>Describe a person and your partner draws it blindfolded, then reveals the result</w:t>
      </w:r>
    </w:p>
    <w:p>
      <w:pPr>
        <w:pStyle w:val="BodyText"/>
        <w:spacing w:before="6"/>
        <w:rPr>
          <w:rFonts w:ascii="Arial"/>
        </w:rPr>
      </w:pPr>
    </w:p>
    <w:p>
      <w:pPr>
        <w:spacing w:before="0"/>
        <w:ind w:left="307" w:right="0" w:firstLine="0"/>
        <w:jc w:val="left"/>
        <w:rPr>
          <w:rFonts w:ascii="Arial"/>
          <w:b/>
          <w:sz w:val="20"/>
        </w:rPr>
      </w:pPr>
      <w:r>
        <w:rPr>
          <w:rFonts w:ascii="Arial"/>
          <w:b/>
          <w:sz w:val="20"/>
        </w:rPr>
        <w:t>The Environment 1 - What are the Problems?</w:t>
      </w:r>
    </w:p>
    <w:p>
      <w:pPr>
        <w:tabs>
          <w:tab w:pos="1411" w:val="left" w:leader="none"/>
          <w:tab w:pos="2931" w:val="left" w:leader="none"/>
          <w:tab w:pos="5555" w:val="left" w:leader="none"/>
          <w:tab w:pos="8211" w:val="left" w:leader="none"/>
        </w:tabs>
        <w:spacing w:before="26"/>
        <w:ind w:left="307" w:right="0" w:firstLine="0"/>
        <w:jc w:val="left"/>
        <w:rPr>
          <w:rFonts w:ascii="Arial"/>
          <w:sz w:val="20"/>
        </w:rPr>
      </w:pPr>
      <w:r>
        <w:rPr>
          <w:rFonts w:ascii="Arial"/>
          <w:sz w:val="20"/>
        </w:rPr>
        <w:t>Problem</w:t>
        <w:tab/>
        <w:t>Cause(s)</w:t>
        <w:tab/>
        <w:t>Solution(s)</w:t>
        <w:tab/>
        <w:t>Barrier(s)</w:t>
        <w:tab/>
        <w:t>Most Likely</w:t>
      </w:r>
      <w:r>
        <w:rPr>
          <w:rFonts w:ascii="Arial"/>
          <w:spacing w:val="-1"/>
          <w:sz w:val="20"/>
        </w:rPr>
        <w:t> </w:t>
      </w:r>
      <w:r>
        <w:rPr>
          <w:rFonts w:ascii="Arial"/>
          <w:sz w:val="20"/>
        </w:rPr>
        <w:t>Outcome(s)</w:t>
      </w:r>
    </w:p>
    <w:p>
      <w:pPr>
        <w:pStyle w:val="BodyText"/>
        <w:rPr>
          <w:rFonts w:ascii="Arial"/>
          <w:sz w:val="22"/>
        </w:rPr>
      </w:pPr>
    </w:p>
    <w:p>
      <w:pPr>
        <w:pStyle w:val="BodyText"/>
        <w:spacing w:before="9"/>
        <w:rPr>
          <w:rFonts w:ascii="Arial"/>
        </w:rPr>
      </w:pPr>
    </w:p>
    <w:p>
      <w:pPr>
        <w:spacing w:before="0"/>
        <w:ind w:left="307" w:right="0" w:firstLine="0"/>
        <w:jc w:val="left"/>
        <w:rPr>
          <w:rFonts w:ascii="Arial"/>
          <w:sz w:val="20"/>
        </w:rPr>
      </w:pPr>
      <w:r>
        <w:rPr>
          <w:rFonts w:ascii="Arial"/>
          <w:sz w:val="20"/>
          <w:u w:val="single"/>
        </w:rPr>
        <w:t>Topic Template</w:t>
      </w:r>
    </w:p>
    <w:p>
      <w:pPr>
        <w:pStyle w:val="BodyText"/>
        <w:spacing w:before="5"/>
        <w:rPr>
          <w:rFonts w:ascii="Arial"/>
          <w:sz w:val="16"/>
        </w:rPr>
      </w:pPr>
    </w:p>
    <w:p>
      <w:pPr>
        <w:tabs>
          <w:tab w:pos="5555" w:val="left" w:leader="none"/>
        </w:tabs>
        <w:spacing w:before="93"/>
        <w:ind w:left="307" w:right="0" w:firstLine="0"/>
        <w:jc w:val="left"/>
        <w:rPr>
          <w:rFonts w:ascii="Arial"/>
          <w:b/>
          <w:sz w:val="20"/>
        </w:rPr>
      </w:pPr>
      <w:r>
        <w:rPr>
          <w:rFonts w:ascii="Arial"/>
          <w:b/>
          <w:sz w:val="20"/>
        </w:rPr>
        <w:t>speaking</w:t>
      </w:r>
      <w:r>
        <w:rPr>
          <w:rFonts w:ascii="Arial"/>
          <w:b/>
          <w:spacing w:val="-3"/>
          <w:sz w:val="20"/>
        </w:rPr>
        <w:t> </w:t>
      </w:r>
      <w:r>
        <w:rPr>
          <w:rFonts w:ascii="Arial"/>
          <w:b/>
          <w:sz w:val="20"/>
        </w:rPr>
        <w:t>and</w:t>
      </w:r>
      <w:r>
        <w:rPr>
          <w:rFonts w:ascii="Arial"/>
          <w:b/>
          <w:spacing w:val="-2"/>
          <w:sz w:val="20"/>
        </w:rPr>
        <w:t> </w:t>
      </w:r>
      <w:r>
        <w:rPr>
          <w:rFonts w:ascii="Arial"/>
          <w:b/>
          <w:sz w:val="20"/>
        </w:rPr>
        <w:t>listening/fluency:</w:t>
        <w:tab/>
        <w:t>writing:</w:t>
      </w:r>
    </w:p>
    <w:p>
      <w:pPr>
        <w:tabs>
          <w:tab w:pos="5555" w:val="left" w:leader="none"/>
        </w:tabs>
        <w:spacing w:before="26"/>
        <w:ind w:left="307" w:right="0" w:firstLine="0"/>
        <w:jc w:val="left"/>
        <w:rPr>
          <w:rFonts w:ascii="Arial"/>
          <w:i/>
          <w:sz w:val="20"/>
        </w:rPr>
      </w:pPr>
      <w:r>
        <w:rPr>
          <w:rFonts w:ascii="Arial"/>
          <w:i/>
          <w:sz w:val="20"/>
        </w:rPr>
        <w:t>role play</w:t>
        <w:tab/>
        <w:t>dialogue</w:t>
      </w:r>
    </w:p>
    <w:p>
      <w:pPr>
        <w:tabs>
          <w:tab w:pos="5555" w:val="left" w:leader="none"/>
        </w:tabs>
        <w:spacing w:before="26"/>
        <w:ind w:left="307" w:right="0" w:firstLine="0"/>
        <w:jc w:val="left"/>
        <w:rPr>
          <w:rFonts w:ascii="Arial"/>
          <w:i/>
          <w:sz w:val="20"/>
        </w:rPr>
      </w:pPr>
      <w:r>
        <w:rPr>
          <w:rFonts w:ascii="Arial"/>
          <w:i/>
          <w:sz w:val="20"/>
        </w:rPr>
        <w:t>monologue</w:t>
        <w:tab/>
        <w:t>short story</w:t>
      </w:r>
    </w:p>
    <w:p>
      <w:pPr>
        <w:tabs>
          <w:tab w:pos="5555" w:val="left" w:leader="none"/>
        </w:tabs>
        <w:spacing w:before="26"/>
        <w:ind w:left="307" w:right="0" w:firstLine="0"/>
        <w:jc w:val="left"/>
        <w:rPr>
          <w:rFonts w:ascii="Arial"/>
          <w:i/>
          <w:sz w:val="20"/>
        </w:rPr>
      </w:pPr>
      <w:r>
        <w:rPr>
          <w:rFonts w:ascii="Arial"/>
          <w:i/>
          <w:sz w:val="20"/>
        </w:rPr>
        <w:t>short story</w:t>
        <w:tab/>
        <w:t>newspaper</w:t>
      </w:r>
      <w:r>
        <w:rPr>
          <w:rFonts w:ascii="Arial"/>
          <w:i/>
          <w:spacing w:val="1"/>
          <w:sz w:val="20"/>
        </w:rPr>
        <w:t> </w:t>
      </w:r>
      <w:r>
        <w:rPr>
          <w:rFonts w:ascii="Arial"/>
          <w:i/>
          <w:sz w:val="20"/>
        </w:rPr>
        <w:t>report/article</w:t>
      </w:r>
    </w:p>
    <w:p>
      <w:pPr>
        <w:spacing w:before="26"/>
        <w:ind w:left="307" w:right="0" w:firstLine="0"/>
        <w:jc w:val="left"/>
        <w:rPr>
          <w:rFonts w:ascii="Arial"/>
          <w:i/>
          <w:sz w:val="20"/>
        </w:rPr>
      </w:pPr>
      <w:r>
        <w:rPr>
          <w:rFonts w:ascii="Arial"/>
          <w:i/>
          <w:sz w:val="20"/>
        </w:rPr>
        <w:t>report</w:t>
      </w:r>
    </w:p>
    <w:p>
      <w:pPr>
        <w:spacing w:line="266" w:lineRule="auto" w:before="26"/>
        <w:ind w:left="307" w:right="11998" w:firstLine="0"/>
        <w:jc w:val="left"/>
        <w:rPr>
          <w:rFonts w:ascii="Arial"/>
          <w:i/>
          <w:sz w:val="20"/>
        </w:rPr>
      </w:pPr>
      <w:r>
        <w:rPr>
          <w:rFonts w:ascii="Arial"/>
          <w:i/>
          <w:sz w:val="20"/>
        </w:rPr>
        <w:t>project, e.g. video it </w:t>
      </w:r>
      <w:r>
        <w:rPr>
          <w:rFonts w:ascii="Arial"/>
          <w:i/>
          <w:sz w:val="20"/>
        </w:rPr>
        <w:t>info exchange</w:t>
      </w:r>
    </w:p>
    <w:p>
      <w:pPr>
        <w:spacing w:after="0" w:line="266" w:lineRule="auto"/>
        <w:jc w:val="left"/>
        <w:rPr>
          <w:rFonts w:ascii="Arial"/>
          <w:sz w:val="20"/>
        </w:rPr>
        <w:sectPr>
          <w:footerReference w:type="default" r:id="rId249"/>
          <w:pgSz w:w="16840" w:h="11910" w:orient="landscape"/>
          <w:pgMar w:footer="518" w:header="0" w:top="1100" w:bottom="700" w:left="820" w:right="1960"/>
        </w:sect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10"/>
        <w:rPr>
          <w:rFonts w:ascii="Arial"/>
          <w:i/>
          <w:sz w:val="19"/>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06"/>
        <w:gridCol w:w="2396"/>
        <w:gridCol w:w="893"/>
        <w:gridCol w:w="1154"/>
        <w:gridCol w:w="753"/>
        <w:gridCol w:w="624"/>
      </w:tblGrid>
      <w:tr>
        <w:trPr>
          <w:trHeight w:val="495" w:hRule="atLeast"/>
        </w:trPr>
        <w:tc>
          <w:tcPr>
            <w:tcW w:w="1606" w:type="dxa"/>
          </w:tcPr>
          <w:p>
            <w:pPr>
              <w:pStyle w:val="TableParagraph"/>
              <w:spacing w:line="223" w:lineRule="exact"/>
              <w:ind w:left="200"/>
              <w:rPr>
                <w:sz w:val="20"/>
              </w:rPr>
            </w:pPr>
            <w:r>
              <w:rPr>
                <w:sz w:val="20"/>
              </w:rPr>
              <w:t>Damage</w:t>
            </w:r>
          </w:p>
        </w:tc>
        <w:tc>
          <w:tcPr>
            <w:tcW w:w="2396" w:type="dxa"/>
          </w:tcPr>
          <w:p>
            <w:pPr>
              <w:pStyle w:val="TableParagraph"/>
              <w:spacing w:line="223" w:lineRule="exact"/>
              <w:ind w:left="178"/>
              <w:rPr>
                <w:sz w:val="20"/>
              </w:rPr>
            </w:pPr>
            <w:r>
              <w:rPr>
                <w:sz w:val="20"/>
              </w:rPr>
              <w:t>Penalty</w:t>
            </w:r>
          </w:p>
        </w:tc>
        <w:tc>
          <w:tcPr>
            <w:tcW w:w="2047" w:type="dxa"/>
            <w:gridSpan w:val="2"/>
          </w:tcPr>
          <w:p>
            <w:pPr>
              <w:pStyle w:val="TableParagraph"/>
              <w:spacing w:line="223" w:lineRule="exact"/>
              <w:ind w:left="102"/>
              <w:rPr>
                <w:sz w:val="20"/>
              </w:rPr>
            </w:pPr>
            <w:r>
              <w:rPr>
                <w:sz w:val="20"/>
              </w:rPr>
              <w:t>What Now?</w:t>
            </w:r>
          </w:p>
        </w:tc>
        <w:tc>
          <w:tcPr>
            <w:tcW w:w="753" w:type="dxa"/>
          </w:tcPr>
          <w:p>
            <w:pPr>
              <w:pStyle w:val="TableParagraph"/>
              <w:rPr>
                <w:rFonts w:ascii="Times New Roman"/>
                <w:sz w:val="20"/>
              </w:rPr>
            </w:pPr>
          </w:p>
        </w:tc>
        <w:tc>
          <w:tcPr>
            <w:tcW w:w="624" w:type="dxa"/>
          </w:tcPr>
          <w:p>
            <w:pPr>
              <w:pStyle w:val="TableParagraph"/>
              <w:rPr>
                <w:rFonts w:ascii="Times New Roman"/>
                <w:sz w:val="20"/>
              </w:rPr>
            </w:pPr>
          </w:p>
        </w:tc>
      </w:tr>
      <w:tr>
        <w:trPr>
          <w:trHeight w:val="767" w:hRule="atLeast"/>
        </w:trPr>
        <w:tc>
          <w:tcPr>
            <w:tcW w:w="1606" w:type="dxa"/>
          </w:tcPr>
          <w:p>
            <w:pPr>
              <w:pStyle w:val="TableParagraph"/>
              <w:spacing w:before="1"/>
              <w:rPr>
                <w:i/>
                <w:sz w:val="23"/>
              </w:rPr>
            </w:pPr>
          </w:p>
          <w:p>
            <w:pPr>
              <w:pStyle w:val="TableParagraph"/>
              <w:ind w:left="200"/>
              <w:rPr>
                <w:sz w:val="20"/>
              </w:rPr>
            </w:pPr>
            <w:r>
              <w:rPr>
                <w:sz w:val="20"/>
              </w:rPr>
              <w:t>Selling Points</w:t>
            </w:r>
          </w:p>
        </w:tc>
        <w:tc>
          <w:tcPr>
            <w:tcW w:w="2396" w:type="dxa"/>
          </w:tcPr>
          <w:p>
            <w:pPr>
              <w:pStyle w:val="TableParagraph"/>
              <w:spacing w:before="1"/>
              <w:rPr>
                <w:i/>
                <w:sz w:val="23"/>
              </w:rPr>
            </w:pPr>
          </w:p>
          <w:p>
            <w:pPr>
              <w:pStyle w:val="TableParagraph"/>
              <w:ind w:left="178"/>
              <w:rPr>
                <w:sz w:val="20"/>
              </w:rPr>
            </w:pPr>
            <w:r>
              <w:rPr>
                <w:sz w:val="20"/>
              </w:rPr>
              <w:t>Downsides</w:t>
            </w:r>
          </w:p>
        </w:tc>
        <w:tc>
          <w:tcPr>
            <w:tcW w:w="893" w:type="dxa"/>
          </w:tcPr>
          <w:p>
            <w:pPr>
              <w:pStyle w:val="TableParagraph"/>
              <w:spacing w:before="1"/>
              <w:rPr>
                <w:i/>
                <w:sz w:val="23"/>
              </w:rPr>
            </w:pPr>
          </w:p>
          <w:p>
            <w:pPr>
              <w:pStyle w:val="TableParagraph"/>
              <w:ind w:left="102"/>
              <w:rPr>
                <w:sz w:val="20"/>
              </w:rPr>
            </w:pPr>
            <w:r>
              <w:rPr>
                <w:sz w:val="20"/>
              </w:rPr>
              <w:t>Result</w:t>
            </w:r>
          </w:p>
        </w:tc>
        <w:tc>
          <w:tcPr>
            <w:tcW w:w="1154" w:type="dxa"/>
          </w:tcPr>
          <w:p>
            <w:pPr>
              <w:pStyle w:val="TableParagraph"/>
              <w:rPr>
                <w:rFonts w:ascii="Times New Roman"/>
                <w:sz w:val="20"/>
              </w:rPr>
            </w:pPr>
          </w:p>
        </w:tc>
        <w:tc>
          <w:tcPr>
            <w:tcW w:w="753" w:type="dxa"/>
          </w:tcPr>
          <w:p>
            <w:pPr>
              <w:pStyle w:val="TableParagraph"/>
              <w:rPr>
                <w:rFonts w:ascii="Times New Roman"/>
                <w:sz w:val="20"/>
              </w:rPr>
            </w:pPr>
          </w:p>
        </w:tc>
        <w:tc>
          <w:tcPr>
            <w:tcW w:w="624" w:type="dxa"/>
          </w:tcPr>
          <w:p>
            <w:pPr>
              <w:pStyle w:val="TableParagraph"/>
              <w:rPr>
                <w:rFonts w:ascii="Times New Roman"/>
                <w:sz w:val="20"/>
              </w:rPr>
            </w:pPr>
          </w:p>
        </w:tc>
      </w:tr>
      <w:tr>
        <w:trPr>
          <w:trHeight w:val="767" w:hRule="atLeast"/>
        </w:trPr>
        <w:tc>
          <w:tcPr>
            <w:tcW w:w="1606" w:type="dxa"/>
          </w:tcPr>
          <w:p>
            <w:pPr>
              <w:pStyle w:val="TableParagraph"/>
              <w:spacing w:before="1"/>
              <w:rPr>
                <w:i/>
                <w:sz w:val="23"/>
              </w:rPr>
            </w:pPr>
          </w:p>
          <w:p>
            <w:pPr>
              <w:pStyle w:val="TableParagraph"/>
              <w:ind w:left="200"/>
              <w:rPr>
                <w:sz w:val="20"/>
              </w:rPr>
            </w:pPr>
            <w:r>
              <w:rPr>
                <w:sz w:val="20"/>
              </w:rPr>
              <w:t>Home</w:t>
            </w:r>
          </w:p>
        </w:tc>
        <w:tc>
          <w:tcPr>
            <w:tcW w:w="2396" w:type="dxa"/>
          </w:tcPr>
          <w:p>
            <w:pPr>
              <w:pStyle w:val="TableParagraph"/>
              <w:spacing w:before="1"/>
              <w:rPr>
                <w:i/>
                <w:sz w:val="23"/>
              </w:rPr>
            </w:pPr>
          </w:p>
          <w:p>
            <w:pPr>
              <w:pStyle w:val="TableParagraph"/>
              <w:ind w:left="178"/>
              <w:rPr>
                <w:sz w:val="20"/>
              </w:rPr>
            </w:pPr>
            <w:r>
              <w:rPr>
                <w:sz w:val="20"/>
              </w:rPr>
              <w:t>Job</w:t>
            </w:r>
          </w:p>
        </w:tc>
        <w:tc>
          <w:tcPr>
            <w:tcW w:w="893" w:type="dxa"/>
          </w:tcPr>
          <w:p>
            <w:pPr>
              <w:pStyle w:val="TableParagraph"/>
              <w:spacing w:before="1"/>
              <w:rPr>
                <w:i/>
                <w:sz w:val="23"/>
              </w:rPr>
            </w:pPr>
          </w:p>
          <w:p>
            <w:pPr>
              <w:pStyle w:val="TableParagraph"/>
              <w:ind w:left="102"/>
              <w:rPr>
                <w:sz w:val="20"/>
              </w:rPr>
            </w:pPr>
            <w:r>
              <w:rPr>
                <w:sz w:val="20"/>
              </w:rPr>
              <w:t>Past</w:t>
            </w:r>
          </w:p>
        </w:tc>
        <w:tc>
          <w:tcPr>
            <w:tcW w:w="1154" w:type="dxa"/>
          </w:tcPr>
          <w:p>
            <w:pPr>
              <w:pStyle w:val="TableParagraph"/>
              <w:spacing w:before="1"/>
              <w:rPr>
                <w:i/>
                <w:sz w:val="23"/>
              </w:rPr>
            </w:pPr>
          </w:p>
          <w:p>
            <w:pPr>
              <w:pStyle w:val="TableParagraph"/>
              <w:ind w:left="393"/>
              <w:rPr>
                <w:sz w:val="20"/>
              </w:rPr>
            </w:pPr>
            <w:r>
              <w:rPr>
                <w:sz w:val="20"/>
              </w:rPr>
              <w:t>Present</w:t>
            </w:r>
          </w:p>
        </w:tc>
        <w:tc>
          <w:tcPr>
            <w:tcW w:w="753" w:type="dxa"/>
          </w:tcPr>
          <w:p>
            <w:pPr>
              <w:pStyle w:val="TableParagraph"/>
              <w:spacing w:before="1"/>
              <w:rPr>
                <w:i/>
                <w:sz w:val="23"/>
              </w:rPr>
            </w:pPr>
          </w:p>
          <w:p>
            <w:pPr>
              <w:pStyle w:val="TableParagraph"/>
              <w:ind w:left="71"/>
              <w:rPr>
                <w:sz w:val="20"/>
              </w:rPr>
            </w:pPr>
            <w:r>
              <w:rPr>
                <w:sz w:val="20"/>
              </w:rPr>
              <w:t>Future</w:t>
            </w:r>
          </w:p>
        </w:tc>
        <w:tc>
          <w:tcPr>
            <w:tcW w:w="624" w:type="dxa"/>
          </w:tcPr>
          <w:p>
            <w:pPr>
              <w:pStyle w:val="TableParagraph"/>
              <w:spacing w:before="1"/>
              <w:rPr>
                <w:i/>
                <w:sz w:val="23"/>
              </w:rPr>
            </w:pPr>
          </w:p>
          <w:p>
            <w:pPr>
              <w:pStyle w:val="TableParagraph"/>
              <w:ind w:left="102"/>
              <w:rPr>
                <w:sz w:val="20"/>
              </w:rPr>
            </w:pPr>
            <w:r>
              <w:rPr>
                <w:sz w:val="20"/>
              </w:rPr>
              <w:t>etc.</w:t>
            </w:r>
          </w:p>
        </w:tc>
      </w:tr>
      <w:tr>
        <w:trPr>
          <w:trHeight w:val="767" w:hRule="atLeast"/>
        </w:trPr>
        <w:tc>
          <w:tcPr>
            <w:tcW w:w="1606" w:type="dxa"/>
          </w:tcPr>
          <w:p>
            <w:pPr>
              <w:pStyle w:val="TableParagraph"/>
              <w:spacing w:before="1"/>
              <w:rPr>
                <w:i/>
                <w:sz w:val="23"/>
              </w:rPr>
            </w:pPr>
          </w:p>
          <w:p>
            <w:pPr>
              <w:pStyle w:val="TableParagraph"/>
              <w:ind w:left="200"/>
              <w:rPr>
                <w:sz w:val="20"/>
              </w:rPr>
            </w:pPr>
            <w:r>
              <w:rPr>
                <w:sz w:val="20"/>
              </w:rPr>
              <w:t>Recommend it?</w:t>
            </w:r>
          </w:p>
        </w:tc>
        <w:tc>
          <w:tcPr>
            <w:tcW w:w="2396" w:type="dxa"/>
          </w:tcPr>
          <w:p>
            <w:pPr>
              <w:pStyle w:val="TableParagraph"/>
              <w:rPr>
                <w:rFonts w:ascii="Times New Roman"/>
                <w:sz w:val="20"/>
              </w:rPr>
            </w:pPr>
          </w:p>
        </w:tc>
        <w:tc>
          <w:tcPr>
            <w:tcW w:w="893" w:type="dxa"/>
          </w:tcPr>
          <w:p>
            <w:pPr>
              <w:pStyle w:val="TableParagraph"/>
              <w:rPr>
                <w:rFonts w:ascii="Times New Roman"/>
                <w:sz w:val="20"/>
              </w:rPr>
            </w:pPr>
          </w:p>
        </w:tc>
        <w:tc>
          <w:tcPr>
            <w:tcW w:w="1154" w:type="dxa"/>
          </w:tcPr>
          <w:p>
            <w:pPr>
              <w:pStyle w:val="TableParagraph"/>
              <w:rPr>
                <w:rFonts w:ascii="Times New Roman"/>
                <w:sz w:val="20"/>
              </w:rPr>
            </w:pPr>
          </w:p>
        </w:tc>
        <w:tc>
          <w:tcPr>
            <w:tcW w:w="753" w:type="dxa"/>
          </w:tcPr>
          <w:p>
            <w:pPr>
              <w:pStyle w:val="TableParagraph"/>
              <w:rPr>
                <w:rFonts w:ascii="Times New Roman"/>
                <w:sz w:val="20"/>
              </w:rPr>
            </w:pPr>
          </w:p>
        </w:tc>
        <w:tc>
          <w:tcPr>
            <w:tcW w:w="624" w:type="dxa"/>
          </w:tcPr>
          <w:p>
            <w:pPr>
              <w:pStyle w:val="TableParagraph"/>
              <w:rPr>
                <w:rFonts w:ascii="Times New Roman"/>
                <w:sz w:val="20"/>
              </w:rPr>
            </w:pPr>
          </w:p>
        </w:tc>
      </w:tr>
      <w:tr>
        <w:trPr>
          <w:trHeight w:val="495" w:hRule="atLeast"/>
        </w:trPr>
        <w:tc>
          <w:tcPr>
            <w:tcW w:w="1606" w:type="dxa"/>
          </w:tcPr>
          <w:p>
            <w:pPr>
              <w:pStyle w:val="TableParagraph"/>
              <w:spacing w:before="1"/>
              <w:rPr>
                <w:i/>
                <w:sz w:val="23"/>
              </w:rPr>
            </w:pPr>
          </w:p>
          <w:p>
            <w:pPr>
              <w:pStyle w:val="TableParagraph"/>
              <w:spacing w:line="210" w:lineRule="exact"/>
              <w:ind w:left="200"/>
              <w:rPr>
                <w:sz w:val="20"/>
              </w:rPr>
            </w:pPr>
            <w:r>
              <w:rPr>
                <w:sz w:val="20"/>
              </w:rPr>
              <w:t>Clothes</w:t>
            </w:r>
          </w:p>
        </w:tc>
        <w:tc>
          <w:tcPr>
            <w:tcW w:w="2396" w:type="dxa"/>
          </w:tcPr>
          <w:p>
            <w:pPr>
              <w:pStyle w:val="TableParagraph"/>
              <w:spacing w:before="1"/>
              <w:rPr>
                <w:i/>
                <w:sz w:val="23"/>
              </w:rPr>
            </w:pPr>
          </w:p>
          <w:p>
            <w:pPr>
              <w:pStyle w:val="TableParagraph"/>
              <w:spacing w:line="210" w:lineRule="exact"/>
              <w:ind w:left="178"/>
              <w:rPr>
                <w:sz w:val="20"/>
              </w:rPr>
            </w:pPr>
            <w:r>
              <w:rPr>
                <w:sz w:val="20"/>
              </w:rPr>
              <w:t>Distinguishing Features</w:t>
            </w:r>
          </w:p>
        </w:tc>
        <w:tc>
          <w:tcPr>
            <w:tcW w:w="893" w:type="dxa"/>
          </w:tcPr>
          <w:p>
            <w:pPr>
              <w:pStyle w:val="TableParagraph"/>
              <w:spacing w:before="1"/>
              <w:rPr>
                <w:i/>
                <w:sz w:val="23"/>
              </w:rPr>
            </w:pPr>
          </w:p>
          <w:p>
            <w:pPr>
              <w:pStyle w:val="TableParagraph"/>
              <w:spacing w:line="210" w:lineRule="exact"/>
              <w:ind w:left="101"/>
              <w:rPr>
                <w:sz w:val="20"/>
              </w:rPr>
            </w:pPr>
            <w:r>
              <w:rPr>
                <w:sz w:val="20"/>
              </w:rPr>
              <w:t>Guilty?</w:t>
            </w:r>
          </w:p>
        </w:tc>
        <w:tc>
          <w:tcPr>
            <w:tcW w:w="1154" w:type="dxa"/>
          </w:tcPr>
          <w:p>
            <w:pPr>
              <w:pStyle w:val="TableParagraph"/>
              <w:rPr>
                <w:rFonts w:ascii="Times New Roman"/>
                <w:sz w:val="20"/>
              </w:rPr>
            </w:pPr>
          </w:p>
        </w:tc>
        <w:tc>
          <w:tcPr>
            <w:tcW w:w="753" w:type="dxa"/>
          </w:tcPr>
          <w:p>
            <w:pPr>
              <w:pStyle w:val="TableParagraph"/>
              <w:rPr>
                <w:rFonts w:ascii="Times New Roman"/>
                <w:sz w:val="20"/>
              </w:rPr>
            </w:pPr>
          </w:p>
        </w:tc>
        <w:tc>
          <w:tcPr>
            <w:tcW w:w="624" w:type="dxa"/>
          </w:tcPr>
          <w:p>
            <w:pPr>
              <w:pStyle w:val="TableParagraph"/>
              <w:rPr>
                <w:rFonts w:ascii="Times New Roman"/>
                <w:sz w:val="20"/>
              </w:rPr>
            </w:pPr>
          </w:p>
        </w:tc>
      </w:tr>
    </w:tbl>
    <w:p>
      <w:pPr>
        <w:spacing w:after="0"/>
        <w:rPr>
          <w:rFonts w:ascii="Times New Roman"/>
          <w:sz w:val="20"/>
        </w:rPr>
        <w:sectPr>
          <w:footerReference w:type="default" r:id="rId250"/>
          <w:pgSz w:w="16840" w:h="11910" w:orient="landscape"/>
          <w:pgMar w:footer="438" w:header="0" w:top="1100" w:bottom="620" w:left="820" w:right="1960"/>
        </w:sectPr>
      </w:pPr>
    </w:p>
    <w:p>
      <w:pPr>
        <w:pStyle w:val="BodyText"/>
        <w:rPr>
          <w:rFonts w:ascii="Arial"/>
          <w:i/>
          <w:sz w:val="26"/>
        </w:rPr>
      </w:pPr>
    </w:p>
    <w:p>
      <w:pPr>
        <w:pStyle w:val="BodyText"/>
        <w:spacing w:before="7"/>
        <w:rPr>
          <w:rFonts w:ascii="Arial"/>
          <w:i/>
          <w:sz w:val="28"/>
        </w:rPr>
      </w:pPr>
    </w:p>
    <w:p>
      <w:pPr>
        <w:pStyle w:val="BodyText"/>
        <w:tabs>
          <w:tab w:pos="6207" w:val="left" w:leader="none"/>
        </w:tabs>
        <w:ind w:left="219"/>
      </w:pPr>
      <w:r>
        <w:rPr/>
        <w:t>Group/Individual:</w:t>
      </w:r>
      <w:r>
        <w:rPr>
          <w:spacing w:val="-1"/>
        </w:rPr>
        <w:t> </w:t>
      </w:r>
      <w:r>
        <w:rPr>
          <w:u w:val="single"/>
        </w:rPr>
        <w:t> </w:t>
        <w:tab/>
      </w:r>
    </w:p>
    <w:p>
      <w:pPr>
        <w:pStyle w:val="BodyText"/>
        <w:spacing w:before="78"/>
        <w:ind w:left="155"/>
      </w:pPr>
      <w:r>
        <w:rPr/>
        <w:br w:type="column"/>
      </w:r>
      <w:r>
        <w:rPr/>
        <w:t>Progress Tracker</w:t>
      </w:r>
    </w:p>
    <w:p>
      <w:pPr>
        <w:pStyle w:val="BodyText"/>
      </w:pPr>
    </w:p>
    <w:p>
      <w:pPr>
        <w:pStyle w:val="BodyText"/>
        <w:tabs>
          <w:tab w:pos="2482" w:val="left" w:leader="none"/>
        </w:tabs>
        <w:ind w:left="175"/>
      </w:pPr>
      <w:r>
        <w:rPr/>
        <w:t>Level: </w:t>
      </w:r>
      <w:r>
        <w:rPr>
          <w:u w:val="single"/>
        </w:rPr>
        <w:t> </w:t>
        <w:tab/>
      </w:r>
    </w:p>
    <w:p>
      <w:pPr>
        <w:pStyle w:val="BodyText"/>
        <w:rPr>
          <w:sz w:val="26"/>
        </w:rPr>
      </w:pPr>
      <w:r>
        <w:rPr/>
        <w:br w:type="column"/>
      </w:r>
      <w:r>
        <w:rPr>
          <w:sz w:val="26"/>
        </w:rPr>
      </w:r>
    </w:p>
    <w:p>
      <w:pPr>
        <w:pStyle w:val="BodyText"/>
        <w:spacing w:before="9"/>
        <w:rPr>
          <w:sz w:val="28"/>
        </w:rPr>
      </w:pPr>
    </w:p>
    <w:p>
      <w:pPr>
        <w:pStyle w:val="BodyText"/>
        <w:tabs>
          <w:tab w:pos="5255" w:val="left" w:leader="none"/>
        </w:tabs>
        <w:spacing w:before="1"/>
        <w:ind w:left="175"/>
      </w:pPr>
      <w:r>
        <w:rPr/>
        <w:t>Teacher: </w:t>
      </w:r>
      <w:r>
        <w:rPr>
          <w:u w:val="single"/>
        </w:rPr>
        <w:t> </w:t>
        <w:tab/>
      </w:r>
    </w:p>
    <w:p>
      <w:pPr>
        <w:spacing w:after="0"/>
        <w:sectPr>
          <w:footerReference w:type="default" r:id="rId251"/>
          <w:pgSz w:w="16840" w:h="11900" w:orient="landscape"/>
          <w:pgMar w:footer="438" w:header="0" w:top="860" w:bottom="620" w:left="1220" w:right="1060"/>
          <w:cols w:num="3" w:equalWidth="0">
            <w:col w:w="6208" w:space="40"/>
            <w:col w:w="2483" w:space="39"/>
            <w:col w:w="5790"/>
          </w:cols>
        </w:sectPr>
      </w:pPr>
    </w:p>
    <w:p>
      <w:pPr>
        <w:pStyle w:val="BodyText"/>
        <w:rPr>
          <w:sz w:val="20"/>
        </w:rPr>
      </w:pPr>
    </w:p>
    <w:p>
      <w:pPr>
        <w:pStyle w:val="BodyText"/>
        <w:rPr>
          <w:sz w:val="20"/>
        </w:rPr>
      </w:pPr>
    </w:p>
    <w:p>
      <w:pPr>
        <w:pStyle w:val="BodyText"/>
        <w:spacing w:before="1" w:after="1"/>
        <w:rPr>
          <w:sz w:val="10"/>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80"/>
        <w:gridCol w:w="930"/>
        <w:gridCol w:w="10058"/>
        <w:gridCol w:w="2160"/>
      </w:tblGrid>
      <w:tr>
        <w:trPr>
          <w:trHeight w:val="274" w:hRule="atLeast"/>
        </w:trPr>
        <w:tc>
          <w:tcPr>
            <w:tcW w:w="1180" w:type="dxa"/>
            <w:shd w:val="clear" w:color="auto" w:fill="D9D9D9"/>
          </w:tcPr>
          <w:p>
            <w:pPr>
              <w:pStyle w:val="TableParagraph"/>
              <w:spacing w:line="254" w:lineRule="exact"/>
              <w:ind w:left="334"/>
              <w:rPr>
                <w:rFonts w:ascii="Dante MT"/>
                <w:sz w:val="24"/>
              </w:rPr>
            </w:pPr>
            <w:r>
              <w:rPr>
                <w:rFonts w:ascii="Dante MT"/>
                <w:sz w:val="24"/>
              </w:rPr>
              <w:t>Date:</w:t>
            </w:r>
          </w:p>
        </w:tc>
        <w:tc>
          <w:tcPr>
            <w:tcW w:w="930" w:type="dxa"/>
            <w:shd w:val="clear" w:color="auto" w:fill="D9D9D9"/>
          </w:tcPr>
          <w:p>
            <w:pPr>
              <w:pStyle w:val="TableParagraph"/>
              <w:spacing w:line="254" w:lineRule="exact"/>
              <w:ind w:left="181"/>
              <w:rPr>
                <w:rFonts w:ascii="Dante MT"/>
                <w:sz w:val="24"/>
              </w:rPr>
            </w:pPr>
            <w:r>
              <w:rPr>
                <w:rFonts w:ascii="Dante MT"/>
                <w:sz w:val="24"/>
              </w:rPr>
              <w:t>Time:</w:t>
            </w:r>
          </w:p>
        </w:tc>
        <w:tc>
          <w:tcPr>
            <w:tcW w:w="10058" w:type="dxa"/>
            <w:shd w:val="clear" w:color="auto" w:fill="D9D9D9"/>
          </w:tcPr>
          <w:p>
            <w:pPr>
              <w:pStyle w:val="TableParagraph"/>
              <w:spacing w:line="254" w:lineRule="exact"/>
              <w:ind w:left="4243" w:right="4234"/>
              <w:jc w:val="center"/>
              <w:rPr>
                <w:rFonts w:ascii="Dante MT"/>
                <w:sz w:val="24"/>
              </w:rPr>
            </w:pPr>
            <w:r>
              <w:rPr>
                <w:rFonts w:ascii="Dante MT"/>
                <w:sz w:val="24"/>
              </w:rPr>
              <w:t>Lesson Content:</w:t>
            </w:r>
          </w:p>
        </w:tc>
        <w:tc>
          <w:tcPr>
            <w:tcW w:w="2160" w:type="dxa"/>
            <w:shd w:val="clear" w:color="auto" w:fill="D9D9D9"/>
          </w:tcPr>
          <w:p>
            <w:pPr>
              <w:pStyle w:val="TableParagraph"/>
              <w:spacing w:line="254" w:lineRule="exact"/>
              <w:ind w:left="504"/>
              <w:rPr>
                <w:rFonts w:ascii="Dante MT"/>
                <w:sz w:val="24"/>
              </w:rPr>
            </w:pPr>
            <w:r>
              <w:rPr>
                <w:rFonts w:ascii="Dante MT"/>
                <w:sz w:val="24"/>
              </w:rPr>
              <w:t>Homework:</w:t>
            </w: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37"/>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42"/>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7"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44"/>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47"/>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50"/>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55"/>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7"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58"/>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60"/>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65"/>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67"/>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7"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71"/>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r>
        <w:trPr>
          <w:trHeight w:val="526" w:hRule="atLeast"/>
        </w:trPr>
        <w:tc>
          <w:tcPr>
            <w:tcW w:w="1180" w:type="dxa"/>
          </w:tcPr>
          <w:p>
            <w:pPr>
              <w:pStyle w:val="TableParagraph"/>
              <w:rPr>
                <w:rFonts w:ascii="Times New Roman"/>
                <w:sz w:val="20"/>
              </w:rPr>
            </w:pPr>
          </w:p>
        </w:tc>
        <w:tc>
          <w:tcPr>
            <w:tcW w:w="930" w:type="dxa"/>
          </w:tcPr>
          <w:p>
            <w:pPr>
              <w:pStyle w:val="TableParagraph"/>
              <w:rPr>
                <w:rFonts w:ascii="Times New Roman"/>
                <w:sz w:val="20"/>
              </w:rPr>
            </w:pPr>
          </w:p>
        </w:tc>
        <w:tc>
          <w:tcPr>
            <w:tcW w:w="10058" w:type="dxa"/>
          </w:tcPr>
          <w:p>
            <w:pPr>
              <w:pStyle w:val="TableParagraph"/>
              <w:tabs>
                <w:tab w:pos="2058" w:val="left" w:leader="none"/>
                <w:tab w:pos="4404" w:val="left" w:leader="none"/>
                <w:tab w:pos="4625" w:val="left" w:leader="none"/>
                <w:tab w:pos="4957" w:val="left" w:leader="none"/>
                <w:tab w:pos="5290" w:val="left" w:leader="none"/>
                <w:tab w:pos="5623" w:val="left" w:leader="none"/>
                <w:tab w:pos="5956" w:val="left" w:leader="none"/>
                <w:tab w:pos="6346" w:val="left" w:leader="none"/>
              </w:tabs>
              <w:spacing w:before="173"/>
              <w:ind w:left="121"/>
              <w:rPr>
                <w:sz w:val="20"/>
              </w:rPr>
            </w:pPr>
            <w:r>
              <w:rPr>
                <w:sz w:val="20"/>
              </w:rPr>
              <w:t>Topic:</w:t>
            </w:r>
            <w:r>
              <w:rPr>
                <w:sz w:val="20"/>
                <w:u w:val="single"/>
              </w:rPr>
              <w:t> </w:t>
              <w:tab/>
            </w:r>
            <w:r>
              <w:rPr>
                <w:sz w:val="20"/>
              </w:rPr>
              <w:t>Tense(s):</w:t>
            </w:r>
            <w:r>
              <w:rPr>
                <w:sz w:val="20"/>
                <w:u w:val="single"/>
              </w:rPr>
              <w:t> </w:t>
              <w:tab/>
            </w:r>
            <w:r>
              <w:rPr>
                <w:sz w:val="20"/>
              </w:rPr>
              <w:tab/>
              <w:t>1</w:t>
              <w:tab/>
              <w:t>2</w:t>
              <w:tab/>
              <w:t>3</w:t>
              <w:tab/>
              <w:t>4</w:t>
              <w:tab/>
              <w:t>5</w:t>
              <w:tab/>
              <w:t>Other:</w:t>
            </w:r>
          </w:p>
        </w:tc>
        <w:tc>
          <w:tcPr>
            <w:tcW w:w="2160" w:type="dxa"/>
          </w:tcPr>
          <w:p>
            <w:pPr>
              <w:pStyle w:val="TableParagraph"/>
              <w:rPr>
                <w:rFonts w:ascii="Times New Roman"/>
                <w:sz w:val="20"/>
              </w:rPr>
            </w:pPr>
          </w:p>
        </w:tc>
      </w:tr>
    </w:tbl>
    <w:p>
      <w:pPr>
        <w:pStyle w:val="BodyText"/>
        <w:rPr>
          <w:sz w:val="20"/>
        </w:rPr>
      </w:pPr>
    </w:p>
    <w:p>
      <w:pPr>
        <w:pStyle w:val="BodyText"/>
        <w:spacing w:before="7"/>
        <w:rPr>
          <w:sz w:val="21"/>
        </w:rPr>
      </w:pPr>
    </w:p>
    <w:p>
      <w:pPr>
        <w:pStyle w:val="BodyText"/>
        <w:spacing w:line="480" w:lineRule="auto"/>
        <w:ind w:left="219" w:right="3171"/>
      </w:pPr>
      <w:r>
        <w:rPr/>
        <w:t>Core Activities: 1. Obviousness / Describing Pictures 2. DWs 3. Q &amp; A 4. Sentence Building 5. Stress, Reduce, Merge Optional Free Practice Activities:</w:t>
      </w:r>
    </w:p>
    <w:p>
      <w:pPr>
        <w:pStyle w:val="BodyText"/>
        <w:ind w:left="219"/>
      </w:pPr>
      <w:r>
        <w:rPr/>
        <w:t>a) Role Play (Problems) b) Short Stories (Problems) c) A Day in the Life of... d) Discussion Questions e) Debate f) Text Activities g) Dictation</w:t>
      </w:r>
    </w:p>
    <w:p>
      <w:pPr>
        <w:pStyle w:val="ListParagraph"/>
        <w:numPr>
          <w:ilvl w:val="0"/>
          <w:numId w:val="83"/>
        </w:numPr>
        <w:tabs>
          <w:tab w:pos="467" w:val="left" w:leader="none"/>
        </w:tabs>
        <w:spacing w:line="240" w:lineRule="auto" w:before="0" w:after="0"/>
        <w:ind w:left="466" w:right="0" w:hanging="248"/>
        <w:jc w:val="left"/>
        <w:rPr>
          <w:rFonts w:ascii="Dante MT"/>
          <w:sz w:val="24"/>
        </w:rPr>
      </w:pPr>
      <w:r>
        <w:rPr>
          <w:rFonts w:ascii="Dante MT"/>
          <w:sz w:val="24"/>
        </w:rPr>
        <w:t>Video Commentary i) Topic</w:t>
      </w:r>
      <w:r>
        <w:rPr>
          <w:rFonts w:ascii="Dante MT"/>
          <w:spacing w:val="-1"/>
          <w:sz w:val="24"/>
        </w:rPr>
        <w:t> </w:t>
      </w:r>
      <w:r>
        <w:rPr>
          <w:rFonts w:ascii="Dante MT"/>
          <w:sz w:val="24"/>
        </w:rPr>
        <w:t>Template</w:t>
      </w:r>
    </w:p>
    <w:p>
      <w:pPr>
        <w:spacing w:after="0" w:line="240" w:lineRule="auto"/>
        <w:jc w:val="left"/>
        <w:rPr>
          <w:rFonts w:ascii="Dante MT"/>
          <w:sz w:val="24"/>
        </w:rPr>
        <w:sectPr>
          <w:type w:val="continuous"/>
          <w:pgSz w:w="16840" w:h="11900" w:orient="landscape"/>
          <w:pgMar w:top="1560" w:bottom="700" w:left="1220" w:right="1060"/>
        </w:sectPr>
      </w:pPr>
    </w:p>
    <w:p>
      <w:pPr>
        <w:pStyle w:val="BodyText"/>
        <w:spacing w:before="73"/>
        <w:ind w:left="2250" w:right="2528"/>
        <w:jc w:val="center"/>
      </w:pPr>
      <w:r>
        <w:rPr/>
        <w:t>Progress Tracker for a free online course which used only Mode 3; November-December 2012</w:t>
      </w:r>
    </w:p>
    <w:p>
      <w:pPr>
        <w:pStyle w:val="BodyText"/>
        <w:rPr>
          <w:sz w:val="20"/>
        </w:rPr>
      </w:pPr>
    </w:p>
    <w:p>
      <w:pPr>
        <w:pStyle w:val="BodyText"/>
        <w:spacing w:before="3"/>
      </w:pPr>
      <w:r>
        <w:rPr/>
        <w:drawing>
          <wp:anchor distT="0" distB="0" distL="0" distR="0" allowOverlap="1" layoutInCell="1" locked="0" behindDoc="0" simplePos="0" relativeHeight="245">
            <wp:simplePos x="0" y="0"/>
            <wp:positionH relativeFrom="page">
              <wp:posOffset>1619041</wp:posOffset>
            </wp:positionH>
            <wp:positionV relativeFrom="paragraph">
              <wp:posOffset>201208</wp:posOffset>
            </wp:positionV>
            <wp:extent cx="7341962" cy="5190648"/>
            <wp:effectExtent l="0" t="0" r="0" b="0"/>
            <wp:wrapTopAndBottom/>
            <wp:docPr id="127" name="image98.jpeg"/>
            <wp:cNvGraphicFramePr>
              <a:graphicFrameLocks noChangeAspect="1"/>
            </wp:cNvGraphicFramePr>
            <a:graphic>
              <a:graphicData uri="http://schemas.openxmlformats.org/drawingml/2006/picture">
                <pic:pic>
                  <pic:nvPicPr>
                    <pic:cNvPr id="128" name="image98.jpeg"/>
                    <pic:cNvPicPr/>
                  </pic:nvPicPr>
                  <pic:blipFill>
                    <a:blip r:embed="rId253" cstate="print"/>
                    <a:stretch>
                      <a:fillRect/>
                    </a:stretch>
                  </pic:blipFill>
                  <pic:spPr>
                    <a:xfrm>
                      <a:off x="0" y="0"/>
                      <a:ext cx="7341962" cy="5190648"/>
                    </a:xfrm>
                    <a:prstGeom prst="rect">
                      <a:avLst/>
                    </a:prstGeom>
                  </pic:spPr>
                </pic:pic>
              </a:graphicData>
            </a:graphic>
          </wp:anchor>
        </w:drawing>
      </w:r>
    </w:p>
    <w:p>
      <w:pPr>
        <w:spacing w:after="0"/>
        <w:sectPr>
          <w:footerReference w:type="default" r:id="rId252"/>
          <w:pgSz w:w="16840" w:h="11910" w:orient="landscape"/>
          <w:pgMar w:footer="741" w:header="0" w:top="900" w:bottom="940" w:left="1760" w:right="1480"/>
        </w:sectPr>
      </w:pPr>
    </w:p>
    <w:p>
      <w:pPr>
        <w:pStyle w:val="BodyText"/>
        <w:spacing w:before="73"/>
        <w:ind w:left="2244" w:right="2528"/>
        <w:jc w:val="center"/>
      </w:pPr>
      <w:r>
        <w:rPr/>
        <w:t>Feedback given by students after the first class of that free online course; 16.11.12</w:t>
      </w:r>
    </w:p>
    <w:p>
      <w:pPr>
        <w:pStyle w:val="BodyText"/>
        <w:rPr>
          <w:sz w:val="20"/>
        </w:rPr>
      </w:pPr>
    </w:p>
    <w:p>
      <w:pPr>
        <w:pStyle w:val="BodyText"/>
        <w:rPr>
          <w:sz w:val="20"/>
        </w:rPr>
      </w:pPr>
    </w:p>
    <w:p>
      <w:pPr>
        <w:pStyle w:val="BodyText"/>
        <w:rPr>
          <w:sz w:val="20"/>
        </w:rPr>
      </w:pPr>
    </w:p>
    <w:p>
      <w:pPr>
        <w:pStyle w:val="BodyText"/>
        <w:spacing w:before="11"/>
        <w:rPr>
          <w:sz w:val="11"/>
        </w:rPr>
      </w:pPr>
      <w:r>
        <w:rPr/>
        <w:drawing>
          <wp:anchor distT="0" distB="0" distL="0" distR="0" allowOverlap="1" layoutInCell="1" locked="0" behindDoc="0" simplePos="0" relativeHeight="246">
            <wp:simplePos x="0" y="0"/>
            <wp:positionH relativeFrom="page">
              <wp:posOffset>1188973</wp:posOffset>
            </wp:positionH>
            <wp:positionV relativeFrom="paragraph">
              <wp:posOffset>111875</wp:posOffset>
            </wp:positionV>
            <wp:extent cx="8438504" cy="2231136"/>
            <wp:effectExtent l="0" t="0" r="0" b="0"/>
            <wp:wrapTopAndBottom/>
            <wp:docPr id="129" name="image99.jpeg"/>
            <wp:cNvGraphicFramePr>
              <a:graphicFrameLocks noChangeAspect="1"/>
            </wp:cNvGraphicFramePr>
            <a:graphic>
              <a:graphicData uri="http://schemas.openxmlformats.org/drawingml/2006/picture">
                <pic:pic>
                  <pic:nvPicPr>
                    <pic:cNvPr id="130" name="image99.jpeg"/>
                    <pic:cNvPicPr/>
                  </pic:nvPicPr>
                  <pic:blipFill>
                    <a:blip r:embed="rId255" cstate="print"/>
                    <a:stretch>
                      <a:fillRect/>
                    </a:stretch>
                  </pic:blipFill>
                  <pic:spPr>
                    <a:xfrm>
                      <a:off x="0" y="0"/>
                      <a:ext cx="8438504" cy="2231136"/>
                    </a:xfrm>
                    <a:prstGeom prst="rect">
                      <a:avLst/>
                    </a:prstGeom>
                  </pic:spPr>
                </pic:pic>
              </a:graphicData>
            </a:graphic>
          </wp:anchor>
        </w:drawing>
      </w:r>
    </w:p>
    <w:p>
      <w:pPr>
        <w:spacing w:after="0"/>
        <w:rPr>
          <w:sz w:val="11"/>
        </w:rPr>
        <w:sectPr>
          <w:footerReference w:type="default" r:id="rId254"/>
          <w:pgSz w:w="16840" w:h="11910" w:orient="landscape"/>
          <w:pgMar w:footer="741" w:header="0" w:top="900" w:bottom="940" w:left="1760" w:right="1480"/>
        </w:sectPr>
      </w:pPr>
    </w:p>
    <w:p>
      <w:pPr>
        <w:pStyle w:val="BodyText"/>
        <w:spacing w:before="73"/>
        <w:ind w:left="1448"/>
      </w:pPr>
      <w:r>
        <w:rPr/>
        <w:t>Progress Tracker for a free online course that I taught for an Egyptian company; November 2012-February 2013</w:t>
      </w:r>
    </w:p>
    <w:p>
      <w:pPr>
        <w:pStyle w:val="BodyText"/>
        <w:rPr>
          <w:sz w:val="20"/>
        </w:rPr>
      </w:pPr>
    </w:p>
    <w:p>
      <w:pPr>
        <w:pStyle w:val="BodyText"/>
        <w:spacing w:before="5"/>
      </w:pPr>
      <w:r>
        <w:rPr/>
        <w:drawing>
          <wp:anchor distT="0" distB="0" distL="0" distR="0" allowOverlap="1" layoutInCell="1" locked="0" behindDoc="0" simplePos="0" relativeHeight="247">
            <wp:simplePos x="0" y="0"/>
            <wp:positionH relativeFrom="page">
              <wp:posOffset>1389639</wp:posOffset>
            </wp:positionH>
            <wp:positionV relativeFrom="paragraph">
              <wp:posOffset>202944</wp:posOffset>
            </wp:positionV>
            <wp:extent cx="7813006" cy="5524500"/>
            <wp:effectExtent l="0" t="0" r="0" b="0"/>
            <wp:wrapTopAndBottom/>
            <wp:docPr id="131" name="image100.jpeg"/>
            <wp:cNvGraphicFramePr>
              <a:graphicFrameLocks noChangeAspect="1"/>
            </wp:cNvGraphicFramePr>
            <a:graphic>
              <a:graphicData uri="http://schemas.openxmlformats.org/drawingml/2006/picture">
                <pic:pic>
                  <pic:nvPicPr>
                    <pic:cNvPr id="132" name="image100.jpeg"/>
                    <pic:cNvPicPr/>
                  </pic:nvPicPr>
                  <pic:blipFill>
                    <a:blip r:embed="rId257" cstate="print"/>
                    <a:stretch>
                      <a:fillRect/>
                    </a:stretch>
                  </pic:blipFill>
                  <pic:spPr>
                    <a:xfrm>
                      <a:off x="0" y="0"/>
                      <a:ext cx="7813006" cy="5524500"/>
                    </a:xfrm>
                    <a:prstGeom prst="rect">
                      <a:avLst/>
                    </a:prstGeom>
                  </pic:spPr>
                </pic:pic>
              </a:graphicData>
            </a:graphic>
          </wp:anchor>
        </w:drawing>
      </w:r>
    </w:p>
    <w:p>
      <w:pPr>
        <w:spacing w:after="0"/>
        <w:sectPr>
          <w:footerReference w:type="default" r:id="rId256"/>
          <w:pgSz w:w="16840" w:h="11910" w:orient="landscape"/>
          <w:pgMar w:footer="741" w:header="0" w:top="900" w:bottom="940" w:left="1760" w:right="1480"/>
        </w:sectPr>
      </w:pPr>
    </w:p>
    <w:p>
      <w:pPr>
        <w:spacing w:line="501" w:lineRule="auto" w:before="71"/>
        <w:ind w:left="5031" w:right="4909" w:firstLine="0"/>
        <w:jc w:val="center"/>
        <w:rPr>
          <w:rFonts w:ascii="Arial"/>
          <w:sz w:val="28"/>
        </w:rPr>
      </w:pPr>
      <w:r>
        <w:rPr>
          <w:rFonts w:ascii="Arial"/>
          <w:sz w:val="28"/>
        </w:rPr>
        <w:t>You Are The Course Book Main Principles:</w:t>
      </w:r>
    </w:p>
    <w:p>
      <w:pPr>
        <w:pStyle w:val="ListParagraph"/>
        <w:numPr>
          <w:ilvl w:val="1"/>
          <w:numId w:val="83"/>
        </w:numPr>
        <w:tabs>
          <w:tab w:pos="1123" w:val="left" w:leader="none"/>
          <w:tab w:pos="1124" w:val="left" w:leader="none"/>
        </w:tabs>
        <w:spacing w:line="320" w:lineRule="exact" w:before="0" w:after="0"/>
        <w:ind w:left="1123" w:right="0" w:hanging="541"/>
        <w:jc w:val="left"/>
        <w:rPr>
          <w:b/>
          <w:sz w:val="28"/>
        </w:rPr>
      </w:pPr>
      <w:r>
        <w:rPr>
          <w:b/>
          <w:sz w:val="28"/>
        </w:rPr>
        <w:t>My goal is to enjoy my job</w:t>
      </w:r>
      <w:r>
        <w:rPr>
          <w:b/>
          <w:spacing w:val="50"/>
          <w:sz w:val="28"/>
        </w:rPr>
        <w:t> </w:t>
      </w:r>
      <w:r>
        <w:rPr>
          <w:b/>
          <w:sz w:val="28"/>
        </w:rPr>
        <w:t>:)</w:t>
      </w:r>
    </w:p>
    <w:p>
      <w:pPr>
        <w:pStyle w:val="ListParagraph"/>
        <w:numPr>
          <w:ilvl w:val="1"/>
          <w:numId w:val="83"/>
        </w:numPr>
        <w:tabs>
          <w:tab w:pos="1123" w:val="left" w:leader="none"/>
          <w:tab w:pos="1124" w:val="left" w:leader="none"/>
        </w:tabs>
        <w:spacing w:line="240" w:lineRule="auto" w:before="14" w:after="0"/>
        <w:ind w:left="1123" w:right="0" w:hanging="541"/>
        <w:jc w:val="left"/>
        <w:rPr>
          <w:sz w:val="28"/>
        </w:rPr>
      </w:pPr>
      <w:r>
        <w:rPr>
          <w:sz w:val="28"/>
        </w:rPr>
        <w:t>No course book or pre-written material</w:t>
      </w:r>
      <w:r>
        <w:rPr>
          <w:spacing w:val="-14"/>
          <w:sz w:val="28"/>
        </w:rPr>
        <w:t> </w:t>
      </w:r>
      <w:r>
        <w:rPr>
          <w:sz w:val="28"/>
        </w:rPr>
        <w:t>required</w:t>
      </w:r>
    </w:p>
    <w:p>
      <w:pPr>
        <w:pStyle w:val="ListParagraph"/>
        <w:numPr>
          <w:ilvl w:val="1"/>
          <w:numId w:val="83"/>
        </w:numPr>
        <w:tabs>
          <w:tab w:pos="1123" w:val="left" w:leader="none"/>
          <w:tab w:pos="1124" w:val="left" w:leader="none"/>
        </w:tabs>
        <w:spacing w:line="240" w:lineRule="auto" w:before="14" w:after="0"/>
        <w:ind w:left="1123" w:right="0" w:hanging="541"/>
        <w:jc w:val="left"/>
        <w:rPr>
          <w:sz w:val="28"/>
        </w:rPr>
      </w:pPr>
      <w:r>
        <w:rPr>
          <w:sz w:val="28"/>
        </w:rPr>
        <w:t>Students do most of the</w:t>
      </w:r>
      <w:r>
        <w:rPr>
          <w:spacing w:val="-15"/>
          <w:sz w:val="28"/>
        </w:rPr>
        <w:t> </w:t>
      </w:r>
      <w:r>
        <w:rPr>
          <w:spacing w:val="-3"/>
          <w:sz w:val="28"/>
        </w:rPr>
        <w:t>work</w:t>
      </w:r>
    </w:p>
    <w:p>
      <w:pPr>
        <w:pStyle w:val="ListParagraph"/>
        <w:numPr>
          <w:ilvl w:val="1"/>
          <w:numId w:val="83"/>
        </w:numPr>
        <w:tabs>
          <w:tab w:pos="1124" w:val="left" w:leader="none"/>
          <w:tab w:pos="1125" w:val="left" w:leader="none"/>
        </w:tabs>
        <w:spacing w:line="199" w:lineRule="auto" w:before="58" w:after="0"/>
        <w:ind w:left="1124" w:right="1419" w:hanging="541"/>
        <w:jc w:val="left"/>
        <w:rPr>
          <w:sz w:val="28"/>
        </w:rPr>
      </w:pPr>
      <w:r>
        <w:rPr>
          <w:sz w:val="28"/>
        </w:rPr>
        <w:t>Students</w:t>
      </w:r>
      <w:r>
        <w:rPr>
          <w:spacing w:val="-5"/>
          <w:sz w:val="28"/>
        </w:rPr>
        <w:t> </w:t>
      </w:r>
      <w:r>
        <w:rPr>
          <w:sz w:val="28"/>
        </w:rPr>
        <w:t>practice</w:t>
      </w:r>
      <w:r>
        <w:rPr>
          <w:spacing w:val="-5"/>
          <w:sz w:val="28"/>
        </w:rPr>
        <w:t> </w:t>
      </w:r>
      <w:r>
        <w:rPr>
          <w:sz w:val="28"/>
        </w:rPr>
        <w:t>productive</w:t>
      </w:r>
      <w:r>
        <w:rPr>
          <w:spacing w:val="-8"/>
          <w:sz w:val="28"/>
        </w:rPr>
        <w:t> </w:t>
      </w:r>
      <w:r>
        <w:rPr>
          <w:sz w:val="28"/>
        </w:rPr>
        <w:t>skills</w:t>
      </w:r>
      <w:r>
        <w:rPr>
          <w:spacing w:val="-9"/>
          <w:sz w:val="28"/>
        </w:rPr>
        <w:t> </w:t>
      </w:r>
      <w:r>
        <w:rPr>
          <w:sz w:val="28"/>
        </w:rPr>
        <w:t>(speaking</w:t>
      </w:r>
      <w:r>
        <w:rPr>
          <w:spacing w:val="-8"/>
          <w:sz w:val="28"/>
        </w:rPr>
        <w:t> </w:t>
      </w:r>
      <w:r>
        <w:rPr>
          <w:sz w:val="28"/>
        </w:rPr>
        <w:t>and</w:t>
      </w:r>
      <w:r>
        <w:rPr>
          <w:spacing w:val="-5"/>
          <w:sz w:val="28"/>
        </w:rPr>
        <w:t> </w:t>
      </w:r>
      <w:r>
        <w:rPr>
          <w:sz w:val="28"/>
        </w:rPr>
        <w:t>writing)</w:t>
      </w:r>
      <w:r>
        <w:rPr>
          <w:spacing w:val="-3"/>
          <w:sz w:val="28"/>
        </w:rPr>
        <w:t> </w:t>
      </w:r>
      <w:r>
        <w:rPr>
          <w:sz w:val="28"/>
        </w:rPr>
        <w:t>in</w:t>
      </w:r>
      <w:r>
        <w:rPr>
          <w:spacing w:val="-4"/>
          <w:sz w:val="28"/>
        </w:rPr>
        <w:t> </w:t>
      </w:r>
      <w:r>
        <w:rPr>
          <w:sz w:val="28"/>
        </w:rPr>
        <w:t>the</w:t>
      </w:r>
      <w:r>
        <w:rPr>
          <w:spacing w:val="-5"/>
          <w:sz w:val="28"/>
        </w:rPr>
        <w:t> </w:t>
      </w:r>
      <w:r>
        <w:rPr>
          <w:sz w:val="28"/>
        </w:rPr>
        <w:t>classroom</w:t>
      </w:r>
      <w:r>
        <w:rPr>
          <w:spacing w:val="-6"/>
          <w:sz w:val="28"/>
        </w:rPr>
        <w:t> </w:t>
      </w:r>
      <w:r>
        <w:rPr>
          <w:sz w:val="28"/>
        </w:rPr>
        <w:t>with</w:t>
      </w:r>
      <w:r>
        <w:rPr>
          <w:spacing w:val="-1"/>
          <w:sz w:val="28"/>
        </w:rPr>
        <w:t> </w:t>
      </w:r>
      <w:r>
        <w:rPr>
          <w:sz w:val="28"/>
        </w:rPr>
        <w:t>others,</w:t>
      </w:r>
      <w:r>
        <w:rPr>
          <w:spacing w:val="-3"/>
          <w:sz w:val="28"/>
        </w:rPr>
        <w:t> </w:t>
      </w:r>
      <w:r>
        <w:rPr>
          <w:sz w:val="28"/>
        </w:rPr>
        <w:t>and receptive skills (reading and listening) at home on their</w:t>
      </w:r>
      <w:r>
        <w:rPr>
          <w:spacing w:val="-45"/>
          <w:sz w:val="28"/>
        </w:rPr>
        <w:t> </w:t>
      </w:r>
      <w:r>
        <w:rPr>
          <w:spacing w:val="-3"/>
          <w:sz w:val="28"/>
        </w:rPr>
        <w:t>own</w:t>
      </w:r>
    </w:p>
    <w:p>
      <w:pPr>
        <w:pStyle w:val="ListParagraph"/>
        <w:numPr>
          <w:ilvl w:val="1"/>
          <w:numId w:val="83"/>
        </w:numPr>
        <w:tabs>
          <w:tab w:pos="1124" w:val="left" w:leader="none"/>
          <w:tab w:pos="1125" w:val="left" w:leader="none"/>
        </w:tabs>
        <w:spacing w:line="240" w:lineRule="auto" w:before="25" w:after="0"/>
        <w:ind w:left="1124" w:right="0" w:hanging="542"/>
        <w:jc w:val="left"/>
        <w:rPr>
          <w:sz w:val="28"/>
        </w:rPr>
      </w:pPr>
      <w:r>
        <w:rPr>
          <w:sz w:val="28"/>
        </w:rPr>
        <w:t>Teacher talking time (TTT) is low – about</w:t>
      </w:r>
      <w:r>
        <w:rPr>
          <w:spacing w:val="-36"/>
          <w:sz w:val="28"/>
        </w:rPr>
        <w:t> </w:t>
      </w:r>
      <w:r>
        <w:rPr>
          <w:sz w:val="28"/>
        </w:rPr>
        <w:t>20%</w:t>
      </w:r>
    </w:p>
    <w:p>
      <w:pPr>
        <w:pStyle w:val="ListParagraph"/>
        <w:numPr>
          <w:ilvl w:val="1"/>
          <w:numId w:val="83"/>
        </w:numPr>
        <w:tabs>
          <w:tab w:pos="1124" w:val="left" w:leader="none"/>
          <w:tab w:pos="1125" w:val="left" w:leader="none"/>
        </w:tabs>
        <w:spacing w:line="240" w:lineRule="auto" w:before="14" w:after="0"/>
        <w:ind w:left="1124" w:right="0" w:hanging="542"/>
        <w:jc w:val="left"/>
        <w:rPr>
          <w:sz w:val="28"/>
        </w:rPr>
      </w:pPr>
      <w:r>
        <w:rPr>
          <w:sz w:val="28"/>
        </w:rPr>
        <w:t>Mode 1 – students produce the text to </w:t>
      </w:r>
      <w:r>
        <w:rPr>
          <w:spacing w:val="-3"/>
          <w:sz w:val="28"/>
        </w:rPr>
        <w:t>work </w:t>
      </w:r>
      <w:r>
        <w:rPr>
          <w:sz w:val="28"/>
        </w:rPr>
        <w:t>with</w:t>
      </w:r>
    </w:p>
    <w:p>
      <w:pPr>
        <w:pStyle w:val="ListParagraph"/>
        <w:numPr>
          <w:ilvl w:val="1"/>
          <w:numId w:val="83"/>
        </w:numPr>
        <w:tabs>
          <w:tab w:pos="1124" w:val="left" w:leader="none"/>
          <w:tab w:pos="1125" w:val="left" w:leader="none"/>
        </w:tabs>
        <w:spacing w:line="240" w:lineRule="auto" w:before="14" w:after="0"/>
        <w:ind w:left="1124" w:right="0" w:hanging="542"/>
        <w:jc w:val="left"/>
        <w:rPr>
          <w:sz w:val="28"/>
        </w:rPr>
      </w:pPr>
      <w:r>
        <w:rPr>
          <w:sz w:val="28"/>
        </w:rPr>
        <w:t>Mode 2 – a real text is provided for students to </w:t>
      </w:r>
      <w:r>
        <w:rPr>
          <w:spacing w:val="-3"/>
          <w:sz w:val="28"/>
        </w:rPr>
        <w:t>work</w:t>
      </w:r>
      <w:r>
        <w:rPr>
          <w:spacing w:val="-14"/>
          <w:sz w:val="28"/>
        </w:rPr>
        <w:t> </w:t>
      </w:r>
      <w:r>
        <w:rPr>
          <w:sz w:val="28"/>
        </w:rPr>
        <w:t>with</w:t>
      </w:r>
    </w:p>
    <w:p>
      <w:pPr>
        <w:pStyle w:val="ListParagraph"/>
        <w:numPr>
          <w:ilvl w:val="1"/>
          <w:numId w:val="83"/>
        </w:numPr>
        <w:tabs>
          <w:tab w:pos="1124" w:val="left" w:leader="none"/>
          <w:tab w:pos="1125" w:val="left" w:leader="none"/>
        </w:tabs>
        <w:spacing w:line="240" w:lineRule="auto" w:before="14" w:after="0"/>
        <w:ind w:left="1124" w:right="0" w:hanging="542"/>
        <w:jc w:val="left"/>
        <w:rPr>
          <w:sz w:val="28"/>
        </w:rPr>
      </w:pPr>
      <w:r>
        <w:rPr>
          <w:sz w:val="28"/>
        </w:rPr>
        <w:t>Students have to use their</w:t>
      </w:r>
      <w:r>
        <w:rPr>
          <w:spacing w:val="-13"/>
          <w:sz w:val="28"/>
        </w:rPr>
        <w:t> </w:t>
      </w:r>
      <w:r>
        <w:rPr>
          <w:sz w:val="28"/>
        </w:rPr>
        <w:t>imaginations</w:t>
      </w:r>
    </w:p>
    <w:p>
      <w:pPr>
        <w:pStyle w:val="ListParagraph"/>
        <w:numPr>
          <w:ilvl w:val="1"/>
          <w:numId w:val="83"/>
        </w:numPr>
        <w:tabs>
          <w:tab w:pos="1124" w:val="left" w:leader="none"/>
          <w:tab w:pos="1125" w:val="left" w:leader="none"/>
        </w:tabs>
        <w:spacing w:line="240" w:lineRule="auto" w:before="14" w:after="0"/>
        <w:ind w:left="1124" w:right="0" w:hanging="542"/>
        <w:jc w:val="left"/>
        <w:rPr>
          <w:sz w:val="28"/>
        </w:rPr>
      </w:pPr>
      <w:r>
        <w:rPr>
          <w:sz w:val="28"/>
        </w:rPr>
        <w:t>Pair </w:t>
      </w:r>
      <w:r>
        <w:rPr>
          <w:spacing w:val="-3"/>
          <w:sz w:val="28"/>
        </w:rPr>
        <w:t>work </w:t>
      </w:r>
      <w:r>
        <w:rPr>
          <w:sz w:val="28"/>
        </w:rPr>
        <w:t>and group work, but individual quiet time is</w:t>
      </w:r>
      <w:r>
        <w:rPr>
          <w:spacing w:val="-24"/>
          <w:sz w:val="28"/>
        </w:rPr>
        <w:t> </w:t>
      </w:r>
      <w:r>
        <w:rPr>
          <w:sz w:val="28"/>
        </w:rPr>
        <w:t>low</w:t>
      </w:r>
    </w:p>
    <w:p>
      <w:pPr>
        <w:pStyle w:val="ListParagraph"/>
        <w:numPr>
          <w:ilvl w:val="1"/>
          <w:numId w:val="83"/>
        </w:numPr>
        <w:tabs>
          <w:tab w:pos="1124" w:val="left" w:leader="none"/>
          <w:tab w:pos="1125" w:val="left" w:leader="none"/>
        </w:tabs>
        <w:spacing w:line="240" w:lineRule="auto" w:before="14" w:after="0"/>
        <w:ind w:left="1124" w:right="0" w:hanging="541"/>
        <w:jc w:val="left"/>
        <w:rPr>
          <w:sz w:val="28"/>
        </w:rPr>
      </w:pPr>
      <w:r>
        <w:rPr>
          <w:sz w:val="28"/>
        </w:rPr>
        <w:t>Results: most students like this </w:t>
      </w:r>
      <w:r>
        <w:rPr>
          <w:spacing w:val="-3"/>
          <w:sz w:val="28"/>
        </w:rPr>
        <w:t>way </w:t>
      </w:r>
      <w:r>
        <w:rPr>
          <w:sz w:val="28"/>
        </w:rPr>
        <w:t>of</w:t>
      </w:r>
      <w:r>
        <w:rPr>
          <w:spacing w:val="-14"/>
          <w:sz w:val="28"/>
        </w:rPr>
        <w:t> </w:t>
      </w:r>
      <w:r>
        <w:rPr>
          <w:sz w:val="28"/>
        </w:rPr>
        <w:t>working</w:t>
      </w:r>
    </w:p>
    <w:p>
      <w:pPr>
        <w:pStyle w:val="ListParagraph"/>
        <w:numPr>
          <w:ilvl w:val="1"/>
          <w:numId w:val="83"/>
        </w:numPr>
        <w:tabs>
          <w:tab w:pos="1124" w:val="left" w:leader="none"/>
          <w:tab w:pos="1125" w:val="left" w:leader="none"/>
        </w:tabs>
        <w:spacing w:line="240" w:lineRule="auto" w:before="14" w:after="0"/>
        <w:ind w:left="1124" w:right="0" w:hanging="541"/>
        <w:jc w:val="left"/>
        <w:rPr>
          <w:sz w:val="28"/>
        </w:rPr>
      </w:pPr>
      <w:r>
        <w:rPr>
          <w:sz w:val="28"/>
        </w:rPr>
        <w:t>It allows the teacher to be creative and learn, as well as the</w:t>
      </w:r>
      <w:r>
        <w:rPr>
          <w:spacing w:val="-24"/>
          <w:sz w:val="28"/>
        </w:rPr>
        <w:t> </w:t>
      </w:r>
      <w:r>
        <w:rPr>
          <w:sz w:val="28"/>
        </w:rPr>
        <w:t>students</w:t>
      </w:r>
    </w:p>
    <w:p>
      <w:pPr>
        <w:pStyle w:val="ListParagraph"/>
        <w:numPr>
          <w:ilvl w:val="1"/>
          <w:numId w:val="83"/>
        </w:numPr>
        <w:tabs>
          <w:tab w:pos="1124" w:val="left" w:leader="none"/>
          <w:tab w:pos="1125" w:val="left" w:leader="none"/>
        </w:tabs>
        <w:spacing w:line="201" w:lineRule="auto" w:before="56" w:after="0"/>
        <w:ind w:left="1123" w:right="483" w:hanging="540"/>
        <w:jc w:val="left"/>
        <w:rPr>
          <w:sz w:val="28"/>
        </w:rPr>
      </w:pPr>
      <w:r>
        <w:rPr>
          <w:sz w:val="28"/>
        </w:rPr>
        <w:t>You don’t have to sell the </w:t>
      </w:r>
      <w:r>
        <w:rPr>
          <w:b/>
          <w:sz w:val="28"/>
        </w:rPr>
        <w:t>concept </w:t>
      </w:r>
      <w:r>
        <w:rPr>
          <w:sz w:val="28"/>
        </w:rPr>
        <w:t>(e.g. the world’s fastest car), </w:t>
      </w:r>
      <w:r>
        <w:rPr>
          <w:b/>
          <w:sz w:val="28"/>
        </w:rPr>
        <w:t>culture </w:t>
      </w:r>
      <w:r>
        <w:rPr>
          <w:sz w:val="28"/>
        </w:rPr>
        <w:t>(e.g. white European), or </w:t>
      </w:r>
      <w:r>
        <w:rPr>
          <w:b/>
          <w:sz w:val="28"/>
        </w:rPr>
        <w:t>ideology </w:t>
      </w:r>
      <w:r>
        <w:rPr>
          <w:sz w:val="28"/>
        </w:rPr>
        <w:t>(western; materialist) of the course book spread; </w:t>
      </w:r>
      <w:r>
        <w:rPr>
          <w:spacing w:val="-3"/>
          <w:sz w:val="28"/>
        </w:rPr>
        <w:t>you </w:t>
      </w:r>
      <w:r>
        <w:rPr>
          <w:sz w:val="28"/>
        </w:rPr>
        <w:t>adapt the lesson to suit the needs of</w:t>
      </w:r>
      <w:r>
        <w:rPr>
          <w:spacing w:val="-4"/>
          <w:sz w:val="28"/>
        </w:rPr>
        <w:t> </w:t>
      </w:r>
      <w:r>
        <w:rPr>
          <w:sz w:val="28"/>
        </w:rPr>
        <w:t>your</w:t>
      </w:r>
      <w:r>
        <w:rPr>
          <w:spacing w:val="1"/>
          <w:sz w:val="28"/>
        </w:rPr>
        <w:t> </w:t>
      </w:r>
      <w:r>
        <w:rPr>
          <w:sz w:val="28"/>
        </w:rPr>
        <w:t>students;</w:t>
      </w:r>
      <w:r>
        <w:rPr>
          <w:spacing w:val="-7"/>
          <w:sz w:val="28"/>
        </w:rPr>
        <w:t> </w:t>
      </w:r>
      <w:r>
        <w:rPr>
          <w:sz w:val="28"/>
        </w:rPr>
        <w:t>use</w:t>
      </w:r>
      <w:r>
        <w:rPr>
          <w:spacing w:val="-5"/>
          <w:sz w:val="28"/>
        </w:rPr>
        <w:t> </w:t>
      </w:r>
      <w:r>
        <w:rPr>
          <w:sz w:val="28"/>
        </w:rPr>
        <w:t>the</w:t>
      </w:r>
      <w:r>
        <w:rPr>
          <w:spacing w:val="-4"/>
          <w:sz w:val="28"/>
        </w:rPr>
        <w:t> </w:t>
      </w:r>
      <w:r>
        <w:rPr>
          <w:sz w:val="28"/>
        </w:rPr>
        <w:t>vocab</w:t>
      </w:r>
      <w:r>
        <w:rPr>
          <w:spacing w:val="-5"/>
          <w:sz w:val="28"/>
        </w:rPr>
        <w:t> </w:t>
      </w:r>
      <w:r>
        <w:rPr>
          <w:sz w:val="28"/>
        </w:rPr>
        <w:t>words</w:t>
      </w:r>
      <w:r>
        <w:rPr>
          <w:spacing w:val="-1"/>
          <w:sz w:val="28"/>
        </w:rPr>
        <w:t> </w:t>
      </w:r>
      <w:r>
        <w:rPr>
          <w:sz w:val="28"/>
        </w:rPr>
        <w:t>how</w:t>
      </w:r>
      <w:r>
        <w:rPr>
          <w:spacing w:val="-4"/>
          <w:sz w:val="28"/>
        </w:rPr>
        <w:t> </w:t>
      </w:r>
      <w:r>
        <w:rPr>
          <w:sz w:val="28"/>
        </w:rPr>
        <w:t>they</w:t>
      </w:r>
      <w:r>
        <w:rPr>
          <w:spacing w:val="-4"/>
          <w:sz w:val="28"/>
        </w:rPr>
        <w:t> </w:t>
      </w:r>
      <w:r>
        <w:rPr>
          <w:sz w:val="28"/>
        </w:rPr>
        <w:t>relate</w:t>
      </w:r>
      <w:r>
        <w:rPr>
          <w:spacing w:val="-5"/>
          <w:sz w:val="28"/>
        </w:rPr>
        <w:t> </w:t>
      </w:r>
      <w:r>
        <w:rPr>
          <w:sz w:val="28"/>
        </w:rPr>
        <w:t>to</w:t>
      </w:r>
      <w:r>
        <w:rPr>
          <w:spacing w:val="-5"/>
          <w:sz w:val="28"/>
        </w:rPr>
        <w:t> </w:t>
      </w:r>
      <w:r>
        <w:rPr>
          <w:sz w:val="28"/>
        </w:rPr>
        <w:t>your students</w:t>
      </w:r>
      <w:r>
        <w:rPr>
          <w:spacing w:val="-1"/>
          <w:sz w:val="28"/>
        </w:rPr>
        <w:t> </w:t>
      </w:r>
      <w:r>
        <w:rPr>
          <w:sz w:val="28"/>
        </w:rPr>
        <w:t>in</w:t>
      </w:r>
      <w:r>
        <w:rPr>
          <w:spacing w:val="-7"/>
          <w:sz w:val="28"/>
        </w:rPr>
        <w:t> </w:t>
      </w:r>
      <w:r>
        <w:rPr>
          <w:i/>
          <w:sz w:val="28"/>
        </w:rPr>
        <w:t>your</w:t>
      </w:r>
      <w:r>
        <w:rPr>
          <w:i/>
          <w:spacing w:val="-7"/>
          <w:sz w:val="28"/>
        </w:rPr>
        <w:t> </w:t>
      </w:r>
      <w:r>
        <w:rPr>
          <w:sz w:val="28"/>
        </w:rPr>
        <w:t>context; if</w:t>
      </w:r>
      <w:r>
        <w:rPr>
          <w:spacing w:val="-6"/>
          <w:sz w:val="28"/>
        </w:rPr>
        <w:t> </w:t>
      </w:r>
      <w:r>
        <w:rPr>
          <w:spacing w:val="-3"/>
          <w:sz w:val="28"/>
        </w:rPr>
        <w:t>you</w:t>
      </w:r>
      <w:r>
        <w:rPr>
          <w:spacing w:val="2"/>
          <w:sz w:val="28"/>
        </w:rPr>
        <w:t> </w:t>
      </w:r>
      <w:r>
        <w:rPr>
          <w:sz w:val="28"/>
        </w:rPr>
        <w:t>want pictures, </w:t>
      </w:r>
      <w:r>
        <w:rPr>
          <w:i/>
          <w:sz w:val="28"/>
        </w:rPr>
        <w:t>you </w:t>
      </w:r>
      <w:r>
        <w:rPr>
          <w:sz w:val="28"/>
        </w:rPr>
        <w:t>choose them to suit your needs, rather than using what’s in the course book – which may be</w:t>
      </w:r>
      <w:r>
        <w:rPr>
          <w:spacing w:val="-8"/>
          <w:sz w:val="28"/>
        </w:rPr>
        <w:t> </w:t>
      </w:r>
      <w:r>
        <w:rPr>
          <w:sz w:val="28"/>
        </w:rPr>
        <w:t>unsuitable</w:t>
      </w:r>
    </w:p>
    <w:p>
      <w:pPr>
        <w:pStyle w:val="ListParagraph"/>
        <w:numPr>
          <w:ilvl w:val="1"/>
          <w:numId w:val="83"/>
        </w:numPr>
        <w:tabs>
          <w:tab w:pos="1123" w:val="left" w:leader="none"/>
          <w:tab w:pos="1124" w:val="left" w:leader="none"/>
        </w:tabs>
        <w:spacing w:line="199" w:lineRule="auto" w:before="62" w:after="0"/>
        <w:ind w:left="1123" w:right="956" w:hanging="541"/>
        <w:jc w:val="left"/>
        <w:rPr>
          <w:sz w:val="28"/>
        </w:rPr>
      </w:pPr>
      <w:r>
        <w:rPr>
          <w:sz w:val="28"/>
        </w:rPr>
        <w:t>The</w:t>
      </w:r>
      <w:r>
        <w:rPr>
          <w:spacing w:val="-8"/>
          <w:sz w:val="28"/>
        </w:rPr>
        <w:t> </w:t>
      </w:r>
      <w:r>
        <w:rPr>
          <w:sz w:val="28"/>
        </w:rPr>
        <w:t>lesson</w:t>
      </w:r>
      <w:r>
        <w:rPr>
          <w:spacing w:val="-4"/>
          <w:sz w:val="28"/>
        </w:rPr>
        <w:t> </w:t>
      </w:r>
      <w:r>
        <w:rPr>
          <w:sz w:val="28"/>
        </w:rPr>
        <w:t>will</w:t>
      </w:r>
      <w:r>
        <w:rPr>
          <w:spacing w:val="3"/>
          <w:sz w:val="28"/>
        </w:rPr>
        <w:t> </w:t>
      </w:r>
      <w:r>
        <w:rPr>
          <w:sz w:val="28"/>
        </w:rPr>
        <w:t>be</w:t>
      </w:r>
      <w:r>
        <w:rPr>
          <w:spacing w:val="-8"/>
          <w:sz w:val="28"/>
        </w:rPr>
        <w:t> </w:t>
      </w:r>
      <w:r>
        <w:rPr>
          <w:sz w:val="28"/>
        </w:rPr>
        <w:t>different</w:t>
      </w:r>
      <w:r>
        <w:rPr>
          <w:spacing w:val="-9"/>
          <w:sz w:val="28"/>
        </w:rPr>
        <w:t> </w:t>
      </w:r>
      <w:r>
        <w:rPr>
          <w:sz w:val="28"/>
        </w:rPr>
        <w:t>each</w:t>
      </w:r>
      <w:r>
        <w:rPr>
          <w:spacing w:val="-8"/>
          <w:sz w:val="28"/>
        </w:rPr>
        <w:t> </w:t>
      </w:r>
      <w:r>
        <w:rPr>
          <w:sz w:val="28"/>
        </w:rPr>
        <w:t>time;</w:t>
      </w:r>
      <w:r>
        <w:rPr>
          <w:spacing w:val="-5"/>
          <w:sz w:val="28"/>
        </w:rPr>
        <w:t> </w:t>
      </w:r>
      <w:r>
        <w:rPr>
          <w:sz w:val="28"/>
        </w:rPr>
        <w:t>the</w:t>
      </w:r>
      <w:r>
        <w:rPr>
          <w:spacing w:val="-4"/>
          <w:sz w:val="28"/>
        </w:rPr>
        <w:t> </w:t>
      </w:r>
      <w:r>
        <w:rPr>
          <w:sz w:val="28"/>
        </w:rPr>
        <w:t>teacher</w:t>
      </w:r>
      <w:r>
        <w:rPr>
          <w:spacing w:val="-5"/>
          <w:sz w:val="28"/>
        </w:rPr>
        <w:t> </w:t>
      </w:r>
      <w:r>
        <w:rPr>
          <w:sz w:val="28"/>
        </w:rPr>
        <w:t>doesn’t</w:t>
      </w:r>
      <w:r>
        <w:rPr>
          <w:spacing w:val="-10"/>
          <w:sz w:val="28"/>
        </w:rPr>
        <w:t> </w:t>
      </w:r>
      <w:r>
        <w:rPr>
          <w:sz w:val="28"/>
        </w:rPr>
        <w:t>know</w:t>
      </w:r>
      <w:r>
        <w:rPr>
          <w:spacing w:val="-2"/>
          <w:sz w:val="28"/>
        </w:rPr>
        <w:t> </w:t>
      </w:r>
      <w:r>
        <w:rPr>
          <w:sz w:val="28"/>
        </w:rPr>
        <w:t>what</w:t>
      </w:r>
      <w:r>
        <w:rPr>
          <w:spacing w:val="3"/>
          <w:sz w:val="28"/>
        </w:rPr>
        <w:t> </w:t>
      </w:r>
      <w:r>
        <w:rPr>
          <w:sz w:val="28"/>
        </w:rPr>
        <w:t>will</w:t>
      </w:r>
      <w:r>
        <w:rPr>
          <w:spacing w:val="2"/>
          <w:sz w:val="28"/>
        </w:rPr>
        <w:t> </w:t>
      </w:r>
      <w:r>
        <w:rPr>
          <w:sz w:val="28"/>
        </w:rPr>
        <w:t>happen;</w:t>
      </w:r>
      <w:r>
        <w:rPr>
          <w:spacing w:val="-9"/>
          <w:sz w:val="28"/>
        </w:rPr>
        <w:t> </w:t>
      </w:r>
      <w:r>
        <w:rPr>
          <w:sz w:val="28"/>
        </w:rPr>
        <w:t>there</w:t>
      </w:r>
      <w:r>
        <w:rPr>
          <w:spacing w:val="-4"/>
          <w:sz w:val="28"/>
        </w:rPr>
        <w:t> </w:t>
      </w:r>
      <w:r>
        <w:rPr>
          <w:sz w:val="28"/>
        </w:rPr>
        <w:t>will</w:t>
      </w:r>
      <w:r>
        <w:rPr>
          <w:spacing w:val="2"/>
          <w:sz w:val="28"/>
        </w:rPr>
        <w:t> </w:t>
      </w:r>
      <w:r>
        <w:rPr>
          <w:sz w:val="28"/>
        </w:rPr>
        <w:t>be surprises and fun! It isn’t</w:t>
      </w:r>
      <w:r>
        <w:rPr>
          <w:spacing w:val="-17"/>
          <w:sz w:val="28"/>
        </w:rPr>
        <w:t> </w:t>
      </w:r>
      <w:r>
        <w:rPr>
          <w:sz w:val="28"/>
        </w:rPr>
        <w:t>boring!</w:t>
      </w:r>
    </w:p>
    <w:p>
      <w:pPr>
        <w:pStyle w:val="ListParagraph"/>
        <w:numPr>
          <w:ilvl w:val="1"/>
          <w:numId w:val="83"/>
        </w:numPr>
        <w:tabs>
          <w:tab w:pos="1123" w:val="left" w:leader="none"/>
          <w:tab w:pos="1124" w:val="left" w:leader="none"/>
        </w:tabs>
        <w:spacing w:line="201" w:lineRule="auto" w:before="67" w:after="0"/>
        <w:ind w:left="1123" w:right="631" w:hanging="541"/>
        <w:jc w:val="left"/>
        <w:rPr>
          <w:sz w:val="28"/>
        </w:rPr>
      </w:pPr>
      <w:r>
        <w:rPr>
          <w:sz w:val="28"/>
        </w:rPr>
        <w:t>Form</w:t>
      </w:r>
      <w:r>
        <w:rPr>
          <w:spacing w:val="-7"/>
          <w:sz w:val="28"/>
        </w:rPr>
        <w:t> </w:t>
      </w:r>
      <w:r>
        <w:rPr>
          <w:sz w:val="28"/>
        </w:rPr>
        <w:t>and</w:t>
      </w:r>
      <w:r>
        <w:rPr>
          <w:spacing w:val="-5"/>
          <w:sz w:val="28"/>
        </w:rPr>
        <w:t> </w:t>
      </w:r>
      <w:r>
        <w:rPr>
          <w:sz w:val="28"/>
        </w:rPr>
        <w:t>content:</w:t>
      </w:r>
      <w:r>
        <w:rPr>
          <w:spacing w:val="-6"/>
          <w:sz w:val="28"/>
        </w:rPr>
        <w:t> </w:t>
      </w:r>
      <w:r>
        <w:rPr>
          <w:sz w:val="28"/>
        </w:rPr>
        <w:t>teacher</w:t>
      </w:r>
      <w:r>
        <w:rPr>
          <w:spacing w:val="-7"/>
          <w:sz w:val="28"/>
        </w:rPr>
        <w:t> </w:t>
      </w:r>
      <w:r>
        <w:rPr>
          <w:sz w:val="28"/>
        </w:rPr>
        <w:t>and</w:t>
      </w:r>
      <w:r>
        <w:rPr>
          <w:spacing w:val="-5"/>
          <w:sz w:val="28"/>
        </w:rPr>
        <w:t> </w:t>
      </w:r>
      <w:r>
        <w:rPr>
          <w:sz w:val="28"/>
        </w:rPr>
        <w:t>students</w:t>
      </w:r>
      <w:r>
        <w:rPr>
          <w:spacing w:val="-5"/>
          <w:sz w:val="28"/>
        </w:rPr>
        <w:t> </w:t>
      </w:r>
      <w:r>
        <w:rPr>
          <w:sz w:val="28"/>
        </w:rPr>
        <w:t>practise</w:t>
      </w:r>
      <w:r>
        <w:rPr>
          <w:spacing w:val="-8"/>
          <w:sz w:val="28"/>
        </w:rPr>
        <w:t> </w:t>
      </w:r>
      <w:r>
        <w:rPr>
          <w:sz w:val="28"/>
        </w:rPr>
        <w:t>improvisation</w:t>
      </w:r>
      <w:r>
        <w:rPr>
          <w:spacing w:val="-13"/>
          <w:sz w:val="28"/>
        </w:rPr>
        <w:t> </w:t>
      </w:r>
      <w:r>
        <w:rPr>
          <w:sz w:val="28"/>
        </w:rPr>
        <w:t>within a</w:t>
      </w:r>
      <w:r>
        <w:rPr>
          <w:spacing w:val="-5"/>
          <w:sz w:val="28"/>
        </w:rPr>
        <w:t> </w:t>
      </w:r>
      <w:r>
        <w:rPr>
          <w:sz w:val="28"/>
        </w:rPr>
        <w:t>given</w:t>
      </w:r>
      <w:r>
        <w:rPr>
          <w:spacing w:val="-5"/>
          <w:sz w:val="28"/>
        </w:rPr>
        <w:t> </w:t>
      </w:r>
      <w:r>
        <w:rPr>
          <w:sz w:val="28"/>
        </w:rPr>
        <w:t>structure;</w:t>
      </w:r>
      <w:r>
        <w:rPr>
          <w:spacing w:val="-3"/>
          <w:sz w:val="28"/>
        </w:rPr>
        <w:t> </w:t>
      </w:r>
      <w:r>
        <w:rPr>
          <w:sz w:val="28"/>
        </w:rPr>
        <w:t>repetition provides feeling of security and reinforces</w:t>
      </w:r>
      <w:r>
        <w:rPr>
          <w:spacing w:val="-31"/>
          <w:sz w:val="28"/>
        </w:rPr>
        <w:t> </w:t>
      </w:r>
      <w:r>
        <w:rPr>
          <w:sz w:val="28"/>
        </w:rPr>
        <w:t>learning</w:t>
      </w:r>
    </w:p>
    <w:p>
      <w:pPr>
        <w:spacing w:after="0" w:line="201" w:lineRule="auto"/>
        <w:jc w:val="left"/>
        <w:rPr>
          <w:sz w:val="28"/>
        </w:rPr>
        <w:sectPr>
          <w:footerReference w:type="default" r:id="rId258"/>
          <w:pgSz w:w="14400" w:h="10800" w:orient="landscape"/>
          <w:pgMar w:footer="518" w:header="0" w:top="920" w:bottom="700" w:left="280" w:right="400"/>
        </w:sectPr>
      </w:pPr>
    </w:p>
    <w:p>
      <w:pPr>
        <w:spacing w:line="600" w:lineRule="auto" w:before="61"/>
        <w:ind w:left="5031" w:right="4911" w:firstLine="0"/>
        <w:jc w:val="center"/>
        <w:rPr>
          <w:rFonts w:ascii="Arial"/>
          <w:sz w:val="32"/>
        </w:rPr>
      </w:pPr>
      <w:r>
        <w:rPr>
          <w:rFonts w:ascii="Arial"/>
          <w:sz w:val="32"/>
        </w:rPr>
        <w:t>You Are The Course Book Mode 3</w:t>
      </w:r>
    </w:p>
    <w:p>
      <w:pPr>
        <w:pStyle w:val="ListParagraph"/>
        <w:numPr>
          <w:ilvl w:val="0"/>
          <w:numId w:val="84"/>
        </w:numPr>
        <w:tabs>
          <w:tab w:pos="1543" w:val="left" w:leader="none"/>
          <w:tab w:pos="1544" w:val="left" w:leader="none"/>
        </w:tabs>
        <w:spacing w:line="240" w:lineRule="auto" w:before="4" w:after="0"/>
        <w:ind w:left="1544" w:right="0" w:hanging="960"/>
        <w:jc w:val="left"/>
        <w:rPr>
          <w:sz w:val="32"/>
        </w:rPr>
      </w:pPr>
      <w:r>
        <w:rPr>
          <w:sz w:val="32"/>
        </w:rPr>
        <w:t>Obviousness</w:t>
      </w:r>
    </w:p>
    <w:p>
      <w:pPr>
        <w:pStyle w:val="BodyText"/>
        <w:spacing w:before="11"/>
        <w:rPr>
          <w:rFonts w:ascii="Arial"/>
          <w:sz w:val="47"/>
        </w:rPr>
      </w:pPr>
    </w:p>
    <w:p>
      <w:pPr>
        <w:pStyle w:val="ListParagraph"/>
        <w:numPr>
          <w:ilvl w:val="0"/>
          <w:numId w:val="84"/>
        </w:numPr>
        <w:tabs>
          <w:tab w:pos="1543" w:val="left" w:leader="none"/>
          <w:tab w:pos="1544" w:val="left" w:leader="none"/>
        </w:tabs>
        <w:spacing w:line="240" w:lineRule="auto" w:before="0" w:after="0"/>
        <w:ind w:left="1544" w:right="0" w:hanging="960"/>
        <w:jc w:val="left"/>
        <w:rPr>
          <w:sz w:val="32"/>
        </w:rPr>
      </w:pPr>
      <w:r>
        <w:rPr>
          <w:sz w:val="32"/>
        </w:rPr>
        <w:t>Discussion</w:t>
      </w:r>
      <w:r>
        <w:rPr>
          <w:spacing w:val="-3"/>
          <w:sz w:val="32"/>
        </w:rPr>
        <w:t> </w:t>
      </w:r>
      <w:r>
        <w:rPr>
          <w:sz w:val="32"/>
        </w:rPr>
        <w:t>Words</w:t>
      </w:r>
    </w:p>
    <w:p>
      <w:pPr>
        <w:pStyle w:val="BodyText"/>
        <w:rPr>
          <w:rFonts w:ascii="Arial"/>
          <w:sz w:val="48"/>
        </w:rPr>
      </w:pPr>
    </w:p>
    <w:p>
      <w:pPr>
        <w:pStyle w:val="ListParagraph"/>
        <w:numPr>
          <w:ilvl w:val="0"/>
          <w:numId w:val="84"/>
        </w:numPr>
        <w:tabs>
          <w:tab w:pos="1543" w:val="left" w:leader="none"/>
          <w:tab w:pos="1544" w:val="left" w:leader="none"/>
        </w:tabs>
        <w:spacing w:line="240" w:lineRule="auto" w:before="0" w:after="0"/>
        <w:ind w:left="1544" w:right="0" w:hanging="960"/>
        <w:jc w:val="left"/>
        <w:rPr>
          <w:sz w:val="32"/>
        </w:rPr>
      </w:pPr>
      <w:r>
        <w:rPr>
          <w:sz w:val="32"/>
        </w:rPr>
        <w:t>Q &amp;</w:t>
      </w:r>
      <w:r>
        <w:rPr>
          <w:spacing w:val="3"/>
          <w:sz w:val="32"/>
        </w:rPr>
        <w:t> </w:t>
      </w:r>
      <w:r>
        <w:rPr>
          <w:sz w:val="32"/>
        </w:rPr>
        <w:t>A</w:t>
      </w:r>
    </w:p>
    <w:p>
      <w:pPr>
        <w:pStyle w:val="BodyText"/>
        <w:spacing w:before="3"/>
        <w:rPr>
          <w:rFonts w:ascii="Arial"/>
          <w:sz w:val="48"/>
        </w:rPr>
      </w:pPr>
    </w:p>
    <w:p>
      <w:pPr>
        <w:pStyle w:val="ListParagraph"/>
        <w:numPr>
          <w:ilvl w:val="0"/>
          <w:numId w:val="84"/>
        </w:numPr>
        <w:tabs>
          <w:tab w:pos="1543" w:val="left" w:leader="none"/>
          <w:tab w:pos="1544" w:val="left" w:leader="none"/>
        </w:tabs>
        <w:spacing w:line="240" w:lineRule="auto" w:before="1" w:after="0"/>
        <w:ind w:left="1544" w:right="0" w:hanging="960"/>
        <w:jc w:val="left"/>
        <w:rPr>
          <w:sz w:val="32"/>
        </w:rPr>
      </w:pPr>
      <w:r>
        <w:rPr>
          <w:sz w:val="32"/>
        </w:rPr>
        <w:t>Sentence</w:t>
      </w:r>
      <w:r>
        <w:rPr>
          <w:spacing w:val="8"/>
          <w:sz w:val="32"/>
        </w:rPr>
        <w:t> </w:t>
      </w:r>
      <w:r>
        <w:rPr>
          <w:sz w:val="32"/>
        </w:rPr>
        <w:t>Building</w:t>
      </w:r>
    </w:p>
    <w:p>
      <w:pPr>
        <w:pStyle w:val="BodyText"/>
        <w:spacing w:before="11"/>
        <w:rPr>
          <w:rFonts w:ascii="Arial"/>
          <w:sz w:val="47"/>
        </w:rPr>
      </w:pPr>
    </w:p>
    <w:p>
      <w:pPr>
        <w:pStyle w:val="ListParagraph"/>
        <w:numPr>
          <w:ilvl w:val="0"/>
          <w:numId w:val="84"/>
        </w:numPr>
        <w:tabs>
          <w:tab w:pos="1543" w:val="left" w:leader="none"/>
          <w:tab w:pos="1544" w:val="left" w:leader="none"/>
        </w:tabs>
        <w:spacing w:line="240" w:lineRule="auto" w:before="0" w:after="0"/>
        <w:ind w:left="1544" w:right="0" w:hanging="960"/>
        <w:jc w:val="left"/>
        <w:rPr>
          <w:sz w:val="32"/>
        </w:rPr>
      </w:pPr>
      <w:r>
        <w:rPr>
          <w:sz w:val="32"/>
        </w:rPr>
        <w:t>Stress, Reduce,</w:t>
      </w:r>
      <w:r>
        <w:rPr>
          <w:spacing w:val="11"/>
          <w:sz w:val="32"/>
        </w:rPr>
        <w:t> </w:t>
      </w:r>
      <w:r>
        <w:rPr>
          <w:sz w:val="32"/>
        </w:rPr>
        <w:t>Merge</w:t>
      </w:r>
    </w:p>
    <w:p>
      <w:pPr>
        <w:pStyle w:val="BodyText"/>
        <w:spacing w:before="5"/>
        <w:rPr>
          <w:rFonts w:ascii="Arial"/>
          <w:sz w:val="18"/>
        </w:rPr>
      </w:pPr>
      <w:r>
        <w:rPr/>
        <w:pict>
          <v:shape style="position:absolute;margin-left:42.5pt;margin-top:12.974902pt;width:249.5pt;height:.1pt;mso-position-horizontal-relative:page;mso-position-vertical-relative:paragraph;z-index:-251404288;mso-wrap-distance-left:0;mso-wrap-distance-right:0" coordorigin="850,259" coordsize="4990,0" path="m850,259l5840,259e" filled="false" stroked="true" strokeweight=".75pt" strokecolor="#000000">
            <v:path arrowok="t"/>
            <v:stroke dashstyle="solid"/>
            <w10:wrap type="topAndBottom"/>
          </v:shape>
        </w:pict>
      </w:r>
    </w:p>
    <w:p>
      <w:pPr>
        <w:pStyle w:val="ListParagraph"/>
        <w:numPr>
          <w:ilvl w:val="0"/>
          <w:numId w:val="84"/>
        </w:numPr>
        <w:tabs>
          <w:tab w:pos="1543" w:val="left" w:leader="none"/>
          <w:tab w:pos="1544" w:val="left" w:leader="none"/>
        </w:tabs>
        <w:spacing w:line="240" w:lineRule="auto" w:before="259" w:after="0"/>
        <w:ind w:left="1544" w:right="0" w:hanging="960"/>
        <w:jc w:val="left"/>
        <w:rPr>
          <w:sz w:val="32"/>
        </w:rPr>
      </w:pPr>
      <w:r>
        <w:rPr>
          <w:sz w:val="32"/>
        </w:rPr>
        <w:t>Free Practice, e.g. Topic Template, Discussion, Role Play,</w:t>
      </w:r>
      <w:r>
        <w:rPr>
          <w:spacing w:val="6"/>
          <w:sz w:val="32"/>
        </w:rPr>
        <w:t> </w:t>
      </w:r>
      <w:r>
        <w:rPr>
          <w:sz w:val="32"/>
        </w:rPr>
        <w:t>Debate</w:t>
      </w:r>
    </w:p>
    <w:p>
      <w:pPr>
        <w:spacing w:after="0" w:line="240" w:lineRule="auto"/>
        <w:jc w:val="left"/>
        <w:rPr>
          <w:sz w:val="32"/>
        </w:rPr>
        <w:sectPr>
          <w:footerReference w:type="default" r:id="rId259"/>
          <w:pgSz w:w="14400" w:h="10800" w:orient="landscape"/>
          <w:pgMar w:footer="518" w:header="0" w:top="1000" w:bottom="700" w:left="280" w:right="400"/>
        </w:sectPr>
      </w:pPr>
    </w:p>
    <w:p>
      <w:pPr>
        <w:spacing w:line="600" w:lineRule="auto" w:before="61"/>
        <w:ind w:left="5031" w:right="4911" w:firstLine="0"/>
        <w:jc w:val="center"/>
        <w:rPr>
          <w:rFonts w:ascii="Arial"/>
          <w:sz w:val="32"/>
        </w:rPr>
      </w:pPr>
      <w:r>
        <w:rPr>
          <w:rFonts w:ascii="Arial"/>
          <w:sz w:val="32"/>
        </w:rPr>
        <w:t>You Are The Course Book How is Mode 3 Different?</w:t>
      </w:r>
    </w:p>
    <w:p>
      <w:pPr>
        <w:pStyle w:val="ListParagraph"/>
        <w:numPr>
          <w:ilvl w:val="1"/>
          <w:numId w:val="83"/>
        </w:numPr>
        <w:tabs>
          <w:tab w:pos="1123" w:val="left" w:leader="none"/>
          <w:tab w:pos="1124" w:val="left" w:leader="none"/>
        </w:tabs>
        <w:spacing w:line="249" w:lineRule="auto" w:before="4" w:after="0"/>
        <w:ind w:left="1123" w:right="550" w:hanging="540"/>
        <w:jc w:val="left"/>
        <w:rPr>
          <w:sz w:val="32"/>
        </w:rPr>
      </w:pPr>
      <w:r>
        <w:rPr>
          <w:sz w:val="32"/>
        </w:rPr>
        <w:t>Quicker pace – get through all of the Studying Language activities in 1 x 90 min class rather than</w:t>
      </w:r>
      <w:r>
        <w:rPr>
          <w:spacing w:val="12"/>
          <w:sz w:val="32"/>
        </w:rPr>
        <w:t> </w:t>
      </w:r>
      <w:r>
        <w:rPr>
          <w:sz w:val="32"/>
        </w:rPr>
        <w:t>2</w:t>
      </w:r>
    </w:p>
    <w:p>
      <w:pPr>
        <w:pStyle w:val="ListParagraph"/>
        <w:numPr>
          <w:ilvl w:val="1"/>
          <w:numId w:val="83"/>
        </w:numPr>
        <w:tabs>
          <w:tab w:pos="1123" w:val="left" w:leader="none"/>
          <w:tab w:pos="1124" w:val="left" w:leader="none"/>
        </w:tabs>
        <w:spacing w:line="240" w:lineRule="auto" w:before="78" w:after="0"/>
        <w:ind w:left="1123" w:right="0" w:hanging="540"/>
        <w:jc w:val="left"/>
        <w:rPr>
          <w:sz w:val="32"/>
        </w:rPr>
      </w:pPr>
      <w:r>
        <w:rPr>
          <w:sz w:val="32"/>
        </w:rPr>
        <w:t>Flows well – each activity leads into the next in a logical</w:t>
      </w:r>
      <w:r>
        <w:rPr>
          <w:spacing w:val="5"/>
          <w:sz w:val="32"/>
        </w:rPr>
        <w:t> </w:t>
      </w:r>
      <w:r>
        <w:rPr>
          <w:sz w:val="32"/>
        </w:rPr>
        <w:t>sequence</w:t>
      </w:r>
    </w:p>
    <w:p>
      <w:pPr>
        <w:pStyle w:val="ListParagraph"/>
        <w:numPr>
          <w:ilvl w:val="1"/>
          <w:numId w:val="83"/>
        </w:numPr>
        <w:tabs>
          <w:tab w:pos="1123" w:val="left" w:leader="none"/>
          <w:tab w:pos="1124" w:val="left" w:leader="none"/>
        </w:tabs>
        <w:spacing w:line="240" w:lineRule="auto" w:before="92" w:after="0"/>
        <w:ind w:left="1123" w:right="0" w:hanging="541"/>
        <w:jc w:val="left"/>
        <w:rPr>
          <w:sz w:val="32"/>
        </w:rPr>
      </w:pPr>
      <w:r>
        <w:rPr>
          <w:sz w:val="32"/>
        </w:rPr>
        <w:t>More</w:t>
      </w:r>
      <w:r>
        <w:rPr>
          <w:spacing w:val="1"/>
          <w:sz w:val="32"/>
        </w:rPr>
        <w:t> </w:t>
      </w:r>
      <w:r>
        <w:rPr>
          <w:sz w:val="32"/>
        </w:rPr>
        <w:t>variety</w:t>
      </w:r>
    </w:p>
    <w:p>
      <w:pPr>
        <w:pStyle w:val="ListParagraph"/>
        <w:numPr>
          <w:ilvl w:val="1"/>
          <w:numId w:val="83"/>
        </w:numPr>
        <w:tabs>
          <w:tab w:pos="1123" w:val="left" w:leader="none"/>
          <w:tab w:pos="1124" w:val="left" w:leader="none"/>
        </w:tabs>
        <w:spacing w:line="249" w:lineRule="auto" w:before="92" w:after="0"/>
        <w:ind w:left="1123" w:right="657" w:hanging="540"/>
        <w:jc w:val="left"/>
        <w:rPr>
          <w:sz w:val="32"/>
        </w:rPr>
      </w:pPr>
      <w:r>
        <w:rPr>
          <w:sz w:val="32"/>
        </w:rPr>
        <w:t>Input = discussion words from Talk a Lot series – or use your </w:t>
      </w:r>
      <w:r>
        <w:rPr>
          <w:spacing w:val="-2"/>
          <w:sz w:val="32"/>
        </w:rPr>
        <w:t>own </w:t>
      </w:r>
      <w:r>
        <w:rPr>
          <w:sz w:val="32"/>
        </w:rPr>
        <w:t>vocab list, or elicit vocab from students</w:t>
      </w:r>
    </w:p>
    <w:p>
      <w:pPr>
        <w:pStyle w:val="ListParagraph"/>
        <w:numPr>
          <w:ilvl w:val="1"/>
          <w:numId w:val="83"/>
        </w:numPr>
        <w:tabs>
          <w:tab w:pos="1123" w:val="left" w:leader="none"/>
          <w:tab w:pos="1124" w:val="left" w:leader="none"/>
        </w:tabs>
        <w:spacing w:line="240" w:lineRule="auto" w:before="78" w:after="0"/>
        <w:ind w:left="1123" w:right="0" w:hanging="541"/>
        <w:jc w:val="left"/>
        <w:rPr>
          <w:sz w:val="32"/>
        </w:rPr>
      </w:pPr>
      <w:r>
        <w:rPr>
          <w:sz w:val="32"/>
        </w:rPr>
        <w:t>Students learn a lot of new vocabulary in each lesson – up to 40 new</w:t>
      </w:r>
      <w:r>
        <w:rPr>
          <w:spacing w:val="-8"/>
          <w:sz w:val="32"/>
        </w:rPr>
        <w:t> </w:t>
      </w:r>
      <w:r>
        <w:rPr>
          <w:sz w:val="32"/>
        </w:rPr>
        <w:t>words/phrases</w:t>
      </w:r>
    </w:p>
    <w:p>
      <w:pPr>
        <w:pStyle w:val="ListParagraph"/>
        <w:numPr>
          <w:ilvl w:val="1"/>
          <w:numId w:val="83"/>
        </w:numPr>
        <w:tabs>
          <w:tab w:pos="1122" w:val="left" w:leader="none"/>
          <w:tab w:pos="1123" w:val="left" w:leader="none"/>
        </w:tabs>
        <w:spacing w:line="240" w:lineRule="auto" w:before="96" w:after="0"/>
        <w:ind w:left="1122" w:right="0" w:hanging="540"/>
        <w:jc w:val="left"/>
        <w:rPr>
          <w:sz w:val="32"/>
        </w:rPr>
      </w:pPr>
      <w:r>
        <w:rPr>
          <w:sz w:val="32"/>
        </w:rPr>
        <w:t>Second lesson is almost all free practice</w:t>
      </w:r>
      <w:r>
        <w:rPr>
          <w:spacing w:val="7"/>
          <w:sz w:val="32"/>
        </w:rPr>
        <w:t> </w:t>
      </w:r>
      <w:r>
        <w:rPr>
          <w:sz w:val="32"/>
        </w:rPr>
        <w:t>time</w:t>
      </w:r>
    </w:p>
    <w:p>
      <w:pPr>
        <w:pStyle w:val="ListParagraph"/>
        <w:numPr>
          <w:ilvl w:val="1"/>
          <w:numId w:val="83"/>
        </w:numPr>
        <w:tabs>
          <w:tab w:pos="1122" w:val="left" w:leader="none"/>
          <w:tab w:pos="1123" w:val="left" w:leader="none"/>
        </w:tabs>
        <w:spacing w:line="240" w:lineRule="auto" w:before="92" w:after="0"/>
        <w:ind w:left="1122" w:right="0" w:hanging="540"/>
        <w:jc w:val="left"/>
        <w:rPr>
          <w:sz w:val="32"/>
        </w:rPr>
      </w:pPr>
      <w:r>
        <w:rPr>
          <w:sz w:val="32"/>
        </w:rPr>
        <w:t>Students don’t have to write a long</w:t>
      </w:r>
      <w:r>
        <w:rPr>
          <w:spacing w:val="19"/>
          <w:sz w:val="32"/>
        </w:rPr>
        <w:t> </w:t>
      </w:r>
      <w:r>
        <w:rPr>
          <w:sz w:val="32"/>
        </w:rPr>
        <w:t>text</w:t>
      </w:r>
    </w:p>
    <w:p>
      <w:pPr>
        <w:pStyle w:val="ListParagraph"/>
        <w:numPr>
          <w:ilvl w:val="1"/>
          <w:numId w:val="83"/>
        </w:numPr>
        <w:tabs>
          <w:tab w:pos="1122" w:val="left" w:leader="none"/>
          <w:tab w:pos="1123" w:val="left" w:leader="none"/>
        </w:tabs>
        <w:spacing w:line="240" w:lineRule="auto" w:before="92" w:after="0"/>
        <w:ind w:left="1122" w:right="0" w:hanging="541"/>
        <w:jc w:val="left"/>
        <w:rPr>
          <w:sz w:val="32"/>
        </w:rPr>
      </w:pPr>
      <w:r>
        <w:rPr>
          <w:sz w:val="32"/>
        </w:rPr>
        <w:t>There is no real text to find or prepare – simply walk into the classroom and</w:t>
      </w:r>
      <w:r>
        <w:rPr>
          <w:spacing w:val="5"/>
          <w:sz w:val="32"/>
        </w:rPr>
        <w:t> </w:t>
      </w:r>
      <w:r>
        <w:rPr>
          <w:sz w:val="32"/>
        </w:rPr>
        <w:t>teach</w:t>
      </w:r>
    </w:p>
    <w:p>
      <w:pPr>
        <w:pStyle w:val="ListParagraph"/>
        <w:numPr>
          <w:ilvl w:val="1"/>
          <w:numId w:val="83"/>
        </w:numPr>
        <w:tabs>
          <w:tab w:pos="1122" w:val="left" w:leader="none"/>
          <w:tab w:pos="1123" w:val="left" w:leader="none"/>
        </w:tabs>
        <w:spacing w:line="240" w:lineRule="auto" w:before="92" w:after="0"/>
        <w:ind w:left="1122" w:right="0" w:hanging="541"/>
        <w:jc w:val="left"/>
        <w:rPr>
          <w:sz w:val="32"/>
        </w:rPr>
      </w:pPr>
      <w:r>
        <w:rPr>
          <w:sz w:val="32"/>
        </w:rPr>
        <w:t>The activities stay the same but the topic changes after two x 90 min</w:t>
      </w:r>
      <w:r>
        <w:rPr>
          <w:spacing w:val="16"/>
          <w:sz w:val="32"/>
        </w:rPr>
        <w:t> </w:t>
      </w:r>
      <w:r>
        <w:rPr>
          <w:sz w:val="32"/>
        </w:rPr>
        <w:t>classes</w:t>
      </w:r>
    </w:p>
    <w:p>
      <w:pPr>
        <w:pStyle w:val="ListParagraph"/>
        <w:numPr>
          <w:ilvl w:val="1"/>
          <w:numId w:val="83"/>
        </w:numPr>
        <w:tabs>
          <w:tab w:pos="1122" w:val="left" w:leader="none"/>
          <w:tab w:pos="1123" w:val="left" w:leader="none"/>
        </w:tabs>
        <w:spacing w:line="240" w:lineRule="auto" w:before="92" w:after="0"/>
        <w:ind w:left="1122" w:right="0" w:hanging="541"/>
        <w:jc w:val="left"/>
        <w:rPr>
          <w:sz w:val="32"/>
        </w:rPr>
      </w:pPr>
      <w:r>
        <w:rPr>
          <w:spacing w:val="2"/>
          <w:sz w:val="32"/>
        </w:rPr>
        <w:t>Works </w:t>
      </w:r>
      <w:r>
        <w:rPr>
          <w:sz w:val="32"/>
        </w:rPr>
        <w:t>very well with</w:t>
      </w:r>
      <w:r>
        <w:rPr>
          <w:spacing w:val="-12"/>
          <w:sz w:val="32"/>
        </w:rPr>
        <w:t> </w:t>
      </w:r>
      <w:r>
        <w:rPr>
          <w:sz w:val="32"/>
        </w:rPr>
        <w:t>beginners</w:t>
      </w:r>
    </w:p>
    <w:p>
      <w:pPr>
        <w:pStyle w:val="ListParagraph"/>
        <w:numPr>
          <w:ilvl w:val="1"/>
          <w:numId w:val="83"/>
        </w:numPr>
        <w:tabs>
          <w:tab w:pos="1122" w:val="left" w:leader="none"/>
          <w:tab w:pos="1123" w:val="left" w:leader="none"/>
        </w:tabs>
        <w:spacing w:line="240" w:lineRule="auto" w:before="96" w:after="0"/>
        <w:ind w:left="1122" w:right="0" w:hanging="541"/>
        <w:jc w:val="left"/>
        <w:rPr>
          <w:sz w:val="32"/>
        </w:rPr>
      </w:pPr>
      <w:r>
        <w:rPr>
          <w:sz w:val="32"/>
        </w:rPr>
        <w:t>Focus on different tenses in each group of two</w:t>
      </w:r>
      <w:r>
        <w:rPr>
          <w:spacing w:val="21"/>
          <w:sz w:val="32"/>
        </w:rPr>
        <w:t> </w:t>
      </w:r>
      <w:r>
        <w:rPr>
          <w:sz w:val="32"/>
        </w:rPr>
        <w:t>classes</w:t>
      </w:r>
    </w:p>
    <w:p>
      <w:pPr>
        <w:spacing w:after="0" w:line="240" w:lineRule="auto"/>
        <w:jc w:val="left"/>
        <w:rPr>
          <w:sz w:val="32"/>
        </w:rPr>
        <w:sectPr>
          <w:footerReference w:type="default" r:id="rId260"/>
          <w:pgSz w:w="14400" w:h="10800" w:orient="landscape"/>
          <w:pgMar w:footer="518" w:header="0" w:top="1000" w:bottom="700" w:left="280" w:right="400"/>
        </w:sectPr>
      </w:pPr>
    </w:p>
    <w:p>
      <w:pPr>
        <w:pStyle w:val="BodyText"/>
        <w:ind w:left="350"/>
        <w:rPr>
          <w:rFonts w:ascii="Arial"/>
          <w:sz w:val="20"/>
        </w:rPr>
      </w:pPr>
      <w:r>
        <w:rPr>
          <w:rFonts w:ascii="Arial"/>
          <w:sz w:val="20"/>
        </w:rPr>
        <w:drawing>
          <wp:inline distT="0" distB="0" distL="0" distR="0">
            <wp:extent cx="8238481" cy="5528119"/>
            <wp:effectExtent l="0" t="0" r="0" b="0"/>
            <wp:docPr id="133" name="image101.jpeg" descr="all-3-modes"/>
            <wp:cNvGraphicFramePr>
              <a:graphicFrameLocks noChangeAspect="1"/>
            </wp:cNvGraphicFramePr>
            <a:graphic>
              <a:graphicData uri="http://schemas.openxmlformats.org/drawingml/2006/picture">
                <pic:pic>
                  <pic:nvPicPr>
                    <pic:cNvPr id="134" name="image101.jpeg"/>
                    <pic:cNvPicPr/>
                  </pic:nvPicPr>
                  <pic:blipFill>
                    <a:blip r:embed="rId262" cstate="print"/>
                    <a:stretch>
                      <a:fillRect/>
                    </a:stretch>
                  </pic:blipFill>
                  <pic:spPr>
                    <a:xfrm>
                      <a:off x="0" y="0"/>
                      <a:ext cx="8238481" cy="5528119"/>
                    </a:xfrm>
                    <a:prstGeom prst="rect">
                      <a:avLst/>
                    </a:prstGeom>
                  </pic:spPr>
                </pic:pic>
              </a:graphicData>
            </a:graphic>
          </wp:inline>
        </w:drawing>
      </w:r>
      <w:r>
        <w:rPr>
          <w:rFonts w:ascii="Arial"/>
          <w:sz w:val="20"/>
        </w:rPr>
      </w:r>
    </w:p>
    <w:p>
      <w:pPr>
        <w:spacing w:after="0"/>
        <w:rPr>
          <w:rFonts w:ascii="Arial"/>
          <w:sz w:val="20"/>
        </w:rPr>
        <w:sectPr>
          <w:footerReference w:type="default" r:id="rId261"/>
          <w:pgSz w:w="14400" w:h="10800" w:orient="landscape"/>
          <w:pgMar w:footer="438" w:header="0" w:top="980" w:bottom="620" w:left="280" w:right="400"/>
        </w:sectPr>
      </w:pPr>
    </w:p>
    <w:p>
      <w:pPr>
        <w:tabs>
          <w:tab w:pos="7155" w:val="left" w:leader="none"/>
        </w:tabs>
        <w:spacing w:line="240" w:lineRule="auto"/>
        <w:ind w:left="1370" w:right="0" w:firstLine="0"/>
        <w:rPr>
          <w:rFonts w:ascii="Arial"/>
          <w:sz w:val="20"/>
        </w:rPr>
      </w:pPr>
      <w:r>
        <w:rPr>
          <w:rFonts w:ascii="Arial"/>
          <w:position w:val="4"/>
          <w:sz w:val="20"/>
        </w:rPr>
        <w:drawing>
          <wp:inline distT="0" distB="0" distL="0" distR="0">
            <wp:extent cx="3533761" cy="4791075"/>
            <wp:effectExtent l="0" t="0" r="0" b="0"/>
            <wp:docPr id="135" name="image102.jpeg" descr="m1"/>
            <wp:cNvGraphicFramePr>
              <a:graphicFrameLocks noChangeAspect="1"/>
            </wp:cNvGraphicFramePr>
            <a:graphic>
              <a:graphicData uri="http://schemas.openxmlformats.org/drawingml/2006/picture">
                <pic:pic>
                  <pic:nvPicPr>
                    <pic:cNvPr id="136" name="image102.jpeg"/>
                    <pic:cNvPicPr/>
                  </pic:nvPicPr>
                  <pic:blipFill>
                    <a:blip r:embed="rId264" cstate="print"/>
                    <a:stretch>
                      <a:fillRect/>
                    </a:stretch>
                  </pic:blipFill>
                  <pic:spPr>
                    <a:xfrm>
                      <a:off x="0" y="0"/>
                      <a:ext cx="3533761" cy="4791075"/>
                    </a:xfrm>
                    <a:prstGeom prst="rect">
                      <a:avLst/>
                    </a:prstGeom>
                  </pic:spPr>
                </pic:pic>
              </a:graphicData>
            </a:graphic>
          </wp:inline>
        </w:drawing>
      </w:r>
      <w:r>
        <w:rPr>
          <w:rFonts w:ascii="Arial"/>
          <w:position w:val="4"/>
          <w:sz w:val="20"/>
        </w:rPr>
      </w:r>
      <w:r>
        <w:rPr>
          <w:rFonts w:ascii="Arial"/>
          <w:position w:val="4"/>
          <w:sz w:val="20"/>
        </w:rPr>
        <w:tab/>
      </w:r>
      <w:r>
        <w:rPr>
          <w:rFonts w:ascii="Arial"/>
          <w:sz w:val="20"/>
        </w:rPr>
        <w:drawing>
          <wp:inline distT="0" distB="0" distL="0" distR="0">
            <wp:extent cx="3543299" cy="4819650"/>
            <wp:effectExtent l="0" t="0" r="0" b="0"/>
            <wp:docPr id="137" name="image103.jpeg" descr="m3"/>
            <wp:cNvGraphicFramePr>
              <a:graphicFrameLocks noChangeAspect="1"/>
            </wp:cNvGraphicFramePr>
            <a:graphic>
              <a:graphicData uri="http://schemas.openxmlformats.org/drawingml/2006/picture">
                <pic:pic>
                  <pic:nvPicPr>
                    <pic:cNvPr id="138" name="image103.jpeg"/>
                    <pic:cNvPicPr/>
                  </pic:nvPicPr>
                  <pic:blipFill>
                    <a:blip r:embed="rId265" cstate="print"/>
                    <a:stretch>
                      <a:fillRect/>
                    </a:stretch>
                  </pic:blipFill>
                  <pic:spPr>
                    <a:xfrm>
                      <a:off x="0" y="0"/>
                      <a:ext cx="3543299" cy="4819650"/>
                    </a:xfrm>
                    <a:prstGeom prst="rect">
                      <a:avLst/>
                    </a:prstGeom>
                  </pic:spPr>
                </pic:pic>
              </a:graphicData>
            </a:graphic>
          </wp:inline>
        </w:drawing>
      </w:r>
      <w:r>
        <w:rPr>
          <w:rFonts w:ascii="Arial"/>
          <w:sz w:val="20"/>
        </w:rPr>
      </w:r>
    </w:p>
    <w:p>
      <w:pPr>
        <w:spacing w:after="0" w:line="240" w:lineRule="auto"/>
        <w:rPr>
          <w:rFonts w:ascii="Arial"/>
          <w:sz w:val="20"/>
        </w:rPr>
        <w:sectPr>
          <w:footerReference w:type="default" r:id="rId263"/>
          <w:pgSz w:w="14400" w:h="10800" w:orient="landscape"/>
          <w:pgMar w:footer="438" w:header="0" w:top="880" w:bottom="620" w:left="280" w:right="400"/>
        </w:sectPr>
      </w:pPr>
    </w:p>
    <w:p>
      <w:pPr>
        <w:tabs>
          <w:tab w:pos="7267" w:val="left" w:leader="none"/>
        </w:tabs>
        <w:spacing w:line="240" w:lineRule="auto"/>
        <w:ind w:left="1257" w:right="0" w:firstLine="0"/>
        <w:rPr>
          <w:rFonts w:ascii="Arial"/>
          <w:sz w:val="20"/>
        </w:rPr>
      </w:pPr>
      <w:r>
        <w:rPr>
          <w:rFonts w:ascii="Arial"/>
          <w:sz w:val="20"/>
        </w:rPr>
        <w:drawing>
          <wp:inline distT="0" distB="0" distL="0" distR="0">
            <wp:extent cx="3552825" cy="4819650"/>
            <wp:effectExtent l="0" t="0" r="0" b="0"/>
            <wp:docPr id="139" name="image104.jpeg" descr="m2"/>
            <wp:cNvGraphicFramePr>
              <a:graphicFrameLocks noChangeAspect="1"/>
            </wp:cNvGraphicFramePr>
            <a:graphic>
              <a:graphicData uri="http://schemas.openxmlformats.org/drawingml/2006/picture">
                <pic:pic>
                  <pic:nvPicPr>
                    <pic:cNvPr id="140" name="image104.jpeg"/>
                    <pic:cNvPicPr/>
                  </pic:nvPicPr>
                  <pic:blipFill>
                    <a:blip r:embed="rId267" cstate="print"/>
                    <a:stretch>
                      <a:fillRect/>
                    </a:stretch>
                  </pic:blipFill>
                  <pic:spPr>
                    <a:xfrm>
                      <a:off x="0" y="0"/>
                      <a:ext cx="3552825" cy="4819650"/>
                    </a:xfrm>
                    <a:prstGeom prst="rect">
                      <a:avLst/>
                    </a:prstGeom>
                  </pic:spPr>
                </pic:pic>
              </a:graphicData>
            </a:graphic>
          </wp:inline>
        </w:drawing>
      </w:r>
      <w:r>
        <w:rPr>
          <w:rFonts w:ascii="Arial"/>
          <w:sz w:val="20"/>
        </w:rPr>
      </w:r>
      <w:r>
        <w:rPr>
          <w:rFonts w:ascii="Arial"/>
          <w:sz w:val="20"/>
        </w:rPr>
        <w:tab/>
      </w:r>
      <w:r>
        <w:rPr>
          <w:rFonts w:ascii="Arial"/>
          <w:position w:val="11"/>
          <w:sz w:val="20"/>
        </w:rPr>
        <w:drawing>
          <wp:inline distT="0" distB="0" distL="0" distR="0">
            <wp:extent cx="3543300" cy="4819650"/>
            <wp:effectExtent l="0" t="0" r="0" b="0"/>
            <wp:docPr id="141" name="image103.jpeg" descr="m3"/>
            <wp:cNvGraphicFramePr>
              <a:graphicFrameLocks noChangeAspect="1"/>
            </wp:cNvGraphicFramePr>
            <a:graphic>
              <a:graphicData uri="http://schemas.openxmlformats.org/drawingml/2006/picture">
                <pic:pic>
                  <pic:nvPicPr>
                    <pic:cNvPr id="142" name="image103.jpeg"/>
                    <pic:cNvPicPr/>
                  </pic:nvPicPr>
                  <pic:blipFill>
                    <a:blip r:embed="rId265" cstate="print"/>
                    <a:stretch>
                      <a:fillRect/>
                    </a:stretch>
                  </pic:blipFill>
                  <pic:spPr>
                    <a:xfrm>
                      <a:off x="0" y="0"/>
                      <a:ext cx="3543300" cy="4819650"/>
                    </a:xfrm>
                    <a:prstGeom prst="rect">
                      <a:avLst/>
                    </a:prstGeom>
                  </pic:spPr>
                </pic:pic>
              </a:graphicData>
            </a:graphic>
          </wp:inline>
        </w:drawing>
      </w:r>
      <w:r>
        <w:rPr>
          <w:rFonts w:ascii="Arial"/>
          <w:position w:val="11"/>
          <w:sz w:val="20"/>
        </w:rPr>
      </w:r>
    </w:p>
    <w:p>
      <w:pPr>
        <w:spacing w:after="0" w:line="240" w:lineRule="auto"/>
        <w:rPr>
          <w:rFonts w:ascii="Arial"/>
          <w:sz w:val="20"/>
        </w:rPr>
        <w:sectPr>
          <w:footerReference w:type="default" r:id="rId266"/>
          <w:pgSz w:w="14400" w:h="10800" w:orient="landscape"/>
          <w:pgMar w:footer="438" w:header="0" w:top="980" w:bottom="620" w:left="280" w:right="400"/>
        </w:sectPr>
      </w:pPr>
    </w:p>
    <w:p>
      <w:pPr>
        <w:spacing w:before="61"/>
        <w:ind w:left="5031" w:right="4913" w:firstLine="0"/>
        <w:jc w:val="center"/>
        <w:rPr>
          <w:rFonts w:ascii="Arial"/>
          <w:sz w:val="32"/>
        </w:rPr>
      </w:pPr>
      <w:r>
        <w:rPr>
          <w:rFonts w:ascii="Arial"/>
          <w:sz w:val="32"/>
        </w:rPr>
        <w:t>You Are The Course Book</w:t>
      </w:r>
    </w:p>
    <w:p>
      <w:pPr>
        <w:pStyle w:val="BodyText"/>
        <w:rPr>
          <w:rFonts w:ascii="Arial"/>
          <w:sz w:val="48"/>
        </w:rPr>
      </w:pPr>
    </w:p>
    <w:p>
      <w:pPr>
        <w:spacing w:before="0"/>
        <w:ind w:left="2629" w:right="2512" w:firstLine="0"/>
        <w:jc w:val="center"/>
        <w:rPr>
          <w:rFonts w:ascii="Arial"/>
          <w:sz w:val="32"/>
        </w:rPr>
      </w:pPr>
      <w:r>
        <w:rPr>
          <w:rFonts w:ascii="Arial"/>
          <w:sz w:val="32"/>
        </w:rPr>
        <w:t>Example of an Online Course Using Only Mode 3</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after="1"/>
        <w:rPr>
          <w:rFonts w:ascii="Arial"/>
          <w:sz w:val="27"/>
        </w:rPr>
      </w:pPr>
    </w:p>
    <w:tbl>
      <w:tblPr>
        <w:tblW w:w="0" w:type="auto"/>
        <w:jc w:val="left"/>
        <w:tblInd w:w="5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71"/>
        <w:gridCol w:w="1574"/>
        <w:gridCol w:w="4523"/>
      </w:tblGrid>
      <w:tr>
        <w:trPr>
          <w:trHeight w:val="477" w:hRule="atLeast"/>
        </w:trPr>
        <w:tc>
          <w:tcPr>
            <w:tcW w:w="5371" w:type="dxa"/>
          </w:tcPr>
          <w:p>
            <w:pPr>
              <w:pStyle w:val="TableParagraph"/>
              <w:numPr>
                <w:ilvl w:val="0"/>
                <w:numId w:val="85"/>
              </w:numPr>
              <w:tabs>
                <w:tab w:pos="589" w:val="left" w:leader="none"/>
                <w:tab w:pos="590" w:val="left" w:leader="none"/>
              </w:tabs>
              <w:spacing w:line="268" w:lineRule="exact" w:before="0" w:after="0"/>
              <w:ind w:left="590" w:right="0" w:hanging="540"/>
              <w:jc w:val="left"/>
              <w:rPr>
                <w:sz w:val="24"/>
              </w:rPr>
            </w:pPr>
            <w:r>
              <w:rPr>
                <w:sz w:val="24"/>
              </w:rPr>
              <w:t>1.Cars (Studying</w:t>
            </w:r>
            <w:r>
              <w:rPr>
                <w:spacing w:val="5"/>
                <w:sz w:val="24"/>
              </w:rPr>
              <w:t> </w:t>
            </w:r>
            <w:r>
              <w:rPr>
                <w:sz w:val="24"/>
              </w:rPr>
              <w:t>Language)</w:t>
            </w:r>
          </w:p>
        </w:tc>
        <w:tc>
          <w:tcPr>
            <w:tcW w:w="1574" w:type="dxa"/>
          </w:tcPr>
          <w:p>
            <w:pPr>
              <w:pStyle w:val="TableParagraph"/>
              <w:spacing w:line="268" w:lineRule="exact"/>
              <w:ind w:right="302"/>
              <w:jc w:val="right"/>
              <w:rPr>
                <w:sz w:val="24"/>
              </w:rPr>
            </w:pPr>
            <w:r>
              <w:rPr>
                <w:sz w:val="24"/>
              </w:rPr>
              <w:t>60 mins</w:t>
            </w:r>
          </w:p>
        </w:tc>
        <w:tc>
          <w:tcPr>
            <w:tcW w:w="4523" w:type="dxa"/>
          </w:tcPr>
          <w:p>
            <w:pPr>
              <w:pStyle w:val="TableParagraph"/>
              <w:spacing w:line="268" w:lineRule="exact"/>
              <w:ind w:left="305"/>
              <w:rPr>
                <w:sz w:val="24"/>
              </w:rPr>
            </w:pPr>
            <w:r>
              <w:rPr>
                <w:sz w:val="24"/>
              </w:rPr>
              <w:t>Present Continuous &amp; Past Simple</w:t>
            </w:r>
          </w:p>
        </w:tc>
      </w:tr>
      <w:tr>
        <w:trPr>
          <w:trHeight w:val="689" w:hRule="atLeast"/>
        </w:trPr>
        <w:tc>
          <w:tcPr>
            <w:tcW w:w="5371" w:type="dxa"/>
          </w:tcPr>
          <w:p>
            <w:pPr>
              <w:pStyle w:val="TableParagraph"/>
              <w:numPr>
                <w:ilvl w:val="0"/>
                <w:numId w:val="86"/>
              </w:numPr>
              <w:tabs>
                <w:tab w:pos="589" w:val="left" w:leader="none"/>
                <w:tab w:pos="590" w:val="left" w:leader="none"/>
              </w:tabs>
              <w:spacing w:line="240" w:lineRule="auto" w:before="202" w:after="0"/>
              <w:ind w:left="590" w:right="0" w:hanging="540"/>
              <w:jc w:val="left"/>
              <w:rPr>
                <w:sz w:val="24"/>
              </w:rPr>
            </w:pPr>
            <w:r>
              <w:rPr>
                <w:sz w:val="24"/>
              </w:rPr>
              <w:t>2.Cars (Using</w:t>
            </w:r>
            <w:r>
              <w:rPr>
                <w:spacing w:val="2"/>
                <w:sz w:val="24"/>
              </w:rPr>
              <w:t> </w:t>
            </w:r>
            <w:r>
              <w:rPr>
                <w:sz w:val="24"/>
              </w:rPr>
              <w:t>Language)</w:t>
            </w:r>
          </w:p>
        </w:tc>
        <w:tc>
          <w:tcPr>
            <w:tcW w:w="1574" w:type="dxa"/>
          </w:tcPr>
          <w:p>
            <w:pPr>
              <w:pStyle w:val="TableParagraph"/>
              <w:spacing w:before="202"/>
              <w:ind w:right="302"/>
              <w:jc w:val="right"/>
              <w:rPr>
                <w:sz w:val="24"/>
              </w:rPr>
            </w:pPr>
            <w:r>
              <w:rPr>
                <w:sz w:val="24"/>
              </w:rPr>
              <w:t>60 mins</w:t>
            </w:r>
          </w:p>
        </w:tc>
        <w:tc>
          <w:tcPr>
            <w:tcW w:w="4523" w:type="dxa"/>
          </w:tcPr>
          <w:p>
            <w:pPr>
              <w:pStyle w:val="TableParagraph"/>
              <w:spacing w:before="202"/>
              <w:ind w:left="305"/>
              <w:rPr>
                <w:sz w:val="24"/>
              </w:rPr>
            </w:pPr>
            <w:r>
              <w:rPr>
                <w:sz w:val="24"/>
              </w:rPr>
              <w:t>Selling your Car; An Accident Report</w:t>
            </w:r>
          </w:p>
        </w:tc>
      </w:tr>
      <w:tr>
        <w:trPr>
          <w:trHeight w:val="691" w:hRule="atLeast"/>
        </w:trPr>
        <w:tc>
          <w:tcPr>
            <w:tcW w:w="5371" w:type="dxa"/>
          </w:tcPr>
          <w:p>
            <w:pPr>
              <w:pStyle w:val="TableParagraph"/>
              <w:numPr>
                <w:ilvl w:val="0"/>
                <w:numId w:val="87"/>
              </w:numPr>
              <w:tabs>
                <w:tab w:pos="589" w:val="left" w:leader="none"/>
                <w:tab w:pos="590" w:val="left" w:leader="none"/>
              </w:tabs>
              <w:spacing w:line="240" w:lineRule="auto" w:before="204" w:after="0"/>
              <w:ind w:left="590" w:right="0" w:hanging="540"/>
              <w:jc w:val="left"/>
              <w:rPr>
                <w:sz w:val="24"/>
              </w:rPr>
            </w:pPr>
            <w:r>
              <w:rPr>
                <w:sz w:val="24"/>
              </w:rPr>
              <w:t>3.The Human Body (Using</w:t>
            </w:r>
            <w:r>
              <w:rPr>
                <w:spacing w:val="-8"/>
                <w:sz w:val="24"/>
              </w:rPr>
              <w:t> </w:t>
            </w:r>
            <w:r>
              <w:rPr>
                <w:sz w:val="24"/>
              </w:rPr>
              <w:t>Language)</w:t>
            </w:r>
          </w:p>
        </w:tc>
        <w:tc>
          <w:tcPr>
            <w:tcW w:w="1574" w:type="dxa"/>
          </w:tcPr>
          <w:p>
            <w:pPr>
              <w:pStyle w:val="TableParagraph"/>
              <w:spacing w:before="204"/>
              <w:ind w:right="302"/>
              <w:jc w:val="right"/>
              <w:rPr>
                <w:sz w:val="24"/>
              </w:rPr>
            </w:pPr>
            <w:r>
              <w:rPr>
                <w:sz w:val="24"/>
              </w:rPr>
              <w:t>60 mins</w:t>
            </w:r>
          </w:p>
        </w:tc>
        <w:tc>
          <w:tcPr>
            <w:tcW w:w="4523" w:type="dxa"/>
          </w:tcPr>
          <w:p>
            <w:pPr>
              <w:pStyle w:val="TableParagraph"/>
              <w:spacing w:before="204"/>
              <w:ind w:left="305"/>
              <w:rPr>
                <w:sz w:val="24"/>
              </w:rPr>
            </w:pPr>
            <w:r>
              <w:rPr>
                <w:sz w:val="24"/>
              </w:rPr>
              <w:t>Make a Monster; Plastic Surgery</w:t>
            </w:r>
          </w:p>
        </w:tc>
      </w:tr>
      <w:tr>
        <w:trPr>
          <w:trHeight w:val="691" w:hRule="atLeast"/>
        </w:trPr>
        <w:tc>
          <w:tcPr>
            <w:tcW w:w="5371" w:type="dxa"/>
          </w:tcPr>
          <w:p>
            <w:pPr>
              <w:pStyle w:val="TableParagraph"/>
              <w:numPr>
                <w:ilvl w:val="0"/>
                <w:numId w:val="88"/>
              </w:numPr>
              <w:tabs>
                <w:tab w:pos="589" w:val="left" w:leader="none"/>
                <w:tab w:pos="590" w:val="left" w:leader="none"/>
              </w:tabs>
              <w:spacing w:line="240" w:lineRule="auto" w:before="204" w:after="0"/>
              <w:ind w:left="590" w:right="0" w:hanging="540"/>
              <w:jc w:val="left"/>
              <w:rPr>
                <w:sz w:val="24"/>
              </w:rPr>
            </w:pPr>
            <w:r>
              <w:rPr>
                <w:sz w:val="24"/>
              </w:rPr>
              <w:t>4.The Human Body (Studying</w:t>
            </w:r>
            <w:r>
              <w:rPr>
                <w:spacing w:val="-11"/>
                <w:sz w:val="24"/>
              </w:rPr>
              <w:t> </w:t>
            </w:r>
            <w:r>
              <w:rPr>
                <w:sz w:val="24"/>
              </w:rPr>
              <w:t>Language)</w:t>
            </w:r>
          </w:p>
        </w:tc>
        <w:tc>
          <w:tcPr>
            <w:tcW w:w="1574" w:type="dxa"/>
          </w:tcPr>
          <w:p>
            <w:pPr>
              <w:pStyle w:val="TableParagraph"/>
              <w:spacing w:before="204"/>
              <w:ind w:right="302"/>
              <w:jc w:val="right"/>
              <w:rPr>
                <w:sz w:val="24"/>
              </w:rPr>
            </w:pPr>
            <w:r>
              <w:rPr>
                <w:sz w:val="24"/>
              </w:rPr>
              <w:t>60 mins</w:t>
            </w:r>
          </w:p>
        </w:tc>
        <w:tc>
          <w:tcPr>
            <w:tcW w:w="4523" w:type="dxa"/>
          </w:tcPr>
          <w:p>
            <w:pPr>
              <w:pStyle w:val="TableParagraph"/>
              <w:spacing w:before="204"/>
              <w:ind w:left="305"/>
              <w:rPr>
                <w:sz w:val="24"/>
              </w:rPr>
            </w:pPr>
            <w:r>
              <w:rPr>
                <w:sz w:val="24"/>
              </w:rPr>
              <w:t>Past Simple &amp; Future Simple</w:t>
            </w:r>
          </w:p>
        </w:tc>
      </w:tr>
      <w:tr>
        <w:trPr>
          <w:trHeight w:val="691" w:hRule="atLeast"/>
        </w:trPr>
        <w:tc>
          <w:tcPr>
            <w:tcW w:w="5371" w:type="dxa"/>
          </w:tcPr>
          <w:p>
            <w:pPr>
              <w:pStyle w:val="TableParagraph"/>
              <w:numPr>
                <w:ilvl w:val="0"/>
                <w:numId w:val="89"/>
              </w:numPr>
              <w:tabs>
                <w:tab w:pos="589" w:val="left" w:leader="none"/>
                <w:tab w:pos="590" w:val="left" w:leader="none"/>
              </w:tabs>
              <w:spacing w:line="240" w:lineRule="auto" w:before="204" w:after="0"/>
              <w:ind w:left="590" w:right="0" w:hanging="540"/>
              <w:jc w:val="left"/>
              <w:rPr>
                <w:sz w:val="24"/>
              </w:rPr>
            </w:pPr>
            <w:r>
              <w:rPr>
                <w:sz w:val="24"/>
              </w:rPr>
              <w:t>5.Toy Catalogue (Studying</w:t>
            </w:r>
            <w:r>
              <w:rPr>
                <w:spacing w:val="-6"/>
                <w:sz w:val="24"/>
              </w:rPr>
              <w:t> </w:t>
            </w:r>
            <w:r>
              <w:rPr>
                <w:sz w:val="24"/>
              </w:rPr>
              <w:t>Language)</w:t>
            </w:r>
          </w:p>
        </w:tc>
        <w:tc>
          <w:tcPr>
            <w:tcW w:w="1574" w:type="dxa"/>
          </w:tcPr>
          <w:p>
            <w:pPr>
              <w:pStyle w:val="TableParagraph"/>
              <w:spacing w:before="204"/>
              <w:ind w:right="302"/>
              <w:jc w:val="right"/>
              <w:rPr>
                <w:sz w:val="24"/>
              </w:rPr>
            </w:pPr>
            <w:r>
              <w:rPr>
                <w:sz w:val="24"/>
              </w:rPr>
              <w:t>60 mins</w:t>
            </w:r>
          </w:p>
        </w:tc>
        <w:tc>
          <w:tcPr>
            <w:tcW w:w="4523" w:type="dxa"/>
          </w:tcPr>
          <w:p>
            <w:pPr>
              <w:pStyle w:val="TableParagraph"/>
              <w:spacing w:before="204"/>
              <w:ind w:left="305"/>
              <w:rPr>
                <w:sz w:val="24"/>
              </w:rPr>
            </w:pPr>
            <w:r>
              <w:rPr>
                <w:sz w:val="24"/>
              </w:rPr>
              <w:t>Future with “Going to” / “gonna”</w:t>
            </w:r>
          </w:p>
        </w:tc>
      </w:tr>
      <w:tr>
        <w:trPr>
          <w:trHeight w:val="480" w:hRule="atLeast"/>
        </w:trPr>
        <w:tc>
          <w:tcPr>
            <w:tcW w:w="5371" w:type="dxa"/>
          </w:tcPr>
          <w:p>
            <w:pPr>
              <w:pStyle w:val="TableParagraph"/>
              <w:numPr>
                <w:ilvl w:val="0"/>
                <w:numId w:val="90"/>
              </w:numPr>
              <w:tabs>
                <w:tab w:pos="589" w:val="left" w:leader="none"/>
                <w:tab w:pos="590" w:val="left" w:leader="none"/>
              </w:tabs>
              <w:spacing w:line="256" w:lineRule="exact" w:before="204" w:after="0"/>
              <w:ind w:left="590" w:right="0" w:hanging="540"/>
              <w:jc w:val="left"/>
              <w:rPr>
                <w:sz w:val="24"/>
              </w:rPr>
            </w:pPr>
            <w:r>
              <w:rPr>
                <w:sz w:val="24"/>
              </w:rPr>
              <w:t>6.Toy Catalogue (Using</w:t>
            </w:r>
            <w:r>
              <w:rPr>
                <w:spacing w:val="-7"/>
                <w:sz w:val="24"/>
              </w:rPr>
              <w:t> </w:t>
            </w:r>
            <w:r>
              <w:rPr>
                <w:sz w:val="24"/>
              </w:rPr>
              <w:t>Language)</w:t>
            </w:r>
          </w:p>
        </w:tc>
        <w:tc>
          <w:tcPr>
            <w:tcW w:w="1574" w:type="dxa"/>
          </w:tcPr>
          <w:p>
            <w:pPr>
              <w:pStyle w:val="TableParagraph"/>
              <w:spacing w:line="256" w:lineRule="exact" w:before="204"/>
              <w:ind w:right="302"/>
              <w:jc w:val="right"/>
              <w:rPr>
                <w:sz w:val="24"/>
              </w:rPr>
            </w:pPr>
            <w:r>
              <w:rPr>
                <w:sz w:val="24"/>
              </w:rPr>
              <w:t>60 mins</w:t>
            </w:r>
          </w:p>
        </w:tc>
        <w:tc>
          <w:tcPr>
            <w:tcW w:w="4523" w:type="dxa"/>
          </w:tcPr>
          <w:p>
            <w:pPr>
              <w:pStyle w:val="TableParagraph"/>
              <w:spacing w:line="256" w:lineRule="exact" w:before="204"/>
              <w:ind w:left="305"/>
              <w:rPr>
                <w:sz w:val="24"/>
              </w:rPr>
            </w:pPr>
            <w:r>
              <w:rPr>
                <w:sz w:val="24"/>
              </w:rPr>
              <w:t>Present List; Improvised Discussion Qs</w:t>
            </w:r>
          </w:p>
        </w:tc>
      </w:tr>
    </w:tbl>
    <w:p>
      <w:pPr>
        <w:spacing w:after="0" w:line="256" w:lineRule="exact"/>
        <w:rPr>
          <w:sz w:val="24"/>
        </w:rPr>
        <w:sectPr>
          <w:footerReference w:type="default" r:id="rId268"/>
          <w:pgSz w:w="14400" w:h="10800" w:orient="landscape"/>
          <w:pgMar w:footer="438" w:header="0" w:top="1000" w:bottom="620" w:left="280" w:right="400"/>
        </w:sectPr>
      </w:pPr>
    </w:p>
    <w:p>
      <w:pPr>
        <w:spacing w:line="600" w:lineRule="auto" w:before="61"/>
        <w:ind w:left="5031" w:right="4911" w:firstLine="0"/>
        <w:jc w:val="center"/>
        <w:rPr>
          <w:rFonts w:ascii="Arial"/>
          <w:sz w:val="32"/>
        </w:rPr>
      </w:pPr>
      <w:r>
        <w:rPr>
          <w:rFonts w:ascii="Arial"/>
          <w:sz w:val="32"/>
        </w:rPr>
        <w:t>You Are The Course Book Feedback:</w:t>
      </w:r>
    </w:p>
    <w:p>
      <w:pPr>
        <w:pStyle w:val="BodyText"/>
        <w:spacing w:before="5"/>
        <w:rPr>
          <w:rFonts w:ascii="Arial"/>
          <w:sz w:val="39"/>
        </w:rPr>
      </w:pPr>
    </w:p>
    <w:p>
      <w:pPr>
        <w:spacing w:line="297" w:lineRule="auto" w:before="0"/>
        <w:ind w:left="584" w:right="206" w:firstLine="0"/>
        <w:jc w:val="left"/>
        <w:rPr>
          <w:rFonts w:ascii="Arial" w:hAnsi="Arial" w:cs="Arial"/>
          <w:sz w:val="28"/>
          <w:szCs w:val="28"/>
        </w:rPr>
      </w:pPr>
      <w:r>
        <w:rPr>
          <w:rFonts w:ascii="Arial" w:hAnsi="Arial" w:cs="Arial"/>
          <w:sz w:val="28"/>
          <w:szCs w:val="28"/>
        </w:rPr>
        <w:t>“Very well planned lesson, involved listening, speaking and writing skills. Presenter made good use of the classroom tools, making class very interactive and interesting.” </w:t>
      </w:r>
      <w:r>
        <w:rPr>
          <w:rFonts w:ascii="Arial" w:hAnsi="Arial" w:cs="Arial"/>
          <w:sz w:val="28"/>
          <w:szCs w:val="28"/>
          <w:rtl/>
        </w:rPr>
        <w:t>ﺿﯾﺎء</w:t>
      </w:r>
      <w:r>
        <w:rPr>
          <w:rFonts w:ascii="Arial" w:hAnsi="Arial" w:cs="Arial"/>
          <w:sz w:val="28"/>
          <w:szCs w:val="28"/>
        </w:rPr>
        <w:t> Dhiy</w:t>
      </w:r>
      <w:r>
        <w:rPr>
          <w:rFonts w:ascii="Arial" w:hAnsi="Arial" w:cs="Arial"/>
          <w:sz w:val="28"/>
          <w:szCs w:val="28"/>
        </w:rPr>
        <w:t>a</w:t>
      </w:r>
    </w:p>
    <w:p>
      <w:pPr>
        <w:pStyle w:val="BodyText"/>
        <w:spacing w:before="7"/>
        <w:rPr>
          <w:rFonts w:ascii="Arial"/>
          <w:sz w:val="35"/>
        </w:rPr>
      </w:pPr>
    </w:p>
    <w:p>
      <w:pPr>
        <w:spacing w:before="0"/>
        <w:ind w:left="584" w:right="0" w:firstLine="0"/>
        <w:jc w:val="left"/>
        <w:rPr>
          <w:rFonts w:ascii="Arial" w:hAnsi="Arial"/>
          <w:sz w:val="28"/>
        </w:rPr>
      </w:pPr>
      <w:r>
        <w:rPr>
          <w:rFonts w:ascii="Arial" w:hAnsi="Arial"/>
          <w:sz w:val="28"/>
        </w:rPr>
        <w:t>“I like patience and calm of presenter Matt Purland. I would like to attend more classes.”</w:t>
      </w:r>
    </w:p>
    <w:p>
      <w:pPr>
        <w:spacing w:before="82"/>
        <w:ind w:left="584" w:right="0" w:firstLine="0"/>
        <w:jc w:val="left"/>
        <w:rPr>
          <w:rFonts w:ascii="Arial"/>
          <w:sz w:val="28"/>
        </w:rPr>
      </w:pPr>
      <w:r>
        <w:rPr>
          <w:rFonts w:ascii="Arial"/>
          <w:sz w:val="28"/>
        </w:rPr>
        <w:t>Faisal Mukhtar</w:t>
      </w:r>
    </w:p>
    <w:p>
      <w:pPr>
        <w:pStyle w:val="BodyText"/>
        <w:spacing w:before="11"/>
        <w:rPr>
          <w:rFonts w:ascii="Arial"/>
          <w:sz w:val="41"/>
        </w:rPr>
      </w:pPr>
    </w:p>
    <w:p>
      <w:pPr>
        <w:spacing w:before="0"/>
        <w:ind w:left="584" w:right="0" w:firstLine="0"/>
        <w:jc w:val="left"/>
        <w:rPr>
          <w:rFonts w:ascii="Arial" w:hAnsi="Arial"/>
          <w:sz w:val="28"/>
        </w:rPr>
      </w:pPr>
      <w:r>
        <w:rPr>
          <w:rFonts w:ascii="Arial" w:hAnsi="Arial"/>
          <w:sz w:val="28"/>
        </w:rPr>
        <w:t>“It </w:t>
      </w:r>
      <w:r>
        <w:rPr>
          <w:rFonts w:ascii="Arial" w:hAnsi="Arial"/>
          <w:spacing w:val="-3"/>
          <w:sz w:val="28"/>
        </w:rPr>
        <w:t>was </w:t>
      </w:r>
      <w:r>
        <w:rPr>
          <w:rFonts w:ascii="Arial" w:hAnsi="Arial"/>
          <w:sz w:val="28"/>
        </w:rPr>
        <w:t>funny and challenging to be a policeman reporting a car accident! have</w:t>
      </w:r>
      <w:r>
        <w:rPr>
          <w:rFonts w:ascii="Arial" w:hAnsi="Arial"/>
          <w:spacing w:val="-59"/>
          <w:sz w:val="28"/>
        </w:rPr>
        <w:t> </w:t>
      </w:r>
      <w:r>
        <w:rPr>
          <w:rFonts w:ascii="Arial" w:hAnsi="Arial"/>
          <w:sz w:val="28"/>
        </w:rPr>
        <w:t>never done it before</w:t>
      </w:r>
    </w:p>
    <w:p>
      <w:pPr>
        <w:spacing w:before="82"/>
        <w:ind w:left="584" w:right="0" w:firstLine="0"/>
        <w:jc w:val="left"/>
        <w:rPr>
          <w:rFonts w:ascii="Arial" w:hAnsi="Arial"/>
          <w:sz w:val="28"/>
        </w:rPr>
      </w:pPr>
      <w:r>
        <w:rPr>
          <w:rFonts w:ascii="Arial" w:hAnsi="Arial"/>
          <w:sz w:val="28"/>
        </w:rPr>
        <w:t>=)...useful for developing my speaking skills and my teaching skills as well.” Nadia</w:t>
      </w:r>
    </w:p>
    <w:p>
      <w:pPr>
        <w:pStyle w:val="BodyText"/>
        <w:spacing w:before="3"/>
        <w:rPr>
          <w:rFonts w:ascii="Arial"/>
          <w:sz w:val="42"/>
        </w:rPr>
      </w:pPr>
    </w:p>
    <w:p>
      <w:pPr>
        <w:spacing w:line="300" w:lineRule="auto" w:before="0"/>
        <w:ind w:left="584" w:right="206" w:firstLine="0"/>
        <w:jc w:val="left"/>
        <w:rPr>
          <w:rFonts w:ascii="Arial" w:hAnsi="Arial"/>
          <w:sz w:val="28"/>
        </w:rPr>
      </w:pPr>
      <w:r>
        <w:rPr>
          <w:rFonts w:ascii="Arial" w:hAnsi="Arial"/>
          <w:sz w:val="28"/>
        </w:rPr>
        <w:t>“This class really proves that such method is really successful to engage the students without a course book.” Tammy Taiba</w:t>
      </w:r>
    </w:p>
    <w:p>
      <w:pPr>
        <w:pStyle w:val="BodyText"/>
        <w:spacing w:before="1"/>
        <w:rPr>
          <w:rFonts w:ascii="Arial"/>
          <w:sz w:val="35"/>
        </w:rPr>
      </w:pPr>
    </w:p>
    <w:p>
      <w:pPr>
        <w:spacing w:before="0"/>
        <w:ind w:left="584" w:right="0" w:firstLine="0"/>
        <w:jc w:val="left"/>
        <w:rPr>
          <w:rFonts w:ascii="Arial" w:hAnsi="Arial"/>
          <w:sz w:val="28"/>
        </w:rPr>
      </w:pPr>
      <w:r>
        <w:rPr>
          <w:rFonts w:ascii="Arial" w:hAnsi="Arial"/>
          <w:sz w:val="28"/>
        </w:rPr>
        <w:t>“Very nice way to encourage students to participate in class.” Lea Angeles</w:t>
      </w:r>
    </w:p>
    <w:p>
      <w:pPr>
        <w:spacing w:after="0"/>
        <w:jc w:val="left"/>
        <w:rPr>
          <w:rFonts w:ascii="Arial" w:hAnsi="Arial"/>
          <w:sz w:val="28"/>
        </w:rPr>
        <w:sectPr>
          <w:footerReference w:type="default" r:id="rId269"/>
          <w:pgSz w:w="14400" w:h="10800" w:orient="landscape"/>
          <w:pgMar w:footer="518" w:header="0" w:top="1000" w:bottom="700" w:left="280" w:right="400"/>
        </w:sectPr>
      </w:pPr>
    </w:p>
    <w:p>
      <w:pPr>
        <w:spacing w:line="600" w:lineRule="auto" w:before="61"/>
        <w:ind w:left="5031" w:right="4911" w:firstLine="0"/>
        <w:jc w:val="center"/>
        <w:rPr>
          <w:rFonts w:ascii="Arial"/>
          <w:sz w:val="32"/>
        </w:rPr>
      </w:pPr>
      <w:r>
        <w:rPr>
          <w:rFonts w:ascii="Arial"/>
          <w:sz w:val="32"/>
        </w:rPr>
        <w:t>You Are The Course Book Challenges for Mode 3</w:t>
      </w:r>
    </w:p>
    <w:p>
      <w:pPr>
        <w:pStyle w:val="ListParagraph"/>
        <w:numPr>
          <w:ilvl w:val="1"/>
          <w:numId w:val="83"/>
        </w:numPr>
        <w:tabs>
          <w:tab w:pos="1123" w:val="left" w:leader="none"/>
          <w:tab w:pos="1124" w:val="left" w:leader="none"/>
        </w:tabs>
        <w:spacing w:line="240" w:lineRule="auto" w:before="4" w:after="0"/>
        <w:ind w:left="1123" w:right="0" w:hanging="541"/>
        <w:jc w:val="left"/>
        <w:rPr>
          <w:sz w:val="32"/>
        </w:rPr>
      </w:pPr>
      <w:r>
        <w:rPr>
          <w:sz w:val="32"/>
        </w:rPr>
        <w:t>Is it enough? Is</w:t>
      </w:r>
      <w:r>
        <w:rPr>
          <w:spacing w:val="16"/>
          <w:sz w:val="32"/>
        </w:rPr>
        <w:t> </w:t>
      </w:r>
      <w:r>
        <w:rPr>
          <w:sz w:val="32"/>
        </w:rPr>
        <w:t>it??</w:t>
      </w:r>
    </w:p>
    <w:p>
      <w:pPr>
        <w:pStyle w:val="ListParagraph"/>
        <w:numPr>
          <w:ilvl w:val="1"/>
          <w:numId w:val="83"/>
        </w:numPr>
        <w:tabs>
          <w:tab w:pos="1123" w:val="left" w:leader="none"/>
          <w:tab w:pos="1124" w:val="left" w:leader="none"/>
        </w:tabs>
        <w:spacing w:line="249" w:lineRule="auto" w:before="92" w:after="0"/>
        <w:ind w:left="1123" w:right="717" w:hanging="540"/>
        <w:jc w:val="left"/>
        <w:rPr>
          <w:sz w:val="32"/>
        </w:rPr>
      </w:pPr>
      <w:r>
        <w:rPr>
          <w:sz w:val="32"/>
        </w:rPr>
        <w:t>How to integrate it with other Modes, as well as Input Sessions, e.g. Clear</w:t>
      </w:r>
      <w:r>
        <w:rPr>
          <w:spacing w:val="-23"/>
          <w:sz w:val="32"/>
        </w:rPr>
        <w:t> </w:t>
      </w:r>
      <w:r>
        <w:rPr>
          <w:sz w:val="32"/>
        </w:rPr>
        <w:t>Alphabet, Focus on Connected Speech,</w:t>
      </w:r>
      <w:r>
        <w:rPr>
          <w:spacing w:val="21"/>
          <w:sz w:val="32"/>
        </w:rPr>
        <w:t> </w:t>
      </w:r>
      <w:r>
        <w:rPr>
          <w:sz w:val="32"/>
        </w:rPr>
        <w:t>etc.</w:t>
      </w:r>
    </w:p>
    <w:p>
      <w:pPr>
        <w:pStyle w:val="ListParagraph"/>
        <w:numPr>
          <w:ilvl w:val="1"/>
          <w:numId w:val="83"/>
        </w:numPr>
        <w:tabs>
          <w:tab w:pos="1123" w:val="left" w:leader="none"/>
          <w:tab w:pos="1124" w:val="left" w:leader="none"/>
        </w:tabs>
        <w:spacing w:line="249" w:lineRule="auto" w:before="78" w:after="0"/>
        <w:ind w:left="1123" w:right="824" w:hanging="540"/>
        <w:jc w:val="left"/>
        <w:rPr>
          <w:sz w:val="32"/>
        </w:rPr>
      </w:pPr>
      <w:r>
        <w:rPr>
          <w:sz w:val="32"/>
        </w:rPr>
        <w:t>Does it suit all kinds of learners? </w:t>
      </w:r>
      <w:r>
        <w:rPr>
          <w:spacing w:val="2"/>
          <w:sz w:val="32"/>
        </w:rPr>
        <w:t>What </w:t>
      </w:r>
      <w:r>
        <w:rPr>
          <w:sz w:val="32"/>
        </w:rPr>
        <w:t>about those </w:t>
      </w:r>
      <w:r>
        <w:rPr>
          <w:spacing w:val="-2"/>
          <w:sz w:val="32"/>
        </w:rPr>
        <w:t>who </w:t>
      </w:r>
      <w:r>
        <w:rPr>
          <w:sz w:val="32"/>
        </w:rPr>
        <w:t>prefer traditional</w:t>
      </w:r>
      <w:r>
        <w:rPr>
          <w:spacing w:val="-24"/>
          <w:sz w:val="32"/>
        </w:rPr>
        <w:t> </w:t>
      </w:r>
      <w:r>
        <w:rPr>
          <w:sz w:val="32"/>
        </w:rPr>
        <w:t>methods? How can they be</w:t>
      </w:r>
      <w:r>
        <w:rPr>
          <w:spacing w:val="7"/>
          <w:sz w:val="32"/>
        </w:rPr>
        <w:t> </w:t>
      </w:r>
      <w:r>
        <w:rPr>
          <w:sz w:val="32"/>
        </w:rPr>
        <w:t>persuaded?</w:t>
      </w:r>
    </w:p>
    <w:p>
      <w:pPr>
        <w:pStyle w:val="ListParagraph"/>
        <w:numPr>
          <w:ilvl w:val="1"/>
          <w:numId w:val="83"/>
        </w:numPr>
        <w:tabs>
          <w:tab w:pos="1123" w:val="left" w:leader="none"/>
          <w:tab w:pos="1124" w:val="left" w:leader="none"/>
        </w:tabs>
        <w:spacing w:line="240" w:lineRule="auto" w:before="79" w:after="0"/>
        <w:ind w:left="1123" w:right="0" w:hanging="540"/>
        <w:jc w:val="left"/>
        <w:rPr>
          <w:sz w:val="32"/>
        </w:rPr>
      </w:pPr>
      <w:r>
        <w:rPr>
          <w:sz w:val="32"/>
        </w:rPr>
        <w:t>No more course books to</w:t>
      </w:r>
      <w:r>
        <w:rPr>
          <w:spacing w:val="10"/>
          <w:sz w:val="32"/>
        </w:rPr>
        <w:t> </w:t>
      </w:r>
      <w:r>
        <w:rPr>
          <w:sz w:val="32"/>
        </w:rPr>
        <w:t>write!</w:t>
      </w:r>
    </w:p>
    <w:p>
      <w:pPr>
        <w:spacing w:after="0" w:line="240" w:lineRule="auto"/>
        <w:jc w:val="left"/>
        <w:rPr>
          <w:sz w:val="32"/>
        </w:rPr>
        <w:sectPr>
          <w:footerReference w:type="default" r:id="rId270"/>
          <w:pgSz w:w="14400" w:h="10800" w:orient="landscape"/>
          <w:pgMar w:footer="518" w:header="0" w:top="1000" w:bottom="700" w:left="280" w:right="400"/>
        </w:sectPr>
      </w:pPr>
    </w:p>
    <w:p>
      <w:pPr>
        <w:spacing w:line="600" w:lineRule="auto" w:before="61"/>
        <w:ind w:left="4148" w:right="3703" w:firstLine="908"/>
        <w:jc w:val="left"/>
        <w:rPr>
          <w:rFonts w:ascii="Arial"/>
          <w:sz w:val="32"/>
        </w:rPr>
      </w:pPr>
      <w:r>
        <w:rPr>
          <w:rFonts w:ascii="Arial"/>
          <w:sz w:val="32"/>
        </w:rPr>
        <w:t>You Are The Course Book Example of a Syllabus with all 3 Modes</w:t>
      </w:r>
    </w:p>
    <w:p>
      <w:pPr>
        <w:pStyle w:val="BodyText"/>
        <w:rPr>
          <w:rFonts w:ascii="Arial"/>
          <w:sz w:val="20"/>
        </w:rPr>
      </w:pPr>
    </w:p>
    <w:p>
      <w:pPr>
        <w:pStyle w:val="BodyText"/>
        <w:spacing w:before="8"/>
        <w:rPr>
          <w:rFonts w:ascii="Arial"/>
          <w:sz w:val="14"/>
        </w:rPr>
      </w:pPr>
      <w:r>
        <w:rPr/>
        <w:drawing>
          <wp:anchor distT="0" distB="0" distL="0" distR="0" allowOverlap="1" layoutInCell="1" locked="0" behindDoc="0" simplePos="0" relativeHeight="249">
            <wp:simplePos x="0" y="0"/>
            <wp:positionH relativeFrom="page">
              <wp:posOffset>327901</wp:posOffset>
            </wp:positionH>
            <wp:positionV relativeFrom="paragraph">
              <wp:posOffset>132115</wp:posOffset>
            </wp:positionV>
            <wp:extent cx="8420165" cy="3173730"/>
            <wp:effectExtent l="0" t="0" r="0" b="0"/>
            <wp:wrapTopAndBottom/>
            <wp:docPr id="143" name="image105.jpeg" descr="syllabus-complete"/>
            <wp:cNvGraphicFramePr>
              <a:graphicFrameLocks noChangeAspect="1"/>
            </wp:cNvGraphicFramePr>
            <a:graphic>
              <a:graphicData uri="http://schemas.openxmlformats.org/drawingml/2006/picture">
                <pic:pic>
                  <pic:nvPicPr>
                    <pic:cNvPr id="144" name="image105.jpeg"/>
                    <pic:cNvPicPr/>
                  </pic:nvPicPr>
                  <pic:blipFill>
                    <a:blip r:embed="rId272" cstate="print"/>
                    <a:stretch>
                      <a:fillRect/>
                    </a:stretch>
                  </pic:blipFill>
                  <pic:spPr>
                    <a:xfrm>
                      <a:off x="0" y="0"/>
                      <a:ext cx="8420165" cy="3173730"/>
                    </a:xfrm>
                    <a:prstGeom prst="rect">
                      <a:avLst/>
                    </a:prstGeom>
                  </pic:spPr>
                </pic:pic>
              </a:graphicData>
            </a:graphic>
          </wp:anchor>
        </w:drawing>
      </w:r>
    </w:p>
    <w:p>
      <w:pPr>
        <w:spacing w:after="0"/>
        <w:rPr>
          <w:rFonts w:ascii="Arial"/>
          <w:sz w:val="14"/>
        </w:rPr>
        <w:sectPr>
          <w:footerReference w:type="default" r:id="rId271"/>
          <w:pgSz w:w="14400" w:h="10800" w:orient="landscape"/>
          <w:pgMar w:footer="518" w:header="0" w:top="1000" w:bottom="700" w:left="280" w:right="400"/>
        </w:sectPr>
      </w:pPr>
    </w:p>
    <w:p>
      <w:pPr>
        <w:spacing w:line="600" w:lineRule="auto" w:before="61"/>
        <w:ind w:left="4148" w:right="3703" w:firstLine="908"/>
        <w:jc w:val="left"/>
        <w:rPr>
          <w:rFonts w:ascii="Arial"/>
          <w:sz w:val="32"/>
        </w:rPr>
      </w:pPr>
      <w:r>
        <w:rPr/>
        <w:drawing>
          <wp:anchor distT="0" distB="0" distL="0" distR="0" allowOverlap="1" layoutInCell="1" locked="0" behindDoc="1" simplePos="0" relativeHeight="220111872">
            <wp:simplePos x="0" y="0"/>
            <wp:positionH relativeFrom="page">
              <wp:posOffset>616681</wp:posOffset>
            </wp:positionH>
            <wp:positionV relativeFrom="paragraph">
              <wp:posOffset>1174856</wp:posOffset>
            </wp:positionV>
            <wp:extent cx="7998570" cy="4153306"/>
            <wp:effectExtent l="0" t="0" r="0" b="0"/>
            <wp:wrapNone/>
            <wp:docPr id="145" name="image106.jpeg" descr="syllabus1"/>
            <wp:cNvGraphicFramePr>
              <a:graphicFrameLocks noChangeAspect="1"/>
            </wp:cNvGraphicFramePr>
            <a:graphic>
              <a:graphicData uri="http://schemas.openxmlformats.org/drawingml/2006/picture">
                <pic:pic>
                  <pic:nvPicPr>
                    <pic:cNvPr id="146" name="image106.jpeg"/>
                    <pic:cNvPicPr/>
                  </pic:nvPicPr>
                  <pic:blipFill>
                    <a:blip r:embed="rId274" cstate="print"/>
                    <a:stretch>
                      <a:fillRect/>
                    </a:stretch>
                  </pic:blipFill>
                  <pic:spPr>
                    <a:xfrm>
                      <a:off x="0" y="0"/>
                      <a:ext cx="7998570" cy="4153306"/>
                    </a:xfrm>
                    <a:prstGeom prst="rect">
                      <a:avLst/>
                    </a:prstGeom>
                  </pic:spPr>
                </pic:pic>
              </a:graphicData>
            </a:graphic>
          </wp:anchor>
        </w:drawing>
      </w:r>
      <w:r>
        <w:rPr>
          <w:rFonts w:ascii="Arial"/>
          <w:sz w:val="32"/>
        </w:rPr>
        <w:t>You Are The Course Book Example of a Syllabus with all 3 Modes</w:t>
      </w:r>
    </w:p>
    <w:p>
      <w:pPr>
        <w:spacing w:after="0" w:line="600" w:lineRule="auto"/>
        <w:jc w:val="left"/>
        <w:rPr>
          <w:rFonts w:ascii="Arial"/>
          <w:sz w:val="32"/>
        </w:rPr>
        <w:sectPr>
          <w:footerReference w:type="default" r:id="rId273"/>
          <w:pgSz w:w="14400" w:h="10800" w:orient="landscape"/>
          <w:pgMar w:footer="518" w:header="0" w:top="1000" w:bottom="700" w:left="280" w:right="400"/>
        </w:sectPr>
      </w:pPr>
    </w:p>
    <w:p>
      <w:pPr>
        <w:spacing w:line="600" w:lineRule="auto" w:before="61"/>
        <w:ind w:left="4148" w:right="3703" w:firstLine="908"/>
        <w:jc w:val="left"/>
        <w:rPr>
          <w:rFonts w:ascii="Arial"/>
          <w:sz w:val="32"/>
        </w:rPr>
      </w:pPr>
      <w:r>
        <w:rPr>
          <w:rFonts w:ascii="Arial"/>
          <w:sz w:val="32"/>
        </w:rPr>
        <w:t>You Are The Course Book Example of a Syllabus with all 3 Modes</w:t>
      </w:r>
    </w:p>
    <w:p>
      <w:pPr>
        <w:pStyle w:val="BodyText"/>
        <w:ind w:left="2278"/>
        <w:rPr>
          <w:rFonts w:ascii="Arial"/>
          <w:sz w:val="20"/>
        </w:rPr>
      </w:pPr>
      <w:r>
        <w:rPr>
          <w:rFonts w:ascii="Arial"/>
          <w:sz w:val="20"/>
        </w:rPr>
        <w:drawing>
          <wp:inline distT="0" distB="0" distL="0" distR="0">
            <wp:extent cx="5394843" cy="4372165"/>
            <wp:effectExtent l="0" t="0" r="0" b="0"/>
            <wp:docPr id="147" name="image107.jpeg" descr="syllabus2"/>
            <wp:cNvGraphicFramePr>
              <a:graphicFrameLocks noChangeAspect="1"/>
            </wp:cNvGraphicFramePr>
            <a:graphic>
              <a:graphicData uri="http://schemas.openxmlformats.org/drawingml/2006/picture">
                <pic:pic>
                  <pic:nvPicPr>
                    <pic:cNvPr id="148" name="image107.jpeg"/>
                    <pic:cNvPicPr/>
                  </pic:nvPicPr>
                  <pic:blipFill>
                    <a:blip r:embed="rId276" cstate="print"/>
                    <a:stretch>
                      <a:fillRect/>
                    </a:stretch>
                  </pic:blipFill>
                  <pic:spPr>
                    <a:xfrm>
                      <a:off x="0" y="0"/>
                      <a:ext cx="5394843" cy="4372165"/>
                    </a:xfrm>
                    <a:prstGeom prst="rect">
                      <a:avLst/>
                    </a:prstGeom>
                  </pic:spPr>
                </pic:pic>
              </a:graphicData>
            </a:graphic>
          </wp:inline>
        </w:drawing>
      </w:r>
      <w:r>
        <w:rPr>
          <w:rFonts w:ascii="Arial"/>
          <w:sz w:val="20"/>
        </w:rPr>
      </w:r>
    </w:p>
    <w:p>
      <w:pPr>
        <w:spacing w:after="0"/>
        <w:rPr>
          <w:rFonts w:ascii="Arial"/>
          <w:sz w:val="20"/>
        </w:rPr>
        <w:sectPr>
          <w:footerReference w:type="default" r:id="rId275"/>
          <w:pgSz w:w="14400" w:h="10800" w:orient="landscape"/>
          <w:pgMar w:footer="518" w:header="0" w:top="1000" w:bottom="700" w:left="280" w:right="400"/>
        </w:sectPr>
      </w:pPr>
    </w:p>
    <w:p>
      <w:pPr>
        <w:pStyle w:val="BodyText"/>
        <w:rPr>
          <w:rFonts w:ascii="Arial"/>
          <w:sz w:val="20"/>
        </w:rPr>
      </w:pPr>
      <w:r>
        <w:rPr/>
        <w:drawing>
          <wp:anchor distT="0" distB="0" distL="0" distR="0" allowOverlap="1" layoutInCell="1" locked="0" behindDoc="1" simplePos="0" relativeHeight="220112896">
            <wp:simplePos x="0" y="0"/>
            <wp:positionH relativeFrom="page">
              <wp:posOffset>469570</wp:posOffset>
            </wp:positionH>
            <wp:positionV relativeFrom="page">
              <wp:posOffset>334632</wp:posOffset>
            </wp:positionV>
            <wp:extent cx="8208961" cy="6156324"/>
            <wp:effectExtent l="0" t="0" r="0" b="0"/>
            <wp:wrapNone/>
            <wp:docPr id="149" name="image108.jpeg" descr="board1"/>
            <wp:cNvGraphicFramePr>
              <a:graphicFrameLocks noChangeAspect="1"/>
            </wp:cNvGraphicFramePr>
            <a:graphic>
              <a:graphicData uri="http://schemas.openxmlformats.org/drawingml/2006/picture">
                <pic:pic>
                  <pic:nvPicPr>
                    <pic:cNvPr id="150" name="image108.jpeg"/>
                    <pic:cNvPicPr/>
                  </pic:nvPicPr>
                  <pic:blipFill>
                    <a:blip r:embed="rId278" cstate="print"/>
                    <a:stretch>
                      <a:fillRect/>
                    </a:stretch>
                  </pic:blipFill>
                  <pic:spPr>
                    <a:xfrm>
                      <a:off x="0" y="0"/>
                      <a:ext cx="8208961" cy="6156324"/>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before="254"/>
        <w:ind w:left="4842" w:right="4913" w:firstLine="0"/>
        <w:jc w:val="center"/>
        <w:rPr>
          <w:rFonts w:ascii="Arial"/>
          <w:sz w:val="28"/>
        </w:rPr>
      </w:pPr>
      <w:r>
        <w:rPr>
          <w:rFonts w:ascii="Arial"/>
          <w:sz w:val="28"/>
        </w:rPr>
        <w:t>You Are The Course Book</w:t>
      </w:r>
    </w:p>
    <w:p>
      <w:pPr>
        <w:pStyle w:val="BodyText"/>
        <w:spacing w:before="4"/>
        <w:rPr>
          <w:rFonts w:ascii="Arial"/>
          <w:sz w:val="30"/>
        </w:rPr>
      </w:pPr>
    </w:p>
    <w:p>
      <w:pPr>
        <w:spacing w:line="249" w:lineRule="auto" w:before="1"/>
        <w:ind w:left="2629" w:right="2701" w:firstLine="0"/>
        <w:jc w:val="center"/>
        <w:rPr>
          <w:rFonts w:ascii="Arial" w:hAnsi="Arial"/>
          <w:sz w:val="28"/>
        </w:rPr>
      </w:pPr>
      <w:r>
        <w:rPr>
          <w:rFonts w:ascii="Arial" w:hAnsi="Arial"/>
          <w:sz w:val="28"/>
        </w:rPr>
        <w:t>Example of a Board Plan with Mode 3 (B1 Pre-Int Level) – 11.12.12 Individual student (one to one class)</w:t>
      </w:r>
    </w:p>
    <w:p>
      <w:pPr>
        <w:pStyle w:val="BodyText"/>
        <w:rPr>
          <w:rFonts w:ascii="Arial"/>
          <w:sz w:val="30"/>
        </w:rPr>
      </w:pPr>
    </w:p>
    <w:p>
      <w:pPr>
        <w:pStyle w:val="BodyText"/>
        <w:rPr>
          <w:rFonts w:ascii="Arial"/>
          <w:sz w:val="30"/>
        </w:rPr>
      </w:pPr>
    </w:p>
    <w:p>
      <w:pPr>
        <w:pStyle w:val="BodyText"/>
        <w:rPr>
          <w:rFonts w:ascii="Arial"/>
          <w:sz w:val="30"/>
        </w:rPr>
      </w:pPr>
    </w:p>
    <w:p>
      <w:pPr>
        <w:pStyle w:val="BodyText"/>
        <w:rPr>
          <w:rFonts w:ascii="Arial"/>
          <w:sz w:val="30"/>
        </w:rPr>
      </w:pPr>
    </w:p>
    <w:p>
      <w:pPr>
        <w:pStyle w:val="BodyText"/>
        <w:rPr>
          <w:rFonts w:ascii="Arial"/>
          <w:sz w:val="30"/>
        </w:rPr>
      </w:pPr>
    </w:p>
    <w:p>
      <w:pPr>
        <w:spacing w:before="241"/>
        <w:ind w:left="5031" w:right="4912" w:firstLine="0"/>
        <w:jc w:val="center"/>
        <w:rPr>
          <w:sz w:val="20"/>
        </w:rPr>
      </w:pPr>
      <w:r>
        <w:rPr>
          <w:spacing w:val="-90"/>
          <w:w w:val="99"/>
          <w:sz w:val="20"/>
        </w:rPr>
        <w:t>3</w:t>
      </w:r>
      <w:r>
        <w:rPr>
          <w:w w:val="99"/>
          <w:sz w:val="20"/>
        </w:rPr>
        <w:t>3</w:t>
      </w:r>
      <w:r>
        <w:rPr>
          <w:spacing w:val="-90"/>
          <w:w w:val="99"/>
          <w:sz w:val="20"/>
        </w:rPr>
        <w:t>3</w:t>
      </w:r>
      <w:r>
        <w:rPr>
          <w:w w:val="99"/>
          <w:sz w:val="20"/>
        </w:rPr>
        <w:t>3</w:t>
      </w:r>
      <w:r>
        <w:rPr>
          <w:spacing w:val="-90"/>
          <w:w w:val="99"/>
          <w:sz w:val="20"/>
        </w:rPr>
        <w:t>4</w:t>
      </w:r>
      <w:r>
        <w:rPr>
          <w:w w:val="99"/>
          <w:sz w:val="20"/>
        </w:rPr>
        <w:t>4</w:t>
      </w:r>
    </w:p>
    <w:p>
      <w:pPr>
        <w:spacing w:after="0"/>
        <w:jc w:val="center"/>
        <w:rPr>
          <w:sz w:val="20"/>
        </w:rPr>
        <w:sectPr>
          <w:footerReference w:type="default" r:id="rId277"/>
          <w:pgSz w:w="14400" w:h="10800" w:orient="landscape"/>
          <w:pgMar w:footer="0" w:header="0" w:top="1000" w:bottom="280" w:left="280" w:right="400"/>
        </w:sectPr>
      </w:pPr>
    </w:p>
    <w:p>
      <w:pPr>
        <w:pStyle w:val="BodyText"/>
        <w:rPr>
          <w:sz w:val="20"/>
        </w:rPr>
      </w:pPr>
    </w:p>
    <w:p>
      <w:pPr>
        <w:pStyle w:val="BodyText"/>
        <w:rPr>
          <w:sz w:val="20"/>
        </w:rPr>
      </w:pPr>
    </w:p>
    <w:p>
      <w:pPr>
        <w:pStyle w:val="BodyText"/>
        <w:spacing w:before="7"/>
        <w:rPr>
          <w:sz w:val="17"/>
        </w:rPr>
      </w:pPr>
    </w:p>
    <w:p>
      <w:pPr>
        <w:pStyle w:val="BodyText"/>
        <w:ind w:left="117"/>
        <w:rPr>
          <w:sz w:val="20"/>
        </w:rPr>
      </w:pPr>
      <w:r>
        <w:rPr>
          <w:sz w:val="20"/>
        </w:rPr>
        <w:drawing>
          <wp:inline distT="0" distB="0" distL="0" distR="0">
            <wp:extent cx="8579958" cy="4255008"/>
            <wp:effectExtent l="0" t="0" r="0" b="0"/>
            <wp:docPr id="151" name="image109.jpeg" descr="board3"/>
            <wp:cNvGraphicFramePr>
              <a:graphicFrameLocks noChangeAspect="1"/>
            </wp:cNvGraphicFramePr>
            <a:graphic>
              <a:graphicData uri="http://schemas.openxmlformats.org/drawingml/2006/picture">
                <pic:pic>
                  <pic:nvPicPr>
                    <pic:cNvPr id="152" name="image109.jpeg"/>
                    <pic:cNvPicPr/>
                  </pic:nvPicPr>
                  <pic:blipFill>
                    <a:blip r:embed="rId280" cstate="print"/>
                    <a:stretch>
                      <a:fillRect/>
                    </a:stretch>
                  </pic:blipFill>
                  <pic:spPr>
                    <a:xfrm>
                      <a:off x="0" y="0"/>
                      <a:ext cx="8579958" cy="4255008"/>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before="101"/>
        <w:ind w:left="5031" w:right="4912" w:firstLine="0"/>
        <w:jc w:val="center"/>
        <w:rPr>
          <w:sz w:val="20"/>
        </w:rPr>
      </w:pPr>
      <w:r>
        <w:rPr>
          <w:spacing w:val="-90"/>
          <w:w w:val="99"/>
          <w:sz w:val="20"/>
        </w:rPr>
        <w:t>3</w:t>
      </w:r>
      <w:r>
        <w:rPr>
          <w:w w:val="99"/>
          <w:sz w:val="20"/>
        </w:rPr>
        <w:t>3</w:t>
      </w:r>
      <w:r>
        <w:rPr>
          <w:spacing w:val="-90"/>
          <w:w w:val="99"/>
          <w:sz w:val="20"/>
        </w:rPr>
        <w:t>3</w:t>
      </w:r>
      <w:r>
        <w:rPr>
          <w:w w:val="99"/>
          <w:sz w:val="20"/>
        </w:rPr>
        <w:t>3</w:t>
      </w:r>
      <w:r>
        <w:rPr>
          <w:spacing w:val="-90"/>
          <w:w w:val="99"/>
          <w:sz w:val="20"/>
        </w:rPr>
        <w:t>5</w:t>
      </w:r>
      <w:r>
        <w:rPr>
          <w:w w:val="99"/>
          <w:sz w:val="20"/>
        </w:rPr>
        <w:t>5</w:t>
      </w:r>
    </w:p>
    <w:p>
      <w:pPr>
        <w:spacing w:after="0"/>
        <w:jc w:val="center"/>
        <w:rPr>
          <w:sz w:val="20"/>
        </w:rPr>
        <w:sectPr>
          <w:footerReference w:type="default" r:id="rId279"/>
          <w:pgSz w:w="14400" w:h="10800" w:orient="landscape"/>
          <w:pgMar w:footer="0" w:header="0" w:top="1000" w:bottom="280" w:left="280" w:right="400"/>
        </w:sectPr>
      </w:pPr>
    </w:p>
    <w:p>
      <w:pPr>
        <w:pStyle w:val="BodyText"/>
        <w:rPr>
          <w:sz w:val="20"/>
        </w:rPr>
      </w:pPr>
      <w:r>
        <w:rPr/>
        <w:drawing>
          <wp:anchor distT="0" distB="0" distL="0" distR="0" allowOverlap="1" layoutInCell="1" locked="0" behindDoc="1" simplePos="0" relativeHeight="220113920">
            <wp:simplePos x="0" y="0"/>
            <wp:positionH relativeFrom="page">
              <wp:posOffset>1910774</wp:posOffset>
            </wp:positionH>
            <wp:positionV relativeFrom="page">
              <wp:posOffset>262953</wp:posOffset>
            </wp:positionV>
            <wp:extent cx="5510204" cy="6264270"/>
            <wp:effectExtent l="0" t="0" r="0" b="0"/>
            <wp:wrapNone/>
            <wp:docPr id="153" name="image110.jpeg" descr="board4"/>
            <wp:cNvGraphicFramePr>
              <a:graphicFrameLocks noChangeAspect="1"/>
            </wp:cNvGraphicFramePr>
            <a:graphic>
              <a:graphicData uri="http://schemas.openxmlformats.org/drawingml/2006/picture">
                <pic:pic>
                  <pic:nvPicPr>
                    <pic:cNvPr id="154" name="image110.jpeg"/>
                    <pic:cNvPicPr/>
                  </pic:nvPicPr>
                  <pic:blipFill>
                    <a:blip r:embed="rId282" cstate="print"/>
                    <a:stretch>
                      <a:fillRect/>
                    </a:stretch>
                  </pic:blipFill>
                  <pic:spPr>
                    <a:xfrm>
                      <a:off x="0" y="0"/>
                      <a:ext cx="5510204" cy="626427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3"/>
        </w:rPr>
      </w:pPr>
    </w:p>
    <w:p>
      <w:pPr>
        <w:spacing w:before="0"/>
        <w:ind w:left="5031" w:right="4912" w:firstLine="0"/>
        <w:jc w:val="center"/>
        <w:rPr>
          <w:sz w:val="20"/>
        </w:rPr>
      </w:pPr>
      <w:r>
        <w:rPr>
          <w:spacing w:val="-90"/>
          <w:w w:val="99"/>
          <w:sz w:val="20"/>
        </w:rPr>
        <w:t>3</w:t>
      </w:r>
      <w:r>
        <w:rPr>
          <w:w w:val="99"/>
          <w:sz w:val="20"/>
        </w:rPr>
        <w:t>3</w:t>
      </w:r>
      <w:r>
        <w:rPr>
          <w:spacing w:val="-90"/>
          <w:w w:val="99"/>
          <w:sz w:val="20"/>
        </w:rPr>
        <w:t>3</w:t>
      </w:r>
      <w:r>
        <w:rPr>
          <w:w w:val="99"/>
          <w:sz w:val="20"/>
        </w:rPr>
        <w:t>3</w:t>
      </w:r>
      <w:r>
        <w:rPr>
          <w:spacing w:val="-90"/>
          <w:w w:val="99"/>
          <w:sz w:val="20"/>
        </w:rPr>
        <w:t>6</w:t>
      </w:r>
      <w:r>
        <w:rPr>
          <w:w w:val="99"/>
          <w:sz w:val="20"/>
        </w:rPr>
        <w:t>6</w:t>
      </w:r>
    </w:p>
    <w:p>
      <w:pPr>
        <w:spacing w:after="0"/>
        <w:jc w:val="center"/>
        <w:rPr>
          <w:sz w:val="20"/>
        </w:rPr>
        <w:sectPr>
          <w:footerReference w:type="default" r:id="rId281"/>
          <w:pgSz w:w="14400" w:h="10800" w:orient="landscape"/>
          <w:pgMar w:footer="0" w:header="0" w:top="420" w:bottom="280" w:left="280" w:right="400"/>
        </w:sectPr>
      </w:pPr>
    </w:p>
    <w:p>
      <w:pPr>
        <w:spacing w:before="76"/>
        <w:ind w:left="2631" w:right="1202" w:hanging="1416"/>
        <w:jc w:val="left"/>
        <w:rPr>
          <w:rFonts w:ascii="Arial"/>
          <w:b/>
          <w:sz w:val="20"/>
        </w:rPr>
      </w:pPr>
      <w:r>
        <w:rPr>
          <w:rFonts w:ascii="Arial"/>
          <w:b/>
          <w:sz w:val="20"/>
        </w:rPr>
        <w:t>A Standard 90-Minute Lesson for Elementary and Pre-Intermediate with New Method [Mode 3] (21.11.12)</w:t>
      </w:r>
    </w:p>
    <w:p>
      <w:pPr>
        <w:pStyle w:val="BodyText"/>
        <w:spacing w:before="2"/>
        <w:rPr>
          <w:rFonts w:ascii="Arial"/>
          <w:b/>
          <w:sz w:val="20"/>
        </w:rPr>
      </w:pPr>
    </w:p>
    <w:p>
      <w:pPr>
        <w:spacing w:line="480" w:lineRule="auto" w:before="0"/>
        <w:ind w:left="220" w:right="1306" w:firstLine="0"/>
        <w:jc w:val="left"/>
        <w:rPr>
          <w:rFonts w:ascii="Arial" w:hAnsi="Arial"/>
          <w:sz w:val="20"/>
        </w:rPr>
      </w:pPr>
      <w:r>
        <w:rPr>
          <w:rFonts w:ascii="Arial" w:hAnsi="Arial"/>
          <w:sz w:val="20"/>
        </w:rPr>
        <w:t>At all times correct students’ spoken errors immediately when they make them. </w:t>
      </w:r>
      <w:r>
        <w:rPr>
          <w:rFonts w:ascii="Arial" w:hAnsi="Arial"/>
          <w:sz w:val="20"/>
          <w:u w:val="single"/>
        </w:rPr>
        <w:t>Part 1 – Studying Language</w:t>
      </w:r>
    </w:p>
    <w:p>
      <w:pPr>
        <w:spacing w:line="227" w:lineRule="exact" w:before="0"/>
        <w:ind w:left="220" w:right="0" w:firstLine="0"/>
        <w:jc w:val="left"/>
        <w:rPr>
          <w:rFonts w:ascii="Arial" w:hAnsi="Arial"/>
          <w:b/>
          <w:sz w:val="20"/>
        </w:rPr>
      </w:pPr>
      <w:r>
        <w:rPr>
          <w:rFonts w:ascii="Arial" w:hAnsi="Arial"/>
          <w:b/>
          <w:sz w:val="20"/>
        </w:rPr>
        <w:t>5.00pm – Check Homework</w:t>
      </w:r>
    </w:p>
    <w:p>
      <w:pPr>
        <w:spacing w:before="6"/>
        <w:ind w:left="219" w:right="0" w:firstLine="0"/>
        <w:jc w:val="left"/>
        <w:rPr>
          <w:rFonts w:ascii="Arial"/>
          <w:sz w:val="20"/>
        </w:rPr>
      </w:pPr>
      <w:r>
        <w:rPr>
          <w:rFonts w:ascii="Arial"/>
          <w:sz w:val="20"/>
        </w:rPr>
        <w:t>Welcome; chat; checking homework; answering questions</w:t>
      </w:r>
    </w:p>
    <w:p>
      <w:pPr>
        <w:pStyle w:val="BodyText"/>
        <w:spacing w:before="7"/>
        <w:rPr>
          <w:rFonts w:ascii="Arial"/>
          <w:sz w:val="19"/>
        </w:rPr>
      </w:pPr>
    </w:p>
    <w:p>
      <w:pPr>
        <w:spacing w:before="0"/>
        <w:ind w:left="219" w:right="0" w:firstLine="0"/>
        <w:jc w:val="left"/>
        <w:rPr>
          <w:rFonts w:ascii="Arial" w:hAnsi="Arial"/>
          <w:b/>
          <w:sz w:val="20"/>
        </w:rPr>
      </w:pPr>
      <w:r>
        <w:rPr>
          <w:rFonts w:ascii="Arial" w:hAnsi="Arial"/>
          <w:b/>
          <w:sz w:val="20"/>
        </w:rPr>
        <w:t>5.15pm – Obviousness</w:t>
      </w:r>
    </w:p>
    <w:p>
      <w:pPr>
        <w:spacing w:before="2"/>
        <w:ind w:left="219" w:right="0" w:firstLine="0"/>
        <w:jc w:val="left"/>
        <w:rPr>
          <w:rFonts w:ascii="Arial"/>
          <w:sz w:val="20"/>
        </w:rPr>
      </w:pPr>
      <w:r>
        <w:rPr>
          <w:rFonts w:ascii="Arial"/>
          <w:sz w:val="20"/>
        </w:rPr>
        <w:t>State topic. What is it? Tell me about... What does x mean? Why? etc.</w:t>
      </w:r>
    </w:p>
    <w:p>
      <w:pPr>
        <w:pStyle w:val="BodyText"/>
        <w:spacing w:before="4"/>
        <w:rPr>
          <w:rFonts w:ascii="Arial"/>
          <w:sz w:val="20"/>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16"/>
        <w:gridCol w:w="4032"/>
      </w:tblGrid>
      <w:tr>
        <w:trPr>
          <w:trHeight w:val="185" w:hRule="atLeast"/>
        </w:trPr>
        <w:tc>
          <w:tcPr>
            <w:tcW w:w="2516" w:type="dxa"/>
          </w:tcPr>
          <w:p>
            <w:pPr>
              <w:pStyle w:val="TableParagraph"/>
              <w:spacing w:line="166" w:lineRule="exact"/>
              <w:ind w:left="106"/>
              <w:rPr>
                <w:b/>
                <w:sz w:val="16"/>
              </w:rPr>
            </w:pPr>
            <w:r>
              <w:rPr>
                <w:b/>
                <w:sz w:val="16"/>
              </w:rPr>
              <w:t>Type of Activity:</w:t>
            </w:r>
          </w:p>
        </w:tc>
        <w:tc>
          <w:tcPr>
            <w:tcW w:w="4032" w:type="dxa"/>
          </w:tcPr>
          <w:p>
            <w:pPr>
              <w:pStyle w:val="TableParagraph"/>
              <w:spacing w:line="166" w:lineRule="exact"/>
              <w:ind w:left="107"/>
              <w:rPr>
                <w:sz w:val="16"/>
              </w:rPr>
            </w:pPr>
            <w:r>
              <w:rPr>
                <w:sz w:val="16"/>
              </w:rPr>
              <w:t>productive</w:t>
            </w:r>
          </w:p>
        </w:tc>
      </w:tr>
      <w:tr>
        <w:trPr>
          <w:trHeight w:val="181" w:hRule="atLeast"/>
        </w:trPr>
        <w:tc>
          <w:tcPr>
            <w:tcW w:w="2516" w:type="dxa"/>
          </w:tcPr>
          <w:p>
            <w:pPr>
              <w:pStyle w:val="TableParagraph"/>
              <w:spacing w:line="162" w:lineRule="exact"/>
              <w:ind w:left="106"/>
              <w:rPr>
                <w:b/>
                <w:sz w:val="16"/>
              </w:rPr>
            </w:pPr>
            <w:r>
              <w:rPr>
                <w:b/>
                <w:sz w:val="16"/>
              </w:rPr>
              <w:t>Main Skill(s) Practised:</w:t>
            </w:r>
          </w:p>
        </w:tc>
        <w:tc>
          <w:tcPr>
            <w:tcW w:w="4032" w:type="dxa"/>
          </w:tcPr>
          <w:p>
            <w:pPr>
              <w:pStyle w:val="TableParagraph"/>
              <w:spacing w:line="162" w:lineRule="exact"/>
              <w:ind w:left="107"/>
              <w:rPr>
                <w:sz w:val="16"/>
              </w:rPr>
            </w:pPr>
            <w:r>
              <w:rPr>
                <w:sz w:val="16"/>
              </w:rPr>
              <w:t>speaking, listening, fluency, pronunciation</w:t>
            </w:r>
          </w:p>
        </w:tc>
      </w:tr>
      <w:tr>
        <w:trPr>
          <w:trHeight w:val="186" w:hRule="atLeast"/>
        </w:trPr>
        <w:tc>
          <w:tcPr>
            <w:tcW w:w="2516" w:type="dxa"/>
          </w:tcPr>
          <w:p>
            <w:pPr>
              <w:pStyle w:val="TableParagraph"/>
              <w:spacing w:line="166" w:lineRule="exact"/>
              <w:ind w:left="106"/>
              <w:rPr>
                <w:b/>
                <w:sz w:val="16"/>
              </w:rPr>
            </w:pPr>
            <w:r>
              <w:rPr>
                <w:b/>
                <w:sz w:val="16"/>
              </w:rPr>
              <w:t>Teacher’s Role:</w:t>
            </w:r>
          </w:p>
        </w:tc>
        <w:tc>
          <w:tcPr>
            <w:tcW w:w="4032" w:type="dxa"/>
          </w:tcPr>
          <w:p>
            <w:pPr>
              <w:pStyle w:val="TableParagraph"/>
              <w:spacing w:line="166" w:lineRule="exact"/>
              <w:ind w:left="107"/>
              <w:rPr>
                <w:sz w:val="16"/>
              </w:rPr>
            </w:pPr>
            <w:r>
              <w:rPr>
                <w:sz w:val="16"/>
              </w:rPr>
              <w:t>active; push-pull; stimulate production</w:t>
            </w:r>
          </w:p>
        </w:tc>
      </w:tr>
      <w:tr>
        <w:trPr>
          <w:trHeight w:val="182" w:hRule="atLeast"/>
        </w:trPr>
        <w:tc>
          <w:tcPr>
            <w:tcW w:w="2516" w:type="dxa"/>
          </w:tcPr>
          <w:p>
            <w:pPr>
              <w:pStyle w:val="TableParagraph"/>
              <w:spacing w:line="162" w:lineRule="exact"/>
              <w:ind w:left="106"/>
              <w:rPr>
                <w:b/>
                <w:sz w:val="16"/>
              </w:rPr>
            </w:pPr>
            <w:r>
              <w:rPr>
                <w:b/>
                <w:sz w:val="16"/>
              </w:rPr>
              <w:t>TTT:</w:t>
            </w:r>
          </w:p>
        </w:tc>
        <w:tc>
          <w:tcPr>
            <w:tcW w:w="4032" w:type="dxa"/>
          </w:tcPr>
          <w:p>
            <w:pPr>
              <w:pStyle w:val="TableParagraph"/>
              <w:spacing w:line="162" w:lineRule="exact"/>
              <w:ind w:left="107"/>
              <w:rPr>
                <w:sz w:val="16"/>
              </w:rPr>
            </w:pPr>
            <w:r>
              <w:rPr>
                <w:sz w:val="16"/>
              </w:rPr>
              <w:t>20%</w:t>
            </w:r>
          </w:p>
        </w:tc>
      </w:tr>
    </w:tbl>
    <w:p>
      <w:pPr>
        <w:pStyle w:val="BodyText"/>
        <w:spacing w:before="5"/>
        <w:rPr>
          <w:rFonts w:ascii="Arial"/>
          <w:sz w:val="19"/>
        </w:rPr>
      </w:pPr>
    </w:p>
    <w:p>
      <w:pPr>
        <w:spacing w:before="1"/>
        <w:ind w:left="220" w:right="0" w:firstLine="0"/>
        <w:jc w:val="left"/>
        <w:rPr>
          <w:rFonts w:ascii="Arial" w:hAnsi="Arial"/>
          <w:b/>
          <w:sz w:val="20"/>
        </w:rPr>
      </w:pPr>
      <w:r>
        <w:rPr>
          <w:rFonts w:ascii="Arial" w:hAnsi="Arial"/>
          <w:b/>
          <w:sz w:val="20"/>
        </w:rPr>
        <w:t>5.25pm – Discussion Words</w:t>
      </w:r>
    </w:p>
    <w:p>
      <w:pPr>
        <w:spacing w:line="229" w:lineRule="exact" w:before="6"/>
        <w:ind w:left="220" w:right="0" w:firstLine="0"/>
        <w:jc w:val="left"/>
        <w:rPr>
          <w:rFonts w:ascii="Arial"/>
          <w:sz w:val="20"/>
        </w:rPr>
      </w:pPr>
      <w:r>
        <w:rPr>
          <w:rFonts w:ascii="Arial"/>
          <w:sz w:val="20"/>
        </w:rPr>
        <w:t>Give the discussion words. 40 vocabulary</w:t>
      </w:r>
      <w:r>
        <w:rPr>
          <w:rFonts w:ascii="Arial"/>
          <w:spacing w:val="-20"/>
          <w:sz w:val="20"/>
        </w:rPr>
        <w:t> </w:t>
      </w:r>
      <w:r>
        <w:rPr>
          <w:rFonts w:ascii="Arial"/>
          <w:sz w:val="20"/>
        </w:rPr>
        <w:t>words.</w:t>
      </w:r>
    </w:p>
    <w:p>
      <w:pPr>
        <w:spacing w:line="242" w:lineRule="auto" w:before="0"/>
        <w:ind w:left="220" w:right="1839" w:firstLine="0"/>
        <w:jc w:val="left"/>
        <w:rPr>
          <w:rFonts w:ascii="Arial" w:hAnsi="Arial"/>
          <w:sz w:val="20"/>
        </w:rPr>
      </w:pPr>
      <w:r>
        <w:rPr>
          <w:rFonts w:ascii="Arial" w:hAnsi="Arial"/>
          <w:sz w:val="20"/>
        </w:rPr>
        <w:t>Put the cards into two groups – words you know and words you don’t know. Say the words you know in English and in</w:t>
      </w:r>
      <w:r>
        <w:rPr>
          <w:rFonts w:ascii="Arial" w:hAnsi="Arial"/>
          <w:spacing w:val="-9"/>
          <w:sz w:val="20"/>
        </w:rPr>
        <w:t> </w:t>
      </w:r>
      <w:r>
        <w:rPr>
          <w:rFonts w:ascii="Arial" w:hAnsi="Arial"/>
          <w:sz w:val="20"/>
        </w:rPr>
        <w:t>Polish.</w:t>
      </w:r>
    </w:p>
    <w:p>
      <w:pPr>
        <w:spacing w:line="242" w:lineRule="auto" w:before="0"/>
        <w:ind w:left="220" w:right="2318" w:firstLine="0"/>
        <w:jc w:val="left"/>
        <w:rPr>
          <w:rFonts w:ascii="Arial"/>
          <w:sz w:val="20"/>
        </w:rPr>
      </w:pPr>
      <w:r>
        <w:rPr>
          <w:rFonts w:ascii="Arial"/>
          <w:sz w:val="20"/>
        </w:rPr>
        <w:t>Take away the words that they know (usually about half or two-thirds). Write down the new words.</w:t>
      </w:r>
    </w:p>
    <w:p>
      <w:pPr>
        <w:spacing w:line="242" w:lineRule="auto" w:before="0"/>
        <w:ind w:left="220" w:right="4252" w:firstLine="0"/>
        <w:jc w:val="left"/>
        <w:rPr>
          <w:rFonts w:ascii="Arial"/>
          <w:sz w:val="20"/>
        </w:rPr>
      </w:pPr>
      <w:r>
        <w:rPr>
          <w:rFonts w:ascii="Arial"/>
          <w:sz w:val="20"/>
        </w:rPr>
        <w:t>I say/try to elicit the meanings of the new words. Put the words into alphabetical order.</w:t>
      </w:r>
    </w:p>
    <w:p>
      <w:pPr>
        <w:spacing w:line="225" w:lineRule="exact" w:before="0"/>
        <w:ind w:left="220" w:right="0" w:firstLine="0"/>
        <w:jc w:val="left"/>
        <w:rPr>
          <w:rFonts w:ascii="Arial" w:hAnsi="Arial"/>
          <w:sz w:val="20"/>
        </w:rPr>
      </w:pPr>
      <w:r>
        <w:rPr>
          <w:rFonts w:ascii="Arial" w:hAnsi="Arial"/>
          <w:sz w:val="20"/>
        </w:rPr>
        <w:t>Say the words out loud – check pronunciation.</w:t>
      </w:r>
    </w:p>
    <w:p>
      <w:pPr>
        <w:spacing w:before="0"/>
        <w:ind w:left="220" w:right="2328" w:firstLine="0"/>
        <w:jc w:val="left"/>
        <w:rPr>
          <w:rFonts w:ascii="Arial"/>
          <w:sz w:val="20"/>
        </w:rPr>
      </w:pPr>
      <w:r>
        <w:rPr>
          <w:rFonts w:ascii="Arial"/>
          <w:sz w:val="20"/>
        </w:rPr>
        <w:t>Put the words into groups according to how many syllables they have. Mark the stressed syllable on each word.</w:t>
      </w:r>
    </w:p>
    <w:p>
      <w:pPr>
        <w:spacing w:line="229" w:lineRule="exact" w:before="0"/>
        <w:ind w:left="219" w:right="0" w:firstLine="0"/>
        <w:jc w:val="left"/>
        <w:rPr>
          <w:rFonts w:ascii="Arial"/>
          <w:sz w:val="20"/>
        </w:rPr>
      </w:pPr>
      <w:r>
        <w:rPr>
          <w:rFonts w:ascii="Arial"/>
          <w:sz w:val="20"/>
        </w:rPr>
        <w:t>Elicit the stressed vowel sound in each word.</w:t>
      </w:r>
    </w:p>
    <w:p>
      <w:pPr>
        <w:spacing w:line="229" w:lineRule="exact" w:before="0"/>
        <w:ind w:left="220" w:right="0" w:firstLine="0"/>
        <w:jc w:val="left"/>
        <w:rPr>
          <w:rFonts w:ascii="Arial"/>
          <w:sz w:val="20"/>
        </w:rPr>
      </w:pPr>
      <w:r>
        <w:rPr>
          <w:rFonts w:ascii="Arial"/>
          <w:sz w:val="20"/>
        </w:rPr>
        <w:t>Put the words into groups according to stressed vowel sound.</w:t>
      </w:r>
    </w:p>
    <w:p>
      <w:pPr>
        <w:pStyle w:val="BodyText"/>
        <w:spacing w:before="7"/>
        <w:rPr>
          <w:rFonts w:ascii="Arial"/>
          <w:sz w:val="19"/>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16"/>
        <w:gridCol w:w="3436"/>
      </w:tblGrid>
      <w:tr>
        <w:trPr>
          <w:trHeight w:val="186" w:hRule="atLeast"/>
        </w:trPr>
        <w:tc>
          <w:tcPr>
            <w:tcW w:w="2516" w:type="dxa"/>
          </w:tcPr>
          <w:p>
            <w:pPr>
              <w:pStyle w:val="TableParagraph"/>
              <w:spacing w:line="166" w:lineRule="exact"/>
              <w:ind w:left="106"/>
              <w:rPr>
                <w:b/>
                <w:sz w:val="16"/>
              </w:rPr>
            </w:pPr>
            <w:r>
              <w:rPr>
                <w:b/>
                <w:sz w:val="16"/>
              </w:rPr>
              <w:t>Type of Activity:</w:t>
            </w:r>
          </w:p>
        </w:tc>
        <w:tc>
          <w:tcPr>
            <w:tcW w:w="3436" w:type="dxa"/>
          </w:tcPr>
          <w:p>
            <w:pPr>
              <w:pStyle w:val="TableParagraph"/>
              <w:spacing w:line="166" w:lineRule="exact"/>
              <w:ind w:left="107"/>
              <w:rPr>
                <w:sz w:val="16"/>
              </w:rPr>
            </w:pPr>
            <w:r>
              <w:rPr>
                <w:sz w:val="16"/>
              </w:rPr>
              <w:t>receptive; input of new language; productive</w:t>
            </w:r>
          </w:p>
        </w:tc>
      </w:tr>
      <w:tr>
        <w:trPr>
          <w:trHeight w:val="181" w:hRule="atLeast"/>
        </w:trPr>
        <w:tc>
          <w:tcPr>
            <w:tcW w:w="2516" w:type="dxa"/>
          </w:tcPr>
          <w:p>
            <w:pPr>
              <w:pStyle w:val="TableParagraph"/>
              <w:spacing w:line="162" w:lineRule="exact"/>
              <w:ind w:left="106"/>
              <w:rPr>
                <w:b/>
                <w:sz w:val="16"/>
              </w:rPr>
            </w:pPr>
            <w:r>
              <w:rPr>
                <w:b/>
                <w:sz w:val="16"/>
              </w:rPr>
              <w:t>Main Skill(s) Practised:</w:t>
            </w:r>
          </w:p>
        </w:tc>
        <w:tc>
          <w:tcPr>
            <w:tcW w:w="3436" w:type="dxa"/>
          </w:tcPr>
          <w:p>
            <w:pPr>
              <w:pStyle w:val="TableParagraph"/>
              <w:spacing w:line="162" w:lineRule="exact"/>
              <w:ind w:left="107"/>
              <w:rPr>
                <w:sz w:val="16"/>
              </w:rPr>
            </w:pPr>
            <w:r>
              <w:rPr>
                <w:sz w:val="16"/>
              </w:rPr>
              <w:t>vocabulary, pronunciation</w:t>
            </w:r>
          </w:p>
        </w:tc>
      </w:tr>
      <w:tr>
        <w:trPr>
          <w:trHeight w:val="186" w:hRule="atLeast"/>
        </w:trPr>
        <w:tc>
          <w:tcPr>
            <w:tcW w:w="2516" w:type="dxa"/>
          </w:tcPr>
          <w:p>
            <w:pPr>
              <w:pStyle w:val="TableParagraph"/>
              <w:spacing w:line="166" w:lineRule="exact"/>
              <w:ind w:left="106"/>
              <w:rPr>
                <w:b/>
                <w:sz w:val="16"/>
              </w:rPr>
            </w:pPr>
            <w:r>
              <w:rPr>
                <w:b/>
                <w:sz w:val="16"/>
              </w:rPr>
              <w:t>Teacher’s Role:</w:t>
            </w:r>
          </w:p>
        </w:tc>
        <w:tc>
          <w:tcPr>
            <w:tcW w:w="3436" w:type="dxa"/>
          </w:tcPr>
          <w:p>
            <w:pPr>
              <w:pStyle w:val="TableParagraph"/>
              <w:spacing w:line="166" w:lineRule="exact"/>
              <w:ind w:left="107"/>
              <w:rPr>
                <w:sz w:val="16"/>
              </w:rPr>
            </w:pPr>
            <w:r>
              <w:rPr>
                <w:sz w:val="16"/>
              </w:rPr>
              <w:t>back seat; find out what SS know already</w:t>
            </w:r>
          </w:p>
        </w:tc>
      </w:tr>
      <w:tr>
        <w:trPr>
          <w:trHeight w:val="182" w:hRule="atLeast"/>
        </w:trPr>
        <w:tc>
          <w:tcPr>
            <w:tcW w:w="2516" w:type="dxa"/>
          </w:tcPr>
          <w:p>
            <w:pPr>
              <w:pStyle w:val="TableParagraph"/>
              <w:spacing w:line="162" w:lineRule="exact"/>
              <w:ind w:left="106"/>
              <w:rPr>
                <w:b/>
                <w:sz w:val="16"/>
              </w:rPr>
            </w:pPr>
            <w:r>
              <w:rPr>
                <w:b/>
                <w:sz w:val="16"/>
              </w:rPr>
              <w:t>TTT:</w:t>
            </w:r>
          </w:p>
        </w:tc>
        <w:tc>
          <w:tcPr>
            <w:tcW w:w="3436" w:type="dxa"/>
          </w:tcPr>
          <w:p>
            <w:pPr>
              <w:pStyle w:val="TableParagraph"/>
              <w:spacing w:line="162" w:lineRule="exact"/>
              <w:ind w:left="107"/>
              <w:rPr>
                <w:sz w:val="16"/>
              </w:rPr>
            </w:pPr>
            <w:r>
              <w:rPr>
                <w:sz w:val="16"/>
              </w:rPr>
              <w:t>20%</w:t>
            </w:r>
          </w:p>
        </w:tc>
      </w:tr>
    </w:tbl>
    <w:p>
      <w:pPr>
        <w:pStyle w:val="BodyText"/>
        <w:spacing w:before="5"/>
        <w:rPr>
          <w:rFonts w:ascii="Arial"/>
          <w:sz w:val="19"/>
        </w:rPr>
      </w:pPr>
    </w:p>
    <w:p>
      <w:pPr>
        <w:spacing w:before="1"/>
        <w:ind w:left="220" w:right="0" w:firstLine="0"/>
        <w:jc w:val="left"/>
        <w:rPr>
          <w:rFonts w:ascii="Arial" w:hAnsi="Arial"/>
          <w:b/>
          <w:sz w:val="20"/>
        </w:rPr>
      </w:pPr>
      <w:r>
        <w:rPr>
          <w:rFonts w:ascii="Arial" w:hAnsi="Arial"/>
          <w:b/>
          <w:sz w:val="20"/>
        </w:rPr>
        <w:t>5.45pm – Q&amp;A</w:t>
      </w:r>
    </w:p>
    <w:p>
      <w:pPr>
        <w:spacing w:before="6"/>
        <w:ind w:left="220" w:right="1306" w:firstLine="0"/>
        <w:jc w:val="left"/>
        <w:rPr>
          <w:rFonts w:ascii="Arial"/>
          <w:sz w:val="20"/>
        </w:rPr>
      </w:pPr>
      <w:r>
        <w:rPr>
          <w:rFonts w:ascii="Arial"/>
          <w:sz w:val="20"/>
        </w:rPr>
        <w:t>Choose four words that you like. Tell me what they are. I write them on the board. Can you think of a verb that goes before each word? I select the best one.</w:t>
      </w:r>
    </w:p>
    <w:p>
      <w:pPr>
        <w:spacing w:before="0"/>
        <w:ind w:left="220" w:right="749" w:firstLine="0"/>
        <w:jc w:val="left"/>
        <w:rPr>
          <w:rFonts w:ascii="Arial" w:hAnsi="Arial"/>
          <w:sz w:val="20"/>
        </w:rPr>
      </w:pPr>
      <w:r>
        <w:rPr>
          <w:rFonts w:ascii="Arial" w:hAnsi="Arial"/>
          <w:sz w:val="20"/>
        </w:rPr>
        <w:t>Choose a tense for today’s lesson. Today we’re going to look at present continuous and present perfect.</w:t>
      </w:r>
    </w:p>
    <w:p>
      <w:pPr>
        <w:spacing w:line="229" w:lineRule="exact" w:before="0"/>
        <w:ind w:left="219" w:right="0" w:firstLine="0"/>
        <w:jc w:val="left"/>
        <w:rPr>
          <w:rFonts w:ascii="Arial"/>
          <w:sz w:val="20"/>
        </w:rPr>
      </w:pPr>
      <w:r>
        <w:rPr>
          <w:rFonts w:ascii="Arial"/>
          <w:sz w:val="20"/>
        </w:rPr>
        <w:t>What is the time in each tense? What is the auxiliary verb?</w:t>
      </w:r>
    </w:p>
    <w:p>
      <w:pPr>
        <w:spacing w:line="240" w:lineRule="auto" w:before="0"/>
        <w:ind w:left="220" w:right="493" w:firstLine="0"/>
        <w:jc w:val="left"/>
        <w:rPr>
          <w:rFonts w:ascii="Arial" w:hAnsi="Arial"/>
          <w:sz w:val="20"/>
        </w:rPr>
      </w:pPr>
      <w:r>
        <w:rPr>
          <w:rFonts w:ascii="Arial" w:hAnsi="Arial"/>
          <w:sz w:val="20"/>
        </w:rPr>
        <w:t>I make a sentence using a phrase and one of the tenses. I ask the students questions, e.g. “I’m brushing my teeth at the moment. What am I doing?” “Brushing your teeth.” “Am I brushing my teeth?” “Yes, you are.” “Am I eating a sandwich?” “No, you aren’t.” etc.</w:t>
      </w:r>
    </w:p>
    <w:p>
      <w:pPr>
        <w:spacing w:before="1"/>
        <w:ind w:left="220" w:right="2962" w:firstLine="0"/>
        <w:jc w:val="left"/>
        <w:rPr>
          <w:rFonts w:ascii="Arial"/>
          <w:sz w:val="20"/>
        </w:rPr>
      </w:pPr>
      <w:r>
        <w:rPr>
          <w:rFonts w:ascii="Arial"/>
          <w:sz w:val="20"/>
        </w:rPr>
        <w:t>Continue with all four phrases, using one or both of the tenses. Discussion of usage of the tenses may ensue.</w:t>
      </w:r>
    </w:p>
    <w:p>
      <w:pPr>
        <w:pStyle w:val="BodyText"/>
        <w:spacing w:before="1"/>
        <w:rPr>
          <w:rFonts w:ascii="Arial"/>
          <w:sz w:val="20"/>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6"/>
        <w:gridCol w:w="4560"/>
      </w:tblGrid>
      <w:tr>
        <w:trPr>
          <w:trHeight w:val="186" w:hRule="atLeast"/>
        </w:trPr>
        <w:tc>
          <w:tcPr>
            <w:tcW w:w="2056" w:type="dxa"/>
          </w:tcPr>
          <w:p>
            <w:pPr>
              <w:pStyle w:val="TableParagraph"/>
              <w:spacing w:line="166" w:lineRule="exact"/>
              <w:ind w:left="106"/>
              <w:rPr>
                <w:b/>
                <w:sz w:val="16"/>
              </w:rPr>
            </w:pPr>
            <w:r>
              <w:rPr>
                <w:b/>
                <w:sz w:val="16"/>
              </w:rPr>
              <w:t>Type of Activity:</w:t>
            </w:r>
          </w:p>
        </w:tc>
        <w:tc>
          <w:tcPr>
            <w:tcW w:w="4560" w:type="dxa"/>
          </w:tcPr>
          <w:p>
            <w:pPr>
              <w:pStyle w:val="TableParagraph"/>
              <w:spacing w:line="166" w:lineRule="exact"/>
              <w:ind w:left="107"/>
              <w:rPr>
                <w:sz w:val="16"/>
              </w:rPr>
            </w:pPr>
            <w:r>
              <w:rPr>
                <w:sz w:val="16"/>
              </w:rPr>
              <w:t>productive</w:t>
            </w:r>
          </w:p>
        </w:tc>
      </w:tr>
      <w:tr>
        <w:trPr>
          <w:trHeight w:val="182" w:hRule="atLeast"/>
        </w:trPr>
        <w:tc>
          <w:tcPr>
            <w:tcW w:w="2056" w:type="dxa"/>
          </w:tcPr>
          <w:p>
            <w:pPr>
              <w:pStyle w:val="TableParagraph"/>
              <w:spacing w:line="162" w:lineRule="exact"/>
              <w:ind w:left="106"/>
              <w:rPr>
                <w:b/>
                <w:sz w:val="16"/>
              </w:rPr>
            </w:pPr>
            <w:r>
              <w:rPr>
                <w:b/>
                <w:sz w:val="16"/>
              </w:rPr>
              <w:t>Main Skill(s) Practised:</w:t>
            </w:r>
          </w:p>
        </w:tc>
        <w:tc>
          <w:tcPr>
            <w:tcW w:w="4560" w:type="dxa"/>
          </w:tcPr>
          <w:p>
            <w:pPr>
              <w:pStyle w:val="TableParagraph"/>
              <w:spacing w:line="162" w:lineRule="exact"/>
              <w:ind w:left="107"/>
              <w:rPr>
                <w:sz w:val="16"/>
              </w:rPr>
            </w:pPr>
            <w:r>
              <w:rPr>
                <w:sz w:val="16"/>
              </w:rPr>
              <w:t>grammar, tenses, speaking, listening, pronunciation, fluency</w:t>
            </w:r>
          </w:p>
        </w:tc>
      </w:tr>
      <w:tr>
        <w:trPr>
          <w:trHeight w:val="185" w:hRule="atLeast"/>
        </w:trPr>
        <w:tc>
          <w:tcPr>
            <w:tcW w:w="2056" w:type="dxa"/>
          </w:tcPr>
          <w:p>
            <w:pPr>
              <w:pStyle w:val="TableParagraph"/>
              <w:spacing w:line="166" w:lineRule="exact"/>
              <w:ind w:left="106"/>
              <w:rPr>
                <w:b/>
                <w:sz w:val="16"/>
              </w:rPr>
            </w:pPr>
            <w:r>
              <w:rPr>
                <w:b/>
                <w:sz w:val="16"/>
              </w:rPr>
              <w:t>Teacher’s Role:</w:t>
            </w:r>
          </w:p>
        </w:tc>
        <w:tc>
          <w:tcPr>
            <w:tcW w:w="4560" w:type="dxa"/>
          </w:tcPr>
          <w:p>
            <w:pPr>
              <w:pStyle w:val="TableParagraph"/>
              <w:spacing w:line="166" w:lineRule="exact"/>
              <w:ind w:left="107"/>
              <w:rPr>
                <w:sz w:val="16"/>
              </w:rPr>
            </w:pPr>
            <w:r>
              <w:rPr>
                <w:sz w:val="16"/>
              </w:rPr>
              <w:t>active; push-pull; stimulate production</w:t>
            </w:r>
          </w:p>
        </w:tc>
      </w:tr>
      <w:tr>
        <w:trPr>
          <w:trHeight w:val="182" w:hRule="atLeast"/>
        </w:trPr>
        <w:tc>
          <w:tcPr>
            <w:tcW w:w="2056" w:type="dxa"/>
          </w:tcPr>
          <w:p>
            <w:pPr>
              <w:pStyle w:val="TableParagraph"/>
              <w:spacing w:line="162" w:lineRule="exact"/>
              <w:ind w:left="106"/>
              <w:rPr>
                <w:b/>
                <w:sz w:val="16"/>
              </w:rPr>
            </w:pPr>
            <w:r>
              <w:rPr>
                <w:b/>
                <w:sz w:val="16"/>
              </w:rPr>
              <w:t>TTT:</w:t>
            </w:r>
          </w:p>
        </w:tc>
        <w:tc>
          <w:tcPr>
            <w:tcW w:w="4560" w:type="dxa"/>
          </w:tcPr>
          <w:p>
            <w:pPr>
              <w:pStyle w:val="TableParagraph"/>
              <w:spacing w:line="162" w:lineRule="exact"/>
              <w:ind w:left="107"/>
              <w:rPr>
                <w:sz w:val="16"/>
              </w:rPr>
            </w:pPr>
            <w:r>
              <w:rPr>
                <w:sz w:val="16"/>
              </w:rPr>
              <w:t>40%</w:t>
            </w:r>
          </w:p>
        </w:tc>
      </w:tr>
    </w:tbl>
    <w:p>
      <w:pPr>
        <w:pStyle w:val="BodyText"/>
        <w:spacing w:before="5"/>
        <w:rPr>
          <w:rFonts w:ascii="Arial"/>
          <w:sz w:val="19"/>
        </w:rPr>
      </w:pPr>
    </w:p>
    <w:p>
      <w:pPr>
        <w:spacing w:before="1"/>
        <w:ind w:left="220" w:right="0" w:firstLine="0"/>
        <w:jc w:val="both"/>
        <w:rPr>
          <w:rFonts w:ascii="Arial" w:hAnsi="Arial"/>
          <w:b/>
          <w:sz w:val="20"/>
        </w:rPr>
      </w:pPr>
      <w:r>
        <w:rPr>
          <w:rFonts w:ascii="Arial" w:hAnsi="Arial"/>
          <w:b/>
          <w:sz w:val="20"/>
        </w:rPr>
        <w:t>6.05pm – Sentence Building</w:t>
      </w:r>
    </w:p>
    <w:p>
      <w:pPr>
        <w:spacing w:line="229" w:lineRule="exact" w:before="6"/>
        <w:ind w:left="220" w:right="0" w:firstLine="0"/>
        <w:jc w:val="both"/>
        <w:rPr>
          <w:rFonts w:ascii="Arial"/>
          <w:sz w:val="20"/>
        </w:rPr>
      </w:pPr>
      <w:r>
        <w:rPr>
          <w:rFonts w:ascii="Arial"/>
          <w:sz w:val="20"/>
        </w:rPr>
        <w:t>OK, please choose another four words that you like.</w:t>
      </w:r>
    </w:p>
    <w:p>
      <w:pPr>
        <w:spacing w:line="240" w:lineRule="auto" w:before="0"/>
        <w:ind w:left="220" w:right="438" w:firstLine="0"/>
        <w:jc w:val="both"/>
        <w:rPr>
          <w:rFonts w:ascii="Arial"/>
          <w:sz w:val="20"/>
        </w:rPr>
      </w:pPr>
      <w:r>
        <w:rPr>
          <w:rFonts w:ascii="Arial"/>
          <w:sz w:val="20"/>
        </w:rPr>
        <w:t>I write them on the board. A student comes to the board. Please write a sentence using this word and one of the two tenses. Each student (or four students from the group) write on the board and then sit down.</w:t>
      </w:r>
    </w:p>
    <w:p>
      <w:pPr>
        <w:spacing w:line="229" w:lineRule="exact" w:before="1"/>
        <w:ind w:left="220" w:right="0" w:firstLine="0"/>
        <w:jc w:val="both"/>
        <w:rPr>
          <w:rFonts w:ascii="Arial"/>
          <w:sz w:val="20"/>
        </w:rPr>
      </w:pPr>
      <w:r>
        <w:rPr>
          <w:rFonts w:ascii="Arial"/>
          <w:sz w:val="20"/>
        </w:rPr>
        <w:t>OK, can you see any errors in these sentences? Elicit the corrections.</w:t>
      </w:r>
    </w:p>
    <w:p>
      <w:pPr>
        <w:spacing w:line="242" w:lineRule="auto" w:before="0"/>
        <w:ind w:left="220" w:right="417" w:firstLine="0"/>
        <w:jc w:val="both"/>
        <w:rPr>
          <w:rFonts w:ascii="Arial"/>
          <w:sz w:val="20"/>
        </w:rPr>
      </w:pPr>
      <w:r>
        <w:rPr>
          <w:rFonts w:ascii="Arial"/>
          <w:sz w:val="20"/>
        </w:rPr>
        <w:t>How can we improve these sentences? Can we make them longer? Can we use more advanced vocabulary? Elicit improvements. Discuss grammar points naturally as they arise.</w:t>
      </w:r>
    </w:p>
    <w:p>
      <w:pPr>
        <w:spacing w:after="0" w:line="242" w:lineRule="auto"/>
        <w:jc w:val="both"/>
        <w:rPr>
          <w:rFonts w:ascii="Arial"/>
          <w:sz w:val="20"/>
        </w:rPr>
        <w:sectPr>
          <w:footerReference w:type="default" r:id="rId283"/>
          <w:pgSz w:w="11910" w:h="16840"/>
          <w:pgMar w:footer="518" w:header="0" w:top="1340" w:bottom="700" w:left="1580" w:right="1580"/>
          <w:pgNumType w:start="337"/>
        </w:sectPr>
      </w:pPr>
    </w:p>
    <w:p>
      <w:pPr>
        <w:pStyle w:val="BodyText"/>
        <w:spacing w:before="3"/>
        <w:rPr>
          <w:rFonts w:ascii="Arial"/>
          <w:sz w:val="6"/>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6"/>
        <w:gridCol w:w="6468"/>
      </w:tblGrid>
      <w:tr>
        <w:trPr>
          <w:trHeight w:val="185" w:hRule="atLeast"/>
        </w:trPr>
        <w:tc>
          <w:tcPr>
            <w:tcW w:w="2056" w:type="dxa"/>
          </w:tcPr>
          <w:p>
            <w:pPr>
              <w:pStyle w:val="TableParagraph"/>
              <w:spacing w:line="166" w:lineRule="exact"/>
              <w:ind w:left="106"/>
              <w:rPr>
                <w:b/>
                <w:sz w:val="16"/>
              </w:rPr>
            </w:pPr>
            <w:r>
              <w:rPr>
                <w:b/>
                <w:sz w:val="16"/>
              </w:rPr>
              <w:t>Type of Activity:</w:t>
            </w:r>
          </w:p>
        </w:tc>
        <w:tc>
          <w:tcPr>
            <w:tcW w:w="6468" w:type="dxa"/>
          </w:tcPr>
          <w:p>
            <w:pPr>
              <w:pStyle w:val="TableParagraph"/>
              <w:spacing w:line="166" w:lineRule="exact"/>
              <w:ind w:left="107"/>
              <w:rPr>
                <w:sz w:val="16"/>
              </w:rPr>
            </w:pPr>
            <w:r>
              <w:rPr>
                <w:sz w:val="16"/>
              </w:rPr>
              <w:t>productive</w:t>
            </w:r>
          </w:p>
        </w:tc>
      </w:tr>
      <w:tr>
        <w:trPr>
          <w:trHeight w:val="182" w:hRule="atLeast"/>
        </w:trPr>
        <w:tc>
          <w:tcPr>
            <w:tcW w:w="2056" w:type="dxa"/>
          </w:tcPr>
          <w:p>
            <w:pPr>
              <w:pStyle w:val="TableParagraph"/>
              <w:spacing w:line="162" w:lineRule="exact"/>
              <w:ind w:left="106"/>
              <w:rPr>
                <w:b/>
                <w:sz w:val="16"/>
              </w:rPr>
            </w:pPr>
            <w:r>
              <w:rPr>
                <w:b/>
                <w:sz w:val="16"/>
              </w:rPr>
              <w:t>Main Skill(s) Practised:</w:t>
            </w:r>
          </w:p>
        </w:tc>
        <w:tc>
          <w:tcPr>
            <w:tcW w:w="6468" w:type="dxa"/>
          </w:tcPr>
          <w:p>
            <w:pPr>
              <w:pStyle w:val="TableParagraph"/>
              <w:spacing w:line="162" w:lineRule="exact"/>
              <w:ind w:left="107"/>
              <w:rPr>
                <w:sz w:val="16"/>
              </w:rPr>
            </w:pPr>
            <w:r>
              <w:rPr>
                <w:sz w:val="16"/>
              </w:rPr>
              <w:t>writing, grammar, sentence building, tenses, fluency, error correction</w:t>
            </w:r>
          </w:p>
        </w:tc>
      </w:tr>
      <w:tr>
        <w:trPr>
          <w:trHeight w:val="370" w:hRule="atLeast"/>
        </w:trPr>
        <w:tc>
          <w:tcPr>
            <w:tcW w:w="2056" w:type="dxa"/>
          </w:tcPr>
          <w:p>
            <w:pPr>
              <w:pStyle w:val="TableParagraph"/>
              <w:spacing w:line="181" w:lineRule="exact"/>
              <w:ind w:left="106"/>
              <w:rPr>
                <w:b/>
                <w:sz w:val="16"/>
              </w:rPr>
            </w:pPr>
            <w:r>
              <w:rPr>
                <w:b/>
                <w:sz w:val="16"/>
              </w:rPr>
              <w:t>Teacher’s Role:</w:t>
            </w:r>
          </w:p>
        </w:tc>
        <w:tc>
          <w:tcPr>
            <w:tcW w:w="6468" w:type="dxa"/>
          </w:tcPr>
          <w:p>
            <w:pPr>
              <w:pStyle w:val="TableParagraph"/>
              <w:spacing w:line="181" w:lineRule="exact"/>
              <w:ind w:left="107"/>
              <w:rPr>
                <w:sz w:val="16"/>
              </w:rPr>
            </w:pPr>
            <w:r>
              <w:rPr>
                <w:sz w:val="16"/>
              </w:rPr>
              <w:t>back seat; let SS make mistakes, then SS correct them, then SS improve their</w:t>
            </w:r>
          </w:p>
          <w:p>
            <w:pPr>
              <w:pStyle w:val="TableParagraph"/>
              <w:spacing w:line="169" w:lineRule="exact"/>
              <w:ind w:left="107"/>
              <w:rPr>
                <w:sz w:val="16"/>
              </w:rPr>
            </w:pPr>
            <w:r>
              <w:rPr>
                <w:sz w:val="16"/>
              </w:rPr>
              <w:t>sentences</w:t>
            </w:r>
          </w:p>
        </w:tc>
      </w:tr>
      <w:tr>
        <w:trPr>
          <w:trHeight w:val="181" w:hRule="atLeast"/>
        </w:trPr>
        <w:tc>
          <w:tcPr>
            <w:tcW w:w="2056" w:type="dxa"/>
          </w:tcPr>
          <w:p>
            <w:pPr>
              <w:pStyle w:val="TableParagraph"/>
              <w:spacing w:line="162" w:lineRule="exact"/>
              <w:ind w:left="106"/>
              <w:rPr>
                <w:b/>
                <w:sz w:val="16"/>
              </w:rPr>
            </w:pPr>
            <w:r>
              <w:rPr>
                <w:b/>
                <w:sz w:val="16"/>
              </w:rPr>
              <w:t>TTT:</w:t>
            </w:r>
          </w:p>
        </w:tc>
        <w:tc>
          <w:tcPr>
            <w:tcW w:w="6468" w:type="dxa"/>
          </w:tcPr>
          <w:p>
            <w:pPr>
              <w:pStyle w:val="TableParagraph"/>
              <w:spacing w:line="162" w:lineRule="exact"/>
              <w:ind w:left="107"/>
              <w:rPr>
                <w:sz w:val="16"/>
              </w:rPr>
            </w:pPr>
            <w:r>
              <w:rPr>
                <w:sz w:val="16"/>
              </w:rPr>
              <w:t>10%</w:t>
            </w:r>
          </w:p>
        </w:tc>
      </w:tr>
    </w:tbl>
    <w:p>
      <w:pPr>
        <w:pStyle w:val="BodyText"/>
        <w:spacing w:before="4"/>
        <w:rPr>
          <w:rFonts w:ascii="Arial"/>
          <w:sz w:val="11"/>
        </w:rPr>
      </w:pPr>
    </w:p>
    <w:p>
      <w:pPr>
        <w:spacing w:before="94"/>
        <w:ind w:left="220" w:right="0" w:firstLine="0"/>
        <w:jc w:val="left"/>
        <w:rPr>
          <w:rFonts w:ascii="Arial" w:hAnsi="Arial"/>
          <w:b/>
          <w:sz w:val="20"/>
        </w:rPr>
      </w:pPr>
      <w:r>
        <w:rPr>
          <w:rFonts w:ascii="Arial" w:hAnsi="Arial"/>
          <w:b/>
          <w:sz w:val="20"/>
        </w:rPr>
        <w:t>6.15pm – Stress, Reduce, Merge</w:t>
      </w:r>
    </w:p>
    <w:p>
      <w:pPr>
        <w:spacing w:before="6"/>
        <w:ind w:left="220" w:right="672" w:firstLine="0"/>
        <w:jc w:val="left"/>
        <w:rPr>
          <w:rFonts w:ascii="Arial"/>
          <w:sz w:val="20"/>
        </w:rPr>
      </w:pPr>
      <w:r>
        <w:rPr>
          <w:rFonts w:ascii="Arial"/>
          <w:sz w:val="20"/>
        </w:rPr>
        <w:t>Can you tell me which words in the sentence are content words? I underline them (or the student does).</w:t>
      </w:r>
    </w:p>
    <w:p>
      <w:pPr>
        <w:spacing w:before="0"/>
        <w:ind w:left="220" w:right="273" w:firstLine="0"/>
        <w:jc w:val="left"/>
        <w:rPr>
          <w:rFonts w:ascii="Arial"/>
          <w:sz w:val="20"/>
        </w:rPr>
      </w:pPr>
      <w:r>
        <w:rPr>
          <w:rFonts w:ascii="Arial"/>
          <w:sz w:val="20"/>
        </w:rPr>
        <w:t>Where is the stressed syllable in each content word? We mark them. Find the stressed vowel sounds. This is the sound spine.</w:t>
      </w:r>
    </w:p>
    <w:p>
      <w:pPr>
        <w:spacing w:line="240" w:lineRule="auto" w:before="0"/>
        <w:ind w:left="220" w:right="450" w:firstLine="0"/>
        <w:jc w:val="left"/>
        <w:rPr>
          <w:rFonts w:ascii="Arial" w:hAnsi="Arial"/>
          <w:sz w:val="20"/>
        </w:rPr>
      </w:pPr>
      <w:r>
        <w:rPr>
          <w:rFonts w:ascii="Arial" w:hAnsi="Arial"/>
          <w:sz w:val="20"/>
        </w:rPr>
        <w:t>Look at the weak syllables. How can we make them shorter? Elicit ways, e.g. a contraction. Say the sentences out loud. Let’s hear the stressed syllables loud and clear and the weak syllables low and merged together.</w:t>
      </w:r>
    </w:p>
    <w:p>
      <w:pPr>
        <w:spacing w:line="240" w:lineRule="auto" w:before="0"/>
        <w:ind w:left="220" w:right="338" w:firstLine="0"/>
        <w:jc w:val="left"/>
        <w:rPr>
          <w:rFonts w:ascii="Arial" w:hAnsi="Arial"/>
          <w:sz w:val="20"/>
        </w:rPr>
      </w:pPr>
      <w:r>
        <w:rPr>
          <w:rFonts w:ascii="Arial" w:hAnsi="Arial"/>
          <w:sz w:val="20"/>
        </w:rPr>
        <w:t>If time, and there is a good example, we could look at part of a sentence with Clear Alphabet to examine how the syllables merge together, e.g. “I have been to work” becomes uh Fbin t Werk.</w:t>
      </w:r>
    </w:p>
    <w:p>
      <w:pPr>
        <w:pStyle w:val="BodyText"/>
        <w:spacing w:before="1"/>
        <w:rPr>
          <w:rFonts w:ascii="Arial"/>
          <w:sz w:val="20"/>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6"/>
        <w:gridCol w:w="6468"/>
      </w:tblGrid>
      <w:tr>
        <w:trPr>
          <w:trHeight w:val="186" w:hRule="atLeast"/>
        </w:trPr>
        <w:tc>
          <w:tcPr>
            <w:tcW w:w="2056" w:type="dxa"/>
          </w:tcPr>
          <w:p>
            <w:pPr>
              <w:pStyle w:val="TableParagraph"/>
              <w:spacing w:line="166" w:lineRule="exact"/>
              <w:ind w:left="106"/>
              <w:rPr>
                <w:b/>
                <w:sz w:val="16"/>
              </w:rPr>
            </w:pPr>
            <w:r>
              <w:rPr>
                <w:b/>
                <w:sz w:val="16"/>
              </w:rPr>
              <w:t>Type of Activity:</w:t>
            </w:r>
          </w:p>
        </w:tc>
        <w:tc>
          <w:tcPr>
            <w:tcW w:w="6468" w:type="dxa"/>
          </w:tcPr>
          <w:p>
            <w:pPr>
              <w:pStyle w:val="TableParagraph"/>
              <w:spacing w:line="166" w:lineRule="exact"/>
              <w:ind w:left="107"/>
              <w:rPr>
                <w:sz w:val="16"/>
              </w:rPr>
            </w:pPr>
            <w:r>
              <w:rPr>
                <w:sz w:val="16"/>
              </w:rPr>
              <w:t>productive</w:t>
            </w:r>
          </w:p>
        </w:tc>
      </w:tr>
      <w:tr>
        <w:trPr>
          <w:trHeight w:val="182" w:hRule="atLeast"/>
        </w:trPr>
        <w:tc>
          <w:tcPr>
            <w:tcW w:w="2056" w:type="dxa"/>
          </w:tcPr>
          <w:p>
            <w:pPr>
              <w:pStyle w:val="TableParagraph"/>
              <w:spacing w:line="162" w:lineRule="exact"/>
              <w:ind w:left="106"/>
              <w:rPr>
                <w:b/>
                <w:sz w:val="16"/>
              </w:rPr>
            </w:pPr>
            <w:r>
              <w:rPr>
                <w:b/>
                <w:sz w:val="16"/>
              </w:rPr>
              <w:t>Main Skill(s) Practised:</w:t>
            </w:r>
          </w:p>
        </w:tc>
        <w:tc>
          <w:tcPr>
            <w:tcW w:w="6468" w:type="dxa"/>
          </w:tcPr>
          <w:p>
            <w:pPr>
              <w:pStyle w:val="TableParagraph"/>
              <w:spacing w:line="162" w:lineRule="exact"/>
              <w:ind w:left="107"/>
              <w:rPr>
                <w:sz w:val="16"/>
              </w:rPr>
            </w:pPr>
            <w:r>
              <w:rPr>
                <w:sz w:val="16"/>
              </w:rPr>
              <w:t>pronunciation, speaking, listening</w:t>
            </w:r>
          </w:p>
        </w:tc>
      </w:tr>
      <w:tr>
        <w:trPr>
          <w:trHeight w:val="370" w:hRule="atLeast"/>
        </w:trPr>
        <w:tc>
          <w:tcPr>
            <w:tcW w:w="2056" w:type="dxa"/>
          </w:tcPr>
          <w:p>
            <w:pPr>
              <w:pStyle w:val="TableParagraph"/>
              <w:spacing w:line="181" w:lineRule="exact"/>
              <w:ind w:left="106"/>
              <w:rPr>
                <w:b/>
                <w:sz w:val="16"/>
              </w:rPr>
            </w:pPr>
            <w:r>
              <w:rPr>
                <w:b/>
                <w:sz w:val="16"/>
              </w:rPr>
              <w:t>Teacher’s Role:</w:t>
            </w:r>
          </w:p>
        </w:tc>
        <w:tc>
          <w:tcPr>
            <w:tcW w:w="6468" w:type="dxa"/>
          </w:tcPr>
          <w:p>
            <w:pPr>
              <w:pStyle w:val="TableParagraph"/>
              <w:spacing w:line="181" w:lineRule="exact"/>
              <w:ind w:left="107"/>
              <w:rPr>
                <w:sz w:val="16"/>
              </w:rPr>
            </w:pPr>
            <w:r>
              <w:rPr>
                <w:sz w:val="16"/>
              </w:rPr>
              <w:t>back seat; let SS make mistakes, then SS correct them; introduce elements of</w:t>
            </w:r>
          </w:p>
          <w:p>
            <w:pPr>
              <w:pStyle w:val="TableParagraph"/>
              <w:spacing w:line="169" w:lineRule="exact"/>
              <w:ind w:left="107"/>
              <w:rPr>
                <w:sz w:val="16"/>
              </w:rPr>
            </w:pPr>
            <w:r>
              <w:rPr>
                <w:sz w:val="16"/>
              </w:rPr>
              <w:t>connected speech and encourage use of Clear Alphabet</w:t>
            </w:r>
          </w:p>
        </w:tc>
      </w:tr>
      <w:tr>
        <w:trPr>
          <w:trHeight w:val="181" w:hRule="atLeast"/>
        </w:trPr>
        <w:tc>
          <w:tcPr>
            <w:tcW w:w="2056" w:type="dxa"/>
          </w:tcPr>
          <w:p>
            <w:pPr>
              <w:pStyle w:val="TableParagraph"/>
              <w:spacing w:line="162" w:lineRule="exact"/>
              <w:ind w:left="106"/>
              <w:rPr>
                <w:b/>
                <w:sz w:val="16"/>
              </w:rPr>
            </w:pPr>
            <w:r>
              <w:rPr>
                <w:b/>
                <w:sz w:val="16"/>
              </w:rPr>
              <w:t>TTT:</w:t>
            </w:r>
          </w:p>
        </w:tc>
        <w:tc>
          <w:tcPr>
            <w:tcW w:w="6468" w:type="dxa"/>
          </w:tcPr>
          <w:p>
            <w:pPr>
              <w:pStyle w:val="TableParagraph"/>
              <w:spacing w:line="162" w:lineRule="exact"/>
              <w:ind w:left="107"/>
              <w:rPr>
                <w:sz w:val="16"/>
              </w:rPr>
            </w:pPr>
            <w:r>
              <w:rPr>
                <w:sz w:val="16"/>
              </w:rPr>
              <w:t>20%</w:t>
            </w:r>
          </w:p>
        </w:tc>
      </w:tr>
    </w:tbl>
    <w:p>
      <w:pPr>
        <w:pStyle w:val="BodyText"/>
        <w:spacing w:before="5"/>
        <w:rPr>
          <w:rFonts w:ascii="Arial"/>
          <w:sz w:val="19"/>
        </w:rPr>
      </w:pPr>
    </w:p>
    <w:p>
      <w:pPr>
        <w:pStyle w:val="ListParagraph"/>
        <w:numPr>
          <w:ilvl w:val="1"/>
          <w:numId w:val="91"/>
        </w:numPr>
        <w:tabs>
          <w:tab w:pos="613" w:val="left" w:leader="none"/>
        </w:tabs>
        <w:spacing w:line="240" w:lineRule="auto" w:before="1" w:after="0"/>
        <w:ind w:left="612" w:right="0" w:hanging="393"/>
        <w:jc w:val="left"/>
        <w:rPr>
          <w:b/>
          <w:sz w:val="20"/>
        </w:rPr>
      </w:pPr>
      <w:r>
        <w:rPr>
          <w:b/>
          <w:sz w:val="20"/>
        </w:rPr>
        <w:t>pm – Set Homework for Next</w:t>
      </w:r>
      <w:r>
        <w:rPr>
          <w:b/>
          <w:spacing w:val="-5"/>
          <w:sz w:val="20"/>
        </w:rPr>
        <w:t> </w:t>
      </w:r>
      <w:r>
        <w:rPr>
          <w:b/>
          <w:sz w:val="20"/>
        </w:rPr>
        <w:t>Time</w:t>
      </w:r>
    </w:p>
    <w:p>
      <w:pPr>
        <w:spacing w:before="6"/>
        <w:ind w:left="220" w:right="0" w:firstLine="0"/>
        <w:jc w:val="left"/>
        <w:rPr>
          <w:rFonts w:ascii="Arial"/>
          <w:sz w:val="20"/>
        </w:rPr>
      </w:pPr>
      <w:r>
        <w:rPr>
          <w:rFonts w:ascii="Arial"/>
          <w:sz w:val="20"/>
        </w:rPr>
        <w:t>Set homework for next time; say goodbye!</w:t>
      </w:r>
    </w:p>
    <w:p>
      <w:pPr>
        <w:pStyle w:val="BodyText"/>
        <w:rPr>
          <w:rFonts w:ascii="Arial"/>
          <w:sz w:val="22"/>
        </w:rPr>
      </w:pPr>
    </w:p>
    <w:p>
      <w:pPr>
        <w:pStyle w:val="BodyText"/>
        <w:spacing w:before="5"/>
        <w:rPr>
          <w:rFonts w:ascii="Arial"/>
          <w:sz w:val="17"/>
        </w:rPr>
      </w:pPr>
    </w:p>
    <w:p>
      <w:pPr>
        <w:spacing w:before="0"/>
        <w:ind w:left="220" w:right="0" w:firstLine="0"/>
        <w:jc w:val="left"/>
        <w:rPr>
          <w:rFonts w:ascii="Arial"/>
          <w:b/>
          <w:sz w:val="20"/>
        </w:rPr>
      </w:pPr>
      <w:r>
        <w:rPr>
          <w:rFonts w:ascii="Arial"/>
          <w:b/>
          <w:sz w:val="20"/>
        </w:rPr>
        <w:t>Observations:</w:t>
      </w:r>
    </w:p>
    <w:p>
      <w:pPr>
        <w:pStyle w:val="BodyText"/>
        <w:spacing w:before="3"/>
        <w:rPr>
          <w:rFonts w:ascii="Arial"/>
          <w:b/>
          <w:sz w:val="20"/>
        </w:rPr>
      </w:pPr>
    </w:p>
    <w:p>
      <w:pPr>
        <w:pStyle w:val="ListParagraph"/>
        <w:numPr>
          <w:ilvl w:val="2"/>
          <w:numId w:val="91"/>
        </w:numPr>
        <w:tabs>
          <w:tab w:pos="939" w:val="left" w:leader="none"/>
          <w:tab w:pos="940" w:val="left" w:leader="none"/>
        </w:tabs>
        <w:spacing w:line="240" w:lineRule="auto" w:before="0" w:after="0"/>
        <w:ind w:left="939" w:right="369" w:hanging="360"/>
        <w:jc w:val="left"/>
        <w:rPr>
          <w:sz w:val="20"/>
        </w:rPr>
      </w:pPr>
      <w:r>
        <w:rPr>
          <w:sz w:val="20"/>
        </w:rPr>
        <w:t>Too much time wasted at the beginning of the class – a slow start, due to homework checking</w:t>
      </w:r>
    </w:p>
    <w:p>
      <w:pPr>
        <w:pStyle w:val="ListParagraph"/>
        <w:numPr>
          <w:ilvl w:val="2"/>
          <w:numId w:val="91"/>
        </w:numPr>
        <w:tabs>
          <w:tab w:pos="939" w:val="left" w:leader="none"/>
          <w:tab w:pos="940" w:val="left" w:leader="none"/>
        </w:tabs>
        <w:spacing w:line="245" w:lineRule="exact" w:before="1" w:after="0"/>
        <w:ind w:left="940" w:right="0" w:hanging="361"/>
        <w:jc w:val="left"/>
        <w:rPr>
          <w:sz w:val="20"/>
        </w:rPr>
      </w:pPr>
      <w:r>
        <w:rPr>
          <w:sz w:val="20"/>
        </w:rPr>
        <w:t>Too much emphasis on vocabulary and word stress</w:t>
      </w:r>
      <w:r>
        <w:rPr>
          <w:spacing w:val="-2"/>
          <w:sz w:val="20"/>
        </w:rPr>
        <w:t> </w:t>
      </w:r>
      <w:r>
        <w:rPr>
          <w:sz w:val="20"/>
        </w:rPr>
        <w:t>(?)</w:t>
      </w:r>
    </w:p>
    <w:p>
      <w:pPr>
        <w:pStyle w:val="ListParagraph"/>
        <w:numPr>
          <w:ilvl w:val="2"/>
          <w:numId w:val="91"/>
        </w:numPr>
        <w:tabs>
          <w:tab w:pos="939" w:val="left" w:leader="none"/>
          <w:tab w:pos="940" w:val="left" w:leader="none"/>
        </w:tabs>
        <w:spacing w:line="242" w:lineRule="exact" w:before="0" w:after="0"/>
        <w:ind w:left="940" w:right="0" w:hanging="360"/>
        <w:jc w:val="left"/>
        <w:rPr>
          <w:sz w:val="20"/>
        </w:rPr>
      </w:pPr>
      <w:r>
        <w:rPr>
          <w:sz w:val="20"/>
        </w:rPr>
        <w:t>Not enough time for Stress, Reduce,</w:t>
      </w:r>
      <w:r>
        <w:rPr>
          <w:spacing w:val="-3"/>
          <w:sz w:val="20"/>
        </w:rPr>
        <w:t> </w:t>
      </w:r>
      <w:r>
        <w:rPr>
          <w:sz w:val="20"/>
        </w:rPr>
        <w:t>Merge</w:t>
      </w:r>
    </w:p>
    <w:p>
      <w:pPr>
        <w:pStyle w:val="ListParagraph"/>
        <w:numPr>
          <w:ilvl w:val="2"/>
          <w:numId w:val="91"/>
        </w:numPr>
        <w:tabs>
          <w:tab w:pos="939" w:val="left" w:leader="none"/>
          <w:tab w:pos="940" w:val="left" w:leader="none"/>
        </w:tabs>
        <w:spacing w:line="243" w:lineRule="exact" w:before="0" w:after="0"/>
        <w:ind w:left="940" w:right="0" w:hanging="361"/>
        <w:jc w:val="left"/>
        <w:rPr>
          <w:sz w:val="20"/>
        </w:rPr>
      </w:pPr>
      <w:r>
        <w:rPr>
          <w:spacing w:val="3"/>
          <w:sz w:val="20"/>
        </w:rPr>
        <w:t>We </w:t>
      </w:r>
      <w:r>
        <w:rPr>
          <w:sz w:val="20"/>
        </w:rPr>
        <w:t>always run out of</w:t>
      </w:r>
      <w:r>
        <w:rPr>
          <w:spacing w:val="-6"/>
          <w:sz w:val="20"/>
        </w:rPr>
        <w:t> </w:t>
      </w:r>
      <w:r>
        <w:rPr>
          <w:sz w:val="20"/>
        </w:rPr>
        <w:t>time...!</w:t>
      </w:r>
    </w:p>
    <w:p>
      <w:pPr>
        <w:pStyle w:val="BodyText"/>
        <w:rPr>
          <w:rFonts w:ascii="Arial"/>
        </w:rPr>
      </w:pPr>
    </w:p>
    <w:p>
      <w:pPr>
        <w:spacing w:before="184"/>
        <w:ind w:left="220" w:right="0" w:firstLine="0"/>
        <w:jc w:val="left"/>
        <w:rPr>
          <w:rFonts w:ascii="Arial" w:hAnsi="Arial"/>
          <w:sz w:val="20"/>
        </w:rPr>
      </w:pPr>
      <w:r>
        <w:rPr>
          <w:rFonts w:ascii="Arial" w:hAnsi="Arial"/>
          <w:sz w:val="20"/>
          <w:u w:val="single"/>
        </w:rPr>
        <w:t>Part 2 – Using Language</w:t>
      </w:r>
    </w:p>
    <w:p>
      <w:pPr>
        <w:pStyle w:val="BodyText"/>
        <w:spacing w:before="6"/>
        <w:rPr>
          <w:rFonts w:ascii="Arial"/>
          <w:sz w:val="11"/>
        </w:rPr>
      </w:pPr>
    </w:p>
    <w:p>
      <w:pPr>
        <w:spacing w:before="94"/>
        <w:ind w:left="220" w:right="0" w:firstLine="0"/>
        <w:jc w:val="left"/>
        <w:rPr>
          <w:rFonts w:ascii="Arial" w:hAnsi="Arial"/>
          <w:b/>
          <w:sz w:val="20"/>
        </w:rPr>
      </w:pPr>
      <w:r>
        <w:rPr>
          <w:rFonts w:ascii="Arial" w:hAnsi="Arial"/>
          <w:b/>
          <w:sz w:val="20"/>
        </w:rPr>
        <w:t>5.00pm – Check Homework</w:t>
      </w:r>
    </w:p>
    <w:p>
      <w:pPr>
        <w:spacing w:before="6"/>
        <w:ind w:left="220" w:right="0" w:firstLine="0"/>
        <w:jc w:val="left"/>
        <w:rPr>
          <w:rFonts w:ascii="Arial"/>
          <w:sz w:val="20"/>
        </w:rPr>
      </w:pPr>
      <w:r>
        <w:rPr>
          <w:rFonts w:ascii="Arial"/>
          <w:sz w:val="20"/>
        </w:rPr>
        <w:t>Welcome; chat; checking homework; answering questions</w:t>
      </w:r>
    </w:p>
    <w:p>
      <w:pPr>
        <w:pStyle w:val="BodyText"/>
        <w:spacing w:before="7"/>
        <w:rPr>
          <w:rFonts w:ascii="Arial"/>
          <w:sz w:val="19"/>
        </w:rPr>
      </w:pPr>
    </w:p>
    <w:p>
      <w:pPr>
        <w:spacing w:before="0"/>
        <w:ind w:left="220" w:right="0" w:firstLine="0"/>
        <w:jc w:val="left"/>
        <w:rPr>
          <w:rFonts w:ascii="Arial" w:hAnsi="Arial"/>
          <w:b/>
          <w:sz w:val="20"/>
        </w:rPr>
      </w:pPr>
      <w:r>
        <w:rPr>
          <w:rFonts w:ascii="Arial" w:hAnsi="Arial"/>
          <w:b/>
          <w:sz w:val="20"/>
        </w:rPr>
        <w:t>5.15pm – First Template Task</w:t>
      </w:r>
    </w:p>
    <w:p>
      <w:pPr>
        <w:spacing w:before="2"/>
        <w:ind w:left="219" w:right="0" w:firstLine="0"/>
        <w:jc w:val="left"/>
        <w:rPr>
          <w:rFonts w:ascii="Arial" w:hAnsi="Arial"/>
          <w:sz w:val="20"/>
        </w:rPr>
      </w:pPr>
      <w:r>
        <w:rPr>
          <w:rFonts w:ascii="Arial" w:hAnsi="Arial"/>
          <w:sz w:val="20"/>
        </w:rPr>
        <w:t>(varies by topic – see pp.316-317 for example)</w:t>
      </w:r>
    </w:p>
    <w:p>
      <w:pPr>
        <w:pStyle w:val="BodyText"/>
        <w:rPr>
          <w:rFonts w:ascii="Arial"/>
          <w:sz w:val="22"/>
        </w:rPr>
      </w:pPr>
    </w:p>
    <w:p>
      <w:pPr>
        <w:pStyle w:val="BodyText"/>
        <w:spacing w:before="10"/>
        <w:rPr>
          <w:rFonts w:ascii="Arial"/>
          <w:sz w:val="17"/>
        </w:rPr>
      </w:pPr>
    </w:p>
    <w:p>
      <w:pPr>
        <w:spacing w:before="0"/>
        <w:ind w:left="959" w:right="0" w:firstLine="0"/>
        <w:jc w:val="left"/>
        <w:rPr>
          <w:rFonts w:ascii="Arial"/>
          <w:b/>
          <w:sz w:val="20"/>
        </w:rPr>
      </w:pPr>
      <w:r>
        <w:rPr>
          <w:rFonts w:ascii="Arial"/>
          <w:b/>
          <w:sz w:val="20"/>
        </w:rPr>
        <w:t>A Standard 60-Minute Lesson for Beginners with New Method (21.11.12)</w:t>
      </w:r>
    </w:p>
    <w:p>
      <w:pPr>
        <w:pStyle w:val="BodyText"/>
        <w:spacing w:before="4"/>
        <w:rPr>
          <w:rFonts w:ascii="Arial"/>
          <w:b/>
          <w:sz w:val="20"/>
        </w:rPr>
      </w:pPr>
    </w:p>
    <w:p>
      <w:pPr>
        <w:spacing w:line="480" w:lineRule="auto" w:before="0"/>
        <w:ind w:left="220" w:right="1202" w:firstLine="0"/>
        <w:jc w:val="left"/>
        <w:rPr>
          <w:rFonts w:ascii="Arial" w:hAnsi="Arial"/>
          <w:sz w:val="20"/>
        </w:rPr>
      </w:pPr>
      <w:r>
        <w:rPr>
          <w:rFonts w:ascii="Arial" w:hAnsi="Arial"/>
          <w:sz w:val="20"/>
        </w:rPr>
        <w:t>At all times correct students’ spoken errors immediately when they make them. </w:t>
      </w:r>
      <w:r>
        <w:rPr>
          <w:rFonts w:ascii="Arial" w:hAnsi="Arial"/>
          <w:sz w:val="20"/>
          <w:u w:val="single"/>
        </w:rPr>
        <w:t>Studying Language &amp; Using Language</w:t>
      </w:r>
    </w:p>
    <w:p>
      <w:pPr>
        <w:spacing w:line="226" w:lineRule="exact" w:before="0"/>
        <w:ind w:left="220" w:right="0" w:firstLine="0"/>
        <w:jc w:val="left"/>
        <w:rPr>
          <w:rFonts w:ascii="Arial" w:hAnsi="Arial"/>
          <w:b/>
          <w:sz w:val="20"/>
        </w:rPr>
      </w:pPr>
      <w:r>
        <w:rPr>
          <w:rFonts w:ascii="Arial" w:hAnsi="Arial"/>
          <w:b/>
          <w:sz w:val="20"/>
        </w:rPr>
        <w:t>10.30am – Check Homework</w:t>
      </w:r>
    </w:p>
    <w:p>
      <w:pPr>
        <w:spacing w:before="2"/>
        <w:ind w:left="219" w:right="0" w:firstLine="0"/>
        <w:jc w:val="left"/>
        <w:rPr>
          <w:rFonts w:ascii="Arial"/>
          <w:sz w:val="20"/>
        </w:rPr>
      </w:pPr>
      <w:r>
        <w:rPr>
          <w:rFonts w:ascii="Arial"/>
          <w:sz w:val="20"/>
        </w:rPr>
        <w:t>Welcome; chat; checking homework; answering questions</w:t>
      </w:r>
    </w:p>
    <w:p>
      <w:pPr>
        <w:pStyle w:val="BodyText"/>
        <w:spacing w:before="7"/>
        <w:rPr>
          <w:rFonts w:ascii="Arial"/>
          <w:sz w:val="19"/>
        </w:rPr>
      </w:pPr>
    </w:p>
    <w:p>
      <w:pPr>
        <w:spacing w:before="0"/>
        <w:ind w:left="220" w:right="0" w:firstLine="0"/>
        <w:jc w:val="left"/>
        <w:rPr>
          <w:rFonts w:ascii="Arial" w:hAnsi="Arial"/>
          <w:b/>
          <w:sz w:val="20"/>
        </w:rPr>
      </w:pPr>
      <w:r>
        <w:rPr>
          <w:rFonts w:ascii="Arial" w:hAnsi="Arial"/>
          <w:b/>
          <w:sz w:val="20"/>
        </w:rPr>
        <w:t>10.35pm – Short Discussion</w:t>
      </w:r>
    </w:p>
    <w:p>
      <w:pPr>
        <w:spacing w:line="240" w:lineRule="auto" w:before="6"/>
        <w:ind w:left="220" w:right="351" w:firstLine="0"/>
        <w:jc w:val="left"/>
        <w:rPr>
          <w:rFonts w:ascii="Arial" w:hAnsi="Arial"/>
          <w:sz w:val="20"/>
        </w:rPr>
      </w:pPr>
      <w:r>
        <w:rPr>
          <w:rFonts w:ascii="Arial" w:hAnsi="Arial"/>
          <w:sz w:val="20"/>
        </w:rPr>
        <w:t>State topic. Elicit – what is it? Tell me about... What does </w:t>
      </w:r>
      <w:r>
        <w:rPr>
          <w:rFonts w:ascii="Arial" w:hAnsi="Arial"/>
          <w:i/>
          <w:sz w:val="20"/>
        </w:rPr>
        <w:t>x </w:t>
      </w:r>
      <w:r>
        <w:rPr>
          <w:rFonts w:ascii="Arial" w:hAnsi="Arial"/>
          <w:sz w:val="20"/>
        </w:rPr>
        <w:t>mean? Why? etc. Try to elicit the vocab words – find out how much students know. If possible combine with </w:t>
      </w:r>
      <w:r>
        <w:rPr>
          <w:rFonts w:ascii="Arial" w:hAnsi="Arial"/>
          <w:b/>
          <w:sz w:val="20"/>
        </w:rPr>
        <w:t>Q&amp;A </w:t>
      </w:r>
      <w:r>
        <w:rPr>
          <w:rFonts w:ascii="Arial" w:hAnsi="Arial"/>
          <w:sz w:val="20"/>
        </w:rPr>
        <w:t>– “Is it...?” “Yes, it is.” etc.</w:t>
      </w:r>
    </w:p>
    <w:p>
      <w:pPr>
        <w:spacing w:after="0" w:line="240" w:lineRule="auto"/>
        <w:jc w:val="left"/>
        <w:rPr>
          <w:rFonts w:ascii="Arial" w:hAnsi="Arial"/>
          <w:sz w:val="20"/>
        </w:rPr>
        <w:sectPr>
          <w:pgSz w:w="11910" w:h="16840"/>
          <w:pgMar w:header="0" w:footer="518" w:top="1580" w:bottom="700" w:left="1580" w:right="1580"/>
        </w:sectPr>
      </w:pPr>
    </w:p>
    <w:p>
      <w:pPr>
        <w:spacing w:before="76"/>
        <w:ind w:left="220" w:right="0" w:firstLine="0"/>
        <w:jc w:val="left"/>
        <w:rPr>
          <w:rFonts w:ascii="Arial" w:hAnsi="Arial"/>
          <w:b/>
          <w:sz w:val="20"/>
        </w:rPr>
      </w:pPr>
      <w:r>
        <w:rPr>
          <w:rFonts w:ascii="Arial" w:hAnsi="Arial"/>
          <w:b/>
          <w:sz w:val="20"/>
        </w:rPr>
        <w:t>10.40am – Discussion Words</w:t>
      </w:r>
    </w:p>
    <w:p>
      <w:pPr>
        <w:spacing w:before="2"/>
        <w:ind w:left="220" w:right="0" w:firstLine="0"/>
        <w:jc w:val="left"/>
        <w:rPr>
          <w:rFonts w:ascii="Arial"/>
          <w:sz w:val="20"/>
        </w:rPr>
      </w:pPr>
      <w:r>
        <w:rPr>
          <w:rFonts w:ascii="Arial"/>
          <w:sz w:val="20"/>
        </w:rPr>
        <w:t>Give the discussion words. 40 vocabulary</w:t>
      </w:r>
      <w:r>
        <w:rPr>
          <w:rFonts w:ascii="Arial"/>
          <w:spacing w:val="-20"/>
          <w:sz w:val="20"/>
        </w:rPr>
        <w:t> </w:t>
      </w:r>
      <w:r>
        <w:rPr>
          <w:rFonts w:ascii="Arial"/>
          <w:sz w:val="20"/>
        </w:rPr>
        <w:t>words.</w:t>
      </w:r>
    </w:p>
    <w:p>
      <w:pPr>
        <w:spacing w:before="2"/>
        <w:ind w:left="220" w:right="1839" w:firstLine="0"/>
        <w:jc w:val="left"/>
        <w:rPr>
          <w:rFonts w:ascii="Arial" w:hAnsi="Arial"/>
          <w:sz w:val="20"/>
        </w:rPr>
      </w:pPr>
      <w:r>
        <w:rPr>
          <w:rFonts w:ascii="Arial" w:hAnsi="Arial"/>
          <w:sz w:val="20"/>
        </w:rPr>
        <w:t>Put the cards into two groups – words you know and words you don’t know. Say the words you know in English and in</w:t>
      </w:r>
      <w:r>
        <w:rPr>
          <w:rFonts w:ascii="Arial" w:hAnsi="Arial"/>
          <w:spacing w:val="-9"/>
          <w:sz w:val="20"/>
        </w:rPr>
        <w:t> </w:t>
      </w:r>
      <w:r>
        <w:rPr>
          <w:rFonts w:ascii="Arial" w:hAnsi="Arial"/>
          <w:sz w:val="20"/>
        </w:rPr>
        <w:t>Polish.</w:t>
      </w:r>
    </w:p>
    <w:p>
      <w:pPr>
        <w:spacing w:before="0"/>
        <w:ind w:left="220" w:right="3474" w:firstLine="0"/>
        <w:jc w:val="left"/>
        <w:rPr>
          <w:rFonts w:ascii="Arial"/>
          <w:sz w:val="20"/>
        </w:rPr>
      </w:pPr>
      <w:r>
        <w:rPr>
          <w:rFonts w:ascii="Arial"/>
          <w:sz w:val="20"/>
        </w:rPr>
        <w:t>Take away the words that they know (usually about half). Write down the new words.</w:t>
      </w:r>
    </w:p>
    <w:p>
      <w:pPr>
        <w:spacing w:before="0"/>
        <w:ind w:left="220" w:right="4252" w:firstLine="0"/>
        <w:jc w:val="left"/>
        <w:rPr>
          <w:rFonts w:ascii="Arial"/>
          <w:sz w:val="20"/>
        </w:rPr>
      </w:pPr>
      <w:r>
        <w:rPr>
          <w:rFonts w:ascii="Arial"/>
          <w:sz w:val="20"/>
        </w:rPr>
        <w:t>I say/try to elicit the meanings of the new words. Put the words into alphabetical order.</w:t>
      </w:r>
    </w:p>
    <w:p>
      <w:pPr>
        <w:spacing w:line="229" w:lineRule="exact" w:before="0"/>
        <w:ind w:left="220" w:right="0" w:firstLine="0"/>
        <w:jc w:val="left"/>
        <w:rPr>
          <w:rFonts w:ascii="Arial" w:hAnsi="Arial"/>
          <w:sz w:val="20"/>
        </w:rPr>
      </w:pPr>
      <w:r>
        <w:rPr>
          <w:rFonts w:ascii="Arial" w:hAnsi="Arial"/>
          <w:sz w:val="20"/>
        </w:rPr>
        <w:t>Say the words out loud – check pronunciation.</w:t>
      </w:r>
    </w:p>
    <w:p>
      <w:pPr>
        <w:spacing w:line="242" w:lineRule="auto" w:before="0"/>
        <w:ind w:left="220" w:right="2328" w:firstLine="0"/>
        <w:jc w:val="left"/>
        <w:rPr>
          <w:rFonts w:ascii="Arial"/>
          <w:sz w:val="20"/>
        </w:rPr>
      </w:pPr>
      <w:r>
        <w:rPr>
          <w:rFonts w:ascii="Arial"/>
          <w:sz w:val="20"/>
        </w:rPr>
        <w:t>Put the words into groups according to how many syllables they have. Mark the stressed syllable on each word.</w:t>
      </w:r>
    </w:p>
    <w:p>
      <w:pPr>
        <w:spacing w:line="225" w:lineRule="exact" w:before="0"/>
        <w:ind w:left="220" w:right="0" w:firstLine="0"/>
        <w:jc w:val="left"/>
        <w:rPr>
          <w:rFonts w:ascii="Arial"/>
          <w:sz w:val="20"/>
        </w:rPr>
      </w:pPr>
      <w:r>
        <w:rPr>
          <w:rFonts w:ascii="Arial"/>
          <w:sz w:val="20"/>
        </w:rPr>
        <w:t>Elicit the stressed vowel sound in each word.</w:t>
      </w:r>
    </w:p>
    <w:p>
      <w:pPr>
        <w:spacing w:before="1"/>
        <w:ind w:left="220" w:right="0" w:firstLine="0"/>
        <w:jc w:val="left"/>
        <w:rPr>
          <w:rFonts w:ascii="Arial"/>
          <w:sz w:val="20"/>
        </w:rPr>
      </w:pPr>
      <w:r>
        <w:rPr>
          <w:rFonts w:ascii="Arial"/>
          <w:sz w:val="20"/>
        </w:rPr>
        <w:t>Put the words into groups according to stressed vowel sound.</w:t>
      </w:r>
    </w:p>
    <w:p>
      <w:pPr>
        <w:pStyle w:val="BodyText"/>
        <w:spacing w:before="8"/>
        <w:rPr>
          <w:rFonts w:ascii="Arial"/>
          <w:sz w:val="19"/>
        </w:rPr>
      </w:pPr>
    </w:p>
    <w:p>
      <w:pPr>
        <w:spacing w:before="0"/>
        <w:ind w:left="220" w:right="0" w:firstLine="0"/>
        <w:jc w:val="left"/>
        <w:rPr>
          <w:rFonts w:ascii="Arial" w:hAnsi="Arial"/>
          <w:b/>
          <w:sz w:val="20"/>
        </w:rPr>
      </w:pPr>
      <w:r>
        <w:rPr>
          <w:rFonts w:ascii="Arial" w:hAnsi="Arial"/>
          <w:b/>
          <w:sz w:val="20"/>
        </w:rPr>
        <w:t>11.00am – Template Task</w:t>
      </w:r>
    </w:p>
    <w:p>
      <w:pPr>
        <w:spacing w:line="240" w:lineRule="auto" w:before="2"/>
        <w:ind w:left="220" w:right="327" w:firstLine="0"/>
        <w:jc w:val="left"/>
        <w:rPr>
          <w:rFonts w:ascii="Arial" w:hAnsi="Arial"/>
          <w:sz w:val="20"/>
        </w:rPr>
      </w:pPr>
      <w:r>
        <w:rPr>
          <w:rFonts w:ascii="Arial" w:hAnsi="Arial"/>
          <w:sz w:val="20"/>
        </w:rPr>
        <w:t>Start the template task which needs the students to use language, including the target keywords. Varies with each task, e.g. for human body it involved drawing and talking about a monster – describing the different body parts it has. [See pp.316-317.]</w:t>
      </w:r>
    </w:p>
    <w:p>
      <w:pPr>
        <w:pStyle w:val="BodyText"/>
        <w:spacing w:before="7"/>
        <w:rPr>
          <w:rFonts w:ascii="Arial"/>
          <w:sz w:val="19"/>
        </w:rPr>
      </w:pPr>
    </w:p>
    <w:p>
      <w:pPr>
        <w:spacing w:before="0"/>
        <w:ind w:left="219" w:right="0" w:firstLine="0"/>
        <w:jc w:val="left"/>
        <w:rPr>
          <w:rFonts w:ascii="Arial" w:hAnsi="Arial"/>
          <w:b/>
          <w:sz w:val="20"/>
        </w:rPr>
      </w:pPr>
      <w:r>
        <w:rPr>
          <w:rFonts w:ascii="Arial" w:hAnsi="Arial"/>
          <w:b/>
          <w:sz w:val="20"/>
        </w:rPr>
        <w:t>11.20am – Sentence Building</w:t>
      </w:r>
    </w:p>
    <w:p>
      <w:pPr>
        <w:spacing w:line="229" w:lineRule="exact" w:before="6"/>
        <w:ind w:left="219" w:right="0" w:firstLine="0"/>
        <w:jc w:val="left"/>
        <w:rPr>
          <w:rFonts w:ascii="Arial"/>
          <w:sz w:val="20"/>
        </w:rPr>
      </w:pPr>
      <w:r>
        <w:rPr>
          <w:rFonts w:ascii="Arial"/>
          <w:sz w:val="20"/>
        </w:rPr>
        <w:t>I extract a simple grammar point and the students have to produce sentences based on this,</w:t>
      </w:r>
    </w:p>
    <w:p>
      <w:pPr>
        <w:spacing w:line="240" w:lineRule="auto" w:before="0"/>
        <w:ind w:left="220" w:right="361" w:firstLine="0"/>
        <w:jc w:val="left"/>
        <w:rPr>
          <w:rFonts w:ascii="Arial" w:hAnsi="Arial"/>
          <w:sz w:val="20"/>
        </w:rPr>
      </w:pPr>
      <w:r>
        <w:rPr>
          <w:rFonts w:ascii="Arial" w:hAnsi="Arial"/>
          <w:sz w:val="20"/>
        </w:rPr>
        <w:t>e.g. for the monster task the structure was: “He has got” / “He’s got”. This can combine with </w:t>
      </w:r>
      <w:r>
        <w:rPr>
          <w:rFonts w:ascii="Arial" w:hAnsi="Arial"/>
          <w:b/>
          <w:sz w:val="20"/>
        </w:rPr>
        <w:t>Q&amp;A </w:t>
      </w:r>
      <w:r>
        <w:rPr>
          <w:rFonts w:ascii="Arial" w:hAnsi="Arial"/>
          <w:sz w:val="20"/>
        </w:rPr>
        <w:t>too, e.g. “Has he got?” “Yes, he has.” etc. We could look at connected speech too if an opportunity presents itself, e.g. “He has got” can change to i Sgo_</w:t>
      </w:r>
    </w:p>
    <w:p>
      <w:pPr>
        <w:pStyle w:val="BodyText"/>
        <w:spacing w:before="7"/>
        <w:rPr>
          <w:rFonts w:ascii="Arial"/>
          <w:sz w:val="19"/>
        </w:rPr>
      </w:pPr>
    </w:p>
    <w:p>
      <w:pPr>
        <w:pStyle w:val="ListParagraph"/>
        <w:numPr>
          <w:ilvl w:val="1"/>
          <w:numId w:val="92"/>
        </w:numPr>
        <w:tabs>
          <w:tab w:pos="725" w:val="left" w:leader="none"/>
        </w:tabs>
        <w:spacing w:line="240" w:lineRule="auto" w:before="0" w:after="0"/>
        <w:ind w:left="724" w:right="0" w:hanging="506"/>
        <w:jc w:val="left"/>
        <w:rPr>
          <w:b/>
          <w:sz w:val="20"/>
        </w:rPr>
      </w:pPr>
      <w:r>
        <w:rPr>
          <w:b/>
          <w:sz w:val="20"/>
        </w:rPr>
        <w:t>am – Set Homework for Next</w:t>
      </w:r>
      <w:r>
        <w:rPr>
          <w:b/>
          <w:spacing w:val="-5"/>
          <w:sz w:val="20"/>
        </w:rPr>
        <w:t> </w:t>
      </w:r>
      <w:r>
        <w:rPr>
          <w:b/>
          <w:sz w:val="20"/>
        </w:rPr>
        <w:t>Time</w:t>
      </w:r>
    </w:p>
    <w:p>
      <w:pPr>
        <w:spacing w:before="6"/>
        <w:ind w:left="219" w:right="0" w:firstLine="0"/>
        <w:jc w:val="left"/>
        <w:rPr>
          <w:rFonts w:ascii="Arial"/>
          <w:sz w:val="20"/>
        </w:rPr>
      </w:pPr>
      <w:r>
        <w:rPr>
          <w:rFonts w:ascii="Arial"/>
          <w:sz w:val="20"/>
        </w:rPr>
        <w:t>Set homework for next time; say goodbye!</w:t>
      </w:r>
    </w:p>
    <w:p>
      <w:pPr>
        <w:pStyle w:val="BodyText"/>
        <w:spacing w:before="7"/>
        <w:rPr>
          <w:rFonts w:ascii="Arial"/>
          <w:sz w:val="19"/>
        </w:rPr>
      </w:pPr>
    </w:p>
    <w:p>
      <w:pPr>
        <w:spacing w:before="1"/>
        <w:ind w:left="219" w:right="0" w:firstLine="0"/>
        <w:jc w:val="left"/>
        <w:rPr>
          <w:rFonts w:ascii="Arial"/>
          <w:b/>
          <w:sz w:val="20"/>
        </w:rPr>
      </w:pPr>
      <w:r>
        <w:rPr>
          <w:rFonts w:ascii="Arial"/>
          <w:b/>
          <w:sz w:val="20"/>
        </w:rPr>
        <w:t>Observations:</w:t>
      </w:r>
    </w:p>
    <w:p>
      <w:pPr>
        <w:pStyle w:val="BodyText"/>
        <w:spacing w:before="2"/>
        <w:rPr>
          <w:rFonts w:ascii="Arial"/>
          <w:b/>
          <w:sz w:val="20"/>
        </w:rPr>
      </w:pPr>
    </w:p>
    <w:p>
      <w:pPr>
        <w:pStyle w:val="ListParagraph"/>
        <w:numPr>
          <w:ilvl w:val="2"/>
          <w:numId w:val="92"/>
        </w:numPr>
        <w:tabs>
          <w:tab w:pos="939" w:val="left" w:leader="none"/>
          <w:tab w:pos="940" w:val="left" w:leader="none"/>
        </w:tabs>
        <w:spacing w:line="240" w:lineRule="auto" w:before="0" w:after="0"/>
        <w:ind w:left="939" w:right="441" w:hanging="360"/>
        <w:jc w:val="left"/>
        <w:rPr>
          <w:sz w:val="20"/>
        </w:rPr>
      </w:pPr>
      <w:r>
        <w:rPr>
          <w:sz w:val="20"/>
        </w:rPr>
        <w:t>It works really well! It’s great with low-level learners, e.g. low elementary; also great with unconfident</w:t>
      </w:r>
      <w:r>
        <w:rPr>
          <w:spacing w:val="-4"/>
          <w:sz w:val="20"/>
        </w:rPr>
        <w:t> </w:t>
      </w:r>
      <w:r>
        <w:rPr>
          <w:sz w:val="20"/>
        </w:rPr>
        <w:t>learners</w:t>
      </w:r>
    </w:p>
    <w:p>
      <w:pPr>
        <w:pStyle w:val="ListParagraph"/>
        <w:numPr>
          <w:ilvl w:val="2"/>
          <w:numId w:val="92"/>
        </w:numPr>
        <w:tabs>
          <w:tab w:pos="939" w:val="left" w:leader="none"/>
          <w:tab w:pos="940" w:val="left" w:leader="none"/>
        </w:tabs>
        <w:spacing w:line="242" w:lineRule="exact" w:before="0" w:after="0"/>
        <w:ind w:left="940" w:right="0" w:hanging="361"/>
        <w:jc w:val="left"/>
        <w:rPr>
          <w:sz w:val="20"/>
        </w:rPr>
      </w:pPr>
      <w:r>
        <w:rPr>
          <w:sz w:val="20"/>
        </w:rPr>
        <w:t>Again, </w:t>
      </w:r>
      <w:r>
        <w:rPr>
          <w:spacing w:val="-3"/>
          <w:sz w:val="20"/>
        </w:rPr>
        <w:t>we </w:t>
      </w:r>
      <w:r>
        <w:rPr>
          <w:sz w:val="20"/>
        </w:rPr>
        <w:t>still always run out of</w:t>
      </w:r>
      <w:r>
        <w:rPr>
          <w:spacing w:val="-1"/>
          <w:sz w:val="20"/>
        </w:rPr>
        <w:t> </w:t>
      </w:r>
      <w:r>
        <w:rPr>
          <w:sz w:val="20"/>
        </w:rPr>
        <w:t>time...!</w:t>
      </w:r>
    </w:p>
    <w:p>
      <w:pPr>
        <w:pStyle w:val="ListParagraph"/>
        <w:numPr>
          <w:ilvl w:val="2"/>
          <w:numId w:val="92"/>
        </w:numPr>
        <w:tabs>
          <w:tab w:pos="939" w:val="left" w:leader="none"/>
          <w:tab w:pos="940" w:val="left" w:leader="none"/>
        </w:tabs>
        <w:spacing w:line="240" w:lineRule="auto" w:before="0" w:after="0"/>
        <w:ind w:left="939" w:right="365" w:hanging="360"/>
        <w:jc w:val="left"/>
        <w:rPr>
          <w:sz w:val="20"/>
        </w:rPr>
      </w:pPr>
      <w:r>
        <w:rPr>
          <w:sz w:val="20"/>
        </w:rPr>
        <w:t>The time passes really quickly – “Happy people don’t count the hours...!” 60 minutes is soon over – it feels more like 5</w:t>
      </w:r>
      <w:r>
        <w:rPr>
          <w:spacing w:val="-7"/>
          <w:sz w:val="20"/>
        </w:rPr>
        <w:t> </w:t>
      </w:r>
      <w:r>
        <w:rPr>
          <w:sz w:val="20"/>
        </w:rPr>
        <w:t>minutes.</w:t>
      </w:r>
    </w:p>
    <w:p>
      <w:pPr>
        <w:pStyle w:val="ListParagraph"/>
        <w:numPr>
          <w:ilvl w:val="2"/>
          <w:numId w:val="92"/>
        </w:numPr>
        <w:tabs>
          <w:tab w:pos="939" w:val="left" w:leader="none"/>
          <w:tab w:pos="940" w:val="left" w:leader="none"/>
        </w:tabs>
        <w:spacing w:line="242" w:lineRule="exact" w:before="0" w:after="0"/>
        <w:ind w:left="940" w:right="0" w:hanging="361"/>
        <w:jc w:val="left"/>
        <w:rPr>
          <w:sz w:val="20"/>
        </w:rPr>
      </w:pPr>
      <w:r>
        <w:rPr>
          <w:sz w:val="20"/>
        </w:rPr>
        <w:t>Everything is included, but in a less formal, more spontaneous</w:t>
      </w:r>
      <w:r>
        <w:rPr>
          <w:spacing w:val="-20"/>
          <w:sz w:val="20"/>
        </w:rPr>
        <w:t> </w:t>
      </w:r>
      <w:r>
        <w:rPr>
          <w:sz w:val="20"/>
        </w:rPr>
        <w:t>way.</w:t>
      </w:r>
    </w:p>
    <w:p>
      <w:pPr>
        <w:spacing w:after="0" w:line="242" w:lineRule="exact"/>
        <w:jc w:val="left"/>
        <w:rPr>
          <w:sz w:val="20"/>
        </w:rPr>
        <w:sectPr>
          <w:pgSz w:w="11910" w:h="16840"/>
          <w:pgMar w:header="0" w:footer="518" w:top="1340" w:bottom="700" w:left="1580" w:right="1580"/>
        </w:sectPr>
      </w:pPr>
    </w:p>
    <w:p>
      <w:pPr>
        <w:pStyle w:val="BodyText"/>
        <w:spacing w:before="73"/>
        <w:ind w:left="2034" w:right="2035"/>
        <w:jc w:val="center"/>
      </w:pPr>
      <w:r>
        <w:rPr/>
        <w:t>Board plan from a Mode 3 Studying Language lesson with Emilia on the topic of “Toy Catalogue”; 01.12.12</w:t>
      </w:r>
    </w:p>
    <w:p>
      <w:pPr>
        <w:pStyle w:val="BodyText"/>
        <w:rPr>
          <w:sz w:val="20"/>
        </w:rPr>
      </w:pPr>
    </w:p>
    <w:p>
      <w:pPr>
        <w:pStyle w:val="BodyText"/>
        <w:spacing w:before="5"/>
      </w:pPr>
      <w:r>
        <w:rPr/>
        <w:drawing>
          <wp:anchor distT="0" distB="0" distL="0" distR="0" allowOverlap="1" layoutInCell="1" locked="0" behindDoc="0" simplePos="0" relativeHeight="253">
            <wp:simplePos x="0" y="0"/>
            <wp:positionH relativeFrom="page">
              <wp:posOffset>922115</wp:posOffset>
            </wp:positionH>
            <wp:positionV relativeFrom="paragraph">
              <wp:posOffset>202780</wp:posOffset>
            </wp:positionV>
            <wp:extent cx="8796051" cy="5238750"/>
            <wp:effectExtent l="0" t="0" r="0" b="0"/>
            <wp:wrapTopAndBottom/>
            <wp:docPr id="155" name="image111.jpeg"/>
            <wp:cNvGraphicFramePr>
              <a:graphicFrameLocks noChangeAspect="1"/>
            </wp:cNvGraphicFramePr>
            <a:graphic>
              <a:graphicData uri="http://schemas.openxmlformats.org/drawingml/2006/picture">
                <pic:pic>
                  <pic:nvPicPr>
                    <pic:cNvPr id="156" name="image111.jpeg"/>
                    <pic:cNvPicPr/>
                  </pic:nvPicPr>
                  <pic:blipFill>
                    <a:blip r:embed="rId285" cstate="print"/>
                    <a:stretch>
                      <a:fillRect/>
                    </a:stretch>
                  </pic:blipFill>
                  <pic:spPr>
                    <a:xfrm>
                      <a:off x="0" y="0"/>
                      <a:ext cx="8796051" cy="5238750"/>
                    </a:xfrm>
                    <a:prstGeom prst="rect">
                      <a:avLst/>
                    </a:prstGeom>
                  </pic:spPr>
                </pic:pic>
              </a:graphicData>
            </a:graphic>
          </wp:anchor>
        </w:drawing>
      </w:r>
    </w:p>
    <w:p>
      <w:pPr>
        <w:spacing w:after="0"/>
        <w:sectPr>
          <w:footerReference w:type="default" r:id="rId284"/>
          <w:pgSz w:w="16840" w:h="11910" w:orient="landscape"/>
          <w:pgMar w:footer="741" w:header="0" w:top="900" w:bottom="940" w:left="1340" w:right="1340"/>
        </w:sectPr>
      </w:pPr>
    </w:p>
    <w:p>
      <w:pPr>
        <w:pStyle w:val="BodyText"/>
        <w:spacing w:before="73"/>
        <w:ind w:left="5112" w:right="1999" w:hanging="3096"/>
      </w:pPr>
      <w:r>
        <w:rPr/>
        <w:t>Board plan from a Mode 3 Studying Language lesson with Dorota on the topic of “Toy Catalogue”; 04.12.12; this was Dorota’s first lesson at our school</w:t>
      </w:r>
    </w:p>
    <w:p>
      <w:pPr>
        <w:pStyle w:val="BodyText"/>
        <w:spacing w:before="5"/>
        <w:rPr>
          <w:sz w:val="20"/>
        </w:rPr>
      </w:pPr>
      <w:r>
        <w:rPr/>
        <w:drawing>
          <wp:anchor distT="0" distB="0" distL="0" distR="0" allowOverlap="1" layoutInCell="1" locked="0" behindDoc="0" simplePos="0" relativeHeight="254">
            <wp:simplePos x="0" y="0"/>
            <wp:positionH relativeFrom="page">
              <wp:posOffset>916790</wp:posOffset>
            </wp:positionH>
            <wp:positionV relativeFrom="paragraph">
              <wp:posOffset>173453</wp:posOffset>
            </wp:positionV>
            <wp:extent cx="8821879" cy="4762500"/>
            <wp:effectExtent l="0" t="0" r="0" b="0"/>
            <wp:wrapTopAndBottom/>
            <wp:docPr id="157" name="image112.jpeg"/>
            <wp:cNvGraphicFramePr>
              <a:graphicFrameLocks noChangeAspect="1"/>
            </wp:cNvGraphicFramePr>
            <a:graphic>
              <a:graphicData uri="http://schemas.openxmlformats.org/drawingml/2006/picture">
                <pic:pic>
                  <pic:nvPicPr>
                    <pic:cNvPr id="158" name="image112.jpeg"/>
                    <pic:cNvPicPr/>
                  </pic:nvPicPr>
                  <pic:blipFill>
                    <a:blip r:embed="rId287" cstate="print"/>
                    <a:stretch>
                      <a:fillRect/>
                    </a:stretch>
                  </pic:blipFill>
                  <pic:spPr>
                    <a:xfrm>
                      <a:off x="0" y="0"/>
                      <a:ext cx="8821879" cy="4762500"/>
                    </a:xfrm>
                    <a:prstGeom prst="rect">
                      <a:avLst/>
                    </a:prstGeom>
                  </pic:spPr>
                </pic:pic>
              </a:graphicData>
            </a:graphic>
          </wp:anchor>
        </w:drawing>
      </w:r>
    </w:p>
    <w:p>
      <w:pPr>
        <w:spacing w:after="0"/>
        <w:rPr>
          <w:sz w:val="20"/>
        </w:rPr>
        <w:sectPr>
          <w:footerReference w:type="default" r:id="rId286"/>
          <w:pgSz w:w="16840" w:h="11910" w:orient="landscape"/>
          <w:pgMar w:footer="741" w:header="0" w:top="900" w:bottom="940" w:left="1340" w:right="1340"/>
        </w:sectPr>
      </w:pPr>
    </w:p>
    <w:p>
      <w:pPr>
        <w:spacing w:before="80"/>
        <w:ind w:left="2193" w:right="2193" w:firstLine="0"/>
        <w:jc w:val="center"/>
        <w:rPr>
          <w:rFonts w:ascii="Arial" w:hAnsi="Arial"/>
          <w:sz w:val="20"/>
        </w:rPr>
      </w:pPr>
      <w:r>
        <w:rPr>
          <w:rFonts w:ascii="Arial" w:hAnsi="Arial"/>
          <w:sz w:val="20"/>
        </w:rPr>
        <w:t>New Talk a Lot Idea Book – Elementary Book 1</w:t>
      </w:r>
    </w:p>
    <w:p>
      <w:pPr>
        <w:pStyle w:val="BodyText"/>
        <w:rPr>
          <w:rFonts w:ascii="Arial"/>
          <w:sz w:val="22"/>
        </w:rPr>
      </w:pPr>
    </w:p>
    <w:p>
      <w:pPr>
        <w:pStyle w:val="BodyText"/>
        <w:spacing w:before="8"/>
        <w:rPr>
          <w:rFonts w:ascii="Arial"/>
          <w:sz w:val="17"/>
        </w:rPr>
      </w:pPr>
    </w:p>
    <w:p>
      <w:pPr>
        <w:pStyle w:val="ListParagraph"/>
        <w:numPr>
          <w:ilvl w:val="2"/>
          <w:numId w:val="92"/>
        </w:numPr>
        <w:tabs>
          <w:tab w:pos="879" w:val="left" w:leader="none"/>
          <w:tab w:pos="880" w:val="left" w:leader="none"/>
        </w:tabs>
        <w:spacing w:line="245" w:lineRule="exact" w:before="0" w:after="0"/>
        <w:ind w:left="880" w:right="0" w:hanging="361"/>
        <w:jc w:val="left"/>
        <w:rPr>
          <w:sz w:val="20"/>
        </w:rPr>
      </w:pPr>
      <w:r>
        <w:rPr>
          <w:sz w:val="20"/>
        </w:rPr>
        <w:t>introduction – not a course book, but an idea/inspiration/example</w:t>
      </w:r>
      <w:r>
        <w:rPr>
          <w:spacing w:val="-9"/>
          <w:sz w:val="20"/>
        </w:rPr>
        <w:t> </w:t>
      </w:r>
      <w:r>
        <w:rPr>
          <w:sz w:val="20"/>
        </w:rPr>
        <w:t>book</w:t>
      </w:r>
    </w:p>
    <w:p>
      <w:pPr>
        <w:pStyle w:val="ListParagraph"/>
        <w:numPr>
          <w:ilvl w:val="2"/>
          <w:numId w:val="92"/>
        </w:numPr>
        <w:tabs>
          <w:tab w:pos="879" w:val="left" w:leader="none"/>
          <w:tab w:pos="880" w:val="left" w:leader="none"/>
        </w:tabs>
        <w:spacing w:line="244" w:lineRule="exact" w:before="0" w:after="0"/>
        <w:ind w:left="880" w:right="0" w:hanging="361"/>
        <w:jc w:val="left"/>
        <w:rPr>
          <w:sz w:val="20"/>
        </w:rPr>
      </w:pPr>
      <w:r>
        <w:rPr>
          <w:sz w:val="20"/>
        </w:rPr>
        <w:t>elementary to pre-intermediate</w:t>
      </w:r>
      <w:r>
        <w:rPr>
          <w:spacing w:val="-3"/>
          <w:sz w:val="20"/>
        </w:rPr>
        <w:t> </w:t>
      </w:r>
      <w:r>
        <w:rPr>
          <w:sz w:val="20"/>
        </w:rPr>
        <w:t>level</w:t>
      </w:r>
    </w:p>
    <w:p>
      <w:pPr>
        <w:pStyle w:val="ListParagraph"/>
        <w:numPr>
          <w:ilvl w:val="0"/>
          <w:numId w:val="93"/>
        </w:numPr>
        <w:tabs>
          <w:tab w:pos="879" w:val="left" w:leader="none"/>
          <w:tab w:pos="880" w:val="left" w:leader="none"/>
        </w:tabs>
        <w:spacing w:line="244" w:lineRule="exact" w:before="0" w:after="0"/>
        <w:ind w:left="880" w:right="0" w:hanging="361"/>
        <w:jc w:val="left"/>
        <w:rPr>
          <w:sz w:val="20"/>
        </w:rPr>
      </w:pPr>
      <w:r>
        <w:rPr>
          <w:sz w:val="20"/>
        </w:rPr>
        <w:t>10 new units – with 10 new</w:t>
      </w:r>
      <w:r>
        <w:rPr>
          <w:spacing w:val="-12"/>
          <w:sz w:val="20"/>
        </w:rPr>
        <w:t> </w:t>
      </w:r>
      <w:r>
        <w:rPr>
          <w:sz w:val="20"/>
        </w:rPr>
        <w:t>topics</w:t>
      </w:r>
    </w:p>
    <w:p>
      <w:pPr>
        <w:pStyle w:val="ListParagraph"/>
        <w:numPr>
          <w:ilvl w:val="0"/>
          <w:numId w:val="93"/>
        </w:numPr>
        <w:tabs>
          <w:tab w:pos="879" w:val="left" w:leader="none"/>
          <w:tab w:pos="880" w:val="left" w:leader="none"/>
        </w:tabs>
        <w:spacing w:line="244" w:lineRule="exact" w:before="0" w:after="0"/>
        <w:ind w:left="880" w:right="0" w:hanging="361"/>
        <w:jc w:val="left"/>
        <w:rPr>
          <w:sz w:val="20"/>
        </w:rPr>
      </w:pPr>
      <w:r>
        <w:rPr>
          <w:sz w:val="20"/>
        </w:rPr>
        <w:t>notes for using each</w:t>
      </w:r>
      <w:r>
        <w:rPr>
          <w:spacing w:val="-2"/>
          <w:sz w:val="20"/>
        </w:rPr>
        <w:t> </w:t>
      </w:r>
      <w:r>
        <w:rPr>
          <w:sz w:val="20"/>
        </w:rPr>
        <w:t>activity</w:t>
      </w:r>
    </w:p>
    <w:p>
      <w:pPr>
        <w:pStyle w:val="ListParagraph"/>
        <w:numPr>
          <w:ilvl w:val="0"/>
          <w:numId w:val="93"/>
        </w:numPr>
        <w:tabs>
          <w:tab w:pos="879" w:val="left" w:leader="none"/>
          <w:tab w:pos="880" w:val="left" w:leader="none"/>
        </w:tabs>
        <w:spacing w:line="245" w:lineRule="exact" w:before="0" w:after="0"/>
        <w:ind w:left="880" w:right="0" w:hanging="361"/>
        <w:jc w:val="left"/>
        <w:rPr>
          <w:sz w:val="20"/>
        </w:rPr>
      </w:pPr>
      <w:r>
        <w:rPr>
          <w:sz w:val="20"/>
        </w:rPr>
        <w:t>tests</w:t>
      </w:r>
    </w:p>
    <w:p>
      <w:pPr>
        <w:pStyle w:val="BodyText"/>
        <w:rPr>
          <w:rFonts w:ascii="Arial"/>
        </w:rPr>
      </w:pPr>
    </w:p>
    <w:p>
      <w:pPr>
        <w:spacing w:before="185"/>
        <w:ind w:left="160" w:right="0" w:firstLine="0"/>
        <w:jc w:val="left"/>
        <w:rPr>
          <w:rFonts w:ascii="Arial"/>
          <w:sz w:val="20"/>
        </w:rPr>
      </w:pPr>
      <w:r>
        <w:rPr>
          <w:rFonts w:ascii="Arial"/>
          <w:sz w:val="20"/>
          <w:u w:val="single"/>
        </w:rPr>
        <w:t>Part 1: Studying Language</w:t>
      </w:r>
    </w:p>
    <w:p>
      <w:pPr>
        <w:pStyle w:val="BodyText"/>
        <w:spacing w:before="10"/>
        <w:rPr>
          <w:rFonts w:ascii="Arial"/>
          <w:sz w:val="11"/>
        </w:rPr>
      </w:pPr>
    </w:p>
    <w:p>
      <w:pPr>
        <w:pStyle w:val="ListParagraph"/>
        <w:numPr>
          <w:ilvl w:val="0"/>
          <w:numId w:val="94"/>
        </w:numPr>
        <w:tabs>
          <w:tab w:pos="384" w:val="left" w:leader="none"/>
        </w:tabs>
        <w:spacing w:line="240" w:lineRule="auto" w:before="93" w:after="0"/>
        <w:ind w:left="384" w:right="0" w:hanging="224"/>
        <w:jc w:val="left"/>
        <w:rPr>
          <w:sz w:val="20"/>
        </w:rPr>
      </w:pPr>
      <w:r>
        <w:rPr>
          <w:sz w:val="20"/>
        </w:rPr>
        <w:t>Obviousness</w:t>
      </w:r>
    </w:p>
    <w:p>
      <w:pPr>
        <w:pStyle w:val="BodyText"/>
        <w:spacing w:before="10"/>
        <w:rPr>
          <w:rFonts w:ascii="Arial"/>
          <w:sz w:val="19"/>
        </w:rPr>
      </w:pPr>
    </w:p>
    <w:p>
      <w:pPr>
        <w:pStyle w:val="ListParagraph"/>
        <w:numPr>
          <w:ilvl w:val="1"/>
          <w:numId w:val="94"/>
        </w:numPr>
        <w:tabs>
          <w:tab w:pos="879" w:val="left" w:leader="none"/>
          <w:tab w:pos="880" w:val="left" w:leader="none"/>
        </w:tabs>
        <w:spacing w:line="240" w:lineRule="auto" w:before="0" w:after="0"/>
        <w:ind w:left="880" w:right="0" w:hanging="360"/>
        <w:jc w:val="left"/>
        <w:rPr>
          <w:sz w:val="20"/>
        </w:rPr>
      </w:pPr>
      <w:r>
        <w:rPr>
          <w:sz w:val="20"/>
        </w:rPr>
        <w:t>1 page – written example of a dialogue</w:t>
      </w:r>
      <w:r>
        <w:rPr>
          <w:spacing w:val="-3"/>
          <w:sz w:val="20"/>
        </w:rPr>
        <w:t> </w:t>
      </w:r>
      <w:r>
        <w:rPr>
          <w:sz w:val="20"/>
        </w:rPr>
        <w:t>(?)</w:t>
      </w:r>
    </w:p>
    <w:p>
      <w:pPr>
        <w:pStyle w:val="BodyText"/>
        <w:rPr>
          <w:rFonts w:ascii="Arial"/>
        </w:rPr>
      </w:pPr>
    </w:p>
    <w:p>
      <w:pPr>
        <w:pStyle w:val="ListParagraph"/>
        <w:numPr>
          <w:ilvl w:val="0"/>
          <w:numId w:val="94"/>
        </w:numPr>
        <w:tabs>
          <w:tab w:pos="384" w:val="left" w:leader="none"/>
        </w:tabs>
        <w:spacing w:line="240" w:lineRule="auto" w:before="185" w:after="0"/>
        <w:ind w:left="384" w:right="0" w:hanging="224"/>
        <w:jc w:val="left"/>
        <w:rPr>
          <w:sz w:val="20"/>
        </w:rPr>
      </w:pPr>
      <w:r>
        <w:rPr>
          <w:sz w:val="20"/>
        </w:rPr>
        <w:t>Discussion</w:t>
      </w:r>
      <w:r>
        <w:rPr>
          <w:spacing w:val="-7"/>
          <w:sz w:val="20"/>
        </w:rPr>
        <w:t> </w:t>
      </w:r>
      <w:r>
        <w:rPr>
          <w:sz w:val="20"/>
        </w:rPr>
        <w:t>Words</w:t>
      </w:r>
    </w:p>
    <w:p>
      <w:pPr>
        <w:pStyle w:val="BodyText"/>
        <w:spacing w:before="10"/>
        <w:rPr>
          <w:rFonts w:ascii="Arial"/>
          <w:sz w:val="19"/>
        </w:rPr>
      </w:pPr>
    </w:p>
    <w:p>
      <w:pPr>
        <w:pStyle w:val="ListParagraph"/>
        <w:numPr>
          <w:ilvl w:val="1"/>
          <w:numId w:val="94"/>
        </w:numPr>
        <w:tabs>
          <w:tab w:pos="879" w:val="left" w:leader="none"/>
          <w:tab w:pos="880" w:val="left" w:leader="none"/>
        </w:tabs>
        <w:spacing w:line="243" w:lineRule="exact" w:before="0" w:after="0"/>
        <w:ind w:left="880" w:right="0" w:hanging="360"/>
        <w:jc w:val="left"/>
        <w:rPr>
          <w:sz w:val="20"/>
        </w:rPr>
      </w:pPr>
      <w:r>
        <w:rPr>
          <w:sz w:val="20"/>
        </w:rPr>
        <w:t>40 word cards (as</w:t>
      </w:r>
      <w:r>
        <w:rPr>
          <w:spacing w:val="1"/>
          <w:sz w:val="20"/>
        </w:rPr>
        <w:t> </w:t>
      </w:r>
      <w:r>
        <w:rPr>
          <w:sz w:val="20"/>
        </w:rPr>
        <w:t>usual)</w:t>
      </w:r>
    </w:p>
    <w:p>
      <w:pPr>
        <w:pStyle w:val="ListParagraph"/>
        <w:numPr>
          <w:ilvl w:val="1"/>
          <w:numId w:val="94"/>
        </w:numPr>
        <w:tabs>
          <w:tab w:pos="879" w:val="left" w:leader="none"/>
          <w:tab w:pos="880" w:val="left" w:leader="none"/>
        </w:tabs>
        <w:spacing w:line="240" w:lineRule="auto" w:before="0" w:after="0"/>
        <w:ind w:left="879" w:right="338" w:hanging="360"/>
        <w:jc w:val="left"/>
        <w:rPr>
          <w:sz w:val="20"/>
        </w:rPr>
      </w:pPr>
      <w:r>
        <w:rPr>
          <w:sz w:val="20"/>
        </w:rPr>
        <w:t>1 page – the words with stressed syllables and stressed vowel sounds; the words in Clear Alphabet spellings; the words grouped into various</w:t>
      </w:r>
      <w:r>
        <w:rPr>
          <w:spacing w:val="-11"/>
          <w:sz w:val="20"/>
        </w:rPr>
        <w:t> </w:t>
      </w:r>
      <w:r>
        <w:rPr>
          <w:sz w:val="20"/>
        </w:rPr>
        <w:t>categories</w:t>
      </w:r>
    </w:p>
    <w:p>
      <w:pPr>
        <w:pStyle w:val="BodyText"/>
        <w:rPr>
          <w:rFonts w:ascii="Arial"/>
          <w:sz w:val="22"/>
        </w:rPr>
      </w:pPr>
    </w:p>
    <w:p>
      <w:pPr>
        <w:pStyle w:val="BodyText"/>
        <w:rPr>
          <w:rFonts w:ascii="Arial"/>
          <w:sz w:val="18"/>
        </w:rPr>
      </w:pPr>
    </w:p>
    <w:p>
      <w:pPr>
        <w:pStyle w:val="ListParagraph"/>
        <w:numPr>
          <w:ilvl w:val="0"/>
          <w:numId w:val="94"/>
        </w:numPr>
        <w:tabs>
          <w:tab w:pos="384" w:val="left" w:leader="none"/>
        </w:tabs>
        <w:spacing w:line="240" w:lineRule="auto" w:before="0" w:after="0"/>
        <w:ind w:left="384" w:right="0" w:hanging="224"/>
        <w:jc w:val="left"/>
        <w:rPr>
          <w:sz w:val="20"/>
        </w:rPr>
      </w:pPr>
      <w:r>
        <w:rPr>
          <w:sz w:val="20"/>
        </w:rPr>
        <w:t>Q &amp;</w:t>
      </w:r>
      <w:r>
        <w:rPr>
          <w:spacing w:val="-1"/>
          <w:sz w:val="20"/>
        </w:rPr>
        <w:t> </w:t>
      </w:r>
      <w:r>
        <w:rPr>
          <w:sz w:val="20"/>
        </w:rPr>
        <w:t>A</w:t>
      </w:r>
    </w:p>
    <w:p>
      <w:pPr>
        <w:pStyle w:val="BodyText"/>
        <w:spacing w:before="10"/>
        <w:rPr>
          <w:rFonts w:ascii="Arial"/>
          <w:sz w:val="19"/>
        </w:rPr>
      </w:pPr>
    </w:p>
    <w:p>
      <w:pPr>
        <w:pStyle w:val="ListParagraph"/>
        <w:numPr>
          <w:ilvl w:val="1"/>
          <w:numId w:val="94"/>
        </w:numPr>
        <w:tabs>
          <w:tab w:pos="879" w:val="left" w:leader="none"/>
          <w:tab w:pos="880" w:val="left" w:leader="none"/>
        </w:tabs>
        <w:spacing w:line="245" w:lineRule="exact" w:before="0" w:after="0"/>
        <w:ind w:left="880" w:right="0" w:hanging="360"/>
        <w:jc w:val="left"/>
        <w:rPr>
          <w:sz w:val="20"/>
        </w:rPr>
      </w:pPr>
      <w:r>
        <w:rPr>
          <w:sz w:val="20"/>
        </w:rPr>
        <w:t>2 verb forms per</w:t>
      </w:r>
      <w:r>
        <w:rPr>
          <w:spacing w:val="2"/>
          <w:sz w:val="20"/>
        </w:rPr>
        <w:t> </w:t>
      </w:r>
      <w:r>
        <w:rPr>
          <w:sz w:val="20"/>
        </w:rPr>
        <w:t>unit</w:t>
      </w:r>
    </w:p>
    <w:p>
      <w:pPr>
        <w:pStyle w:val="ListParagraph"/>
        <w:numPr>
          <w:ilvl w:val="1"/>
          <w:numId w:val="94"/>
        </w:numPr>
        <w:tabs>
          <w:tab w:pos="879" w:val="left" w:leader="none"/>
          <w:tab w:pos="880" w:val="left" w:leader="none"/>
        </w:tabs>
        <w:spacing w:line="244" w:lineRule="exact" w:before="0" w:after="0"/>
        <w:ind w:left="880" w:right="0" w:hanging="360"/>
        <w:jc w:val="left"/>
        <w:rPr>
          <w:sz w:val="20"/>
        </w:rPr>
      </w:pPr>
      <w:r>
        <w:rPr>
          <w:sz w:val="20"/>
        </w:rPr>
        <w:t>10 sample</w:t>
      </w:r>
      <w:r>
        <w:rPr>
          <w:spacing w:val="1"/>
          <w:sz w:val="20"/>
        </w:rPr>
        <w:t> </w:t>
      </w:r>
      <w:r>
        <w:rPr>
          <w:sz w:val="20"/>
        </w:rPr>
        <w:t>collocations</w:t>
      </w:r>
    </w:p>
    <w:p>
      <w:pPr>
        <w:pStyle w:val="ListParagraph"/>
        <w:numPr>
          <w:ilvl w:val="1"/>
          <w:numId w:val="94"/>
        </w:numPr>
        <w:tabs>
          <w:tab w:pos="879" w:val="left" w:leader="none"/>
          <w:tab w:pos="880" w:val="left" w:leader="none"/>
        </w:tabs>
        <w:spacing w:line="245" w:lineRule="exact" w:before="0" w:after="0"/>
        <w:ind w:left="880" w:right="0" w:hanging="361"/>
        <w:jc w:val="left"/>
        <w:rPr>
          <w:sz w:val="20"/>
        </w:rPr>
      </w:pPr>
      <w:r>
        <w:rPr>
          <w:sz w:val="20"/>
        </w:rPr>
        <w:t>5 jumping-off points for each verb form, with examples</w:t>
      </w:r>
    </w:p>
    <w:p>
      <w:pPr>
        <w:pStyle w:val="BodyText"/>
        <w:rPr>
          <w:rFonts w:ascii="Arial"/>
        </w:rPr>
      </w:pPr>
    </w:p>
    <w:p>
      <w:pPr>
        <w:pStyle w:val="ListParagraph"/>
        <w:numPr>
          <w:ilvl w:val="0"/>
          <w:numId w:val="94"/>
        </w:numPr>
        <w:tabs>
          <w:tab w:pos="384" w:val="left" w:leader="none"/>
        </w:tabs>
        <w:spacing w:line="240" w:lineRule="auto" w:before="180" w:after="0"/>
        <w:ind w:left="384" w:right="0" w:hanging="224"/>
        <w:jc w:val="left"/>
        <w:rPr>
          <w:sz w:val="20"/>
        </w:rPr>
      </w:pPr>
      <w:r>
        <w:rPr>
          <w:sz w:val="20"/>
        </w:rPr>
        <w:t>Sentence Building</w:t>
      </w:r>
    </w:p>
    <w:p>
      <w:pPr>
        <w:pStyle w:val="BodyText"/>
        <w:spacing w:before="10"/>
        <w:rPr>
          <w:rFonts w:ascii="Arial"/>
          <w:sz w:val="19"/>
        </w:rPr>
      </w:pPr>
    </w:p>
    <w:p>
      <w:pPr>
        <w:pStyle w:val="ListParagraph"/>
        <w:numPr>
          <w:ilvl w:val="1"/>
          <w:numId w:val="94"/>
        </w:numPr>
        <w:tabs>
          <w:tab w:pos="879" w:val="left" w:leader="none"/>
          <w:tab w:pos="880" w:val="left" w:leader="none"/>
        </w:tabs>
        <w:spacing w:line="240" w:lineRule="auto" w:before="0" w:after="0"/>
        <w:ind w:left="880" w:right="0" w:hanging="360"/>
        <w:jc w:val="left"/>
        <w:rPr>
          <w:sz w:val="20"/>
        </w:rPr>
      </w:pPr>
      <w:r>
        <w:rPr>
          <w:sz w:val="20"/>
        </w:rPr>
        <w:t>5 example basic sentences (wrong), then corrected, then improved</w:t>
      </w:r>
      <w:r>
        <w:rPr>
          <w:spacing w:val="-14"/>
          <w:sz w:val="20"/>
        </w:rPr>
        <w:t> </w:t>
      </w:r>
      <w:r>
        <w:rPr>
          <w:sz w:val="20"/>
        </w:rPr>
        <w:t>(examples)</w:t>
      </w:r>
    </w:p>
    <w:p>
      <w:pPr>
        <w:pStyle w:val="BodyText"/>
        <w:rPr>
          <w:rFonts w:ascii="Arial"/>
        </w:rPr>
      </w:pPr>
    </w:p>
    <w:p>
      <w:pPr>
        <w:pStyle w:val="ListParagraph"/>
        <w:numPr>
          <w:ilvl w:val="0"/>
          <w:numId w:val="94"/>
        </w:numPr>
        <w:tabs>
          <w:tab w:pos="384" w:val="left" w:leader="none"/>
        </w:tabs>
        <w:spacing w:line="240" w:lineRule="auto" w:before="185" w:after="0"/>
        <w:ind w:left="384" w:right="0" w:hanging="224"/>
        <w:jc w:val="left"/>
        <w:rPr>
          <w:sz w:val="20"/>
        </w:rPr>
      </w:pPr>
      <w:r>
        <w:rPr>
          <w:sz w:val="20"/>
        </w:rPr>
        <w:t>Stress, Reduce,</w:t>
      </w:r>
      <w:r>
        <w:rPr>
          <w:spacing w:val="-1"/>
          <w:sz w:val="20"/>
        </w:rPr>
        <w:t> </w:t>
      </w:r>
      <w:r>
        <w:rPr>
          <w:sz w:val="20"/>
        </w:rPr>
        <w:t>Merge</w:t>
      </w:r>
    </w:p>
    <w:p>
      <w:pPr>
        <w:pStyle w:val="BodyText"/>
        <w:spacing w:before="10"/>
        <w:rPr>
          <w:rFonts w:ascii="Arial"/>
          <w:sz w:val="19"/>
        </w:rPr>
      </w:pPr>
    </w:p>
    <w:p>
      <w:pPr>
        <w:pStyle w:val="ListParagraph"/>
        <w:numPr>
          <w:ilvl w:val="1"/>
          <w:numId w:val="94"/>
        </w:numPr>
        <w:tabs>
          <w:tab w:pos="879" w:val="left" w:leader="none"/>
          <w:tab w:pos="880" w:val="left" w:leader="none"/>
        </w:tabs>
        <w:spacing w:line="245" w:lineRule="exact" w:before="0" w:after="0"/>
        <w:ind w:left="880" w:right="0" w:hanging="360"/>
        <w:jc w:val="left"/>
        <w:rPr>
          <w:sz w:val="20"/>
        </w:rPr>
      </w:pPr>
      <w:r>
        <w:rPr>
          <w:sz w:val="20"/>
        </w:rPr>
        <w:t>the same 5 improved sentences with SRM (?); examples of features to point</w:t>
      </w:r>
      <w:r>
        <w:rPr>
          <w:spacing w:val="-18"/>
          <w:sz w:val="20"/>
        </w:rPr>
        <w:t> </w:t>
      </w:r>
      <w:r>
        <w:rPr>
          <w:sz w:val="20"/>
        </w:rPr>
        <w:t>out</w:t>
      </w:r>
    </w:p>
    <w:p>
      <w:pPr>
        <w:pStyle w:val="ListParagraph"/>
        <w:numPr>
          <w:ilvl w:val="1"/>
          <w:numId w:val="94"/>
        </w:numPr>
        <w:tabs>
          <w:tab w:pos="879" w:val="left" w:leader="none"/>
          <w:tab w:pos="880" w:val="left" w:leader="none"/>
        </w:tabs>
        <w:spacing w:line="245" w:lineRule="exact" w:before="0" w:after="0"/>
        <w:ind w:left="880" w:right="0" w:hanging="360"/>
        <w:jc w:val="left"/>
        <w:rPr>
          <w:sz w:val="20"/>
        </w:rPr>
      </w:pPr>
      <w:r>
        <w:rPr>
          <w:sz w:val="20"/>
        </w:rPr>
        <w:t>using the SRM template</w:t>
      </w:r>
      <w:r>
        <w:rPr>
          <w:spacing w:val="-5"/>
          <w:sz w:val="20"/>
        </w:rPr>
        <w:t> </w:t>
      </w:r>
      <w:r>
        <w:rPr>
          <w:sz w:val="20"/>
        </w:rPr>
        <w:t>page?</w:t>
      </w:r>
    </w:p>
    <w:p>
      <w:pPr>
        <w:pStyle w:val="BodyText"/>
        <w:spacing w:before="10"/>
        <w:rPr>
          <w:rFonts w:ascii="Arial"/>
          <w:sz w:val="19"/>
        </w:rPr>
      </w:pPr>
    </w:p>
    <w:p>
      <w:pPr>
        <w:spacing w:before="0"/>
        <w:ind w:left="160" w:right="0" w:firstLine="0"/>
        <w:jc w:val="left"/>
        <w:rPr>
          <w:rFonts w:ascii="Arial"/>
          <w:sz w:val="20"/>
        </w:rPr>
      </w:pPr>
      <w:r>
        <w:rPr>
          <w:rFonts w:ascii="Arial"/>
          <w:sz w:val="20"/>
          <w:u w:val="single"/>
        </w:rPr>
        <w:t>Part 2: Using</w:t>
      </w:r>
      <w:r>
        <w:rPr>
          <w:rFonts w:ascii="Arial"/>
          <w:spacing w:val="-11"/>
          <w:sz w:val="20"/>
          <w:u w:val="single"/>
        </w:rPr>
        <w:t> </w:t>
      </w:r>
      <w:r>
        <w:rPr>
          <w:rFonts w:ascii="Arial"/>
          <w:sz w:val="20"/>
          <w:u w:val="single"/>
        </w:rPr>
        <w:t>Language</w:t>
      </w:r>
    </w:p>
    <w:p>
      <w:pPr>
        <w:pStyle w:val="BodyText"/>
        <w:spacing w:before="10"/>
        <w:rPr>
          <w:rFonts w:ascii="Arial"/>
          <w:sz w:val="11"/>
        </w:rPr>
      </w:pPr>
    </w:p>
    <w:p>
      <w:pPr>
        <w:pStyle w:val="ListParagraph"/>
        <w:numPr>
          <w:ilvl w:val="0"/>
          <w:numId w:val="95"/>
        </w:numPr>
        <w:tabs>
          <w:tab w:pos="384" w:val="left" w:leader="none"/>
        </w:tabs>
        <w:spacing w:line="240" w:lineRule="auto" w:before="93" w:after="0"/>
        <w:ind w:left="384" w:right="0" w:hanging="224"/>
        <w:jc w:val="left"/>
        <w:rPr>
          <w:sz w:val="20"/>
        </w:rPr>
      </w:pPr>
      <w:r>
        <w:rPr>
          <w:sz w:val="20"/>
        </w:rPr>
        <w:t>Topic</w:t>
      </w:r>
      <w:r>
        <w:rPr>
          <w:spacing w:val="-8"/>
          <w:sz w:val="20"/>
        </w:rPr>
        <w:t> </w:t>
      </w:r>
      <w:r>
        <w:rPr>
          <w:sz w:val="20"/>
        </w:rPr>
        <w:t>Templates</w:t>
      </w:r>
    </w:p>
    <w:p>
      <w:pPr>
        <w:pStyle w:val="BodyText"/>
        <w:spacing w:before="10"/>
        <w:rPr>
          <w:rFonts w:ascii="Arial"/>
          <w:sz w:val="19"/>
        </w:rPr>
      </w:pPr>
    </w:p>
    <w:p>
      <w:pPr>
        <w:pStyle w:val="ListParagraph"/>
        <w:numPr>
          <w:ilvl w:val="1"/>
          <w:numId w:val="95"/>
        </w:numPr>
        <w:tabs>
          <w:tab w:pos="879" w:val="left" w:leader="none"/>
          <w:tab w:pos="880" w:val="left" w:leader="none"/>
        </w:tabs>
        <w:spacing w:line="240" w:lineRule="auto" w:before="1" w:after="0"/>
        <w:ind w:left="880" w:right="0" w:hanging="360"/>
        <w:jc w:val="left"/>
        <w:rPr>
          <w:sz w:val="20"/>
        </w:rPr>
      </w:pPr>
      <w:r>
        <w:rPr>
          <w:sz w:val="20"/>
        </w:rPr>
        <w:t>Headings x 4 with</w:t>
      </w:r>
      <w:r>
        <w:rPr>
          <w:spacing w:val="-3"/>
          <w:sz w:val="20"/>
        </w:rPr>
        <w:t> </w:t>
      </w:r>
      <w:r>
        <w:rPr>
          <w:sz w:val="20"/>
        </w:rPr>
        <w:t>examples</w:t>
      </w:r>
    </w:p>
    <w:p>
      <w:pPr>
        <w:pStyle w:val="BodyText"/>
        <w:rPr>
          <w:rFonts w:ascii="Arial"/>
        </w:rPr>
      </w:pPr>
    </w:p>
    <w:p>
      <w:pPr>
        <w:pStyle w:val="ListParagraph"/>
        <w:numPr>
          <w:ilvl w:val="0"/>
          <w:numId w:val="95"/>
        </w:numPr>
        <w:tabs>
          <w:tab w:pos="384" w:val="left" w:leader="none"/>
        </w:tabs>
        <w:spacing w:line="240" w:lineRule="auto" w:before="184" w:after="0"/>
        <w:ind w:left="384" w:right="0" w:hanging="224"/>
        <w:jc w:val="left"/>
        <w:rPr>
          <w:sz w:val="20"/>
        </w:rPr>
      </w:pPr>
      <w:r>
        <w:rPr>
          <w:sz w:val="20"/>
        </w:rPr>
        <w:t>Discussion Questions</w:t>
      </w:r>
    </w:p>
    <w:p>
      <w:pPr>
        <w:pStyle w:val="BodyText"/>
        <w:spacing w:before="10"/>
        <w:rPr>
          <w:rFonts w:ascii="Arial"/>
          <w:sz w:val="19"/>
        </w:rPr>
      </w:pPr>
    </w:p>
    <w:p>
      <w:pPr>
        <w:pStyle w:val="ListParagraph"/>
        <w:numPr>
          <w:ilvl w:val="1"/>
          <w:numId w:val="95"/>
        </w:numPr>
        <w:tabs>
          <w:tab w:pos="879" w:val="left" w:leader="none"/>
          <w:tab w:pos="880" w:val="left" w:leader="none"/>
        </w:tabs>
        <w:spacing w:line="240" w:lineRule="auto" w:before="0" w:after="0"/>
        <w:ind w:left="880" w:right="0" w:hanging="360"/>
        <w:jc w:val="left"/>
        <w:rPr>
          <w:sz w:val="20"/>
        </w:rPr>
      </w:pPr>
      <w:r>
        <w:rPr>
          <w:sz w:val="20"/>
        </w:rPr>
        <w:t>List of DQs with the template list [p.370] –</w:t>
      </w:r>
      <w:r>
        <w:rPr>
          <w:spacing w:val="-8"/>
          <w:sz w:val="20"/>
        </w:rPr>
        <w:t> </w:t>
      </w:r>
      <w:r>
        <w:rPr>
          <w:sz w:val="20"/>
        </w:rPr>
        <w:t>examples</w:t>
      </w:r>
    </w:p>
    <w:p>
      <w:pPr>
        <w:pStyle w:val="BodyText"/>
        <w:rPr>
          <w:rFonts w:ascii="Arial"/>
        </w:rPr>
      </w:pPr>
    </w:p>
    <w:p>
      <w:pPr>
        <w:pStyle w:val="ListParagraph"/>
        <w:numPr>
          <w:ilvl w:val="0"/>
          <w:numId w:val="95"/>
        </w:numPr>
        <w:tabs>
          <w:tab w:pos="384" w:val="left" w:leader="none"/>
        </w:tabs>
        <w:spacing w:line="240" w:lineRule="auto" w:before="185" w:after="0"/>
        <w:ind w:left="384" w:right="0" w:hanging="224"/>
        <w:jc w:val="left"/>
        <w:rPr>
          <w:sz w:val="20"/>
        </w:rPr>
      </w:pPr>
      <w:r>
        <w:rPr>
          <w:sz w:val="20"/>
        </w:rPr>
        <w:t>Debate / Agree or</w:t>
      </w:r>
      <w:r>
        <w:rPr>
          <w:spacing w:val="-2"/>
          <w:sz w:val="20"/>
        </w:rPr>
        <w:t> </w:t>
      </w:r>
      <w:r>
        <w:rPr>
          <w:sz w:val="20"/>
        </w:rPr>
        <w:t>Disagree</w:t>
      </w:r>
    </w:p>
    <w:p>
      <w:pPr>
        <w:pStyle w:val="BodyText"/>
        <w:spacing w:before="9"/>
        <w:rPr>
          <w:rFonts w:ascii="Arial"/>
          <w:sz w:val="19"/>
        </w:rPr>
      </w:pPr>
    </w:p>
    <w:p>
      <w:pPr>
        <w:pStyle w:val="ListParagraph"/>
        <w:numPr>
          <w:ilvl w:val="1"/>
          <w:numId w:val="95"/>
        </w:numPr>
        <w:tabs>
          <w:tab w:pos="879" w:val="left" w:leader="none"/>
          <w:tab w:pos="880" w:val="left" w:leader="none"/>
        </w:tabs>
        <w:spacing w:line="240" w:lineRule="auto" w:before="1" w:after="0"/>
        <w:ind w:left="880" w:right="0" w:hanging="360"/>
        <w:jc w:val="left"/>
        <w:rPr>
          <w:sz w:val="20"/>
        </w:rPr>
      </w:pPr>
      <w:r>
        <w:rPr>
          <w:sz w:val="20"/>
        </w:rPr>
        <w:t>Contentious sentences for debate or agree/disagree –</w:t>
      </w:r>
      <w:r>
        <w:rPr>
          <w:spacing w:val="-11"/>
          <w:sz w:val="20"/>
        </w:rPr>
        <w:t> </w:t>
      </w:r>
      <w:r>
        <w:rPr>
          <w:sz w:val="20"/>
        </w:rPr>
        <w:t>examples</w:t>
      </w:r>
    </w:p>
    <w:p>
      <w:pPr>
        <w:pStyle w:val="BodyText"/>
        <w:rPr>
          <w:rFonts w:ascii="Arial"/>
        </w:rPr>
      </w:pPr>
    </w:p>
    <w:p>
      <w:pPr>
        <w:spacing w:before="184"/>
        <w:ind w:left="160" w:right="0" w:firstLine="0"/>
        <w:jc w:val="left"/>
        <w:rPr>
          <w:rFonts w:ascii="Arial"/>
          <w:i/>
          <w:sz w:val="20"/>
        </w:rPr>
      </w:pPr>
      <w:r>
        <w:rPr>
          <w:rFonts w:ascii="Arial"/>
          <w:i/>
          <w:sz w:val="20"/>
        </w:rPr>
        <w:t>[See next page for a draft of a proposed first unit based on the topic of Toy Catalogue.]</w:t>
      </w:r>
    </w:p>
    <w:p>
      <w:pPr>
        <w:spacing w:after="0"/>
        <w:jc w:val="left"/>
        <w:rPr>
          <w:rFonts w:ascii="Arial"/>
          <w:sz w:val="20"/>
        </w:rPr>
        <w:sectPr>
          <w:footerReference w:type="default" r:id="rId288"/>
          <w:pgSz w:w="11910" w:h="16840"/>
          <w:pgMar w:footer="518" w:header="0" w:top="1340" w:bottom="700" w:left="1640" w:right="1640"/>
          <w:pgNumType w:start="342"/>
        </w:sectPr>
      </w:pPr>
    </w:p>
    <w:p>
      <w:pPr>
        <w:pStyle w:val="Heading9"/>
        <w:numPr>
          <w:ilvl w:val="0"/>
          <w:numId w:val="96"/>
        </w:numPr>
        <w:tabs>
          <w:tab w:pos="428" w:val="left" w:leader="none"/>
        </w:tabs>
        <w:spacing w:line="240" w:lineRule="auto" w:before="75" w:after="0"/>
        <w:ind w:left="428" w:right="0" w:hanging="268"/>
        <w:jc w:val="left"/>
      </w:pPr>
      <w:r>
        <w:rPr/>
        <w:t>Obviousness</w:t>
      </w:r>
    </w:p>
    <w:p>
      <w:pPr>
        <w:pStyle w:val="BodyText"/>
        <w:spacing w:before="4"/>
        <w:rPr>
          <w:rFonts w:ascii="Arial"/>
          <w:b/>
        </w:rPr>
      </w:pPr>
    </w:p>
    <w:p>
      <w:pPr>
        <w:pStyle w:val="BodyText"/>
        <w:ind w:left="160"/>
        <w:rPr>
          <w:rFonts w:ascii="Arial" w:hAnsi="Arial"/>
        </w:rPr>
      </w:pPr>
      <w:r>
        <w:rPr>
          <w:rFonts w:ascii="Arial" w:hAnsi="Arial"/>
        </w:rPr>
        <w:t>Improvised discussion, with the teacher asking “obvious” questions, like:</w:t>
      </w:r>
    </w:p>
    <w:p>
      <w:pPr>
        <w:pStyle w:val="BodyText"/>
        <w:spacing w:before="3"/>
        <w:rPr>
          <w:rFonts w:ascii="Arial"/>
        </w:rPr>
      </w:pPr>
    </w:p>
    <w:p>
      <w:pPr>
        <w:pStyle w:val="ListParagraph"/>
        <w:numPr>
          <w:ilvl w:val="1"/>
          <w:numId w:val="96"/>
        </w:numPr>
        <w:tabs>
          <w:tab w:pos="879" w:val="left" w:leader="none"/>
          <w:tab w:pos="880" w:val="left" w:leader="none"/>
        </w:tabs>
        <w:spacing w:line="293" w:lineRule="exact" w:before="1" w:after="0"/>
        <w:ind w:left="880" w:right="0" w:hanging="360"/>
        <w:jc w:val="left"/>
        <w:rPr>
          <w:sz w:val="24"/>
        </w:rPr>
      </w:pPr>
      <w:r>
        <w:rPr>
          <w:sz w:val="24"/>
        </w:rPr>
        <w:t>What</w:t>
      </w:r>
      <w:r>
        <w:rPr>
          <w:spacing w:val="1"/>
          <w:sz w:val="24"/>
        </w:rPr>
        <w:t> </w:t>
      </w:r>
      <w:r>
        <w:rPr>
          <w:sz w:val="24"/>
        </w:rPr>
        <w:t>is...?</w:t>
      </w:r>
    </w:p>
    <w:p>
      <w:pPr>
        <w:pStyle w:val="ListParagraph"/>
        <w:numPr>
          <w:ilvl w:val="1"/>
          <w:numId w:val="96"/>
        </w:numPr>
        <w:tabs>
          <w:tab w:pos="879" w:val="left" w:leader="none"/>
          <w:tab w:pos="880" w:val="left" w:leader="none"/>
        </w:tabs>
        <w:spacing w:line="292" w:lineRule="exact" w:before="0" w:after="0"/>
        <w:ind w:left="880" w:right="0" w:hanging="361"/>
        <w:jc w:val="left"/>
        <w:rPr>
          <w:sz w:val="24"/>
        </w:rPr>
      </w:pPr>
      <w:r>
        <w:rPr>
          <w:sz w:val="24"/>
        </w:rPr>
        <w:t>What does ...</w:t>
      </w:r>
      <w:r>
        <w:rPr>
          <w:spacing w:val="4"/>
          <w:sz w:val="24"/>
        </w:rPr>
        <w:t> </w:t>
      </w:r>
      <w:r>
        <w:rPr>
          <w:sz w:val="24"/>
        </w:rPr>
        <w:t>mean?</w:t>
      </w:r>
    </w:p>
    <w:p>
      <w:pPr>
        <w:pStyle w:val="ListParagraph"/>
        <w:numPr>
          <w:ilvl w:val="1"/>
          <w:numId w:val="96"/>
        </w:numPr>
        <w:tabs>
          <w:tab w:pos="879" w:val="left" w:leader="none"/>
          <w:tab w:pos="880" w:val="left" w:leader="none"/>
        </w:tabs>
        <w:spacing w:line="292" w:lineRule="exact" w:before="0" w:after="0"/>
        <w:ind w:left="880" w:right="0" w:hanging="360"/>
        <w:jc w:val="left"/>
        <w:rPr>
          <w:sz w:val="24"/>
        </w:rPr>
      </w:pPr>
      <w:r>
        <w:rPr>
          <w:sz w:val="24"/>
        </w:rPr>
        <w:t>Why?</w:t>
      </w:r>
    </w:p>
    <w:p>
      <w:pPr>
        <w:pStyle w:val="ListParagraph"/>
        <w:numPr>
          <w:ilvl w:val="1"/>
          <w:numId w:val="96"/>
        </w:numPr>
        <w:tabs>
          <w:tab w:pos="879" w:val="left" w:leader="none"/>
          <w:tab w:pos="880" w:val="left" w:leader="none"/>
        </w:tabs>
        <w:spacing w:line="292" w:lineRule="exact" w:before="0" w:after="0"/>
        <w:ind w:left="880" w:right="0" w:hanging="360"/>
        <w:jc w:val="left"/>
        <w:rPr>
          <w:sz w:val="24"/>
        </w:rPr>
      </w:pPr>
      <w:r>
        <w:rPr>
          <w:sz w:val="24"/>
        </w:rPr>
        <w:t>For what?</w:t>
      </w:r>
    </w:p>
    <w:p>
      <w:pPr>
        <w:pStyle w:val="ListParagraph"/>
        <w:numPr>
          <w:ilvl w:val="1"/>
          <w:numId w:val="96"/>
        </w:numPr>
        <w:tabs>
          <w:tab w:pos="879" w:val="left" w:leader="none"/>
          <w:tab w:pos="880" w:val="left" w:leader="none"/>
        </w:tabs>
        <w:spacing w:line="292" w:lineRule="exact" w:before="0" w:after="0"/>
        <w:ind w:left="880" w:right="0" w:hanging="360"/>
        <w:jc w:val="left"/>
        <w:rPr>
          <w:sz w:val="24"/>
        </w:rPr>
      </w:pPr>
      <w:r>
        <w:rPr>
          <w:sz w:val="24"/>
        </w:rPr>
        <w:t>So</w:t>
      </w:r>
      <w:r>
        <w:rPr>
          <w:spacing w:val="-2"/>
          <w:sz w:val="24"/>
        </w:rPr>
        <w:t> </w:t>
      </w:r>
      <w:r>
        <w:rPr>
          <w:sz w:val="24"/>
        </w:rPr>
        <w:t>what?</w:t>
      </w:r>
    </w:p>
    <w:p>
      <w:pPr>
        <w:pStyle w:val="ListParagraph"/>
        <w:numPr>
          <w:ilvl w:val="1"/>
          <w:numId w:val="96"/>
        </w:numPr>
        <w:tabs>
          <w:tab w:pos="879" w:val="left" w:leader="none"/>
          <w:tab w:pos="880" w:val="left" w:leader="none"/>
        </w:tabs>
        <w:spacing w:line="293" w:lineRule="exact" w:before="0" w:after="0"/>
        <w:ind w:left="880" w:right="0" w:hanging="360"/>
        <w:jc w:val="left"/>
        <w:rPr>
          <w:sz w:val="24"/>
        </w:rPr>
      </w:pPr>
      <w:r>
        <w:rPr>
          <w:sz w:val="24"/>
        </w:rPr>
        <w:t>So...</w:t>
      </w:r>
    </w:p>
    <w:p>
      <w:pPr>
        <w:pStyle w:val="BodyText"/>
        <w:rPr>
          <w:rFonts w:ascii="Arial"/>
          <w:sz w:val="28"/>
        </w:rPr>
      </w:pPr>
    </w:p>
    <w:p>
      <w:pPr>
        <w:pStyle w:val="Heading9"/>
        <w:numPr>
          <w:ilvl w:val="0"/>
          <w:numId w:val="96"/>
        </w:numPr>
        <w:tabs>
          <w:tab w:pos="428" w:val="left" w:leader="none"/>
        </w:tabs>
        <w:spacing w:line="240" w:lineRule="auto" w:before="220" w:after="0"/>
        <w:ind w:left="428" w:right="0" w:hanging="268"/>
        <w:jc w:val="left"/>
      </w:pPr>
      <w:r>
        <w:rPr/>
        <w:t>Discussion</w:t>
      </w:r>
      <w:r>
        <w:rPr>
          <w:spacing w:val="1"/>
        </w:rPr>
        <w:t> </w:t>
      </w:r>
      <w:r>
        <w:rPr/>
        <w:t>Words</w:t>
      </w:r>
    </w:p>
    <w:p>
      <w:pPr>
        <w:pStyle w:val="BodyText"/>
        <w:spacing w:before="3"/>
        <w:rPr>
          <w:rFonts w:ascii="Arial"/>
          <w:b/>
        </w:rPr>
      </w:pPr>
    </w:p>
    <w:p>
      <w:pPr>
        <w:pStyle w:val="BodyText"/>
        <w:ind w:left="160"/>
        <w:rPr>
          <w:rFonts w:ascii="Arial"/>
        </w:rPr>
      </w:pPr>
      <w:r>
        <w:rPr>
          <w:rFonts w:ascii="Arial"/>
          <w:u w:val="single"/>
        </w:rPr>
        <w:t>40 Discussion Words:</w:t>
      </w:r>
    </w:p>
    <w:p>
      <w:pPr>
        <w:pStyle w:val="BodyText"/>
        <w:spacing w:before="5"/>
        <w:rPr>
          <w:rFonts w:ascii="Arial"/>
        </w:rPr>
      </w:pPr>
    </w:p>
    <w:p>
      <w:pPr>
        <w:tabs>
          <w:tab w:pos="3759" w:val="left" w:leader="none"/>
        </w:tabs>
        <w:spacing w:line="320" w:lineRule="exact" w:before="0"/>
        <w:ind w:left="160" w:right="0" w:firstLine="0"/>
        <w:jc w:val="left"/>
        <w:rPr>
          <w:sz w:val="28"/>
        </w:rPr>
      </w:pPr>
      <w:r>
        <w:rPr>
          <w:rFonts w:ascii="Arial"/>
          <w:sz w:val="24"/>
          <w:u w:val="single"/>
        </w:rPr>
        <w:t>a</w:t>
      </w:r>
      <w:r>
        <w:rPr>
          <w:rFonts w:ascii="Arial"/>
          <w:sz w:val="24"/>
        </w:rPr>
        <w:t>ction</w:t>
      </w:r>
      <w:r>
        <w:rPr>
          <w:rFonts w:ascii="Arial"/>
          <w:spacing w:val="-3"/>
          <w:sz w:val="24"/>
        </w:rPr>
        <w:t> </w:t>
      </w:r>
      <w:r>
        <w:rPr>
          <w:rFonts w:ascii="Arial"/>
          <w:sz w:val="24"/>
        </w:rPr>
        <w:t>figure</w:t>
        <w:tab/>
      </w:r>
      <w:r>
        <w:rPr>
          <w:color w:val="FF0000"/>
          <w:sz w:val="28"/>
        </w:rPr>
        <w:t>A </w:t>
      </w:r>
      <w:r>
        <w:rPr>
          <w:color w:val="0000FF"/>
          <w:sz w:val="28"/>
        </w:rPr>
        <w:t>kshn fi</w:t>
      </w:r>
      <w:r>
        <w:rPr>
          <w:color w:val="0000FF"/>
          <w:spacing w:val="1"/>
          <w:sz w:val="28"/>
        </w:rPr>
        <w:t> </w:t>
      </w:r>
      <w:r>
        <w:rPr>
          <w:color w:val="0000FF"/>
          <w:sz w:val="28"/>
        </w:rPr>
        <w:t>g</w:t>
      </w:r>
    </w:p>
    <w:p>
      <w:pPr>
        <w:tabs>
          <w:tab w:pos="3759" w:val="left" w:leader="none"/>
        </w:tabs>
        <w:spacing w:line="320" w:lineRule="exact" w:before="0"/>
        <w:ind w:left="160" w:right="0" w:firstLine="0"/>
        <w:jc w:val="left"/>
        <w:rPr>
          <w:sz w:val="28"/>
        </w:rPr>
      </w:pPr>
      <w:r>
        <w:rPr>
          <w:rFonts w:ascii="Arial"/>
          <w:sz w:val="24"/>
          <w:u w:val="single"/>
        </w:rPr>
        <w:t>air</w:t>
      </w:r>
      <w:r>
        <w:rPr>
          <w:rFonts w:ascii="Arial"/>
          <w:spacing w:val="-1"/>
          <w:sz w:val="24"/>
        </w:rPr>
        <w:t> </w:t>
      </w:r>
      <w:r>
        <w:rPr>
          <w:rFonts w:ascii="Arial"/>
          <w:sz w:val="24"/>
        </w:rPr>
        <w:t>hockey</w:t>
        <w:tab/>
      </w:r>
      <w:r>
        <w:rPr>
          <w:color w:val="FF0000"/>
          <w:sz w:val="28"/>
        </w:rPr>
        <w:t>Eir </w:t>
      </w:r>
      <w:r>
        <w:rPr>
          <w:color w:val="0000FF"/>
          <w:sz w:val="28"/>
        </w:rPr>
        <w:t>ho</w:t>
      </w:r>
      <w:r>
        <w:rPr>
          <w:color w:val="0000FF"/>
          <w:spacing w:val="3"/>
          <w:sz w:val="28"/>
        </w:rPr>
        <w:t> </w:t>
      </w:r>
      <w:r>
        <w:rPr>
          <w:color w:val="0000FF"/>
          <w:sz w:val="28"/>
        </w:rPr>
        <w:t>kii</w:t>
      </w:r>
    </w:p>
    <w:p>
      <w:pPr>
        <w:tabs>
          <w:tab w:pos="3759" w:val="left" w:leader="none"/>
        </w:tabs>
        <w:spacing w:line="320" w:lineRule="exact" w:before="0"/>
        <w:ind w:left="160" w:right="0" w:firstLine="0"/>
        <w:jc w:val="left"/>
        <w:rPr>
          <w:sz w:val="28"/>
        </w:rPr>
      </w:pPr>
      <w:r>
        <w:rPr>
          <w:rFonts w:ascii="Arial"/>
          <w:sz w:val="24"/>
        </w:rPr>
        <w:t>a</w:t>
      </w:r>
      <w:r>
        <w:rPr>
          <w:rFonts w:ascii="Arial"/>
          <w:sz w:val="24"/>
          <w:u w:val="single"/>
        </w:rPr>
        <w:t>larm</w:t>
      </w:r>
      <w:r>
        <w:rPr>
          <w:rFonts w:ascii="Arial"/>
          <w:spacing w:val="-5"/>
          <w:sz w:val="24"/>
        </w:rPr>
        <w:t> </w:t>
      </w:r>
      <w:r>
        <w:rPr>
          <w:rFonts w:ascii="Arial"/>
          <w:sz w:val="24"/>
        </w:rPr>
        <w:t>clock</w:t>
        <w:tab/>
      </w:r>
      <w:r>
        <w:rPr>
          <w:color w:val="0000FF"/>
          <w:sz w:val="28"/>
        </w:rPr>
        <w:t>uh L</w:t>
      </w:r>
      <w:r>
        <w:rPr>
          <w:color w:val="FF0000"/>
          <w:sz w:val="28"/>
        </w:rPr>
        <w:t>ar</w:t>
      </w:r>
      <w:r>
        <w:rPr>
          <w:color w:val="0000FF"/>
          <w:sz w:val="28"/>
        </w:rPr>
        <w:t>m</w:t>
      </w:r>
      <w:r>
        <w:rPr>
          <w:color w:val="0000FF"/>
          <w:spacing w:val="1"/>
          <w:sz w:val="28"/>
        </w:rPr>
        <w:t> </w:t>
      </w:r>
      <w:r>
        <w:rPr>
          <w:color w:val="0000FF"/>
          <w:sz w:val="28"/>
        </w:rPr>
        <w:t>klok</w:t>
      </w:r>
    </w:p>
    <w:p>
      <w:pPr>
        <w:tabs>
          <w:tab w:pos="3759" w:val="left" w:leader="none"/>
        </w:tabs>
        <w:spacing w:line="320" w:lineRule="exact" w:before="3"/>
        <w:ind w:left="160" w:right="0" w:firstLine="0"/>
        <w:jc w:val="left"/>
        <w:rPr>
          <w:sz w:val="28"/>
        </w:rPr>
      </w:pPr>
      <w:r>
        <w:rPr>
          <w:rFonts w:ascii="Arial"/>
          <w:sz w:val="24"/>
          <w:u w:val="single"/>
        </w:rPr>
        <w:t>board</w:t>
      </w:r>
      <w:r>
        <w:rPr>
          <w:rFonts w:ascii="Arial"/>
          <w:spacing w:val="-3"/>
          <w:sz w:val="24"/>
        </w:rPr>
        <w:t> </w:t>
      </w:r>
      <w:r>
        <w:rPr>
          <w:rFonts w:ascii="Arial"/>
          <w:sz w:val="24"/>
        </w:rPr>
        <w:t>game</w:t>
        <w:tab/>
      </w:r>
      <w:r>
        <w:rPr>
          <w:color w:val="0000FF"/>
          <w:sz w:val="28"/>
        </w:rPr>
        <w:t>B</w:t>
      </w:r>
      <w:r>
        <w:rPr>
          <w:color w:val="FF0000"/>
          <w:sz w:val="28"/>
        </w:rPr>
        <w:t>or </w:t>
      </w:r>
      <w:r>
        <w:rPr>
          <w:color w:val="0000FF"/>
          <w:sz w:val="28"/>
        </w:rPr>
        <w:t>tgeim</w:t>
      </w:r>
    </w:p>
    <w:p>
      <w:pPr>
        <w:tabs>
          <w:tab w:pos="3759" w:val="left" w:leader="none"/>
        </w:tabs>
        <w:spacing w:line="320" w:lineRule="exact" w:before="0"/>
        <w:ind w:left="160" w:right="0" w:firstLine="0"/>
        <w:jc w:val="left"/>
        <w:rPr>
          <w:sz w:val="28"/>
        </w:rPr>
      </w:pPr>
      <w:r>
        <w:rPr>
          <w:rFonts w:ascii="Arial"/>
          <w:sz w:val="24"/>
          <w:u w:val="single"/>
        </w:rPr>
        <w:t>buil</w:t>
      </w:r>
      <w:r>
        <w:rPr>
          <w:rFonts w:ascii="Arial"/>
          <w:sz w:val="24"/>
        </w:rPr>
        <w:t>ding</w:t>
      </w:r>
      <w:r>
        <w:rPr>
          <w:rFonts w:ascii="Arial"/>
          <w:spacing w:val="-3"/>
          <w:sz w:val="24"/>
        </w:rPr>
        <w:t> </w:t>
      </w:r>
      <w:r>
        <w:rPr>
          <w:rFonts w:ascii="Arial"/>
          <w:sz w:val="24"/>
        </w:rPr>
        <w:t>blocks</w:t>
        <w:tab/>
      </w:r>
      <w:r>
        <w:rPr>
          <w:color w:val="0000FF"/>
          <w:sz w:val="28"/>
        </w:rPr>
        <w:t>B</w:t>
      </w:r>
      <w:r>
        <w:rPr>
          <w:color w:val="FF0000"/>
          <w:sz w:val="28"/>
        </w:rPr>
        <w:t>i</w:t>
      </w:r>
      <w:r>
        <w:rPr>
          <w:color w:val="0000FF"/>
          <w:sz w:val="28"/>
        </w:rPr>
        <w:t>l ding</w:t>
      </w:r>
      <w:r>
        <w:rPr>
          <w:color w:val="0000FF"/>
          <w:spacing w:val="3"/>
          <w:sz w:val="28"/>
        </w:rPr>
        <w:t> </w:t>
      </w:r>
      <w:r>
        <w:rPr>
          <w:color w:val="0000FF"/>
          <w:sz w:val="28"/>
        </w:rPr>
        <w:t>bloks</w:t>
      </w:r>
    </w:p>
    <w:p>
      <w:pPr>
        <w:tabs>
          <w:tab w:pos="3759" w:val="left" w:leader="none"/>
        </w:tabs>
        <w:spacing w:line="320" w:lineRule="exact" w:before="0"/>
        <w:ind w:left="160" w:right="0" w:firstLine="0"/>
        <w:jc w:val="left"/>
        <w:rPr>
          <w:sz w:val="28"/>
        </w:rPr>
      </w:pPr>
      <w:r>
        <w:rPr>
          <w:rFonts w:ascii="Arial"/>
          <w:sz w:val="24"/>
          <w:u w:val="single"/>
        </w:rPr>
        <w:t>ca</w:t>
      </w:r>
      <w:r>
        <w:rPr>
          <w:rFonts w:ascii="Arial"/>
          <w:sz w:val="24"/>
        </w:rPr>
        <w:t>lendar</w:t>
        <w:tab/>
      </w:r>
      <w:r>
        <w:rPr>
          <w:color w:val="0000FF"/>
          <w:sz w:val="28"/>
        </w:rPr>
        <w:t>K</w:t>
      </w:r>
      <w:r>
        <w:rPr>
          <w:color w:val="FF0000"/>
          <w:sz w:val="28"/>
        </w:rPr>
        <w:t>a </w:t>
      </w:r>
      <w:r>
        <w:rPr>
          <w:color w:val="0000FF"/>
          <w:sz w:val="28"/>
        </w:rPr>
        <w:t>ln</w:t>
      </w:r>
      <w:r>
        <w:rPr>
          <w:color w:val="0000FF"/>
          <w:spacing w:val="3"/>
          <w:sz w:val="28"/>
        </w:rPr>
        <w:t> </w:t>
      </w:r>
      <w:r>
        <w:rPr>
          <w:color w:val="0000FF"/>
          <w:sz w:val="28"/>
        </w:rPr>
        <w:t>d</w:t>
      </w:r>
    </w:p>
    <w:p>
      <w:pPr>
        <w:tabs>
          <w:tab w:pos="3759" w:val="left" w:leader="none"/>
        </w:tabs>
        <w:spacing w:line="320" w:lineRule="exact" w:before="0"/>
        <w:ind w:left="160" w:right="0" w:firstLine="0"/>
        <w:jc w:val="left"/>
        <w:rPr>
          <w:sz w:val="28"/>
        </w:rPr>
      </w:pPr>
      <w:r>
        <w:rPr>
          <w:rFonts w:ascii="Arial"/>
          <w:sz w:val="24"/>
          <w:u w:val="single"/>
        </w:rPr>
        <w:t>cam</w:t>
      </w:r>
      <w:r>
        <w:rPr>
          <w:rFonts w:ascii="Arial"/>
          <w:sz w:val="24"/>
        </w:rPr>
        <w:t>era</w:t>
        <w:tab/>
      </w:r>
      <w:r>
        <w:rPr>
          <w:color w:val="0000FF"/>
          <w:sz w:val="28"/>
        </w:rPr>
        <w:t>K</w:t>
      </w:r>
      <w:r>
        <w:rPr>
          <w:color w:val="FF0000"/>
          <w:sz w:val="28"/>
        </w:rPr>
        <w:t>a</w:t>
      </w:r>
      <w:r>
        <w:rPr>
          <w:color w:val="0000FF"/>
          <w:sz w:val="28"/>
        </w:rPr>
        <w:t>m</w:t>
      </w:r>
      <w:r>
        <w:rPr>
          <w:color w:val="0000FF"/>
          <w:spacing w:val="-1"/>
          <w:sz w:val="28"/>
        </w:rPr>
        <w:t> </w:t>
      </w:r>
      <w:r>
        <w:rPr>
          <w:color w:val="0000FF"/>
          <w:sz w:val="28"/>
        </w:rPr>
        <w:t>r</w:t>
      </w:r>
    </w:p>
    <w:p>
      <w:pPr>
        <w:tabs>
          <w:tab w:pos="3759" w:val="left" w:leader="none"/>
        </w:tabs>
        <w:spacing w:line="320" w:lineRule="exact" w:before="0"/>
        <w:ind w:left="160" w:right="0" w:firstLine="0"/>
        <w:jc w:val="left"/>
        <w:rPr>
          <w:sz w:val="28"/>
        </w:rPr>
      </w:pPr>
      <w:r>
        <w:rPr>
          <w:rFonts w:ascii="Arial"/>
          <w:sz w:val="24"/>
          <w:u w:val="single"/>
        </w:rPr>
        <w:t>ca</w:t>
      </w:r>
      <w:r>
        <w:rPr>
          <w:rFonts w:ascii="Arial"/>
          <w:sz w:val="24"/>
        </w:rPr>
        <w:t>talogue</w:t>
        <w:tab/>
      </w:r>
      <w:r>
        <w:rPr>
          <w:color w:val="0000FF"/>
          <w:sz w:val="28"/>
        </w:rPr>
        <w:t>K</w:t>
      </w:r>
      <w:r>
        <w:rPr>
          <w:color w:val="FF0000"/>
          <w:sz w:val="28"/>
        </w:rPr>
        <w:t>a </w:t>
      </w:r>
      <w:r>
        <w:rPr>
          <w:color w:val="0000FF"/>
          <w:sz w:val="28"/>
        </w:rPr>
        <w:t>t</w:t>
      </w:r>
      <w:r>
        <w:rPr>
          <w:color w:val="0000FF"/>
          <w:spacing w:val="2"/>
          <w:sz w:val="28"/>
        </w:rPr>
        <w:t> </w:t>
      </w:r>
      <w:r>
        <w:rPr>
          <w:color w:val="0000FF"/>
          <w:sz w:val="28"/>
        </w:rPr>
        <w:t>log</w:t>
      </w:r>
    </w:p>
    <w:p>
      <w:pPr>
        <w:tabs>
          <w:tab w:pos="3759" w:val="left" w:leader="none"/>
        </w:tabs>
        <w:spacing w:line="320" w:lineRule="exact" w:before="0"/>
        <w:ind w:left="160" w:right="0" w:firstLine="0"/>
        <w:jc w:val="left"/>
        <w:rPr>
          <w:sz w:val="28"/>
        </w:rPr>
      </w:pPr>
      <w:r>
        <w:rPr>
          <w:rFonts w:ascii="Arial"/>
          <w:sz w:val="24"/>
          <w:u w:val="single"/>
        </w:rPr>
        <w:t>co</w:t>
      </w:r>
      <w:r>
        <w:rPr>
          <w:rFonts w:ascii="Arial"/>
          <w:sz w:val="24"/>
        </w:rPr>
        <w:t>louring</w:t>
      </w:r>
      <w:r>
        <w:rPr>
          <w:rFonts w:ascii="Arial"/>
          <w:spacing w:val="-2"/>
          <w:sz w:val="24"/>
        </w:rPr>
        <w:t> </w:t>
      </w:r>
      <w:r>
        <w:rPr>
          <w:rFonts w:ascii="Arial"/>
          <w:sz w:val="24"/>
        </w:rPr>
        <w:t>pencils</w:t>
        <w:tab/>
      </w:r>
      <w:r>
        <w:rPr>
          <w:color w:val="0000FF"/>
          <w:sz w:val="28"/>
        </w:rPr>
        <w:t>K</w:t>
      </w:r>
      <w:r>
        <w:rPr>
          <w:color w:val="FF0000"/>
          <w:sz w:val="28"/>
        </w:rPr>
        <w:t>u </w:t>
      </w:r>
      <w:r>
        <w:rPr>
          <w:color w:val="0000FF"/>
          <w:sz w:val="28"/>
        </w:rPr>
        <w:t>l ring pen</w:t>
      </w:r>
      <w:r>
        <w:rPr>
          <w:color w:val="0000FF"/>
          <w:spacing w:val="-4"/>
          <w:sz w:val="28"/>
        </w:rPr>
        <w:t> </w:t>
      </w:r>
      <w:r>
        <w:rPr>
          <w:color w:val="0000FF"/>
          <w:sz w:val="28"/>
        </w:rPr>
        <w:t>slz</w:t>
      </w:r>
    </w:p>
    <w:p>
      <w:pPr>
        <w:tabs>
          <w:tab w:pos="3759" w:val="left" w:leader="none"/>
        </w:tabs>
        <w:spacing w:line="320" w:lineRule="exact" w:before="4"/>
        <w:ind w:left="160" w:right="0" w:firstLine="0"/>
        <w:jc w:val="left"/>
        <w:rPr>
          <w:sz w:val="28"/>
        </w:rPr>
      </w:pPr>
      <w:r>
        <w:rPr>
          <w:rFonts w:ascii="Arial"/>
          <w:sz w:val="24"/>
        </w:rPr>
        <w:t>com</w:t>
      </w:r>
      <w:r>
        <w:rPr>
          <w:rFonts w:ascii="Arial"/>
          <w:sz w:val="24"/>
          <w:u w:val="single"/>
        </w:rPr>
        <w:t>pu</w:t>
      </w:r>
      <w:r>
        <w:rPr>
          <w:rFonts w:ascii="Arial"/>
          <w:sz w:val="24"/>
        </w:rPr>
        <w:t>ter</w:t>
      </w:r>
      <w:r>
        <w:rPr>
          <w:rFonts w:ascii="Arial"/>
          <w:spacing w:val="-2"/>
          <w:sz w:val="24"/>
        </w:rPr>
        <w:t> </w:t>
      </w:r>
      <w:r>
        <w:rPr>
          <w:rFonts w:ascii="Arial"/>
          <w:sz w:val="24"/>
        </w:rPr>
        <w:t>game</w:t>
        <w:tab/>
      </w:r>
      <w:r>
        <w:rPr>
          <w:color w:val="0000FF"/>
          <w:sz w:val="28"/>
        </w:rPr>
        <w:t>km Py</w:t>
      </w:r>
      <w:r>
        <w:rPr>
          <w:color w:val="FF0000"/>
          <w:sz w:val="28"/>
        </w:rPr>
        <w:t>oo </w:t>
      </w:r>
      <w:r>
        <w:rPr>
          <w:color w:val="0000FF"/>
          <w:sz w:val="28"/>
        </w:rPr>
        <w:t>t geim</w:t>
      </w:r>
    </w:p>
    <w:p>
      <w:pPr>
        <w:tabs>
          <w:tab w:pos="3759" w:val="left" w:leader="none"/>
        </w:tabs>
        <w:spacing w:line="320" w:lineRule="exact" w:before="0"/>
        <w:ind w:left="160" w:right="0" w:firstLine="0"/>
        <w:jc w:val="left"/>
        <w:rPr>
          <w:sz w:val="28"/>
        </w:rPr>
      </w:pPr>
      <w:r>
        <w:rPr>
          <w:rFonts w:ascii="Arial"/>
          <w:sz w:val="24"/>
          <w:u w:val="single"/>
        </w:rPr>
        <w:t>cu</w:t>
      </w:r>
      <w:r>
        <w:rPr>
          <w:rFonts w:ascii="Arial"/>
          <w:sz w:val="24"/>
        </w:rPr>
        <w:t>shion</w:t>
        <w:tab/>
      </w:r>
      <w:r>
        <w:rPr>
          <w:color w:val="0000FF"/>
          <w:sz w:val="28"/>
        </w:rPr>
        <w:t>K</w:t>
      </w:r>
      <w:r>
        <w:rPr>
          <w:color w:val="FF0000"/>
          <w:sz w:val="28"/>
        </w:rPr>
        <w:t>uu</w:t>
      </w:r>
      <w:r>
        <w:rPr>
          <w:color w:val="FF0000"/>
          <w:spacing w:val="-2"/>
          <w:sz w:val="28"/>
        </w:rPr>
        <w:t> </w:t>
      </w:r>
      <w:r>
        <w:rPr>
          <w:color w:val="0000FF"/>
          <w:sz w:val="28"/>
        </w:rPr>
        <w:t>shn</w:t>
      </w:r>
    </w:p>
    <w:p>
      <w:pPr>
        <w:tabs>
          <w:tab w:pos="3759" w:val="left" w:leader="none"/>
        </w:tabs>
        <w:spacing w:line="320" w:lineRule="exact" w:before="0"/>
        <w:ind w:left="160" w:right="0" w:firstLine="0"/>
        <w:jc w:val="left"/>
        <w:rPr>
          <w:sz w:val="28"/>
        </w:rPr>
      </w:pPr>
      <w:r>
        <w:rPr>
          <w:rFonts w:ascii="Arial"/>
          <w:sz w:val="24"/>
          <w:u w:val="single"/>
        </w:rPr>
        <w:t>doll</w:t>
      </w:r>
      <w:r>
        <w:rPr>
          <w:rFonts w:ascii="Arial"/>
          <w:sz w:val="24"/>
        </w:rPr>
        <w:tab/>
      </w:r>
      <w:r>
        <w:rPr>
          <w:color w:val="0000FF"/>
          <w:sz w:val="28"/>
        </w:rPr>
        <w:t>D</w:t>
      </w:r>
      <w:r>
        <w:rPr>
          <w:color w:val="FF0000"/>
          <w:sz w:val="28"/>
        </w:rPr>
        <w:t>o</w:t>
      </w:r>
      <w:r>
        <w:rPr>
          <w:color w:val="0000FF"/>
          <w:sz w:val="28"/>
        </w:rPr>
        <w:t>l</w:t>
      </w:r>
    </w:p>
    <w:p>
      <w:pPr>
        <w:tabs>
          <w:tab w:pos="3759" w:val="left" w:leader="none"/>
        </w:tabs>
        <w:spacing w:line="320" w:lineRule="exact" w:before="0"/>
        <w:ind w:left="160" w:right="0" w:firstLine="0"/>
        <w:jc w:val="left"/>
        <w:rPr>
          <w:sz w:val="28"/>
        </w:rPr>
      </w:pPr>
      <w:r>
        <w:rPr>
          <w:rFonts w:ascii="Arial"/>
          <w:sz w:val="24"/>
        </w:rPr>
        <w:t>DV</w:t>
      </w:r>
      <w:r>
        <w:rPr>
          <w:rFonts w:ascii="Arial"/>
          <w:sz w:val="24"/>
          <w:u w:val="single"/>
        </w:rPr>
        <w:t>D</w:t>
      </w:r>
      <w:r>
        <w:rPr>
          <w:rFonts w:ascii="Arial"/>
          <w:spacing w:val="-3"/>
          <w:sz w:val="24"/>
        </w:rPr>
        <w:t> </w:t>
      </w:r>
      <w:r>
        <w:rPr>
          <w:rFonts w:ascii="Arial"/>
          <w:sz w:val="24"/>
        </w:rPr>
        <w:t>player</w:t>
        <w:tab/>
      </w:r>
      <w:r>
        <w:rPr>
          <w:color w:val="0000FF"/>
          <w:sz w:val="28"/>
        </w:rPr>
        <w:t>dii vii D</w:t>
      </w:r>
      <w:r>
        <w:rPr>
          <w:color w:val="FF0000"/>
          <w:sz w:val="28"/>
        </w:rPr>
        <w:t>ee </w:t>
      </w:r>
      <w:r>
        <w:rPr>
          <w:color w:val="0000FF"/>
          <w:sz w:val="28"/>
        </w:rPr>
        <w:t>plei</w:t>
      </w:r>
      <w:r>
        <w:rPr>
          <w:color w:val="0000FF"/>
          <w:spacing w:val="-6"/>
          <w:sz w:val="28"/>
        </w:rPr>
        <w:t> </w:t>
      </w:r>
      <w:r>
        <w:rPr>
          <w:color w:val="0000FF"/>
          <w:sz w:val="28"/>
        </w:rPr>
        <w:t>y</w:t>
      </w:r>
    </w:p>
    <w:p>
      <w:pPr>
        <w:tabs>
          <w:tab w:pos="3759" w:val="left" w:leader="none"/>
        </w:tabs>
        <w:spacing w:line="320" w:lineRule="exact" w:before="0"/>
        <w:ind w:left="160" w:right="0" w:firstLine="0"/>
        <w:jc w:val="left"/>
        <w:rPr>
          <w:sz w:val="28"/>
        </w:rPr>
      </w:pPr>
      <w:r>
        <w:rPr>
          <w:rFonts w:ascii="Arial"/>
          <w:sz w:val="24"/>
        </w:rPr>
        <w:t>edu</w:t>
      </w:r>
      <w:r>
        <w:rPr>
          <w:rFonts w:ascii="Arial"/>
          <w:sz w:val="24"/>
          <w:u w:val="single"/>
        </w:rPr>
        <w:t>ca</w:t>
      </w:r>
      <w:r>
        <w:rPr>
          <w:rFonts w:ascii="Arial"/>
          <w:sz w:val="24"/>
        </w:rPr>
        <w:t>tional</w:t>
      </w:r>
      <w:r>
        <w:rPr>
          <w:rFonts w:ascii="Arial"/>
          <w:spacing w:val="-3"/>
          <w:sz w:val="24"/>
        </w:rPr>
        <w:t> </w:t>
      </w:r>
      <w:r>
        <w:rPr>
          <w:rFonts w:ascii="Arial"/>
          <w:sz w:val="24"/>
          <w:u w:val="single"/>
        </w:rPr>
        <w:t>toy</w:t>
      </w:r>
      <w:r>
        <w:rPr>
          <w:rFonts w:ascii="Arial"/>
          <w:sz w:val="24"/>
        </w:rPr>
        <w:tab/>
      </w:r>
      <w:r>
        <w:rPr>
          <w:color w:val="0000FF"/>
          <w:sz w:val="28"/>
        </w:rPr>
        <w:t>e j K</w:t>
      </w:r>
      <w:r>
        <w:rPr>
          <w:color w:val="FF0000"/>
          <w:sz w:val="28"/>
        </w:rPr>
        <w:t>ei </w:t>
      </w:r>
      <w:r>
        <w:rPr>
          <w:color w:val="0000FF"/>
          <w:sz w:val="28"/>
        </w:rPr>
        <w:t>sh nl</w:t>
      </w:r>
      <w:r>
        <w:rPr>
          <w:color w:val="0000FF"/>
          <w:spacing w:val="-2"/>
          <w:sz w:val="28"/>
        </w:rPr>
        <w:t> </w:t>
      </w:r>
      <w:r>
        <w:rPr>
          <w:color w:val="0000FF"/>
          <w:sz w:val="28"/>
        </w:rPr>
        <w:t>Toy</w:t>
      </w:r>
    </w:p>
    <w:p>
      <w:pPr>
        <w:tabs>
          <w:tab w:pos="3759" w:val="left" w:leader="none"/>
        </w:tabs>
        <w:spacing w:line="320" w:lineRule="exact" w:before="0"/>
        <w:ind w:left="160" w:right="0" w:firstLine="0"/>
        <w:jc w:val="left"/>
        <w:rPr>
          <w:sz w:val="28"/>
        </w:rPr>
      </w:pPr>
      <w:r>
        <w:rPr>
          <w:rFonts w:ascii="Arial"/>
          <w:sz w:val="24"/>
        </w:rPr>
        <w:t>encyclo</w:t>
      </w:r>
      <w:r>
        <w:rPr>
          <w:rFonts w:ascii="Arial"/>
          <w:sz w:val="24"/>
          <w:u w:val="single"/>
        </w:rPr>
        <w:t>pe</w:t>
      </w:r>
      <w:r>
        <w:rPr>
          <w:rFonts w:ascii="Arial"/>
          <w:sz w:val="24"/>
        </w:rPr>
        <w:t>dia</w:t>
        <w:tab/>
      </w:r>
      <w:r>
        <w:rPr>
          <w:color w:val="0000FF"/>
          <w:sz w:val="28"/>
        </w:rPr>
        <w:t>uhn sai kl P</w:t>
      </w:r>
      <w:r>
        <w:rPr>
          <w:color w:val="FF0000"/>
          <w:sz w:val="28"/>
        </w:rPr>
        <w:t>ee</w:t>
      </w:r>
      <w:r>
        <w:rPr>
          <w:color w:val="FF0000"/>
          <w:spacing w:val="-1"/>
          <w:sz w:val="28"/>
        </w:rPr>
        <w:t> </w:t>
      </w:r>
      <w:r>
        <w:rPr>
          <w:color w:val="0000FF"/>
          <w:sz w:val="28"/>
        </w:rPr>
        <w:t>diy</w:t>
      </w:r>
    </w:p>
    <w:p>
      <w:pPr>
        <w:tabs>
          <w:tab w:pos="3759" w:val="left" w:leader="none"/>
        </w:tabs>
        <w:spacing w:line="320" w:lineRule="exact" w:before="0"/>
        <w:ind w:left="160" w:right="0" w:firstLine="0"/>
        <w:jc w:val="left"/>
        <w:rPr>
          <w:sz w:val="28"/>
        </w:rPr>
      </w:pPr>
      <w:r>
        <w:rPr>
          <w:rFonts w:ascii="Arial"/>
          <w:sz w:val="24"/>
          <w:u w:val="single"/>
        </w:rPr>
        <w:t>games</w:t>
      </w:r>
      <w:r>
        <w:rPr>
          <w:rFonts w:ascii="Arial"/>
          <w:spacing w:val="-1"/>
          <w:sz w:val="24"/>
          <w:u w:val="single"/>
        </w:rPr>
        <w:t> </w:t>
      </w:r>
      <w:r>
        <w:rPr>
          <w:rFonts w:ascii="Arial"/>
          <w:sz w:val="24"/>
        </w:rPr>
        <w:t>console</w:t>
        <w:tab/>
      </w:r>
      <w:r>
        <w:rPr>
          <w:color w:val="0000FF"/>
          <w:sz w:val="28"/>
        </w:rPr>
        <w:t>G</w:t>
      </w:r>
      <w:r>
        <w:rPr>
          <w:color w:val="FF0000"/>
          <w:sz w:val="28"/>
        </w:rPr>
        <w:t>ei</w:t>
      </w:r>
      <w:r>
        <w:rPr>
          <w:color w:val="0000FF"/>
          <w:sz w:val="28"/>
        </w:rPr>
        <w:t>m skon</w:t>
      </w:r>
      <w:r>
        <w:rPr>
          <w:color w:val="0000FF"/>
          <w:spacing w:val="1"/>
          <w:sz w:val="28"/>
        </w:rPr>
        <w:t> </w:t>
      </w:r>
      <w:r>
        <w:rPr>
          <w:color w:val="0000FF"/>
          <w:sz w:val="28"/>
        </w:rPr>
        <w:t>seul</w:t>
      </w:r>
    </w:p>
    <w:p>
      <w:pPr>
        <w:tabs>
          <w:tab w:pos="3759" w:val="left" w:leader="none"/>
        </w:tabs>
        <w:spacing w:line="320" w:lineRule="exact" w:before="3"/>
        <w:ind w:left="160" w:right="0" w:firstLine="0"/>
        <w:jc w:val="left"/>
        <w:rPr>
          <w:sz w:val="28"/>
        </w:rPr>
      </w:pPr>
      <w:r>
        <w:rPr>
          <w:rFonts w:ascii="Arial"/>
          <w:sz w:val="24"/>
          <w:u w:val="single"/>
        </w:rPr>
        <w:t>head</w:t>
      </w:r>
      <w:r>
        <w:rPr>
          <w:rFonts w:ascii="Arial"/>
          <w:sz w:val="24"/>
        </w:rPr>
        <w:t>phones</w:t>
        <w:tab/>
      </w:r>
      <w:r>
        <w:rPr>
          <w:color w:val="0000FF"/>
          <w:sz w:val="28"/>
        </w:rPr>
        <w:t>H</w:t>
      </w:r>
      <w:r>
        <w:rPr>
          <w:color w:val="FF0000"/>
          <w:sz w:val="28"/>
        </w:rPr>
        <w:t>e</w:t>
      </w:r>
      <w:r>
        <w:rPr>
          <w:color w:val="FF0000"/>
          <w:spacing w:val="2"/>
          <w:sz w:val="28"/>
        </w:rPr>
        <w:t> </w:t>
      </w:r>
      <w:r>
        <w:rPr>
          <w:color w:val="0000FF"/>
          <w:sz w:val="28"/>
        </w:rPr>
        <w:t>tfeunz</w:t>
      </w:r>
    </w:p>
    <w:p>
      <w:pPr>
        <w:tabs>
          <w:tab w:pos="3759" w:val="left" w:leader="none"/>
        </w:tabs>
        <w:spacing w:line="320" w:lineRule="exact" w:before="0"/>
        <w:ind w:left="160" w:right="0" w:firstLine="0"/>
        <w:jc w:val="left"/>
        <w:rPr>
          <w:sz w:val="28"/>
        </w:rPr>
      </w:pPr>
      <w:r>
        <w:rPr>
          <w:rFonts w:ascii="Arial"/>
          <w:sz w:val="24"/>
          <w:u w:val="single"/>
        </w:rPr>
        <w:t>jewell</w:t>
      </w:r>
      <w:r>
        <w:rPr>
          <w:rFonts w:ascii="Arial"/>
          <w:sz w:val="24"/>
        </w:rPr>
        <w:t>ery</w:t>
      </w:r>
      <w:r>
        <w:rPr>
          <w:rFonts w:ascii="Arial"/>
          <w:spacing w:val="-5"/>
          <w:sz w:val="24"/>
        </w:rPr>
        <w:t> </w:t>
      </w:r>
      <w:r>
        <w:rPr>
          <w:rFonts w:ascii="Arial"/>
          <w:sz w:val="24"/>
        </w:rPr>
        <w:t>kit</w:t>
        <w:tab/>
      </w:r>
      <w:r>
        <w:rPr>
          <w:color w:val="0000FF"/>
          <w:sz w:val="28"/>
        </w:rPr>
        <w:t>J</w:t>
      </w:r>
      <w:r>
        <w:rPr>
          <w:color w:val="FF0000"/>
          <w:sz w:val="28"/>
        </w:rPr>
        <w:t>oo</w:t>
      </w:r>
      <w:r>
        <w:rPr>
          <w:color w:val="0000FF"/>
          <w:sz w:val="28"/>
        </w:rPr>
        <w:t>l rii</w:t>
      </w:r>
      <w:r>
        <w:rPr>
          <w:color w:val="0000FF"/>
          <w:spacing w:val="1"/>
          <w:sz w:val="28"/>
        </w:rPr>
        <w:t> </w:t>
      </w:r>
      <w:r>
        <w:rPr>
          <w:color w:val="0000FF"/>
          <w:sz w:val="28"/>
        </w:rPr>
        <w:t>kit</w:t>
      </w:r>
    </w:p>
    <w:p>
      <w:pPr>
        <w:tabs>
          <w:tab w:pos="3759" w:val="left" w:leader="none"/>
        </w:tabs>
        <w:spacing w:line="320" w:lineRule="exact" w:before="0"/>
        <w:ind w:left="160" w:right="0" w:firstLine="0"/>
        <w:jc w:val="left"/>
        <w:rPr>
          <w:sz w:val="28"/>
        </w:rPr>
      </w:pPr>
      <w:r>
        <w:rPr>
          <w:rFonts w:ascii="Arial"/>
          <w:sz w:val="24"/>
          <w:u w:val="single"/>
        </w:rPr>
        <w:t>key</w:t>
      </w:r>
      <w:r>
        <w:rPr>
          <w:rFonts w:ascii="Arial"/>
          <w:sz w:val="24"/>
        </w:rPr>
        <w:t>board</w:t>
        <w:tab/>
      </w:r>
      <w:r>
        <w:rPr>
          <w:color w:val="0000FF"/>
          <w:sz w:val="28"/>
        </w:rPr>
        <w:t>K</w:t>
      </w:r>
      <w:r>
        <w:rPr>
          <w:color w:val="FF0000"/>
          <w:sz w:val="28"/>
        </w:rPr>
        <w:t>ee</w:t>
      </w:r>
      <w:r>
        <w:rPr>
          <w:color w:val="FF0000"/>
          <w:spacing w:val="1"/>
          <w:sz w:val="28"/>
        </w:rPr>
        <w:t> </w:t>
      </w:r>
      <w:r>
        <w:rPr>
          <w:color w:val="0000FF"/>
          <w:sz w:val="28"/>
        </w:rPr>
        <w:t>bord</w:t>
      </w:r>
    </w:p>
    <w:p>
      <w:pPr>
        <w:tabs>
          <w:tab w:pos="3759" w:val="left" w:leader="none"/>
        </w:tabs>
        <w:spacing w:line="320" w:lineRule="exact" w:before="0"/>
        <w:ind w:left="160" w:right="0" w:firstLine="0"/>
        <w:jc w:val="left"/>
        <w:rPr>
          <w:sz w:val="28"/>
        </w:rPr>
      </w:pPr>
      <w:r>
        <w:rPr>
          <w:rFonts w:ascii="Arial"/>
          <w:sz w:val="24"/>
          <w:u w:val="single"/>
        </w:rPr>
        <w:t>ki</w:t>
      </w:r>
      <w:r>
        <w:rPr>
          <w:rFonts w:ascii="Arial"/>
          <w:sz w:val="24"/>
        </w:rPr>
        <w:t>tchen</w:t>
      </w:r>
      <w:r>
        <w:rPr>
          <w:rFonts w:ascii="Arial"/>
          <w:spacing w:val="-2"/>
          <w:sz w:val="24"/>
        </w:rPr>
        <w:t> </w:t>
      </w:r>
      <w:r>
        <w:rPr>
          <w:rFonts w:ascii="Arial"/>
          <w:sz w:val="24"/>
        </w:rPr>
        <w:t>set</w:t>
        <w:tab/>
      </w:r>
      <w:r>
        <w:rPr>
          <w:color w:val="0000FF"/>
          <w:sz w:val="28"/>
        </w:rPr>
        <w:t>K</w:t>
      </w:r>
      <w:r>
        <w:rPr>
          <w:color w:val="FF0000"/>
          <w:sz w:val="28"/>
        </w:rPr>
        <w:t>i </w:t>
      </w:r>
      <w:r>
        <w:rPr>
          <w:color w:val="0000FF"/>
          <w:sz w:val="28"/>
        </w:rPr>
        <w:t>chn</w:t>
      </w:r>
      <w:r>
        <w:rPr>
          <w:color w:val="0000FF"/>
          <w:spacing w:val="4"/>
          <w:sz w:val="28"/>
        </w:rPr>
        <w:t> </w:t>
      </w:r>
      <w:r>
        <w:rPr>
          <w:color w:val="0000FF"/>
          <w:sz w:val="28"/>
        </w:rPr>
        <w:t>set</w:t>
      </w:r>
    </w:p>
    <w:p>
      <w:pPr>
        <w:tabs>
          <w:tab w:pos="3759" w:val="left" w:leader="none"/>
        </w:tabs>
        <w:spacing w:line="320" w:lineRule="exact" w:before="0"/>
        <w:ind w:left="160" w:right="0" w:firstLine="0"/>
        <w:jc w:val="left"/>
        <w:rPr>
          <w:sz w:val="28"/>
        </w:rPr>
      </w:pPr>
      <w:r>
        <w:rPr>
          <w:rFonts w:ascii="Arial"/>
          <w:sz w:val="24"/>
          <w:u w:val="single"/>
        </w:rPr>
        <w:t>mi</w:t>
      </w:r>
      <w:r>
        <w:rPr>
          <w:rFonts w:ascii="Arial"/>
          <w:sz w:val="24"/>
        </w:rPr>
        <w:t>crophone</w:t>
        <w:tab/>
      </w:r>
      <w:r>
        <w:rPr>
          <w:color w:val="0000FF"/>
          <w:sz w:val="28"/>
        </w:rPr>
        <w:t>M</w:t>
      </w:r>
      <w:r>
        <w:rPr>
          <w:color w:val="FF0000"/>
          <w:sz w:val="28"/>
        </w:rPr>
        <w:t>ai </w:t>
      </w:r>
      <w:r>
        <w:rPr>
          <w:color w:val="0000FF"/>
          <w:sz w:val="28"/>
        </w:rPr>
        <w:t>kr feun</w:t>
      </w:r>
    </w:p>
    <w:p>
      <w:pPr>
        <w:tabs>
          <w:tab w:pos="3759" w:val="left" w:leader="none"/>
        </w:tabs>
        <w:spacing w:line="320" w:lineRule="exact" w:before="0"/>
        <w:ind w:left="160" w:right="0" w:firstLine="0"/>
        <w:jc w:val="left"/>
        <w:rPr>
          <w:sz w:val="28"/>
        </w:rPr>
      </w:pPr>
      <w:r>
        <w:rPr>
          <w:rFonts w:ascii="Arial"/>
          <w:sz w:val="24"/>
          <w:u w:val="single"/>
        </w:rPr>
        <w:t>mo</w:t>
      </w:r>
      <w:r>
        <w:rPr>
          <w:rFonts w:ascii="Arial"/>
          <w:sz w:val="24"/>
        </w:rPr>
        <w:t>bile</w:t>
        <w:tab/>
      </w:r>
      <w:r>
        <w:rPr>
          <w:color w:val="0000FF"/>
          <w:sz w:val="28"/>
        </w:rPr>
        <w:t>M</w:t>
      </w:r>
      <w:r>
        <w:rPr>
          <w:color w:val="FF0000"/>
          <w:sz w:val="28"/>
        </w:rPr>
        <w:t>eu</w:t>
      </w:r>
      <w:r>
        <w:rPr>
          <w:color w:val="FF0000"/>
          <w:spacing w:val="-2"/>
          <w:sz w:val="28"/>
        </w:rPr>
        <w:t> </w:t>
      </w:r>
      <w:r>
        <w:rPr>
          <w:color w:val="0000FF"/>
          <w:sz w:val="28"/>
        </w:rPr>
        <w:t>bail</w:t>
      </w:r>
    </w:p>
    <w:p>
      <w:pPr>
        <w:tabs>
          <w:tab w:pos="3759" w:val="left" w:leader="none"/>
        </w:tabs>
        <w:spacing w:line="320" w:lineRule="exact" w:before="0"/>
        <w:ind w:left="160" w:right="0" w:firstLine="0"/>
        <w:jc w:val="left"/>
        <w:rPr>
          <w:sz w:val="28"/>
        </w:rPr>
      </w:pPr>
      <w:r>
        <w:rPr>
          <w:rFonts w:ascii="Arial"/>
          <w:sz w:val="24"/>
          <w:u w:val="single"/>
        </w:rPr>
        <w:t>mo</w:t>
      </w:r>
      <w:r>
        <w:rPr>
          <w:rFonts w:ascii="Arial"/>
          <w:sz w:val="24"/>
        </w:rPr>
        <w:t>delling</w:t>
      </w:r>
      <w:r>
        <w:rPr>
          <w:rFonts w:ascii="Arial"/>
          <w:spacing w:val="-3"/>
          <w:sz w:val="24"/>
        </w:rPr>
        <w:t> </w:t>
      </w:r>
      <w:r>
        <w:rPr>
          <w:rFonts w:ascii="Arial"/>
          <w:sz w:val="24"/>
        </w:rPr>
        <w:t>clay</w:t>
        <w:tab/>
      </w:r>
      <w:r>
        <w:rPr>
          <w:color w:val="0000FF"/>
          <w:sz w:val="28"/>
        </w:rPr>
        <w:t>M</w:t>
      </w:r>
      <w:r>
        <w:rPr>
          <w:color w:val="FF0000"/>
          <w:sz w:val="28"/>
        </w:rPr>
        <w:t>o </w:t>
      </w:r>
      <w:r>
        <w:rPr>
          <w:color w:val="0000FF"/>
          <w:sz w:val="28"/>
        </w:rPr>
        <w:t>d ling</w:t>
      </w:r>
      <w:r>
        <w:rPr>
          <w:color w:val="0000FF"/>
          <w:spacing w:val="-2"/>
          <w:sz w:val="28"/>
        </w:rPr>
        <w:t> </w:t>
      </w:r>
      <w:r>
        <w:rPr>
          <w:color w:val="0000FF"/>
          <w:sz w:val="28"/>
        </w:rPr>
        <w:t>klei</w:t>
      </w:r>
    </w:p>
    <w:p>
      <w:pPr>
        <w:tabs>
          <w:tab w:pos="3759" w:val="left" w:leader="none"/>
        </w:tabs>
        <w:spacing w:line="320" w:lineRule="exact" w:before="4"/>
        <w:ind w:left="160" w:right="0" w:firstLine="0"/>
        <w:jc w:val="left"/>
        <w:rPr>
          <w:sz w:val="28"/>
        </w:rPr>
      </w:pPr>
      <w:r>
        <w:rPr>
          <w:rFonts w:ascii="Arial"/>
          <w:sz w:val="24"/>
          <w:u w:val="single"/>
        </w:rPr>
        <w:t>mu</w:t>
      </w:r>
      <w:r>
        <w:rPr>
          <w:rFonts w:ascii="Arial"/>
          <w:sz w:val="24"/>
        </w:rPr>
        <w:t>sical</w:t>
      </w:r>
      <w:r>
        <w:rPr>
          <w:rFonts w:ascii="Arial"/>
          <w:spacing w:val="-1"/>
          <w:sz w:val="24"/>
        </w:rPr>
        <w:t> </w:t>
      </w:r>
      <w:r>
        <w:rPr>
          <w:rFonts w:ascii="Arial"/>
          <w:sz w:val="24"/>
        </w:rPr>
        <w:t>toy</w:t>
        <w:tab/>
      </w:r>
      <w:r>
        <w:rPr>
          <w:color w:val="0000FF"/>
          <w:sz w:val="28"/>
        </w:rPr>
        <w:t>My</w:t>
      </w:r>
      <w:r>
        <w:rPr>
          <w:color w:val="FF0000"/>
          <w:sz w:val="28"/>
        </w:rPr>
        <w:t>oo </w:t>
      </w:r>
      <w:r>
        <w:rPr>
          <w:color w:val="0000FF"/>
          <w:sz w:val="28"/>
        </w:rPr>
        <w:t>s kl</w:t>
      </w:r>
      <w:r>
        <w:rPr>
          <w:color w:val="0000FF"/>
          <w:spacing w:val="-1"/>
          <w:sz w:val="28"/>
        </w:rPr>
        <w:t> </w:t>
      </w:r>
      <w:r>
        <w:rPr>
          <w:color w:val="0000FF"/>
          <w:sz w:val="28"/>
        </w:rPr>
        <w:t>toy</w:t>
      </w:r>
    </w:p>
    <w:p>
      <w:pPr>
        <w:tabs>
          <w:tab w:pos="3759" w:val="left" w:leader="none"/>
        </w:tabs>
        <w:spacing w:line="320" w:lineRule="exact" w:before="0"/>
        <w:ind w:left="160" w:right="0" w:firstLine="0"/>
        <w:jc w:val="left"/>
        <w:rPr>
          <w:sz w:val="28"/>
        </w:rPr>
      </w:pPr>
      <w:r>
        <w:rPr>
          <w:rFonts w:ascii="Arial"/>
          <w:sz w:val="24"/>
          <w:u w:val="single"/>
        </w:rPr>
        <w:t>no</w:t>
      </w:r>
      <w:r>
        <w:rPr>
          <w:rFonts w:ascii="Arial"/>
          <w:sz w:val="24"/>
        </w:rPr>
        <w:t>vel</w:t>
        <w:tab/>
      </w:r>
      <w:r>
        <w:rPr>
          <w:color w:val="0000FF"/>
          <w:sz w:val="28"/>
        </w:rPr>
        <w:t>N</w:t>
      </w:r>
      <w:r>
        <w:rPr>
          <w:color w:val="FF0000"/>
          <w:sz w:val="28"/>
        </w:rPr>
        <w:t>o</w:t>
      </w:r>
      <w:r>
        <w:rPr>
          <w:color w:val="FF0000"/>
          <w:spacing w:val="2"/>
          <w:sz w:val="28"/>
        </w:rPr>
        <w:t> </w:t>
      </w:r>
      <w:r>
        <w:rPr>
          <w:color w:val="0000FF"/>
          <w:sz w:val="28"/>
        </w:rPr>
        <w:t>vl</w:t>
      </w:r>
    </w:p>
    <w:p>
      <w:pPr>
        <w:tabs>
          <w:tab w:pos="3759" w:val="left" w:leader="none"/>
        </w:tabs>
        <w:spacing w:line="320" w:lineRule="exact" w:before="0"/>
        <w:ind w:left="160" w:right="0" w:firstLine="0"/>
        <w:jc w:val="left"/>
        <w:rPr>
          <w:sz w:val="28"/>
        </w:rPr>
      </w:pPr>
      <w:r>
        <w:rPr>
          <w:rFonts w:ascii="Arial"/>
          <w:sz w:val="24"/>
          <w:u w:val="single"/>
        </w:rPr>
        <w:t>pen</w:t>
      </w:r>
      <w:r>
        <w:rPr>
          <w:rFonts w:ascii="Arial"/>
          <w:spacing w:val="-1"/>
          <w:sz w:val="24"/>
        </w:rPr>
        <w:t> </w:t>
      </w:r>
      <w:r>
        <w:rPr>
          <w:rFonts w:ascii="Arial"/>
          <w:sz w:val="24"/>
        </w:rPr>
        <w:t>drive</w:t>
        <w:tab/>
      </w:r>
      <w:r>
        <w:rPr>
          <w:color w:val="0000FF"/>
          <w:sz w:val="28"/>
        </w:rPr>
        <w:t>P</w:t>
      </w:r>
      <w:r>
        <w:rPr>
          <w:color w:val="FF0000"/>
          <w:sz w:val="28"/>
        </w:rPr>
        <w:t>e</w:t>
      </w:r>
      <w:r>
        <w:rPr>
          <w:color w:val="0000FF"/>
          <w:sz w:val="28"/>
        </w:rPr>
        <w:t>n</w:t>
      </w:r>
      <w:r>
        <w:rPr>
          <w:color w:val="0000FF"/>
          <w:spacing w:val="2"/>
          <w:sz w:val="28"/>
        </w:rPr>
        <w:t> </w:t>
      </w:r>
      <w:r>
        <w:rPr>
          <w:color w:val="0000FF"/>
          <w:sz w:val="28"/>
        </w:rPr>
        <w:t>draiv</w:t>
      </w:r>
    </w:p>
    <w:p>
      <w:pPr>
        <w:tabs>
          <w:tab w:pos="3759" w:val="left" w:leader="none"/>
        </w:tabs>
        <w:spacing w:line="320" w:lineRule="exact" w:before="0"/>
        <w:ind w:left="160" w:right="0" w:firstLine="0"/>
        <w:jc w:val="left"/>
        <w:rPr>
          <w:sz w:val="28"/>
        </w:rPr>
      </w:pPr>
      <w:r>
        <w:rPr>
          <w:rFonts w:ascii="Arial"/>
          <w:sz w:val="24"/>
        </w:rPr>
        <w:t>pet</w:t>
      </w:r>
      <w:r>
        <w:rPr>
          <w:rFonts w:ascii="Arial"/>
          <w:spacing w:val="-1"/>
          <w:sz w:val="24"/>
        </w:rPr>
        <w:t> </w:t>
      </w:r>
      <w:r>
        <w:rPr>
          <w:rFonts w:ascii="Arial"/>
          <w:sz w:val="24"/>
          <w:u w:val="single"/>
        </w:rPr>
        <w:t>dog</w:t>
      </w:r>
      <w:r>
        <w:rPr>
          <w:rFonts w:ascii="Arial"/>
          <w:sz w:val="24"/>
        </w:rPr>
        <w:tab/>
      </w:r>
      <w:r>
        <w:rPr>
          <w:color w:val="0000FF"/>
          <w:sz w:val="28"/>
        </w:rPr>
        <w:t>pe_</w:t>
      </w:r>
      <w:r>
        <w:rPr>
          <w:color w:val="0000FF"/>
          <w:spacing w:val="1"/>
          <w:sz w:val="28"/>
        </w:rPr>
        <w:t> </w:t>
      </w:r>
      <w:r>
        <w:rPr>
          <w:color w:val="0000FF"/>
          <w:sz w:val="28"/>
        </w:rPr>
        <w:t>D</w:t>
      </w:r>
      <w:r>
        <w:rPr>
          <w:color w:val="FF0000"/>
          <w:sz w:val="28"/>
        </w:rPr>
        <w:t>o</w:t>
      </w:r>
      <w:r>
        <w:rPr>
          <w:color w:val="0000FF"/>
          <w:sz w:val="28"/>
        </w:rPr>
        <w:t>g</w:t>
      </w:r>
    </w:p>
    <w:p>
      <w:pPr>
        <w:tabs>
          <w:tab w:pos="3759" w:val="left" w:leader="none"/>
        </w:tabs>
        <w:spacing w:line="320" w:lineRule="exact" w:before="0"/>
        <w:ind w:left="160" w:right="0" w:firstLine="0"/>
        <w:jc w:val="left"/>
        <w:rPr>
          <w:sz w:val="28"/>
        </w:rPr>
      </w:pPr>
      <w:r>
        <w:rPr>
          <w:rFonts w:ascii="Arial"/>
          <w:sz w:val="24"/>
          <w:u w:val="single"/>
        </w:rPr>
        <w:t>pi</w:t>
      </w:r>
      <w:r>
        <w:rPr>
          <w:rFonts w:ascii="Arial"/>
          <w:sz w:val="24"/>
        </w:rPr>
        <w:t>cture</w:t>
      </w:r>
      <w:r>
        <w:rPr>
          <w:rFonts w:ascii="Arial"/>
          <w:spacing w:val="-4"/>
          <w:sz w:val="24"/>
        </w:rPr>
        <w:t> </w:t>
      </w:r>
      <w:r>
        <w:rPr>
          <w:rFonts w:ascii="Arial"/>
          <w:sz w:val="24"/>
        </w:rPr>
        <w:t>book</w:t>
        <w:tab/>
      </w:r>
      <w:r>
        <w:rPr>
          <w:color w:val="0000FF"/>
          <w:sz w:val="28"/>
        </w:rPr>
        <w:t>P</w:t>
      </w:r>
      <w:r>
        <w:rPr>
          <w:color w:val="FF0000"/>
          <w:sz w:val="28"/>
        </w:rPr>
        <w:t>i </w:t>
      </w:r>
      <w:r>
        <w:rPr>
          <w:color w:val="0000FF"/>
          <w:sz w:val="28"/>
        </w:rPr>
        <w:t>kch</w:t>
      </w:r>
      <w:r>
        <w:rPr>
          <w:color w:val="0000FF"/>
          <w:spacing w:val="4"/>
          <w:sz w:val="28"/>
        </w:rPr>
        <w:t> </w:t>
      </w:r>
      <w:r>
        <w:rPr>
          <w:color w:val="0000FF"/>
          <w:sz w:val="28"/>
        </w:rPr>
        <w:t>buuk</w:t>
      </w:r>
    </w:p>
    <w:p>
      <w:pPr>
        <w:tabs>
          <w:tab w:pos="3759" w:val="left" w:leader="none"/>
        </w:tabs>
        <w:spacing w:line="320" w:lineRule="exact" w:before="0"/>
        <w:ind w:left="160" w:right="0" w:firstLine="0"/>
        <w:jc w:val="left"/>
        <w:rPr>
          <w:sz w:val="28"/>
        </w:rPr>
      </w:pPr>
      <w:r>
        <w:rPr>
          <w:rFonts w:ascii="Arial"/>
          <w:sz w:val="24"/>
          <w:u w:val="single"/>
        </w:rPr>
        <w:t>pin</w:t>
      </w:r>
      <w:r>
        <w:rPr>
          <w:rFonts w:ascii="Arial"/>
          <w:sz w:val="24"/>
        </w:rPr>
        <w:t>ball machine</w:t>
        <w:tab/>
      </w:r>
      <w:r>
        <w:rPr>
          <w:color w:val="0000FF"/>
          <w:sz w:val="28"/>
        </w:rPr>
        <w:t>P</w:t>
      </w:r>
      <w:r>
        <w:rPr>
          <w:color w:val="FF0000"/>
          <w:sz w:val="28"/>
        </w:rPr>
        <w:t>i</w:t>
      </w:r>
      <w:r>
        <w:rPr>
          <w:color w:val="0000FF"/>
          <w:sz w:val="28"/>
        </w:rPr>
        <w:t>m borl m</w:t>
      </w:r>
      <w:r>
        <w:rPr>
          <w:color w:val="0000FF"/>
          <w:spacing w:val="2"/>
          <w:sz w:val="28"/>
        </w:rPr>
        <w:t> </w:t>
      </w:r>
      <w:r>
        <w:rPr>
          <w:color w:val="0000FF"/>
          <w:sz w:val="28"/>
        </w:rPr>
        <w:t>sheen</w:t>
      </w:r>
    </w:p>
    <w:p>
      <w:pPr>
        <w:spacing w:after="0" w:line="320" w:lineRule="exact"/>
        <w:jc w:val="left"/>
        <w:rPr>
          <w:sz w:val="28"/>
        </w:rPr>
        <w:sectPr>
          <w:pgSz w:w="11910" w:h="16840"/>
          <w:pgMar w:header="0" w:footer="518" w:top="1340" w:bottom="700" w:left="1640" w:right="1640"/>
        </w:sectPr>
      </w:pPr>
    </w:p>
    <w:p>
      <w:pPr>
        <w:tabs>
          <w:tab w:pos="3759" w:val="left" w:leader="none"/>
        </w:tabs>
        <w:spacing w:line="320" w:lineRule="exact" w:before="83"/>
        <w:ind w:left="160" w:right="0" w:firstLine="0"/>
        <w:jc w:val="left"/>
        <w:rPr>
          <w:sz w:val="28"/>
        </w:rPr>
      </w:pPr>
      <w:r>
        <w:rPr>
          <w:rFonts w:ascii="Arial"/>
          <w:sz w:val="24"/>
          <w:u w:val="single"/>
        </w:rPr>
        <w:t>pool</w:t>
      </w:r>
      <w:r>
        <w:rPr>
          <w:rFonts w:ascii="Arial"/>
          <w:spacing w:val="-2"/>
          <w:sz w:val="24"/>
        </w:rPr>
        <w:t> </w:t>
      </w:r>
      <w:r>
        <w:rPr>
          <w:rFonts w:ascii="Arial"/>
          <w:sz w:val="24"/>
        </w:rPr>
        <w:t>table</w:t>
        <w:tab/>
      </w:r>
      <w:r>
        <w:rPr>
          <w:color w:val="0000FF"/>
          <w:sz w:val="28"/>
        </w:rPr>
        <w:t>P</w:t>
      </w:r>
      <w:r>
        <w:rPr>
          <w:color w:val="FF0000"/>
          <w:sz w:val="28"/>
        </w:rPr>
        <w:t>oo</w:t>
      </w:r>
      <w:r>
        <w:rPr>
          <w:color w:val="0000FF"/>
          <w:sz w:val="28"/>
        </w:rPr>
        <w:t>l tei</w:t>
      </w:r>
      <w:r>
        <w:rPr>
          <w:color w:val="0000FF"/>
          <w:spacing w:val="2"/>
          <w:sz w:val="28"/>
        </w:rPr>
        <w:t> </w:t>
      </w:r>
      <w:r>
        <w:rPr>
          <w:color w:val="0000FF"/>
          <w:sz w:val="28"/>
        </w:rPr>
        <w:t>bl</w:t>
      </w:r>
    </w:p>
    <w:p>
      <w:pPr>
        <w:tabs>
          <w:tab w:pos="3759" w:val="left" w:leader="none"/>
        </w:tabs>
        <w:spacing w:line="320" w:lineRule="exact" w:before="0"/>
        <w:ind w:left="160" w:right="0" w:firstLine="0"/>
        <w:jc w:val="left"/>
        <w:rPr>
          <w:sz w:val="28"/>
        </w:rPr>
      </w:pPr>
      <w:r>
        <w:rPr>
          <w:rFonts w:ascii="Arial"/>
          <w:sz w:val="24"/>
          <w:u w:val="single"/>
        </w:rPr>
        <w:t>pu</w:t>
      </w:r>
      <w:r>
        <w:rPr>
          <w:rFonts w:ascii="Arial"/>
          <w:sz w:val="24"/>
        </w:rPr>
        <w:t>zzle</w:t>
        <w:tab/>
      </w:r>
      <w:r>
        <w:rPr>
          <w:color w:val="0000FF"/>
          <w:sz w:val="28"/>
        </w:rPr>
        <w:t>P</w:t>
      </w:r>
      <w:r>
        <w:rPr>
          <w:color w:val="FF0000"/>
          <w:sz w:val="28"/>
        </w:rPr>
        <w:t>u</w:t>
      </w:r>
      <w:r>
        <w:rPr>
          <w:color w:val="FF0000"/>
          <w:spacing w:val="-1"/>
          <w:sz w:val="28"/>
        </w:rPr>
        <w:t> </w:t>
      </w:r>
      <w:r>
        <w:rPr>
          <w:color w:val="0000FF"/>
          <w:sz w:val="28"/>
        </w:rPr>
        <w:t>zl</w:t>
      </w:r>
    </w:p>
    <w:p>
      <w:pPr>
        <w:tabs>
          <w:tab w:pos="3759" w:val="left" w:leader="none"/>
        </w:tabs>
        <w:spacing w:line="320" w:lineRule="exact" w:before="0"/>
        <w:ind w:left="160" w:right="0" w:firstLine="0"/>
        <w:jc w:val="left"/>
        <w:rPr>
          <w:sz w:val="28"/>
        </w:rPr>
      </w:pPr>
      <w:r>
        <w:rPr>
          <w:rFonts w:ascii="Arial"/>
          <w:sz w:val="24"/>
          <w:u w:val="single"/>
        </w:rPr>
        <w:t>ra</w:t>
      </w:r>
      <w:r>
        <w:rPr>
          <w:rFonts w:ascii="Arial"/>
          <w:sz w:val="24"/>
        </w:rPr>
        <w:t>dio-controlled</w:t>
      </w:r>
      <w:r>
        <w:rPr>
          <w:rFonts w:ascii="Arial"/>
          <w:spacing w:val="-4"/>
          <w:sz w:val="24"/>
        </w:rPr>
        <w:t> </w:t>
      </w:r>
      <w:r>
        <w:rPr>
          <w:rFonts w:ascii="Arial"/>
          <w:sz w:val="24"/>
          <w:u w:val="single"/>
        </w:rPr>
        <w:t>car</w:t>
      </w:r>
      <w:r>
        <w:rPr>
          <w:rFonts w:ascii="Arial"/>
          <w:sz w:val="24"/>
        </w:rPr>
        <w:tab/>
      </w:r>
      <w:r>
        <w:rPr>
          <w:color w:val="0000FF"/>
          <w:sz w:val="28"/>
        </w:rPr>
        <w:t>R</w:t>
      </w:r>
      <w:r>
        <w:rPr>
          <w:color w:val="FF0000"/>
          <w:sz w:val="28"/>
        </w:rPr>
        <w:t>ei </w:t>
      </w:r>
      <w:r>
        <w:rPr>
          <w:color w:val="0000FF"/>
          <w:sz w:val="28"/>
        </w:rPr>
        <w:t>jeu kn treul</w:t>
      </w:r>
      <w:r>
        <w:rPr>
          <w:color w:val="0000FF"/>
          <w:spacing w:val="4"/>
          <w:sz w:val="28"/>
        </w:rPr>
        <w:t> </w:t>
      </w:r>
      <w:r>
        <w:rPr>
          <w:color w:val="0000FF"/>
          <w:sz w:val="28"/>
        </w:rPr>
        <w:t>Tk</w:t>
      </w:r>
      <w:r>
        <w:rPr>
          <w:color w:val="FF0000"/>
          <w:sz w:val="28"/>
        </w:rPr>
        <w:t>ar</w:t>
      </w:r>
    </w:p>
    <w:p>
      <w:pPr>
        <w:tabs>
          <w:tab w:pos="3759" w:val="left" w:leader="none"/>
        </w:tabs>
        <w:spacing w:line="320" w:lineRule="exact" w:before="0"/>
        <w:ind w:left="160" w:right="0" w:firstLine="0"/>
        <w:jc w:val="left"/>
        <w:rPr>
          <w:sz w:val="28"/>
        </w:rPr>
      </w:pPr>
      <w:r>
        <w:rPr>
          <w:rFonts w:ascii="Arial"/>
          <w:sz w:val="24"/>
          <w:u w:val="single"/>
        </w:rPr>
        <w:t>ro</w:t>
      </w:r>
      <w:r>
        <w:rPr>
          <w:rFonts w:ascii="Arial"/>
          <w:sz w:val="24"/>
        </w:rPr>
        <w:t>cking</w:t>
      </w:r>
      <w:r>
        <w:rPr>
          <w:rFonts w:ascii="Arial"/>
          <w:spacing w:val="-3"/>
          <w:sz w:val="24"/>
        </w:rPr>
        <w:t> </w:t>
      </w:r>
      <w:r>
        <w:rPr>
          <w:rFonts w:ascii="Arial"/>
          <w:sz w:val="24"/>
        </w:rPr>
        <w:t>horse</w:t>
        <w:tab/>
      </w:r>
      <w:r>
        <w:rPr>
          <w:color w:val="0000FF"/>
          <w:sz w:val="28"/>
        </w:rPr>
        <w:t>R</w:t>
      </w:r>
      <w:r>
        <w:rPr>
          <w:color w:val="FF0000"/>
          <w:sz w:val="28"/>
        </w:rPr>
        <w:t>o </w:t>
      </w:r>
      <w:r>
        <w:rPr>
          <w:color w:val="0000FF"/>
          <w:sz w:val="28"/>
        </w:rPr>
        <w:t>king</w:t>
      </w:r>
      <w:r>
        <w:rPr>
          <w:color w:val="0000FF"/>
          <w:spacing w:val="-1"/>
          <w:sz w:val="28"/>
        </w:rPr>
        <w:t> </w:t>
      </w:r>
      <w:r>
        <w:rPr>
          <w:color w:val="0000FF"/>
          <w:sz w:val="28"/>
        </w:rPr>
        <w:t>hors</w:t>
      </w:r>
    </w:p>
    <w:p>
      <w:pPr>
        <w:tabs>
          <w:tab w:pos="3759" w:val="left" w:leader="none"/>
        </w:tabs>
        <w:spacing w:line="320" w:lineRule="exact" w:before="4"/>
        <w:ind w:left="160" w:right="0" w:firstLine="0"/>
        <w:jc w:val="left"/>
        <w:rPr>
          <w:sz w:val="28"/>
        </w:rPr>
      </w:pPr>
      <w:r>
        <w:rPr>
          <w:rFonts w:ascii="Arial"/>
          <w:sz w:val="24"/>
          <w:u w:val="single"/>
        </w:rPr>
        <w:t>sledge</w:t>
      </w:r>
      <w:r>
        <w:rPr>
          <w:rFonts w:ascii="Arial"/>
          <w:sz w:val="24"/>
        </w:rPr>
        <w:tab/>
      </w:r>
      <w:r>
        <w:rPr>
          <w:color w:val="0000FF"/>
          <w:sz w:val="28"/>
        </w:rPr>
        <w:t>Sl</w:t>
      </w:r>
      <w:r>
        <w:rPr>
          <w:color w:val="FF0000"/>
          <w:sz w:val="28"/>
        </w:rPr>
        <w:t>e</w:t>
      </w:r>
      <w:r>
        <w:rPr>
          <w:color w:val="0000FF"/>
          <w:sz w:val="28"/>
        </w:rPr>
        <w:t>j</w:t>
      </w:r>
    </w:p>
    <w:p>
      <w:pPr>
        <w:tabs>
          <w:tab w:pos="3759" w:val="left" w:leader="none"/>
        </w:tabs>
        <w:spacing w:line="320" w:lineRule="exact" w:before="0"/>
        <w:ind w:left="160" w:right="0" w:firstLine="0"/>
        <w:jc w:val="left"/>
        <w:rPr>
          <w:sz w:val="28"/>
        </w:rPr>
      </w:pPr>
      <w:r>
        <w:rPr>
          <w:rFonts w:ascii="Arial"/>
          <w:sz w:val="24"/>
        </w:rPr>
        <w:t>soft</w:t>
      </w:r>
      <w:r>
        <w:rPr>
          <w:rFonts w:ascii="Arial"/>
          <w:spacing w:val="1"/>
          <w:sz w:val="24"/>
        </w:rPr>
        <w:t> </w:t>
      </w:r>
      <w:r>
        <w:rPr>
          <w:rFonts w:ascii="Arial"/>
          <w:sz w:val="24"/>
          <w:u w:val="single"/>
        </w:rPr>
        <w:t>toy</w:t>
      </w:r>
      <w:r>
        <w:rPr>
          <w:rFonts w:ascii="Arial"/>
          <w:sz w:val="24"/>
        </w:rPr>
        <w:tab/>
      </w:r>
      <w:r>
        <w:rPr>
          <w:color w:val="0000FF"/>
          <w:sz w:val="28"/>
        </w:rPr>
        <w:t>s</w:t>
      </w:r>
      <w:r>
        <w:rPr>
          <w:color w:val="FF0000"/>
          <w:sz w:val="28"/>
        </w:rPr>
        <w:t>o</w:t>
      </w:r>
      <w:r>
        <w:rPr>
          <w:color w:val="FF0000"/>
          <w:spacing w:val="2"/>
          <w:sz w:val="28"/>
        </w:rPr>
        <w:t> </w:t>
      </w:r>
      <w:r>
        <w:rPr>
          <w:color w:val="0000FF"/>
          <w:sz w:val="28"/>
        </w:rPr>
        <w:t>Ftoy</w:t>
      </w:r>
    </w:p>
    <w:p>
      <w:pPr>
        <w:tabs>
          <w:tab w:pos="3759" w:val="left" w:leader="none"/>
        </w:tabs>
        <w:spacing w:line="320" w:lineRule="exact" w:before="0"/>
        <w:ind w:left="160" w:right="0" w:firstLine="0"/>
        <w:jc w:val="left"/>
        <w:rPr>
          <w:sz w:val="28"/>
        </w:rPr>
      </w:pPr>
      <w:r>
        <w:rPr>
          <w:rFonts w:ascii="Arial"/>
          <w:sz w:val="24"/>
          <w:u w:val="single"/>
        </w:rPr>
        <w:t>ta</w:t>
      </w:r>
      <w:r>
        <w:rPr>
          <w:rFonts w:ascii="Arial"/>
          <w:sz w:val="24"/>
        </w:rPr>
        <w:t>blet</w:t>
        <w:tab/>
      </w:r>
      <w:r>
        <w:rPr>
          <w:color w:val="0000FF"/>
          <w:sz w:val="28"/>
        </w:rPr>
        <w:t>T</w:t>
      </w:r>
      <w:r>
        <w:rPr>
          <w:color w:val="FF0000"/>
          <w:sz w:val="28"/>
        </w:rPr>
        <w:t>a</w:t>
      </w:r>
      <w:r>
        <w:rPr>
          <w:color w:val="FF0000"/>
          <w:spacing w:val="1"/>
          <w:sz w:val="28"/>
        </w:rPr>
        <w:t> </w:t>
      </w:r>
      <w:r>
        <w:rPr>
          <w:color w:val="0000FF"/>
          <w:sz w:val="28"/>
        </w:rPr>
        <w:t>blt</w:t>
      </w:r>
    </w:p>
    <w:p>
      <w:pPr>
        <w:tabs>
          <w:tab w:pos="3759" w:val="left" w:leader="none"/>
        </w:tabs>
        <w:spacing w:line="320" w:lineRule="exact" w:before="0"/>
        <w:ind w:left="160" w:right="0" w:firstLine="0"/>
        <w:jc w:val="left"/>
        <w:rPr>
          <w:sz w:val="28"/>
        </w:rPr>
      </w:pPr>
      <w:r>
        <w:rPr>
          <w:rFonts w:ascii="Arial"/>
          <w:sz w:val="24"/>
          <w:u w:val="single"/>
        </w:rPr>
        <w:t>te</w:t>
      </w:r>
      <w:r>
        <w:rPr>
          <w:rFonts w:ascii="Arial"/>
          <w:sz w:val="24"/>
        </w:rPr>
        <w:t>ddy</w:t>
      </w:r>
      <w:r>
        <w:rPr>
          <w:rFonts w:ascii="Arial"/>
          <w:spacing w:val="-4"/>
          <w:sz w:val="24"/>
        </w:rPr>
        <w:t> </w:t>
      </w:r>
      <w:r>
        <w:rPr>
          <w:rFonts w:ascii="Arial"/>
          <w:sz w:val="24"/>
        </w:rPr>
        <w:t>bear</w:t>
        <w:tab/>
      </w:r>
      <w:r>
        <w:rPr>
          <w:color w:val="0000FF"/>
          <w:sz w:val="28"/>
        </w:rPr>
        <w:t>T</w:t>
      </w:r>
      <w:r>
        <w:rPr>
          <w:color w:val="FF0000"/>
          <w:sz w:val="28"/>
        </w:rPr>
        <w:t>e </w:t>
      </w:r>
      <w:r>
        <w:rPr>
          <w:color w:val="0000FF"/>
          <w:sz w:val="28"/>
        </w:rPr>
        <w:t>dii</w:t>
      </w:r>
      <w:r>
        <w:rPr>
          <w:color w:val="0000FF"/>
          <w:spacing w:val="2"/>
          <w:sz w:val="28"/>
        </w:rPr>
        <w:t> </w:t>
      </w:r>
      <w:r>
        <w:rPr>
          <w:color w:val="0000FF"/>
          <w:sz w:val="28"/>
        </w:rPr>
        <w:t>beir</w:t>
      </w:r>
    </w:p>
    <w:p>
      <w:pPr>
        <w:tabs>
          <w:tab w:pos="3759" w:val="left" w:leader="none"/>
        </w:tabs>
        <w:spacing w:line="320" w:lineRule="exact" w:before="0"/>
        <w:ind w:left="160" w:right="0" w:firstLine="0"/>
        <w:jc w:val="left"/>
        <w:rPr>
          <w:sz w:val="28"/>
        </w:rPr>
      </w:pPr>
      <w:r>
        <w:rPr>
          <w:rFonts w:ascii="Arial"/>
          <w:sz w:val="24"/>
        </w:rPr>
        <w:t>toy</w:t>
      </w:r>
      <w:r>
        <w:rPr>
          <w:rFonts w:ascii="Arial"/>
          <w:spacing w:val="-4"/>
          <w:sz w:val="24"/>
        </w:rPr>
        <w:t> </w:t>
      </w:r>
      <w:r>
        <w:rPr>
          <w:rFonts w:ascii="Arial"/>
          <w:sz w:val="24"/>
          <w:u w:val="single"/>
        </w:rPr>
        <w:t>car</w:t>
      </w:r>
      <w:r>
        <w:rPr>
          <w:rFonts w:ascii="Arial"/>
          <w:sz w:val="24"/>
        </w:rPr>
        <w:tab/>
      </w:r>
      <w:r>
        <w:rPr>
          <w:color w:val="0000FF"/>
          <w:sz w:val="28"/>
        </w:rPr>
        <w:t>toy</w:t>
      </w:r>
      <w:r>
        <w:rPr>
          <w:color w:val="0000FF"/>
          <w:spacing w:val="1"/>
          <w:sz w:val="28"/>
        </w:rPr>
        <w:t> </w:t>
      </w:r>
      <w:r>
        <w:rPr>
          <w:color w:val="0000FF"/>
          <w:sz w:val="28"/>
        </w:rPr>
        <w:t>K</w:t>
      </w:r>
      <w:r>
        <w:rPr>
          <w:color w:val="FF0000"/>
          <w:sz w:val="28"/>
        </w:rPr>
        <w:t>ar</w:t>
      </w:r>
    </w:p>
    <w:p>
      <w:pPr>
        <w:tabs>
          <w:tab w:pos="3759" w:val="left" w:leader="none"/>
        </w:tabs>
        <w:spacing w:line="320" w:lineRule="exact" w:before="0"/>
        <w:ind w:left="160" w:right="0" w:firstLine="0"/>
        <w:jc w:val="left"/>
        <w:rPr>
          <w:sz w:val="28"/>
        </w:rPr>
      </w:pPr>
      <w:r>
        <w:rPr>
          <w:rFonts w:ascii="Arial"/>
          <w:sz w:val="24"/>
          <w:u w:val="single"/>
        </w:rPr>
        <w:t>train</w:t>
      </w:r>
      <w:r>
        <w:rPr>
          <w:rFonts w:ascii="Arial"/>
          <w:spacing w:val="-3"/>
          <w:sz w:val="24"/>
        </w:rPr>
        <w:t> </w:t>
      </w:r>
      <w:r>
        <w:rPr>
          <w:rFonts w:ascii="Arial"/>
          <w:sz w:val="24"/>
        </w:rPr>
        <w:t>set</w:t>
        <w:tab/>
      </w:r>
      <w:r>
        <w:rPr>
          <w:color w:val="0000FF"/>
          <w:sz w:val="28"/>
        </w:rPr>
        <w:t>Tr</w:t>
      </w:r>
      <w:r>
        <w:rPr>
          <w:color w:val="FF0000"/>
          <w:sz w:val="28"/>
        </w:rPr>
        <w:t>ei</w:t>
      </w:r>
      <w:r>
        <w:rPr>
          <w:color w:val="0000FF"/>
          <w:sz w:val="28"/>
        </w:rPr>
        <w:t>n</w:t>
      </w:r>
      <w:r>
        <w:rPr>
          <w:color w:val="0000FF"/>
          <w:spacing w:val="2"/>
          <w:sz w:val="28"/>
        </w:rPr>
        <w:t> </w:t>
      </w:r>
      <w:r>
        <w:rPr>
          <w:color w:val="0000FF"/>
          <w:sz w:val="28"/>
        </w:rPr>
        <w:t>set</w:t>
      </w:r>
    </w:p>
    <w:p>
      <w:pPr>
        <w:tabs>
          <w:tab w:pos="3759" w:val="left" w:leader="none"/>
        </w:tabs>
        <w:spacing w:before="3"/>
        <w:ind w:left="160" w:right="0" w:firstLine="0"/>
        <w:jc w:val="left"/>
        <w:rPr>
          <w:sz w:val="28"/>
        </w:rPr>
      </w:pPr>
      <w:r>
        <w:rPr>
          <w:rFonts w:ascii="Arial"/>
          <w:sz w:val="24"/>
          <w:u w:val="single"/>
        </w:rPr>
        <w:t>truck</w:t>
      </w:r>
      <w:r>
        <w:rPr>
          <w:rFonts w:ascii="Arial"/>
          <w:sz w:val="24"/>
        </w:rPr>
        <w:tab/>
      </w:r>
      <w:r>
        <w:rPr>
          <w:color w:val="0000FF"/>
          <w:sz w:val="28"/>
        </w:rPr>
        <w:t>Tr</w:t>
      </w:r>
      <w:r>
        <w:rPr>
          <w:color w:val="FF0000"/>
          <w:sz w:val="28"/>
        </w:rPr>
        <w:t>u</w:t>
      </w:r>
      <w:r>
        <w:rPr>
          <w:color w:val="0000FF"/>
          <w:sz w:val="28"/>
        </w:rPr>
        <w:t>k</w:t>
      </w:r>
    </w:p>
    <w:p>
      <w:pPr>
        <w:pStyle w:val="BodyText"/>
        <w:spacing w:before="9"/>
        <w:rPr>
          <w:sz w:val="18"/>
        </w:rPr>
      </w:pPr>
    </w:p>
    <w:p>
      <w:pPr>
        <w:pStyle w:val="ListParagraph"/>
        <w:numPr>
          <w:ilvl w:val="0"/>
          <w:numId w:val="97"/>
        </w:numPr>
        <w:tabs>
          <w:tab w:pos="879" w:val="left" w:leader="none"/>
          <w:tab w:pos="880" w:val="left" w:leader="none"/>
        </w:tabs>
        <w:spacing w:line="245" w:lineRule="exact" w:before="100" w:after="0"/>
        <w:ind w:left="880" w:right="0" w:hanging="360"/>
        <w:jc w:val="left"/>
        <w:rPr>
          <w:sz w:val="20"/>
        </w:rPr>
      </w:pPr>
      <w:r>
        <w:rPr>
          <w:sz w:val="20"/>
        </w:rPr>
        <w:t>You have 500 zł to spend. What would you </w:t>
      </w:r>
      <w:r>
        <w:rPr>
          <w:spacing w:val="-3"/>
          <w:sz w:val="20"/>
        </w:rPr>
        <w:t>buy </w:t>
      </w:r>
      <w:r>
        <w:rPr>
          <w:sz w:val="20"/>
        </w:rPr>
        <w:t>and for whom and</w:t>
      </w:r>
      <w:r>
        <w:rPr>
          <w:spacing w:val="-15"/>
          <w:sz w:val="20"/>
        </w:rPr>
        <w:t> </w:t>
      </w:r>
      <w:r>
        <w:rPr>
          <w:sz w:val="20"/>
        </w:rPr>
        <w:t>why?</w:t>
      </w:r>
    </w:p>
    <w:p>
      <w:pPr>
        <w:pStyle w:val="ListParagraph"/>
        <w:numPr>
          <w:ilvl w:val="0"/>
          <w:numId w:val="97"/>
        </w:numPr>
        <w:tabs>
          <w:tab w:pos="879" w:val="left" w:leader="none"/>
          <w:tab w:pos="880" w:val="left" w:leader="none"/>
        </w:tabs>
        <w:spacing w:line="244" w:lineRule="exact" w:before="0" w:after="0"/>
        <w:ind w:left="880" w:right="0" w:hanging="360"/>
        <w:jc w:val="left"/>
        <w:rPr>
          <w:sz w:val="20"/>
        </w:rPr>
      </w:pPr>
      <w:r>
        <w:rPr>
          <w:sz w:val="20"/>
        </w:rPr>
        <w:t>Group: toys for boys / girls /</w:t>
      </w:r>
      <w:r>
        <w:rPr>
          <w:spacing w:val="-8"/>
          <w:sz w:val="20"/>
        </w:rPr>
        <w:t> </w:t>
      </w:r>
      <w:r>
        <w:rPr>
          <w:sz w:val="20"/>
        </w:rPr>
        <w:t>both</w:t>
      </w:r>
    </w:p>
    <w:p>
      <w:pPr>
        <w:pStyle w:val="ListParagraph"/>
        <w:numPr>
          <w:ilvl w:val="0"/>
          <w:numId w:val="97"/>
        </w:numPr>
        <w:tabs>
          <w:tab w:pos="879" w:val="left" w:leader="none"/>
          <w:tab w:pos="880" w:val="left" w:leader="none"/>
        </w:tabs>
        <w:spacing w:line="245" w:lineRule="exact" w:before="0" w:after="0"/>
        <w:ind w:left="880" w:right="0" w:hanging="360"/>
        <w:jc w:val="left"/>
        <w:rPr>
          <w:sz w:val="20"/>
        </w:rPr>
      </w:pPr>
      <w:r>
        <w:rPr>
          <w:sz w:val="20"/>
        </w:rPr>
        <w:t>Look through catalogue and write page no. of each item on its</w:t>
      </w:r>
      <w:r>
        <w:rPr>
          <w:spacing w:val="-23"/>
          <w:sz w:val="20"/>
        </w:rPr>
        <w:t> </w:t>
      </w:r>
      <w:r>
        <w:rPr>
          <w:sz w:val="20"/>
        </w:rPr>
        <w:t>card</w:t>
      </w:r>
    </w:p>
    <w:p>
      <w:pPr>
        <w:pStyle w:val="BodyText"/>
        <w:spacing w:before="4"/>
        <w:rPr>
          <w:rFonts w:ascii="Arial"/>
          <w:sz w:val="27"/>
        </w:rPr>
      </w:pPr>
    </w:p>
    <w:p>
      <w:pPr>
        <w:pStyle w:val="Heading9"/>
        <w:numPr>
          <w:ilvl w:val="0"/>
          <w:numId w:val="96"/>
        </w:numPr>
        <w:tabs>
          <w:tab w:pos="428" w:val="left" w:leader="none"/>
        </w:tabs>
        <w:spacing w:line="240" w:lineRule="auto" w:before="0" w:after="0"/>
        <w:ind w:left="428" w:right="0" w:hanging="268"/>
        <w:jc w:val="left"/>
      </w:pPr>
      <w:r>
        <w:rPr/>
        <w:t>Q &amp;</w:t>
      </w:r>
      <w:r>
        <w:rPr>
          <w:spacing w:val="2"/>
        </w:rPr>
        <w:t> </w:t>
      </w:r>
      <w:r>
        <w:rPr/>
        <w:t>A</w:t>
      </w:r>
    </w:p>
    <w:p>
      <w:pPr>
        <w:pStyle w:val="BodyText"/>
        <w:spacing w:before="4"/>
        <w:rPr>
          <w:rFonts w:ascii="Arial"/>
          <w:b/>
        </w:rPr>
      </w:pPr>
    </w:p>
    <w:p>
      <w:pPr>
        <w:pStyle w:val="BodyText"/>
        <w:spacing w:line="480" w:lineRule="auto"/>
        <w:ind w:left="160" w:right="3981"/>
        <w:rPr>
          <w:rFonts w:ascii="Arial"/>
        </w:rPr>
      </w:pPr>
      <w:r>
        <w:rPr>
          <w:rFonts w:ascii="Arial"/>
        </w:rPr>
        <w:t>Discuss the two tenses for the lesson. </w:t>
      </w:r>
      <w:r>
        <w:rPr>
          <w:rFonts w:ascii="Arial"/>
          <w:u w:val="single"/>
        </w:rPr>
        <w:t>Past simple usage:</w:t>
      </w:r>
    </w:p>
    <w:p>
      <w:pPr>
        <w:pStyle w:val="BodyText"/>
        <w:ind w:left="160"/>
        <w:rPr>
          <w:rFonts w:ascii="Arial"/>
        </w:rPr>
      </w:pPr>
      <w:r>
        <w:rPr>
          <w:rFonts w:ascii="Arial"/>
        </w:rPr>
        <w:t>Finished actions in the past; yesterday; last; ago; auxiliary verb is DID</w:t>
      </w:r>
    </w:p>
    <w:p>
      <w:pPr>
        <w:pStyle w:val="BodyText"/>
        <w:rPr>
          <w:rFonts w:ascii="Arial"/>
          <w:sz w:val="26"/>
        </w:rPr>
      </w:pPr>
    </w:p>
    <w:p>
      <w:pPr>
        <w:pStyle w:val="BodyText"/>
        <w:rPr>
          <w:rFonts w:ascii="Arial"/>
          <w:sz w:val="22"/>
        </w:rPr>
      </w:pPr>
    </w:p>
    <w:p>
      <w:pPr>
        <w:pStyle w:val="BodyText"/>
        <w:ind w:left="160"/>
        <w:rPr>
          <w:rFonts w:ascii="Arial"/>
        </w:rPr>
      </w:pPr>
      <w:r>
        <w:rPr>
          <w:rFonts w:ascii="Arial"/>
          <w:u w:val="single"/>
        </w:rPr>
        <w:t>Future with will usage:</w:t>
      </w:r>
    </w:p>
    <w:p>
      <w:pPr>
        <w:pStyle w:val="BodyText"/>
        <w:spacing w:before="8"/>
        <w:rPr>
          <w:rFonts w:ascii="Arial"/>
          <w:sz w:val="15"/>
        </w:rPr>
      </w:pPr>
    </w:p>
    <w:p>
      <w:pPr>
        <w:pStyle w:val="BodyText"/>
        <w:spacing w:before="92"/>
        <w:ind w:left="160" w:right="352"/>
        <w:rPr>
          <w:rFonts w:ascii="Arial"/>
        </w:rPr>
      </w:pPr>
      <w:r>
        <w:rPr>
          <w:rFonts w:ascii="Arial"/>
        </w:rPr>
        <w:t>Spontaneous actions in the future; tomorrow; next; soon; later; auxiliary verb is WILL</w:t>
      </w:r>
    </w:p>
    <w:p>
      <w:pPr>
        <w:pStyle w:val="BodyText"/>
        <w:rPr>
          <w:rFonts w:ascii="Arial"/>
        </w:rPr>
      </w:pPr>
    </w:p>
    <w:p>
      <w:pPr>
        <w:pStyle w:val="BodyText"/>
        <w:ind w:left="160" w:right="591"/>
        <w:rPr>
          <w:rFonts w:ascii="Arial"/>
        </w:rPr>
      </w:pPr>
      <w:r>
        <w:rPr>
          <w:rFonts w:ascii="Arial"/>
        </w:rPr>
        <w:t>Choose 4 words; think of a verb that goes with each one; build a sentence and then do Q &amp; A, like improvised sentence block building, e.g.</w:t>
      </w:r>
    </w:p>
    <w:p>
      <w:pPr>
        <w:pStyle w:val="BodyText"/>
        <w:spacing w:before="1"/>
        <w:rPr>
          <w:rFonts w:ascii="Arial"/>
        </w:rPr>
      </w:pPr>
    </w:p>
    <w:p>
      <w:pPr>
        <w:spacing w:before="1"/>
        <w:ind w:left="160" w:right="0" w:firstLine="0"/>
        <w:jc w:val="left"/>
        <w:rPr>
          <w:rFonts w:ascii="Arial"/>
          <w:sz w:val="20"/>
        </w:rPr>
      </w:pPr>
      <w:r>
        <w:rPr>
          <w:rFonts w:ascii="Arial"/>
          <w:sz w:val="20"/>
          <w:u w:val="single"/>
        </w:rPr>
        <w:t>20 Collocations:</w:t>
      </w:r>
    </w:p>
    <w:p>
      <w:pPr>
        <w:pStyle w:val="BodyText"/>
        <w:spacing w:before="11"/>
        <w:rPr>
          <w:rFonts w:ascii="Arial"/>
          <w:sz w:val="19"/>
        </w:rPr>
      </w:pPr>
    </w:p>
    <w:p>
      <w:pPr>
        <w:tabs>
          <w:tab w:pos="1599" w:val="left" w:leader="none"/>
          <w:tab w:pos="3759" w:val="left" w:leader="none"/>
        </w:tabs>
        <w:spacing w:before="0"/>
        <w:ind w:left="160" w:right="0" w:firstLine="0"/>
        <w:jc w:val="left"/>
        <w:rPr>
          <w:rFonts w:ascii="Arial"/>
          <w:sz w:val="20"/>
        </w:rPr>
      </w:pPr>
      <w:r>
        <w:rPr>
          <w:rFonts w:ascii="Arial"/>
          <w:sz w:val="20"/>
        </w:rPr>
        <w:t>infinitive</w:t>
      </w:r>
      <w:r>
        <w:rPr>
          <w:rFonts w:ascii="Arial"/>
          <w:spacing w:val="-1"/>
          <w:sz w:val="20"/>
        </w:rPr>
        <w:t> </w:t>
      </w:r>
      <w:r>
        <w:rPr>
          <w:rFonts w:ascii="Arial"/>
          <w:sz w:val="20"/>
        </w:rPr>
        <w:t>verb:</w:t>
        <w:tab/>
        <w:t>noun:</w:t>
        <w:tab/>
        <w:t>past simple (2</w:t>
      </w:r>
      <w:r>
        <w:rPr>
          <w:rFonts w:ascii="Arial"/>
          <w:sz w:val="20"/>
          <w:vertAlign w:val="superscript"/>
        </w:rPr>
        <w:t>nd</w:t>
      </w:r>
      <w:r>
        <w:rPr>
          <w:rFonts w:ascii="Arial"/>
          <w:sz w:val="20"/>
          <w:vertAlign w:val="baseline"/>
        </w:rPr>
        <w:t>) form: future with will</w:t>
      </w:r>
      <w:r>
        <w:rPr>
          <w:rFonts w:ascii="Arial"/>
          <w:spacing w:val="-34"/>
          <w:sz w:val="20"/>
          <w:vertAlign w:val="baseline"/>
        </w:rPr>
        <w:t> </w:t>
      </w:r>
      <w:r>
        <w:rPr>
          <w:rFonts w:ascii="Arial"/>
          <w:sz w:val="20"/>
          <w:vertAlign w:val="baseline"/>
        </w:rPr>
        <w:t>form:</w:t>
      </w:r>
    </w:p>
    <w:p>
      <w:pPr>
        <w:tabs>
          <w:tab w:pos="3759" w:val="left" w:leader="none"/>
        </w:tabs>
        <w:spacing w:before="2"/>
        <w:ind w:left="160" w:right="0" w:firstLine="0"/>
        <w:jc w:val="left"/>
        <w:rPr>
          <w:rFonts w:ascii="Arial"/>
          <w:i/>
          <w:sz w:val="20"/>
        </w:rPr>
      </w:pPr>
      <w:r>
        <w:rPr>
          <w:rFonts w:ascii="Arial"/>
          <w:i/>
          <w:sz w:val="20"/>
        </w:rPr>
        <w:t>(</w:t>
      </w:r>
      <w:r>
        <w:rPr>
          <w:rFonts w:ascii="Arial"/>
          <w:i/>
          <w:color w:val="008000"/>
          <w:sz w:val="20"/>
        </w:rPr>
        <w:t>phrasal</w:t>
      </w:r>
      <w:r>
        <w:rPr>
          <w:rFonts w:ascii="Arial"/>
          <w:i/>
          <w:color w:val="008000"/>
          <w:spacing w:val="-2"/>
          <w:sz w:val="20"/>
        </w:rPr>
        <w:t> </w:t>
      </w:r>
      <w:r>
        <w:rPr>
          <w:rFonts w:ascii="Arial"/>
          <w:i/>
          <w:color w:val="008000"/>
          <w:sz w:val="20"/>
        </w:rPr>
        <w:t>verb</w:t>
      </w:r>
      <w:r>
        <w:rPr>
          <w:rFonts w:ascii="Arial"/>
          <w:i/>
          <w:sz w:val="20"/>
        </w:rPr>
        <w:t>)</w:t>
        <w:tab/>
        <w:t>(irregular; </w:t>
      </w:r>
      <w:r>
        <w:rPr>
          <w:rFonts w:ascii="Arial"/>
          <w:i/>
          <w:color w:val="0000FF"/>
          <w:sz w:val="20"/>
        </w:rPr>
        <w:t>regular</w:t>
      </w:r>
      <w:r>
        <w:rPr>
          <w:rFonts w:ascii="Arial"/>
          <w:i/>
          <w:sz w:val="20"/>
        </w:rPr>
        <w:t>; </w:t>
      </w:r>
      <w:r>
        <w:rPr>
          <w:rFonts w:ascii="Arial"/>
          <w:i/>
          <w:color w:val="FF0000"/>
          <w:sz w:val="20"/>
        </w:rPr>
        <w:t>regular</w:t>
      </w:r>
      <w:r>
        <w:rPr>
          <w:rFonts w:ascii="Arial"/>
          <w:i/>
          <w:color w:val="FF0000"/>
          <w:spacing w:val="-8"/>
          <w:sz w:val="20"/>
        </w:rPr>
        <w:t> </w:t>
      </w:r>
      <w:r>
        <w:rPr>
          <w:rFonts w:ascii="Arial"/>
          <w:i/>
          <w:color w:val="FF0000"/>
          <w:sz w:val="20"/>
        </w:rPr>
        <w:t>-ed</w:t>
      </w:r>
      <w:r>
        <w:rPr>
          <w:rFonts w:ascii="Arial"/>
          <w:i/>
          <w:sz w:val="20"/>
        </w:rPr>
        <w:t>)</w:t>
      </w:r>
    </w:p>
    <w:p>
      <w:pPr>
        <w:pStyle w:val="BodyText"/>
        <w:rPr>
          <w:rFonts w:ascii="Arial"/>
          <w:i/>
          <w:sz w:val="20"/>
        </w:rPr>
      </w:pPr>
    </w:p>
    <w:p>
      <w:pPr>
        <w:tabs>
          <w:tab w:pos="1599" w:val="left" w:leader="none"/>
          <w:tab w:pos="3759" w:val="left" w:leader="none"/>
          <w:tab w:pos="5919" w:val="left" w:leader="none"/>
        </w:tabs>
        <w:spacing w:line="240" w:lineRule="auto" w:before="0"/>
        <w:ind w:left="159" w:right="878" w:firstLine="0"/>
        <w:jc w:val="left"/>
        <w:rPr>
          <w:rFonts w:ascii="Arial" w:hAnsi="Arial"/>
          <w:sz w:val="20"/>
        </w:rPr>
      </w:pPr>
      <w:r>
        <w:rPr>
          <w:rFonts w:ascii="Arial" w:hAnsi="Arial"/>
          <w:sz w:val="20"/>
        </w:rPr>
        <w:t>collect</w:t>
        <w:tab/>
        <w:t>action</w:t>
      </w:r>
      <w:r>
        <w:rPr>
          <w:rFonts w:ascii="Arial" w:hAnsi="Arial"/>
          <w:spacing w:val="-1"/>
          <w:sz w:val="20"/>
        </w:rPr>
        <w:t> </w:t>
      </w:r>
      <w:r>
        <w:rPr>
          <w:rFonts w:ascii="Arial" w:hAnsi="Arial"/>
          <w:sz w:val="20"/>
        </w:rPr>
        <w:t>figure</w:t>
        <w:tab/>
      </w:r>
      <w:r>
        <w:rPr>
          <w:rFonts w:ascii="Arial" w:hAnsi="Arial"/>
          <w:color w:val="FF0000"/>
          <w:sz w:val="20"/>
        </w:rPr>
        <w:t>collected</w:t>
        <w:tab/>
      </w:r>
      <w:r>
        <w:rPr>
          <w:rFonts w:ascii="Arial" w:hAnsi="Arial"/>
          <w:sz w:val="20"/>
        </w:rPr>
        <w:t>will collect / ’ll collect set</w:t>
        <w:tab/>
        <w:t>alarm</w:t>
      </w:r>
      <w:r>
        <w:rPr>
          <w:rFonts w:ascii="Arial" w:hAnsi="Arial"/>
          <w:spacing w:val="-7"/>
          <w:sz w:val="20"/>
        </w:rPr>
        <w:t> </w:t>
      </w:r>
      <w:r>
        <w:rPr>
          <w:rFonts w:ascii="Arial" w:hAnsi="Arial"/>
          <w:sz w:val="20"/>
        </w:rPr>
        <w:t>clock</w:t>
        <w:tab/>
        <w:t>set</w:t>
        <w:tab/>
        <w:t>will set / ’ll set create</w:t>
        <w:tab/>
        <w:t>building</w:t>
      </w:r>
      <w:r>
        <w:rPr>
          <w:rFonts w:ascii="Arial" w:hAnsi="Arial"/>
          <w:spacing w:val="-1"/>
          <w:sz w:val="20"/>
        </w:rPr>
        <w:t> </w:t>
      </w:r>
      <w:r>
        <w:rPr>
          <w:rFonts w:ascii="Arial" w:hAnsi="Arial"/>
          <w:sz w:val="20"/>
        </w:rPr>
        <w:t>blocks</w:t>
        <w:tab/>
      </w:r>
      <w:r>
        <w:rPr>
          <w:rFonts w:ascii="Arial" w:hAnsi="Arial"/>
          <w:color w:val="FF0000"/>
          <w:sz w:val="20"/>
        </w:rPr>
        <w:t>created</w:t>
        <w:tab/>
      </w:r>
      <w:r>
        <w:rPr>
          <w:rFonts w:ascii="Arial" w:hAnsi="Arial"/>
          <w:sz w:val="20"/>
        </w:rPr>
        <w:t>will create / ’ll create use</w:t>
        <w:tab/>
        <w:t>camera</w:t>
        <w:tab/>
      </w:r>
      <w:r>
        <w:rPr>
          <w:rFonts w:ascii="Arial" w:hAnsi="Arial"/>
          <w:color w:val="0000FF"/>
          <w:sz w:val="20"/>
        </w:rPr>
        <w:t>used</w:t>
        <w:tab/>
      </w:r>
      <w:r>
        <w:rPr>
          <w:rFonts w:ascii="Arial" w:hAnsi="Arial"/>
          <w:sz w:val="20"/>
        </w:rPr>
        <w:t>will use / ’ll</w:t>
      </w:r>
      <w:r>
        <w:rPr>
          <w:rFonts w:ascii="Arial" w:hAnsi="Arial"/>
          <w:spacing w:val="4"/>
          <w:sz w:val="20"/>
        </w:rPr>
        <w:t> </w:t>
      </w:r>
      <w:r>
        <w:rPr>
          <w:rFonts w:ascii="Arial" w:hAnsi="Arial"/>
          <w:sz w:val="20"/>
        </w:rPr>
        <w:t>use</w:t>
      </w:r>
    </w:p>
    <w:p>
      <w:pPr>
        <w:tabs>
          <w:tab w:pos="1599" w:val="left" w:leader="none"/>
          <w:tab w:pos="3759" w:val="left" w:leader="none"/>
          <w:tab w:pos="5919" w:val="left" w:leader="none"/>
        </w:tabs>
        <w:spacing w:line="229" w:lineRule="exact" w:before="0"/>
        <w:ind w:left="160" w:right="0" w:firstLine="0"/>
        <w:jc w:val="left"/>
        <w:rPr>
          <w:rFonts w:ascii="Arial" w:hAnsi="Arial"/>
          <w:sz w:val="20"/>
        </w:rPr>
      </w:pPr>
      <w:r>
        <w:rPr>
          <w:rFonts w:ascii="Arial" w:hAnsi="Arial"/>
          <w:sz w:val="20"/>
        </w:rPr>
        <w:t>break</w:t>
        <w:tab/>
        <w:t>colouring</w:t>
      </w:r>
      <w:r>
        <w:rPr>
          <w:rFonts w:ascii="Arial" w:hAnsi="Arial"/>
          <w:spacing w:val="-2"/>
          <w:sz w:val="20"/>
        </w:rPr>
        <w:t> </w:t>
      </w:r>
      <w:r>
        <w:rPr>
          <w:rFonts w:ascii="Arial" w:hAnsi="Arial"/>
          <w:sz w:val="20"/>
        </w:rPr>
        <w:t>pencils</w:t>
        <w:tab/>
        <w:t>broke</w:t>
        <w:tab/>
        <w:t>will break / ’ll</w:t>
      </w:r>
      <w:r>
        <w:rPr>
          <w:rFonts w:ascii="Arial" w:hAnsi="Arial"/>
          <w:spacing w:val="5"/>
          <w:sz w:val="20"/>
        </w:rPr>
        <w:t> </w:t>
      </w:r>
      <w:r>
        <w:rPr>
          <w:rFonts w:ascii="Arial" w:hAnsi="Arial"/>
          <w:sz w:val="20"/>
        </w:rPr>
        <w:t>break</w:t>
      </w:r>
    </w:p>
    <w:p>
      <w:pPr>
        <w:tabs>
          <w:tab w:pos="1599" w:val="left" w:leader="none"/>
          <w:tab w:pos="3759" w:val="left" w:leader="none"/>
          <w:tab w:pos="5919" w:val="left" w:leader="none"/>
        </w:tabs>
        <w:spacing w:line="229" w:lineRule="exact" w:before="0"/>
        <w:ind w:left="159" w:right="0" w:firstLine="0"/>
        <w:jc w:val="left"/>
        <w:rPr>
          <w:rFonts w:ascii="Arial" w:hAnsi="Arial"/>
          <w:sz w:val="20"/>
        </w:rPr>
      </w:pPr>
      <w:r>
        <w:rPr>
          <w:rFonts w:ascii="Arial" w:hAnsi="Arial"/>
          <w:color w:val="008000"/>
          <w:sz w:val="20"/>
        </w:rPr>
        <w:t>lie</w:t>
      </w:r>
      <w:r>
        <w:rPr>
          <w:rFonts w:ascii="Arial" w:hAnsi="Arial"/>
          <w:color w:val="008000"/>
          <w:spacing w:val="1"/>
          <w:sz w:val="20"/>
        </w:rPr>
        <w:t> </w:t>
      </w:r>
      <w:r>
        <w:rPr>
          <w:rFonts w:ascii="Arial" w:hAnsi="Arial"/>
          <w:color w:val="008000"/>
          <w:sz w:val="20"/>
        </w:rPr>
        <w:t>on</w:t>
        <w:tab/>
      </w:r>
      <w:r>
        <w:rPr>
          <w:rFonts w:ascii="Arial" w:hAnsi="Arial"/>
          <w:sz w:val="20"/>
        </w:rPr>
        <w:t>cushion</w:t>
        <w:tab/>
        <w:t>lay on</w:t>
        <w:tab/>
        <w:t>will lie on / ’ll lie</w:t>
      </w:r>
      <w:r>
        <w:rPr>
          <w:rFonts w:ascii="Arial" w:hAnsi="Arial"/>
          <w:spacing w:val="-3"/>
          <w:sz w:val="20"/>
        </w:rPr>
        <w:t> </w:t>
      </w:r>
      <w:r>
        <w:rPr>
          <w:rFonts w:ascii="Arial" w:hAnsi="Arial"/>
          <w:sz w:val="20"/>
        </w:rPr>
        <w:t>on</w:t>
      </w:r>
    </w:p>
    <w:p>
      <w:pPr>
        <w:tabs>
          <w:tab w:pos="1599" w:val="left" w:leader="none"/>
          <w:tab w:pos="3759" w:val="left" w:leader="none"/>
          <w:tab w:pos="5919" w:val="left" w:leader="none"/>
        </w:tabs>
        <w:spacing w:before="2"/>
        <w:ind w:left="159" w:right="346" w:firstLine="0"/>
        <w:jc w:val="left"/>
        <w:rPr>
          <w:rFonts w:ascii="Arial" w:hAnsi="Arial"/>
          <w:sz w:val="20"/>
        </w:rPr>
      </w:pPr>
      <w:r>
        <w:rPr>
          <w:rFonts w:ascii="Arial" w:hAnsi="Arial"/>
          <w:color w:val="008000"/>
          <w:sz w:val="20"/>
        </w:rPr>
        <w:t>switch on</w:t>
        <w:tab/>
      </w:r>
      <w:r>
        <w:rPr>
          <w:rFonts w:ascii="Arial" w:hAnsi="Arial"/>
          <w:sz w:val="20"/>
        </w:rPr>
        <w:t>DVD player</w:t>
        <w:tab/>
      </w:r>
      <w:r>
        <w:rPr>
          <w:rFonts w:ascii="Arial" w:hAnsi="Arial"/>
          <w:color w:val="0000FF"/>
          <w:sz w:val="20"/>
        </w:rPr>
        <w:t>switched on</w:t>
        <w:tab/>
      </w:r>
      <w:r>
        <w:rPr>
          <w:rFonts w:ascii="Arial" w:hAnsi="Arial"/>
          <w:sz w:val="20"/>
        </w:rPr>
        <w:t>will switch on / ’ll switch on read</w:t>
        <w:tab/>
        <w:t>encyclopedia</w:t>
        <w:tab/>
        <w:t>read</w:t>
        <w:tab/>
        <w:t>will read / ’ll</w:t>
      </w:r>
      <w:r>
        <w:rPr>
          <w:rFonts w:ascii="Arial" w:hAnsi="Arial"/>
          <w:spacing w:val="5"/>
          <w:sz w:val="20"/>
        </w:rPr>
        <w:t> </w:t>
      </w:r>
      <w:r>
        <w:rPr>
          <w:rFonts w:ascii="Arial" w:hAnsi="Arial"/>
          <w:sz w:val="20"/>
        </w:rPr>
        <w:t>read</w:t>
      </w:r>
    </w:p>
    <w:p>
      <w:pPr>
        <w:tabs>
          <w:tab w:pos="1599" w:val="left" w:leader="none"/>
          <w:tab w:pos="3759" w:val="left" w:leader="none"/>
          <w:tab w:pos="5919" w:val="left" w:leader="none"/>
        </w:tabs>
        <w:spacing w:line="240" w:lineRule="auto" w:before="0"/>
        <w:ind w:left="159" w:right="570" w:firstLine="0"/>
        <w:jc w:val="left"/>
        <w:rPr>
          <w:rFonts w:ascii="Arial" w:hAnsi="Arial"/>
          <w:sz w:val="20"/>
        </w:rPr>
      </w:pPr>
      <w:r>
        <w:rPr>
          <w:rFonts w:ascii="Arial" w:hAnsi="Arial"/>
          <w:color w:val="008000"/>
          <w:sz w:val="20"/>
        </w:rPr>
        <w:t>put</w:t>
      </w:r>
      <w:r>
        <w:rPr>
          <w:rFonts w:ascii="Arial" w:hAnsi="Arial"/>
          <w:color w:val="008000"/>
          <w:spacing w:val="-1"/>
          <w:sz w:val="20"/>
        </w:rPr>
        <w:t> </w:t>
      </w:r>
      <w:r>
        <w:rPr>
          <w:rFonts w:ascii="Arial" w:hAnsi="Arial"/>
          <w:color w:val="008000"/>
          <w:sz w:val="20"/>
        </w:rPr>
        <w:t>on</w:t>
        <w:tab/>
      </w:r>
      <w:r>
        <w:rPr>
          <w:rFonts w:ascii="Arial" w:hAnsi="Arial"/>
          <w:sz w:val="20"/>
        </w:rPr>
        <w:t>headphones</w:t>
        <w:tab/>
        <w:t>put on</w:t>
        <w:tab/>
        <w:t>will put on / ’ll put on carry</w:t>
        <w:tab/>
        <w:t>keyboard</w:t>
        <w:tab/>
      </w:r>
      <w:r>
        <w:rPr>
          <w:rFonts w:ascii="Arial" w:hAnsi="Arial"/>
          <w:color w:val="0000FF"/>
          <w:sz w:val="20"/>
        </w:rPr>
        <w:t>carried</w:t>
      </w:r>
      <w:r>
        <w:rPr>
          <w:rFonts w:ascii="Arial" w:hAnsi="Arial"/>
          <w:color w:val="0000FF"/>
          <w:spacing w:val="-1"/>
          <w:sz w:val="20"/>
        </w:rPr>
        <w:t> </w:t>
      </w:r>
      <w:r>
        <w:rPr>
          <w:rFonts w:ascii="Arial" w:hAnsi="Arial"/>
          <w:color w:val="0000FF"/>
          <w:sz w:val="20"/>
        </w:rPr>
        <w:t>on</w:t>
        <w:tab/>
      </w:r>
      <w:r>
        <w:rPr>
          <w:rFonts w:ascii="Arial" w:hAnsi="Arial"/>
          <w:sz w:val="20"/>
        </w:rPr>
        <w:t>will carry on / ’ll carry on hold</w:t>
        <w:tab/>
        <w:t>microphone</w:t>
        <w:tab/>
        <w:t>held</w:t>
        <w:tab/>
        <w:t>will hold / ’ll</w:t>
      </w:r>
      <w:r>
        <w:rPr>
          <w:rFonts w:ascii="Arial" w:hAnsi="Arial"/>
          <w:spacing w:val="5"/>
          <w:sz w:val="20"/>
        </w:rPr>
        <w:t> </w:t>
      </w:r>
      <w:r>
        <w:rPr>
          <w:rFonts w:ascii="Arial" w:hAnsi="Arial"/>
          <w:sz w:val="20"/>
        </w:rPr>
        <w:t>hold</w:t>
      </w:r>
    </w:p>
    <w:p>
      <w:pPr>
        <w:tabs>
          <w:tab w:pos="1599" w:val="left" w:leader="none"/>
          <w:tab w:pos="3759" w:val="left" w:leader="none"/>
          <w:tab w:pos="5919" w:val="left" w:leader="none"/>
        </w:tabs>
        <w:spacing w:line="242" w:lineRule="auto" w:before="0"/>
        <w:ind w:left="159" w:right="458" w:firstLine="0"/>
        <w:jc w:val="left"/>
        <w:rPr>
          <w:rFonts w:ascii="Arial" w:hAnsi="Arial"/>
          <w:sz w:val="20"/>
        </w:rPr>
      </w:pPr>
      <w:r>
        <w:rPr>
          <w:rFonts w:ascii="Arial" w:hAnsi="Arial"/>
          <w:color w:val="008000"/>
          <w:sz w:val="20"/>
        </w:rPr>
        <w:t>play with</w:t>
        <w:tab/>
      </w:r>
      <w:r>
        <w:rPr>
          <w:rFonts w:ascii="Arial" w:hAnsi="Arial"/>
          <w:sz w:val="20"/>
        </w:rPr>
        <w:t>modelling clay</w:t>
        <w:tab/>
      </w:r>
      <w:r>
        <w:rPr>
          <w:rFonts w:ascii="Arial" w:hAnsi="Arial"/>
          <w:color w:val="0000FF"/>
          <w:sz w:val="20"/>
        </w:rPr>
        <w:t>played with</w:t>
        <w:tab/>
      </w:r>
      <w:r>
        <w:rPr>
          <w:rFonts w:ascii="Arial" w:hAnsi="Arial"/>
          <w:sz w:val="20"/>
        </w:rPr>
        <w:t>will play with / ’ll play with enjoy</w:t>
        <w:tab/>
        <w:t>novel</w:t>
        <w:tab/>
      </w:r>
      <w:r>
        <w:rPr>
          <w:rFonts w:ascii="Arial" w:hAnsi="Arial"/>
          <w:color w:val="0000FF"/>
          <w:sz w:val="20"/>
        </w:rPr>
        <w:t>enjoyed</w:t>
        <w:tab/>
      </w:r>
      <w:r>
        <w:rPr>
          <w:rFonts w:ascii="Arial" w:hAnsi="Arial"/>
          <w:sz w:val="20"/>
        </w:rPr>
        <w:t>will enjoy / ’ll</w:t>
      </w:r>
      <w:r>
        <w:rPr>
          <w:rFonts w:ascii="Arial" w:hAnsi="Arial"/>
          <w:spacing w:val="2"/>
          <w:sz w:val="20"/>
        </w:rPr>
        <w:t> </w:t>
      </w:r>
      <w:r>
        <w:rPr>
          <w:rFonts w:ascii="Arial" w:hAnsi="Arial"/>
          <w:sz w:val="20"/>
        </w:rPr>
        <w:t>enjoy</w:t>
      </w:r>
    </w:p>
    <w:p>
      <w:pPr>
        <w:spacing w:after="0" w:line="242" w:lineRule="auto"/>
        <w:jc w:val="left"/>
        <w:rPr>
          <w:rFonts w:ascii="Arial" w:hAnsi="Arial"/>
          <w:sz w:val="20"/>
        </w:rPr>
        <w:sectPr>
          <w:pgSz w:w="11910" w:h="16840"/>
          <w:pgMar w:header="0" w:footer="518" w:top="1340" w:bottom="700" w:left="1640" w:right="1640"/>
        </w:sect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06"/>
        <w:gridCol w:w="1961"/>
        <w:gridCol w:w="2000"/>
        <w:gridCol w:w="3138"/>
      </w:tblGrid>
      <w:tr>
        <w:trPr>
          <w:trHeight w:val="225" w:hRule="atLeast"/>
        </w:trPr>
        <w:tc>
          <w:tcPr>
            <w:tcW w:w="1306" w:type="dxa"/>
          </w:tcPr>
          <w:p>
            <w:pPr>
              <w:pStyle w:val="TableParagraph"/>
              <w:spacing w:line="206" w:lineRule="exact"/>
              <w:ind w:left="50"/>
              <w:rPr>
                <w:sz w:val="20"/>
              </w:rPr>
            </w:pPr>
            <w:r>
              <w:rPr>
                <w:sz w:val="20"/>
              </w:rPr>
              <w:t>feed</w:t>
            </w:r>
          </w:p>
        </w:tc>
        <w:tc>
          <w:tcPr>
            <w:tcW w:w="1961" w:type="dxa"/>
          </w:tcPr>
          <w:p>
            <w:pPr>
              <w:pStyle w:val="TableParagraph"/>
              <w:spacing w:line="206" w:lineRule="exact"/>
              <w:ind w:left="184"/>
              <w:rPr>
                <w:sz w:val="20"/>
              </w:rPr>
            </w:pPr>
            <w:r>
              <w:rPr>
                <w:sz w:val="20"/>
              </w:rPr>
              <w:t>pet dog</w:t>
            </w:r>
          </w:p>
        </w:tc>
        <w:tc>
          <w:tcPr>
            <w:tcW w:w="2000" w:type="dxa"/>
          </w:tcPr>
          <w:p>
            <w:pPr>
              <w:pStyle w:val="TableParagraph"/>
              <w:spacing w:line="206" w:lineRule="exact"/>
              <w:ind w:left="383"/>
              <w:rPr>
                <w:sz w:val="20"/>
              </w:rPr>
            </w:pPr>
            <w:r>
              <w:rPr>
                <w:sz w:val="20"/>
              </w:rPr>
              <w:t>fed</w:t>
            </w:r>
          </w:p>
        </w:tc>
        <w:tc>
          <w:tcPr>
            <w:tcW w:w="3138" w:type="dxa"/>
          </w:tcPr>
          <w:p>
            <w:pPr>
              <w:pStyle w:val="TableParagraph"/>
              <w:spacing w:line="206" w:lineRule="exact"/>
              <w:ind w:left="543"/>
              <w:rPr>
                <w:sz w:val="20"/>
              </w:rPr>
            </w:pPr>
            <w:r>
              <w:rPr>
                <w:sz w:val="20"/>
              </w:rPr>
              <w:t>will feed / ’ll feed</w:t>
            </w:r>
          </w:p>
        </w:tc>
      </w:tr>
      <w:tr>
        <w:trPr>
          <w:trHeight w:val="230" w:hRule="atLeast"/>
        </w:trPr>
        <w:tc>
          <w:tcPr>
            <w:tcW w:w="1306" w:type="dxa"/>
          </w:tcPr>
          <w:p>
            <w:pPr>
              <w:pStyle w:val="TableParagraph"/>
              <w:spacing w:line="210" w:lineRule="exact"/>
              <w:ind w:left="50"/>
              <w:rPr>
                <w:sz w:val="20"/>
              </w:rPr>
            </w:pPr>
            <w:r>
              <w:rPr>
                <w:sz w:val="20"/>
              </w:rPr>
              <w:t>receive</w:t>
            </w:r>
          </w:p>
        </w:tc>
        <w:tc>
          <w:tcPr>
            <w:tcW w:w="1961" w:type="dxa"/>
          </w:tcPr>
          <w:p>
            <w:pPr>
              <w:pStyle w:val="TableParagraph"/>
              <w:spacing w:line="210" w:lineRule="exact"/>
              <w:ind w:left="184"/>
              <w:rPr>
                <w:sz w:val="20"/>
              </w:rPr>
            </w:pPr>
            <w:r>
              <w:rPr>
                <w:sz w:val="20"/>
              </w:rPr>
              <w:t>pinball machine</w:t>
            </w:r>
          </w:p>
        </w:tc>
        <w:tc>
          <w:tcPr>
            <w:tcW w:w="2000" w:type="dxa"/>
          </w:tcPr>
          <w:p>
            <w:pPr>
              <w:pStyle w:val="TableParagraph"/>
              <w:spacing w:line="210" w:lineRule="exact"/>
              <w:ind w:left="383"/>
              <w:rPr>
                <w:sz w:val="20"/>
              </w:rPr>
            </w:pPr>
            <w:r>
              <w:rPr>
                <w:color w:val="0000FF"/>
                <w:sz w:val="20"/>
              </w:rPr>
              <w:t>received</w:t>
            </w:r>
          </w:p>
        </w:tc>
        <w:tc>
          <w:tcPr>
            <w:tcW w:w="3138" w:type="dxa"/>
          </w:tcPr>
          <w:p>
            <w:pPr>
              <w:pStyle w:val="TableParagraph"/>
              <w:spacing w:line="210" w:lineRule="exact"/>
              <w:ind w:left="543"/>
              <w:rPr>
                <w:sz w:val="20"/>
              </w:rPr>
            </w:pPr>
            <w:r>
              <w:rPr>
                <w:sz w:val="20"/>
              </w:rPr>
              <w:t>will receive / ’ll receive</w:t>
            </w:r>
          </w:p>
        </w:tc>
      </w:tr>
      <w:tr>
        <w:trPr>
          <w:trHeight w:val="230" w:hRule="atLeast"/>
        </w:trPr>
        <w:tc>
          <w:tcPr>
            <w:tcW w:w="1306" w:type="dxa"/>
          </w:tcPr>
          <w:p>
            <w:pPr>
              <w:pStyle w:val="TableParagraph"/>
              <w:spacing w:line="210" w:lineRule="exact"/>
              <w:ind w:left="50"/>
              <w:rPr>
                <w:sz w:val="20"/>
              </w:rPr>
            </w:pPr>
            <w:r>
              <w:rPr>
                <w:sz w:val="20"/>
              </w:rPr>
              <w:t>do</w:t>
            </w:r>
          </w:p>
        </w:tc>
        <w:tc>
          <w:tcPr>
            <w:tcW w:w="1961" w:type="dxa"/>
          </w:tcPr>
          <w:p>
            <w:pPr>
              <w:pStyle w:val="TableParagraph"/>
              <w:spacing w:line="210" w:lineRule="exact"/>
              <w:ind w:left="184"/>
              <w:rPr>
                <w:sz w:val="20"/>
              </w:rPr>
            </w:pPr>
            <w:r>
              <w:rPr>
                <w:sz w:val="20"/>
              </w:rPr>
              <w:t>puzzle</w:t>
            </w:r>
          </w:p>
        </w:tc>
        <w:tc>
          <w:tcPr>
            <w:tcW w:w="2000" w:type="dxa"/>
          </w:tcPr>
          <w:p>
            <w:pPr>
              <w:pStyle w:val="TableParagraph"/>
              <w:spacing w:line="210" w:lineRule="exact"/>
              <w:ind w:left="383"/>
              <w:rPr>
                <w:sz w:val="20"/>
              </w:rPr>
            </w:pPr>
            <w:r>
              <w:rPr>
                <w:sz w:val="20"/>
              </w:rPr>
              <w:t>did</w:t>
            </w:r>
          </w:p>
        </w:tc>
        <w:tc>
          <w:tcPr>
            <w:tcW w:w="3138" w:type="dxa"/>
          </w:tcPr>
          <w:p>
            <w:pPr>
              <w:pStyle w:val="TableParagraph"/>
              <w:spacing w:line="210" w:lineRule="exact"/>
              <w:ind w:left="543"/>
              <w:rPr>
                <w:sz w:val="20"/>
              </w:rPr>
            </w:pPr>
            <w:r>
              <w:rPr>
                <w:sz w:val="20"/>
              </w:rPr>
              <w:t>will do / ’ll do</w:t>
            </w:r>
          </w:p>
        </w:tc>
      </w:tr>
      <w:tr>
        <w:trPr>
          <w:trHeight w:val="230" w:hRule="atLeast"/>
        </w:trPr>
        <w:tc>
          <w:tcPr>
            <w:tcW w:w="1306" w:type="dxa"/>
          </w:tcPr>
          <w:p>
            <w:pPr>
              <w:pStyle w:val="TableParagraph"/>
              <w:spacing w:line="210" w:lineRule="exact"/>
              <w:ind w:left="50"/>
              <w:rPr>
                <w:sz w:val="20"/>
              </w:rPr>
            </w:pPr>
            <w:r>
              <w:rPr>
                <w:color w:val="008000"/>
                <w:sz w:val="20"/>
              </w:rPr>
              <w:t>sit on</w:t>
            </w:r>
          </w:p>
        </w:tc>
        <w:tc>
          <w:tcPr>
            <w:tcW w:w="1961" w:type="dxa"/>
          </w:tcPr>
          <w:p>
            <w:pPr>
              <w:pStyle w:val="TableParagraph"/>
              <w:spacing w:line="210" w:lineRule="exact"/>
              <w:ind w:left="184"/>
              <w:rPr>
                <w:sz w:val="20"/>
              </w:rPr>
            </w:pPr>
            <w:r>
              <w:rPr>
                <w:sz w:val="20"/>
              </w:rPr>
              <w:t>rocking horse</w:t>
            </w:r>
          </w:p>
        </w:tc>
        <w:tc>
          <w:tcPr>
            <w:tcW w:w="2000" w:type="dxa"/>
          </w:tcPr>
          <w:p>
            <w:pPr>
              <w:pStyle w:val="TableParagraph"/>
              <w:spacing w:line="210" w:lineRule="exact"/>
              <w:ind w:left="383"/>
              <w:rPr>
                <w:sz w:val="20"/>
              </w:rPr>
            </w:pPr>
            <w:r>
              <w:rPr>
                <w:sz w:val="20"/>
              </w:rPr>
              <w:t>sat on</w:t>
            </w:r>
          </w:p>
        </w:tc>
        <w:tc>
          <w:tcPr>
            <w:tcW w:w="3138" w:type="dxa"/>
          </w:tcPr>
          <w:p>
            <w:pPr>
              <w:pStyle w:val="TableParagraph"/>
              <w:spacing w:line="210" w:lineRule="exact"/>
              <w:ind w:left="543"/>
              <w:rPr>
                <w:sz w:val="20"/>
              </w:rPr>
            </w:pPr>
            <w:r>
              <w:rPr>
                <w:sz w:val="20"/>
              </w:rPr>
              <w:t>will sit on / ’ll sit on</w:t>
            </w:r>
          </w:p>
        </w:tc>
      </w:tr>
      <w:tr>
        <w:trPr>
          <w:trHeight w:val="230" w:hRule="atLeast"/>
        </w:trPr>
        <w:tc>
          <w:tcPr>
            <w:tcW w:w="1306" w:type="dxa"/>
          </w:tcPr>
          <w:p>
            <w:pPr>
              <w:pStyle w:val="TableParagraph"/>
              <w:spacing w:line="210" w:lineRule="exact"/>
              <w:ind w:left="50"/>
              <w:rPr>
                <w:sz w:val="20"/>
              </w:rPr>
            </w:pPr>
            <w:r>
              <w:rPr>
                <w:sz w:val="20"/>
              </w:rPr>
              <w:t>cuddle</w:t>
            </w:r>
          </w:p>
        </w:tc>
        <w:tc>
          <w:tcPr>
            <w:tcW w:w="1961" w:type="dxa"/>
          </w:tcPr>
          <w:p>
            <w:pPr>
              <w:pStyle w:val="TableParagraph"/>
              <w:spacing w:line="210" w:lineRule="exact"/>
              <w:ind w:left="183"/>
              <w:rPr>
                <w:sz w:val="20"/>
              </w:rPr>
            </w:pPr>
            <w:r>
              <w:rPr>
                <w:sz w:val="20"/>
              </w:rPr>
              <w:t>soft toy</w:t>
            </w:r>
          </w:p>
        </w:tc>
        <w:tc>
          <w:tcPr>
            <w:tcW w:w="2000" w:type="dxa"/>
          </w:tcPr>
          <w:p>
            <w:pPr>
              <w:pStyle w:val="TableParagraph"/>
              <w:spacing w:line="210" w:lineRule="exact"/>
              <w:ind w:left="382"/>
              <w:rPr>
                <w:sz w:val="20"/>
              </w:rPr>
            </w:pPr>
            <w:r>
              <w:rPr>
                <w:color w:val="0000FF"/>
                <w:sz w:val="20"/>
              </w:rPr>
              <w:t>cuddled</w:t>
            </w:r>
          </w:p>
        </w:tc>
        <w:tc>
          <w:tcPr>
            <w:tcW w:w="3138" w:type="dxa"/>
          </w:tcPr>
          <w:p>
            <w:pPr>
              <w:pStyle w:val="TableParagraph"/>
              <w:spacing w:line="210" w:lineRule="exact"/>
              <w:ind w:left="542"/>
              <w:rPr>
                <w:sz w:val="20"/>
              </w:rPr>
            </w:pPr>
            <w:r>
              <w:rPr>
                <w:sz w:val="20"/>
              </w:rPr>
              <w:t>will cuddle / ’ll cuddle</w:t>
            </w:r>
          </w:p>
        </w:tc>
      </w:tr>
      <w:tr>
        <w:trPr>
          <w:trHeight w:val="230" w:hRule="atLeast"/>
        </w:trPr>
        <w:tc>
          <w:tcPr>
            <w:tcW w:w="1306" w:type="dxa"/>
          </w:tcPr>
          <w:p>
            <w:pPr>
              <w:pStyle w:val="TableParagraph"/>
              <w:spacing w:line="210" w:lineRule="exact"/>
              <w:ind w:left="50"/>
              <w:rPr>
                <w:sz w:val="20"/>
              </w:rPr>
            </w:pPr>
            <w:r>
              <w:rPr>
                <w:color w:val="008000"/>
                <w:sz w:val="20"/>
              </w:rPr>
              <w:t>talk to</w:t>
            </w:r>
          </w:p>
        </w:tc>
        <w:tc>
          <w:tcPr>
            <w:tcW w:w="1961" w:type="dxa"/>
          </w:tcPr>
          <w:p>
            <w:pPr>
              <w:pStyle w:val="TableParagraph"/>
              <w:spacing w:line="210" w:lineRule="exact"/>
              <w:ind w:left="184"/>
              <w:rPr>
                <w:sz w:val="20"/>
              </w:rPr>
            </w:pPr>
            <w:r>
              <w:rPr>
                <w:sz w:val="20"/>
              </w:rPr>
              <w:t>teddy bear</w:t>
            </w:r>
          </w:p>
        </w:tc>
        <w:tc>
          <w:tcPr>
            <w:tcW w:w="2000" w:type="dxa"/>
          </w:tcPr>
          <w:p>
            <w:pPr>
              <w:pStyle w:val="TableParagraph"/>
              <w:spacing w:line="210" w:lineRule="exact"/>
              <w:ind w:left="383"/>
              <w:rPr>
                <w:sz w:val="20"/>
              </w:rPr>
            </w:pPr>
            <w:r>
              <w:rPr>
                <w:color w:val="0000FF"/>
                <w:sz w:val="20"/>
              </w:rPr>
              <w:t>talked to</w:t>
            </w:r>
          </w:p>
        </w:tc>
        <w:tc>
          <w:tcPr>
            <w:tcW w:w="3138" w:type="dxa"/>
          </w:tcPr>
          <w:p>
            <w:pPr>
              <w:pStyle w:val="TableParagraph"/>
              <w:spacing w:line="210" w:lineRule="exact"/>
              <w:ind w:left="543"/>
              <w:rPr>
                <w:sz w:val="20"/>
              </w:rPr>
            </w:pPr>
            <w:r>
              <w:rPr>
                <w:sz w:val="20"/>
              </w:rPr>
              <w:t>will talk to / ’ll talk to</w:t>
            </w:r>
          </w:p>
        </w:tc>
      </w:tr>
      <w:tr>
        <w:trPr>
          <w:trHeight w:val="227" w:hRule="atLeast"/>
        </w:trPr>
        <w:tc>
          <w:tcPr>
            <w:tcW w:w="1306" w:type="dxa"/>
          </w:tcPr>
          <w:p>
            <w:pPr>
              <w:pStyle w:val="TableParagraph"/>
              <w:spacing w:line="208" w:lineRule="exact"/>
              <w:ind w:left="50"/>
              <w:rPr>
                <w:sz w:val="20"/>
              </w:rPr>
            </w:pPr>
            <w:r>
              <w:rPr>
                <w:color w:val="008000"/>
                <w:sz w:val="20"/>
              </w:rPr>
              <w:t>put together</w:t>
            </w:r>
          </w:p>
        </w:tc>
        <w:tc>
          <w:tcPr>
            <w:tcW w:w="1961" w:type="dxa"/>
          </w:tcPr>
          <w:p>
            <w:pPr>
              <w:pStyle w:val="TableParagraph"/>
              <w:spacing w:line="208" w:lineRule="exact"/>
              <w:ind w:left="184"/>
              <w:rPr>
                <w:sz w:val="20"/>
              </w:rPr>
            </w:pPr>
            <w:r>
              <w:rPr>
                <w:sz w:val="20"/>
              </w:rPr>
              <w:t>train set</w:t>
            </w:r>
          </w:p>
        </w:tc>
        <w:tc>
          <w:tcPr>
            <w:tcW w:w="2000" w:type="dxa"/>
          </w:tcPr>
          <w:p>
            <w:pPr>
              <w:pStyle w:val="TableParagraph"/>
              <w:spacing w:line="208" w:lineRule="exact"/>
              <w:ind w:left="383"/>
              <w:rPr>
                <w:sz w:val="20"/>
              </w:rPr>
            </w:pPr>
            <w:r>
              <w:rPr>
                <w:sz w:val="20"/>
              </w:rPr>
              <w:t>put together</w:t>
            </w:r>
          </w:p>
        </w:tc>
        <w:tc>
          <w:tcPr>
            <w:tcW w:w="3138" w:type="dxa"/>
          </w:tcPr>
          <w:p>
            <w:pPr>
              <w:pStyle w:val="TableParagraph"/>
              <w:spacing w:line="191" w:lineRule="exact" w:before="16"/>
              <w:ind w:left="543"/>
              <w:rPr>
                <w:sz w:val="18"/>
              </w:rPr>
            </w:pPr>
            <w:r>
              <w:rPr>
                <w:sz w:val="18"/>
              </w:rPr>
              <w:t>will put together / ’ll put together</w:t>
            </w:r>
          </w:p>
        </w:tc>
      </w:tr>
    </w:tbl>
    <w:p>
      <w:pPr>
        <w:pStyle w:val="BodyText"/>
        <w:rPr>
          <w:rFonts w:ascii="Arial"/>
          <w:sz w:val="20"/>
        </w:rPr>
      </w:pPr>
    </w:p>
    <w:p>
      <w:pPr>
        <w:pStyle w:val="Heading9"/>
        <w:numPr>
          <w:ilvl w:val="0"/>
          <w:numId w:val="96"/>
        </w:numPr>
        <w:tabs>
          <w:tab w:pos="428" w:val="left" w:leader="none"/>
        </w:tabs>
        <w:spacing w:line="240" w:lineRule="auto" w:before="229" w:after="0"/>
        <w:ind w:left="428" w:right="0" w:hanging="268"/>
        <w:jc w:val="left"/>
      </w:pPr>
      <w:r>
        <w:rPr/>
        <w:t>Sentence</w:t>
      </w:r>
      <w:r>
        <w:rPr>
          <w:spacing w:val="-2"/>
        </w:rPr>
        <w:t> </w:t>
      </w:r>
      <w:r>
        <w:rPr/>
        <w:t>Building</w:t>
      </w:r>
    </w:p>
    <w:p>
      <w:pPr>
        <w:pStyle w:val="BodyText"/>
        <w:spacing w:before="4"/>
        <w:rPr>
          <w:rFonts w:ascii="Arial"/>
          <w:b/>
        </w:rPr>
      </w:pPr>
    </w:p>
    <w:p>
      <w:pPr>
        <w:pStyle w:val="BodyText"/>
        <w:ind w:left="160"/>
        <w:rPr>
          <w:rFonts w:ascii="Arial"/>
        </w:rPr>
      </w:pPr>
      <w:r>
        <w:rPr>
          <w:rFonts w:ascii="Arial"/>
        </w:rPr>
        <w:t>Write a sentence using a collocation and a verb form, e.g. ...</w:t>
      </w:r>
    </w:p>
    <w:p>
      <w:pPr>
        <w:pStyle w:val="BodyText"/>
        <w:rPr>
          <w:rFonts w:ascii="Arial"/>
          <w:sz w:val="26"/>
        </w:rPr>
      </w:pPr>
    </w:p>
    <w:p>
      <w:pPr>
        <w:pStyle w:val="BodyText"/>
        <w:rPr>
          <w:rFonts w:ascii="Arial"/>
          <w:sz w:val="22"/>
        </w:rPr>
      </w:pPr>
    </w:p>
    <w:p>
      <w:pPr>
        <w:pStyle w:val="BodyText"/>
        <w:ind w:left="160"/>
        <w:rPr>
          <w:rFonts w:ascii="Arial"/>
        </w:rPr>
      </w:pPr>
      <w:r>
        <w:rPr>
          <w:rFonts w:ascii="Arial"/>
        </w:rPr>
        <w:t>Correct it, e.g. ...</w:t>
      </w:r>
    </w:p>
    <w:p>
      <w:pPr>
        <w:pStyle w:val="BodyText"/>
        <w:rPr>
          <w:rFonts w:ascii="Arial"/>
          <w:sz w:val="26"/>
        </w:rPr>
      </w:pPr>
    </w:p>
    <w:p>
      <w:pPr>
        <w:pStyle w:val="BodyText"/>
        <w:rPr>
          <w:rFonts w:ascii="Arial"/>
          <w:sz w:val="22"/>
        </w:rPr>
      </w:pPr>
    </w:p>
    <w:p>
      <w:pPr>
        <w:pStyle w:val="BodyText"/>
        <w:ind w:left="159" w:right="794"/>
        <w:rPr>
          <w:rFonts w:ascii="Arial"/>
        </w:rPr>
      </w:pPr>
      <w:r>
        <w:rPr>
          <w:rFonts w:ascii="Arial"/>
        </w:rPr>
        <w:t>As you do this, discuss the relevant grammar points and practise them if necessary.</w:t>
      </w:r>
    </w:p>
    <w:p>
      <w:pPr>
        <w:pStyle w:val="BodyText"/>
        <w:rPr>
          <w:rFonts w:ascii="Arial"/>
        </w:rPr>
      </w:pPr>
    </w:p>
    <w:p>
      <w:pPr>
        <w:pStyle w:val="BodyText"/>
        <w:spacing w:before="1"/>
        <w:ind w:left="159" w:right="379"/>
        <w:rPr>
          <w:rFonts w:ascii="Arial"/>
        </w:rPr>
      </w:pPr>
      <w:r>
        <w:rPr>
          <w:rFonts w:ascii="Arial"/>
        </w:rPr>
        <w:t>Improve it. As you do this, discuss techniques for better writing, e.g. use of conjunctions and relative clauses to make it longer; use of adjectives; use of richer vocabulary to replace basic words.</w:t>
      </w:r>
    </w:p>
    <w:p>
      <w:pPr>
        <w:pStyle w:val="BodyText"/>
        <w:spacing w:before="11"/>
        <w:rPr>
          <w:rFonts w:ascii="Arial"/>
          <w:sz w:val="23"/>
        </w:rPr>
      </w:pPr>
    </w:p>
    <w:p>
      <w:pPr>
        <w:pStyle w:val="BodyText"/>
        <w:ind w:left="159"/>
        <w:rPr>
          <w:rFonts w:ascii="Arial"/>
        </w:rPr>
      </w:pPr>
      <w:r>
        <w:rPr>
          <w:rFonts w:ascii="Arial"/>
        </w:rPr>
        <w:t>Here is the finished example sentence: ...</w:t>
      </w:r>
    </w:p>
    <w:p>
      <w:pPr>
        <w:pStyle w:val="BodyText"/>
        <w:rPr>
          <w:rFonts w:ascii="Arial"/>
          <w:sz w:val="26"/>
        </w:rPr>
      </w:pPr>
    </w:p>
    <w:p>
      <w:pPr>
        <w:pStyle w:val="BodyText"/>
        <w:spacing w:before="7"/>
        <w:rPr>
          <w:rFonts w:ascii="Arial"/>
          <w:sz w:val="21"/>
        </w:rPr>
      </w:pPr>
    </w:p>
    <w:p>
      <w:pPr>
        <w:pStyle w:val="Heading9"/>
        <w:numPr>
          <w:ilvl w:val="0"/>
          <w:numId w:val="96"/>
        </w:numPr>
        <w:tabs>
          <w:tab w:pos="428" w:val="left" w:leader="none"/>
        </w:tabs>
        <w:spacing w:line="240" w:lineRule="auto" w:before="1" w:after="0"/>
        <w:ind w:left="427" w:right="0" w:hanging="269"/>
        <w:jc w:val="left"/>
      </w:pPr>
      <w:r>
        <w:rPr/>
        <w:t>Stress, Reduce,</w:t>
      </w:r>
      <w:r>
        <w:rPr>
          <w:spacing w:val="3"/>
        </w:rPr>
        <w:t> </w:t>
      </w:r>
      <w:r>
        <w:rPr/>
        <w:t>Merge</w:t>
      </w:r>
    </w:p>
    <w:p>
      <w:pPr>
        <w:pStyle w:val="BodyText"/>
        <w:spacing w:before="4"/>
        <w:rPr>
          <w:rFonts w:ascii="Arial"/>
          <w:b/>
        </w:rPr>
      </w:pPr>
    </w:p>
    <w:p>
      <w:pPr>
        <w:pStyle w:val="BodyText"/>
        <w:spacing w:line="480" w:lineRule="auto"/>
        <w:ind w:left="159" w:right="2074"/>
        <w:rPr>
          <w:rFonts w:ascii="Arial" w:hAnsi="Arial"/>
        </w:rPr>
      </w:pPr>
      <w:r>
        <w:rPr>
          <w:rFonts w:ascii="Arial" w:hAnsi="Arial"/>
        </w:rPr>
        <w:t>Use the sentence you’ve written, or create a new one. Follow the Stress, Reduce, Merge process, e.g. ...</w:t>
      </w:r>
    </w:p>
    <w:p>
      <w:pPr>
        <w:spacing w:after="0" w:line="480" w:lineRule="auto"/>
        <w:rPr>
          <w:rFonts w:ascii="Arial" w:hAnsi="Arial"/>
        </w:rPr>
        <w:sectPr>
          <w:pgSz w:w="11910" w:h="16840"/>
          <w:pgMar w:header="0" w:footer="518" w:top="1420" w:bottom="700" w:left="1640" w:right="1640"/>
        </w:sectPr>
      </w:pPr>
    </w:p>
    <w:p>
      <w:pPr>
        <w:pStyle w:val="BodyText"/>
        <w:rPr>
          <w:rFonts w:ascii="Arial"/>
          <w:sz w:val="20"/>
        </w:rPr>
      </w:pPr>
    </w:p>
    <w:p>
      <w:pPr>
        <w:pStyle w:val="BodyText"/>
        <w:rPr>
          <w:rFonts w:ascii="Arial"/>
          <w:sz w:val="20"/>
        </w:rPr>
      </w:pPr>
    </w:p>
    <w:p>
      <w:pPr>
        <w:pStyle w:val="Heading9"/>
        <w:numPr>
          <w:ilvl w:val="0"/>
          <w:numId w:val="96"/>
        </w:numPr>
        <w:tabs>
          <w:tab w:pos="488" w:val="left" w:leader="none"/>
        </w:tabs>
        <w:spacing w:line="240" w:lineRule="auto" w:before="219" w:after="0"/>
        <w:ind w:left="488" w:right="0" w:hanging="268"/>
        <w:jc w:val="left"/>
      </w:pPr>
      <w:r>
        <w:rPr/>
        <w:t>Free</w:t>
      </w:r>
      <w:r>
        <w:rPr>
          <w:spacing w:val="-2"/>
        </w:rPr>
        <w:t> </w:t>
      </w:r>
      <w:r>
        <w:rPr/>
        <w:t>Practice</w:t>
      </w:r>
    </w:p>
    <w:p>
      <w:pPr>
        <w:pStyle w:val="BodyText"/>
        <w:spacing w:before="4"/>
        <w:rPr>
          <w:rFonts w:ascii="Arial"/>
          <w:b/>
        </w:rPr>
      </w:pPr>
    </w:p>
    <w:p>
      <w:pPr>
        <w:pStyle w:val="BodyText"/>
        <w:ind w:left="220"/>
        <w:rPr>
          <w:rFonts w:ascii="Arial"/>
        </w:rPr>
      </w:pPr>
      <w:r>
        <w:rPr>
          <w:rFonts w:ascii="Arial"/>
        </w:rPr>
        <w:t>General role play/story:</w:t>
      </w:r>
    </w:p>
    <w:p>
      <w:pPr>
        <w:pStyle w:val="BodyText"/>
        <w:spacing w:before="4"/>
        <w:rPr>
          <w:rFonts w:ascii="Arial"/>
          <w:sz w:val="23"/>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6"/>
        <w:gridCol w:w="2832"/>
        <w:gridCol w:w="2836"/>
        <w:gridCol w:w="2836"/>
        <w:gridCol w:w="2836"/>
      </w:tblGrid>
      <w:tr>
        <w:trPr>
          <w:trHeight w:val="278" w:hRule="atLeast"/>
        </w:trPr>
        <w:tc>
          <w:tcPr>
            <w:tcW w:w="2836" w:type="dxa"/>
          </w:tcPr>
          <w:p>
            <w:pPr>
              <w:pStyle w:val="TableParagraph"/>
              <w:spacing w:line="258" w:lineRule="exact"/>
              <w:ind w:left="939" w:right="943"/>
              <w:jc w:val="center"/>
              <w:rPr>
                <w:sz w:val="24"/>
              </w:rPr>
            </w:pPr>
            <w:r>
              <w:rPr>
                <w:sz w:val="24"/>
                <w:u w:val="single"/>
              </w:rPr>
              <w:t>Person:</w:t>
            </w:r>
          </w:p>
        </w:tc>
        <w:tc>
          <w:tcPr>
            <w:tcW w:w="2832" w:type="dxa"/>
          </w:tcPr>
          <w:p>
            <w:pPr>
              <w:pStyle w:val="TableParagraph"/>
              <w:spacing w:line="258" w:lineRule="exact"/>
              <w:ind w:left="930"/>
              <w:rPr>
                <w:sz w:val="24"/>
              </w:rPr>
            </w:pPr>
            <w:r>
              <w:rPr>
                <w:sz w:val="24"/>
                <w:u w:val="single"/>
              </w:rPr>
              <w:t>Problem:</w:t>
            </w:r>
          </w:p>
        </w:tc>
        <w:tc>
          <w:tcPr>
            <w:tcW w:w="2836" w:type="dxa"/>
          </w:tcPr>
          <w:p>
            <w:pPr>
              <w:pStyle w:val="TableParagraph"/>
              <w:spacing w:line="258" w:lineRule="exact"/>
              <w:ind w:left="948" w:right="943"/>
              <w:jc w:val="center"/>
              <w:rPr>
                <w:sz w:val="24"/>
              </w:rPr>
            </w:pPr>
            <w:r>
              <w:rPr>
                <w:sz w:val="24"/>
                <w:u w:val="single"/>
              </w:rPr>
              <w:t>Reason:</w:t>
            </w:r>
          </w:p>
        </w:tc>
        <w:tc>
          <w:tcPr>
            <w:tcW w:w="2836" w:type="dxa"/>
          </w:tcPr>
          <w:p>
            <w:pPr>
              <w:pStyle w:val="TableParagraph"/>
              <w:spacing w:line="258" w:lineRule="exact"/>
              <w:ind w:left="890"/>
              <w:rPr>
                <w:sz w:val="24"/>
              </w:rPr>
            </w:pPr>
            <w:r>
              <w:rPr>
                <w:sz w:val="24"/>
                <w:u w:val="single"/>
              </w:rPr>
              <w:t>Result (+)</w:t>
            </w:r>
          </w:p>
        </w:tc>
        <w:tc>
          <w:tcPr>
            <w:tcW w:w="2836" w:type="dxa"/>
          </w:tcPr>
          <w:p>
            <w:pPr>
              <w:pStyle w:val="TableParagraph"/>
              <w:spacing w:line="258" w:lineRule="exact"/>
              <w:ind w:left="922"/>
              <w:rPr>
                <w:sz w:val="24"/>
              </w:rPr>
            </w:pPr>
            <w:r>
              <w:rPr>
                <w:sz w:val="24"/>
                <w:u w:val="single"/>
              </w:rPr>
              <w:t>Result (-)</w:t>
            </w:r>
          </w:p>
        </w:tc>
      </w:tr>
      <w:tr>
        <w:trPr>
          <w:trHeight w:val="273" w:hRule="atLeast"/>
        </w:trPr>
        <w:tc>
          <w:tcPr>
            <w:tcW w:w="2836" w:type="dxa"/>
          </w:tcPr>
          <w:p>
            <w:pPr>
              <w:pStyle w:val="TableParagraph"/>
              <w:spacing w:line="254" w:lineRule="exact"/>
              <w:ind w:left="106"/>
              <w:rPr>
                <w:i/>
                <w:sz w:val="24"/>
              </w:rPr>
            </w:pPr>
            <w:r>
              <w:rPr>
                <w:i/>
                <w:sz w:val="24"/>
              </w:rPr>
              <w:t>e.g.</w:t>
            </w:r>
          </w:p>
        </w:tc>
        <w:tc>
          <w:tcPr>
            <w:tcW w:w="2832" w:type="dxa"/>
          </w:tcPr>
          <w:p>
            <w:pPr>
              <w:pStyle w:val="TableParagraph"/>
              <w:rPr>
                <w:rFonts w:ascii="Times New Roman"/>
                <w:sz w:val="20"/>
              </w:rPr>
            </w:pPr>
          </w:p>
        </w:tc>
        <w:tc>
          <w:tcPr>
            <w:tcW w:w="2836" w:type="dxa"/>
          </w:tcPr>
          <w:p>
            <w:pPr>
              <w:pStyle w:val="TableParagraph"/>
              <w:rPr>
                <w:rFonts w:ascii="Times New Roman"/>
                <w:sz w:val="20"/>
              </w:rPr>
            </w:pPr>
          </w:p>
        </w:tc>
        <w:tc>
          <w:tcPr>
            <w:tcW w:w="2836" w:type="dxa"/>
          </w:tcPr>
          <w:p>
            <w:pPr>
              <w:pStyle w:val="TableParagraph"/>
              <w:rPr>
                <w:rFonts w:ascii="Times New Roman"/>
                <w:sz w:val="20"/>
              </w:rPr>
            </w:pPr>
          </w:p>
        </w:tc>
        <w:tc>
          <w:tcPr>
            <w:tcW w:w="2836" w:type="dxa"/>
          </w:tcPr>
          <w:p>
            <w:pPr>
              <w:pStyle w:val="TableParagraph"/>
              <w:rPr>
                <w:rFonts w:ascii="Times New Roman"/>
                <w:sz w:val="20"/>
              </w:rPr>
            </w:pPr>
          </w:p>
        </w:tc>
      </w:tr>
      <w:tr>
        <w:trPr>
          <w:trHeight w:val="273" w:hRule="atLeast"/>
        </w:trPr>
        <w:tc>
          <w:tcPr>
            <w:tcW w:w="2836" w:type="dxa"/>
          </w:tcPr>
          <w:p>
            <w:pPr>
              <w:pStyle w:val="TableParagraph"/>
              <w:rPr>
                <w:rFonts w:ascii="Times New Roman"/>
                <w:sz w:val="20"/>
              </w:rPr>
            </w:pPr>
          </w:p>
        </w:tc>
        <w:tc>
          <w:tcPr>
            <w:tcW w:w="2832" w:type="dxa"/>
          </w:tcPr>
          <w:p>
            <w:pPr>
              <w:pStyle w:val="TableParagraph"/>
              <w:rPr>
                <w:rFonts w:ascii="Times New Roman"/>
                <w:sz w:val="20"/>
              </w:rPr>
            </w:pPr>
          </w:p>
        </w:tc>
        <w:tc>
          <w:tcPr>
            <w:tcW w:w="2836" w:type="dxa"/>
          </w:tcPr>
          <w:p>
            <w:pPr>
              <w:pStyle w:val="TableParagraph"/>
              <w:rPr>
                <w:rFonts w:ascii="Times New Roman"/>
                <w:sz w:val="20"/>
              </w:rPr>
            </w:pPr>
          </w:p>
        </w:tc>
        <w:tc>
          <w:tcPr>
            <w:tcW w:w="2836" w:type="dxa"/>
          </w:tcPr>
          <w:p>
            <w:pPr>
              <w:pStyle w:val="TableParagraph"/>
              <w:rPr>
                <w:rFonts w:ascii="Times New Roman"/>
                <w:sz w:val="20"/>
              </w:rPr>
            </w:pPr>
          </w:p>
        </w:tc>
        <w:tc>
          <w:tcPr>
            <w:tcW w:w="2836" w:type="dxa"/>
          </w:tcPr>
          <w:p>
            <w:pPr>
              <w:pStyle w:val="TableParagraph"/>
              <w:rPr>
                <w:rFonts w:ascii="Times New Roman"/>
                <w:sz w:val="20"/>
              </w:rPr>
            </w:pPr>
          </w:p>
        </w:tc>
      </w:tr>
    </w:tbl>
    <w:p>
      <w:pPr>
        <w:pStyle w:val="BodyText"/>
        <w:rPr>
          <w:rFonts w:ascii="Arial"/>
          <w:sz w:val="26"/>
        </w:rPr>
      </w:pPr>
    </w:p>
    <w:p>
      <w:pPr>
        <w:pStyle w:val="BodyText"/>
        <w:spacing w:before="10"/>
        <w:rPr>
          <w:rFonts w:ascii="Arial"/>
          <w:sz w:val="21"/>
        </w:rPr>
      </w:pPr>
    </w:p>
    <w:p>
      <w:pPr>
        <w:pStyle w:val="BodyText"/>
        <w:ind w:left="220"/>
        <w:rPr>
          <w:rFonts w:ascii="Arial"/>
        </w:rPr>
      </w:pPr>
      <w:r>
        <w:rPr>
          <w:rFonts w:ascii="Arial"/>
        </w:rPr>
        <w:t>Present-giving task:</w:t>
      </w:r>
    </w:p>
    <w:p>
      <w:pPr>
        <w:pStyle w:val="BodyText"/>
        <w:rPr>
          <w:rFonts w:ascii="Arial"/>
          <w:sz w:val="14"/>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0"/>
        <w:gridCol w:w="1444"/>
        <w:gridCol w:w="1488"/>
        <w:gridCol w:w="1704"/>
        <w:gridCol w:w="1452"/>
        <w:gridCol w:w="1700"/>
        <w:gridCol w:w="1688"/>
        <w:gridCol w:w="1660"/>
        <w:gridCol w:w="1520"/>
      </w:tblGrid>
      <w:tr>
        <w:trPr>
          <w:trHeight w:val="553" w:hRule="atLeast"/>
        </w:trPr>
        <w:tc>
          <w:tcPr>
            <w:tcW w:w="1520" w:type="dxa"/>
          </w:tcPr>
          <w:p>
            <w:pPr>
              <w:pStyle w:val="TableParagraph"/>
              <w:spacing w:line="274" w:lineRule="exact"/>
              <w:ind w:left="450"/>
              <w:rPr>
                <w:sz w:val="24"/>
              </w:rPr>
            </w:pPr>
            <w:r>
              <w:rPr>
                <w:sz w:val="24"/>
                <w:u w:val="single"/>
              </w:rPr>
              <w:t>Child:</w:t>
            </w:r>
          </w:p>
        </w:tc>
        <w:tc>
          <w:tcPr>
            <w:tcW w:w="1444" w:type="dxa"/>
          </w:tcPr>
          <w:p>
            <w:pPr>
              <w:pStyle w:val="TableParagraph"/>
              <w:spacing w:line="274" w:lineRule="exact"/>
              <w:ind w:left="470"/>
              <w:rPr>
                <w:sz w:val="24"/>
              </w:rPr>
            </w:pPr>
            <w:r>
              <w:rPr>
                <w:sz w:val="24"/>
                <w:u w:val="single"/>
              </w:rPr>
              <w:t>Age:</w:t>
            </w:r>
          </w:p>
        </w:tc>
        <w:tc>
          <w:tcPr>
            <w:tcW w:w="1488" w:type="dxa"/>
          </w:tcPr>
          <w:p>
            <w:pPr>
              <w:pStyle w:val="TableParagraph"/>
              <w:spacing w:line="276" w:lineRule="exact" w:before="2"/>
              <w:ind w:left="490" w:right="144" w:hanging="324"/>
              <w:rPr>
                <w:sz w:val="24"/>
              </w:rPr>
            </w:pPr>
            <w:r>
              <w:rPr>
                <w:sz w:val="24"/>
                <w:u w:val="single"/>
              </w:rPr>
              <w:t>Relation to</w:t>
            </w:r>
            <w:r>
              <w:rPr>
                <w:sz w:val="24"/>
              </w:rPr>
              <w:t> </w:t>
            </w:r>
            <w:r>
              <w:rPr>
                <w:sz w:val="24"/>
                <w:u w:val="single"/>
              </w:rPr>
              <w:t>You:</w:t>
            </w:r>
          </w:p>
        </w:tc>
        <w:tc>
          <w:tcPr>
            <w:tcW w:w="1704" w:type="dxa"/>
          </w:tcPr>
          <w:p>
            <w:pPr>
              <w:pStyle w:val="TableParagraph"/>
              <w:spacing w:line="274" w:lineRule="exact"/>
              <w:ind w:left="402"/>
              <w:rPr>
                <w:sz w:val="24"/>
              </w:rPr>
            </w:pPr>
            <w:r>
              <w:rPr>
                <w:sz w:val="24"/>
                <w:u w:val="single"/>
              </w:rPr>
              <w:t>Present:</w:t>
            </w:r>
          </w:p>
        </w:tc>
        <w:tc>
          <w:tcPr>
            <w:tcW w:w="1452" w:type="dxa"/>
          </w:tcPr>
          <w:p>
            <w:pPr>
              <w:pStyle w:val="TableParagraph"/>
              <w:spacing w:line="274" w:lineRule="exact"/>
              <w:ind w:left="415"/>
              <w:rPr>
                <w:sz w:val="24"/>
              </w:rPr>
            </w:pPr>
            <w:r>
              <w:rPr>
                <w:sz w:val="24"/>
                <w:u w:val="single"/>
              </w:rPr>
              <w:t>Price:</w:t>
            </w:r>
          </w:p>
        </w:tc>
        <w:tc>
          <w:tcPr>
            <w:tcW w:w="1700" w:type="dxa"/>
          </w:tcPr>
          <w:p>
            <w:pPr>
              <w:pStyle w:val="TableParagraph"/>
              <w:spacing w:line="274" w:lineRule="exact"/>
              <w:ind w:left="403"/>
              <w:rPr>
                <w:sz w:val="24"/>
              </w:rPr>
            </w:pPr>
            <w:r>
              <w:rPr>
                <w:sz w:val="24"/>
                <w:u w:val="single"/>
              </w:rPr>
              <w:t>Reason:</w:t>
            </w:r>
          </w:p>
        </w:tc>
        <w:tc>
          <w:tcPr>
            <w:tcW w:w="1688" w:type="dxa"/>
          </w:tcPr>
          <w:p>
            <w:pPr>
              <w:pStyle w:val="TableParagraph"/>
              <w:spacing w:line="276" w:lineRule="exact" w:before="2"/>
              <w:ind w:left="395" w:hanging="92"/>
              <w:rPr>
                <w:sz w:val="24"/>
              </w:rPr>
            </w:pPr>
            <w:r>
              <w:rPr>
                <w:sz w:val="24"/>
                <w:u w:val="single"/>
              </w:rPr>
              <w:t>How Long</w:t>
            </w:r>
            <w:r>
              <w:rPr>
                <w:sz w:val="24"/>
              </w:rPr>
              <w:t> </w:t>
            </w:r>
            <w:r>
              <w:rPr>
                <w:sz w:val="24"/>
                <w:u w:val="single"/>
              </w:rPr>
              <w:t>Wanted:</w:t>
            </w:r>
          </w:p>
        </w:tc>
        <w:tc>
          <w:tcPr>
            <w:tcW w:w="1660" w:type="dxa"/>
          </w:tcPr>
          <w:p>
            <w:pPr>
              <w:pStyle w:val="TableParagraph"/>
              <w:spacing w:line="274" w:lineRule="exact"/>
              <w:ind w:left="251"/>
              <w:rPr>
                <w:sz w:val="24"/>
              </w:rPr>
            </w:pPr>
            <w:r>
              <w:rPr>
                <w:sz w:val="24"/>
                <w:u w:val="single"/>
              </w:rPr>
              <w:t>Behaviour:</w:t>
            </w:r>
          </w:p>
        </w:tc>
        <w:tc>
          <w:tcPr>
            <w:tcW w:w="1520" w:type="dxa"/>
          </w:tcPr>
          <w:p>
            <w:pPr>
              <w:pStyle w:val="TableParagraph"/>
              <w:spacing w:line="274" w:lineRule="exact"/>
              <w:ind w:left="219"/>
              <w:rPr>
                <w:sz w:val="24"/>
              </w:rPr>
            </w:pPr>
            <w:r>
              <w:rPr>
                <w:sz w:val="24"/>
                <w:u w:val="single"/>
              </w:rPr>
              <w:t>Gift Giver:</w:t>
            </w:r>
          </w:p>
        </w:tc>
      </w:tr>
      <w:tr>
        <w:trPr>
          <w:trHeight w:val="274" w:hRule="atLeast"/>
        </w:trPr>
        <w:tc>
          <w:tcPr>
            <w:tcW w:w="1520" w:type="dxa"/>
          </w:tcPr>
          <w:p>
            <w:pPr>
              <w:pStyle w:val="TableParagraph"/>
              <w:spacing w:line="254" w:lineRule="exact"/>
              <w:ind w:left="106"/>
              <w:rPr>
                <w:i/>
                <w:sz w:val="24"/>
              </w:rPr>
            </w:pPr>
            <w:r>
              <w:rPr>
                <w:i/>
                <w:sz w:val="24"/>
              </w:rPr>
              <w:t>e.g.</w:t>
            </w:r>
          </w:p>
        </w:tc>
        <w:tc>
          <w:tcPr>
            <w:tcW w:w="1444" w:type="dxa"/>
          </w:tcPr>
          <w:p>
            <w:pPr>
              <w:pStyle w:val="TableParagraph"/>
              <w:rPr>
                <w:rFonts w:ascii="Times New Roman"/>
                <w:sz w:val="20"/>
              </w:rPr>
            </w:pPr>
          </w:p>
        </w:tc>
        <w:tc>
          <w:tcPr>
            <w:tcW w:w="1488" w:type="dxa"/>
          </w:tcPr>
          <w:p>
            <w:pPr>
              <w:pStyle w:val="TableParagraph"/>
              <w:rPr>
                <w:rFonts w:ascii="Times New Roman"/>
                <w:sz w:val="20"/>
              </w:rPr>
            </w:pPr>
          </w:p>
        </w:tc>
        <w:tc>
          <w:tcPr>
            <w:tcW w:w="1704" w:type="dxa"/>
          </w:tcPr>
          <w:p>
            <w:pPr>
              <w:pStyle w:val="TableParagraph"/>
              <w:rPr>
                <w:rFonts w:ascii="Times New Roman"/>
                <w:sz w:val="20"/>
              </w:rPr>
            </w:pPr>
          </w:p>
        </w:tc>
        <w:tc>
          <w:tcPr>
            <w:tcW w:w="1452" w:type="dxa"/>
          </w:tcPr>
          <w:p>
            <w:pPr>
              <w:pStyle w:val="TableParagraph"/>
              <w:rPr>
                <w:rFonts w:ascii="Times New Roman"/>
                <w:sz w:val="20"/>
              </w:rPr>
            </w:pPr>
          </w:p>
        </w:tc>
        <w:tc>
          <w:tcPr>
            <w:tcW w:w="1700" w:type="dxa"/>
          </w:tcPr>
          <w:p>
            <w:pPr>
              <w:pStyle w:val="TableParagraph"/>
              <w:rPr>
                <w:rFonts w:ascii="Times New Roman"/>
                <w:sz w:val="20"/>
              </w:rPr>
            </w:pPr>
          </w:p>
        </w:tc>
        <w:tc>
          <w:tcPr>
            <w:tcW w:w="1688" w:type="dxa"/>
          </w:tcPr>
          <w:p>
            <w:pPr>
              <w:pStyle w:val="TableParagraph"/>
              <w:rPr>
                <w:rFonts w:ascii="Times New Roman"/>
                <w:sz w:val="20"/>
              </w:rPr>
            </w:pPr>
          </w:p>
        </w:tc>
        <w:tc>
          <w:tcPr>
            <w:tcW w:w="1660" w:type="dxa"/>
          </w:tcPr>
          <w:p>
            <w:pPr>
              <w:pStyle w:val="TableParagraph"/>
              <w:rPr>
                <w:rFonts w:ascii="Times New Roman"/>
                <w:sz w:val="20"/>
              </w:rPr>
            </w:pPr>
          </w:p>
        </w:tc>
        <w:tc>
          <w:tcPr>
            <w:tcW w:w="1520" w:type="dxa"/>
          </w:tcPr>
          <w:p>
            <w:pPr>
              <w:pStyle w:val="TableParagraph"/>
              <w:rPr>
                <w:rFonts w:ascii="Times New Roman"/>
                <w:sz w:val="20"/>
              </w:rPr>
            </w:pPr>
          </w:p>
        </w:tc>
      </w:tr>
      <w:tr>
        <w:trPr>
          <w:trHeight w:val="274" w:hRule="atLeast"/>
        </w:trPr>
        <w:tc>
          <w:tcPr>
            <w:tcW w:w="1520" w:type="dxa"/>
          </w:tcPr>
          <w:p>
            <w:pPr>
              <w:pStyle w:val="TableParagraph"/>
              <w:rPr>
                <w:rFonts w:ascii="Times New Roman"/>
                <w:sz w:val="20"/>
              </w:rPr>
            </w:pPr>
          </w:p>
        </w:tc>
        <w:tc>
          <w:tcPr>
            <w:tcW w:w="1444" w:type="dxa"/>
          </w:tcPr>
          <w:p>
            <w:pPr>
              <w:pStyle w:val="TableParagraph"/>
              <w:rPr>
                <w:rFonts w:ascii="Times New Roman"/>
                <w:sz w:val="20"/>
              </w:rPr>
            </w:pPr>
          </w:p>
        </w:tc>
        <w:tc>
          <w:tcPr>
            <w:tcW w:w="1488" w:type="dxa"/>
          </w:tcPr>
          <w:p>
            <w:pPr>
              <w:pStyle w:val="TableParagraph"/>
              <w:rPr>
                <w:rFonts w:ascii="Times New Roman"/>
                <w:sz w:val="20"/>
              </w:rPr>
            </w:pPr>
          </w:p>
        </w:tc>
        <w:tc>
          <w:tcPr>
            <w:tcW w:w="1704" w:type="dxa"/>
          </w:tcPr>
          <w:p>
            <w:pPr>
              <w:pStyle w:val="TableParagraph"/>
              <w:rPr>
                <w:rFonts w:ascii="Times New Roman"/>
                <w:sz w:val="20"/>
              </w:rPr>
            </w:pPr>
          </w:p>
        </w:tc>
        <w:tc>
          <w:tcPr>
            <w:tcW w:w="1452" w:type="dxa"/>
          </w:tcPr>
          <w:p>
            <w:pPr>
              <w:pStyle w:val="TableParagraph"/>
              <w:rPr>
                <w:rFonts w:ascii="Times New Roman"/>
                <w:sz w:val="20"/>
              </w:rPr>
            </w:pPr>
          </w:p>
        </w:tc>
        <w:tc>
          <w:tcPr>
            <w:tcW w:w="1700" w:type="dxa"/>
          </w:tcPr>
          <w:p>
            <w:pPr>
              <w:pStyle w:val="TableParagraph"/>
              <w:rPr>
                <w:rFonts w:ascii="Times New Roman"/>
                <w:sz w:val="20"/>
              </w:rPr>
            </w:pPr>
          </w:p>
        </w:tc>
        <w:tc>
          <w:tcPr>
            <w:tcW w:w="1688" w:type="dxa"/>
          </w:tcPr>
          <w:p>
            <w:pPr>
              <w:pStyle w:val="TableParagraph"/>
              <w:rPr>
                <w:rFonts w:ascii="Times New Roman"/>
                <w:sz w:val="20"/>
              </w:rPr>
            </w:pPr>
          </w:p>
        </w:tc>
        <w:tc>
          <w:tcPr>
            <w:tcW w:w="1660" w:type="dxa"/>
          </w:tcPr>
          <w:p>
            <w:pPr>
              <w:pStyle w:val="TableParagraph"/>
              <w:rPr>
                <w:rFonts w:ascii="Times New Roman"/>
                <w:sz w:val="20"/>
              </w:rPr>
            </w:pPr>
          </w:p>
        </w:tc>
        <w:tc>
          <w:tcPr>
            <w:tcW w:w="1520" w:type="dxa"/>
          </w:tcPr>
          <w:p>
            <w:pPr>
              <w:pStyle w:val="TableParagraph"/>
              <w:rPr>
                <w:rFonts w:ascii="Times New Roman"/>
                <w:sz w:val="20"/>
              </w:rPr>
            </w:pPr>
          </w:p>
        </w:tc>
      </w:tr>
    </w:tbl>
    <w:p>
      <w:pPr>
        <w:pStyle w:val="BodyText"/>
        <w:rPr>
          <w:rFonts w:ascii="Arial"/>
          <w:sz w:val="26"/>
        </w:rPr>
      </w:pPr>
    </w:p>
    <w:p>
      <w:pPr>
        <w:pStyle w:val="BodyText"/>
        <w:spacing w:before="10"/>
        <w:rPr>
          <w:rFonts w:ascii="Arial"/>
          <w:sz w:val="21"/>
        </w:rPr>
      </w:pPr>
    </w:p>
    <w:p>
      <w:pPr>
        <w:pStyle w:val="BodyText"/>
        <w:ind w:left="220"/>
        <w:rPr>
          <w:rFonts w:ascii="Arial"/>
        </w:rPr>
      </w:pPr>
      <w:r>
        <w:rPr>
          <w:rFonts w:ascii="Arial"/>
        </w:rPr>
        <w:t>Present workshop task:</w:t>
      </w:r>
    </w:p>
    <w:p>
      <w:pPr>
        <w:pStyle w:val="BodyText"/>
        <w:rPr>
          <w:rFonts w:ascii="Arial"/>
          <w:sz w:val="14"/>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20"/>
        <w:gridCol w:w="2132"/>
        <w:gridCol w:w="1908"/>
        <w:gridCol w:w="2132"/>
        <w:gridCol w:w="2104"/>
        <w:gridCol w:w="1876"/>
        <w:gridCol w:w="2004"/>
      </w:tblGrid>
      <w:tr>
        <w:trPr>
          <w:trHeight w:val="553" w:hRule="atLeast"/>
        </w:trPr>
        <w:tc>
          <w:tcPr>
            <w:tcW w:w="2020" w:type="dxa"/>
          </w:tcPr>
          <w:p>
            <w:pPr>
              <w:pStyle w:val="TableParagraph"/>
              <w:spacing w:line="274" w:lineRule="exact"/>
              <w:ind w:left="562"/>
              <w:rPr>
                <w:sz w:val="24"/>
              </w:rPr>
            </w:pPr>
            <w:r>
              <w:rPr>
                <w:sz w:val="24"/>
                <w:u w:val="single"/>
              </w:rPr>
              <w:t>Present:</w:t>
            </w:r>
          </w:p>
        </w:tc>
        <w:tc>
          <w:tcPr>
            <w:tcW w:w="2132" w:type="dxa"/>
          </w:tcPr>
          <w:p>
            <w:pPr>
              <w:pStyle w:val="TableParagraph"/>
              <w:spacing w:line="274" w:lineRule="exact"/>
              <w:ind w:left="198"/>
              <w:rPr>
                <w:sz w:val="24"/>
              </w:rPr>
            </w:pPr>
            <w:r>
              <w:rPr>
                <w:sz w:val="24"/>
                <w:u w:val="single"/>
              </w:rPr>
              <w:t>For which Child:</w:t>
            </w:r>
          </w:p>
        </w:tc>
        <w:tc>
          <w:tcPr>
            <w:tcW w:w="1908" w:type="dxa"/>
          </w:tcPr>
          <w:p>
            <w:pPr>
              <w:pStyle w:val="TableParagraph"/>
              <w:spacing w:line="274" w:lineRule="exact"/>
              <w:ind w:left="458"/>
              <w:rPr>
                <w:sz w:val="24"/>
              </w:rPr>
            </w:pPr>
            <w:r>
              <w:rPr>
                <w:sz w:val="24"/>
                <w:u w:val="single"/>
              </w:rPr>
              <w:t>Head Elf:</w:t>
            </w:r>
          </w:p>
        </w:tc>
        <w:tc>
          <w:tcPr>
            <w:tcW w:w="2132" w:type="dxa"/>
          </w:tcPr>
          <w:p>
            <w:pPr>
              <w:pStyle w:val="TableParagraph"/>
              <w:spacing w:line="276" w:lineRule="exact" w:before="2"/>
              <w:ind w:left="735" w:right="367" w:hanging="348"/>
              <w:rPr>
                <w:sz w:val="24"/>
              </w:rPr>
            </w:pPr>
            <w:r>
              <w:rPr>
                <w:sz w:val="24"/>
                <w:u w:val="single"/>
              </w:rPr>
              <w:t>How Long to</w:t>
            </w:r>
            <w:r>
              <w:rPr>
                <w:sz w:val="24"/>
              </w:rPr>
              <w:t> </w:t>
            </w:r>
            <w:r>
              <w:rPr>
                <w:sz w:val="24"/>
                <w:u w:val="single"/>
              </w:rPr>
              <w:t>Make:</w:t>
            </w:r>
          </w:p>
        </w:tc>
        <w:tc>
          <w:tcPr>
            <w:tcW w:w="2104" w:type="dxa"/>
          </w:tcPr>
          <w:p>
            <w:pPr>
              <w:pStyle w:val="TableParagraph"/>
              <w:spacing w:line="276" w:lineRule="exact" w:before="2"/>
              <w:ind w:left="722" w:right="223" w:hanging="472"/>
              <w:rPr>
                <w:sz w:val="24"/>
              </w:rPr>
            </w:pPr>
            <w:r>
              <w:rPr>
                <w:sz w:val="24"/>
                <w:u w:val="single"/>
              </w:rPr>
              <w:t>How Difficult to</w:t>
            </w:r>
            <w:r>
              <w:rPr>
                <w:sz w:val="24"/>
              </w:rPr>
              <w:t> </w:t>
            </w:r>
            <w:r>
              <w:rPr>
                <w:sz w:val="24"/>
                <w:u w:val="single"/>
              </w:rPr>
              <w:t>Make:</w:t>
            </w:r>
          </w:p>
        </w:tc>
        <w:tc>
          <w:tcPr>
            <w:tcW w:w="1876" w:type="dxa"/>
          </w:tcPr>
          <w:p>
            <w:pPr>
              <w:pStyle w:val="TableParagraph"/>
              <w:spacing w:line="274" w:lineRule="exact"/>
              <w:ind w:left="358"/>
              <w:rPr>
                <w:sz w:val="24"/>
              </w:rPr>
            </w:pPr>
            <w:r>
              <w:rPr>
                <w:sz w:val="24"/>
                <w:u w:val="single"/>
              </w:rPr>
              <w:t>Difficulties:</w:t>
            </w:r>
          </w:p>
        </w:tc>
        <w:tc>
          <w:tcPr>
            <w:tcW w:w="2004" w:type="dxa"/>
          </w:tcPr>
          <w:p>
            <w:pPr>
              <w:pStyle w:val="TableParagraph"/>
              <w:spacing w:line="276" w:lineRule="exact" w:before="2"/>
              <w:ind w:left="619" w:right="399" w:hanging="192"/>
              <w:rPr>
                <w:sz w:val="24"/>
              </w:rPr>
            </w:pPr>
            <w:r>
              <w:rPr>
                <w:sz w:val="24"/>
                <w:u w:val="single"/>
              </w:rPr>
              <w:t>Date when</w:t>
            </w:r>
            <w:r>
              <w:rPr>
                <w:sz w:val="24"/>
              </w:rPr>
              <w:t> </w:t>
            </w:r>
            <w:r>
              <w:rPr>
                <w:sz w:val="24"/>
                <w:u w:val="single"/>
              </w:rPr>
              <w:t>Ready:</w:t>
            </w:r>
          </w:p>
        </w:tc>
      </w:tr>
      <w:tr>
        <w:trPr>
          <w:trHeight w:val="274" w:hRule="atLeast"/>
        </w:trPr>
        <w:tc>
          <w:tcPr>
            <w:tcW w:w="2020" w:type="dxa"/>
          </w:tcPr>
          <w:p>
            <w:pPr>
              <w:pStyle w:val="TableParagraph"/>
              <w:spacing w:line="254" w:lineRule="exact"/>
              <w:ind w:left="106"/>
              <w:rPr>
                <w:i/>
                <w:sz w:val="24"/>
              </w:rPr>
            </w:pPr>
            <w:r>
              <w:rPr>
                <w:i/>
                <w:sz w:val="24"/>
              </w:rPr>
              <w:t>e.g.</w:t>
            </w:r>
          </w:p>
        </w:tc>
        <w:tc>
          <w:tcPr>
            <w:tcW w:w="2132" w:type="dxa"/>
          </w:tcPr>
          <w:p>
            <w:pPr>
              <w:pStyle w:val="TableParagraph"/>
              <w:rPr>
                <w:rFonts w:ascii="Times New Roman"/>
                <w:sz w:val="20"/>
              </w:rPr>
            </w:pPr>
          </w:p>
        </w:tc>
        <w:tc>
          <w:tcPr>
            <w:tcW w:w="1908" w:type="dxa"/>
          </w:tcPr>
          <w:p>
            <w:pPr>
              <w:pStyle w:val="TableParagraph"/>
              <w:rPr>
                <w:rFonts w:ascii="Times New Roman"/>
                <w:sz w:val="20"/>
              </w:rPr>
            </w:pPr>
          </w:p>
        </w:tc>
        <w:tc>
          <w:tcPr>
            <w:tcW w:w="2132" w:type="dxa"/>
          </w:tcPr>
          <w:p>
            <w:pPr>
              <w:pStyle w:val="TableParagraph"/>
              <w:rPr>
                <w:rFonts w:ascii="Times New Roman"/>
                <w:sz w:val="20"/>
              </w:rPr>
            </w:pPr>
          </w:p>
        </w:tc>
        <w:tc>
          <w:tcPr>
            <w:tcW w:w="2104" w:type="dxa"/>
          </w:tcPr>
          <w:p>
            <w:pPr>
              <w:pStyle w:val="TableParagraph"/>
              <w:rPr>
                <w:rFonts w:ascii="Times New Roman"/>
                <w:sz w:val="20"/>
              </w:rPr>
            </w:pPr>
          </w:p>
        </w:tc>
        <w:tc>
          <w:tcPr>
            <w:tcW w:w="1876" w:type="dxa"/>
          </w:tcPr>
          <w:p>
            <w:pPr>
              <w:pStyle w:val="TableParagraph"/>
              <w:rPr>
                <w:rFonts w:ascii="Times New Roman"/>
                <w:sz w:val="20"/>
              </w:rPr>
            </w:pPr>
          </w:p>
        </w:tc>
        <w:tc>
          <w:tcPr>
            <w:tcW w:w="2004" w:type="dxa"/>
          </w:tcPr>
          <w:p>
            <w:pPr>
              <w:pStyle w:val="TableParagraph"/>
              <w:rPr>
                <w:rFonts w:ascii="Times New Roman"/>
                <w:sz w:val="20"/>
              </w:rPr>
            </w:pPr>
          </w:p>
        </w:tc>
      </w:tr>
      <w:tr>
        <w:trPr>
          <w:trHeight w:val="273" w:hRule="atLeast"/>
        </w:trPr>
        <w:tc>
          <w:tcPr>
            <w:tcW w:w="2020" w:type="dxa"/>
          </w:tcPr>
          <w:p>
            <w:pPr>
              <w:pStyle w:val="TableParagraph"/>
              <w:rPr>
                <w:rFonts w:ascii="Times New Roman"/>
                <w:sz w:val="20"/>
              </w:rPr>
            </w:pPr>
          </w:p>
        </w:tc>
        <w:tc>
          <w:tcPr>
            <w:tcW w:w="2132" w:type="dxa"/>
          </w:tcPr>
          <w:p>
            <w:pPr>
              <w:pStyle w:val="TableParagraph"/>
              <w:rPr>
                <w:rFonts w:ascii="Times New Roman"/>
                <w:sz w:val="20"/>
              </w:rPr>
            </w:pPr>
          </w:p>
        </w:tc>
        <w:tc>
          <w:tcPr>
            <w:tcW w:w="1908" w:type="dxa"/>
          </w:tcPr>
          <w:p>
            <w:pPr>
              <w:pStyle w:val="TableParagraph"/>
              <w:rPr>
                <w:rFonts w:ascii="Times New Roman"/>
                <w:sz w:val="20"/>
              </w:rPr>
            </w:pPr>
          </w:p>
        </w:tc>
        <w:tc>
          <w:tcPr>
            <w:tcW w:w="2132" w:type="dxa"/>
          </w:tcPr>
          <w:p>
            <w:pPr>
              <w:pStyle w:val="TableParagraph"/>
              <w:rPr>
                <w:rFonts w:ascii="Times New Roman"/>
                <w:sz w:val="20"/>
              </w:rPr>
            </w:pPr>
          </w:p>
        </w:tc>
        <w:tc>
          <w:tcPr>
            <w:tcW w:w="2104" w:type="dxa"/>
          </w:tcPr>
          <w:p>
            <w:pPr>
              <w:pStyle w:val="TableParagraph"/>
              <w:rPr>
                <w:rFonts w:ascii="Times New Roman"/>
                <w:sz w:val="20"/>
              </w:rPr>
            </w:pPr>
          </w:p>
        </w:tc>
        <w:tc>
          <w:tcPr>
            <w:tcW w:w="1876" w:type="dxa"/>
          </w:tcPr>
          <w:p>
            <w:pPr>
              <w:pStyle w:val="TableParagraph"/>
              <w:rPr>
                <w:rFonts w:ascii="Times New Roman"/>
                <w:sz w:val="20"/>
              </w:rPr>
            </w:pPr>
          </w:p>
        </w:tc>
        <w:tc>
          <w:tcPr>
            <w:tcW w:w="2004" w:type="dxa"/>
          </w:tcPr>
          <w:p>
            <w:pPr>
              <w:pStyle w:val="TableParagraph"/>
              <w:rPr>
                <w:rFonts w:ascii="Times New Roman"/>
                <w:sz w:val="20"/>
              </w:rPr>
            </w:pPr>
          </w:p>
        </w:tc>
      </w:tr>
    </w:tbl>
    <w:p>
      <w:pPr>
        <w:pStyle w:val="BodyText"/>
        <w:spacing w:before="10"/>
        <w:rPr>
          <w:rFonts w:ascii="Arial"/>
          <w:sz w:val="23"/>
        </w:rPr>
      </w:pPr>
    </w:p>
    <w:p>
      <w:pPr>
        <w:pStyle w:val="BodyText"/>
        <w:ind w:left="220"/>
        <w:rPr>
          <w:rFonts w:ascii="Arial"/>
        </w:rPr>
      </w:pPr>
      <w:r>
        <w:rPr>
          <w:rFonts w:ascii="Arial"/>
        </w:rPr>
        <w:t>Other activities:</w:t>
      </w:r>
    </w:p>
    <w:p>
      <w:pPr>
        <w:pStyle w:val="BodyText"/>
        <w:rPr>
          <w:rFonts w:ascii="Arial"/>
        </w:rPr>
      </w:pPr>
    </w:p>
    <w:p>
      <w:pPr>
        <w:pStyle w:val="BodyText"/>
        <w:ind w:left="220"/>
        <w:rPr>
          <w:rFonts w:ascii="Arial"/>
        </w:rPr>
      </w:pPr>
      <w:r>
        <w:rPr>
          <w:rFonts w:ascii="Arial"/>
        </w:rPr>
        <w:t>Find items in the catalogue...</w:t>
      </w:r>
    </w:p>
    <w:p>
      <w:pPr>
        <w:pStyle w:val="BodyText"/>
        <w:ind w:left="220"/>
        <w:rPr>
          <w:rFonts w:ascii="Arial"/>
        </w:rPr>
      </w:pPr>
      <w:r>
        <w:rPr>
          <w:rFonts w:ascii="Arial"/>
        </w:rPr>
        <w:t>DQs based on template questions...</w:t>
      </w:r>
    </w:p>
    <w:p>
      <w:pPr>
        <w:pStyle w:val="BodyText"/>
        <w:spacing w:before="1"/>
        <w:ind w:left="220"/>
        <w:rPr>
          <w:rFonts w:ascii="Arial"/>
        </w:rPr>
      </w:pPr>
      <w:r>
        <w:rPr>
          <w:rFonts w:ascii="Arial"/>
        </w:rPr>
        <w:t>Agree or Disagree / debate contentious statements...</w:t>
      </w:r>
    </w:p>
    <w:p>
      <w:pPr>
        <w:spacing w:after="0"/>
        <w:rPr>
          <w:rFonts w:ascii="Arial"/>
        </w:rPr>
        <w:sectPr>
          <w:footerReference w:type="default" r:id="rId289"/>
          <w:pgSz w:w="16840" w:h="11910" w:orient="landscape"/>
          <w:pgMar w:footer="518" w:header="0" w:top="1100" w:bottom="700" w:left="1220" w:right="1200"/>
          <w:pgNumType w:start="346"/>
        </w:sectPr>
      </w:pPr>
    </w:p>
    <w:p>
      <w:pPr>
        <w:pStyle w:val="BodyText"/>
        <w:rPr>
          <w:rFonts w:ascii="Arial"/>
          <w:sz w:val="20"/>
        </w:rPr>
      </w:pPr>
    </w:p>
    <w:p>
      <w:pPr>
        <w:pStyle w:val="BodyText"/>
        <w:rPr>
          <w:rFonts w:ascii="Arial"/>
          <w:sz w:val="20"/>
        </w:rPr>
      </w:pPr>
    </w:p>
    <w:p>
      <w:pPr>
        <w:pStyle w:val="BodyText"/>
        <w:spacing w:before="223"/>
        <w:ind w:left="220"/>
        <w:rPr>
          <w:rFonts w:ascii="Arial"/>
        </w:rPr>
      </w:pPr>
      <w:r>
        <w:rPr>
          <w:rFonts w:ascii="Arial"/>
        </w:rPr>
        <w:t>Activities:</w:t>
      </w:r>
    </w:p>
    <w:p>
      <w:pPr>
        <w:pStyle w:val="BodyText"/>
        <w:spacing w:before="7"/>
        <w:rPr>
          <w:rFonts w:ascii="Arial"/>
          <w:sz w:val="23"/>
        </w:rPr>
      </w:pPr>
    </w:p>
    <w:p>
      <w:pPr>
        <w:pStyle w:val="Heading9"/>
        <w:tabs>
          <w:tab w:pos="5259" w:val="left" w:leader="none"/>
        </w:tabs>
        <w:ind w:left="220" w:firstLine="0"/>
      </w:pPr>
      <w:r>
        <w:rPr/>
        <w:t>speaking</w:t>
      </w:r>
      <w:r>
        <w:rPr>
          <w:spacing w:val="-3"/>
        </w:rPr>
        <w:t> </w:t>
      </w:r>
      <w:r>
        <w:rPr/>
        <w:t>and</w:t>
      </w:r>
      <w:r>
        <w:rPr>
          <w:spacing w:val="-2"/>
        </w:rPr>
        <w:t> </w:t>
      </w:r>
      <w:r>
        <w:rPr/>
        <w:t>listening/fluency:</w:t>
        <w:tab/>
        <w:t>writing:</w:t>
      </w:r>
    </w:p>
    <w:p>
      <w:pPr>
        <w:pStyle w:val="BodyText"/>
        <w:tabs>
          <w:tab w:pos="5259" w:val="left" w:leader="none"/>
        </w:tabs>
        <w:spacing w:before="4"/>
        <w:ind w:left="220"/>
        <w:rPr>
          <w:rFonts w:ascii="Arial"/>
        </w:rPr>
      </w:pPr>
      <w:r>
        <w:rPr>
          <w:rFonts w:ascii="Arial"/>
        </w:rPr>
        <w:t>role</w:t>
      </w:r>
      <w:r>
        <w:rPr>
          <w:rFonts w:ascii="Arial"/>
          <w:spacing w:val="-2"/>
        </w:rPr>
        <w:t> </w:t>
      </w:r>
      <w:r>
        <w:rPr>
          <w:rFonts w:ascii="Arial"/>
        </w:rPr>
        <w:t>play</w:t>
        <w:tab/>
        <w:t>dialogue</w:t>
      </w:r>
    </w:p>
    <w:p>
      <w:pPr>
        <w:pStyle w:val="BodyText"/>
        <w:tabs>
          <w:tab w:pos="5259" w:val="left" w:leader="none"/>
        </w:tabs>
        <w:ind w:left="220"/>
        <w:rPr>
          <w:rFonts w:ascii="Arial"/>
        </w:rPr>
      </w:pPr>
      <w:r>
        <w:rPr>
          <w:rFonts w:ascii="Arial"/>
        </w:rPr>
        <w:t>monologue</w:t>
        <w:tab/>
        <w:t>short</w:t>
      </w:r>
      <w:r>
        <w:rPr>
          <w:rFonts w:ascii="Arial"/>
          <w:spacing w:val="1"/>
        </w:rPr>
        <w:t> </w:t>
      </w:r>
      <w:r>
        <w:rPr>
          <w:rFonts w:ascii="Arial"/>
        </w:rPr>
        <w:t>story</w:t>
      </w:r>
    </w:p>
    <w:p>
      <w:pPr>
        <w:pStyle w:val="BodyText"/>
        <w:tabs>
          <w:tab w:pos="5259" w:val="left" w:leader="none"/>
        </w:tabs>
        <w:ind w:left="220" w:right="6059"/>
        <w:rPr>
          <w:rFonts w:ascii="Arial"/>
        </w:rPr>
      </w:pPr>
      <w:r>
        <w:rPr>
          <w:rFonts w:ascii="Arial"/>
        </w:rPr>
        <w:t>short story</w:t>
        <w:tab/>
        <w:t>newspaper report/article, etc. report</w:t>
      </w:r>
    </w:p>
    <w:p>
      <w:pPr>
        <w:pStyle w:val="BodyText"/>
        <w:ind w:left="220" w:right="12098"/>
        <w:rPr>
          <w:rFonts w:ascii="Arial"/>
        </w:rPr>
      </w:pPr>
      <w:r>
        <w:rPr>
          <w:rFonts w:ascii="Arial"/>
        </w:rPr>
        <w:t>project, e.g. video it info exchange</w:t>
      </w:r>
    </w:p>
    <w:p>
      <w:pPr>
        <w:spacing w:after="0"/>
        <w:rPr>
          <w:rFonts w:ascii="Arial"/>
        </w:rPr>
        <w:sectPr>
          <w:pgSz w:w="16840" w:h="11910" w:orient="landscape"/>
          <w:pgMar w:header="0" w:footer="518" w:top="1100" w:bottom="700" w:left="1220" w:right="1200"/>
        </w:sectPr>
      </w:pPr>
    </w:p>
    <w:p>
      <w:pPr>
        <w:spacing w:before="76"/>
        <w:ind w:left="0" w:right="66" w:firstLine="0"/>
        <w:jc w:val="center"/>
        <w:rPr>
          <w:rFonts w:ascii="Arial" w:hAnsi="Arial"/>
          <w:b/>
          <w:sz w:val="20"/>
        </w:rPr>
      </w:pPr>
      <w:r>
        <w:rPr>
          <w:rFonts w:ascii="Arial" w:hAnsi="Arial"/>
          <w:b/>
          <w:sz w:val="20"/>
        </w:rPr>
        <w:t>You Are The Course Book – Mode 3: Self-Study Quiz</w:t>
      </w:r>
    </w:p>
    <w:p>
      <w:pPr>
        <w:pStyle w:val="BodyText"/>
        <w:rPr>
          <w:rFonts w:ascii="Arial"/>
          <w:b/>
          <w:sz w:val="20"/>
        </w:rPr>
      </w:pPr>
    </w:p>
    <w:p>
      <w:pPr>
        <w:tabs>
          <w:tab w:pos="2219" w:val="left" w:leader="none"/>
        </w:tabs>
        <w:spacing w:line="229" w:lineRule="exact" w:before="0"/>
        <w:ind w:left="1139" w:right="0" w:firstLine="0"/>
        <w:jc w:val="left"/>
        <w:rPr>
          <w:rFonts w:ascii="Arial" w:hAnsi="Arial"/>
          <w:b/>
          <w:sz w:val="20"/>
        </w:rPr>
      </w:pPr>
      <w:r>
        <w:rPr>
          <w:rFonts w:ascii="Arial" w:hAnsi="Arial"/>
          <w:sz w:val="20"/>
        </w:rPr>
        <w:t>Level:</w:t>
        <w:tab/>
      </w:r>
      <w:r>
        <w:rPr>
          <w:rFonts w:ascii="Arial" w:hAnsi="Arial"/>
          <w:b/>
          <w:sz w:val="20"/>
        </w:rPr>
        <w:t>B1 –</w:t>
      </w:r>
      <w:r>
        <w:rPr>
          <w:rFonts w:ascii="Arial" w:hAnsi="Arial"/>
          <w:b/>
          <w:spacing w:val="1"/>
          <w:sz w:val="20"/>
        </w:rPr>
        <w:t> </w:t>
      </w:r>
      <w:r>
        <w:rPr>
          <w:rFonts w:ascii="Arial" w:hAnsi="Arial"/>
          <w:b/>
          <w:sz w:val="20"/>
        </w:rPr>
        <w:t>Pre-Intermediate</w:t>
      </w:r>
    </w:p>
    <w:p>
      <w:pPr>
        <w:tabs>
          <w:tab w:pos="2219" w:val="left" w:leader="none"/>
        </w:tabs>
        <w:spacing w:line="229" w:lineRule="exact" w:before="0"/>
        <w:ind w:left="1139" w:right="0" w:firstLine="0"/>
        <w:jc w:val="left"/>
        <w:rPr>
          <w:rFonts w:ascii="Arial"/>
          <w:b/>
          <w:sz w:val="20"/>
        </w:rPr>
      </w:pPr>
      <w:r>
        <w:rPr>
          <w:rFonts w:ascii="Arial"/>
          <w:sz w:val="20"/>
        </w:rPr>
        <w:t>Topic:</w:t>
        <w:tab/>
      </w:r>
      <w:r>
        <w:rPr>
          <w:rFonts w:ascii="Arial"/>
          <w:b/>
          <w:sz w:val="20"/>
        </w:rPr>
        <w:t>Restaurant</w:t>
      </w:r>
    </w:p>
    <w:p>
      <w:pPr>
        <w:tabs>
          <w:tab w:pos="2219" w:val="left" w:leader="none"/>
        </w:tabs>
        <w:spacing w:line="480" w:lineRule="auto" w:before="2" w:after="11"/>
        <w:ind w:left="1139" w:right="4470" w:firstLine="0"/>
        <w:jc w:val="left"/>
        <w:rPr>
          <w:rFonts w:ascii="Arial"/>
          <w:b/>
          <w:sz w:val="20"/>
        </w:rPr>
      </w:pPr>
      <w:r>
        <w:rPr>
          <w:rFonts w:ascii="Arial"/>
          <w:sz w:val="20"/>
        </w:rPr>
        <w:t>Tenses:</w:t>
        <w:tab/>
      </w:r>
      <w:r>
        <w:rPr>
          <w:rFonts w:ascii="Arial"/>
          <w:b/>
          <w:sz w:val="20"/>
        </w:rPr>
        <w:t>Present Simple &amp; Present</w:t>
      </w:r>
      <w:r>
        <w:rPr>
          <w:rFonts w:ascii="Arial"/>
          <w:b/>
          <w:spacing w:val="-22"/>
          <w:sz w:val="20"/>
        </w:rPr>
        <w:t> </w:t>
      </w:r>
      <w:r>
        <w:rPr>
          <w:rFonts w:ascii="Arial"/>
          <w:b/>
          <w:sz w:val="20"/>
        </w:rPr>
        <w:t>Continuous 25 vocabulary</w:t>
      </w:r>
      <w:r>
        <w:rPr>
          <w:rFonts w:ascii="Arial"/>
          <w:b/>
          <w:spacing w:val="-3"/>
          <w:sz w:val="20"/>
        </w:rPr>
        <w:t> </w:t>
      </w:r>
      <w:r>
        <w:rPr>
          <w:rFonts w:ascii="Arial"/>
          <w:b/>
          <w:sz w:val="20"/>
        </w:rPr>
        <w:t>words:</w:t>
      </w:r>
    </w:p>
    <w:tbl>
      <w:tblPr>
        <w:tblW w:w="0" w:type="auto"/>
        <w:jc w:val="left"/>
        <w:tblInd w:w="9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96"/>
        <w:gridCol w:w="1923"/>
        <w:gridCol w:w="987"/>
        <w:gridCol w:w="1923"/>
        <w:gridCol w:w="1037"/>
        <w:gridCol w:w="1984"/>
      </w:tblGrid>
      <w:tr>
        <w:trPr>
          <w:trHeight w:val="225" w:hRule="atLeast"/>
        </w:trPr>
        <w:tc>
          <w:tcPr>
            <w:tcW w:w="1396" w:type="dxa"/>
          </w:tcPr>
          <w:p>
            <w:pPr>
              <w:pStyle w:val="TableParagraph"/>
              <w:spacing w:line="206" w:lineRule="exact"/>
              <w:ind w:left="200"/>
              <w:rPr>
                <w:sz w:val="20"/>
              </w:rPr>
            </w:pPr>
            <w:r>
              <w:rPr>
                <w:sz w:val="20"/>
              </w:rPr>
              <w:t>restaurant</w:t>
            </w:r>
          </w:p>
        </w:tc>
        <w:tc>
          <w:tcPr>
            <w:tcW w:w="1923" w:type="dxa"/>
          </w:tcPr>
          <w:p>
            <w:pPr>
              <w:pStyle w:val="TableParagraph"/>
              <w:tabs>
                <w:tab w:pos="1671" w:val="left" w:leader="none"/>
              </w:tabs>
              <w:spacing w:line="206" w:lineRule="exact"/>
              <w:ind w:right="106"/>
              <w:jc w:val="right"/>
              <w:rPr>
                <w:sz w:val="20"/>
              </w:rPr>
            </w:pPr>
            <w:r>
              <w:rPr>
                <w:w w:val="100"/>
                <w:sz w:val="20"/>
                <w:u w:val="single"/>
              </w:rPr>
              <w:t> </w:t>
            </w:r>
            <w:r>
              <w:rPr>
                <w:sz w:val="20"/>
                <w:u w:val="single"/>
              </w:rPr>
              <w:tab/>
            </w:r>
          </w:p>
        </w:tc>
        <w:tc>
          <w:tcPr>
            <w:tcW w:w="987" w:type="dxa"/>
          </w:tcPr>
          <w:p>
            <w:pPr>
              <w:pStyle w:val="TableParagraph"/>
              <w:spacing w:line="206" w:lineRule="exact"/>
              <w:ind w:left="104"/>
              <w:rPr>
                <w:sz w:val="20"/>
              </w:rPr>
            </w:pPr>
            <w:r>
              <w:rPr>
                <w:sz w:val="20"/>
              </w:rPr>
              <w:t>knife</w:t>
            </w:r>
          </w:p>
        </w:tc>
        <w:tc>
          <w:tcPr>
            <w:tcW w:w="1923" w:type="dxa"/>
          </w:tcPr>
          <w:p>
            <w:pPr>
              <w:pStyle w:val="TableParagraph"/>
              <w:tabs>
                <w:tab w:pos="1671" w:val="left" w:leader="none"/>
              </w:tabs>
              <w:spacing w:line="206" w:lineRule="exact"/>
              <w:ind w:right="108"/>
              <w:jc w:val="right"/>
              <w:rPr>
                <w:sz w:val="20"/>
              </w:rPr>
            </w:pPr>
            <w:r>
              <w:rPr>
                <w:w w:val="100"/>
                <w:sz w:val="20"/>
                <w:u w:val="single"/>
              </w:rPr>
              <w:t> </w:t>
            </w:r>
            <w:r>
              <w:rPr>
                <w:sz w:val="20"/>
                <w:u w:val="single"/>
              </w:rPr>
              <w:tab/>
            </w:r>
          </w:p>
        </w:tc>
        <w:tc>
          <w:tcPr>
            <w:tcW w:w="1037" w:type="dxa"/>
          </w:tcPr>
          <w:p>
            <w:pPr>
              <w:pStyle w:val="TableParagraph"/>
              <w:spacing w:line="206" w:lineRule="exact"/>
              <w:ind w:left="102"/>
              <w:rPr>
                <w:sz w:val="20"/>
              </w:rPr>
            </w:pPr>
            <w:r>
              <w:rPr>
                <w:sz w:val="20"/>
              </w:rPr>
              <w:t>menu</w:t>
            </w:r>
          </w:p>
        </w:tc>
        <w:tc>
          <w:tcPr>
            <w:tcW w:w="1984" w:type="dxa"/>
          </w:tcPr>
          <w:p>
            <w:pPr>
              <w:pStyle w:val="TableParagraph"/>
              <w:tabs>
                <w:tab w:pos="1671" w:val="left" w:leader="none"/>
              </w:tabs>
              <w:spacing w:line="206" w:lineRule="exact"/>
              <w:ind w:right="99"/>
              <w:jc w:val="center"/>
              <w:rPr>
                <w:sz w:val="20"/>
              </w:rPr>
            </w:pPr>
            <w:r>
              <w:rPr>
                <w:w w:val="100"/>
                <w:sz w:val="20"/>
                <w:u w:val="single"/>
              </w:rPr>
              <w:t> </w:t>
            </w:r>
            <w:r>
              <w:rPr>
                <w:sz w:val="20"/>
                <w:u w:val="single"/>
              </w:rPr>
              <w:tab/>
            </w:r>
          </w:p>
        </w:tc>
      </w:tr>
      <w:tr>
        <w:trPr>
          <w:trHeight w:val="230" w:hRule="atLeast"/>
        </w:trPr>
        <w:tc>
          <w:tcPr>
            <w:tcW w:w="1396" w:type="dxa"/>
          </w:tcPr>
          <w:p>
            <w:pPr>
              <w:pStyle w:val="TableParagraph"/>
              <w:spacing w:line="210" w:lineRule="exact"/>
              <w:ind w:left="200"/>
              <w:rPr>
                <w:sz w:val="20"/>
              </w:rPr>
            </w:pPr>
            <w:r>
              <w:rPr>
                <w:sz w:val="20"/>
              </w:rPr>
              <w:t>table</w:t>
            </w:r>
          </w:p>
        </w:tc>
        <w:tc>
          <w:tcPr>
            <w:tcW w:w="1923" w:type="dxa"/>
          </w:tcPr>
          <w:p>
            <w:pPr>
              <w:pStyle w:val="TableParagraph"/>
              <w:tabs>
                <w:tab w:pos="1671" w:val="left" w:leader="none"/>
              </w:tabs>
              <w:spacing w:line="210" w:lineRule="exact"/>
              <w:ind w:right="106"/>
              <w:jc w:val="right"/>
              <w:rPr>
                <w:sz w:val="20"/>
              </w:rPr>
            </w:pPr>
            <w:r>
              <w:rPr>
                <w:w w:val="100"/>
                <w:sz w:val="20"/>
                <w:u w:val="single"/>
              </w:rPr>
              <w:t> </w:t>
            </w:r>
            <w:r>
              <w:rPr>
                <w:sz w:val="20"/>
                <w:u w:val="single"/>
              </w:rPr>
              <w:tab/>
            </w:r>
          </w:p>
        </w:tc>
        <w:tc>
          <w:tcPr>
            <w:tcW w:w="987" w:type="dxa"/>
          </w:tcPr>
          <w:p>
            <w:pPr>
              <w:pStyle w:val="TableParagraph"/>
              <w:spacing w:line="210" w:lineRule="exact"/>
              <w:ind w:left="104"/>
              <w:rPr>
                <w:sz w:val="20"/>
              </w:rPr>
            </w:pPr>
            <w:r>
              <w:rPr>
                <w:sz w:val="20"/>
              </w:rPr>
              <w:t>tip</w:t>
            </w:r>
          </w:p>
        </w:tc>
        <w:tc>
          <w:tcPr>
            <w:tcW w:w="1923" w:type="dxa"/>
          </w:tcPr>
          <w:p>
            <w:pPr>
              <w:pStyle w:val="TableParagraph"/>
              <w:tabs>
                <w:tab w:pos="1671" w:val="left" w:leader="none"/>
              </w:tabs>
              <w:spacing w:line="210" w:lineRule="exact"/>
              <w:ind w:right="108"/>
              <w:jc w:val="right"/>
              <w:rPr>
                <w:sz w:val="20"/>
              </w:rPr>
            </w:pPr>
            <w:r>
              <w:rPr>
                <w:w w:val="100"/>
                <w:sz w:val="20"/>
                <w:u w:val="single"/>
              </w:rPr>
              <w:t> </w:t>
            </w:r>
            <w:r>
              <w:rPr>
                <w:sz w:val="20"/>
                <w:u w:val="single"/>
              </w:rPr>
              <w:tab/>
            </w:r>
          </w:p>
        </w:tc>
        <w:tc>
          <w:tcPr>
            <w:tcW w:w="1037" w:type="dxa"/>
          </w:tcPr>
          <w:p>
            <w:pPr>
              <w:pStyle w:val="TableParagraph"/>
              <w:spacing w:line="210" w:lineRule="exact"/>
              <w:ind w:left="102"/>
              <w:rPr>
                <w:sz w:val="20"/>
              </w:rPr>
            </w:pPr>
            <w:r>
              <w:rPr>
                <w:sz w:val="20"/>
              </w:rPr>
              <w:t>customer</w:t>
            </w:r>
          </w:p>
        </w:tc>
        <w:tc>
          <w:tcPr>
            <w:tcW w:w="1984" w:type="dxa"/>
          </w:tcPr>
          <w:p>
            <w:pPr>
              <w:pStyle w:val="TableParagraph"/>
              <w:tabs>
                <w:tab w:pos="1671" w:val="left" w:leader="none"/>
              </w:tabs>
              <w:spacing w:line="210" w:lineRule="exact"/>
              <w:ind w:right="99"/>
              <w:jc w:val="center"/>
              <w:rPr>
                <w:sz w:val="20"/>
              </w:rPr>
            </w:pPr>
            <w:r>
              <w:rPr>
                <w:w w:val="100"/>
                <w:sz w:val="20"/>
                <w:u w:val="single"/>
              </w:rPr>
              <w:t> </w:t>
            </w:r>
            <w:r>
              <w:rPr>
                <w:sz w:val="20"/>
                <w:u w:val="single"/>
              </w:rPr>
              <w:tab/>
            </w:r>
          </w:p>
        </w:tc>
      </w:tr>
      <w:tr>
        <w:trPr>
          <w:trHeight w:val="230" w:hRule="atLeast"/>
        </w:trPr>
        <w:tc>
          <w:tcPr>
            <w:tcW w:w="1396" w:type="dxa"/>
          </w:tcPr>
          <w:p>
            <w:pPr>
              <w:pStyle w:val="TableParagraph"/>
              <w:spacing w:line="210" w:lineRule="exact"/>
              <w:ind w:left="200"/>
              <w:rPr>
                <w:sz w:val="20"/>
              </w:rPr>
            </w:pPr>
            <w:r>
              <w:rPr>
                <w:sz w:val="20"/>
              </w:rPr>
              <w:t>dining room</w:t>
            </w:r>
          </w:p>
        </w:tc>
        <w:tc>
          <w:tcPr>
            <w:tcW w:w="1923" w:type="dxa"/>
          </w:tcPr>
          <w:p>
            <w:pPr>
              <w:pStyle w:val="TableParagraph"/>
              <w:tabs>
                <w:tab w:pos="1671" w:val="left" w:leader="none"/>
              </w:tabs>
              <w:spacing w:line="210" w:lineRule="exact"/>
              <w:ind w:right="106"/>
              <w:jc w:val="right"/>
              <w:rPr>
                <w:sz w:val="20"/>
              </w:rPr>
            </w:pPr>
            <w:r>
              <w:rPr>
                <w:w w:val="100"/>
                <w:sz w:val="20"/>
                <w:u w:val="single"/>
              </w:rPr>
              <w:t> </w:t>
            </w:r>
            <w:r>
              <w:rPr>
                <w:sz w:val="20"/>
                <w:u w:val="single"/>
              </w:rPr>
              <w:tab/>
            </w:r>
          </w:p>
        </w:tc>
        <w:tc>
          <w:tcPr>
            <w:tcW w:w="987" w:type="dxa"/>
          </w:tcPr>
          <w:p>
            <w:pPr>
              <w:pStyle w:val="TableParagraph"/>
              <w:spacing w:line="210" w:lineRule="exact"/>
              <w:ind w:left="104"/>
              <w:rPr>
                <w:sz w:val="20"/>
              </w:rPr>
            </w:pPr>
            <w:r>
              <w:rPr>
                <w:sz w:val="20"/>
              </w:rPr>
              <w:t>waitress</w:t>
            </w:r>
          </w:p>
        </w:tc>
        <w:tc>
          <w:tcPr>
            <w:tcW w:w="1923" w:type="dxa"/>
          </w:tcPr>
          <w:p>
            <w:pPr>
              <w:pStyle w:val="TableParagraph"/>
              <w:tabs>
                <w:tab w:pos="1671" w:val="left" w:leader="none"/>
              </w:tabs>
              <w:spacing w:line="210" w:lineRule="exact"/>
              <w:ind w:right="108"/>
              <w:jc w:val="right"/>
              <w:rPr>
                <w:sz w:val="20"/>
              </w:rPr>
            </w:pPr>
            <w:r>
              <w:rPr>
                <w:w w:val="100"/>
                <w:sz w:val="20"/>
                <w:u w:val="single"/>
              </w:rPr>
              <w:t> </w:t>
            </w:r>
            <w:r>
              <w:rPr>
                <w:sz w:val="20"/>
                <w:u w:val="single"/>
              </w:rPr>
              <w:tab/>
            </w:r>
          </w:p>
        </w:tc>
        <w:tc>
          <w:tcPr>
            <w:tcW w:w="1037" w:type="dxa"/>
          </w:tcPr>
          <w:p>
            <w:pPr>
              <w:pStyle w:val="TableParagraph"/>
              <w:spacing w:line="210" w:lineRule="exact"/>
              <w:ind w:left="102"/>
              <w:rPr>
                <w:sz w:val="20"/>
              </w:rPr>
            </w:pPr>
            <w:r>
              <w:rPr>
                <w:sz w:val="20"/>
              </w:rPr>
              <w:t>fork</w:t>
            </w:r>
          </w:p>
        </w:tc>
        <w:tc>
          <w:tcPr>
            <w:tcW w:w="1984" w:type="dxa"/>
          </w:tcPr>
          <w:p>
            <w:pPr>
              <w:pStyle w:val="TableParagraph"/>
              <w:tabs>
                <w:tab w:pos="1671" w:val="left" w:leader="none"/>
              </w:tabs>
              <w:spacing w:line="210" w:lineRule="exact"/>
              <w:ind w:right="99"/>
              <w:jc w:val="center"/>
              <w:rPr>
                <w:sz w:val="20"/>
              </w:rPr>
            </w:pPr>
            <w:r>
              <w:rPr>
                <w:w w:val="100"/>
                <w:sz w:val="20"/>
                <w:u w:val="single"/>
              </w:rPr>
              <w:t> </w:t>
            </w:r>
            <w:r>
              <w:rPr>
                <w:sz w:val="20"/>
                <w:u w:val="single"/>
              </w:rPr>
              <w:tab/>
            </w:r>
          </w:p>
        </w:tc>
      </w:tr>
      <w:tr>
        <w:trPr>
          <w:trHeight w:val="230" w:hRule="atLeast"/>
        </w:trPr>
        <w:tc>
          <w:tcPr>
            <w:tcW w:w="1396" w:type="dxa"/>
          </w:tcPr>
          <w:p>
            <w:pPr>
              <w:pStyle w:val="TableParagraph"/>
              <w:spacing w:line="210" w:lineRule="exact"/>
              <w:ind w:left="200"/>
              <w:rPr>
                <w:sz w:val="20"/>
              </w:rPr>
            </w:pPr>
            <w:r>
              <w:rPr>
                <w:sz w:val="20"/>
              </w:rPr>
              <w:t>glass</w:t>
            </w:r>
          </w:p>
        </w:tc>
        <w:tc>
          <w:tcPr>
            <w:tcW w:w="1923" w:type="dxa"/>
          </w:tcPr>
          <w:p>
            <w:pPr>
              <w:pStyle w:val="TableParagraph"/>
              <w:tabs>
                <w:tab w:pos="1671" w:val="left" w:leader="none"/>
              </w:tabs>
              <w:spacing w:line="210" w:lineRule="exact"/>
              <w:ind w:right="106"/>
              <w:jc w:val="right"/>
              <w:rPr>
                <w:sz w:val="20"/>
              </w:rPr>
            </w:pPr>
            <w:r>
              <w:rPr>
                <w:w w:val="100"/>
                <w:sz w:val="20"/>
                <w:u w:val="single"/>
              </w:rPr>
              <w:t> </w:t>
            </w:r>
            <w:r>
              <w:rPr>
                <w:sz w:val="20"/>
                <w:u w:val="single"/>
              </w:rPr>
              <w:tab/>
            </w:r>
          </w:p>
        </w:tc>
        <w:tc>
          <w:tcPr>
            <w:tcW w:w="987" w:type="dxa"/>
          </w:tcPr>
          <w:p>
            <w:pPr>
              <w:pStyle w:val="TableParagraph"/>
              <w:spacing w:line="210" w:lineRule="exact"/>
              <w:ind w:left="104"/>
              <w:rPr>
                <w:sz w:val="20"/>
              </w:rPr>
            </w:pPr>
            <w:r>
              <w:rPr>
                <w:sz w:val="20"/>
              </w:rPr>
              <w:t>starter</w:t>
            </w:r>
          </w:p>
        </w:tc>
        <w:tc>
          <w:tcPr>
            <w:tcW w:w="1923" w:type="dxa"/>
          </w:tcPr>
          <w:p>
            <w:pPr>
              <w:pStyle w:val="TableParagraph"/>
              <w:tabs>
                <w:tab w:pos="1671" w:val="left" w:leader="none"/>
              </w:tabs>
              <w:spacing w:line="210" w:lineRule="exact"/>
              <w:ind w:right="108"/>
              <w:jc w:val="right"/>
              <w:rPr>
                <w:sz w:val="20"/>
              </w:rPr>
            </w:pPr>
            <w:r>
              <w:rPr>
                <w:w w:val="100"/>
                <w:sz w:val="20"/>
                <w:u w:val="single"/>
              </w:rPr>
              <w:t> </w:t>
            </w:r>
            <w:r>
              <w:rPr>
                <w:sz w:val="20"/>
                <w:u w:val="single"/>
              </w:rPr>
              <w:tab/>
            </w:r>
          </w:p>
        </w:tc>
        <w:tc>
          <w:tcPr>
            <w:tcW w:w="1037" w:type="dxa"/>
          </w:tcPr>
          <w:p>
            <w:pPr>
              <w:pStyle w:val="TableParagraph"/>
              <w:spacing w:line="210" w:lineRule="exact"/>
              <w:ind w:left="102"/>
              <w:rPr>
                <w:sz w:val="20"/>
              </w:rPr>
            </w:pPr>
            <w:r>
              <w:rPr>
                <w:sz w:val="20"/>
              </w:rPr>
              <w:t>chef</w:t>
            </w:r>
          </w:p>
        </w:tc>
        <w:tc>
          <w:tcPr>
            <w:tcW w:w="1984" w:type="dxa"/>
          </w:tcPr>
          <w:p>
            <w:pPr>
              <w:pStyle w:val="TableParagraph"/>
              <w:tabs>
                <w:tab w:pos="1671" w:val="left" w:leader="none"/>
              </w:tabs>
              <w:spacing w:line="210" w:lineRule="exact"/>
              <w:ind w:right="99"/>
              <w:jc w:val="center"/>
              <w:rPr>
                <w:sz w:val="20"/>
              </w:rPr>
            </w:pPr>
            <w:r>
              <w:rPr>
                <w:w w:val="100"/>
                <w:sz w:val="20"/>
                <w:u w:val="single"/>
              </w:rPr>
              <w:t> </w:t>
            </w:r>
            <w:r>
              <w:rPr>
                <w:sz w:val="20"/>
                <w:u w:val="single"/>
              </w:rPr>
              <w:tab/>
            </w:r>
          </w:p>
        </w:tc>
      </w:tr>
      <w:tr>
        <w:trPr>
          <w:trHeight w:val="230" w:hRule="atLeast"/>
        </w:trPr>
        <w:tc>
          <w:tcPr>
            <w:tcW w:w="1396" w:type="dxa"/>
          </w:tcPr>
          <w:p>
            <w:pPr>
              <w:pStyle w:val="TableParagraph"/>
              <w:spacing w:line="210" w:lineRule="exact"/>
              <w:ind w:left="200"/>
              <w:rPr>
                <w:sz w:val="20"/>
              </w:rPr>
            </w:pPr>
            <w:r>
              <w:rPr>
                <w:sz w:val="20"/>
              </w:rPr>
              <w:t>kitchen</w:t>
            </w:r>
          </w:p>
        </w:tc>
        <w:tc>
          <w:tcPr>
            <w:tcW w:w="1923" w:type="dxa"/>
          </w:tcPr>
          <w:p>
            <w:pPr>
              <w:pStyle w:val="TableParagraph"/>
              <w:tabs>
                <w:tab w:pos="1671" w:val="left" w:leader="none"/>
              </w:tabs>
              <w:spacing w:line="210" w:lineRule="exact"/>
              <w:ind w:right="106"/>
              <w:jc w:val="right"/>
              <w:rPr>
                <w:sz w:val="20"/>
              </w:rPr>
            </w:pPr>
            <w:r>
              <w:rPr>
                <w:w w:val="100"/>
                <w:sz w:val="20"/>
                <w:u w:val="single"/>
              </w:rPr>
              <w:t> </w:t>
            </w:r>
            <w:r>
              <w:rPr>
                <w:sz w:val="20"/>
                <w:u w:val="single"/>
              </w:rPr>
              <w:tab/>
            </w:r>
          </w:p>
        </w:tc>
        <w:tc>
          <w:tcPr>
            <w:tcW w:w="987" w:type="dxa"/>
          </w:tcPr>
          <w:p>
            <w:pPr>
              <w:pStyle w:val="TableParagraph"/>
              <w:spacing w:line="210" w:lineRule="exact"/>
              <w:ind w:left="104"/>
              <w:rPr>
                <w:sz w:val="20"/>
              </w:rPr>
            </w:pPr>
            <w:r>
              <w:rPr>
                <w:sz w:val="20"/>
              </w:rPr>
              <w:t>chair</w:t>
            </w:r>
          </w:p>
        </w:tc>
        <w:tc>
          <w:tcPr>
            <w:tcW w:w="1923" w:type="dxa"/>
          </w:tcPr>
          <w:p>
            <w:pPr>
              <w:pStyle w:val="TableParagraph"/>
              <w:tabs>
                <w:tab w:pos="1671" w:val="left" w:leader="none"/>
              </w:tabs>
              <w:spacing w:line="210" w:lineRule="exact"/>
              <w:ind w:right="108"/>
              <w:jc w:val="right"/>
              <w:rPr>
                <w:sz w:val="20"/>
              </w:rPr>
            </w:pPr>
            <w:r>
              <w:rPr>
                <w:w w:val="100"/>
                <w:sz w:val="20"/>
                <w:u w:val="single"/>
              </w:rPr>
              <w:t> </w:t>
            </w:r>
            <w:r>
              <w:rPr>
                <w:sz w:val="20"/>
                <w:u w:val="single"/>
              </w:rPr>
              <w:tab/>
            </w:r>
          </w:p>
        </w:tc>
        <w:tc>
          <w:tcPr>
            <w:tcW w:w="1037" w:type="dxa"/>
          </w:tcPr>
          <w:p>
            <w:pPr>
              <w:pStyle w:val="TableParagraph"/>
              <w:spacing w:line="210" w:lineRule="exact"/>
              <w:ind w:left="102"/>
              <w:rPr>
                <w:sz w:val="20"/>
              </w:rPr>
            </w:pPr>
            <w:r>
              <w:rPr>
                <w:sz w:val="20"/>
              </w:rPr>
              <w:t>dessert</w:t>
            </w:r>
          </w:p>
        </w:tc>
        <w:tc>
          <w:tcPr>
            <w:tcW w:w="1984" w:type="dxa"/>
          </w:tcPr>
          <w:p>
            <w:pPr>
              <w:pStyle w:val="TableParagraph"/>
              <w:tabs>
                <w:tab w:pos="1671" w:val="left" w:leader="none"/>
              </w:tabs>
              <w:spacing w:line="210" w:lineRule="exact"/>
              <w:ind w:right="99"/>
              <w:jc w:val="center"/>
              <w:rPr>
                <w:sz w:val="20"/>
              </w:rPr>
            </w:pPr>
            <w:r>
              <w:rPr>
                <w:w w:val="100"/>
                <w:sz w:val="20"/>
                <w:u w:val="single"/>
              </w:rPr>
              <w:t> </w:t>
            </w:r>
            <w:r>
              <w:rPr>
                <w:sz w:val="20"/>
                <w:u w:val="single"/>
              </w:rPr>
              <w:tab/>
            </w:r>
          </w:p>
        </w:tc>
      </w:tr>
      <w:tr>
        <w:trPr>
          <w:trHeight w:val="230" w:hRule="atLeast"/>
        </w:trPr>
        <w:tc>
          <w:tcPr>
            <w:tcW w:w="1396" w:type="dxa"/>
          </w:tcPr>
          <w:p>
            <w:pPr>
              <w:pStyle w:val="TableParagraph"/>
              <w:spacing w:line="210" w:lineRule="exact"/>
              <w:ind w:left="200"/>
              <w:rPr>
                <w:sz w:val="20"/>
              </w:rPr>
            </w:pPr>
            <w:r>
              <w:rPr>
                <w:sz w:val="20"/>
              </w:rPr>
              <w:t>waiter</w:t>
            </w:r>
          </w:p>
        </w:tc>
        <w:tc>
          <w:tcPr>
            <w:tcW w:w="1923" w:type="dxa"/>
          </w:tcPr>
          <w:p>
            <w:pPr>
              <w:pStyle w:val="TableParagraph"/>
              <w:tabs>
                <w:tab w:pos="1671" w:val="left" w:leader="none"/>
              </w:tabs>
              <w:spacing w:line="210" w:lineRule="exact"/>
              <w:ind w:right="106"/>
              <w:jc w:val="right"/>
              <w:rPr>
                <w:sz w:val="20"/>
              </w:rPr>
            </w:pPr>
            <w:r>
              <w:rPr>
                <w:w w:val="100"/>
                <w:sz w:val="20"/>
                <w:u w:val="single"/>
              </w:rPr>
              <w:t> </w:t>
            </w:r>
            <w:r>
              <w:rPr>
                <w:sz w:val="20"/>
                <w:u w:val="single"/>
              </w:rPr>
              <w:tab/>
            </w:r>
          </w:p>
        </w:tc>
        <w:tc>
          <w:tcPr>
            <w:tcW w:w="987" w:type="dxa"/>
          </w:tcPr>
          <w:p>
            <w:pPr>
              <w:pStyle w:val="TableParagraph"/>
              <w:spacing w:line="210" w:lineRule="exact"/>
              <w:ind w:left="104"/>
              <w:rPr>
                <w:sz w:val="20"/>
              </w:rPr>
            </w:pPr>
            <w:r>
              <w:rPr>
                <w:sz w:val="20"/>
              </w:rPr>
              <w:t>dish</w:t>
            </w:r>
          </w:p>
        </w:tc>
        <w:tc>
          <w:tcPr>
            <w:tcW w:w="1923" w:type="dxa"/>
          </w:tcPr>
          <w:p>
            <w:pPr>
              <w:pStyle w:val="TableParagraph"/>
              <w:tabs>
                <w:tab w:pos="1671" w:val="left" w:leader="none"/>
              </w:tabs>
              <w:spacing w:line="210" w:lineRule="exact"/>
              <w:ind w:right="108"/>
              <w:jc w:val="right"/>
              <w:rPr>
                <w:sz w:val="20"/>
              </w:rPr>
            </w:pPr>
            <w:r>
              <w:rPr>
                <w:w w:val="100"/>
                <w:sz w:val="20"/>
                <w:u w:val="single"/>
              </w:rPr>
              <w:t> </w:t>
            </w:r>
            <w:r>
              <w:rPr>
                <w:sz w:val="20"/>
                <w:u w:val="single"/>
              </w:rPr>
              <w:tab/>
            </w:r>
          </w:p>
        </w:tc>
        <w:tc>
          <w:tcPr>
            <w:tcW w:w="1037" w:type="dxa"/>
          </w:tcPr>
          <w:p>
            <w:pPr>
              <w:pStyle w:val="TableParagraph"/>
              <w:spacing w:line="210" w:lineRule="exact"/>
              <w:ind w:left="102"/>
              <w:rPr>
                <w:sz w:val="20"/>
              </w:rPr>
            </w:pPr>
            <w:r>
              <w:rPr>
                <w:sz w:val="20"/>
              </w:rPr>
              <w:t>meal</w:t>
            </w:r>
          </w:p>
        </w:tc>
        <w:tc>
          <w:tcPr>
            <w:tcW w:w="1984" w:type="dxa"/>
          </w:tcPr>
          <w:p>
            <w:pPr>
              <w:pStyle w:val="TableParagraph"/>
              <w:tabs>
                <w:tab w:pos="1671" w:val="left" w:leader="none"/>
              </w:tabs>
              <w:spacing w:line="210" w:lineRule="exact"/>
              <w:ind w:right="99"/>
              <w:jc w:val="center"/>
              <w:rPr>
                <w:sz w:val="20"/>
              </w:rPr>
            </w:pPr>
            <w:r>
              <w:rPr>
                <w:w w:val="100"/>
                <w:sz w:val="20"/>
                <w:u w:val="single"/>
              </w:rPr>
              <w:t> </w:t>
            </w:r>
            <w:r>
              <w:rPr>
                <w:sz w:val="20"/>
                <w:u w:val="single"/>
              </w:rPr>
              <w:tab/>
            </w:r>
          </w:p>
        </w:tc>
      </w:tr>
      <w:tr>
        <w:trPr>
          <w:trHeight w:val="230" w:hRule="atLeast"/>
        </w:trPr>
        <w:tc>
          <w:tcPr>
            <w:tcW w:w="1396" w:type="dxa"/>
          </w:tcPr>
          <w:p>
            <w:pPr>
              <w:pStyle w:val="TableParagraph"/>
              <w:spacing w:line="210" w:lineRule="exact"/>
              <w:ind w:left="200"/>
              <w:rPr>
                <w:sz w:val="20"/>
              </w:rPr>
            </w:pPr>
            <w:r>
              <w:rPr>
                <w:sz w:val="20"/>
              </w:rPr>
              <w:t>drink</w:t>
            </w:r>
          </w:p>
        </w:tc>
        <w:tc>
          <w:tcPr>
            <w:tcW w:w="1923" w:type="dxa"/>
          </w:tcPr>
          <w:p>
            <w:pPr>
              <w:pStyle w:val="TableParagraph"/>
              <w:tabs>
                <w:tab w:pos="1671" w:val="left" w:leader="none"/>
              </w:tabs>
              <w:spacing w:line="210" w:lineRule="exact"/>
              <w:ind w:right="106"/>
              <w:jc w:val="right"/>
              <w:rPr>
                <w:sz w:val="20"/>
              </w:rPr>
            </w:pPr>
            <w:r>
              <w:rPr>
                <w:w w:val="100"/>
                <w:sz w:val="20"/>
                <w:u w:val="single"/>
              </w:rPr>
              <w:t> </w:t>
            </w:r>
            <w:r>
              <w:rPr>
                <w:sz w:val="20"/>
                <w:u w:val="single"/>
              </w:rPr>
              <w:tab/>
            </w:r>
          </w:p>
        </w:tc>
        <w:tc>
          <w:tcPr>
            <w:tcW w:w="987" w:type="dxa"/>
          </w:tcPr>
          <w:p>
            <w:pPr>
              <w:pStyle w:val="TableParagraph"/>
              <w:spacing w:line="210" w:lineRule="exact"/>
              <w:ind w:left="104"/>
              <w:rPr>
                <w:sz w:val="20"/>
              </w:rPr>
            </w:pPr>
            <w:r>
              <w:rPr>
                <w:sz w:val="20"/>
              </w:rPr>
              <w:t>wine list</w:t>
            </w:r>
          </w:p>
        </w:tc>
        <w:tc>
          <w:tcPr>
            <w:tcW w:w="1923" w:type="dxa"/>
          </w:tcPr>
          <w:p>
            <w:pPr>
              <w:pStyle w:val="TableParagraph"/>
              <w:tabs>
                <w:tab w:pos="1671" w:val="left" w:leader="none"/>
              </w:tabs>
              <w:spacing w:line="210" w:lineRule="exact"/>
              <w:ind w:right="108"/>
              <w:jc w:val="right"/>
              <w:rPr>
                <w:sz w:val="20"/>
              </w:rPr>
            </w:pPr>
            <w:r>
              <w:rPr>
                <w:w w:val="100"/>
                <w:sz w:val="20"/>
                <w:u w:val="single"/>
              </w:rPr>
              <w:t> </w:t>
            </w:r>
            <w:r>
              <w:rPr>
                <w:sz w:val="20"/>
                <w:u w:val="single"/>
              </w:rPr>
              <w:tab/>
            </w:r>
          </w:p>
        </w:tc>
        <w:tc>
          <w:tcPr>
            <w:tcW w:w="1037" w:type="dxa"/>
          </w:tcPr>
          <w:p>
            <w:pPr>
              <w:pStyle w:val="TableParagraph"/>
              <w:spacing w:line="210" w:lineRule="exact"/>
              <w:ind w:left="102"/>
              <w:rPr>
                <w:sz w:val="20"/>
              </w:rPr>
            </w:pPr>
            <w:r>
              <w:rPr>
                <w:sz w:val="20"/>
              </w:rPr>
              <w:t>bowl</w:t>
            </w:r>
          </w:p>
        </w:tc>
        <w:tc>
          <w:tcPr>
            <w:tcW w:w="1984" w:type="dxa"/>
          </w:tcPr>
          <w:p>
            <w:pPr>
              <w:pStyle w:val="TableParagraph"/>
              <w:tabs>
                <w:tab w:pos="1671" w:val="left" w:leader="none"/>
              </w:tabs>
              <w:spacing w:line="210" w:lineRule="exact"/>
              <w:ind w:right="99"/>
              <w:jc w:val="center"/>
              <w:rPr>
                <w:sz w:val="20"/>
              </w:rPr>
            </w:pPr>
            <w:r>
              <w:rPr>
                <w:w w:val="100"/>
                <w:sz w:val="20"/>
                <w:u w:val="single"/>
              </w:rPr>
              <w:t> </w:t>
            </w:r>
            <w:r>
              <w:rPr>
                <w:sz w:val="20"/>
                <w:u w:val="single"/>
              </w:rPr>
              <w:tab/>
            </w:r>
          </w:p>
        </w:tc>
      </w:tr>
      <w:tr>
        <w:trPr>
          <w:trHeight w:val="230" w:hRule="atLeast"/>
        </w:trPr>
        <w:tc>
          <w:tcPr>
            <w:tcW w:w="1396" w:type="dxa"/>
          </w:tcPr>
          <w:p>
            <w:pPr>
              <w:pStyle w:val="TableParagraph"/>
              <w:spacing w:line="210" w:lineRule="exact"/>
              <w:ind w:left="200"/>
              <w:rPr>
                <w:sz w:val="20"/>
              </w:rPr>
            </w:pPr>
            <w:r>
              <w:rPr>
                <w:sz w:val="20"/>
              </w:rPr>
              <w:t>spoon</w:t>
            </w:r>
          </w:p>
        </w:tc>
        <w:tc>
          <w:tcPr>
            <w:tcW w:w="1923" w:type="dxa"/>
          </w:tcPr>
          <w:p>
            <w:pPr>
              <w:pStyle w:val="TableParagraph"/>
              <w:tabs>
                <w:tab w:pos="1671" w:val="left" w:leader="none"/>
              </w:tabs>
              <w:spacing w:line="210" w:lineRule="exact"/>
              <w:ind w:right="106"/>
              <w:jc w:val="right"/>
              <w:rPr>
                <w:sz w:val="20"/>
              </w:rPr>
            </w:pPr>
            <w:r>
              <w:rPr>
                <w:w w:val="100"/>
                <w:sz w:val="20"/>
                <w:u w:val="single"/>
              </w:rPr>
              <w:t> </w:t>
            </w:r>
            <w:r>
              <w:rPr>
                <w:sz w:val="20"/>
                <w:u w:val="single"/>
              </w:rPr>
              <w:tab/>
            </w:r>
          </w:p>
        </w:tc>
        <w:tc>
          <w:tcPr>
            <w:tcW w:w="987" w:type="dxa"/>
          </w:tcPr>
          <w:p>
            <w:pPr>
              <w:pStyle w:val="TableParagraph"/>
              <w:spacing w:line="210" w:lineRule="exact"/>
              <w:ind w:left="104"/>
              <w:rPr>
                <w:sz w:val="20"/>
              </w:rPr>
            </w:pPr>
            <w:r>
              <w:rPr>
                <w:sz w:val="20"/>
              </w:rPr>
              <w:t>course</w:t>
            </w:r>
          </w:p>
        </w:tc>
        <w:tc>
          <w:tcPr>
            <w:tcW w:w="1923" w:type="dxa"/>
          </w:tcPr>
          <w:p>
            <w:pPr>
              <w:pStyle w:val="TableParagraph"/>
              <w:tabs>
                <w:tab w:pos="1671" w:val="left" w:leader="none"/>
              </w:tabs>
              <w:spacing w:line="210" w:lineRule="exact"/>
              <w:ind w:right="108"/>
              <w:jc w:val="right"/>
              <w:rPr>
                <w:sz w:val="20"/>
              </w:rPr>
            </w:pPr>
            <w:r>
              <w:rPr>
                <w:w w:val="100"/>
                <w:sz w:val="20"/>
                <w:u w:val="single"/>
              </w:rPr>
              <w:t> </w:t>
            </w:r>
            <w:r>
              <w:rPr>
                <w:sz w:val="20"/>
                <w:u w:val="single"/>
              </w:rPr>
              <w:tab/>
            </w:r>
          </w:p>
        </w:tc>
        <w:tc>
          <w:tcPr>
            <w:tcW w:w="1037" w:type="dxa"/>
          </w:tcPr>
          <w:p>
            <w:pPr>
              <w:pStyle w:val="TableParagraph"/>
              <w:rPr>
                <w:rFonts w:ascii="Times New Roman"/>
                <w:sz w:val="16"/>
              </w:rPr>
            </w:pPr>
          </w:p>
        </w:tc>
        <w:tc>
          <w:tcPr>
            <w:tcW w:w="1984" w:type="dxa"/>
          </w:tcPr>
          <w:p>
            <w:pPr>
              <w:pStyle w:val="TableParagraph"/>
              <w:rPr>
                <w:rFonts w:ascii="Times New Roman"/>
                <w:sz w:val="16"/>
              </w:rPr>
            </w:pPr>
          </w:p>
        </w:tc>
      </w:tr>
      <w:tr>
        <w:trPr>
          <w:trHeight w:val="227" w:hRule="atLeast"/>
        </w:trPr>
        <w:tc>
          <w:tcPr>
            <w:tcW w:w="1396" w:type="dxa"/>
          </w:tcPr>
          <w:p>
            <w:pPr>
              <w:pStyle w:val="TableParagraph"/>
              <w:spacing w:line="208" w:lineRule="exact"/>
              <w:ind w:left="200"/>
              <w:rPr>
                <w:sz w:val="20"/>
              </w:rPr>
            </w:pPr>
            <w:r>
              <w:rPr>
                <w:sz w:val="20"/>
              </w:rPr>
              <w:t>plate</w:t>
            </w:r>
          </w:p>
        </w:tc>
        <w:tc>
          <w:tcPr>
            <w:tcW w:w="1923" w:type="dxa"/>
          </w:tcPr>
          <w:p>
            <w:pPr>
              <w:pStyle w:val="TableParagraph"/>
              <w:tabs>
                <w:tab w:pos="1671" w:val="left" w:leader="none"/>
              </w:tabs>
              <w:spacing w:line="208" w:lineRule="exact"/>
              <w:ind w:right="106"/>
              <w:jc w:val="right"/>
              <w:rPr>
                <w:sz w:val="20"/>
              </w:rPr>
            </w:pPr>
            <w:r>
              <w:rPr>
                <w:w w:val="100"/>
                <w:sz w:val="20"/>
                <w:u w:val="single"/>
              </w:rPr>
              <w:t> </w:t>
            </w:r>
            <w:r>
              <w:rPr>
                <w:sz w:val="20"/>
                <w:u w:val="single"/>
              </w:rPr>
              <w:tab/>
            </w:r>
          </w:p>
        </w:tc>
        <w:tc>
          <w:tcPr>
            <w:tcW w:w="987" w:type="dxa"/>
          </w:tcPr>
          <w:p>
            <w:pPr>
              <w:pStyle w:val="TableParagraph"/>
              <w:spacing w:line="208" w:lineRule="exact"/>
              <w:ind w:left="104"/>
              <w:rPr>
                <w:sz w:val="20"/>
              </w:rPr>
            </w:pPr>
            <w:r>
              <w:rPr>
                <w:sz w:val="20"/>
              </w:rPr>
              <w:t>bill</w:t>
            </w:r>
          </w:p>
        </w:tc>
        <w:tc>
          <w:tcPr>
            <w:tcW w:w="1923" w:type="dxa"/>
          </w:tcPr>
          <w:p>
            <w:pPr>
              <w:pStyle w:val="TableParagraph"/>
              <w:tabs>
                <w:tab w:pos="1671" w:val="left" w:leader="none"/>
              </w:tabs>
              <w:spacing w:line="208" w:lineRule="exact"/>
              <w:ind w:right="108"/>
              <w:jc w:val="right"/>
              <w:rPr>
                <w:sz w:val="20"/>
              </w:rPr>
            </w:pPr>
            <w:r>
              <w:rPr>
                <w:w w:val="100"/>
                <w:sz w:val="20"/>
                <w:u w:val="single"/>
              </w:rPr>
              <w:t> </w:t>
            </w:r>
            <w:r>
              <w:rPr>
                <w:sz w:val="20"/>
                <w:u w:val="single"/>
              </w:rPr>
              <w:tab/>
            </w:r>
          </w:p>
        </w:tc>
        <w:tc>
          <w:tcPr>
            <w:tcW w:w="1037" w:type="dxa"/>
          </w:tcPr>
          <w:p>
            <w:pPr>
              <w:pStyle w:val="TableParagraph"/>
              <w:rPr>
                <w:rFonts w:ascii="Times New Roman"/>
                <w:sz w:val="16"/>
              </w:rPr>
            </w:pPr>
          </w:p>
        </w:tc>
        <w:tc>
          <w:tcPr>
            <w:tcW w:w="1984" w:type="dxa"/>
          </w:tcPr>
          <w:p>
            <w:pPr>
              <w:pStyle w:val="TableParagraph"/>
              <w:rPr>
                <w:rFonts w:ascii="Times New Roman"/>
                <w:sz w:val="16"/>
              </w:rPr>
            </w:pPr>
          </w:p>
        </w:tc>
      </w:tr>
    </w:tbl>
    <w:p>
      <w:pPr>
        <w:pStyle w:val="BodyText"/>
        <w:rPr>
          <w:rFonts w:ascii="Arial"/>
          <w:b/>
          <w:sz w:val="22"/>
        </w:rPr>
      </w:pPr>
    </w:p>
    <w:p>
      <w:pPr>
        <w:pStyle w:val="BodyText"/>
        <w:spacing w:before="5"/>
        <w:rPr>
          <w:rFonts w:ascii="Arial"/>
          <w:b/>
          <w:sz w:val="17"/>
        </w:rPr>
      </w:pPr>
    </w:p>
    <w:p>
      <w:pPr>
        <w:spacing w:before="0"/>
        <w:ind w:left="1140" w:right="0" w:firstLine="0"/>
        <w:jc w:val="left"/>
        <w:rPr>
          <w:rFonts w:ascii="Arial"/>
          <w:b/>
          <w:sz w:val="20"/>
        </w:rPr>
      </w:pPr>
      <w:r>
        <w:rPr>
          <w:rFonts w:ascii="Arial"/>
          <w:b/>
          <w:sz w:val="20"/>
        </w:rPr>
        <w:t>Discussion Words</w:t>
      </w:r>
    </w:p>
    <w:p>
      <w:pPr>
        <w:pStyle w:val="BodyText"/>
        <w:spacing w:before="4"/>
        <w:rPr>
          <w:rFonts w:ascii="Arial"/>
          <w:b/>
          <w:sz w:val="20"/>
        </w:rPr>
      </w:pPr>
    </w:p>
    <w:p>
      <w:pPr>
        <w:pStyle w:val="ListParagraph"/>
        <w:numPr>
          <w:ilvl w:val="0"/>
          <w:numId w:val="98"/>
        </w:numPr>
        <w:tabs>
          <w:tab w:pos="1500" w:val="left" w:leader="none"/>
        </w:tabs>
        <w:spacing w:line="240" w:lineRule="auto" w:before="0" w:after="0"/>
        <w:ind w:left="1500" w:right="0" w:hanging="361"/>
        <w:jc w:val="left"/>
        <w:rPr>
          <w:sz w:val="20"/>
        </w:rPr>
      </w:pPr>
      <w:r>
        <w:rPr>
          <w:sz w:val="20"/>
        </w:rPr>
        <w:t>Translate the 25 vocabulary words into your</w:t>
      </w:r>
      <w:r>
        <w:rPr>
          <w:spacing w:val="-5"/>
          <w:sz w:val="20"/>
        </w:rPr>
        <w:t> </w:t>
      </w:r>
      <w:r>
        <w:rPr>
          <w:sz w:val="20"/>
        </w:rPr>
        <w:t>language.</w:t>
      </w:r>
    </w:p>
    <w:p>
      <w:pPr>
        <w:pStyle w:val="BodyText"/>
        <w:rPr>
          <w:rFonts w:ascii="Arial"/>
          <w:sz w:val="20"/>
        </w:rPr>
      </w:pPr>
    </w:p>
    <w:p>
      <w:pPr>
        <w:pStyle w:val="ListParagraph"/>
        <w:numPr>
          <w:ilvl w:val="0"/>
          <w:numId w:val="98"/>
        </w:numPr>
        <w:tabs>
          <w:tab w:pos="1500" w:val="left" w:leader="none"/>
        </w:tabs>
        <w:spacing w:line="242" w:lineRule="auto" w:before="0" w:after="0"/>
        <w:ind w:left="1500" w:right="1365" w:hanging="360"/>
        <w:jc w:val="left"/>
        <w:rPr>
          <w:sz w:val="20"/>
        </w:rPr>
      </w:pPr>
      <w:r>
        <w:rPr>
          <w:sz w:val="20"/>
        </w:rPr>
        <w:t>Write the words in alphabetical order. Look up any new words in your dictionary and write them in your vocabulary</w:t>
      </w:r>
      <w:r>
        <w:rPr>
          <w:spacing w:val="-9"/>
          <w:sz w:val="20"/>
        </w:rPr>
        <w:t> </w:t>
      </w:r>
      <w:r>
        <w:rPr>
          <w:sz w:val="20"/>
        </w:rPr>
        <w:t>notebook.</w:t>
      </w:r>
    </w:p>
    <w:p>
      <w:pPr>
        <w:pStyle w:val="BodyText"/>
        <w:spacing w:before="9"/>
        <w:rPr>
          <w:rFonts w:ascii="Arial"/>
          <w:sz w:val="19"/>
        </w:rPr>
      </w:pPr>
    </w:p>
    <w:p>
      <w:pPr>
        <w:pStyle w:val="ListParagraph"/>
        <w:numPr>
          <w:ilvl w:val="0"/>
          <w:numId w:val="98"/>
        </w:numPr>
        <w:tabs>
          <w:tab w:pos="1500" w:val="left" w:leader="none"/>
        </w:tabs>
        <w:spacing w:line="240" w:lineRule="auto" w:before="0" w:after="0"/>
        <w:ind w:left="1500" w:right="0" w:hanging="360"/>
        <w:jc w:val="left"/>
        <w:rPr>
          <w:sz w:val="20"/>
        </w:rPr>
      </w:pPr>
      <w:r>
        <w:rPr>
          <w:sz w:val="20"/>
        </w:rPr>
        <w:t>Match these words with their</w:t>
      </w:r>
      <w:r>
        <w:rPr>
          <w:spacing w:val="-1"/>
          <w:sz w:val="20"/>
        </w:rPr>
        <w:t> </w:t>
      </w:r>
      <w:r>
        <w:rPr>
          <w:sz w:val="20"/>
        </w:rPr>
        <w:t>descriptions:</w:t>
      </w:r>
    </w:p>
    <w:p>
      <w:pPr>
        <w:pStyle w:val="BodyText"/>
        <w:spacing w:before="7"/>
        <w:rPr>
          <w:rFonts w:ascii="Arial"/>
          <w:sz w:val="20"/>
        </w:rPr>
      </w:pPr>
    </w:p>
    <w:tbl>
      <w:tblPr>
        <w:tblW w:w="0" w:type="auto"/>
        <w:jc w:val="left"/>
        <w:tblInd w:w="1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85"/>
        <w:gridCol w:w="5150"/>
      </w:tblGrid>
      <w:tr>
        <w:trPr>
          <w:trHeight w:val="225" w:hRule="atLeast"/>
        </w:trPr>
        <w:tc>
          <w:tcPr>
            <w:tcW w:w="1385" w:type="dxa"/>
          </w:tcPr>
          <w:p>
            <w:pPr>
              <w:pStyle w:val="TableParagraph"/>
              <w:spacing w:line="206" w:lineRule="exact"/>
              <w:ind w:left="200"/>
              <w:rPr>
                <w:sz w:val="20"/>
              </w:rPr>
            </w:pPr>
            <w:r>
              <w:rPr>
                <w:sz w:val="20"/>
              </w:rPr>
              <w:t>table</w:t>
            </w:r>
          </w:p>
        </w:tc>
        <w:tc>
          <w:tcPr>
            <w:tcW w:w="5150" w:type="dxa"/>
          </w:tcPr>
          <w:p>
            <w:pPr>
              <w:pStyle w:val="TableParagraph"/>
              <w:spacing w:line="206" w:lineRule="exact"/>
              <w:ind w:left="615"/>
              <w:rPr>
                <w:sz w:val="20"/>
              </w:rPr>
            </w:pPr>
            <w:r>
              <w:rPr>
                <w:sz w:val="20"/>
              </w:rPr>
              <w:t>a person who cooks my food</w:t>
            </w:r>
          </w:p>
        </w:tc>
      </w:tr>
      <w:tr>
        <w:trPr>
          <w:trHeight w:val="230" w:hRule="atLeast"/>
        </w:trPr>
        <w:tc>
          <w:tcPr>
            <w:tcW w:w="1385" w:type="dxa"/>
          </w:tcPr>
          <w:p>
            <w:pPr>
              <w:pStyle w:val="TableParagraph"/>
              <w:spacing w:line="210" w:lineRule="exact"/>
              <w:ind w:left="200"/>
              <w:rPr>
                <w:sz w:val="20"/>
              </w:rPr>
            </w:pPr>
            <w:r>
              <w:rPr>
                <w:sz w:val="20"/>
              </w:rPr>
              <w:t>waiter</w:t>
            </w:r>
          </w:p>
        </w:tc>
        <w:tc>
          <w:tcPr>
            <w:tcW w:w="5150" w:type="dxa"/>
          </w:tcPr>
          <w:p>
            <w:pPr>
              <w:pStyle w:val="TableParagraph"/>
              <w:spacing w:line="210" w:lineRule="exact"/>
              <w:ind w:left="615"/>
              <w:rPr>
                <w:sz w:val="20"/>
              </w:rPr>
            </w:pPr>
            <w:r>
              <w:rPr>
                <w:sz w:val="20"/>
              </w:rPr>
              <w:t>a piece of furniture with four legs where I sit</w:t>
            </w:r>
          </w:p>
        </w:tc>
      </w:tr>
      <w:tr>
        <w:trPr>
          <w:trHeight w:val="230" w:hRule="atLeast"/>
        </w:trPr>
        <w:tc>
          <w:tcPr>
            <w:tcW w:w="1385" w:type="dxa"/>
          </w:tcPr>
          <w:p>
            <w:pPr>
              <w:pStyle w:val="TableParagraph"/>
              <w:spacing w:line="210" w:lineRule="exact"/>
              <w:ind w:left="200"/>
              <w:rPr>
                <w:sz w:val="20"/>
              </w:rPr>
            </w:pPr>
            <w:r>
              <w:rPr>
                <w:sz w:val="20"/>
              </w:rPr>
              <w:t>spoon</w:t>
            </w:r>
          </w:p>
        </w:tc>
        <w:tc>
          <w:tcPr>
            <w:tcW w:w="5150" w:type="dxa"/>
          </w:tcPr>
          <w:p>
            <w:pPr>
              <w:pStyle w:val="TableParagraph"/>
              <w:spacing w:line="210" w:lineRule="exact"/>
              <w:ind w:left="615"/>
              <w:rPr>
                <w:sz w:val="20"/>
              </w:rPr>
            </w:pPr>
            <w:r>
              <w:rPr>
                <w:sz w:val="20"/>
              </w:rPr>
              <w:t>a deep dish that can contain soup or ice cream</w:t>
            </w:r>
          </w:p>
        </w:tc>
      </w:tr>
      <w:tr>
        <w:trPr>
          <w:trHeight w:val="230" w:hRule="atLeast"/>
        </w:trPr>
        <w:tc>
          <w:tcPr>
            <w:tcW w:w="1385" w:type="dxa"/>
          </w:tcPr>
          <w:p>
            <w:pPr>
              <w:pStyle w:val="TableParagraph"/>
              <w:spacing w:line="210" w:lineRule="exact"/>
              <w:ind w:left="200"/>
              <w:rPr>
                <w:sz w:val="20"/>
              </w:rPr>
            </w:pPr>
            <w:r>
              <w:rPr>
                <w:sz w:val="20"/>
              </w:rPr>
              <w:t>starter</w:t>
            </w:r>
          </w:p>
        </w:tc>
        <w:tc>
          <w:tcPr>
            <w:tcW w:w="5150" w:type="dxa"/>
          </w:tcPr>
          <w:p>
            <w:pPr>
              <w:pStyle w:val="TableParagraph"/>
              <w:spacing w:line="210" w:lineRule="exact"/>
              <w:ind w:left="615"/>
              <w:rPr>
                <w:sz w:val="20"/>
              </w:rPr>
            </w:pPr>
            <w:r>
              <w:rPr>
                <w:sz w:val="20"/>
              </w:rPr>
              <w:t>the list of items for sale in a restaurant</w:t>
            </w:r>
          </w:p>
        </w:tc>
      </w:tr>
      <w:tr>
        <w:trPr>
          <w:trHeight w:val="230" w:hRule="atLeast"/>
        </w:trPr>
        <w:tc>
          <w:tcPr>
            <w:tcW w:w="1385" w:type="dxa"/>
          </w:tcPr>
          <w:p>
            <w:pPr>
              <w:pStyle w:val="TableParagraph"/>
              <w:spacing w:line="210" w:lineRule="exact"/>
              <w:ind w:left="200"/>
              <w:rPr>
                <w:sz w:val="20"/>
              </w:rPr>
            </w:pPr>
            <w:r>
              <w:rPr>
                <w:sz w:val="20"/>
              </w:rPr>
              <w:t>bill</w:t>
            </w:r>
          </w:p>
        </w:tc>
        <w:tc>
          <w:tcPr>
            <w:tcW w:w="5150" w:type="dxa"/>
          </w:tcPr>
          <w:p>
            <w:pPr>
              <w:pStyle w:val="TableParagraph"/>
              <w:spacing w:line="210" w:lineRule="exact"/>
              <w:ind w:left="615"/>
              <w:rPr>
                <w:sz w:val="20"/>
              </w:rPr>
            </w:pPr>
            <w:r>
              <w:rPr>
                <w:sz w:val="20"/>
              </w:rPr>
              <w:t>something I hold in my hand and use to eat soup</w:t>
            </w:r>
          </w:p>
        </w:tc>
      </w:tr>
      <w:tr>
        <w:trPr>
          <w:trHeight w:val="230" w:hRule="atLeast"/>
        </w:trPr>
        <w:tc>
          <w:tcPr>
            <w:tcW w:w="1385" w:type="dxa"/>
          </w:tcPr>
          <w:p>
            <w:pPr>
              <w:pStyle w:val="TableParagraph"/>
              <w:spacing w:line="210" w:lineRule="exact"/>
              <w:ind w:left="200"/>
              <w:rPr>
                <w:sz w:val="20"/>
              </w:rPr>
            </w:pPr>
            <w:r>
              <w:rPr>
                <w:sz w:val="20"/>
              </w:rPr>
              <w:t>menu</w:t>
            </w:r>
          </w:p>
        </w:tc>
        <w:tc>
          <w:tcPr>
            <w:tcW w:w="5150" w:type="dxa"/>
          </w:tcPr>
          <w:p>
            <w:pPr>
              <w:pStyle w:val="TableParagraph"/>
              <w:spacing w:line="210" w:lineRule="exact"/>
              <w:ind w:left="615"/>
              <w:rPr>
                <w:sz w:val="20"/>
              </w:rPr>
            </w:pPr>
            <w:r>
              <w:rPr>
                <w:sz w:val="20"/>
              </w:rPr>
              <w:t>a person who takes my order and brings my food</w:t>
            </w:r>
          </w:p>
        </w:tc>
      </w:tr>
      <w:tr>
        <w:trPr>
          <w:trHeight w:val="230" w:hRule="atLeast"/>
        </w:trPr>
        <w:tc>
          <w:tcPr>
            <w:tcW w:w="1385" w:type="dxa"/>
          </w:tcPr>
          <w:p>
            <w:pPr>
              <w:pStyle w:val="TableParagraph"/>
              <w:spacing w:line="210" w:lineRule="exact"/>
              <w:ind w:left="200"/>
              <w:rPr>
                <w:sz w:val="20"/>
              </w:rPr>
            </w:pPr>
            <w:r>
              <w:rPr>
                <w:sz w:val="20"/>
              </w:rPr>
              <w:t>chef</w:t>
            </w:r>
          </w:p>
        </w:tc>
        <w:tc>
          <w:tcPr>
            <w:tcW w:w="5150" w:type="dxa"/>
          </w:tcPr>
          <w:p>
            <w:pPr>
              <w:pStyle w:val="TableParagraph"/>
              <w:spacing w:line="210" w:lineRule="exact"/>
              <w:ind w:left="615"/>
              <w:rPr>
                <w:sz w:val="20"/>
              </w:rPr>
            </w:pPr>
            <w:r>
              <w:rPr>
                <w:sz w:val="20"/>
              </w:rPr>
              <w:t>the first course of my meal</w:t>
            </w:r>
          </w:p>
        </w:tc>
      </w:tr>
      <w:tr>
        <w:trPr>
          <w:trHeight w:val="225" w:hRule="atLeast"/>
        </w:trPr>
        <w:tc>
          <w:tcPr>
            <w:tcW w:w="1385" w:type="dxa"/>
          </w:tcPr>
          <w:p>
            <w:pPr>
              <w:pStyle w:val="TableParagraph"/>
              <w:spacing w:line="206" w:lineRule="exact"/>
              <w:ind w:left="200"/>
              <w:rPr>
                <w:sz w:val="20"/>
              </w:rPr>
            </w:pPr>
            <w:r>
              <w:rPr>
                <w:sz w:val="20"/>
              </w:rPr>
              <w:t>bowl</w:t>
            </w:r>
          </w:p>
        </w:tc>
        <w:tc>
          <w:tcPr>
            <w:tcW w:w="5150" w:type="dxa"/>
          </w:tcPr>
          <w:p>
            <w:pPr>
              <w:pStyle w:val="TableParagraph"/>
              <w:spacing w:line="206" w:lineRule="exact"/>
              <w:ind w:left="615"/>
              <w:rPr>
                <w:sz w:val="20"/>
              </w:rPr>
            </w:pPr>
            <w:r>
              <w:rPr>
                <w:sz w:val="20"/>
              </w:rPr>
              <w:t>the list of items that I have to pay for</w:t>
            </w:r>
          </w:p>
        </w:tc>
      </w:tr>
    </w:tbl>
    <w:p>
      <w:pPr>
        <w:pStyle w:val="BodyText"/>
        <w:rPr>
          <w:rFonts w:ascii="Arial"/>
          <w:sz w:val="20"/>
        </w:rPr>
      </w:pPr>
    </w:p>
    <w:p>
      <w:pPr>
        <w:pStyle w:val="ListParagraph"/>
        <w:numPr>
          <w:ilvl w:val="0"/>
          <w:numId w:val="98"/>
        </w:numPr>
        <w:tabs>
          <w:tab w:pos="1500" w:val="left" w:leader="none"/>
        </w:tabs>
        <w:spacing w:line="240" w:lineRule="auto" w:before="0" w:after="0"/>
        <w:ind w:left="1500" w:right="0" w:hanging="360"/>
        <w:jc w:val="left"/>
        <w:rPr>
          <w:sz w:val="20"/>
        </w:rPr>
      </w:pPr>
      <w:r>
        <w:rPr>
          <w:sz w:val="20"/>
        </w:rPr>
        <w:t>Write the words and phrases in the table according to how many syllables they</w:t>
      </w:r>
      <w:r>
        <w:rPr>
          <w:spacing w:val="-23"/>
          <w:sz w:val="20"/>
        </w:rPr>
        <w:t> </w:t>
      </w:r>
      <w:r>
        <w:rPr>
          <w:sz w:val="20"/>
        </w:rPr>
        <w:t>have:</w:t>
      </w:r>
    </w:p>
    <w:p>
      <w:pPr>
        <w:pStyle w:val="BodyText"/>
        <w:spacing w:before="10"/>
        <w:rPr>
          <w:rFonts w:ascii="Arial"/>
          <w:sz w:val="11"/>
        </w:rPr>
      </w:pPr>
    </w:p>
    <w:p>
      <w:pPr>
        <w:spacing w:after="0"/>
        <w:rPr>
          <w:rFonts w:ascii="Arial"/>
          <w:sz w:val="11"/>
        </w:rPr>
        <w:sectPr>
          <w:footerReference w:type="default" r:id="rId290"/>
          <w:pgSz w:w="11910" w:h="16840"/>
          <w:pgMar w:footer="518" w:header="0" w:top="1340" w:bottom="700" w:left="1020" w:right="600"/>
          <w:pgNumType w:start="348"/>
        </w:sectPr>
      </w:pPr>
    </w:p>
    <w:p>
      <w:pPr>
        <w:spacing w:line="242" w:lineRule="auto" w:before="93"/>
        <w:ind w:left="780" w:right="538" w:firstLine="0"/>
        <w:jc w:val="left"/>
        <w:rPr>
          <w:rFonts w:ascii="Arial"/>
          <w:sz w:val="20"/>
        </w:rPr>
      </w:pPr>
      <w:r>
        <w:rPr>
          <w:rFonts w:ascii="Arial"/>
          <w:sz w:val="20"/>
        </w:rPr>
        <w:t>waiter dish</w:t>
      </w:r>
    </w:p>
    <w:p>
      <w:pPr>
        <w:spacing w:line="242" w:lineRule="auto" w:before="0"/>
        <w:ind w:left="780" w:right="26" w:firstLine="0"/>
        <w:jc w:val="left"/>
        <w:rPr>
          <w:rFonts w:ascii="Arial"/>
          <w:sz w:val="20"/>
        </w:rPr>
      </w:pPr>
      <w:r>
        <w:rPr>
          <w:rFonts w:ascii="Arial"/>
          <w:sz w:val="20"/>
        </w:rPr>
        <w:t>dining room table</w:t>
      </w:r>
    </w:p>
    <w:p>
      <w:pPr>
        <w:spacing w:line="240" w:lineRule="auto" w:before="93"/>
        <w:ind w:left="780" w:right="23" w:firstLine="0"/>
        <w:jc w:val="left"/>
        <w:rPr>
          <w:rFonts w:ascii="Arial"/>
          <w:sz w:val="20"/>
        </w:rPr>
      </w:pPr>
      <w:r>
        <w:rPr/>
        <w:br w:type="column"/>
      </w:r>
      <w:r>
        <w:rPr>
          <w:rFonts w:ascii="Arial"/>
          <w:sz w:val="20"/>
        </w:rPr>
        <w:t>plate waitress dessert drink</w:t>
      </w:r>
    </w:p>
    <w:p>
      <w:pPr>
        <w:spacing w:line="240" w:lineRule="auto" w:before="93"/>
        <w:ind w:left="780" w:right="17" w:firstLine="0"/>
        <w:jc w:val="left"/>
        <w:rPr>
          <w:rFonts w:ascii="Arial"/>
          <w:sz w:val="20"/>
        </w:rPr>
      </w:pPr>
      <w:r>
        <w:rPr/>
        <w:br w:type="column"/>
      </w:r>
      <w:r>
        <w:rPr>
          <w:rFonts w:ascii="Arial"/>
          <w:sz w:val="20"/>
        </w:rPr>
        <w:t>customer spoon chair</w:t>
      </w:r>
    </w:p>
    <w:p>
      <w:pPr>
        <w:spacing w:before="2"/>
        <w:ind w:left="780" w:right="0" w:firstLine="0"/>
        <w:jc w:val="left"/>
        <w:rPr>
          <w:rFonts w:ascii="Arial"/>
          <w:sz w:val="20"/>
        </w:rPr>
      </w:pPr>
      <w:r>
        <w:rPr>
          <w:rFonts w:ascii="Arial"/>
          <w:sz w:val="20"/>
        </w:rPr>
        <w:t>tip</w:t>
      </w:r>
    </w:p>
    <w:p>
      <w:pPr>
        <w:spacing w:line="240" w:lineRule="auto" w:before="93"/>
        <w:ind w:left="780" w:right="1821" w:firstLine="0"/>
        <w:jc w:val="left"/>
        <w:rPr>
          <w:rFonts w:ascii="Arial"/>
          <w:sz w:val="20"/>
        </w:rPr>
      </w:pPr>
      <w:r>
        <w:rPr/>
        <w:br w:type="column"/>
      </w:r>
      <w:r>
        <w:rPr>
          <w:rFonts w:ascii="Arial"/>
          <w:sz w:val="20"/>
        </w:rPr>
        <w:t>kitchen menu restaurant</w:t>
      </w:r>
    </w:p>
    <w:p>
      <w:pPr>
        <w:spacing w:after="0" w:line="240" w:lineRule="auto"/>
        <w:jc w:val="left"/>
        <w:rPr>
          <w:rFonts w:ascii="Arial"/>
          <w:sz w:val="20"/>
        </w:rPr>
        <w:sectPr>
          <w:type w:val="continuous"/>
          <w:pgSz w:w="11910" w:h="16840"/>
          <w:pgMar w:top="1560" w:bottom="700" w:left="1020" w:right="600"/>
          <w:cols w:num="4" w:equalWidth="0">
            <w:col w:w="1872" w:space="384"/>
            <w:col w:w="1557" w:space="699"/>
            <w:col w:w="1640" w:space="616"/>
            <w:col w:w="3522"/>
          </w:cols>
        </w:sectPr>
      </w:pPr>
    </w:p>
    <w:p>
      <w:pPr>
        <w:pStyle w:val="BodyText"/>
        <w:spacing w:before="8"/>
        <w:rPr>
          <w:rFonts w:ascii="Arial"/>
          <w:sz w:val="19"/>
        </w:rPr>
      </w:pPr>
    </w:p>
    <w:tbl>
      <w:tblPr>
        <w:tblW w:w="0" w:type="auto"/>
        <w:jc w:val="left"/>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16"/>
        <w:gridCol w:w="2724"/>
        <w:gridCol w:w="2660"/>
      </w:tblGrid>
      <w:tr>
        <w:trPr>
          <w:trHeight w:val="229" w:hRule="atLeast"/>
        </w:trPr>
        <w:tc>
          <w:tcPr>
            <w:tcW w:w="2716" w:type="dxa"/>
          </w:tcPr>
          <w:p>
            <w:pPr>
              <w:pStyle w:val="TableParagraph"/>
              <w:spacing w:line="210" w:lineRule="exact"/>
              <w:ind w:left="815"/>
              <w:rPr>
                <w:sz w:val="20"/>
              </w:rPr>
            </w:pPr>
            <w:r>
              <w:rPr>
                <w:sz w:val="20"/>
              </w:rPr>
              <w:t>One syllable:</w:t>
            </w:r>
          </w:p>
        </w:tc>
        <w:tc>
          <w:tcPr>
            <w:tcW w:w="2724" w:type="dxa"/>
          </w:tcPr>
          <w:p>
            <w:pPr>
              <w:pStyle w:val="TableParagraph"/>
              <w:spacing w:line="210" w:lineRule="exact"/>
              <w:ind w:left="730"/>
              <w:rPr>
                <w:sz w:val="20"/>
              </w:rPr>
            </w:pPr>
            <w:r>
              <w:rPr>
                <w:sz w:val="20"/>
              </w:rPr>
              <w:t>Two syllables:</w:t>
            </w:r>
          </w:p>
        </w:tc>
        <w:tc>
          <w:tcPr>
            <w:tcW w:w="2660" w:type="dxa"/>
          </w:tcPr>
          <w:p>
            <w:pPr>
              <w:pStyle w:val="TableParagraph"/>
              <w:spacing w:line="210" w:lineRule="exact"/>
              <w:ind w:left="626"/>
              <w:rPr>
                <w:sz w:val="20"/>
              </w:rPr>
            </w:pPr>
            <w:r>
              <w:rPr>
                <w:sz w:val="20"/>
              </w:rPr>
              <w:t>Three syllables:</w:t>
            </w:r>
          </w:p>
        </w:tc>
      </w:tr>
      <w:tr>
        <w:trPr>
          <w:trHeight w:val="230" w:hRule="atLeast"/>
        </w:trPr>
        <w:tc>
          <w:tcPr>
            <w:tcW w:w="2716" w:type="dxa"/>
          </w:tcPr>
          <w:p>
            <w:pPr>
              <w:pStyle w:val="TableParagraph"/>
              <w:rPr>
                <w:rFonts w:ascii="Times New Roman"/>
                <w:sz w:val="16"/>
              </w:rPr>
            </w:pPr>
          </w:p>
        </w:tc>
        <w:tc>
          <w:tcPr>
            <w:tcW w:w="2724" w:type="dxa"/>
          </w:tcPr>
          <w:p>
            <w:pPr>
              <w:pStyle w:val="TableParagraph"/>
              <w:rPr>
                <w:rFonts w:ascii="Times New Roman"/>
                <w:sz w:val="16"/>
              </w:rPr>
            </w:pPr>
          </w:p>
        </w:tc>
        <w:tc>
          <w:tcPr>
            <w:tcW w:w="2660" w:type="dxa"/>
          </w:tcPr>
          <w:p>
            <w:pPr>
              <w:pStyle w:val="TableParagraph"/>
              <w:rPr>
                <w:rFonts w:ascii="Times New Roman"/>
                <w:sz w:val="16"/>
              </w:rPr>
            </w:pPr>
          </w:p>
        </w:tc>
      </w:tr>
      <w:tr>
        <w:trPr>
          <w:trHeight w:val="230" w:hRule="atLeast"/>
        </w:trPr>
        <w:tc>
          <w:tcPr>
            <w:tcW w:w="2716" w:type="dxa"/>
          </w:tcPr>
          <w:p>
            <w:pPr>
              <w:pStyle w:val="TableParagraph"/>
              <w:rPr>
                <w:rFonts w:ascii="Times New Roman"/>
                <w:sz w:val="16"/>
              </w:rPr>
            </w:pPr>
          </w:p>
        </w:tc>
        <w:tc>
          <w:tcPr>
            <w:tcW w:w="2724" w:type="dxa"/>
          </w:tcPr>
          <w:p>
            <w:pPr>
              <w:pStyle w:val="TableParagraph"/>
              <w:rPr>
                <w:rFonts w:ascii="Times New Roman"/>
                <w:sz w:val="16"/>
              </w:rPr>
            </w:pPr>
          </w:p>
        </w:tc>
        <w:tc>
          <w:tcPr>
            <w:tcW w:w="2660" w:type="dxa"/>
          </w:tcPr>
          <w:p>
            <w:pPr>
              <w:pStyle w:val="TableParagraph"/>
              <w:rPr>
                <w:rFonts w:ascii="Times New Roman"/>
                <w:sz w:val="16"/>
              </w:rPr>
            </w:pPr>
          </w:p>
        </w:tc>
      </w:tr>
      <w:tr>
        <w:trPr>
          <w:trHeight w:val="230" w:hRule="atLeast"/>
        </w:trPr>
        <w:tc>
          <w:tcPr>
            <w:tcW w:w="2716" w:type="dxa"/>
          </w:tcPr>
          <w:p>
            <w:pPr>
              <w:pStyle w:val="TableParagraph"/>
              <w:rPr>
                <w:rFonts w:ascii="Times New Roman"/>
                <w:sz w:val="16"/>
              </w:rPr>
            </w:pPr>
          </w:p>
        </w:tc>
        <w:tc>
          <w:tcPr>
            <w:tcW w:w="2724" w:type="dxa"/>
          </w:tcPr>
          <w:p>
            <w:pPr>
              <w:pStyle w:val="TableParagraph"/>
              <w:rPr>
                <w:rFonts w:ascii="Times New Roman"/>
                <w:sz w:val="16"/>
              </w:rPr>
            </w:pPr>
          </w:p>
        </w:tc>
        <w:tc>
          <w:tcPr>
            <w:tcW w:w="2660" w:type="dxa"/>
          </w:tcPr>
          <w:p>
            <w:pPr>
              <w:pStyle w:val="TableParagraph"/>
              <w:rPr>
                <w:rFonts w:ascii="Times New Roman"/>
                <w:sz w:val="16"/>
              </w:rPr>
            </w:pPr>
          </w:p>
        </w:tc>
      </w:tr>
      <w:tr>
        <w:trPr>
          <w:trHeight w:val="230" w:hRule="atLeast"/>
        </w:trPr>
        <w:tc>
          <w:tcPr>
            <w:tcW w:w="2716" w:type="dxa"/>
          </w:tcPr>
          <w:p>
            <w:pPr>
              <w:pStyle w:val="TableParagraph"/>
              <w:rPr>
                <w:rFonts w:ascii="Times New Roman"/>
                <w:sz w:val="16"/>
              </w:rPr>
            </w:pPr>
          </w:p>
        </w:tc>
        <w:tc>
          <w:tcPr>
            <w:tcW w:w="2724" w:type="dxa"/>
          </w:tcPr>
          <w:p>
            <w:pPr>
              <w:pStyle w:val="TableParagraph"/>
              <w:rPr>
                <w:rFonts w:ascii="Times New Roman"/>
                <w:sz w:val="16"/>
              </w:rPr>
            </w:pPr>
          </w:p>
        </w:tc>
        <w:tc>
          <w:tcPr>
            <w:tcW w:w="2660" w:type="dxa"/>
          </w:tcPr>
          <w:p>
            <w:pPr>
              <w:pStyle w:val="TableParagraph"/>
              <w:rPr>
                <w:rFonts w:ascii="Times New Roman"/>
                <w:sz w:val="16"/>
              </w:rPr>
            </w:pPr>
          </w:p>
        </w:tc>
      </w:tr>
      <w:tr>
        <w:trPr>
          <w:trHeight w:val="230" w:hRule="atLeast"/>
        </w:trPr>
        <w:tc>
          <w:tcPr>
            <w:tcW w:w="2716" w:type="dxa"/>
          </w:tcPr>
          <w:p>
            <w:pPr>
              <w:pStyle w:val="TableParagraph"/>
              <w:rPr>
                <w:rFonts w:ascii="Times New Roman"/>
                <w:sz w:val="16"/>
              </w:rPr>
            </w:pPr>
          </w:p>
        </w:tc>
        <w:tc>
          <w:tcPr>
            <w:tcW w:w="2724" w:type="dxa"/>
          </w:tcPr>
          <w:p>
            <w:pPr>
              <w:pStyle w:val="TableParagraph"/>
              <w:rPr>
                <w:rFonts w:ascii="Times New Roman"/>
                <w:sz w:val="16"/>
              </w:rPr>
            </w:pPr>
          </w:p>
        </w:tc>
        <w:tc>
          <w:tcPr>
            <w:tcW w:w="2660" w:type="dxa"/>
          </w:tcPr>
          <w:p>
            <w:pPr>
              <w:pStyle w:val="TableParagraph"/>
              <w:rPr>
                <w:rFonts w:ascii="Times New Roman"/>
                <w:sz w:val="16"/>
              </w:rPr>
            </w:pPr>
          </w:p>
        </w:tc>
      </w:tr>
      <w:tr>
        <w:trPr>
          <w:trHeight w:val="230" w:hRule="atLeast"/>
        </w:trPr>
        <w:tc>
          <w:tcPr>
            <w:tcW w:w="2716" w:type="dxa"/>
          </w:tcPr>
          <w:p>
            <w:pPr>
              <w:pStyle w:val="TableParagraph"/>
              <w:rPr>
                <w:rFonts w:ascii="Times New Roman"/>
                <w:sz w:val="16"/>
              </w:rPr>
            </w:pPr>
          </w:p>
        </w:tc>
        <w:tc>
          <w:tcPr>
            <w:tcW w:w="2724" w:type="dxa"/>
          </w:tcPr>
          <w:p>
            <w:pPr>
              <w:pStyle w:val="TableParagraph"/>
              <w:rPr>
                <w:rFonts w:ascii="Times New Roman"/>
                <w:sz w:val="16"/>
              </w:rPr>
            </w:pPr>
          </w:p>
        </w:tc>
        <w:tc>
          <w:tcPr>
            <w:tcW w:w="2660" w:type="dxa"/>
          </w:tcPr>
          <w:p>
            <w:pPr>
              <w:pStyle w:val="TableParagraph"/>
              <w:rPr>
                <w:rFonts w:ascii="Times New Roman"/>
                <w:sz w:val="16"/>
              </w:rPr>
            </w:pPr>
          </w:p>
        </w:tc>
      </w:tr>
      <w:tr>
        <w:trPr>
          <w:trHeight w:val="226" w:hRule="atLeast"/>
        </w:trPr>
        <w:tc>
          <w:tcPr>
            <w:tcW w:w="2716" w:type="dxa"/>
          </w:tcPr>
          <w:p>
            <w:pPr>
              <w:pStyle w:val="TableParagraph"/>
              <w:rPr>
                <w:rFonts w:ascii="Times New Roman"/>
                <w:sz w:val="16"/>
              </w:rPr>
            </w:pPr>
          </w:p>
        </w:tc>
        <w:tc>
          <w:tcPr>
            <w:tcW w:w="2724" w:type="dxa"/>
          </w:tcPr>
          <w:p>
            <w:pPr>
              <w:pStyle w:val="TableParagraph"/>
              <w:rPr>
                <w:rFonts w:ascii="Times New Roman"/>
                <w:sz w:val="16"/>
              </w:rPr>
            </w:pPr>
          </w:p>
        </w:tc>
        <w:tc>
          <w:tcPr>
            <w:tcW w:w="2660" w:type="dxa"/>
          </w:tcPr>
          <w:p>
            <w:pPr>
              <w:pStyle w:val="TableParagraph"/>
              <w:rPr>
                <w:rFonts w:ascii="Times New Roman"/>
                <w:sz w:val="16"/>
              </w:rPr>
            </w:pPr>
          </w:p>
        </w:tc>
      </w:tr>
    </w:tbl>
    <w:p>
      <w:pPr>
        <w:pStyle w:val="BodyText"/>
        <w:rPr>
          <w:rFonts w:ascii="Arial"/>
          <w:sz w:val="12"/>
        </w:rPr>
      </w:pPr>
    </w:p>
    <w:p>
      <w:pPr>
        <w:pStyle w:val="ListParagraph"/>
        <w:numPr>
          <w:ilvl w:val="0"/>
          <w:numId w:val="98"/>
        </w:numPr>
        <w:tabs>
          <w:tab w:pos="1500" w:val="left" w:leader="none"/>
        </w:tabs>
        <w:spacing w:line="240" w:lineRule="auto" w:before="94" w:after="0"/>
        <w:ind w:left="1500" w:right="0" w:hanging="360"/>
        <w:jc w:val="left"/>
        <w:rPr>
          <w:sz w:val="20"/>
        </w:rPr>
      </w:pPr>
      <w:r>
        <w:rPr>
          <w:sz w:val="20"/>
        </w:rPr>
        <w:t>Underline the suffixes in these words and</w:t>
      </w:r>
      <w:r>
        <w:rPr>
          <w:spacing w:val="-1"/>
          <w:sz w:val="20"/>
        </w:rPr>
        <w:t> </w:t>
      </w:r>
      <w:r>
        <w:rPr>
          <w:sz w:val="20"/>
        </w:rPr>
        <w:t>phrases:</w:t>
      </w:r>
    </w:p>
    <w:p>
      <w:pPr>
        <w:pStyle w:val="BodyText"/>
        <w:spacing w:before="10"/>
        <w:rPr>
          <w:rFonts w:ascii="Arial"/>
          <w:sz w:val="11"/>
        </w:rPr>
      </w:pPr>
    </w:p>
    <w:p>
      <w:pPr>
        <w:spacing w:after="0"/>
        <w:rPr>
          <w:rFonts w:ascii="Arial"/>
          <w:sz w:val="11"/>
        </w:rPr>
        <w:sectPr>
          <w:type w:val="continuous"/>
          <w:pgSz w:w="11910" w:h="16840"/>
          <w:pgMar w:top="1560" w:bottom="700" w:left="1020" w:right="600"/>
        </w:sectPr>
      </w:pPr>
    </w:p>
    <w:p>
      <w:pPr>
        <w:spacing w:before="94"/>
        <w:ind w:left="780" w:right="26" w:firstLine="0"/>
        <w:jc w:val="left"/>
        <w:rPr>
          <w:rFonts w:ascii="Arial"/>
          <w:sz w:val="20"/>
        </w:rPr>
      </w:pPr>
      <w:r>
        <w:rPr>
          <w:rFonts w:ascii="Arial"/>
          <w:sz w:val="20"/>
        </w:rPr>
        <w:t>restaurant dining room</w:t>
      </w:r>
    </w:p>
    <w:p>
      <w:pPr>
        <w:spacing w:before="94"/>
        <w:ind w:left="780" w:right="22" w:firstLine="0"/>
        <w:jc w:val="left"/>
        <w:rPr>
          <w:rFonts w:ascii="Arial"/>
          <w:sz w:val="20"/>
        </w:rPr>
      </w:pPr>
      <w:r>
        <w:rPr/>
        <w:br w:type="column"/>
      </w:r>
      <w:r>
        <w:rPr>
          <w:rFonts w:ascii="Arial"/>
          <w:sz w:val="20"/>
        </w:rPr>
        <w:t>kitchen waiter</w:t>
      </w:r>
    </w:p>
    <w:p>
      <w:pPr>
        <w:spacing w:before="94"/>
        <w:ind w:left="780" w:right="23" w:firstLine="0"/>
        <w:jc w:val="left"/>
        <w:rPr>
          <w:rFonts w:ascii="Arial"/>
          <w:sz w:val="20"/>
        </w:rPr>
      </w:pPr>
      <w:r>
        <w:rPr/>
        <w:br w:type="column"/>
      </w:r>
      <w:r>
        <w:rPr>
          <w:rFonts w:ascii="Arial"/>
          <w:sz w:val="20"/>
        </w:rPr>
        <w:t>waitress starter</w:t>
      </w:r>
    </w:p>
    <w:p>
      <w:pPr>
        <w:spacing w:before="94"/>
        <w:ind w:left="780" w:right="1899" w:firstLine="0"/>
        <w:jc w:val="left"/>
        <w:rPr>
          <w:rFonts w:ascii="Arial"/>
          <w:sz w:val="20"/>
        </w:rPr>
      </w:pPr>
      <w:r>
        <w:rPr/>
        <w:br w:type="column"/>
      </w:r>
      <w:r>
        <w:rPr>
          <w:rFonts w:ascii="Arial"/>
          <w:sz w:val="20"/>
        </w:rPr>
        <w:t>customer dessert</w:t>
      </w:r>
    </w:p>
    <w:p>
      <w:pPr>
        <w:spacing w:after="0"/>
        <w:jc w:val="left"/>
        <w:rPr>
          <w:rFonts w:ascii="Arial"/>
          <w:sz w:val="20"/>
        </w:rPr>
        <w:sectPr>
          <w:type w:val="continuous"/>
          <w:pgSz w:w="11910" w:h="16840"/>
          <w:pgMar w:top="1560" w:bottom="700" w:left="1020" w:right="600"/>
          <w:cols w:num="4" w:equalWidth="0">
            <w:col w:w="1872" w:space="384"/>
            <w:col w:w="1456" w:space="800"/>
            <w:col w:w="1557" w:space="699"/>
            <w:col w:w="3522"/>
          </w:cols>
        </w:sectPr>
      </w:pPr>
    </w:p>
    <w:p>
      <w:pPr>
        <w:pStyle w:val="ListParagraph"/>
        <w:numPr>
          <w:ilvl w:val="0"/>
          <w:numId w:val="98"/>
        </w:numPr>
        <w:tabs>
          <w:tab w:pos="1500" w:val="left" w:leader="none"/>
        </w:tabs>
        <w:spacing w:line="240" w:lineRule="auto" w:before="80" w:after="0"/>
        <w:ind w:left="1500" w:right="0" w:hanging="360"/>
        <w:jc w:val="left"/>
        <w:rPr>
          <w:sz w:val="20"/>
        </w:rPr>
      </w:pPr>
      <w:r>
        <w:rPr>
          <w:sz w:val="20"/>
        </w:rPr>
        <w:t>Underline the schwa sound(s) in each</w:t>
      </w:r>
      <w:r>
        <w:rPr>
          <w:spacing w:val="-3"/>
          <w:sz w:val="20"/>
        </w:rPr>
        <w:t> </w:t>
      </w:r>
      <w:r>
        <w:rPr>
          <w:sz w:val="20"/>
        </w:rPr>
        <w:t>word:</w:t>
      </w:r>
    </w:p>
    <w:p>
      <w:pPr>
        <w:pStyle w:val="BodyText"/>
        <w:spacing w:before="10"/>
        <w:rPr>
          <w:rFonts w:ascii="Arial"/>
          <w:sz w:val="11"/>
        </w:rPr>
      </w:pPr>
    </w:p>
    <w:p>
      <w:pPr>
        <w:spacing w:after="0"/>
        <w:rPr>
          <w:rFonts w:ascii="Arial"/>
          <w:sz w:val="11"/>
        </w:rPr>
        <w:sectPr>
          <w:pgSz w:w="11910" w:h="16840"/>
          <w:pgMar w:header="0" w:footer="518" w:top="1340" w:bottom="700" w:left="1020" w:right="600"/>
        </w:sectPr>
      </w:pPr>
    </w:p>
    <w:p>
      <w:pPr>
        <w:spacing w:before="94"/>
        <w:ind w:left="780" w:right="23" w:firstLine="0"/>
        <w:jc w:val="left"/>
        <w:rPr>
          <w:rFonts w:ascii="Arial"/>
          <w:sz w:val="20"/>
        </w:rPr>
      </w:pPr>
      <w:r>
        <w:rPr>
          <w:rFonts w:ascii="Arial"/>
          <w:sz w:val="20"/>
        </w:rPr>
        <w:t>waitress kitchen</w:t>
      </w:r>
    </w:p>
    <w:p>
      <w:pPr>
        <w:spacing w:before="94"/>
        <w:ind w:left="780" w:right="24" w:firstLine="0"/>
        <w:jc w:val="left"/>
        <w:rPr>
          <w:rFonts w:ascii="Arial"/>
          <w:sz w:val="20"/>
        </w:rPr>
      </w:pPr>
      <w:r>
        <w:rPr/>
        <w:br w:type="column"/>
      </w:r>
      <w:r>
        <w:rPr>
          <w:rFonts w:ascii="Arial"/>
          <w:sz w:val="20"/>
        </w:rPr>
        <w:t>dessert starter</w:t>
      </w:r>
    </w:p>
    <w:p>
      <w:pPr>
        <w:spacing w:before="94"/>
        <w:ind w:left="780" w:right="4155" w:firstLine="0"/>
        <w:jc w:val="left"/>
        <w:rPr>
          <w:rFonts w:ascii="Arial"/>
          <w:sz w:val="20"/>
        </w:rPr>
      </w:pPr>
      <w:r>
        <w:rPr/>
        <w:br w:type="column"/>
      </w:r>
      <w:r>
        <w:rPr>
          <w:rFonts w:ascii="Arial"/>
          <w:sz w:val="20"/>
        </w:rPr>
        <w:t>customer waiter</w:t>
      </w:r>
    </w:p>
    <w:p>
      <w:pPr>
        <w:spacing w:after="0"/>
        <w:jc w:val="left"/>
        <w:rPr>
          <w:rFonts w:ascii="Arial"/>
          <w:sz w:val="20"/>
        </w:rPr>
        <w:sectPr>
          <w:type w:val="continuous"/>
          <w:pgSz w:w="11910" w:h="16840"/>
          <w:pgMar w:top="1560" w:bottom="700" w:left="1020" w:right="600"/>
          <w:cols w:num="3" w:equalWidth="0">
            <w:col w:w="1557" w:space="699"/>
            <w:col w:w="1480" w:space="776"/>
            <w:col w:w="5778"/>
          </w:cols>
        </w:sectPr>
      </w:pPr>
    </w:p>
    <w:p>
      <w:pPr>
        <w:pStyle w:val="BodyText"/>
        <w:spacing w:before="8"/>
        <w:rPr>
          <w:rFonts w:ascii="Arial"/>
          <w:sz w:val="11"/>
        </w:rPr>
      </w:pPr>
    </w:p>
    <w:p>
      <w:pPr>
        <w:pStyle w:val="ListParagraph"/>
        <w:numPr>
          <w:ilvl w:val="0"/>
          <w:numId w:val="98"/>
        </w:numPr>
        <w:tabs>
          <w:tab w:pos="1500" w:val="left" w:leader="none"/>
        </w:tabs>
        <w:spacing w:line="240" w:lineRule="auto" w:before="93" w:after="0"/>
        <w:ind w:left="1500" w:right="0" w:hanging="360"/>
        <w:jc w:val="left"/>
        <w:rPr>
          <w:sz w:val="20"/>
        </w:rPr>
      </w:pPr>
      <w:r>
        <w:rPr>
          <w:sz w:val="20"/>
        </w:rPr>
        <w:t>Add the words and phrases to the table to show their stressed vowel</w:t>
      </w:r>
      <w:r>
        <w:rPr>
          <w:spacing w:val="-7"/>
          <w:sz w:val="20"/>
        </w:rPr>
        <w:t> </w:t>
      </w:r>
      <w:r>
        <w:rPr>
          <w:sz w:val="20"/>
        </w:rPr>
        <w:t>sounds:</w:t>
      </w:r>
    </w:p>
    <w:p>
      <w:pPr>
        <w:pStyle w:val="BodyText"/>
        <w:spacing w:before="10"/>
        <w:rPr>
          <w:rFonts w:ascii="Arial"/>
          <w:sz w:val="11"/>
        </w:rPr>
      </w:pPr>
    </w:p>
    <w:p>
      <w:pPr>
        <w:spacing w:after="0"/>
        <w:rPr>
          <w:rFonts w:ascii="Arial"/>
          <w:sz w:val="11"/>
        </w:rPr>
        <w:sectPr>
          <w:type w:val="continuous"/>
          <w:pgSz w:w="11910" w:h="16840"/>
          <w:pgMar w:top="1560" w:bottom="700" w:left="1020" w:right="600"/>
        </w:sectPr>
      </w:pPr>
    </w:p>
    <w:p>
      <w:pPr>
        <w:spacing w:line="240" w:lineRule="auto" w:before="94"/>
        <w:ind w:left="780" w:right="22" w:firstLine="0"/>
        <w:jc w:val="left"/>
        <w:rPr>
          <w:rFonts w:ascii="Arial"/>
          <w:sz w:val="20"/>
        </w:rPr>
      </w:pPr>
      <w:r>
        <w:rPr>
          <w:rFonts w:ascii="Arial"/>
          <w:sz w:val="20"/>
        </w:rPr>
        <w:t>table waiter kitchen</w:t>
      </w:r>
    </w:p>
    <w:p>
      <w:pPr>
        <w:spacing w:line="240" w:lineRule="auto" w:before="94"/>
        <w:ind w:left="780" w:right="16" w:firstLine="0"/>
        <w:jc w:val="left"/>
        <w:rPr>
          <w:rFonts w:ascii="Arial"/>
          <w:sz w:val="20"/>
        </w:rPr>
      </w:pPr>
      <w:r>
        <w:rPr/>
        <w:br w:type="column"/>
      </w:r>
      <w:r>
        <w:rPr>
          <w:rFonts w:ascii="Arial"/>
          <w:sz w:val="20"/>
        </w:rPr>
        <w:t>plate menu dish</w:t>
      </w:r>
    </w:p>
    <w:p>
      <w:pPr>
        <w:spacing w:line="240" w:lineRule="auto" w:before="94"/>
        <w:ind w:left="780" w:right="24" w:firstLine="0"/>
        <w:jc w:val="left"/>
        <w:rPr>
          <w:rFonts w:ascii="Arial"/>
          <w:sz w:val="20"/>
        </w:rPr>
      </w:pPr>
      <w:r>
        <w:rPr/>
        <w:br w:type="column"/>
      </w:r>
      <w:r>
        <w:rPr>
          <w:rFonts w:ascii="Arial"/>
          <w:sz w:val="20"/>
        </w:rPr>
        <w:t>knife wine list tip</w:t>
      </w:r>
    </w:p>
    <w:p>
      <w:pPr>
        <w:spacing w:line="242" w:lineRule="auto" w:before="94"/>
        <w:ind w:left="780" w:right="2343" w:firstLine="0"/>
        <w:jc w:val="left"/>
        <w:rPr>
          <w:rFonts w:ascii="Arial"/>
          <w:sz w:val="20"/>
        </w:rPr>
      </w:pPr>
      <w:r>
        <w:rPr/>
        <w:br w:type="column"/>
      </w:r>
      <w:r>
        <w:rPr>
          <w:rFonts w:ascii="Arial"/>
          <w:sz w:val="20"/>
        </w:rPr>
        <w:t>bill chef</w:t>
      </w:r>
    </w:p>
    <w:p>
      <w:pPr>
        <w:spacing w:line="225" w:lineRule="exact" w:before="0"/>
        <w:ind w:left="780" w:right="0" w:firstLine="0"/>
        <w:jc w:val="left"/>
        <w:rPr>
          <w:rFonts w:ascii="Arial"/>
          <w:sz w:val="20"/>
        </w:rPr>
      </w:pPr>
      <w:r>
        <w:rPr>
          <w:rFonts w:ascii="Arial"/>
          <w:sz w:val="20"/>
        </w:rPr>
        <w:t>waitress</w:t>
      </w:r>
    </w:p>
    <w:p>
      <w:pPr>
        <w:spacing w:after="0" w:line="225" w:lineRule="exact"/>
        <w:jc w:val="left"/>
        <w:rPr>
          <w:rFonts w:ascii="Arial"/>
          <w:sz w:val="20"/>
        </w:rPr>
        <w:sectPr>
          <w:type w:val="continuous"/>
          <w:pgSz w:w="11910" w:h="16840"/>
          <w:pgMar w:top="1560" w:bottom="700" w:left="1020" w:right="600"/>
          <w:cols w:num="4" w:equalWidth="0">
            <w:col w:w="1456" w:space="800"/>
            <w:col w:w="1317" w:space="939"/>
            <w:col w:w="1536" w:space="720"/>
            <w:col w:w="3522"/>
          </w:cols>
        </w:sectPr>
      </w:pPr>
    </w:p>
    <w:p>
      <w:pPr>
        <w:pStyle w:val="BodyText"/>
        <w:spacing w:before="3"/>
        <w:rPr>
          <w:rFonts w:ascii="Arial"/>
          <w:sz w:val="20"/>
        </w:rPr>
      </w:pPr>
    </w:p>
    <w:tbl>
      <w:tblPr>
        <w:tblW w:w="0" w:type="auto"/>
        <w:jc w:val="left"/>
        <w:tblInd w:w="6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2"/>
        <w:gridCol w:w="2128"/>
        <w:gridCol w:w="2132"/>
        <w:gridCol w:w="2132"/>
      </w:tblGrid>
      <w:tr>
        <w:trPr>
          <w:trHeight w:val="230" w:hRule="atLeast"/>
        </w:trPr>
        <w:tc>
          <w:tcPr>
            <w:tcW w:w="2132" w:type="dxa"/>
          </w:tcPr>
          <w:p>
            <w:pPr>
              <w:pStyle w:val="TableParagraph"/>
              <w:spacing w:line="210" w:lineRule="exact"/>
              <w:ind w:left="56" w:right="55"/>
              <w:jc w:val="center"/>
              <w:rPr>
                <w:sz w:val="20"/>
              </w:rPr>
            </w:pPr>
            <w:r>
              <w:rPr>
                <w:sz w:val="20"/>
              </w:rPr>
              <w:t>ai</w:t>
            </w:r>
          </w:p>
        </w:tc>
        <w:tc>
          <w:tcPr>
            <w:tcW w:w="2128" w:type="dxa"/>
          </w:tcPr>
          <w:p>
            <w:pPr>
              <w:pStyle w:val="TableParagraph"/>
              <w:spacing w:line="210" w:lineRule="exact"/>
              <w:ind w:left="701" w:right="696"/>
              <w:jc w:val="center"/>
              <w:rPr>
                <w:sz w:val="20"/>
              </w:rPr>
            </w:pPr>
            <w:r>
              <w:rPr>
                <w:sz w:val="20"/>
              </w:rPr>
              <w:t>ei</w:t>
            </w:r>
          </w:p>
        </w:tc>
        <w:tc>
          <w:tcPr>
            <w:tcW w:w="2132" w:type="dxa"/>
          </w:tcPr>
          <w:p>
            <w:pPr>
              <w:pStyle w:val="TableParagraph"/>
              <w:spacing w:line="210" w:lineRule="exact"/>
              <w:ind w:left="8"/>
              <w:jc w:val="center"/>
              <w:rPr>
                <w:sz w:val="20"/>
              </w:rPr>
            </w:pPr>
            <w:r>
              <w:rPr>
                <w:w w:val="99"/>
                <w:sz w:val="20"/>
              </w:rPr>
              <w:t>i</w:t>
            </w:r>
          </w:p>
        </w:tc>
        <w:tc>
          <w:tcPr>
            <w:tcW w:w="2132" w:type="dxa"/>
          </w:tcPr>
          <w:p>
            <w:pPr>
              <w:pStyle w:val="TableParagraph"/>
              <w:spacing w:line="210" w:lineRule="exact"/>
              <w:ind w:left="3"/>
              <w:jc w:val="center"/>
              <w:rPr>
                <w:sz w:val="20"/>
              </w:rPr>
            </w:pPr>
            <w:r>
              <w:rPr>
                <w:w w:val="99"/>
                <w:sz w:val="20"/>
              </w:rPr>
              <w:t>e</w:t>
            </w:r>
          </w:p>
        </w:tc>
      </w:tr>
      <w:tr>
        <w:trPr>
          <w:trHeight w:val="230" w:hRule="atLeast"/>
        </w:trPr>
        <w:tc>
          <w:tcPr>
            <w:tcW w:w="2132" w:type="dxa"/>
          </w:tcPr>
          <w:p>
            <w:pPr>
              <w:pStyle w:val="TableParagraph"/>
              <w:rPr>
                <w:rFonts w:ascii="Times New Roman"/>
                <w:sz w:val="16"/>
              </w:rPr>
            </w:pPr>
          </w:p>
        </w:tc>
        <w:tc>
          <w:tcPr>
            <w:tcW w:w="2128" w:type="dxa"/>
          </w:tcPr>
          <w:p>
            <w:pPr>
              <w:pStyle w:val="TableParagraph"/>
              <w:rPr>
                <w:rFonts w:ascii="Times New Roman"/>
                <w:sz w:val="16"/>
              </w:rPr>
            </w:pPr>
          </w:p>
        </w:tc>
        <w:tc>
          <w:tcPr>
            <w:tcW w:w="2132" w:type="dxa"/>
          </w:tcPr>
          <w:p>
            <w:pPr>
              <w:pStyle w:val="TableParagraph"/>
              <w:rPr>
                <w:rFonts w:ascii="Times New Roman"/>
                <w:sz w:val="16"/>
              </w:rPr>
            </w:pPr>
          </w:p>
        </w:tc>
        <w:tc>
          <w:tcPr>
            <w:tcW w:w="2132" w:type="dxa"/>
          </w:tcPr>
          <w:p>
            <w:pPr>
              <w:pStyle w:val="TableParagraph"/>
              <w:rPr>
                <w:rFonts w:ascii="Times New Roman"/>
                <w:sz w:val="16"/>
              </w:rPr>
            </w:pPr>
          </w:p>
        </w:tc>
      </w:tr>
      <w:tr>
        <w:trPr>
          <w:trHeight w:val="229" w:hRule="atLeast"/>
        </w:trPr>
        <w:tc>
          <w:tcPr>
            <w:tcW w:w="2132" w:type="dxa"/>
          </w:tcPr>
          <w:p>
            <w:pPr>
              <w:pStyle w:val="TableParagraph"/>
              <w:rPr>
                <w:rFonts w:ascii="Times New Roman"/>
                <w:sz w:val="16"/>
              </w:rPr>
            </w:pPr>
          </w:p>
        </w:tc>
        <w:tc>
          <w:tcPr>
            <w:tcW w:w="2128" w:type="dxa"/>
          </w:tcPr>
          <w:p>
            <w:pPr>
              <w:pStyle w:val="TableParagraph"/>
              <w:rPr>
                <w:rFonts w:ascii="Times New Roman"/>
                <w:sz w:val="16"/>
              </w:rPr>
            </w:pPr>
          </w:p>
        </w:tc>
        <w:tc>
          <w:tcPr>
            <w:tcW w:w="2132" w:type="dxa"/>
          </w:tcPr>
          <w:p>
            <w:pPr>
              <w:pStyle w:val="TableParagraph"/>
              <w:rPr>
                <w:rFonts w:ascii="Times New Roman"/>
                <w:sz w:val="16"/>
              </w:rPr>
            </w:pPr>
          </w:p>
        </w:tc>
        <w:tc>
          <w:tcPr>
            <w:tcW w:w="2132" w:type="dxa"/>
          </w:tcPr>
          <w:p>
            <w:pPr>
              <w:pStyle w:val="TableParagraph"/>
              <w:rPr>
                <w:rFonts w:ascii="Times New Roman"/>
                <w:sz w:val="16"/>
              </w:rPr>
            </w:pPr>
          </w:p>
        </w:tc>
      </w:tr>
      <w:tr>
        <w:trPr>
          <w:trHeight w:val="230" w:hRule="atLeast"/>
        </w:trPr>
        <w:tc>
          <w:tcPr>
            <w:tcW w:w="2132" w:type="dxa"/>
          </w:tcPr>
          <w:p>
            <w:pPr>
              <w:pStyle w:val="TableParagraph"/>
              <w:rPr>
                <w:rFonts w:ascii="Times New Roman"/>
                <w:sz w:val="16"/>
              </w:rPr>
            </w:pPr>
          </w:p>
        </w:tc>
        <w:tc>
          <w:tcPr>
            <w:tcW w:w="2128" w:type="dxa"/>
          </w:tcPr>
          <w:p>
            <w:pPr>
              <w:pStyle w:val="TableParagraph"/>
              <w:rPr>
                <w:rFonts w:ascii="Times New Roman"/>
                <w:sz w:val="16"/>
              </w:rPr>
            </w:pPr>
          </w:p>
        </w:tc>
        <w:tc>
          <w:tcPr>
            <w:tcW w:w="2132" w:type="dxa"/>
          </w:tcPr>
          <w:p>
            <w:pPr>
              <w:pStyle w:val="TableParagraph"/>
              <w:rPr>
                <w:rFonts w:ascii="Times New Roman"/>
                <w:sz w:val="16"/>
              </w:rPr>
            </w:pPr>
          </w:p>
        </w:tc>
        <w:tc>
          <w:tcPr>
            <w:tcW w:w="2132" w:type="dxa"/>
          </w:tcPr>
          <w:p>
            <w:pPr>
              <w:pStyle w:val="TableParagraph"/>
              <w:rPr>
                <w:rFonts w:ascii="Times New Roman"/>
                <w:sz w:val="16"/>
              </w:rPr>
            </w:pPr>
          </w:p>
        </w:tc>
      </w:tr>
      <w:tr>
        <w:trPr>
          <w:trHeight w:val="230" w:hRule="atLeast"/>
        </w:trPr>
        <w:tc>
          <w:tcPr>
            <w:tcW w:w="2132" w:type="dxa"/>
          </w:tcPr>
          <w:p>
            <w:pPr>
              <w:pStyle w:val="TableParagraph"/>
              <w:rPr>
                <w:rFonts w:ascii="Times New Roman"/>
                <w:sz w:val="16"/>
              </w:rPr>
            </w:pPr>
          </w:p>
        </w:tc>
        <w:tc>
          <w:tcPr>
            <w:tcW w:w="2128" w:type="dxa"/>
          </w:tcPr>
          <w:p>
            <w:pPr>
              <w:pStyle w:val="TableParagraph"/>
              <w:rPr>
                <w:rFonts w:ascii="Times New Roman"/>
                <w:sz w:val="16"/>
              </w:rPr>
            </w:pPr>
          </w:p>
        </w:tc>
        <w:tc>
          <w:tcPr>
            <w:tcW w:w="2132" w:type="dxa"/>
          </w:tcPr>
          <w:p>
            <w:pPr>
              <w:pStyle w:val="TableParagraph"/>
              <w:rPr>
                <w:rFonts w:ascii="Times New Roman"/>
                <w:sz w:val="16"/>
              </w:rPr>
            </w:pPr>
          </w:p>
        </w:tc>
        <w:tc>
          <w:tcPr>
            <w:tcW w:w="2132" w:type="dxa"/>
          </w:tcPr>
          <w:p>
            <w:pPr>
              <w:pStyle w:val="TableParagraph"/>
              <w:rPr>
                <w:rFonts w:ascii="Times New Roman"/>
                <w:sz w:val="16"/>
              </w:rPr>
            </w:pPr>
          </w:p>
        </w:tc>
      </w:tr>
    </w:tbl>
    <w:p>
      <w:pPr>
        <w:pStyle w:val="BodyText"/>
        <w:spacing w:before="8"/>
        <w:rPr>
          <w:rFonts w:ascii="Arial"/>
          <w:sz w:val="11"/>
        </w:rPr>
      </w:pPr>
    </w:p>
    <w:p>
      <w:pPr>
        <w:pStyle w:val="ListParagraph"/>
        <w:numPr>
          <w:ilvl w:val="0"/>
          <w:numId w:val="98"/>
        </w:numPr>
        <w:tabs>
          <w:tab w:pos="1500" w:val="left" w:leader="none"/>
        </w:tabs>
        <w:spacing w:line="240" w:lineRule="auto" w:before="94" w:after="0"/>
        <w:ind w:left="1500" w:right="0" w:hanging="360"/>
        <w:jc w:val="left"/>
        <w:rPr>
          <w:sz w:val="20"/>
        </w:rPr>
      </w:pPr>
      <w:r>
        <w:rPr>
          <w:sz w:val="20"/>
        </w:rPr>
        <w:t>Match the normal spelling with the Clear Alphabet</w:t>
      </w:r>
      <w:r>
        <w:rPr>
          <w:spacing w:val="2"/>
          <w:sz w:val="20"/>
        </w:rPr>
        <w:t> </w:t>
      </w:r>
      <w:r>
        <w:rPr>
          <w:sz w:val="20"/>
        </w:rPr>
        <w:t>spelling:</w:t>
      </w:r>
    </w:p>
    <w:p>
      <w:pPr>
        <w:pStyle w:val="BodyText"/>
        <w:spacing w:before="6"/>
        <w:rPr>
          <w:rFonts w:ascii="Arial"/>
          <w:sz w:val="20"/>
        </w:rPr>
      </w:pPr>
    </w:p>
    <w:tbl>
      <w:tblPr>
        <w:tblW w:w="0" w:type="auto"/>
        <w:jc w:val="left"/>
        <w:tblInd w:w="1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52"/>
        <w:gridCol w:w="1464"/>
      </w:tblGrid>
      <w:tr>
        <w:trPr>
          <w:trHeight w:val="227" w:hRule="atLeast"/>
        </w:trPr>
        <w:tc>
          <w:tcPr>
            <w:tcW w:w="1552" w:type="dxa"/>
          </w:tcPr>
          <w:p>
            <w:pPr>
              <w:pStyle w:val="TableParagraph"/>
              <w:spacing w:line="208" w:lineRule="exact"/>
              <w:ind w:left="200"/>
              <w:rPr>
                <w:sz w:val="20"/>
              </w:rPr>
            </w:pPr>
            <w:r>
              <w:rPr>
                <w:sz w:val="20"/>
              </w:rPr>
              <w:t>restaurant</w:t>
            </w:r>
          </w:p>
        </w:tc>
        <w:tc>
          <w:tcPr>
            <w:tcW w:w="1464" w:type="dxa"/>
          </w:tcPr>
          <w:p>
            <w:pPr>
              <w:pStyle w:val="TableParagraph"/>
              <w:spacing w:line="208" w:lineRule="exact"/>
              <w:ind w:left="448"/>
              <w:rPr>
                <w:sz w:val="20"/>
              </w:rPr>
            </w:pPr>
            <w:r>
              <w:rPr>
                <w:sz w:val="20"/>
              </w:rPr>
              <w:t>Miyl</w:t>
            </w:r>
          </w:p>
        </w:tc>
      </w:tr>
      <w:tr>
        <w:trPr>
          <w:trHeight w:val="230" w:hRule="atLeast"/>
        </w:trPr>
        <w:tc>
          <w:tcPr>
            <w:tcW w:w="1552" w:type="dxa"/>
          </w:tcPr>
          <w:p>
            <w:pPr>
              <w:pStyle w:val="TableParagraph"/>
              <w:spacing w:line="210" w:lineRule="exact"/>
              <w:ind w:left="200"/>
              <w:rPr>
                <w:sz w:val="20"/>
              </w:rPr>
            </w:pPr>
            <w:r>
              <w:rPr>
                <w:sz w:val="20"/>
              </w:rPr>
              <w:t>kitchen</w:t>
            </w:r>
          </w:p>
        </w:tc>
        <w:tc>
          <w:tcPr>
            <w:tcW w:w="1464" w:type="dxa"/>
          </w:tcPr>
          <w:p>
            <w:pPr>
              <w:pStyle w:val="TableParagraph"/>
              <w:spacing w:line="210" w:lineRule="exact"/>
              <w:ind w:left="448"/>
              <w:rPr>
                <w:sz w:val="20"/>
              </w:rPr>
            </w:pPr>
            <w:r>
              <w:rPr>
                <w:sz w:val="20"/>
              </w:rPr>
              <w:t>Ku st m</w:t>
            </w:r>
          </w:p>
        </w:tc>
      </w:tr>
      <w:tr>
        <w:trPr>
          <w:trHeight w:val="230" w:hRule="atLeast"/>
        </w:trPr>
        <w:tc>
          <w:tcPr>
            <w:tcW w:w="1552" w:type="dxa"/>
          </w:tcPr>
          <w:p>
            <w:pPr>
              <w:pStyle w:val="TableParagraph"/>
              <w:spacing w:line="210" w:lineRule="exact"/>
              <w:ind w:left="200"/>
              <w:rPr>
                <w:sz w:val="20"/>
              </w:rPr>
            </w:pPr>
            <w:r>
              <w:rPr>
                <w:sz w:val="20"/>
              </w:rPr>
              <w:t>plate</w:t>
            </w:r>
          </w:p>
        </w:tc>
        <w:tc>
          <w:tcPr>
            <w:tcW w:w="1464" w:type="dxa"/>
          </w:tcPr>
          <w:p>
            <w:pPr>
              <w:pStyle w:val="TableParagraph"/>
              <w:spacing w:line="210" w:lineRule="exact"/>
              <w:ind w:left="448"/>
              <w:rPr>
                <w:sz w:val="20"/>
              </w:rPr>
            </w:pPr>
            <w:r>
              <w:rPr>
                <w:sz w:val="20"/>
              </w:rPr>
              <w:t>Re stront</w:t>
            </w:r>
          </w:p>
        </w:tc>
      </w:tr>
      <w:tr>
        <w:trPr>
          <w:trHeight w:val="230" w:hRule="atLeast"/>
        </w:trPr>
        <w:tc>
          <w:tcPr>
            <w:tcW w:w="1552" w:type="dxa"/>
          </w:tcPr>
          <w:p>
            <w:pPr>
              <w:pStyle w:val="TableParagraph"/>
              <w:spacing w:line="210" w:lineRule="exact"/>
              <w:ind w:left="200"/>
              <w:rPr>
                <w:sz w:val="20"/>
              </w:rPr>
            </w:pPr>
            <w:r>
              <w:rPr>
                <w:sz w:val="20"/>
              </w:rPr>
              <w:t>starter</w:t>
            </w:r>
          </w:p>
        </w:tc>
        <w:tc>
          <w:tcPr>
            <w:tcW w:w="1464" w:type="dxa"/>
          </w:tcPr>
          <w:p>
            <w:pPr>
              <w:pStyle w:val="TableParagraph"/>
              <w:spacing w:line="210" w:lineRule="exact"/>
              <w:ind w:left="448"/>
              <w:rPr>
                <w:sz w:val="20"/>
              </w:rPr>
            </w:pPr>
            <w:r>
              <w:rPr>
                <w:sz w:val="20"/>
              </w:rPr>
              <w:t>Naif</w:t>
            </w:r>
          </w:p>
        </w:tc>
      </w:tr>
      <w:tr>
        <w:trPr>
          <w:trHeight w:val="230" w:hRule="atLeast"/>
        </w:trPr>
        <w:tc>
          <w:tcPr>
            <w:tcW w:w="1552" w:type="dxa"/>
          </w:tcPr>
          <w:p>
            <w:pPr>
              <w:pStyle w:val="TableParagraph"/>
              <w:spacing w:line="210" w:lineRule="exact"/>
              <w:ind w:left="200"/>
              <w:rPr>
                <w:sz w:val="20"/>
              </w:rPr>
            </w:pPr>
            <w:r>
              <w:rPr>
                <w:sz w:val="20"/>
              </w:rPr>
              <w:t>dessert</w:t>
            </w:r>
          </w:p>
        </w:tc>
        <w:tc>
          <w:tcPr>
            <w:tcW w:w="1464" w:type="dxa"/>
          </w:tcPr>
          <w:p>
            <w:pPr>
              <w:pStyle w:val="TableParagraph"/>
              <w:spacing w:line="210" w:lineRule="exact"/>
              <w:ind w:left="448"/>
              <w:rPr>
                <w:sz w:val="20"/>
              </w:rPr>
            </w:pPr>
            <w:r>
              <w:rPr>
                <w:sz w:val="20"/>
              </w:rPr>
              <w:t>Star t</w:t>
            </w:r>
          </w:p>
        </w:tc>
      </w:tr>
      <w:tr>
        <w:trPr>
          <w:trHeight w:val="230" w:hRule="atLeast"/>
        </w:trPr>
        <w:tc>
          <w:tcPr>
            <w:tcW w:w="1552" w:type="dxa"/>
          </w:tcPr>
          <w:p>
            <w:pPr>
              <w:pStyle w:val="TableParagraph"/>
              <w:spacing w:line="210" w:lineRule="exact"/>
              <w:ind w:left="200"/>
              <w:rPr>
                <w:sz w:val="20"/>
              </w:rPr>
            </w:pPr>
            <w:r>
              <w:rPr>
                <w:sz w:val="20"/>
              </w:rPr>
              <w:t>meal</w:t>
            </w:r>
          </w:p>
        </w:tc>
        <w:tc>
          <w:tcPr>
            <w:tcW w:w="1464" w:type="dxa"/>
          </w:tcPr>
          <w:p>
            <w:pPr>
              <w:pStyle w:val="TableParagraph"/>
              <w:spacing w:line="210" w:lineRule="exact"/>
              <w:ind w:left="448"/>
              <w:rPr>
                <w:sz w:val="20"/>
              </w:rPr>
            </w:pPr>
            <w:r>
              <w:rPr>
                <w:sz w:val="20"/>
              </w:rPr>
              <w:t>Pleit</w:t>
            </w:r>
          </w:p>
        </w:tc>
      </w:tr>
      <w:tr>
        <w:trPr>
          <w:trHeight w:val="230" w:hRule="atLeast"/>
        </w:trPr>
        <w:tc>
          <w:tcPr>
            <w:tcW w:w="1552" w:type="dxa"/>
          </w:tcPr>
          <w:p>
            <w:pPr>
              <w:pStyle w:val="TableParagraph"/>
              <w:spacing w:line="210" w:lineRule="exact"/>
              <w:ind w:left="200"/>
              <w:rPr>
                <w:sz w:val="20"/>
              </w:rPr>
            </w:pPr>
            <w:r>
              <w:rPr>
                <w:sz w:val="20"/>
              </w:rPr>
              <w:t>customer</w:t>
            </w:r>
          </w:p>
        </w:tc>
        <w:tc>
          <w:tcPr>
            <w:tcW w:w="1464" w:type="dxa"/>
          </w:tcPr>
          <w:p>
            <w:pPr>
              <w:pStyle w:val="TableParagraph"/>
              <w:spacing w:line="210" w:lineRule="exact"/>
              <w:ind w:left="448"/>
              <w:rPr>
                <w:sz w:val="20"/>
              </w:rPr>
            </w:pPr>
            <w:r>
              <w:rPr>
                <w:sz w:val="20"/>
              </w:rPr>
              <w:t>Ki chn</w:t>
            </w:r>
          </w:p>
        </w:tc>
      </w:tr>
      <w:tr>
        <w:trPr>
          <w:trHeight w:val="227" w:hRule="atLeast"/>
        </w:trPr>
        <w:tc>
          <w:tcPr>
            <w:tcW w:w="1552" w:type="dxa"/>
          </w:tcPr>
          <w:p>
            <w:pPr>
              <w:pStyle w:val="TableParagraph"/>
              <w:spacing w:line="208" w:lineRule="exact"/>
              <w:ind w:left="200"/>
              <w:rPr>
                <w:sz w:val="20"/>
              </w:rPr>
            </w:pPr>
            <w:r>
              <w:rPr>
                <w:sz w:val="20"/>
              </w:rPr>
              <w:t>knife</w:t>
            </w:r>
          </w:p>
        </w:tc>
        <w:tc>
          <w:tcPr>
            <w:tcW w:w="1464" w:type="dxa"/>
          </w:tcPr>
          <w:p>
            <w:pPr>
              <w:pStyle w:val="TableParagraph"/>
              <w:spacing w:line="208" w:lineRule="exact"/>
              <w:ind w:left="448"/>
              <w:rPr>
                <w:sz w:val="20"/>
              </w:rPr>
            </w:pPr>
            <w:r>
              <w:rPr>
                <w:sz w:val="20"/>
              </w:rPr>
              <w:t>d Zert</w:t>
            </w:r>
          </w:p>
        </w:tc>
      </w:tr>
    </w:tbl>
    <w:p>
      <w:pPr>
        <w:pStyle w:val="BodyText"/>
        <w:rPr>
          <w:rFonts w:ascii="Arial"/>
          <w:sz w:val="22"/>
        </w:rPr>
      </w:pPr>
    </w:p>
    <w:p>
      <w:pPr>
        <w:pStyle w:val="BodyText"/>
        <w:spacing w:before="5"/>
        <w:rPr>
          <w:rFonts w:ascii="Arial"/>
          <w:sz w:val="17"/>
        </w:rPr>
      </w:pPr>
    </w:p>
    <w:p>
      <w:pPr>
        <w:spacing w:before="0"/>
        <w:ind w:left="1140" w:right="0" w:firstLine="0"/>
        <w:jc w:val="left"/>
        <w:rPr>
          <w:rFonts w:ascii="Arial"/>
          <w:b/>
          <w:sz w:val="20"/>
        </w:rPr>
      </w:pPr>
      <w:r>
        <w:rPr>
          <w:rFonts w:ascii="Arial"/>
          <w:b/>
          <w:sz w:val="20"/>
        </w:rPr>
        <w:t>Q &amp; A</w:t>
      </w:r>
    </w:p>
    <w:p>
      <w:pPr>
        <w:pStyle w:val="BodyText"/>
        <w:spacing w:before="4"/>
        <w:rPr>
          <w:rFonts w:ascii="Arial"/>
          <w:b/>
          <w:sz w:val="20"/>
        </w:rPr>
      </w:pPr>
    </w:p>
    <w:p>
      <w:pPr>
        <w:pStyle w:val="ListParagraph"/>
        <w:numPr>
          <w:ilvl w:val="0"/>
          <w:numId w:val="98"/>
        </w:numPr>
        <w:tabs>
          <w:tab w:pos="1500" w:val="left" w:leader="none"/>
        </w:tabs>
        <w:spacing w:line="240" w:lineRule="auto" w:before="0" w:after="0"/>
        <w:ind w:left="1500" w:right="0" w:hanging="360"/>
        <w:jc w:val="left"/>
        <w:rPr>
          <w:sz w:val="20"/>
        </w:rPr>
      </w:pPr>
      <w:r>
        <w:rPr>
          <w:sz w:val="20"/>
        </w:rPr>
        <w:t>Collocation – match the verbs and nouns:</w:t>
      </w:r>
    </w:p>
    <w:p>
      <w:pPr>
        <w:pStyle w:val="BodyText"/>
        <w:spacing w:before="7"/>
        <w:rPr>
          <w:rFonts w:ascii="Arial"/>
          <w:sz w:val="20"/>
        </w:rPr>
      </w:pPr>
    </w:p>
    <w:tbl>
      <w:tblPr>
        <w:tblW w:w="0" w:type="auto"/>
        <w:jc w:val="left"/>
        <w:tblInd w:w="1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2"/>
        <w:gridCol w:w="1355"/>
      </w:tblGrid>
      <w:tr>
        <w:trPr>
          <w:trHeight w:val="227" w:hRule="atLeast"/>
        </w:trPr>
        <w:tc>
          <w:tcPr>
            <w:tcW w:w="1342" w:type="dxa"/>
          </w:tcPr>
          <w:p>
            <w:pPr>
              <w:pStyle w:val="TableParagraph"/>
              <w:spacing w:line="208" w:lineRule="exact"/>
              <w:ind w:left="200"/>
              <w:rPr>
                <w:sz w:val="20"/>
              </w:rPr>
            </w:pPr>
            <w:r>
              <w:rPr>
                <w:sz w:val="20"/>
              </w:rPr>
              <w:t>give</w:t>
            </w:r>
          </w:p>
        </w:tc>
        <w:tc>
          <w:tcPr>
            <w:tcW w:w="1355" w:type="dxa"/>
          </w:tcPr>
          <w:p>
            <w:pPr>
              <w:pStyle w:val="TableParagraph"/>
              <w:spacing w:line="208" w:lineRule="exact"/>
              <w:ind w:left="658"/>
              <w:rPr>
                <w:sz w:val="20"/>
              </w:rPr>
            </w:pPr>
            <w:r>
              <w:rPr>
                <w:sz w:val="20"/>
              </w:rPr>
              <w:t>table</w:t>
            </w:r>
          </w:p>
        </w:tc>
      </w:tr>
      <w:tr>
        <w:trPr>
          <w:trHeight w:val="230" w:hRule="atLeast"/>
        </w:trPr>
        <w:tc>
          <w:tcPr>
            <w:tcW w:w="1342" w:type="dxa"/>
          </w:tcPr>
          <w:p>
            <w:pPr>
              <w:pStyle w:val="TableParagraph"/>
              <w:spacing w:line="210" w:lineRule="exact"/>
              <w:ind w:left="200"/>
              <w:rPr>
                <w:sz w:val="20"/>
              </w:rPr>
            </w:pPr>
            <w:r>
              <w:rPr>
                <w:sz w:val="20"/>
              </w:rPr>
              <w:t>clear</w:t>
            </w:r>
          </w:p>
        </w:tc>
        <w:tc>
          <w:tcPr>
            <w:tcW w:w="1355" w:type="dxa"/>
          </w:tcPr>
          <w:p>
            <w:pPr>
              <w:pStyle w:val="TableParagraph"/>
              <w:spacing w:line="210" w:lineRule="exact"/>
              <w:ind w:left="658"/>
              <w:rPr>
                <w:sz w:val="20"/>
              </w:rPr>
            </w:pPr>
            <w:r>
              <w:rPr>
                <w:sz w:val="20"/>
              </w:rPr>
              <w:t>glass</w:t>
            </w:r>
          </w:p>
        </w:tc>
      </w:tr>
      <w:tr>
        <w:trPr>
          <w:trHeight w:val="230" w:hRule="atLeast"/>
        </w:trPr>
        <w:tc>
          <w:tcPr>
            <w:tcW w:w="1342" w:type="dxa"/>
          </w:tcPr>
          <w:p>
            <w:pPr>
              <w:pStyle w:val="TableParagraph"/>
              <w:spacing w:line="210" w:lineRule="exact"/>
              <w:ind w:left="200"/>
              <w:rPr>
                <w:sz w:val="20"/>
              </w:rPr>
            </w:pPr>
            <w:r>
              <w:rPr>
                <w:sz w:val="20"/>
              </w:rPr>
              <w:t>order</w:t>
            </w:r>
          </w:p>
        </w:tc>
        <w:tc>
          <w:tcPr>
            <w:tcW w:w="1355" w:type="dxa"/>
          </w:tcPr>
          <w:p>
            <w:pPr>
              <w:pStyle w:val="TableParagraph"/>
              <w:spacing w:line="210" w:lineRule="exact"/>
              <w:ind w:left="658"/>
              <w:rPr>
                <w:sz w:val="20"/>
              </w:rPr>
            </w:pPr>
            <w:r>
              <w:rPr>
                <w:sz w:val="20"/>
              </w:rPr>
              <w:t>bill</w:t>
            </w:r>
          </w:p>
        </w:tc>
      </w:tr>
      <w:tr>
        <w:trPr>
          <w:trHeight w:val="230" w:hRule="atLeast"/>
        </w:trPr>
        <w:tc>
          <w:tcPr>
            <w:tcW w:w="1342" w:type="dxa"/>
          </w:tcPr>
          <w:p>
            <w:pPr>
              <w:pStyle w:val="TableParagraph"/>
              <w:spacing w:line="210" w:lineRule="exact"/>
              <w:ind w:left="200"/>
              <w:rPr>
                <w:sz w:val="20"/>
              </w:rPr>
            </w:pPr>
            <w:r>
              <w:rPr>
                <w:sz w:val="20"/>
              </w:rPr>
              <w:t>sit on</w:t>
            </w:r>
          </w:p>
        </w:tc>
        <w:tc>
          <w:tcPr>
            <w:tcW w:w="1355" w:type="dxa"/>
          </w:tcPr>
          <w:p>
            <w:pPr>
              <w:pStyle w:val="TableParagraph"/>
              <w:spacing w:line="210" w:lineRule="exact"/>
              <w:ind w:left="658"/>
              <w:rPr>
                <w:sz w:val="20"/>
              </w:rPr>
            </w:pPr>
            <w:r>
              <w:rPr>
                <w:sz w:val="20"/>
              </w:rPr>
              <w:t>tip</w:t>
            </w:r>
          </w:p>
        </w:tc>
      </w:tr>
      <w:tr>
        <w:trPr>
          <w:trHeight w:val="230" w:hRule="atLeast"/>
        </w:trPr>
        <w:tc>
          <w:tcPr>
            <w:tcW w:w="1342" w:type="dxa"/>
          </w:tcPr>
          <w:p>
            <w:pPr>
              <w:pStyle w:val="TableParagraph"/>
              <w:spacing w:line="210" w:lineRule="exact"/>
              <w:ind w:left="200"/>
              <w:rPr>
                <w:sz w:val="20"/>
              </w:rPr>
            </w:pPr>
            <w:r>
              <w:rPr>
                <w:sz w:val="20"/>
              </w:rPr>
              <w:t>read</w:t>
            </w:r>
          </w:p>
        </w:tc>
        <w:tc>
          <w:tcPr>
            <w:tcW w:w="1355" w:type="dxa"/>
          </w:tcPr>
          <w:p>
            <w:pPr>
              <w:pStyle w:val="TableParagraph"/>
              <w:spacing w:line="210" w:lineRule="exact"/>
              <w:ind w:left="658"/>
              <w:rPr>
                <w:sz w:val="20"/>
              </w:rPr>
            </w:pPr>
            <w:r>
              <w:rPr>
                <w:sz w:val="20"/>
              </w:rPr>
              <w:t>chair</w:t>
            </w:r>
          </w:p>
        </w:tc>
      </w:tr>
      <w:tr>
        <w:trPr>
          <w:trHeight w:val="230" w:hRule="atLeast"/>
        </w:trPr>
        <w:tc>
          <w:tcPr>
            <w:tcW w:w="1342" w:type="dxa"/>
          </w:tcPr>
          <w:p>
            <w:pPr>
              <w:pStyle w:val="TableParagraph"/>
              <w:spacing w:line="210" w:lineRule="exact"/>
              <w:ind w:left="200"/>
              <w:rPr>
                <w:sz w:val="20"/>
              </w:rPr>
            </w:pPr>
            <w:r>
              <w:rPr>
                <w:sz w:val="20"/>
              </w:rPr>
              <w:t>pour</w:t>
            </w:r>
          </w:p>
        </w:tc>
        <w:tc>
          <w:tcPr>
            <w:tcW w:w="1355" w:type="dxa"/>
          </w:tcPr>
          <w:p>
            <w:pPr>
              <w:pStyle w:val="TableParagraph"/>
              <w:spacing w:line="210" w:lineRule="exact"/>
              <w:ind w:left="658"/>
              <w:rPr>
                <w:sz w:val="20"/>
              </w:rPr>
            </w:pPr>
            <w:r>
              <w:rPr>
                <w:sz w:val="20"/>
              </w:rPr>
              <w:t>dish</w:t>
            </w:r>
          </w:p>
        </w:tc>
      </w:tr>
      <w:tr>
        <w:trPr>
          <w:trHeight w:val="230" w:hRule="atLeast"/>
        </w:trPr>
        <w:tc>
          <w:tcPr>
            <w:tcW w:w="1342" w:type="dxa"/>
          </w:tcPr>
          <w:p>
            <w:pPr>
              <w:pStyle w:val="TableParagraph"/>
              <w:spacing w:line="210" w:lineRule="exact"/>
              <w:ind w:left="200"/>
              <w:rPr>
                <w:sz w:val="20"/>
              </w:rPr>
            </w:pPr>
            <w:r>
              <w:rPr>
                <w:sz w:val="20"/>
              </w:rPr>
              <w:t>eat</w:t>
            </w:r>
          </w:p>
        </w:tc>
        <w:tc>
          <w:tcPr>
            <w:tcW w:w="1355" w:type="dxa"/>
          </w:tcPr>
          <w:p>
            <w:pPr>
              <w:pStyle w:val="TableParagraph"/>
              <w:spacing w:line="210" w:lineRule="exact"/>
              <w:ind w:left="658"/>
              <w:rPr>
                <w:sz w:val="20"/>
              </w:rPr>
            </w:pPr>
            <w:r>
              <w:rPr>
                <w:sz w:val="20"/>
              </w:rPr>
              <w:t>menu</w:t>
            </w:r>
          </w:p>
        </w:tc>
      </w:tr>
      <w:tr>
        <w:trPr>
          <w:trHeight w:val="227" w:hRule="atLeast"/>
        </w:trPr>
        <w:tc>
          <w:tcPr>
            <w:tcW w:w="1342" w:type="dxa"/>
          </w:tcPr>
          <w:p>
            <w:pPr>
              <w:pStyle w:val="TableParagraph"/>
              <w:spacing w:line="208" w:lineRule="exact"/>
              <w:ind w:left="200"/>
              <w:rPr>
                <w:sz w:val="20"/>
              </w:rPr>
            </w:pPr>
            <w:r>
              <w:rPr>
                <w:sz w:val="20"/>
              </w:rPr>
              <w:t>pay</w:t>
            </w:r>
          </w:p>
        </w:tc>
        <w:tc>
          <w:tcPr>
            <w:tcW w:w="1355" w:type="dxa"/>
          </w:tcPr>
          <w:p>
            <w:pPr>
              <w:pStyle w:val="TableParagraph"/>
              <w:spacing w:line="208" w:lineRule="exact"/>
              <w:ind w:left="658"/>
              <w:rPr>
                <w:sz w:val="20"/>
              </w:rPr>
            </w:pPr>
            <w:r>
              <w:rPr>
                <w:sz w:val="20"/>
              </w:rPr>
              <w:t>meal</w:t>
            </w:r>
          </w:p>
        </w:tc>
      </w:tr>
    </w:tbl>
    <w:p>
      <w:pPr>
        <w:pStyle w:val="BodyText"/>
        <w:rPr>
          <w:rFonts w:ascii="Arial"/>
          <w:sz w:val="20"/>
        </w:rPr>
      </w:pPr>
    </w:p>
    <w:p>
      <w:pPr>
        <w:pStyle w:val="ListParagraph"/>
        <w:numPr>
          <w:ilvl w:val="0"/>
          <w:numId w:val="98"/>
        </w:numPr>
        <w:tabs>
          <w:tab w:pos="1500" w:val="left" w:leader="none"/>
          <w:tab w:pos="5399" w:val="left" w:leader="none"/>
          <w:tab w:pos="7851" w:val="left" w:leader="none"/>
        </w:tabs>
        <w:spacing w:line="229" w:lineRule="exact" w:before="0" w:after="0"/>
        <w:ind w:left="1500" w:right="1294" w:hanging="1500"/>
        <w:jc w:val="right"/>
        <w:rPr>
          <w:sz w:val="20"/>
        </w:rPr>
      </w:pPr>
      <w:r>
        <w:rPr>
          <w:sz w:val="20"/>
        </w:rPr>
        <w:t>a) What is the auxiliary verb in present</w:t>
      </w:r>
      <w:r>
        <w:rPr>
          <w:spacing w:val="-21"/>
          <w:sz w:val="20"/>
        </w:rPr>
        <w:t> </w:t>
      </w:r>
      <w:r>
        <w:rPr>
          <w:sz w:val="20"/>
        </w:rPr>
        <w:t>simple?</w:t>
        <w:tab/>
      </w:r>
      <w:r>
        <w:rPr>
          <w:w w:val="100"/>
          <w:sz w:val="20"/>
          <w:u w:val="single"/>
        </w:rPr>
        <w:t> </w:t>
      </w:r>
      <w:r>
        <w:rPr>
          <w:sz w:val="20"/>
          <w:u w:val="single"/>
        </w:rPr>
        <w:tab/>
      </w:r>
    </w:p>
    <w:p>
      <w:pPr>
        <w:tabs>
          <w:tab w:pos="5039" w:val="left" w:leader="none"/>
          <w:tab w:pos="7491" w:val="left" w:leader="none"/>
        </w:tabs>
        <w:spacing w:line="229" w:lineRule="exact" w:before="0"/>
        <w:ind w:left="0" w:right="1294" w:firstLine="0"/>
        <w:jc w:val="right"/>
        <w:rPr>
          <w:rFonts w:ascii="Arial"/>
          <w:sz w:val="20"/>
        </w:rPr>
      </w:pPr>
      <w:r>
        <w:rPr>
          <w:rFonts w:ascii="Arial"/>
          <w:sz w:val="20"/>
        </w:rPr>
        <w:t>b) What is the auxiliary verb in present</w:t>
      </w:r>
      <w:r>
        <w:rPr>
          <w:rFonts w:ascii="Arial"/>
          <w:spacing w:val="-21"/>
          <w:sz w:val="20"/>
        </w:rPr>
        <w:t> </w:t>
      </w:r>
      <w:r>
        <w:rPr>
          <w:rFonts w:ascii="Arial"/>
          <w:sz w:val="20"/>
        </w:rPr>
        <w:t>continuous?</w:t>
        <w:tab/>
      </w:r>
      <w:r>
        <w:rPr>
          <w:rFonts w:ascii="Arial"/>
          <w:w w:val="100"/>
          <w:sz w:val="20"/>
          <w:u w:val="single"/>
        </w:rPr>
        <w:t> </w:t>
      </w:r>
      <w:r>
        <w:rPr>
          <w:rFonts w:ascii="Arial"/>
          <w:sz w:val="20"/>
          <w:u w:val="single"/>
        </w:rPr>
        <w:tab/>
      </w:r>
    </w:p>
    <w:p>
      <w:pPr>
        <w:pStyle w:val="BodyText"/>
        <w:spacing w:before="10"/>
        <w:rPr>
          <w:rFonts w:ascii="Arial"/>
          <w:sz w:val="11"/>
        </w:rPr>
      </w:pPr>
    </w:p>
    <w:p>
      <w:pPr>
        <w:pStyle w:val="ListParagraph"/>
        <w:numPr>
          <w:ilvl w:val="0"/>
          <w:numId w:val="98"/>
        </w:numPr>
        <w:tabs>
          <w:tab w:pos="1500" w:val="left" w:leader="none"/>
          <w:tab w:pos="4679" w:val="left" w:leader="none"/>
          <w:tab w:pos="7799" w:val="left" w:leader="none"/>
        </w:tabs>
        <w:spacing w:line="240" w:lineRule="auto" w:before="93" w:after="0"/>
        <w:ind w:left="1500" w:right="1345" w:hanging="1500"/>
        <w:jc w:val="right"/>
        <w:rPr>
          <w:sz w:val="20"/>
        </w:rPr>
      </w:pPr>
      <w:r>
        <w:rPr>
          <w:sz w:val="20"/>
        </w:rPr>
        <w:t>a) What is the time in present</w:t>
      </w:r>
      <w:r>
        <w:rPr>
          <w:spacing w:val="-16"/>
          <w:sz w:val="20"/>
        </w:rPr>
        <w:t> </w:t>
      </w:r>
      <w:r>
        <w:rPr>
          <w:sz w:val="20"/>
        </w:rPr>
        <w:t>simple?</w:t>
        <w:tab/>
      </w:r>
      <w:r>
        <w:rPr>
          <w:w w:val="100"/>
          <w:sz w:val="20"/>
          <w:u w:val="single"/>
        </w:rPr>
        <w:t> </w:t>
      </w:r>
      <w:r>
        <w:rPr>
          <w:sz w:val="20"/>
          <w:u w:val="single"/>
        </w:rPr>
        <w:tab/>
      </w:r>
    </w:p>
    <w:p>
      <w:pPr>
        <w:tabs>
          <w:tab w:pos="4319" w:val="left" w:leader="none"/>
          <w:tab w:pos="7439" w:val="left" w:leader="none"/>
        </w:tabs>
        <w:spacing w:before="2"/>
        <w:ind w:left="0" w:right="1345" w:firstLine="0"/>
        <w:jc w:val="right"/>
        <w:rPr>
          <w:rFonts w:ascii="Arial"/>
          <w:sz w:val="20"/>
        </w:rPr>
      </w:pPr>
      <w:r>
        <w:rPr>
          <w:rFonts w:ascii="Arial"/>
          <w:sz w:val="20"/>
        </w:rPr>
        <w:t>b) What is the time in present</w:t>
      </w:r>
      <w:r>
        <w:rPr>
          <w:rFonts w:ascii="Arial"/>
          <w:spacing w:val="-16"/>
          <w:sz w:val="20"/>
        </w:rPr>
        <w:t> </w:t>
      </w:r>
      <w:r>
        <w:rPr>
          <w:rFonts w:ascii="Arial"/>
          <w:sz w:val="20"/>
        </w:rPr>
        <w:t>continuous?</w:t>
        <w:tab/>
      </w:r>
      <w:r>
        <w:rPr>
          <w:rFonts w:ascii="Arial"/>
          <w:w w:val="100"/>
          <w:sz w:val="20"/>
          <w:u w:val="single"/>
        </w:rPr>
        <w:t> </w:t>
      </w:r>
      <w:r>
        <w:rPr>
          <w:rFonts w:ascii="Arial"/>
          <w:sz w:val="20"/>
          <w:u w:val="single"/>
        </w:rPr>
        <w:tab/>
      </w:r>
    </w:p>
    <w:p>
      <w:pPr>
        <w:pStyle w:val="BodyText"/>
        <w:spacing w:before="10"/>
        <w:rPr>
          <w:rFonts w:ascii="Arial"/>
          <w:sz w:val="11"/>
        </w:rPr>
      </w:pPr>
    </w:p>
    <w:p>
      <w:pPr>
        <w:pStyle w:val="ListParagraph"/>
        <w:numPr>
          <w:ilvl w:val="0"/>
          <w:numId w:val="98"/>
        </w:numPr>
        <w:tabs>
          <w:tab w:pos="1500" w:val="left" w:leader="none"/>
        </w:tabs>
        <w:spacing w:line="240" w:lineRule="auto" w:before="94" w:after="0"/>
        <w:ind w:left="1500" w:right="0" w:hanging="360"/>
        <w:jc w:val="left"/>
        <w:rPr>
          <w:sz w:val="20"/>
        </w:rPr>
      </w:pPr>
      <w:r>
        <w:rPr>
          <w:sz w:val="20"/>
        </w:rPr>
        <w:t>Fill in the gaps in this short</w:t>
      </w:r>
      <w:r>
        <w:rPr>
          <w:spacing w:val="-6"/>
          <w:sz w:val="20"/>
        </w:rPr>
        <w:t> </w:t>
      </w:r>
      <w:r>
        <w:rPr>
          <w:sz w:val="20"/>
        </w:rPr>
        <w:t>conversation:</w:t>
      </w:r>
    </w:p>
    <w:p>
      <w:pPr>
        <w:pStyle w:val="BodyText"/>
        <w:rPr>
          <w:rFonts w:ascii="Arial"/>
          <w:sz w:val="20"/>
        </w:rPr>
      </w:pPr>
    </w:p>
    <w:p>
      <w:pPr>
        <w:spacing w:before="0"/>
        <w:ind w:left="1500" w:right="0" w:firstLine="0"/>
        <w:jc w:val="left"/>
        <w:rPr>
          <w:rFonts w:ascii="Arial"/>
          <w:sz w:val="20"/>
        </w:rPr>
      </w:pPr>
      <w:r>
        <w:rPr>
          <w:rFonts w:ascii="Arial"/>
          <w:sz w:val="20"/>
        </w:rPr>
        <w:t>I enjoy going to restaurants because I like different kinds of food.</w:t>
      </w:r>
    </w:p>
    <w:p>
      <w:pPr>
        <w:tabs>
          <w:tab w:pos="3803" w:val="left" w:leader="none"/>
        </w:tabs>
        <w:spacing w:line="228" w:lineRule="exact" w:before="0"/>
        <w:ind w:left="1500" w:right="0" w:firstLine="0"/>
        <w:jc w:val="left"/>
        <w:rPr>
          <w:rFonts w:ascii="Arial"/>
          <w:sz w:val="20"/>
        </w:rPr>
      </w:pPr>
      <w:r>
        <w:rPr>
          <w:rFonts w:ascii="Arial"/>
          <w:sz w:val="20"/>
        </w:rPr>
        <w:t>Why</w:t>
      </w:r>
      <w:r>
        <w:rPr>
          <w:rFonts w:ascii="Arial"/>
          <w:spacing w:val="55"/>
          <w:sz w:val="20"/>
        </w:rPr>
        <w:t> </w:t>
      </w:r>
      <w:r>
        <w:rPr>
          <w:rFonts w:ascii="Arial"/>
          <w:sz w:val="20"/>
        </w:rPr>
        <w:t>a)</w:t>
      </w:r>
      <w:r>
        <w:rPr>
          <w:rFonts w:ascii="Arial"/>
          <w:sz w:val="20"/>
          <w:u w:val="single"/>
        </w:rPr>
        <w:t> </w:t>
        <w:tab/>
      </w:r>
      <w:r>
        <w:rPr>
          <w:rFonts w:ascii="Arial"/>
          <w:sz w:val="20"/>
        </w:rPr>
        <w:t>you enjoy going to</w:t>
      </w:r>
      <w:r>
        <w:rPr>
          <w:rFonts w:ascii="Arial"/>
          <w:spacing w:val="-2"/>
          <w:sz w:val="20"/>
        </w:rPr>
        <w:t> </w:t>
      </w:r>
      <w:r>
        <w:rPr>
          <w:rFonts w:ascii="Arial"/>
          <w:sz w:val="20"/>
        </w:rPr>
        <w:t>restaurants?</w:t>
      </w:r>
    </w:p>
    <w:p>
      <w:pPr>
        <w:tabs>
          <w:tab w:pos="4295" w:val="left" w:leader="none"/>
        </w:tabs>
        <w:spacing w:before="2"/>
        <w:ind w:left="1500" w:right="0" w:firstLine="0"/>
        <w:jc w:val="left"/>
        <w:rPr>
          <w:rFonts w:ascii="Arial"/>
          <w:sz w:val="20"/>
        </w:rPr>
      </w:pPr>
      <w:r>
        <w:rPr>
          <w:rFonts w:ascii="Arial"/>
          <w:sz w:val="20"/>
        </w:rPr>
        <w:t>Because I  b)</w:t>
      </w:r>
      <w:r>
        <w:rPr>
          <w:rFonts w:ascii="Arial"/>
          <w:sz w:val="20"/>
          <w:u w:val="single"/>
        </w:rPr>
        <w:t> </w:t>
        <w:tab/>
      </w:r>
      <w:r>
        <w:rPr>
          <w:rFonts w:ascii="Arial"/>
          <w:sz w:val="20"/>
        </w:rPr>
        <w:t>different kinds of food.</w:t>
      </w:r>
    </w:p>
    <w:p>
      <w:pPr>
        <w:spacing w:after="0"/>
        <w:jc w:val="left"/>
        <w:rPr>
          <w:rFonts w:ascii="Arial"/>
          <w:sz w:val="20"/>
        </w:rPr>
        <w:sectPr>
          <w:type w:val="continuous"/>
          <w:pgSz w:w="11910" w:h="16840"/>
          <w:pgMar w:top="1560" w:bottom="700" w:left="1020" w:right="600"/>
        </w:sectPr>
      </w:pPr>
    </w:p>
    <w:p>
      <w:pPr>
        <w:tabs>
          <w:tab w:pos="3651" w:val="left" w:leader="none"/>
        </w:tabs>
        <w:spacing w:line="242" w:lineRule="auto" w:before="0"/>
        <w:ind w:left="1500" w:right="0" w:firstLine="0"/>
        <w:jc w:val="left"/>
        <w:rPr>
          <w:rFonts w:ascii="Arial"/>
          <w:sz w:val="20"/>
        </w:rPr>
      </w:pPr>
      <w:r>
        <w:rPr>
          <w:rFonts w:ascii="Arial"/>
          <w:sz w:val="20"/>
        </w:rPr>
        <w:t>Do</w:t>
      </w:r>
      <w:r>
        <w:rPr>
          <w:rFonts w:ascii="Arial"/>
          <w:spacing w:val="55"/>
          <w:sz w:val="20"/>
        </w:rPr>
        <w:t> </w:t>
      </w:r>
      <w:r>
        <w:rPr>
          <w:rFonts w:ascii="Arial"/>
          <w:sz w:val="20"/>
        </w:rPr>
        <w:t>c)</w:t>
      </w:r>
      <w:r>
        <w:rPr>
          <w:rFonts w:ascii="Arial"/>
          <w:spacing w:val="1"/>
          <w:sz w:val="20"/>
        </w:rPr>
        <w:t> </w:t>
      </w:r>
      <w:r>
        <w:rPr>
          <w:rFonts w:ascii="Arial"/>
          <w:w w:val="100"/>
          <w:sz w:val="20"/>
          <w:u w:val="single"/>
        </w:rPr>
        <w:t> </w:t>
      </w:r>
      <w:r>
        <w:rPr>
          <w:rFonts w:ascii="Arial"/>
          <w:sz w:val="20"/>
          <w:u w:val="single"/>
        </w:rPr>
        <w:tab/>
      </w:r>
      <w:r>
        <w:rPr>
          <w:rFonts w:ascii="Arial"/>
          <w:sz w:val="20"/>
        </w:rPr>
        <w:t> cook?</w:t>
      </w:r>
    </w:p>
    <w:p>
      <w:pPr>
        <w:tabs>
          <w:tab w:pos="4271" w:val="left" w:leader="none"/>
        </w:tabs>
        <w:spacing w:line="228" w:lineRule="exact" w:before="0"/>
        <w:ind w:left="67" w:right="0" w:firstLine="0"/>
        <w:jc w:val="left"/>
        <w:rPr>
          <w:rFonts w:ascii="Arial"/>
          <w:sz w:val="20"/>
        </w:rPr>
      </w:pPr>
      <w:r>
        <w:rPr/>
        <w:br w:type="column"/>
      </w:r>
      <w:r>
        <w:rPr>
          <w:rFonts w:ascii="Arial"/>
          <w:sz w:val="20"/>
        </w:rPr>
        <w:t>enjoy going to restaurants</w:t>
      </w:r>
      <w:r>
        <w:rPr>
          <w:rFonts w:ascii="Arial"/>
          <w:spacing w:val="41"/>
          <w:sz w:val="20"/>
        </w:rPr>
        <w:t> </w:t>
      </w:r>
      <w:r>
        <w:rPr>
          <w:rFonts w:ascii="Arial"/>
          <w:sz w:val="20"/>
        </w:rPr>
        <w:t>d)</w:t>
      </w:r>
      <w:r>
        <w:rPr>
          <w:rFonts w:ascii="Arial"/>
          <w:spacing w:val="1"/>
          <w:sz w:val="20"/>
        </w:rPr>
        <w:t> </w:t>
      </w:r>
      <w:r>
        <w:rPr>
          <w:rFonts w:ascii="Arial"/>
          <w:w w:val="100"/>
          <w:sz w:val="20"/>
          <w:u w:val="single"/>
        </w:rPr>
        <w:t> </w:t>
      </w:r>
      <w:r>
        <w:rPr>
          <w:rFonts w:ascii="Arial"/>
          <w:sz w:val="20"/>
          <w:u w:val="single"/>
        </w:rPr>
        <w:tab/>
      </w:r>
    </w:p>
    <w:p>
      <w:pPr>
        <w:spacing w:line="228" w:lineRule="exact" w:before="0"/>
        <w:ind w:left="72" w:right="0" w:firstLine="0"/>
        <w:jc w:val="left"/>
        <w:rPr>
          <w:rFonts w:ascii="Arial" w:hAnsi="Arial"/>
          <w:sz w:val="20"/>
        </w:rPr>
      </w:pPr>
      <w:r>
        <w:rPr/>
        <w:br w:type="column"/>
      </w:r>
      <w:r>
        <w:rPr>
          <w:rFonts w:ascii="Arial" w:hAnsi="Arial"/>
          <w:sz w:val="20"/>
        </w:rPr>
        <w:t>you can’t</w:t>
      </w:r>
    </w:p>
    <w:p>
      <w:pPr>
        <w:spacing w:after="0" w:line="228" w:lineRule="exact"/>
        <w:jc w:val="left"/>
        <w:rPr>
          <w:rFonts w:ascii="Arial" w:hAnsi="Arial"/>
          <w:sz w:val="20"/>
        </w:rPr>
        <w:sectPr>
          <w:type w:val="continuous"/>
          <w:pgSz w:w="11910" w:h="16840"/>
          <w:pgMar w:top="1560" w:bottom="700" w:left="1020" w:right="600"/>
          <w:cols w:num="3" w:equalWidth="0">
            <w:col w:w="3653" w:space="40"/>
            <w:col w:w="4272" w:space="39"/>
            <w:col w:w="2286"/>
          </w:cols>
        </w:sectPr>
      </w:pPr>
    </w:p>
    <w:p>
      <w:pPr>
        <w:tabs>
          <w:tab w:pos="2327" w:val="left" w:leader="none"/>
        </w:tabs>
        <w:spacing w:line="223" w:lineRule="exact" w:before="0"/>
        <w:ind w:left="0" w:right="10" w:firstLine="0"/>
        <w:jc w:val="center"/>
        <w:rPr>
          <w:rFonts w:ascii="Arial" w:hAnsi="Arial"/>
          <w:sz w:val="20"/>
        </w:rPr>
      </w:pPr>
      <w:r>
        <w:rPr>
          <w:rFonts w:ascii="Arial" w:hAnsi="Arial"/>
          <w:sz w:val="20"/>
        </w:rPr>
        <w:t>No,</w:t>
      </w:r>
      <w:r>
        <w:rPr>
          <w:rFonts w:ascii="Arial" w:hAnsi="Arial"/>
          <w:spacing w:val="-1"/>
          <w:sz w:val="20"/>
        </w:rPr>
        <w:t> </w:t>
      </w:r>
      <w:r>
        <w:rPr>
          <w:rFonts w:ascii="Arial" w:hAnsi="Arial"/>
          <w:sz w:val="20"/>
        </w:rPr>
        <w:t>I </w:t>
      </w:r>
      <w:r>
        <w:rPr>
          <w:rFonts w:ascii="Arial" w:hAnsi="Arial"/>
          <w:spacing w:val="1"/>
          <w:sz w:val="20"/>
        </w:rPr>
        <w:t> </w:t>
      </w:r>
      <w:r>
        <w:rPr>
          <w:rFonts w:ascii="Arial" w:hAnsi="Arial"/>
          <w:sz w:val="20"/>
        </w:rPr>
        <w:t>e)</w:t>
      </w:r>
      <w:r>
        <w:rPr>
          <w:rFonts w:ascii="Arial" w:hAnsi="Arial"/>
          <w:sz w:val="20"/>
          <w:u w:val="single"/>
        </w:rPr>
        <w:t> </w:t>
        <w:tab/>
      </w:r>
      <w:r>
        <w:rPr>
          <w:rFonts w:ascii="Arial" w:hAnsi="Arial"/>
          <w:sz w:val="20"/>
        </w:rPr>
        <w:t>. I don’t enjoy going to restaurants because I can’t</w:t>
      </w:r>
      <w:r>
        <w:rPr>
          <w:rFonts w:ascii="Arial" w:hAnsi="Arial"/>
          <w:spacing w:val="-17"/>
          <w:sz w:val="20"/>
        </w:rPr>
        <w:t> </w:t>
      </w:r>
      <w:r>
        <w:rPr>
          <w:rFonts w:ascii="Arial" w:hAnsi="Arial"/>
          <w:sz w:val="20"/>
        </w:rPr>
        <w:t>cook.</w:t>
      </w:r>
    </w:p>
    <w:p>
      <w:pPr>
        <w:spacing w:after="0" w:line="223" w:lineRule="exact"/>
        <w:jc w:val="center"/>
        <w:rPr>
          <w:rFonts w:ascii="Arial" w:hAnsi="Arial"/>
          <w:sz w:val="20"/>
        </w:rPr>
        <w:sectPr>
          <w:type w:val="continuous"/>
          <w:pgSz w:w="11910" w:h="16840"/>
          <w:pgMar w:top="1560" w:bottom="700" w:left="1020" w:right="600"/>
        </w:sectPr>
      </w:pPr>
    </w:p>
    <w:p>
      <w:pPr>
        <w:spacing w:before="80"/>
        <w:ind w:left="1500" w:right="0" w:firstLine="0"/>
        <w:jc w:val="left"/>
        <w:rPr>
          <w:rFonts w:ascii="Arial"/>
          <w:sz w:val="20"/>
        </w:rPr>
      </w:pPr>
      <w:r>
        <w:rPr>
          <w:rFonts w:ascii="Arial"/>
          <w:sz w:val="20"/>
        </w:rPr>
        <w:t>James is ordering tomato soup for his starter.</w:t>
      </w:r>
    </w:p>
    <w:p>
      <w:pPr>
        <w:tabs>
          <w:tab w:pos="3295" w:val="left" w:leader="none"/>
        </w:tabs>
        <w:spacing w:line="228" w:lineRule="exact" w:before="0"/>
        <w:ind w:left="1500" w:right="0" w:firstLine="0"/>
        <w:jc w:val="left"/>
        <w:rPr>
          <w:rFonts w:ascii="Arial"/>
          <w:sz w:val="20"/>
        </w:rPr>
      </w:pPr>
      <w:r>
        <w:rPr>
          <w:rFonts w:ascii="Arial"/>
          <w:sz w:val="20"/>
        </w:rPr>
        <w:t>a)</w:t>
      </w:r>
      <w:r>
        <w:rPr>
          <w:rFonts w:ascii="Arial"/>
          <w:sz w:val="20"/>
          <w:u w:val="single"/>
        </w:rPr>
        <w:t> </w:t>
        <w:tab/>
      </w:r>
      <w:r>
        <w:rPr>
          <w:rFonts w:ascii="Arial"/>
          <w:sz w:val="20"/>
        </w:rPr>
        <w:t>is ordering tomato soup for his</w:t>
      </w:r>
      <w:r>
        <w:rPr>
          <w:rFonts w:ascii="Arial"/>
          <w:spacing w:val="-2"/>
          <w:sz w:val="20"/>
        </w:rPr>
        <w:t> </w:t>
      </w:r>
      <w:r>
        <w:rPr>
          <w:rFonts w:ascii="Arial"/>
          <w:sz w:val="20"/>
        </w:rPr>
        <w:t>starter?</w:t>
      </w:r>
    </w:p>
    <w:p>
      <w:pPr>
        <w:spacing w:after="0" w:line="228" w:lineRule="exact"/>
        <w:jc w:val="left"/>
        <w:rPr>
          <w:rFonts w:ascii="Arial"/>
          <w:sz w:val="20"/>
        </w:rPr>
        <w:sectPr>
          <w:pgSz w:w="11910" w:h="16840"/>
          <w:pgMar w:header="0" w:footer="518" w:top="1340" w:bottom="700" w:left="1020" w:right="600"/>
        </w:sectPr>
      </w:pPr>
    </w:p>
    <w:p>
      <w:pPr>
        <w:tabs>
          <w:tab w:pos="3995" w:val="left" w:leader="none"/>
        </w:tabs>
        <w:spacing w:line="229" w:lineRule="exact" w:before="2"/>
        <w:ind w:left="1500" w:right="0" w:firstLine="0"/>
        <w:jc w:val="left"/>
        <w:rPr>
          <w:rFonts w:ascii="Arial"/>
          <w:sz w:val="20"/>
        </w:rPr>
      </w:pPr>
      <w:r>
        <w:rPr>
          <w:rFonts w:ascii="Arial"/>
          <w:sz w:val="20"/>
        </w:rPr>
        <w:t>James</w:t>
      </w:r>
      <w:r>
        <w:rPr>
          <w:rFonts w:ascii="Arial"/>
          <w:spacing w:val="52"/>
          <w:sz w:val="20"/>
        </w:rPr>
        <w:t> </w:t>
      </w:r>
      <w:r>
        <w:rPr>
          <w:rFonts w:ascii="Arial"/>
          <w:sz w:val="20"/>
        </w:rPr>
        <w:t>b)</w:t>
      </w:r>
      <w:r>
        <w:rPr>
          <w:rFonts w:ascii="Arial"/>
          <w:sz w:val="20"/>
          <w:u w:val="single"/>
        </w:rPr>
        <w:t> </w:t>
        <w:tab/>
      </w:r>
      <w:r>
        <w:rPr>
          <w:rFonts w:ascii="Arial"/>
          <w:sz w:val="20"/>
        </w:rPr>
        <w:t>.</w:t>
      </w:r>
    </w:p>
    <w:p>
      <w:pPr>
        <w:tabs>
          <w:tab w:pos="3283" w:val="left" w:leader="none"/>
          <w:tab w:pos="3995" w:val="left" w:leader="none"/>
          <w:tab w:pos="7799" w:val="left" w:leader="none"/>
        </w:tabs>
        <w:spacing w:line="240" w:lineRule="auto" w:before="0"/>
        <w:ind w:left="1500" w:right="0" w:firstLine="0"/>
        <w:jc w:val="left"/>
        <w:rPr>
          <w:rFonts w:ascii="Arial" w:hAnsi="Arial"/>
          <w:sz w:val="20"/>
        </w:rPr>
      </w:pPr>
      <w:r>
        <w:rPr>
          <w:rFonts w:ascii="Arial" w:hAnsi="Arial"/>
          <w:sz w:val="20"/>
        </w:rPr>
        <w:t>c)</w:t>
      </w:r>
      <w:r>
        <w:rPr>
          <w:rFonts w:ascii="Arial" w:hAnsi="Arial"/>
          <w:sz w:val="20"/>
          <w:u w:val="single"/>
        </w:rPr>
        <w:t> </w:t>
        <w:tab/>
      </w:r>
      <w:r>
        <w:rPr>
          <w:rFonts w:ascii="Arial" w:hAnsi="Arial"/>
          <w:sz w:val="20"/>
        </w:rPr>
        <w:t>James ordering tomato soup for his main course? No,</w:t>
      </w:r>
      <w:r>
        <w:rPr>
          <w:rFonts w:ascii="Arial" w:hAnsi="Arial"/>
          <w:spacing w:val="-1"/>
          <w:sz w:val="20"/>
        </w:rPr>
        <w:t> </w:t>
      </w:r>
      <w:r>
        <w:rPr>
          <w:rFonts w:ascii="Arial" w:hAnsi="Arial"/>
          <w:sz w:val="20"/>
        </w:rPr>
        <w:t>he </w:t>
      </w:r>
      <w:r>
        <w:rPr>
          <w:rFonts w:ascii="Arial" w:hAnsi="Arial"/>
          <w:spacing w:val="1"/>
          <w:sz w:val="20"/>
        </w:rPr>
        <w:t> </w:t>
      </w:r>
      <w:r>
        <w:rPr>
          <w:rFonts w:ascii="Arial" w:hAnsi="Arial"/>
          <w:sz w:val="20"/>
        </w:rPr>
        <w:t>d)</w:t>
      </w:r>
      <w:r>
        <w:rPr>
          <w:rFonts w:ascii="Arial" w:hAnsi="Arial"/>
          <w:sz w:val="20"/>
          <w:u w:val="single"/>
        </w:rPr>
        <w:t> </w:t>
        <w:tab/>
        <w:tab/>
      </w:r>
      <w:r>
        <w:rPr>
          <w:rFonts w:ascii="Arial" w:hAnsi="Arial"/>
          <w:sz w:val="20"/>
        </w:rPr>
        <w:t>. </w:t>
      </w:r>
      <w:r>
        <w:rPr>
          <w:rFonts w:ascii="Arial" w:hAnsi="Arial"/>
          <w:spacing w:val="-3"/>
          <w:sz w:val="20"/>
        </w:rPr>
        <w:t>James </w:t>
      </w:r>
      <w:r>
        <w:rPr>
          <w:rFonts w:ascii="Arial" w:hAnsi="Arial"/>
          <w:sz w:val="20"/>
        </w:rPr>
        <w:t>isn’t</w:t>
      </w:r>
      <w:r>
        <w:rPr>
          <w:rFonts w:ascii="Arial" w:hAnsi="Arial"/>
          <w:spacing w:val="4"/>
          <w:sz w:val="20"/>
        </w:rPr>
        <w:t> </w:t>
      </w:r>
      <w:r>
        <w:rPr>
          <w:rFonts w:ascii="Arial" w:hAnsi="Arial"/>
          <w:sz w:val="20"/>
        </w:rPr>
        <w:t>ordering </w:t>
      </w:r>
      <w:r>
        <w:rPr>
          <w:rFonts w:ascii="Arial" w:hAnsi="Arial"/>
          <w:spacing w:val="3"/>
          <w:sz w:val="20"/>
        </w:rPr>
        <w:t> </w:t>
      </w:r>
      <w:r>
        <w:rPr>
          <w:rFonts w:ascii="Arial" w:hAnsi="Arial"/>
          <w:sz w:val="20"/>
        </w:rPr>
        <w:t>e)</w:t>
      </w:r>
      <w:r>
        <w:rPr>
          <w:rFonts w:ascii="Arial" w:hAnsi="Arial"/>
          <w:spacing w:val="-3"/>
          <w:sz w:val="20"/>
        </w:rPr>
        <w:t> </w:t>
      </w:r>
      <w:r>
        <w:rPr>
          <w:rFonts w:ascii="Arial" w:hAnsi="Arial"/>
          <w:w w:val="100"/>
          <w:sz w:val="20"/>
          <w:u w:val="single"/>
        </w:rPr>
        <w:t> </w:t>
      </w:r>
      <w:r>
        <w:rPr>
          <w:rFonts w:ascii="Arial" w:hAnsi="Arial"/>
          <w:sz w:val="20"/>
          <w:u w:val="single"/>
        </w:rPr>
        <w:tab/>
      </w:r>
      <w:r>
        <w:rPr>
          <w:rFonts w:ascii="Arial" w:hAnsi="Arial"/>
          <w:sz w:val="20"/>
        </w:rPr>
        <w:t>                    course.</w:t>
      </w:r>
    </w:p>
    <w:p>
      <w:pPr>
        <w:pStyle w:val="BodyText"/>
        <w:spacing w:before="10"/>
        <w:rPr>
          <w:rFonts w:ascii="Arial"/>
          <w:sz w:val="19"/>
        </w:rPr>
      </w:pPr>
    </w:p>
    <w:p>
      <w:pPr>
        <w:pStyle w:val="ListParagraph"/>
        <w:numPr>
          <w:ilvl w:val="0"/>
          <w:numId w:val="98"/>
        </w:numPr>
        <w:tabs>
          <w:tab w:pos="1500" w:val="left" w:leader="none"/>
        </w:tabs>
        <w:spacing w:line="240" w:lineRule="auto" w:before="0" w:after="0"/>
        <w:ind w:left="1500" w:right="0" w:hanging="360"/>
        <w:jc w:val="left"/>
        <w:rPr>
          <w:sz w:val="20"/>
        </w:rPr>
      </w:pPr>
      <w:r>
        <w:rPr>
          <w:sz w:val="20"/>
        </w:rPr>
        <w:t>Choose the best question word to complete each</w:t>
      </w:r>
      <w:r>
        <w:rPr>
          <w:spacing w:val="-8"/>
          <w:sz w:val="20"/>
        </w:rPr>
        <w:t> </w:t>
      </w:r>
      <w:r>
        <w:rPr>
          <w:sz w:val="20"/>
        </w:rPr>
        <w:t>question:</w:t>
      </w:r>
    </w:p>
    <w:p>
      <w:pPr>
        <w:pStyle w:val="BodyText"/>
        <w:spacing w:before="7"/>
        <w:rPr>
          <w:rFonts w:ascii="Arial"/>
          <w:sz w:val="20"/>
        </w:rPr>
      </w:pPr>
    </w:p>
    <w:tbl>
      <w:tblPr>
        <w:tblW w:w="0" w:type="auto"/>
        <w:jc w:val="left"/>
        <w:tblInd w:w="1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72"/>
        <w:gridCol w:w="3855"/>
      </w:tblGrid>
      <w:tr>
        <w:trPr>
          <w:trHeight w:val="227" w:hRule="atLeast"/>
        </w:trPr>
        <w:tc>
          <w:tcPr>
            <w:tcW w:w="1672" w:type="dxa"/>
          </w:tcPr>
          <w:p>
            <w:pPr>
              <w:pStyle w:val="TableParagraph"/>
              <w:spacing w:line="208" w:lineRule="exact"/>
              <w:ind w:left="200"/>
              <w:rPr>
                <w:sz w:val="20"/>
              </w:rPr>
            </w:pPr>
            <w:r>
              <w:rPr>
                <w:sz w:val="20"/>
              </w:rPr>
              <w:t>WHAT</w:t>
            </w:r>
          </w:p>
        </w:tc>
        <w:tc>
          <w:tcPr>
            <w:tcW w:w="3855" w:type="dxa"/>
          </w:tcPr>
          <w:p>
            <w:pPr>
              <w:pStyle w:val="TableParagraph"/>
              <w:spacing w:line="208" w:lineRule="exact"/>
              <w:ind w:left="328"/>
              <w:rPr>
                <w:sz w:val="20"/>
              </w:rPr>
            </w:pPr>
            <w:r>
              <w:rPr>
                <w:sz w:val="20"/>
              </w:rPr>
              <w:t>are we leaving?</w:t>
            </w:r>
          </w:p>
        </w:tc>
      </w:tr>
      <w:tr>
        <w:trPr>
          <w:trHeight w:val="230" w:hRule="atLeast"/>
        </w:trPr>
        <w:tc>
          <w:tcPr>
            <w:tcW w:w="1672" w:type="dxa"/>
          </w:tcPr>
          <w:p>
            <w:pPr>
              <w:pStyle w:val="TableParagraph"/>
              <w:spacing w:line="210" w:lineRule="exact"/>
              <w:ind w:left="200"/>
              <w:rPr>
                <w:sz w:val="20"/>
              </w:rPr>
            </w:pPr>
            <w:r>
              <w:rPr>
                <w:sz w:val="20"/>
              </w:rPr>
              <w:t>WHERE</w:t>
            </w:r>
          </w:p>
        </w:tc>
        <w:tc>
          <w:tcPr>
            <w:tcW w:w="3855" w:type="dxa"/>
          </w:tcPr>
          <w:p>
            <w:pPr>
              <w:pStyle w:val="TableParagraph"/>
              <w:spacing w:line="210" w:lineRule="exact"/>
              <w:ind w:left="328"/>
              <w:rPr>
                <w:sz w:val="20"/>
              </w:rPr>
            </w:pPr>
            <w:r>
              <w:rPr>
                <w:sz w:val="20"/>
              </w:rPr>
              <w:t>is the bill?</w:t>
            </w:r>
          </w:p>
        </w:tc>
      </w:tr>
      <w:tr>
        <w:trPr>
          <w:trHeight w:val="230" w:hRule="atLeast"/>
        </w:trPr>
        <w:tc>
          <w:tcPr>
            <w:tcW w:w="1672" w:type="dxa"/>
          </w:tcPr>
          <w:p>
            <w:pPr>
              <w:pStyle w:val="TableParagraph"/>
              <w:spacing w:line="210" w:lineRule="exact"/>
              <w:ind w:left="200"/>
              <w:rPr>
                <w:sz w:val="20"/>
              </w:rPr>
            </w:pPr>
            <w:r>
              <w:rPr>
                <w:sz w:val="20"/>
              </w:rPr>
              <w:t>WHEN</w:t>
            </w:r>
          </w:p>
        </w:tc>
        <w:tc>
          <w:tcPr>
            <w:tcW w:w="3855" w:type="dxa"/>
          </w:tcPr>
          <w:p>
            <w:pPr>
              <w:pStyle w:val="TableParagraph"/>
              <w:spacing w:line="210" w:lineRule="exact"/>
              <w:ind w:left="328"/>
              <w:rPr>
                <w:sz w:val="20"/>
              </w:rPr>
            </w:pPr>
            <w:r>
              <w:rPr>
                <w:sz w:val="20"/>
              </w:rPr>
              <w:t>restaurant do you prefer?</w:t>
            </w:r>
          </w:p>
        </w:tc>
      </w:tr>
      <w:tr>
        <w:trPr>
          <w:trHeight w:val="230" w:hRule="atLeast"/>
        </w:trPr>
        <w:tc>
          <w:tcPr>
            <w:tcW w:w="1672" w:type="dxa"/>
          </w:tcPr>
          <w:p>
            <w:pPr>
              <w:pStyle w:val="TableParagraph"/>
              <w:spacing w:line="210" w:lineRule="exact"/>
              <w:ind w:left="200"/>
              <w:rPr>
                <w:sz w:val="20"/>
              </w:rPr>
            </w:pPr>
            <w:r>
              <w:rPr>
                <w:sz w:val="20"/>
              </w:rPr>
              <w:t>WHO</w:t>
            </w:r>
          </w:p>
        </w:tc>
        <w:tc>
          <w:tcPr>
            <w:tcW w:w="3855" w:type="dxa"/>
          </w:tcPr>
          <w:p>
            <w:pPr>
              <w:pStyle w:val="TableParagraph"/>
              <w:spacing w:line="210" w:lineRule="exact"/>
              <w:ind w:left="328"/>
              <w:rPr>
                <w:sz w:val="20"/>
              </w:rPr>
            </w:pPr>
            <w:r>
              <w:rPr>
                <w:sz w:val="20"/>
              </w:rPr>
              <w:t>isn’t Patrick ordering a dessert?</w:t>
            </w:r>
          </w:p>
        </w:tc>
      </w:tr>
      <w:tr>
        <w:trPr>
          <w:trHeight w:val="230" w:hRule="atLeast"/>
        </w:trPr>
        <w:tc>
          <w:tcPr>
            <w:tcW w:w="1672" w:type="dxa"/>
          </w:tcPr>
          <w:p>
            <w:pPr>
              <w:pStyle w:val="TableParagraph"/>
              <w:spacing w:line="210" w:lineRule="exact"/>
              <w:ind w:left="200"/>
              <w:rPr>
                <w:sz w:val="20"/>
              </w:rPr>
            </w:pPr>
            <w:r>
              <w:rPr>
                <w:sz w:val="20"/>
              </w:rPr>
              <w:t>WHY</w:t>
            </w:r>
          </w:p>
        </w:tc>
        <w:tc>
          <w:tcPr>
            <w:tcW w:w="3855" w:type="dxa"/>
          </w:tcPr>
          <w:p>
            <w:pPr>
              <w:pStyle w:val="TableParagraph"/>
              <w:spacing w:line="210" w:lineRule="exact"/>
              <w:ind w:left="328"/>
              <w:rPr>
                <w:sz w:val="20"/>
              </w:rPr>
            </w:pPr>
            <w:r>
              <w:rPr>
                <w:sz w:val="20"/>
              </w:rPr>
              <w:t>is the name of your favourite dish?</w:t>
            </w:r>
          </w:p>
        </w:tc>
      </w:tr>
      <w:tr>
        <w:trPr>
          <w:trHeight w:val="230" w:hRule="atLeast"/>
        </w:trPr>
        <w:tc>
          <w:tcPr>
            <w:tcW w:w="1672" w:type="dxa"/>
          </w:tcPr>
          <w:p>
            <w:pPr>
              <w:pStyle w:val="TableParagraph"/>
              <w:spacing w:line="210" w:lineRule="exact"/>
              <w:ind w:left="200"/>
              <w:rPr>
                <w:sz w:val="20"/>
              </w:rPr>
            </w:pPr>
            <w:r>
              <w:rPr>
                <w:sz w:val="20"/>
              </w:rPr>
              <w:t>WHICH</w:t>
            </w:r>
          </w:p>
        </w:tc>
        <w:tc>
          <w:tcPr>
            <w:tcW w:w="3855" w:type="dxa"/>
          </w:tcPr>
          <w:p>
            <w:pPr>
              <w:pStyle w:val="TableParagraph"/>
              <w:spacing w:line="210" w:lineRule="exact"/>
              <w:ind w:left="328"/>
              <w:rPr>
                <w:sz w:val="20"/>
              </w:rPr>
            </w:pPr>
            <w:r>
              <w:rPr>
                <w:sz w:val="20"/>
              </w:rPr>
              <w:t>your sister working at this restaurant?</w:t>
            </w:r>
          </w:p>
        </w:tc>
      </w:tr>
      <w:tr>
        <w:trPr>
          <w:trHeight w:val="230" w:hRule="atLeast"/>
        </w:trPr>
        <w:tc>
          <w:tcPr>
            <w:tcW w:w="1672" w:type="dxa"/>
          </w:tcPr>
          <w:p>
            <w:pPr>
              <w:pStyle w:val="TableParagraph"/>
              <w:spacing w:line="210" w:lineRule="exact"/>
              <w:ind w:left="200"/>
              <w:rPr>
                <w:sz w:val="20"/>
              </w:rPr>
            </w:pPr>
            <w:r>
              <w:rPr>
                <w:sz w:val="20"/>
              </w:rPr>
              <w:t>HOW MUCH</w:t>
            </w:r>
          </w:p>
        </w:tc>
        <w:tc>
          <w:tcPr>
            <w:tcW w:w="3855" w:type="dxa"/>
          </w:tcPr>
          <w:p>
            <w:pPr>
              <w:pStyle w:val="TableParagraph"/>
              <w:spacing w:line="210" w:lineRule="exact"/>
              <w:ind w:left="328"/>
              <w:rPr>
                <w:sz w:val="20"/>
              </w:rPr>
            </w:pPr>
            <w:r>
              <w:rPr>
                <w:sz w:val="20"/>
              </w:rPr>
              <w:t>shall we sit?</w:t>
            </w:r>
          </w:p>
        </w:tc>
      </w:tr>
      <w:tr>
        <w:trPr>
          <w:trHeight w:val="227" w:hRule="atLeast"/>
        </w:trPr>
        <w:tc>
          <w:tcPr>
            <w:tcW w:w="1672" w:type="dxa"/>
          </w:tcPr>
          <w:p>
            <w:pPr>
              <w:pStyle w:val="TableParagraph"/>
              <w:spacing w:line="208" w:lineRule="exact"/>
              <w:ind w:left="200"/>
              <w:rPr>
                <w:sz w:val="20"/>
              </w:rPr>
            </w:pPr>
            <w:r>
              <w:rPr>
                <w:sz w:val="20"/>
              </w:rPr>
              <w:t>IS</w:t>
            </w:r>
          </w:p>
        </w:tc>
        <w:tc>
          <w:tcPr>
            <w:tcW w:w="3855" w:type="dxa"/>
          </w:tcPr>
          <w:p>
            <w:pPr>
              <w:pStyle w:val="TableParagraph"/>
              <w:spacing w:line="208" w:lineRule="exact"/>
              <w:ind w:left="328"/>
              <w:rPr>
                <w:sz w:val="20"/>
              </w:rPr>
            </w:pPr>
            <w:r>
              <w:rPr>
                <w:sz w:val="20"/>
              </w:rPr>
              <w:t>is having beef for their main course?</w:t>
            </w:r>
          </w:p>
        </w:tc>
      </w:tr>
    </w:tbl>
    <w:p>
      <w:pPr>
        <w:pStyle w:val="BodyText"/>
        <w:rPr>
          <w:rFonts w:ascii="Arial"/>
          <w:sz w:val="22"/>
        </w:rPr>
      </w:pPr>
    </w:p>
    <w:p>
      <w:pPr>
        <w:pStyle w:val="BodyText"/>
        <w:spacing w:before="5"/>
        <w:rPr>
          <w:rFonts w:ascii="Arial"/>
          <w:sz w:val="17"/>
        </w:rPr>
      </w:pPr>
    </w:p>
    <w:p>
      <w:pPr>
        <w:spacing w:before="0"/>
        <w:ind w:left="1140" w:right="0" w:firstLine="0"/>
        <w:jc w:val="left"/>
        <w:rPr>
          <w:rFonts w:ascii="Arial"/>
          <w:b/>
          <w:sz w:val="20"/>
        </w:rPr>
      </w:pPr>
      <w:r>
        <w:rPr>
          <w:rFonts w:ascii="Arial"/>
          <w:b/>
          <w:sz w:val="20"/>
        </w:rPr>
        <w:t>Sentence Building</w:t>
      </w:r>
    </w:p>
    <w:p>
      <w:pPr>
        <w:pStyle w:val="BodyText"/>
        <w:spacing w:before="4"/>
        <w:rPr>
          <w:rFonts w:ascii="Arial"/>
          <w:b/>
          <w:sz w:val="20"/>
        </w:rPr>
      </w:pPr>
    </w:p>
    <w:p>
      <w:pPr>
        <w:pStyle w:val="ListParagraph"/>
        <w:numPr>
          <w:ilvl w:val="0"/>
          <w:numId w:val="98"/>
        </w:numPr>
        <w:tabs>
          <w:tab w:pos="1500" w:val="left" w:leader="none"/>
        </w:tabs>
        <w:spacing w:line="240" w:lineRule="auto" w:before="0" w:after="0"/>
        <w:ind w:left="1500" w:right="0" w:hanging="361"/>
        <w:jc w:val="left"/>
        <w:rPr>
          <w:sz w:val="20"/>
        </w:rPr>
      </w:pPr>
      <w:r>
        <w:rPr>
          <w:sz w:val="20"/>
        </w:rPr>
        <w:t>Write each sentence in the correct</w:t>
      </w:r>
      <w:r>
        <w:rPr>
          <w:spacing w:val="-12"/>
          <w:sz w:val="20"/>
        </w:rPr>
        <w:t> </w:t>
      </w:r>
      <w:r>
        <w:rPr>
          <w:sz w:val="20"/>
        </w:rPr>
        <w:t>order:</w:t>
      </w:r>
    </w:p>
    <w:p>
      <w:pPr>
        <w:pStyle w:val="BodyText"/>
        <w:rPr>
          <w:rFonts w:ascii="Arial"/>
          <w:sz w:val="22"/>
        </w:rPr>
      </w:pPr>
      <w:r>
        <w:rPr/>
        <w:br w:type="column"/>
      </w:r>
      <w:r>
        <w:rPr>
          <w:rFonts w:ascii="Arial"/>
          <w:sz w:val="22"/>
        </w:rPr>
      </w:r>
    </w:p>
    <w:p>
      <w:pPr>
        <w:pStyle w:val="BodyText"/>
        <w:spacing w:before="2"/>
        <w:rPr>
          <w:rFonts w:ascii="Arial"/>
          <w:sz w:val="18"/>
        </w:rPr>
      </w:pPr>
    </w:p>
    <w:p>
      <w:pPr>
        <w:spacing w:before="0"/>
        <w:ind w:left="67" w:right="0" w:firstLine="0"/>
        <w:jc w:val="left"/>
        <w:rPr>
          <w:rFonts w:ascii="Arial"/>
          <w:sz w:val="20"/>
        </w:rPr>
      </w:pPr>
      <w:r>
        <w:rPr>
          <w:rFonts w:ascii="Arial"/>
          <w:sz w:val="20"/>
        </w:rPr>
        <w:t>for his main</w:t>
      </w:r>
    </w:p>
    <w:p>
      <w:pPr>
        <w:spacing w:after="0"/>
        <w:jc w:val="left"/>
        <w:rPr>
          <w:rFonts w:ascii="Arial"/>
          <w:sz w:val="20"/>
        </w:rPr>
        <w:sectPr>
          <w:type w:val="continuous"/>
          <w:pgSz w:w="11910" w:h="16840"/>
          <w:pgMar w:top="1560" w:bottom="700" w:left="1020" w:right="600"/>
          <w:cols w:num="2" w:equalWidth="0">
            <w:col w:w="7801" w:space="40"/>
            <w:col w:w="2449"/>
          </w:cols>
        </w:sectPr>
      </w:pPr>
    </w:p>
    <w:p>
      <w:pPr>
        <w:pStyle w:val="BodyText"/>
        <w:spacing w:before="10"/>
        <w:rPr>
          <w:rFonts w:ascii="Arial"/>
          <w:sz w:val="11"/>
        </w:rPr>
      </w:pPr>
    </w:p>
    <w:p>
      <w:pPr>
        <w:tabs>
          <w:tab w:pos="4379" w:val="left" w:leader="none"/>
          <w:tab w:pos="9055" w:val="left" w:leader="none"/>
        </w:tabs>
        <w:spacing w:line="240" w:lineRule="auto" w:before="94"/>
        <w:ind w:left="1139" w:right="1229" w:firstLine="0"/>
        <w:jc w:val="both"/>
        <w:rPr>
          <w:rFonts w:ascii="Arial" w:hAnsi="Arial"/>
          <w:sz w:val="20"/>
        </w:rPr>
      </w:pPr>
      <w:r>
        <w:rPr>
          <w:rFonts w:ascii="Arial" w:hAnsi="Arial"/>
          <w:sz w:val="20"/>
        </w:rPr>
        <w:t>room big the very</w:t>
      </w:r>
      <w:r>
        <w:rPr>
          <w:rFonts w:ascii="Arial" w:hAnsi="Arial"/>
          <w:spacing w:val="-4"/>
          <w:sz w:val="20"/>
        </w:rPr>
        <w:t> </w:t>
      </w:r>
      <w:r>
        <w:rPr>
          <w:rFonts w:ascii="Arial" w:hAnsi="Arial"/>
          <w:sz w:val="20"/>
        </w:rPr>
        <w:t>dining</w:t>
      </w:r>
      <w:r>
        <w:rPr>
          <w:rFonts w:ascii="Arial" w:hAnsi="Arial"/>
          <w:spacing w:val="-3"/>
          <w:sz w:val="20"/>
        </w:rPr>
        <w:t> </w:t>
      </w:r>
      <w:r>
        <w:rPr>
          <w:rFonts w:ascii="Arial" w:hAnsi="Arial"/>
          <w:sz w:val="20"/>
        </w:rPr>
        <w:t>is</w:t>
        <w:tab/>
      </w:r>
      <w:r>
        <w:rPr>
          <w:rFonts w:ascii="Arial" w:hAnsi="Arial"/>
          <w:w w:val="100"/>
          <w:sz w:val="20"/>
          <w:u w:val="single"/>
        </w:rPr>
        <w:t> </w:t>
      </w:r>
      <w:r>
        <w:rPr>
          <w:rFonts w:ascii="Arial" w:hAnsi="Arial"/>
          <w:sz w:val="20"/>
          <w:u w:val="single"/>
        </w:rPr>
        <w:tab/>
      </w:r>
      <w:r>
        <w:rPr>
          <w:rFonts w:ascii="Arial" w:hAnsi="Arial"/>
          <w:sz w:val="20"/>
        </w:rPr>
        <w:t> clearing is waitress the</w:t>
      </w:r>
      <w:r>
        <w:rPr>
          <w:rFonts w:ascii="Arial" w:hAnsi="Arial"/>
          <w:spacing w:val="-12"/>
          <w:sz w:val="20"/>
        </w:rPr>
        <w:t> </w:t>
      </w:r>
      <w:r>
        <w:rPr>
          <w:rFonts w:ascii="Arial" w:hAnsi="Arial"/>
          <w:sz w:val="20"/>
        </w:rPr>
        <w:t>the</w:t>
      </w:r>
      <w:r>
        <w:rPr>
          <w:rFonts w:ascii="Arial" w:hAnsi="Arial"/>
          <w:spacing w:val="-2"/>
          <w:sz w:val="20"/>
        </w:rPr>
        <w:t> </w:t>
      </w:r>
      <w:r>
        <w:rPr>
          <w:rFonts w:ascii="Arial" w:hAnsi="Arial"/>
          <w:sz w:val="20"/>
        </w:rPr>
        <w:t>table      </w:t>
      </w:r>
      <w:r>
        <w:rPr>
          <w:rFonts w:ascii="Arial" w:hAnsi="Arial"/>
          <w:spacing w:val="3"/>
          <w:sz w:val="20"/>
        </w:rPr>
        <w:t> </w:t>
      </w:r>
      <w:r>
        <w:rPr>
          <w:rFonts w:ascii="Arial" w:hAnsi="Arial"/>
          <w:w w:val="100"/>
          <w:sz w:val="20"/>
          <w:u w:val="single"/>
        </w:rPr>
        <w:t> </w:t>
      </w:r>
      <w:r>
        <w:rPr>
          <w:rFonts w:ascii="Arial" w:hAnsi="Arial"/>
          <w:sz w:val="20"/>
          <w:u w:val="single"/>
        </w:rPr>
        <w:tab/>
      </w:r>
      <w:r>
        <w:rPr>
          <w:rFonts w:ascii="Arial" w:hAnsi="Arial"/>
          <w:sz w:val="20"/>
        </w:rPr>
        <w:t> hot the enough</w:t>
      </w:r>
      <w:r>
        <w:rPr>
          <w:rFonts w:ascii="Arial" w:hAnsi="Arial"/>
          <w:spacing w:val="-9"/>
          <w:sz w:val="20"/>
        </w:rPr>
        <w:t> </w:t>
      </w:r>
      <w:r>
        <w:rPr>
          <w:rFonts w:ascii="Arial" w:hAnsi="Arial"/>
          <w:sz w:val="20"/>
        </w:rPr>
        <w:t>wasn’t</w:t>
      </w:r>
      <w:r>
        <w:rPr>
          <w:rFonts w:ascii="Arial" w:hAnsi="Arial"/>
          <w:spacing w:val="-3"/>
          <w:sz w:val="20"/>
        </w:rPr>
        <w:t> </w:t>
      </w:r>
      <w:r>
        <w:rPr>
          <w:rFonts w:ascii="Arial" w:hAnsi="Arial"/>
          <w:sz w:val="20"/>
        </w:rPr>
        <w:t>starter</w:t>
        <w:tab/>
      </w:r>
      <w:r>
        <w:rPr>
          <w:rFonts w:ascii="Arial" w:hAnsi="Arial"/>
          <w:w w:val="100"/>
          <w:sz w:val="20"/>
          <w:u w:val="single"/>
        </w:rPr>
        <w:t> </w:t>
      </w:r>
      <w:r>
        <w:rPr>
          <w:rFonts w:ascii="Arial" w:hAnsi="Arial"/>
          <w:sz w:val="20"/>
          <w:u w:val="single"/>
        </w:rPr>
        <w:tab/>
      </w:r>
      <w:r>
        <w:rPr>
          <w:rFonts w:ascii="Arial" w:hAnsi="Arial"/>
          <w:sz w:val="20"/>
        </w:rPr>
        <w:t> a beans of the opening chef tin</w:t>
      </w:r>
      <w:r>
        <w:rPr>
          <w:rFonts w:ascii="Arial" w:hAnsi="Arial"/>
          <w:spacing w:val="-12"/>
          <w:sz w:val="20"/>
        </w:rPr>
        <w:t> </w:t>
      </w:r>
      <w:r>
        <w:rPr>
          <w:rFonts w:ascii="Arial" w:hAnsi="Arial"/>
          <w:sz w:val="20"/>
        </w:rPr>
        <w:t>is    </w:t>
      </w:r>
      <w:r>
        <w:rPr>
          <w:rFonts w:ascii="Arial" w:hAnsi="Arial"/>
          <w:spacing w:val="22"/>
          <w:sz w:val="20"/>
        </w:rPr>
        <w:t> </w:t>
      </w:r>
      <w:r>
        <w:rPr>
          <w:rFonts w:ascii="Arial" w:hAnsi="Arial"/>
          <w:w w:val="100"/>
          <w:sz w:val="20"/>
          <w:u w:val="single"/>
        </w:rPr>
        <w:t> </w:t>
      </w:r>
      <w:r>
        <w:rPr>
          <w:rFonts w:ascii="Arial" w:hAnsi="Arial"/>
          <w:sz w:val="20"/>
          <w:u w:val="single"/>
        </w:rPr>
        <w:tab/>
      </w:r>
    </w:p>
    <w:p>
      <w:pPr>
        <w:pStyle w:val="BodyText"/>
        <w:rPr>
          <w:rFonts w:ascii="Arial"/>
          <w:sz w:val="12"/>
        </w:rPr>
      </w:pPr>
    </w:p>
    <w:p>
      <w:pPr>
        <w:pStyle w:val="ListParagraph"/>
        <w:numPr>
          <w:ilvl w:val="0"/>
          <w:numId w:val="98"/>
        </w:numPr>
        <w:tabs>
          <w:tab w:pos="1500" w:val="left" w:leader="none"/>
        </w:tabs>
        <w:spacing w:line="240" w:lineRule="auto" w:before="94" w:after="0"/>
        <w:ind w:left="1500" w:right="0" w:hanging="361"/>
        <w:jc w:val="left"/>
        <w:rPr>
          <w:sz w:val="20"/>
        </w:rPr>
      </w:pPr>
      <w:r>
        <w:rPr>
          <w:sz w:val="20"/>
        </w:rPr>
        <w:t>Correct two spelling mistakes in each</w:t>
      </w:r>
      <w:r>
        <w:rPr>
          <w:spacing w:val="-2"/>
          <w:sz w:val="20"/>
        </w:rPr>
        <w:t> </w:t>
      </w:r>
      <w:r>
        <w:rPr>
          <w:sz w:val="20"/>
        </w:rPr>
        <w:t>sentence.</w:t>
      </w:r>
    </w:p>
    <w:p>
      <w:pPr>
        <w:pStyle w:val="BodyText"/>
        <w:rPr>
          <w:rFonts w:ascii="Arial"/>
          <w:sz w:val="20"/>
        </w:rPr>
      </w:pPr>
    </w:p>
    <w:p>
      <w:pPr>
        <w:spacing w:line="480" w:lineRule="auto" w:before="0"/>
        <w:ind w:left="1139" w:right="5198" w:firstLine="0"/>
        <w:jc w:val="both"/>
        <w:rPr>
          <w:rFonts w:ascii="Arial"/>
          <w:sz w:val="20"/>
        </w:rPr>
      </w:pPr>
      <w:r>
        <w:rPr>
          <w:rFonts w:ascii="Arial"/>
          <w:sz w:val="20"/>
        </w:rPr>
        <w:t>We usually use a nife and fork to eat a meel. The win list is lying on the cabinet over their. The waitr is carrying four plats of food.</w:t>
      </w:r>
    </w:p>
    <w:p>
      <w:pPr>
        <w:spacing w:before="0"/>
        <w:ind w:left="1139" w:right="0" w:firstLine="0"/>
        <w:jc w:val="both"/>
        <w:rPr>
          <w:rFonts w:ascii="Arial"/>
          <w:sz w:val="20"/>
        </w:rPr>
      </w:pPr>
      <w:r>
        <w:rPr>
          <w:rFonts w:ascii="Arial"/>
          <w:sz w:val="20"/>
        </w:rPr>
        <w:t>Unfortunately, I feel too ful to have a desert.</w:t>
      </w:r>
    </w:p>
    <w:p>
      <w:pPr>
        <w:pStyle w:val="BodyText"/>
        <w:rPr>
          <w:rFonts w:ascii="Arial"/>
          <w:sz w:val="20"/>
        </w:rPr>
      </w:pPr>
    </w:p>
    <w:p>
      <w:pPr>
        <w:pStyle w:val="ListParagraph"/>
        <w:numPr>
          <w:ilvl w:val="0"/>
          <w:numId w:val="98"/>
        </w:numPr>
        <w:tabs>
          <w:tab w:pos="1500" w:val="left" w:leader="none"/>
        </w:tabs>
        <w:spacing w:line="240" w:lineRule="auto" w:before="0" w:after="0"/>
        <w:ind w:left="1500" w:right="0" w:hanging="361"/>
        <w:jc w:val="left"/>
        <w:rPr>
          <w:sz w:val="20"/>
        </w:rPr>
      </w:pPr>
      <w:r>
        <w:rPr>
          <w:sz w:val="20"/>
        </w:rPr>
        <w:t>Correct the word order error in each sentence.</w:t>
      </w:r>
    </w:p>
    <w:p>
      <w:pPr>
        <w:pStyle w:val="BodyText"/>
        <w:rPr>
          <w:rFonts w:ascii="Arial"/>
          <w:sz w:val="20"/>
        </w:rPr>
      </w:pPr>
    </w:p>
    <w:p>
      <w:pPr>
        <w:tabs>
          <w:tab w:pos="4379" w:val="left" w:leader="none"/>
          <w:tab w:pos="9055" w:val="left" w:leader="none"/>
        </w:tabs>
        <w:spacing w:line="240" w:lineRule="auto" w:before="0"/>
        <w:ind w:left="1139" w:right="1229" w:firstLine="0"/>
        <w:jc w:val="both"/>
        <w:rPr>
          <w:rFonts w:ascii="Arial"/>
          <w:sz w:val="20"/>
        </w:rPr>
      </w:pPr>
      <w:r>
        <w:rPr>
          <w:rFonts w:ascii="Arial"/>
          <w:sz w:val="20"/>
        </w:rPr>
        <w:t>The customer is</w:t>
      </w:r>
      <w:r>
        <w:rPr>
          <w:rFonts w:ascii="Arial"/>
          <w:spacing w:val="-9"/>
          <w:sz w:val="20"/>
        </w:rPr>
        <w:t> </w:t>
      </w:r>
      <w:r>
        <w:rPr>
          <w:rFonts w:ascii="Arial"/>
          <w:sz w:val="20"/>
        </w:rPr>
        <w:t>right</w:t>
      </w:r>
      <w:r>
        <w:rPr>
          <w:rFonts w:ascii="Arial"/>
          <w:spacing w:val="-3"/>
          <w:sz w:val="20"/>
        </w:rPr>
        <w:t> </w:t>
      </w:r>
      <w:r>
        <w:rPr>
          <w:rFonts w:ascii="Arial"/>
          <w:sz w:val="20"/>
        </w:rPr>
        <w:t>always.</w:t>
        <w:tab/>
      </w:r>
      <w:r>
        <w:rPr>
          <w:rFonts w:ascii="Arial"/>
          <w:w w:val="100"/>
          <w:sz w:val="20"/>
          <w:u w:val="single"/>
        </w:rPr>
        <w:t> </w:t>
      </w:r>
      <w:r>
        <w:rPr>
          <w:rFonts w:ascii="Arial"/>
          <w:sz w:val="20"/>
          <w:u w:val="single"/>
        </w:rPr>
        <w:tab/>
      </w:r>
      <w:r>
        <w:rPr>
          <w:rFonts w:ascii="Arial"/>
          <w:sz w:val="20"/>
        </w:rPr>
        <w:t> Where the dining</w:t>
      </w:r>
      <w:r>
        <w:rPr>
          <w:rFonts w:ascii="Arial"/>
          <w:spacing w:val="-3"/>
          <w:sz w:val="20"/>
        </w:rPr>
        <w:t> </w:t>
      </w:r>
      <w:r>
        <w:rPr>
          <w:rFonts w:ascii="Arial"/>
          <w:sz w:val="20"/>
        </w:rPr>
        <w:t>room</w:t>
      </w:r>
      <w:r>
        <w:rPr>
          <w:rFonts w:ascii="Arial"/>
          <w:spacing w:val="-8"/>
          <w:sz w:val="20"/>
        </w:rPr>
        <w:t> </w:t>
      </w:r>
      <w:r>
        <w:rPr>
          <w:rFonts w:ascii="Arial"/>
          <w:sz w:val="20"/>
        </w:rPr>
        <w:t>is?</w:t>
        <w:tab/>
      </w:r>
      <w:r>
        <w:rPr>
          <w:rFonts w:ascii="Arial"/>
          <w:w w:val="100"/>
          <w:sz w:val="20"/>
          <w:u w:val="single"/>
        </w:rPr>
        <w:t> </w:t>
      </w:r>
      <w:r>
        <w:rPr>
          <w:rFonts w:ascii="Arial"/>
          <w:sz w:val="20"/>
          <w:u w:val="single"/>
        </w:rPr>
        <w:tab/>
      </w:r>
      <w:r>
        <w:rPr>
          <w:rFonts w:ascii="Arial"/>
          <w:sz w:val="20"/>
        </w:rPr>
        <w:t> Menu is the</w:t>
      </w:r>
      <w:r>
        <w:rPr>
          <w:rFonts w:ascii="Arial"/>
          <w:spacing w:val="-4"/>
          <w:sz w:val="20"/>
        </w:rPr>
        <w:t> </w:t>
      </w:r>
      <w:r>
        <w:rPr>
          <w:rFonts w:ascii="Arial"/>
          <w:sz w:val="20"/>
        </w:rPr>
        <w:t>very</w:t>
      </w:r>
      <w:r>
        <w:rPr>
          <w:rFonts w:ascii="Arial"/>
          <w:spacing w:val="-2"/>
          <w:sz w:val="20"/>
        </w:rPr>
        <w:t> </w:t>
      </w:r>
      <w:r>
        <w:rPr>
          <w:rFonts w:ascii="Arial"/>
          <w:sz w:val="20"/>
        </w:rPr>
        <w:t>good.</w:t>
        <w:tab/>
      </w:r>
      <w:r>
        <w:rPr>
          <w:rFonts w:ascii="Arial"/>
          <w:w w:val="100"/>
          <w:sz w:val="20"/>
          <w:u w:val="single"/>
        </w:rPr>
        <w:t> </w:t>
      </w:r>
      <w:r>
        <w:rPr>
          <w:rFonts w:ascii="Arial"/>
          <w:sz w:val="20"/>
          <w:u w:val="single"/>
        </w:rPr>
        <w:tab/>
      </w:r>
      <w:r>
        <w:rPr>
          <w:rFonts w:ascii="Arial"/>
          <w:sz w:val="20"/>
        </w:rPr>
        <w:t> Do you a main course</w:t>
      </w:r>
      <w:r>
        <w:rPr>
          <w:rFonts w:ascii="Arial"/>
          <w:spacing w:val="-9"/>
          <w:sz w:val="20"/>
        </w:rPr>
        <w:t> </w:t>
      </w:r>
      <w:r>
        <w:rPr>
          <w:rFonts w:ascii="Arial"/>
          <w:sz w:val="20"/>
        </w:rPr>
        <w:t>want?</w:t>
        <w:tab/>
      </w:r>
      <w:r>
        <w:rPr>
          <w:rFonts w:ascii="Arial"/>
          <w:w w:val="100"/>
          <w:sz w:val="20"/>
          <w:u w:val="single"/>
        </w:rPr>
        <w:t> </w:t>
      </w:r>
      <w:r>
        <w:rPr>
          <w:rFonts w:ascii="Arial"/>
          <w:sz w:val="20"/>
          <w:u w:val="single"/>
        </w:rPr>
        <w:tab/>
      </w:r>
    </w:p>
    <w:p>
      <w:pPr>
        <w:pStyle w:val="BodyText"/>
        <w:spacing w:before="8"/>
        <w:rPr>
          <w:rFonts w:ascii="Arial"/>
          <w:sz w:val="11"/>
        </w:rPr>
      </w:pPr>
    </w:p>
    <w:p>
      <w:pPr>
        <w:pStyle w:val="ListParagraph"/>
        <w:numPr>
          <w:ilvl w:val="0"/>
          <w:numId w:val="98"/>
        </w:numPr>
        <w:tabs>
          <w:tab w:pos="1500" w:val="left" w:leader="none"/>
        </w:tabs>
        <w:spacing w:line="240" w:lineRule="auto" w:before="94" w:after="0"/>
        <w:ind w:left="1500" w:right="0" w:hanging="361"/>
        <w:jc w:val="left"/>
        <w:rPr>
          <w:sz w:val="20"/>
        </w:rPr>
      </w:pPr>
      <w:r>
        <w:rPr>
          <w:sz w:val="20"/>
        </w:rPr>
        <w:t>Make each short sentence longer by matching it with an</w:t>
      </w:r>
      <w:r>
        <w:rPr>
          <w:spacing w:val="-9"/>
          <w:sz w:val="20"/>
        </w:rPr>
        <w:t> </w:t>
      </w:r>
      <w:r>
        <w:rPr>
          <w:sz w:val="20"/>
        </w:rPr>
        <w:t>extension:</w:t>
      </w:r>
    </w:p>
    <w:p>
      <w:pPr>
        <w:pStyle w:val="BodyText"/>
        <w:spacing w:before="6"/>
        <w:rPr>
          <w:rFonts w:ascii="Arial"/>
          <w:sz w:val="20"/>
        </w:rPr>
      </w:pPr>
    </w:p>
    <w:tbl>
      <w:tblPr>
        <w:tblW w:w="0" w:type="auto"/>
        <w:jc w:val="left"/>
        <w:tblInd w:w="1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10"/>
        <w:gridCol w:w="3722"/>
      </w:tblGrid>
      <w:tr>
        <w:trPr>
          <w:trHeight w:val="227" w:hRule="atLeast"/>
        </w:trPr>
        <w:tc>
          <w:tcPr>
            <w:tcW w:w="3810" w:type="dxa"/>
          </w:tcPr>
          <w:p>
            <w:pPr>
              <w:pStyle w:val="TableParagraph"/>
              <w:spacing w:line="208" w:lineRule="exact"/>
              <w:ind w:left="200"/>
              <w:rPr>
                <w:sz w:val="20"/>
              </w:rPr>
            </w:pPr>
            <w:r>
              <w:rPr>
                <w:sz w:val="20"/>
              </w:rPr>
              <w:t>I don’t like this restaurant</w:t>
            </w:r>
          </w:p>
        </w:tc>
        <w:tc>
          <w:tcPr>
            <w:tcW w:w="3722" w:type="dxa"/>
          </w:tcPr>
          <w:p>
            <w:pPr>
              <w:pStyle w:val="TableParagraph"/>
              <w:spacing w:line="208" w:lineRule="exact"/>
              <w:ind w:left="170"/>
              <w:rPr>
                <w:sz w:val="20"/>
              </w:rPr>
            </w:pPr>
            <w:r>
              <w:rPr>
                <w:sz w:val="20"/>
              </w:rPr>
              <w:t>for my wife.</w:t>
            </w:r>
          </w:p>
        </w:tc>
      </w:tr>
      <w:tr>
        <w:trPr>
          <w:trHeight w:val="230" w:hRule="atLeast"/>
        </w:trPr>
        <w:tc>
          <w:tcPr>
            <w:tcW w:w="3810" w:type="dxa"/>
          </w:tcPr>
          <w:p>
            <w:pPr>
              <w:pStyle w:val="TableParagraph"/>
              <w:spacing w:line="210" w:lineRule="exact"/>
              <w:ind w:left="200"/>
              <w:rPr>
                <w:sz w:val="20"/>
              </w:rPr>
            </w:pPr>
            <w:r>
              <w:rPr>
                <w:sz w:val="20"/>
              </w:rPr>
              <w:t>We’re sitting in the dining room</w:t>
            </w:r>
          </w:p>
        </w:tc>
        <w:tc>
          <w:tcPr>
            <w:tcW w:w="3722" w:type="dxa"/>
          </w:tcPr>
          <w:p>
            <w:pPr>
              <w:pStyle w:val="TableParagraph"/>
              <w:spacing w:line="210" w:lineRule="exact"/>
              <w:ind w:left="170"/>
              <w:rPr>
                <w:sz w:val="20"/>
              </w:rPr>
            </w:pPr>
            <w:r>
              <w:rPr>
                <w:sz w:val="20"/>
              </w:rPr>
              <w:t>because the waiters are really slow.</w:t>
            </w:r>
          </w:p>
        </w:tc>
      </w:tr>
      <w:tr>
        <w:trPr>
          <w:trHeight w:val="230" w:hRule="atLeast"/>
        </w:trPr>
        <w:tc>
          <w:tcPr>
            <w:tcW w:w="3810" w:type="dxa"/>
          </w:tcPr>
          <w:p>
            <w:pPr>
              <w:pStyle w:val="TableParagraph"/>
              <w:spacing w:line="210" w:lineRule="exact"/>
              <w:ind w:left="200"/>
              <w:rPr>
                <w:sz w:val="20"/>
              </w:rPr>
            </w:pPr>
            <w:r>
              <w:rPr>
                <w:sz w:val="20"/>
              </w:rPr>
              <w:t>The waitress is pouring a glass of wine</w:t>
            </w:r>
          </w:p>
        </w:tc>
        <w:tc>
          <w:tcPr>
            <w:tcW w:w="3722" w:type="dxa"/>
          </w:tcPr>
          <w:p>
            <w:pPr>
              <w:pStyle w:val="TableParagraph"/>
              <w:spacing w:line="210" w:lineRule="exact"/>
              <w:ind w:left="170"/>
              <w:rPr>
                <w:sz w:val="20"/>
              </w:rPr>
            </w:pPr>
            <w:r>
              <w:rPr>
                <w:sz w:val="20"/>
              </w:rPr>
              <w:t>because the owner wants to play golf.</w:t>
            </w:r>
          </w:p>
        </w:tc>
      </w:tr>
      <w:tr>
        <w:trPr>
          <w:trHeight w:val="227" w:hRule="atLeast"/>
        </w:trPr>
        <w:tc>
          <w:tcPr>
            <w:tcW w:w="3810" w:type="dxa"/>
          </w:tcPr>
          <w:p>
            <w:pPr>
              <w:pStyle w:val="TableParagraph"/>
              <w:spacing w:line="208" w:lineRule="exact"/>
              <w:ind w:left="200"/>
              <w:rPr>
                <w:sz w:val="20"/>
              </w:rPr>
            </w:pPr>
            <w:r>
              <w:rPr>
                <w:sz w:val="20"/>
              </w:rPr>
              <w:t>The restaurant is closing early</w:t>
            </w:r>
          </w:p>
        </w:tc>
        <w:tc>
          <w:tcPr>
            <w:tcW w:w="3722" w:type="dxa"/>
          </w:tcPr>
          <w:p>
            <w:pPr>
              <w:pStyle w:val="TableParagraph"/>
              <w:spacing w:line="208" w:lineRule="exact"/>
              <w:ind w:left="170"/>
              <w:rPr>
                <w:sz w:val="20"/>
              </w:rPr>
            </w:pPr>
            <w:r>
              <w:rPr>
                <w:sz w:val="20"/>
              </w:rPr>
              <w:t>next to the cloakroom.</w:t>
            </w:r>
          </w:p>
        </w:tc>
      </w:tr>
    </w:tbl>
    <w:p>
      <w:pPr>
        <w:pStyle w:val="BodyText"/>
        <w:rPr>
          <w:rFonts w:ascii="Arial"/>
          <w:sz w:val="22"/>
        </w:rPr>
      </w:pPr>
    </w:p>
    <w:p>
      <w:pPr>
        <w:pStyle w:val="BodyText"/>
        <w:spacing w:before="5"/>
        <w:rPr>
          <w:rFonts w:ascii="Arial"/>
          <w:sz w:val="17"/>
        </w:rPr>
      </w:pPr>
    </w:p>
    <w:p>
      <w:pPr>
        <w:spacing w:before="0"/>
        <w:ind w:left="1140" w:right="0" w:firstLine="0"/>
        <w:jc w:val="left"/>
        <w:rPr>
          <w:rFonts w:ascii="Arial"/>
          <w:b/>
          <w:sz w:val="20"/>
        </w:rPr>
      </w:pPr>
      <w:r>
        <w:rPr>
          <w:rFonts w:ascii="Arial"/>
          <w:b/>
          <w:sz w:val="20"/>
        </w:rPr>
        <w:t>Stress, Reduce, Merge</w:t>
      </w:r>
    </w:p>
    <w:p>
      <w:pPr>
        <w:pStyle w:val="BodyText"/>
        <w:spacing w:before="4"/>
        <w:rPr>
          <w:rFonts w:ascii="Arial"/>
          <w:b/>
          <w:sz w:val="20"/>
        </w:rPr>
      </w:pPr>
    </w:p>
    <w:p>
      <w:pPr>
        <w:pStyle w:val="ListParagraph"/>
        <w:numPr>
          <w:ilvl w:val="0"/>
          <w:numId w:val="98"/>
        </w:numPr>
        <w:tabs>
          <w:tab w:pos="1500" w:val="left" w:leader="none"/>
        </w:tabs>
        <w:spacing w:line="242" w:lineRule="auto" w:before="0" w:after="0"/>
        <w:ind w:left="1500" w:right="1266" w:hanging="360"/>
        <w:jc w:val="left"/>
        <w:rPr>
          <w:sz w:val="20"/>
        </w:rPr>
      </w:pPr>
      <w:r>
        <w:rPr>
          <w:sz w:val="20"/>
        </w:rPr>
        <w:t>Read the four sentences below. Divide them into syllables (draw a line between each one).</w:t>
      </w:r>
    </w:p>
    <w:p>
      <w:pPr>
        <w:pStyle w:val="ListParagraph"/>
        <w:numPr>
          <w:ilvl w:val="0"/>
          <w:numId w:val="98"/>
        </w:numPr>
        <w:tabs>
          <w:tab w:pos="1500" w:val="left" w:leader="none"/>
        </w:tabs>
        <w:spacing w:line="225" w:lineRule="exact" w:before="0" w:after="0"/>
        <w:ind w:left="1500" w:right="0" w:hanging="360"/>
        <w:jc w:val="left"/>
        <w:rPr>
          <w:sz w:val="20"/>
        </w:rPr>
      </w:pPr>
      <w:r>
        <w:rPr>
          <w:sz w:val="20"/>
        </w:rPr>
        <w:t>Underline the content words in each</w:t>
      </w:r>
      <w:r>
        <w:rPr>
          <w:spacing w:val="2"/>
          <w:sz w:val="20"/>
        </w:rPr>
        <w:t> </w:t>
      </w:r>
      <w:r>
        <w:rPr>
          <w:sz w:val="20"/>
        </w:rPr>
        <w:t>sentence.</w:t>
      </w:r>
    </w:p>
    <w:p>
      <w:pPr>
        <w:pStyle w:val="ListParagraph"/>
        <w:numPr>
          <w:ilvl w:val="0"/>
          <w:numId w:val="98"/>
        </w:numPr>
        <w:tabs>
          <w:tab w:pos="1500" w:val="left" w:leader="none"/>
        </w:tabs>
        <w:spacing w:line="240" w:lineRule="auto" w:before="2" w:after="0"/>
        <w:ind w:left="1500" w:right="0" w:hanging="360"/>
        <w:jc w:val="left"/>
        <w:rPr>
          <w:sz w:val="20"/>
        </w:rPr>
      </w:pPr>
      <w:r>
        <w:rPr>
          <w:sz w:val="20"/>
        </w:rPr>
        <w:t>Mark the stressed syllables on the content</w:t>
      </w:r>
      <w:r>
        <w:rPr>
          <w:spacing w:val="-2"/>
          <w:sz w:val="20"/>
        </w:rPr>
        <w:t> </w:t>
      </w:r>
      <w:r>
        <w:rPr>
          <w:sz w:val="20"/>
        </w:rPr>
        <w:t>words.</w:t>
      </w:r>
    </w:p>
    <w:p>
      <w:pPr>
        <w:spacing w:after="0" w:line="240" w:lineRule="auto"/>
        <w:jc w:val="left"/>
        <w:rPr>
          <w:sz w:val="20"/>
        </w:rPr>
        <w:sectPr>
          <w:type w:val="continuous"/>
          <w:pgSz w:w="11910" w:h="16840"/>
          <w:pgMar w:top="1560" w:bottom="700" w:left="1020" w:right="600"/>
        </w:sectPr>
      </w:pPr>
    </w:p>
    <w:p>
      <w:pPr>
        <w:pStyle w:val="ListParagraph"/>
        <w:numPr>
          <w:ilvl w:val="0"/>
          <w:numId w:val="98"/>
        </w:numPr>
        <w:tabs>
          <w:tab w:pos="1500" w:val="left" w:leader="none"/>
        </w:tabs>
        <w:spacing w:line="240" w:lineRule="auto" w:before="80" w:after="0"/>
        <w:ind w:left="1500" w:right="1622" w:hanging="360"/>
        <w:jc w:val="left"/>
        <w:rPr>
          <w:sz w:val="20"/>
        </w:rPr>
      </w:pPr>
      <w:r>
        <w:rPr>
          <w:sz w:val="20"/>
        </w:rPr>
        <w:t>Write the stressed vowel sounds – to get the sound spine. Say the sentences out loud.</w:t>
      </w:r>
    </w:p>
    <w:p>
      <w:pPr>
        <w:pStyle w:val="ListParagraph"/>
        <w:numPr>
          <w:ilvl w:val="0"/>
          <w:numId w:val="98"/>
        </w:numPr>
        <w:tabs>
          <w:tab w:pos="1500" w:val="left" w:leader="none"/>
        </w:tabs>
        <w:spacing w:line="229" w:lineRule="exact" w:before="0" w:after="0"/>
        <w:ind w:left="1500" w:right="0" w:hanging="360"/>
        <w:jc w:val="left"/>
        <w:rPr>
          <w:sz w:val="20"/>
        </w:rPr>
      </w:pPr>
      <w:r>
        <w:rPr>
          <w:sz w:val="20"/>
        </w:rPr>
        <w:t>Mark schwa sounds and short i sounds in unstressed</w:t>
      </w:r>
      <w:r>
        <w:rPr>
          <w:spacing w:val="-3"/>
          <w:sz w:val="20"/>
        </w:rPr>
        <w:t> </w:t>
      </w:r>
      <w:r>
        <w:rPr>
          <w:sz w:val="20"/>
        </w:rPr>
        <w:t>syllables.</w:t>
      </w:r>
    </w:p>
    <w:p>
      <w:pPr>
        <w:pStyle w:val="ListParagraph"/>
        <w:numPr>
          <w:ilvl w:val="0"/>
          <w:numId w:val="98"/>
        </w:numPr>
        <w:tabs>
          <w:tab w:pos="1500" w:val="left" w:leader="none"/>
        </w:tabs>
        <w:spacing w:line="229" w:lineRule="exact" w:before="0" w:after="0"/>
        <w:ind w:left="1500" w:right="0" w:hanging="360"/>
        <w:jc w:val="left"/>
        <w:rPr>
          <w:sz w:val="20"/>
        </w:rPr>
      </w:pPr>
      <w:r>
        <w:rPr>
          <w:sz w:val="20"/>
        </w:rPr>
        <w:t>Mark any contractions – if</w:t>
      </w:r>
      <w:r>
        <w:rPr>
          <w:spacing w:val="-8"/>
          <w:sz w:val="20"/>
        </w:rPr>
        <w:t> </w:t>
      </w:r>
      <w:r>
        <w:rPr>
          <w:sz w:val="20"/>
        </w:rPr>
        <w:t>possible.</w:t>
      </w:r>
    </w:p>
    <w:p>
      <w:pPr>
        <w:pStyle w:val="ListParagraph"/>
        <w:numPr>
          <w:ilvl w:val="0"/>
          <w:numId w:val="98"/>
        </w:numPr>
        <w:tabs>
          <w:tab w:pos="1500" w:val="left" w:leader="none"/>
        </w:tabs>
        <w:spacing w:line="240" w:lineRule="auto" w:before="2" w:after="0"/>
        <w:ind w:left="1500" w:right="0" w:hanging="361"/>
        <w:jc w:val="left"/>
        <w:rPr>
          <w:sz w:val="20"/>
        </w:rPr>
      </w:pPr>
      <w:r>
        <w:rPr>
          <w:sz w:val="20"/>
        </w:rPr>
        <w:t>Mark the sound connections between the syllables: vc, cv, vv, or</w:t>
      </w:r>
      <w:r>
        <w:rPr>
          <w:spacing w:val="-4"/>
          <w:sz w:val="20"/>
        </w:rPr>
        <w:t> </w:t>
      </w:r>
      <w:r>
        <w:rPr>
          <w:sz w:val="20"/>
        </w:rPr>
        <w:t>cc</w:t>
      </w:r>
    </w:p>
    <w:p>
      <w:pPr>
        <w:pStyle w:val="BodyText"/>
        <w:rPr>
          <w:rFonts w:ascii="Arial"/>
          <w:sz w:val="22"/>
        </w:rPr>
      </w:pPr>
    </w:p>
    <w:p>
      <w:pPr>
        <w:pStyle w:val="BodyText"/>
        <w:spacing w:before="10"/>
        <w:rPr>
          <w:rFonts w:ascii="Arial"/>
          <w:sz w:val="17"/>
        </w:rPr>
      </w:pPr>
    </w:p>
    <w:p>
      <w:pPr>
        <w:pStyle w:val="ListParagraph"/>
        <w:numPr>
          <w:ilvl w:val="0"/>
          <w:numId w:val="99"/>
        </w:numPr>
        <w:tabs>
          <w:tab w:pos="1376" w:val="left" w:leader="none"/>
        </w:tabs>
        <w:spacing w:line="240" w:lineRule="auto" w:before="0" w:after="0"/>
        <w:ind w:left="1376" w:right="0" w:hanging="236"/>
        <w:jc w:val="left"/>
        <w:rPr>
          <w:sz w:val="20"/>
        </w:rPr>
      </w:pPr>
      <w:r>
        <w:rPr>
          <w:sz w:val="20"/>
        </w:rPr>
        <w:t>The bill comes to eighteen pounds and fifty nine pence without a</w:t>
      </w:r>
      <w:r>
        <w:rPr>
          <w:spacing w:val="-14"/>
          <w:sz w:val="20"/>
        </w:rPr>
        <w:t> </w:t>
      </w:r>
      <w:r>
        <w:rPr>
          <w:sz w:val="20"/>
        </w:rPr>
        <w:t>tip.</w:t>
      </w:r>
    </w:p>
    <w:p>
      <w:pPr>
        <w:pStyle w:val="BodyText"/>
        <w:rPr>
          <w:rFonts w:ascii="Arial"/>
          <w:sz w:val="22"/>
        </w:rPr>
      </w:pPr>
    </w:p>
    <w:p>
      <w:pPr>
        <w:pStyle w:val="BodyText"/>
        <w:spacing w:before="2"/>
        <w:rPr>
          <w:rFonts w:ascii="Arial"/>
          <w:sz w:val="18"/>
        </w:rPr>
      </w:pPr>
    </w:p>
    <w:p>
      <w:pPr>
        <w:pStyle w:val="ListParagraph"/>
        <w:numPr>
          <w:ilvl w:val="0"/>
          <w:numId w:val="99"/>
        </w:numPr>
        <w:tabs>
          <w:tab w:pos="1376" w:val="left" w:leader="none"/>
        </w:tabs>
        <w:spacing w:line="240" w:lineRule="auto" w:before="0" w:after="0"/>
        <w:ind w:left="1376" w:right="0" w:hanging="236"/>
        <w:jc w:val="left"/>
        <w:rPr>
          <w:sz w:val="20"/>
        </w:rPr>
      </w:pPr>
      <w:r>
        <w:rPr>
          <w:sz w:val="20"/>
        </w:rPr>
        <w:t>The new menu is full of delicious dishes.</w:t>
      </w:r>
    </w:p>
    <w:p>
      <w:pPr>
        <w:pStyle w:val="BodyText"/>
        <w:rPr>
          <w:rFonts w:ascii="Arial"/>
          <w:sz w:val="22"/>
        </w:rPr>
      </w:pPr>
    </w:p>
    <w:p>
      <w:pPr>
        <w:pStyle w:val="BodyText"/>
        <w:spacing w:before="9"/>
        <w:rPr>
          <w:rFonts w:ascii="Arial"/>
          <w:sz w:val="17"/>
        </w:rPr>
      </w:pPr>
    </w:p>
    <w:p>
      <w:pPr>
        <w:pStyle w:val="ListParagraph"/>
        <w:numPr>
          <w:ilvl w:val="0"/>
          <w:numId w:val="99"/>
        </w:numPr>
        <w:tabs>
          <w:tab w:pos="1360" w:val="left" w:leader="none"/>
        </w:tabs>
        <w:spacing w:line="240" w:lineRule="auto" w:before="0" w:after="0"/>
        <w:ind w:left="1360" w:right="0" w:hanging="220"/>
        <w:jc w:val="left"/>
        <w:rPr>
          <w:sz w:val="20"/>
        </w:rPr>
      </w:pPr>
      <w:r>
        <w:rPr>
          <w:spacing w:val="3"/>
          <w:sz w:val="20"/>
        </w:rPr>
        <w:t>We </w:t>
      </w:r>
      <w:r>
        <w:rPr>
          <w:sz w:val="20"/>
        </w:rPr>
        <w:t>are waiting for our drinks and talking about which main course to</w:t>
      </w:r>
      <w:r>
        <w:rPr>
          <w:spacing w:val="-12"/>
          <w:sz w:val="20"/>
        </w:rPr>
        <w:t> </w:t>
      </w:r>
      <w:r>
        <w:rPr>
          <w:sz w:val="20"/>
        </w:rPr>
        <w:t>order.</w:t>
      </w:r>
    </w:p>
    <w:p>
      <w:pPr>
        <w:pStyle w:val="BodyText"/>
        <w:rPr>
          <w:rFonts w:ascii="Arial"/>
          <w:sz w:val="22"/>
        </w:rPr>
      </w:pPr>
    </w:p>
    <w:p>
      <w:pPr>
        <w:pStyle w:val="BodyText"/>
        <w:spacing w:before="2"/>
        <w:rPr>
          <w:rFonts w:ascii="Arial"/>
          <w:sz w:val="18"/>
        </w:rPr>
      </w:pPr>
    </w:p>
    <w:p>
      <w:pPr>
        <w:pStyle w:val="ListParagraph"/>
        <w:numPr>
          <w:ilvl w:val="0"/>
          <w:numId w:val="99"/>
        </w:numPr>
        <w:tabs>
          <w:tab w:pos="1376" w:val="left" w:leader="none"/>
        </w:tabs>
        <w:spacing w:line="240" w:lineRule="auto" w:before="0" w:after="0"/>
        <w:ind w:left="1376" w:right="0" w:hanging="236"/>
        <w:jc w:val="left"/>
        <w:rPr>
          <w:sz w:val="20"/>
        </w:rPr>
      </w:pPr>
      <w:r>
        <w:rPr>
          <w:sz w:val="20"/>
        </w:rPr>
        <w:t>The waiter is coming to take away your</w:t>
      </w:r>
      <w:r>
        <w:rPr>
          <w:spacing w:val="-8"/>
          <w:sz w:val="20"/>
        </w:rPr>
        <w:t> </w:t>
      </w:r>
      <w:r>
        <w:rPr>
          <w:sz w:val="20"/>
        </w:rPr>
        <w:t>plates.</w:t>
      </w:r>
    </w:p>
    <w:p>
      <w:pPr>
        <w:pStyle w:val="BodyText"/>
        <w:rPr>
          <w:rFonts w:ascii="Arial"/>
          <w:sz w:val="22"/>
        </w:rPr>
      </w:pPr>
    </w:p>
    <w:p>
      <w:pPr>
        <w:pStyle w:val="BodyText"/>
        <w:spacing w:before="10"/>
        <w:rPr>
          <w:rFonts w:ascii="Arial"/>
          <w:sz w:val="17"/>
        </w:rPr>
      </w:pPr>
    </w:p>
    <w:p>
      <w:pPr>
        <w:pStyle w:val="ListParagraph"/>
        <w:numPr>
          <w:ilvl w:val="0"/>
          <w:numId w:val="98"/>
        </w:numPr>
        <w:tabs>
          <w:tab w:pos="1500" w:val="left" w:leader="none"/>
        </w:tabs>
        <w:spacing w:line="242" w:lineRule="auto" w:before="0" w:after="0"/>
        <w:ind w:left="1500" w:right="1538" w:hanging="360"/>
        <w:jc w:val="left"/>
        <w:rPr>
          <w:sz w:val="20"/>
        </w:rPr>
      </w:pPr>
      <w:r>
        <w:rPr>
          <w:sz w:val="20"/>
        </w:rPr>
        <w:t>Write a), b), c), or d) to say which sentence these extracts in Clear Alphabet come </w:t>
      </w:r>
      <w:r>
        <w:rPr>
          <w:spacing w:val="-3"/>
          <w:sz w:val="20"/>
        </w:rPr>
        <w:t>from:</w:t>
      </w:r>
    </w:p>
    <w:p>
      <w:pPr>
        <w:pStyle w:val="BodyText"/>
        <w:spacing w:before="4"/>
        <w:rPr>
          <w:rFonts w:ascii="Arial"/>
          <w:sz w:val="20"/>
        </w:rPr>
      </w:pPr>
    </w:p>
    <w:tbl>
      <w:tblPr>
        <w:tblW w:w="0" w:type="auto"/>
        <w:jc w:val="left"/>
        <w:tblInd w:w="1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98"/>
        <w:gridCol w:w="943"/>
      </w:tblGrid>
      <w:tr>
        <w:trPr>
          <w:trHeight w:val="225" w:hRule="atLeast"/>
        </w:trPr>
        <w:tc>
          <w:tcPr>
            <w:tcW w:w="2898" w:type="dxa"/>
          </w:tcPr>
          <w:p>
            <w:pPr>
              <w:pStyle w:val="TableParagraph"/>
              <w:spacing w:line="206" w:lineRule="exact"/>
              <w:ind w:left="200"/>
              <w:rPr>
                <w:sz w:val="20"/>
              </w:rPr>
            </w:pPr>
            <w:r>
              <w:rPr>
                <w:sz w:val="20"/>
              </w:rPr>
              <w:t>th Nyoo Men yoo</w:t>
            </w:r>
          </w:p>
        </w:tc>
        <w:tc>
          <w:tcPr>
            <w:tcW w:w="943" w:type="dxa"/>
          </w:tcPr>
          <w:p>
            <w:pPr>
              <w:pStyle w:val="TableParagraph"/>
              <w:tabs>
                <w:tab w:pos="741" w:val="left" w:leader="none"/>
              </w:tabs>
              <w:spacing w:line="206" w:lineRule="exact"/>
              <w:ind w:left="181"/>
              <w:rPr>
                <w:sz w:val="20"/>
              </w:rPr>
            </w:pPr>
            <w:r>
              <w:rPr>
                <w:w w:val="100"/>
                <w:sz w:val="20"/>
                <w:u w:val="single"/>
              </w:rPr>
              <w:t> </w:t>
            </w:r>
            <w:r>
              <w:rPr>
                <w:sz w:val="20"/>
                <w:u w:val="single"/>
              </w:rPr>
              <w:tab/>
            </w:r>
          </w:p>
        </w:tc>
      </w:tr>
      <w:tr>
        <w:trPr>
          <w:trHeight w:val="230" w:hRule="atLeast"/>
        </w:trPr>
        <w:tc>
          <w:tcPr>
            <w:tcW w:w="2898" w:type="dxa"/>
          </w:tcPr>
          <w:p>
            <w:pPr>
              <w:pStyle w:val="TableParagraph"/>
              <w:spacing w:line="210" w:lineRule="exact"/>
              <w:ind w:left="200"/>
              <w:rPr>
                <w:sz w:val="20"/>
              </w:rPr>
            </w:pPr>
            <w:r>
              <w:rPr>
                <w:sz w:val="20"/>
              </w:rPr>
              <w:t>Sku ming t Tei k</w:t>
            </w:r>
          </w:p>
        </w:tc>
        <w:tc>
          <w:tcPr>
            <w:tcW w:w="943" w:type="dxa"/>
          </w:tcPr>
          <w:p>
            <w:pPr>
              <w:pStyle w:val="TableParagraph"/>
              <w:tabs>
                <w:tab w:pos="741" w:val="left" w:leader="none"/>
              </w:tabs>
              <w:spacing w:line="210" w:lineRule="exact"/>
              <w:ind w:left="181"/>
              <w:rPr>
                <w:sz w:val="20"/>
              </w:rPr>
            </w:pPr>
            <w:r>
              <w:rPr>
                <w:w w:val="100"/>
                <w:sz w:val="20"/>
                <w:u w:val="single"/>
              </w:rPr>
              <w:t> </w:t>
            </w:r>
            <w:r>
              <w:rPr>
                <w:sz w:val="20"/>
                <w:u w:val="single"/>
              </w:rPr>
              <w:tab/>
            </w:r>
          </w:p>
        </w:tc>
      </w:tr>
      <w:tr>
        <w:trPr>
          <w:trHeight w:val="230" w:hRule="atLeast"/>
        </w:trPr>
        <w:tc>
          <w:tcPr>
            <w:tcW w:w="2898" w:type="dxa"/>
          </w:tcPr>
          <w:p>
            <w:pPr>
              <w:pStyle w:val="TableParagraph"/>
              <w:spacing w:line="210" w:lineRule="exact"/>
              <w:ind w:left="200"/>
              <w:rPr>
                <w:sz w:val="20"/>
              </w:rPr>
            </w:pPr>
            <w:r>
              <w:rPr>
                <w:sz w:val="20"/>
              </w:rPr>
              <w:t>Wei teen Paun tsn Fi ftii</w:t>
            </w:r>
          </w:p>
        </w:tc>
        <w:tc>
          <w:tcPr>
            <w:tcW w:w="943" w:type="dxa"/>
          </w:tcPr>
          <w:p>
            <w:pPr>
              <w:pStyle w:val="TableParagraph"/>
              <w:tabs>
                <w:tab w:pos="741" w:val="left" w:leader="none"/>
              </w:tabs>
              <w:spacing w:line="210" w:lineRule="exact"/>
              <w:ind w:left="181"/>
              <w:rPr>
                <w:sz w:val="20"/>
              </w:rPr>
            </w:pPr>
            <w:r>
              <w:rPr>
                <w:w w:val="100"/>
                <w:sz w:val="20"/>
                <w:u w:val="single"/>
              </w:rPr>
              <w:t> </w:t>
            </w:r>
            <w:r>
              <w:rPr>
                <w:sz w:val="20"/>
                <w:u w:val="single"/>
              </w:rPr>
              <w:tab/>
            </w:r>
          </w:p>
        </w:tc>
      </w:tr>
      <w:tr>
        <w:trPr>
          <w:trHeight w:val="225" w:hRule="atLeast"/>
        </w:trPr>
        <w:tc>
          <w:tcPr>
            <w:tcW w:w="2898" w:type="dxa"/>
          </w:tcPr>
          <w:p>
            <w:pPr>
              <w:pStyle w:val="TableParagraph"/>
              <w:spacing w:line="206" w:lineRule="exact"/>
              <w:ind w:left="200"/>
              <w:rPr>
                <w:sz w:val="20"/>
              </w:rPr>
            </w:pPr>
            <w:r>
              <w:rPr>
                <w:sz w:val="20"/>
              </w:rPr>
              <w:t>Tor king uh Bau_ wi Chmein</w:t>
            </w:r>
          </w:p>
        </w:tc>
        <w:tc>
          <w:tcPr>
            <w:tcW w:w="943" w:type="dxa"/>
          </w:tcPr>
          <w:p>
            <w:pPr>
              <w:pStyle w:val="TableParagraph"/>
              <w:tabs>
                <w:tab w:pos="741" w:val="left" w:leader="none"/>
              </w:tabs>
              <w:spacing w:line="206" w:lineRule="exact"/>
              <w:ind w:left="181"/>
              <w:rPr>
                <w:sz w:val="20"/>
              </w:rPr>
            </w:pPr>
            <w:r>
              <w:rPr>
                <w:w w:val="100"/>
                <w:sz w:val="20"/>
                <w:u w:val="single"/>
              </w:rPr>
              <w:t> </w:t>
            </w:r>
            <w:r>
              <w:rPr>
                <w:sz w:val="20"/>
                <w:u w:val="single"/>
              </w:rPr>
              <w:tab/>
            </w:r>
          </w:p>
        </w:tc>
      </w:tr>
    </w:tbl>
    <w:p>
      <w:pPr>
        <w:spacing w:after="0" w:line="206" w:lineRule="exact"/>
        <w:rPr>
          <w:sz w:val="20"/>
        </w:rPr>
        <w:sectPr>
          <w:pgSz w:w="11910" w:h="16840"/>
          <w:pgMar w:header="0" w:footer="518" w:top="1340" w:bottom="700" w:left="1020" w:right="600"/>
        </w:sectPr>
      </w:pPr>
    </w:p>
    <w:p>
      <w:pPr>
        <w:pStyle w:val="BodyText"/>
        <w:ind w:left="1623"/>
        <w:rPr>
          <w:rFonts w:ascii="Arial"/>
          <w:sz w:val="20"/>
        </w:rPr>
      </w:pPr>
      <w:r>
        <w:rPr>
          <w:rFonts w:ascii="Arial"/>
          <w:sz w:val="20"/>
        </w:rPr>
        <w:drawing>
          <wp:inline distT="0" distB="0" distL="0" distR="0">
            <wp:extent cx="3751280" cy="757808"/>
            <wp:effectExtent l="0" t="0" r="0" b="0"/>
            <wp:docPr id="159" name="image113.jpeg"/>
            <wp:cNvGraphicFramePr>
              <a:graphicFrameLocks noChangeAspect="1"/>
            </wp:cNvGraphicFramePr>
            <a:graphic>
              <a:graphicData uri="http://schemas.openxmlformats.org/drawingml/2006/picture">
                <pic:pic>
                  <pic:nvPicPr>
                    <pic:cNvPr id="160" name="image113.jpeg"/>
                    <pic:cNvPicPr/>
                  </pic:nvPicPr>
                  <pic:blipFill>
                    <a:blip r:embed="rId292" cstate="print"/>
                    <a:stretch>
                      <a:fillRect/>
                    </a:stretch>
                  </pic:blipFill>
                  <pic:spPr>
                    <a:xfrm>
                      <a:off x="0" y="0"/>
                      <a:ext cx="3751280" cy="757808"/>
                    </a:xfrm>
                    <a:prstGeom prst="rect">
                      <a:avLst/>
                    </a:prstGeom>
                  </pic:spPr>
                </pic:pic>
              </a:graphicData>
            </a:graphic>
          </wp:inline>
        </w:drawing>
      </w:r>
      <w:r>
        <w:rPr>
          <w:rFonts w:ascii="Arial"/>
          <w:sz w:val="20"/>
        </w:rPr>
      </w:r>
    </w:p>
    <w:p>
      <w:pPr>
        <w:pStyle w:val="BodyText"/>
        <w:spacing w:before="2"/>
        <w:rPr>
          <w:rFonts w:ascii="Arial"/>
          <w:sz w:val="12"/>
        </w:rPr>
      </w:pPr>
    </w:p>
    <w:p>
      <w:pPr>
        <w:spacing w:line="228" w:lineRule="exact" w:before="94"/>
        <w:ind w:left="0" w:right="1083" w:firstLine="0"/>
        <w:jc w:val="center"/>
        <w:rPr>
          <w:rFonts w:ascii="Arial"/>
          <w:sz w:val="20"/>
        </w:rPr>
      </w:pPr>
      <w:r>
        <w:rPr>
          <w:rFonts w:ascii="Arial"/>
          <w:sz w:val="20"/>
        </w:rPr>
        <w:t>Progress Test 1 (Sept-Dec 2012)</w:t>
      </w:r>
    </w:p>
    <w:p>
      <w:pPr>
        <w:spacing w:line="205" w:lineRule="exact" w:before="0"/>
        <w:ind w:left="0" w:right="1090" w:firstLine="0"/>
        <w:jc w:val="center"/>
        <w:rPr>
          <w:rFonts w:ascii="Arial"/>
          <w:i/>
          <w:sz w:val="18"/>
        </w:rPr>
      </w:pPr>
      <w:r>
        <w:rPr>
          <w:rFonts w:ascii="Arial"/>
          <w:i/>
          <w:sz w:val="18"/>
        </w:rPr>
        <w:t>Topics included: Harvest Festival, Railway Station, Bonfire Night, Cars, The Human Body, Toy Catalogue</w:t>
      </w:r>
    </w:p>
    <w:p>
      <w:pPr>
        <w:pStyle w:val="BodyText"/>
        <w:rPr>
          <w:rFonts w:ascii="Arial"/>
          <w:i/>
          <w:sz w:val="20"/>
        </w:rPr>
      </w:pPr>
    </w:p>
    <w:p>
      <w:pPr>
        <w:pStyle w:val="BodyText"/>
        <w:spacing w:before="2"/>
        <w:rPr>
          <w:rFonts w:ascii="Arial"/>
          <w:i/>
          <w:sz w:val="20"/>
        </w:rPr>
      </w:pPr>
    </w:p>
    <w:p>
      <w:pPr>
        <w:tabs>
          <w:tab w:pos="6267" w:val="left" w:leader="none"/>
          <w:tab w:pos="8471" w:val="left" w:leader="none"/>
        </w:tabs>
        <w:spacing w:before="0"/>
        <w:ind w:left="728" w:right="0" w:firstLine="0"/>
        <w:jc w:val="left"/>
        <w:rPr>
          <w:rFonts w:ascii="Arial"/>
          <w:sz w:val="20"/>
        </w:rPr>
      </w:pPr>
      <w:r>
        <w:rPr>
          <w:rFonts w:ascii="Arial"/>
          <w:sz w:val="20"/>
        </w:rPr>
        <w:t>Name:</w:t>
      </w:r>
      <w:r>
        <w:rPr>
          <w:rFonts w:ascii="Arial"/>
          <w:sz w:val="20"/>
          <w:u w:val="single"/>
        </w:rPr>
        <w:t> </w:t>
        <w:tab/>
      </w:r>
      <w:r>
        <w:rPr>
          <w:rFonts w:ascii="Arial"/>
          <w:sz w:val="20"/>
        </w:rPr>
        <w:t>Date:</w:t>
      </w:r>
      <w:r>
        <w:rPr>
          <w:rFonts w:ascii="Arial"/>
          <w:spacing w:val="-4"/>
          <w:sz w:val="20"/>
        </w:rPr>
        <w:t> </w:t>
      </w:r>
      <w:r>
        <w:rPr>
          <w:rFonts w:ascii="Arial"/>
          <w:w w:val="100"/>
          <w:sz w:val="20"/>
          <w:u w:val="single"/>
        </w:rPr>
        <w:t> </w:t>
      </w:r>
      <w:r>
        <w:rPr>
          <w:rFonts w:ascii="Arial"/>
          <w:sz w:val="20"/>
          <w:u w:val="single"/>
        </w:rPr>
        <w:tab/>
      </w:r>
    </w:p>
    <w:p>
      <w:pPr>
        <w:pStyle w:val="BodyText"/>
        <w:rPr>
          <w:rFonts w:ascii="Arial"/>
          <w:sz w:val="20"/>
        </w:rPr>
      </w:pPr>
    </w:p>
    <w:p>
      <w:pPr>
        <w:pStyle w:val="BodyText"/>
        <w:spacing w:before="2"/>
        <w:rPr>
          <w:rFonts w:ascii="Arial"/>
          <w:sz w:val="20"/>
        </w:rPr>
      </w:pPr>
    </w:p>
    <w:p>
      <w:pPr>
        <w:pStyle w:val="ListParagraph"/>
        <w:numPr>
          <w:ilvl w:val="0"/>
          <w:numId w:val="100"/>
        </w:numPr>
        <w:tabs>
          <w:tab w:pos="832" w:val="left" w:leader="none"/>
        </w:tabs>
        <w:spacing w:line="240" w:lineRule="auto" w:before="0" w:after="0"/>
        <w:ind w:left="832" w:right="0" w:hanging="361"/>
        <w:jc w:val="left"/>
        <w:rPr>
          <w:sz w:val="20"/>
        </w:rPr>
      </w:pPr>
      <w:r>
        <w:rPr/>
        <w:pict>
          <v:shape style="position:absolute;margin-left:479.700012pt;margin-top:14.929871pt;width:63pt;height:22.75pt;mso-position-horizontal-relative:page;mso-position-vertical-relative:paragraph;z-index:251957248" type="#_x0000_t202" filled="false" stroked="true" strokeweight=".75pt" strokecolor="#000000">
            <v:textbox inset="0,0,0,0">
              <w:txbxContent>
                <w:p>
                  <w:pPr>
                    <w:pStyle w:val="BodyText"/>
                    <w:spacing w:before="68"/>
                    <w:ind w:left="682"/>
                    <w:rPr>
                      <w:rFonts w:ascii="Arial"/>
                    </w:rPr>
                  </w:pPr>
                  <w:r>
                    <w:rPr>
                      <w:rFonts w:ascii="Arial"/>
                    </w:rPr>
                    <w:t>/ 8</w:t>
                  </w:r>
                </w:p>
              </w:txbxContent>
            </v:textbox>
            <v:stroke dashstyle="shortdot"/>
            <w10:wrap type="none"/>
          </v:shape>
        </w:pict>
      </w:r>
      <w:r>
        <w:rPr>
          <w:sz w:val="20"/>
        </w:rPr>
        <w:t>Write how many syllables each word</w:t>
      </w:r>
      <w:r>
        <w:rPr>
          <w:spacing w:val="-2"/>
          <w:sz w:val="20"/>
        </w:rPr>
        <w:t> </w:t>
      </w:r>
      <w:r>
        <w:rPr>
          <w:sz w:val="20"/>
        </w:rPr>
        <w:t>has:</w:t>
      </w:r>
    </w:p>
    <w:p>
      <w:pPr>
        <w:pStyle w:val="BodyText"/>
        <w:rPr>
          <w:rFonts w:ascii="Arial"/>
          <w:sz w:val="20"/>
        </w:rPr>
      </w:pPr>
    </w:p>
    <w:p>
      <w:pPr>
        <w:spacing w:before="1"/>
        <w:ind w:left="831" w:right="0" w:firstLine="0"/>
        <w:jc w:val="left"/>
        <w:rPr>
          <w:rFonts w:ascii="Arial"/>
          <w:sz w:val="20"/>
        </w:rPr>
      </w:pPr>
      <w:r>
        <w:rPr>
          <w:rFonts w:ascii="Arial"/>
          <w:sz w:val="20"/>
        </w:rPr>
        <w:t>timetable, discount, cancellation, commuter, carriage, return, underground, track</w:t>
      </w:r>
    </w:p>
    <w:p>
      <w:pPr>
        <w:pStyle w:val="BodyText"/>
        <w:spacing w:before="11"/>
        <w:rPr>
          <w:rFonts w:ascii="Arial"/>
          <w:sz w:val="19"/>
        </w:rPr>
      </w:pPr>
    </w:p>
    <w:p>
      <w:pPr>
        <w:spacing w:line="229" w:lineRule="exact" w:before="0"/>
        <w:ind w:left="1088" w:right="0" w:firstLine="0"/>
        <w:jc w:val="left"/>
        <w:rPr>
          <w:rFonts w:ascii="Arial"/>
          <w:sz w:val="20"/>
        </w:rPr>
      </w:pPr>
      <w:r>
        <w:rPr>
          <w:rFonts w:ascii="Arial"/>
          <w:w w:val="100"/>
          <w:sz w:val="20"/>
        </w:rPr>
        <w:t>/</w:t>
      </w:r>
    </w:p>
    <w:p>
      <w:pPr>
        <w:pStyle w:val="ListParagraph"/>
        <w:numPr>
          <w:ilvl w:val="0"/>
          <w:numId w:val="100"/>
        </w:numPr>
        <w:tabs>
          <w:tab w:pos="832" w:val="left" w:leader="none"/>
        </w:tabs>
        <w:spacing w:line="229" w:lineRule="exact" w:before="0" w:after="0"/>
        <w:ind w:left="832" w:right="0" w:hanging="361"/>
        <w:jc w:val="left"/>
        <w:rPr>
          <w:sz w:val="20"/>
        </w:rPr>
      </w:pPr>
      <w:r>
        <w:rPr>
          <w:sz w:val="20"/>
        </w:rPr>
        <w:t>Mark the stressed syllable in each word or</w:t>
      </w:r>
      <w:r>
        <w:rPr>
          <w:spacing w:val="-3"/>
          <w:sz w:val="20"/>
        </w:rPr>
        <w:t> </w:t>
      </w:r>
      <w:r>
        <w:rPr>
          <w:sz w:val="20"/>
        </w:rPr>
        <w:t>phrase:</w:t>
      </w:r>
    </w:p>
    <w:p>
      <w:pPr>
        <w:pStyle w:val="BodyText"/>
        <w:spacing w:before="10"/>
        <w:rPr>
          <w:rFonts w:ascii="Arial"/>
          <w:sz w:val="19"/>
        </w:rPr>
      </w:pPr>
    </w:p>
    <w:p>
      <w:pPr>
        <w:spacing w:before="0"/>
        <w:ind w:left="831" w:right="0" w:firstLine="0"/>
        <w:jc w:val="left"/>
        <w:rPr>
          <w:rFonts w:ascii="Arial"/>
          <w:sz w:val="18"/>
        </w:rPr>
      </w:pPr>
      <w:r>
        <w:rPr/>
        <w:pict>
          <v:shape style="position:absolute;margin-left:479.700012pt;margin-top:-2.408081pt;width:63pt;height:22.75pt;mso-position-horizontal-relative:page;mso-position-vertical-relative:paragraph;z-index:251956224" type="#_x0000_t202" filled="false" stroked="true" strokeweight=".75pt" strokecolor="#000000">
            <v:textbox inset="0,0,0,0">
              <w:txbxContent>
                <w:p>
                  <w:pPr>
                    <w:pStyle w:val="BodyText"/>
                    <w:spacing w:before="68"/>
                    <w:ind w:left="682"/>
                    <w:rPr>
                      <w:rFonts w:ascii="Arial"/>
                    </w:rPr>
                  </w:pPr>
                  <w:r>
                    <w:rPr>
                      <w:rFonts w:ascii="Arial"/>
                    </w:rPr>
                    <w:t>/ 8</w:t>
                  </w:r>
                </w:p>
              </w:txbxContent>
            </v:textbox>
            <v:stroke dashstyle="shortdot"/>
            <w10:wrap type="none"/>
          </v:shape>
        </w:pict>
      </w:r>
      <w:r>
        <w:rPr>
          <w:rFonts w:ascii="Arial"/>
          <w:sz w:val="18"/>
        </w:rPr>
        <w:t>camera, encyclopedia, computer game, puzzle, catalogue, truck, teddy bear, headphones</w:t>
      </w:r>
    </w:p>
    <w:p>
      <w:pPr>
        <w:pStyle w:val="BodyText"/>
        <w:rPr>
          <w:rFonts w:ascii="Arial"/>
          <w:sz w:val="20"/>
        </w:rPr>
      </w:pPr>
    </w:p>
    <w:p>
      <w:pPr>
        <w:pStyle w:val="BodyText"/>
        <w:spacing w:before="2"/>
        <w:rPr>
          <w:rFonts w:ascii="Arial"/>
          <w:sz w:val="20"/>
        </w:rPr>
      </w:pPr>
    </w:p>
    <w:p>
      <w:pPr>
        <w:pStyle w:val="ListParagraph"/>
        <w:numPr>
          <w:ilvl w:val="0"/>
          <w:numId w:val="100"/>
        </w:numPr>
        <w:tabs>
          <w:tab w:pos="832" w:val="left" w:leader="none"/>
        </w:tabs>
        <w:spacing w:line="240" w:lineRule="auto" w:before="1" w:after="0"/>
        <w:ind w:left="832" w:right="0" w:hanging="361"/>
        <w:jc w:val="left"/>
        <w:rPr>
          <w:sz w:val="20"/>
        </w:rPr>
      </w:pPr>
      <w:r>
        <w:rPr>
          <w:sz w:val="20"/>
          <w:u w:val="single"/>
        </w:rPr>
        <w:t>Underline</w:t>
      </w:r>
      <w:r>
        <w:rPr>
          <w:sz w:val="20"/>
        </w:rPr>
        <w:t> the schwa sound(s) in each</w:t>
      </w:r>
      <w:r>
        <w:rPr>
          <w:spacing w:val="-8"/>
          <w:sz w:val="20"/>
        </w:rPr>
        <w:t> </w:t>
      </w:r>
      <w:r>
        <w:rPr>
          <w:sz w:val="20"/>
        </w:rPr>
        <w:t>word:</w:t>
      </w:r>
    </w:p>
    <w:p>
      <w:pPr>
        <w:pStyle w:val="BodyText"/>
        <w:spacing w:before="11"/>
        <w:rPr>
          <w:rFonts w:ascii="Arial"/>
          <w:sz w:val="19"/>
        </w:rPr>
      </w:pPr>
    </w:p>
    <w:p>
      <w:pPr>
        <w:spacing w:before="0"/>
        <w:ind w:left="831" w:right="0" w:firstLine="0"/>
        <w:jc w:val="left"/>
        <w:rPr>
          <w:rFonts w:ascii="Arial"/>
          <w:sz w:val="20"/>
        </w:rPr>
      </w:pPr>
      <w:r>
        <w:rPr/>
        <w:pict>
          <v:shape style="position:absolute;margin-left:479.700012pt;margin-top:-4.870117pt;width:63pt;height:22.75pt;mso-position-horizontal-relative:page;mso-position-vertical-relative:paragraph;z-index:251955200" type="#_x0000_t202" filled="false" stroked="true" strokeweight=".75pt" strokecolor="#000000">
            <v:textbox inset="0,0,0,0">
              <w:txbxContent>
                <w:p>
                  <w:pPr>
                    <w:pStyle w:val="BodyText"/>
                    <w:spacing w:before="68"/>
                    <w:ind w:left="682"/>
                    <w:rPr>
                      <w:rFonts w:ascii="Arial"/>
                    </w:rPr>
                  </w:pPr>
                  <w:r>
                    <w:rPr>
                      <w:rFonts w:ascii="Arial"/>
                    </w:rPr>
                    <w:t>/ 8</w:t>
                  </w:r>
                </w:p>
              </w:txbxContent>
            </v:textbox>
            <v:stroke dashstyle="shortdot"/>
            <w10:wrap type="none"/>
          </v:shape>
        </w:pict>
      </w:r>
      <w:r>
        <w:rPr>
          <w:rFonts w:ascii="Arial"/>
          <w:sz w:val="20"/>
        </w:rPr>
        <w:t>celebrate, festival, parents, important, tradition, favourite, garden, family</w:t>
      </w:r>
    </w:p>
    <w:p>
      <w:pPr>
        <w:pStyle w:val="BodyText"/>
        <w:rPr>
          <w:rFonts w:ascii="Arial"/>
          <w:sz w:val="22"/>
        </w:rPr>
      </w:pPr>
    </w:p>
    <w:p>
      <w:pPr>
        <w:pStyle w:val="BodyText"/>
        <w:spacing w:before="2"/>
        <w:rPr>
          <w:rFonts w:ascii="Arial"/>
          <w:sz w:val="18"/>
        </w:rPr>
      </w:pPr>
    </w:p>
    <w:p>
      <w:pPr>
        <w:pStyle w:val="ListParagraph"/>
        <w:numPr>
          <w:ilvl w:val="0"/>
          <w:numId w:val="100"/>
        </w:numPr>
        <w:tabs>
          <w:tab w:pos="832" w:val="left" w:leader="none"/>
        </w:tabs>
        <w:spacing w:line="240" w:lineRule="auto" w:before="0" w:after="0"/>
        <w:ind w:left="832" w:right="0" w:hanging="361"/>
        <w:jc w:val="left"/>
        <w:rPr>
          <w:sz w:val="20"/>
        </w:rPr>
      </w:pPr>
      <w:r>
        <w:rPr>
          <w:sz w:val="20"/>
        </w:rPr>
        <w:t>Write each word beneath the word with the </w:t>
      </w:r>
      <w:r>
        <w:rPr>
          <w:spacing w:val="-4"/>
          <w:sz w:val="20"/>
        </w:rPr>
        <w:t>same </w:t>
      </w:r>
      <w:r>
        <w:rPr>
          <w:sz w:val="20"/>
        </w:rPr>
        <w:t>stressed vowel</w:t>
      </w:r>
      <w:r>
        <w:rPr>
          <w:spacing w:val="10"/>
          <w:sz w:val="20"/>
        </w:rPr>
        <w:t> </w:t>
      </w:r>
      <w:r>
        <w:rPr>
          <w:sz w:val="20"/>
        </w:rPr>
        <w:t>sound:</w:t>
      </w:r>
    </w:p>
    <w:p>
      <w:pPr>
        <w:pStyle w:val="BodyText"/>
        <w:rPr>
          <w:rFonts w:ascii="Arial"/>
          <w:sz w:val="20"/>
        </w:rPr>
      </w:pPr>
    </w:p>
    <w:p>
      <w:pPr>
        <w:spacing w:before="0"/>
        <w:ind w:left="831" w:right="0" w:firstLine="0"/>
        <w:jc w:val="left"/>
        <w:rPr>
          <w:rFonts w:ascii="Arial"/>
          <w:i/>
          <w:sz w:val="20"/>
        </w:rPr>
      </w:pPr>
      <w:r>
        <w:rPr>
          <w:rFonts w:ascii="Arial"/>
          <w:i/>
          <w:sz w:val="20"/>
        </w:rPr>
        <w:t>chin, leg, lung, lip, stomach, neck</w:t>
      </w:r>
    </w:p>
    <w:p>
      <w:pPr>
        <w:pStyle w:val="BodyText"/>
        <w:rPr>
          <w:rFonts w:ascii="Arial"/>
          <w:i/>
          <w:sz w:val="20"/>
        </w:rPr>
      </w:pPr>
    </w:p>
    <w:p>
      <w:pPr>
        <w:tabs>
          <w:tab w:pos="2271" w:val="left" w:leader="none"/>
          <w:tab w:pos="3711" w:val="left" w:leader="none"/>
        </w:tabs>
        <w:spacing w:before="0"/>
        <w:ind w:left="831" w:right="0" w:firstLine="0"/>
        <w:jc w:val="left"/>
        <w:rPr>
          <w:rFonts w:ascii="Arial"/>
          <w:sz w:val="20"/>
        </w:rPr>
      </w:pPr>
      <w:r>
        <w:rPr/>
        <w:pict>
          <v:line style="position:absolute;mso-position-horizontal-relative:page;mso-position-vertical-relative:paragraph;z-index:251949056" from="92.599998pt,34.054882pt" to="154.000001pt,34.054882pt" stroked="true" strokeweight=".63pt" strokecolor="#000000">
            <v:stroke dashstyle="solid"/>
            <w10:wrap type="none"/>
          </v:line>
        </w:pict>
      </w:r>
      <w:r>
        <w:rPr/>
        <w:pict>
          <v:line style="position:absolute;mso-position-horizontal-relative:page;mso-position-vertical-relative:paragraph;z-index:251950080" from="164.600006pt,34.054882pt" to="226.000009pt,34.054882pt" stroked="true" strokeweight=".63pt" strokecolor="#000000">
            <v:stroke dashstyle="solid"/>
            <w10:wrap type="none"/>
          </v:line>
        </w:pict>
      </w:r>
      <w:r>
        <w:rPr/>
        <w:pict>
          <v:line style="position:absolute;mso-position-horizontal-relative:page;mso-position-vertical-relative:paragraph;z-index:251951104" from="236.600006pt,34.054882pt" to="298.000009pt,34.054882pt" stroked="true" strokeweight=".63pt" strokecolor="#000000">
            <v:stroke dashstyle="solid"/>
            <w10:wrap type="none"/>
          </v:line>
        </w:pict>
      </w:r>
      <w:r>
        <w:rPr/>
        <w:pict>
          <v:shape style="position:absolute;margin-left:479.700012pt;margin-top:13.529877pt;width:63pt;height:22.75pt;mso-position-horizontal-relative:page;mso-position-vertical-relative:paragraph;z-index:251954176" type="#_x0000_t202" filled="false" stroked="true" strokeweight=".75pt" strokecolor="#000000">
            <v:textbox inset="0,0,0,0">
              <w:txbxContent>
                <w:p>
                  <w:pPr>
                    <w:pStyle w:val="BodyText"/>
                    <w:spacing w:before="68"/>
                    <w:ind w:left="682"/>
                    <w:rPr>
                      <w:rFonts w:ascii="Arial"/>
                    </w:rPr>
                  </w:pPr>
                  <w:r>
                    <w:rPr>
                      <w:rFonts w:ascii="Arial"/>
                    </w:rPr>
                    <w:t>/ 6</w:t>
                  </w:r>
                </w:p>
              </w:txbxContent>
            </v:textbox>
            <v:stroke dashstyle="shortdot"/>
            <w10:wrap type="none"/>
          </v:shape>
        </w:pict>
      </w:r>
      <w:r>
        <w:rPr>
          <w:rFonts w:ascii="Arial"/>
          <w:sz w:val="20"/>
        </w:rPr>
        <w:t>head</w:t>
        <w:tab/>
        <w:t>blood</w:t>
        <w:tab/>
        <w:t>liver</w:t>
      </w:r>
    </w:p>
    <w:p>
      <w:pPr>
        <w:pStyle w:val="BodyText"/>
        <w:spacing w:before="1"/>
        <w:rPr>
          <w:rFonts w:ascii="Arial"/>
          <w:sz w:val="15"/>
        </w:rPr>
      </w:pPr>
      <w:r>
        <w:rPr/>
        <w:pict>
          <v:shape style="position:absolute;margin-left:92.599998pt;margin-top:10.986682pt;width:61.4pt;height:.1pt;mso-position-horizontal-relative:page;mso-position-vertical-relative:paragraph;z-index:-251397120;mso-wrap-distance-left:0;mso-wrap-distance-right:0" coordorigin="1852,220" coordsize="1228,0" path="m1852,220l3080,220e" filled="false" stroked="true" strokeweight=".63pt" strokecolor="#000000">
            <v:path arrowok="t"/>
            <v:stroke dashstyle="solid"/>
            <w10:wrap type="topAndBottom"/>
          </v:shape>
        </w:pict>
      </w:r>
      <w:r>
        <w:rPr/>
        <w:pict>
          <v:shape style="position:absolute;margin-left:164.600006pt;margin-top:10.986682pt;width:61.4pt;height:.1pt;mso-position-horizontal-relative:page;mso-position-vertical-relative:paragraph;z-index:-251396096;mso-wrap-distance-left:0;mso-wrap-distance-right:0" coordorigin="3292,220" coordsize="1228,0" path="m3292,220l4519,220e" filled="false" stroked="true" strokeweight=".63pt" strokecolor="#000000">
            <v:path arrowok="t"/>
            <v:stroke dashstyle="solid"/>
            <w10:wrap type="topAndBottom"/>
          </v:shape>
        </w:pict>
      </w:r>
      <w:r>
        <w:rPr/>
        <w:pict>
          <v:shape style="position:absolute;margin-left:236.600006pt;margin-top:10.986682pt;width:61.4pt;height:.1pt;mso-position-horizontal-relative:page;mso-position-vertical-relative:paragraph;z-index:-251395072;mso-wrap-distance-left:0;mso-wrap-distance-right:0" coordorigin="4732,220" coordsize="1228,0" path="m4732,220l5960,220e" filled="false" stroked="true" strokeweight=".63pt" strokecolor="#000000">
            <v:path arrowok="t"/>
            <v:stroke dashstyle="solid"/>
            <w10:wrap type="topAndBottom"/>
          </v:shape>
        </w:pict>
      </w:r>
    </w:p>
    <w:p>
      <w:pPr>
        <w:pStyle w:val="BodyText"/>
        <w:rPr>
          <w:rFonts w:ascii="Arial"/>
          <w:sz w:val="20"/>
        </w:rPr>
      </w:pPr>
    </w:p>
    <w:p>
      <w:pPr>
        <w:pStyle w:val="BodyText"/>
        <w:spacing w:before="6"/>
        <w:rPr>
          <w:rFonts w:ascii="Arial"/>
          <w:sz w:val="29"/>
        </w:rPr>
      </w:pPr>
    </w:p>
    <w:p>
      <w:pPr>
        <w:pStyle w:val="ListParagraph"/>
        <w:numPr>
          <w:ilvl w:val="0"/>
          <w:numId w:val="100"/>
        </w:numPr>
        <w:tabs>
          <w:tab w:pos="832" w:val="left" w:leader="none"/>
        </w:tabs>
        <w:spacing w:line="240" w:lineRule="auto" w:before="93" w:after="0"/>
        <w:ind w:left="832" w:right="0" w:hanging="360"/>
        <w:jc w:val="left"/>
        <w:rPr>
          <w:sz w:val="20"/>
        </w:rPr>
      </w:pPr>
      <w:r>
        <w:rPr>
          <w:sz w:val="20"/>
        </w:rPr>
        <w:t>Translate the </w:t>
      </w:r>
      <w:r>
        <w:rPr>
          <w:i/>
          <w:sz w:val="20"/>
        </w:rPr>
        <w:t>Cars </w:t>
      </w:r>
      <w:r>
        <w:rPr>
          <w:sz w:val="20"/>
        </w:rPr>
        <w:t>vocabulary words from the Clear Alphabet into normal</w:t>
      </w:r>
      <w:r>
        <w:rPr>
          <w:spacing w:val="-7"/>
          <w:sz w:val="20"/>
        </w:rPr>
        <w:t> </w:t>
      </w:r>
      <w:r>
        <w:rPr>
          <w:sz w:val="20"/>
        </w:rPr>
        <w:t>spelling:</w:t>
      </w:r>
    </w:p>
    <w:p>
      <w:pPr>
        <w:pStyle w:val="BodyText"/>
        <w:spacing w:before="2"/>
        <w:rPr>
          <w:rFonts w:ascii="Arial"/>
          <w:sz w:val="17"/>
        </w:rPr>
      </w:pPr>
      <w:r>
        <w:rPr/>
        <w:pict>
          <v:shape style="position:absolute;margin-left:90.099998pt;margin-top:11.850635pt;width:380.8pt;height:45.8pt;mso-position-horizontal-relative:page;mso-position-vertical-relative:paragraph;z-index:-251658240;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8"/>
                    <w:gridCol w:w="2651"/>
                    <w:gridCol w:w="2386"/>
                    <w:gridCol w:w="1423"/>
                  </w:tblGrid>
                  <w:tr>
                    <w:trPr>
                      <w:trHeight w:val="227" w:hRule="atLeast"/>
                    </w:trPr>
                    <w:tc>
                      <w:tcPr>
                        <w:tcW w:w="1158" w:type="dxa"/>
                      </w:tcPr>
                      <w:p>
                        <w:pPr>
                          <w:pStyle w:val="TableParagraph"/>
                          <w:spacing w:line="208" w:lineRule="exact"/>
                          <w:ind w:left="50"/>
                          <w:rPr>
                            <w:sz w:val="20"/>
                          </w:rPr>
                        </w:pPr>
                        <w:r>
                          <w:rPr>
                            <w:sz w:val="20"/>
                          </w:rPr>
                          <w:t>A ks dnt</w:t>
                        </w:r>
                      </w:p>
                    </w:tc>
                    <w:tc>
                      <w:tcPr>
                        <w:tcW w:w="2651" w:type="dxa"/>
                      </w:tcPr>
                      <w:p>
                        <w:pPr>
                          <w:pStyle w:val="TableParagraph"/>
                          <w:tabs>
                            <w:tab w:pos="1559" w:val="left" w:leader="none"/>
                          </w:tabs>
                          <w:spacing w:line="208" w:lineRule="exact"/>
                          <w:ind w:left="332"/>
                          <w:rPr>
                            <w:sz w:val="20"/>
                          </w:rPr>
                        </w:pPr>
                        <w:r>
                          <w:rPr>
                            <w:w w:val="100"/>
                            <w:sz w:val="20"/>
                            <w:u w:val="single"/>
                          </w:rPr>
                          <w:t> </w:t>
                        </w:r>
                        <w:r>
                          <w:rPr>
                            <w:sz w:val="20"/>
                            <w:u w:val="single"/>
                          </w:rPr>
                          <w:tab/>
                        </w:r>
                      </w:p>
                    </w:tc>
                    <w:tc>
                      <w:tcPr>
                        <w:tcW w:w="2386" w:type="dxa"/>
                      </w:tcPr>
                      <w:p>
                        <w:pPr>
                          <w:pStyle w:val="TableParagraph"/>
                          <w:spacing w:line="208" w:lineRule="exact"/>
                          <w:ind w:left="1088"/>
                          <w:rPr>
                            <w:sz w:val="20"/>
                          </w:rPr>
                        </w:pPr>
                        <w:r>
                          <w:rPr>
                            <w:sz w:val="20"/>
                          </w:rPr>
                          <w:t>Ba t rii</w:t>
                        </w:r>
                      </w:p>
                    </w:tc>
                    <w:tc>
                      <w:tcPr>
                        <w:tcW w:w="1423" w:type="dxa"/>
                      </w:tcPr>
                      <w:p>
                        <w:pPr>
                          <w:pStyle w:val="TableParagraph"/>
                          <w:tabs>
                            <w:tab w:pos="1227" w:val="left" w:leader="none"/>
                          </w:tabs>
                          <w:spacing w:line="208" w:lineRule="exact"/>
                          <w:ind w:right="51"/>
                          <w:jc w:val="right"/>
                          <w:rPr>
                            <w:sz w:val="20"/>
                          </w:rPr>
                        </w:pPr>
                        <w:r>
                          <w:rPr>
                            <w:w w:val="100"/>
                            <w:sz w:val="20"/>
                            <w:u w:val="single"/>
                          </w:rPr>
                          <w:t> </w:t>
                        </w:r>
                        <w:r>
                          <w:rPr>
                            <w:sz w:val="20"/>
                            <w:u w:val="single"/>
                          </w:rPr>
                          <w:tab/>
                        </w:r>
                      </w:p>
                    </w:tc>
                  </w:tr>
                  <w:tr>
                    <w:trPr>
                      <w:trHeight w:val="230" w:hRule="atLeast"/>
                    </w:trPr>
                    <w:tc>
                      <w:tcPr>
                        <w:tcW w:w="1158" w:type="dxa"/>
                      </w:tcPr>
                      <w:p>
                        <w:pPr>
                          <w:pStyle w:val="TableParagraph"/>
                          <w:spacing w:line="210" w:lineRule="exact"/>
                          <w:ind w:left="50"/>
                          <w:rPr>
                            <w:sz w:val="20"/>
                          </w:rPr>
                        </w:pPr>
                        <w:r>
                          <w:rPr>
                            <w:sz w:val="20"/>
                          </w:rPr>
                          <w:t>Drai v</w:t>
                        </w:r>
                      </w:p>
                    </w:tc>
                    <w:tc>
                      <w:tcPr>
                        <w:tcW w:w="2651" w:type="dxa"/>
                      </w:tcPr>
                      <w:p>
                        <w:pPr>
                          <w:pStyle w:val="TableParagraph"/>
                          <w:tabs>
                            <w:tab w:pos="1559" w:val="left" w:leader="none"/>
                          </w:tabs>
                          <w:spacing w:line="210" w:lineRule="exact"/>
                          <w:ind w:left="332"/>
                          <w:rPr>
                            <w:sz w:val="20"/>
                          </w:rPr>
                        </w:pPr>
                        <w:r>
                          <w:rPr>
                            <w:w w:val="100"/>
                            <w:sz w:val="20"/>
                            <w:u w:val="single"/>
                          </w:rPr>
                          <w:t> </w:t>
                        </w:r>
                        <w:r>
                          <w:rPr>
                            <w:sz w:val="20"/>
                            <w:u w:val="single"/>
                          </w:rPr>
                          <w:tab/>
                        </w:r>
                      </w:p>
                    </w:tc>
                    <w:tc>
                      <w:tcPr>
                        <w:tcW w:w="2386" w:type="dxa"/>
                      </w:tcPr>
                      <w:p>
                        <w:pPr>
                          <w:pStyle w:val="TableParagraph"/>
                          <w:spacing w:line="210" w:lineRule="exact"/>
                          <w:ind w:left="1088"/>
                          <w:rPr>
                            <w:sz w:val="20"/>
                          </w:rPr>
                        </w:pPr>
                        <w:r>
                          <w:rPr>
                            <w:sz w:val="20"/>
                          </w:rPr>
                          <w:t>Seet</w:t>
                        </w:r>
                      </w:p>
                    </w:tc>
                    <w:tc>
                      <w:tcPr>
                        <w:tcW w:w="1423" w:type="dxa"/>
                      </w:tcPr>
                      <w:p>
                        <w:pPr>
                          <w:pStyle w:val="TableParagraph"/>
                          <w:tabs>
                            <w:tab w:pos="1227" w:val="left" w:leader="none"/>
                          </w:tabs>
                          <w:spacing w:line="210" w:lineRule="exact"/>
                          <w:ind w:right="51"/>
                          <w:jc w:val="right"/>
                          <w:rPr>
                            <w:sz w:val="20"/>
                          </w:rPr>
                        </w:pPr>
                        <w:r>
                          <w:rPr>
                            <w:w w:val="100"/>
                            <w:sz w:val="20"/>
                            <w:u w:val="single"/>
                          </w:rPr>
                          <w:t> </w:t>
                        </w:r>
                        <w:r>
                          <w:rPr>
                            <w:sz w:val="20"/>
                            <w:u w:val="single"/>
                          </w:rPr>
                          <w:tab/>
                        </w:r>
                      </w:p>
                    </w:tc>
                  </w:tr>
                  <w:tr>
                    <w:trPr>
                      <w:trHeight w:val="230" w:hRule="atLeast"/>
                    </w:trPr>
                    <w:tc>
                      <w:tcPr>
                        <w:tcW w:w="1158" w:type="dxa"/>
                      </w:tcPr>
                      <w:p>
                        <w:pPr>
                          <w:pStyle w:val="TableParagraph"/>
                          <w:spacing w:line="210" w:lineRule="exact"/>
                          <w:ind w:left="50"/>
                          <w:rPr>
                            <w:sz w:val="20"/>
                          </w:rPr>
                        </w:pPr>
                        <w:r>
                          <w:rPr>
                            <w:sz w:val="20"/>
                          </w:rPr>
                          <w:t>Brei klait</w:t>
                        </w:r>
                      </w:p>
                    </w:tc>
                    <w:tc>
                      <w:tcPr>
                        <w:tcW w:w="2651" w:type="dxa"/>
                      </w:tcPr>
                      <w:p>
                        <w:pPr>
                          <w:pStyle w:val="TableParagraph"/>
                          <w:tabs>
                            <w:tab w:pos="1559" w:val="left" w:leader="none"/>
                          </w:tabs>
                          <w:spacing w:line="210" w:lineRule="exact"/>
                          <w:ind w:left="332"/>
                          <w:rPr>
                            <w:sz w:val="20"/>
                          </w:rPr>
                        </w:pPr>
                        <w:r>
                          <w:rPr>
                            <w:w w:val="100"/>
                            <w:sz w:val="20"/>
                            <w:u w:val="single"/>
                          </w:rPr>
                          <w:t> </w:t>
                        </w:r>
                        <w:r>
                          <w:rPr>
                            <w:sz w:val="20"/>
                            <w:u w:val="single"/>
                          </w:rPr>
                          <w:tab/>
                        </w:r>
                      </w:p>
                    </w:tc>
                    <w:tc>
                      <w:tcPr>
                        <w:tcW w:w="2386" w:type="dxa"/>
                      </w:tcPr>
                      <w:p>
                        <w:pPr>
                          <w:pStyle w:val="TableParagraph"/>
                          <w:spacing w:line="210" w:lineRule="exact"/>
                          <w:ind w:left="1088"/>
                          <w:rPr>
                            <w:sz w:val="20"/>
                          </w:rPr>
                        </w:pPr>
                        <w:r>
                          <w:rPr>
                            <w:sz w:val="20"/>
                          </w:rPr>
                          <w:t>Reu tsain</w:t>
                        </w:r>
                      </w:p>
                    </w:tc>
                    <w:tc>
                      <w:tcPr>
                        <w:tcW w:w="1423" w:type="dxa"/>
                      </w:tcPr>
                      <w:p>
                        <w:pPr>
                          <w:pStyle w:val="TableParagraph"/>
                          <w:tabs>
                            <w:tab w:pos="1227" w:val="left" w:leader="none"/>
                          </w:tabs>
                          <w:spacing w:line="210" w:lineRule="exact"/>
                          <w:ind w:right="51"/>
                          <w:jc w:val="right"/>
                          <w:rPr>
                            <w:sz w:val="20"/>
                          </w:rPr>
                        </w:pPr>
                        <w:r>
                          <w:rPr>
                            <w:w w:val="100"/>
                            <w:sz w:val="20"/>
                            <w:u w:val="single"/>
                          </w:rPr>
                          <w:t> </w:t>
                        </w:r>
                        <w:r>
                          <w:rPr>
                            <w:sz w:val="20"/>
                            <w:u w:val="single"/>
                          </w:rPr>
                          <w:tab/>
                        </w:r>
                      </w:p>
                    </w:tc>
                  </w:tr>
                  <w:tr>
                    <w:trPr>
                      <w:trHeight w:val="227" w:hRule="atLeast"/>
                    </w:trPr>
                    <w:tc>
                      <w:tcPr>
                        <w:tcW w:w="1158" w:type="dxa"/>
                      </w:tcPr>
                      <w:p>
                        <w:pPr>
                          <w:pStyle w:val="TableParagraph"/>
                          <w:spacing w:line="208" w:lineRule="exact"/>
                          <w:ind w:left="50"/>
                          <w:rPr>
                            <w:sz w:val="20"/>
                          </w:rPr>
                        </w:pPr>
                        <w:r>
                          <w:rPr>
                            <w:sz w:val="20"/>
                          </w:rPr>
                          <w:t>Pe dl</w:t>
                        </w:r>
                      </w:p>
                    </w:tc>
                    <w:tc>
                      <w:tcPr>
                        <w:tcW w:w="2651" w:type="dxa"/>
                      </w:tcPr>
                      <w:p>
                        <w:pPr>
                          <w:pStyle w:val="TableParagraph"/>
                          <w:tabs>
                            <w:tab w:pos="1559" w:val="left" w:leader="none"/>
                          </w:tabs>
                          <w:spacing w:line="208" w:lineRule="exact"/>
                          <w:ind w:left="332"/>
                          <w:rPr>
                            <w:sz w:val="20"/>
                          </w:rPr>
                        </w:pPr>
                        <w:r>
                          <w:rPr>
                            <w:w w:val="100"/>
                            <w:sz w:val="20"/>
                            <w:u w:val="single"/>
                          </w:rPr>
                          <w:t> </w:t>
                        </w:r>
                        <w:r>
                          <w:rPr>
                            <w:sz w:val="20"/>
                            <w:u w:val="single"/>
                          </w:rPr>
                          <w:tab/>
                        </w:r>
                      </w:p>
                    </w:tc>
                    <w:tc>
                      <w:tcPr>
                        <w:tcW w:w="2386" w:type="dxa"/>
                      </w:tcPr>
                      <w:p>
                        <w:pPr>
                          <w:pStyle w:val="TableParagraph"/>
                          <w:spacing w:line="208" w:lineRule="exact"/>
                          <w:ind w:left="1088"/>
                          <w:rPr>
                            <w:sz w:val="20"/>
                          </w:rPr>
                        </w:pPr>
                        <w:r>
                          <w:rPr>
                            <w:sz w:val="20"/>
                          </w:rPr>
                          <w:t>Par king ti kit</w:t>
                        </w:r>
                      </w:p>
                    </w:tc>
                    <w:tc>
                      <w:tcPr>
                        <w:tcW w:w="1423" w:type="dxa"/>
                      </w:tcPr>
                      <w:p>
                        <w:pPr>
                          <w:pStyle w:val="TableParagraph"/>
                          <w:tabs>
                            <w:tab w:pos="1227" w:val="left" w:leader="none"/>
                          </w:tabs>
                          <w:spacing w:line="208" w:lineRule="exact"/>
                          <w:ind w:right="51"/>
                          <w:jc w:val="right"/>
                          <w:rPr>
                            <w:sz w:val="20"/>
                          </w:rPr>
                        </w:pPr>
                        <w:r>
                          <w:rPr>
                            <w:w w:val="100"/>
                            <w:sz w:val="20"/>
                            <w:u w:val="single"/>
                          </w:rPr>
                          <w:t> </w:t>
                        </w:r>
                        <w:r>
                          <w:rPr>
                            <w:sz w:val="20"/>
                            <w:u w:val="single"/>
                          </w:rPr>
                          <w:tab/>
                        </w:r>
                      </w:p>
                    </w:tc>
                  </w:tr>
                </w:tbl>
                <w:p>
                  <w:pPr>
                    <w:pStyle w:val="BodyText"/>
                  </w:pPr>
                </w:p>
              </w:txbxContent>
            </v:textbox>
            <w10:wrap type="topAndBottom"/>
          </v:shape>
        </w:pict>
      </w:r>
      <w:r>
        <w:rPr/>
        <w:pict>
          <v:shape style="position:absolute;margin-left:479.700012pt;margin-top:34.653370pt;width:63pt;height:22.75pt;mso-position-horizontal-relative:page;mso-position-vertical-relative:paragraph;z-index:-251394048;mso-wrap-distance-left:0;mso-wrap-distance-right:0" type="#_x0000_t202" filled="false" stroked="true" strokeweight=".75pt" strokecolor="#000000">
            <v:textbox inset="0,0,0,0">
              <w:txbxContent>
                <w:p>
                  <w:pPr>
                    <w:pStyle w:val="BodyText"/>
                    <w:spacing w:before="68"/>
                    <w:ind w:left="682"/>
                    <w:rPr>
                      <w:rFonts w:ascii="Arial"/>
                    </w:rPr>
                  </w:pPr>
                  <w:r>
                    <w:rPr>
                      <w:rFonts w:ascii="Arial"/>
                    </w:rPr>
                    <w:t>/ 8</w:t>
                  </w:r>
                </w:p>
              </w:txbxContent>
            </v:textbox>
            <v:stroke dashstyle="shortdot"/>
            <w10:wrap type="topAndBottom"/>
          </v:shape>
        </w:pict>
      </w:r>
    </w:p>
    <w:p>
      <w:pPr>
        <w:pStyle w:val="BodyText"/>
        <w:rPr>
          <w:rFonts w:ascii="Arial"/>
          <w:sz w:val="22"/>
        </w:rPr>
      </w:pPr>
    </w:p>
    <w:p>
      <w:pPr>
        <w:pStyle w:val="ListParagraph"/>
        <w:numPr>
          <w:ilvl w:val="0"/>
          <w:numId w:val="100"/>
        </w:numPr>
        <w:tabs>
          <w:tab w:pos="832" w:val="left" w:leader="none"/>
        </w:tabs>
        <w:spacing w:line="240" w:lineRule="auto" w:before="172" w:after="0"/>
        <w:ind w:left="832" w:right="0" w:hanging="360"/>
        <w:jc w:val="left"/>
        <w:rPr>
          <w:sz w:val="20"/>
        </w:rPr>
      </w:pPr>
      <w:r>
        <w:rPr>
          <w:sz w:val="20"/>
        </w:rPr>
        <w:t>Write 5 things you could</w:t>
      </w:r>
      <w:r>
        <w:rPr>
          <w:spacing w:val="-5"/>
          <w:sz w:val="20"/>
        </w:rPr>
        <w:t> </w:t>
      </w:r>
      <w:r>
        <w:rPr>
          <w:sz w:val="20"/>
        </w:rPr>
        <w:t>find...</w:t>
      </w:r>
    </w:p>
    <w:p>
      <w:pPr>
        <w:pStyle w:val="BodyText"/>
        <w:rPr>
          <w:rFonts w:ascii="Arial"/>
          <w:sz w:val="20"/>
        </w:rPr>
      </w:pPr>
    </w:p>
    <w:p>
      <w:pPr>
        <w:pStyle w:val="ListParagraph"/>
        <w:numPr>
          <w:ilvl w:val="1"/>
          <w:numId w:val="100"/>
        </w:numPr>
        <w:tabs>
          <w:tab w:pos="1068" w:val="left" w:leader="none"/>
          <w:tab w:pos="2271" w:val="left" w:leader="none"/>
          <w:tab w:pos="3711" w:val="left" w:leader="none"/>
          <w:tab w:pos="5151" w:val="left" w:leader="none"/>
        </w:tabs>
        <w:spacing w:line="240" w:lineRule="auto" w:before="0" w:after="0"/>
        <w:ind w:left="1068" w:right="0" w:hanging="236"/>
        <w:jc w:val="left"/>
        <w:rPr>
          <w:sz w:val="20"/>
        </w:rPr>
      </w:pPr>
      <w:r>
        <w:rPr>
          <w:sz w:val="20"/>
        </w:rPr>
        <w:t>at</w:t>
      </w:r>
      <w:r>
        <w:rPr>
          <w:spacing w:val="-3"/>
          <w:sz w:val="20"/>
        </w:rPr>
        <w:t> </w:t>
      </w:r>
      <w:r>
        <w:rPr>
          <w:sz w:val="20"/>
        </w:rPr>
        <w:t>home</w:t>
        <w:tab/>
        <w:t>b) in the</w:t>
      </w:r>
      <w:r>
        <w:rPr>
          <w:spacing w:val="-3"/>
          <w:sz w:val="20"/>
        </w:rPr>
        <w:t> </w:t>
      </w:r>
      <w:r>
        <w:rPr>
          <w:sz w:val="20"/>
        </w:rPr>
        <w:t>park</w:t>
        <w:tab/>
        <w:t>c) in a shop</w:t>
        <w:tab/>
        <w:t>d) at a hospital e) on the</w:t>
      </w:r>
      <w:r>
        <w:rPr>
          <w:spacing w:val="16"/>
          <w:sz w:val="20"/>
        </w:rPr>
        <w:t> </w:t>
      </w:r>
      <w:r>
        <w:rPr>
          <w:sz w:val="20"/>
        </w:rPr>
        <w:t>train</w:t>
      </w:r>
    </w:p>
    <w:p>
      <w:pPr>
        <w:pStyle w:val="BodyText"/>
        <w:spacing w:before="5"/>
        <w:rPr>
          <w:rFonts w:ascii="Arial"/>
          <w:sz w:val="15"/>
        </w:rPr>
      </w:pPr>
      <w:r>
        <w:rPr/>
        <w:pict>
          <v:shape style="position:absolute;margin-left:92.599998pt;margin-top:11.17901pt;width:61.4pt;height:.1pt;mso-position-horizontal-relative:page;mso-position-vertical-relative:paragraph;z-index:-251393024;mso-wrap-distance-left:0;mso-wrap-distance-right:0" coordorigin="1852,224" coordsize="1228,0" path="m1852,224l3080,224e" filled="false" stroked="true" strokeweight=".63pt" strokecolor="#000000">
            <v:path arrowok="t"/>
            <v:stroke dashstyle="solid"/>
            <w10:wrap type="topAndBottom"/>
          </v:shape>
        </w:pict>
      </w:r>
      <w:r>
        <w:rPr/>
        <w:pict>
          <v:shape style="position:absolute;margin-left:164.600006pt;margin-top:11.17901pt;width:61.4pt;height:.1pt;mso-position-horizontal-relative:page;mso-position-vertical-relative:paragraph;z-index:-251392000;mso-wrap-distance-left:0;mso-wrap-distance-right:0" coordorigin="3292,224" coordsize="1228,0" path="m3292,224l4520,224e" filled="false" stroked="true" strokeweight=".63pt" strokecolor="#000000">
            <v:path arrowok="t"/>
            <v:stroke dashstyle="solid"/>
            <w10:wrap type="topAndBottom"/>
          </v:shape>
        </w:pict>
      </w:r>
      <w:r>
        <w:rPr/>
        <w:pict>
          <v:shape style="position:absolute;margin-left:236.600006pt;margin-top:11.17901pt;width:61.4pt;height:.1pt;mso-position-horizontal-relative:page;mso-position-vertical-relative:paragraph;z-index:-251390976;mso-wrap-distance-left:0;mso-wrap-distance-right:0" coordorigin="4732,224" coordsize="1228,0" path="m4732,224l5960,224e" filled="false" stroked="true" strokeweight=".63pt" strokecolor="#000000">
            <v:path arrowok="t"/>
            <v:stroke dashstyle="solid"/>
            <w10:wrap type="topAndBottom"/>
          </v:shape>
        </w:pict>
      </w:r>
      <w:r>
        <w:rPr/>
        <w:pict>
          <v:shape style="position:absolute;margin-left:308.600006pt;margin-top:11.17901pt;width:61.4pt;height:.1pt;mso-position-horizontal-relative:page;mso-position-vertical-relative:paragraph;z-index:-251389952;mso-wrap-distance-left:0;mso-wrap-distance-right:0" coordorigin="6172,224" coordsize="1228,0" path="m6172,224l7400,224e" filled="false" stroked="true" strokeweight=".63pt" strokecolor="#000000">
            <v:path arrowok="t"/>
            <v:stroke dashstyle="solid"/>
            <w10:wrap type="topAndBottom"/>
          </v:shape>
        </w:pict>
      </w:r>
      <w:r>
        <w:rPr/>
        <w:pict>
          <v:shape style="position:absolute;margin-left:380.600006pt;margin-top:11.17901pt;width:61.4pt;height:.1pt;mso-position-horizontal-relative:page;mso-position-vertical-relative:paragraph;z-index:-251388928;mso-wrap-distance-left:0;mso-wrap-distance-right:0" coordorigin="7612,224" coordsize="1228,0" path="m7612,224l8840,224e" filled="false" stroked="true" strokeweight=".63pt" strokecolor="#000000">
            <v:path arrowok="t"/>
            <v:stroke dashstyle="solid"/>
            <w10:wrap type="topAndBottom"/>
          </v:shape>
        </w:pict>
      </w:r>
      <w:r>
        <w:rPr/>
        <w:pict>
          <v:shape style="position:absolute;margin-left:92.599998pt;margin-top:22.579004pt;width:61.4pt;height:.1pt;mso-position-horizontal-relative:page;mso-position-vertical-relative:paragraph;z-index:-251387904;mso-wrap-distance-left:0;mso-wrap-distance-right:0" coordorigin="1852,452" coordsize="1228,0" path="m1852,452l3080,452e" filled="false" stroked="true" strokeweight=".63pt" strokecolor="#000000">
            <v:path arrowok="t"/>
            <v:stroke dashstyle="solid"/>
            <w10:wrap type="topAndBottom"/>
          </v:shape>
        </w:pict>
      </w:r>
      <w:r>
        <w:rPr/>
        <w:pict>
          <v:shape style="position:absolute;margin-left:164.600006pt;margin-top:22.579004pt;width:61.4pt;height:.1pt;mso-position-horizontal-relative:page;mso-position-vertical-relative:paragraph;z-index:-251386880;mso-wrap-distance-left:0;mso-wrap-distance-right:0" coordorigin="3292,452" coordsize="1228,0" path="m3292,452l4520,452e" filled="false" stroked="true" strokeweight=".63pt" strokecolor="#000000">
            <v:path arrowok="t"/>
            <v:stroke dashstyle="solid"/>
            <w10:wrap type="topAndBottom"/>
          </v:shape>
        </w:pict>
      </w:r>
      <w:r>
        <w:rPr/>
        <w:pict>
          <v:shape style="position:absolute;margin-left:236.600006pt;margin-top:22.579004pt;width:61.4pt;height:.1pt;mso-position-horizontal-relative:page;mso-position-vertical-relative:paragraph;z-index:-251385856;mso-wrap-distance-left:0;mso-wrap-distance-right:0" coordorigin="4732,452" coordsize="1228,0" path="m4732,452l5960,452e" filled="false" stroked="true" strokeweight=".63pt" strokecolor="#000000">
            <v:path arrowok="t"/>
            <v:stroke dashstyle="solid"/>
            <w10:wrap type="topAndBottom"/>
          </v:shape>
        </w:pict>
      </w:r>
      <w:r>
        <w:rPr/>
        <w:pict>
          <v:shape style="position:absolute;margin-left:308.600006pt;margin-top:22.579004pt;width:61.4pt;height:.1pt;mso-position-horizontal-relative:page;mso-position-vertical-relative:paragraph;z-index:-251384832;mso-wrap-distance-left:0;mso-wrap-distance-right:0" coordorigin="6172,452" coordsize="1228,0" path="m6172,452l7400,452e" filled="false" stroked="true" strokeweight=".63pt" strokecolor="#000000">
            <v:path arrowok="t"/>
            <v:stroke dashstyle="solid"/>
            <w10:wrap type="topAndBottom"/>
          </v:shape>
        </w:pict>
      </w:r>
      <w:r>
        <w:rPr/>
        <w:pict>
          <v:shape style="position:absolute;margin-left:380.600006pt;margin-top:22.579004pt;width:61.4pt;height:.1pt;mso-position-horizontal-relative:page;mso-position-vertical-relative:paragraph;z-index:-251383808;mso-wrap-distance-left:0;mso-wrap-distance-right:0" coordorigin="7612,452" coordsize="1228,0" path="m7612,452l8840,452e" filled="false" stroked="true" strokeweight=".63pt" strokecolor="#000000">
            <v:path arrowok="t"/>
            <v:stroke dashstyle="solid"/>
            <w10:wrap type="topAndBottom"/>
          </v:shape>
        </w:pict>
      </w:r>
      <w:r>
        <w:rPr/>
        <w:pict>
          <v:shape style="position:absolute;margin-left:92.599998pt;margin-top:33.978996pt;width:61.4pt;height:.1pt;mso-position-horizontal-relative:page;mso-position-vertical-relative:paragraph;z-index:-251382784;mso-wrap-distance-left:0;mso-wrap-distance-right:0" coordorigin="1852,680" coordsize="1228,0" path="m1852,680l3080,680e" filled="false" stroked="true" strokeweight=".63pt" strokecolor="#000000">
            <v:path arrowok="t"/>
            <v:stroke dashstyle="solid"/>
            <w10:wrap type="topAndBottom"/>
          </v:shape>
        </w:pict>
      </w:r>
      <w:r>
        <w:rPr/>
        <w:pict>
          <v:shape style="position:absolute;margin-left:164.600006pt;margin-top:33.978996pt;width:61.4pt;height:.1pt;mso-position-horizontal-relative:page;mso-position-vertical-relative:paragraph;z-index:-251381760;mso-wrap-distance-left:0;mso-wrap-distance-right:0" coordorigin="3292,680" coordsize="1228,0" path="m3292,680l4520,680e" filled="false" stroked="true" strokeweight=".63pt" strokecolor="#000000">
            <v:path arrowok="t"/>
            <v:stroke dashstyle="solid"/>
            <w10:wrap type="topAndBottom"/>
          </v:shape>
        </w:pict>
      </w:r>
      <w:r>
        <w:rPr/>
        <w:pict>
          <v:shape style="position:absolute;margin-left:236.600006pt;margin-top:33.978996pt;width:61.4pt;height:.1pt;mso-position-horizontal-relative:page;mso-position-vertical-relative:paragraph;z-index:-251380736;mso-wrap-distance-left:0;mso-wrap-distance-right:0" coordorigin="4732,680" coordsize="1228,0" path="m4732,680l5960,680e" filled="false" stroked="true" strokeweight=".63pt" strokecolor="#000000">
            <v:path arrowok="t"/>
            <v:stroke dashstyle="solid"/>
            <w10:wrap type="topAndBottom"/>
          </v:shape>
        </w:pict>
      </w:r>
      <w:r>
        <w:rPr/>
        <w:pict>
          <v:shape style="position:absolute;margin-left:308.600006pt;margin-top:33.978996pt;width:61.4pt;height:.1pt;mso-position-horizontal-relative:page;mso-position-vertical-relative:paragraph;z-index:-251379712;mso-wrap-distance-left:0;mso-wrap-distance-right:0" coordorigin="6172,680" coordsize="1228,0" path="m6172,680l7400,680e" filled="false" stroked="true" strokeweight=".63pt" strokecolor="#000000">
            <v:path arrowok="t"/>
            <v:stroke dashstyle="solid"/>
            <w10:wrap type="topAndBottom"/>
          </v:shape>
        </w:pict>
      </w:r>
      <w:r>
        <w:rPr/>
        <w:pict>
          <v:shape style="position:absolute;margin-left:380.600006pt;margin-top:33.978996pt;width:61.4pt;height:.1pt;mso-position-horizontal-relative:page;mso-position-vertical-relative:paragraph;z-index:-251378688;mso-wrap-distance-left:0;mso-wrap-distance-right:0" coordorigin="7612,680" coordsize="1228,0" path="m7612,680l8840,680e" filled="false" stroked="true" strokeweight=".63pt" strokecolor="#000000">
            <v:path arrowok="t"/>
            <v:stroke dashstyle="solid"/>
            <w10:wrap type="topAndBottom"/>
          </v:shape>
        </w:pict>
      </w:r>
      <w:r>
        <w:rPr/>
        <w:pict>
          <v:shape style="position:absolute;margin-left:92.599998pt;margin-top:45.579002pt;width:61.4pt;height:.1pt;mso-position-horizontal-relative:page;mso-position-vertical-relative:paragraph;z-index:-251377664;mso-wrap-distance-left:0;mso-wrap-distance-right:0" coordorigin="1852,912" coordsize="1228,0" path="m1852,912l3080,912e" filled="false" stroked="true" strokeweight=".63pt" strokecolor="#000000">
            <v:path arrowok="t"/>
            <v:stroke dashstyle="solid"/>
            <w10:wrap type="topAndBottom"/>
          </v:shape>
        </w:pict>
      </w:r>
      <w:r>
        <w:rPr/>
        <w:pict>
          <v:shape style="position:absolute;margin-left:164.600006pt;margin-top:45.579002pt;width:61.4pt;height:.1pt;mso-position-horizontal-relative:page;mso-position-vertical-relative:paragraph;z-index:-251376640;mso-wrap-distance-left:0;mso-wrap-distance-right:0" coordorigin="3292,912" coordsize="1228,0" path="m3292,912l4520,912e" filled="false" stroked="true" strokeweight=".63pt" strokecolor="#000000">
            <v:path arrowok="t"/>
            <v:stroke dashstyle="solid"/>
            <w10:wrap type="topAndBottom"/>
          </v:shape>
        </w:pict>
      </w:r>
      <w:r>
        <w:rPr/>
        <w:pict>
          <v:shape style="position:absolute;margin-left:236.600006pt;margin-top:45.579002pt;width:61.4pt;height:.1pt;mso-position-horizontal-relative:page;mso-position-vertical-relative:paragraph;z-index:-251375616;mso-wrap-distance-left:0;mso-wrap-distance-right:0" coordorigin="4732,912" coordsize="1228,0" path="m4732,912l5960,912e" filled="false" stroked="true" strokeweight=".63pt" strokecolor="#000000">
            <v:path arrowok="t"/>
            <v:stroke dashstyle="solid"/>
            <w10:wrap type="topAndBottom"/>
          </v:shape>
        </w:pict>
      </w:r>
      <w:r>
        <w:rPr/>
        <w:pict>
          <v:shape style="position:absolute;margin-left:308.600006pt;margin-top:45.579002pt;width:61.4pt;height:.1pt;mso-position-horizontal-relative:page;mso-position-vertical-relative:paragraph;z-index:-251374592;mso-wrap-distance-left:0;mso-wrap-distance-right:0" coordorigin="6172,912" coordsize="1228,0" path="m6172,912l7400,912e" filled="false" stroked="true" strokeweight=".63pt" strokecolor="#000000">
            <v:path arrowok="t"/>
            <v:stroke dashstyle="solid"/>
            <w10:wrap type="topAndBottom"/>
          </v:shape>
        </w:pict>
      </w:r>
      <w:r>
        <w:rPr/>
        <w:pict>
          <v:shape style="position:absolute;margin-left:380.600006pt;margin-top:45.579002pt;width:61.4pt;height:.1pt;mso-position-horizontal-relative:page;mso-position-vertical-relative:paragraph;z-index:-251373568;mso-wrap-distance-left:0;mso-wrap-distance-right:0" coordorigin="7612,912" coordsize="1228,0" path="m7612,912l8840,912e" filled="false" stroked="true" strokeweight=".63pt" strokecolor="#000000">
            <v:path arrowok="t"/>
            <v:stroke dashstyle="solid"/>
            <w10:wrap type="topAndBottom"/>
          </v:shape>
        </w:pict>
      </w:r>
      <w:r>
        <w:rPr/>
        <w:pict>
          <v:shape style="position:absolute;margin-left:92.599998pt;margin-top:56.978996pt;width:61.4pt;height:.1pt;mso-position-horizontal-relative:page;mso-position-vertical-relative:paragraph;z-index:-251372544;mso-wrap-distance-left:0;mso-wrap-distance-right:0" coordorigin="1852,1140" coordsize="1228,0" path="m1852,1140l3080,1140e" filled="false" stroked="true" strokeweight=".63pt" strokecolor="#000000">
            <v:path arrowok="t"/>
            <v:stroke dashstyle="solid"/>
            <w10:wrap type="topAndBottom"/>
          </v:shape>
        </w:pict>
      </w:r>
      <w:r>
        <w:rPr/>
        <w:pict>
          <v:shape style="position:absolute;margin-left:164.600006pt;margin-top:56.978996pt;width:61.4pt;height:.1pt;mso-position-horizontal-relative:page;mso-position-vertical-relative:paragraph;z-index:-251371520;mso-wrap-distance-left:0;mso-wrap-distance-right:0" coordorigin="3292,1140" coordsize="1228,0" path="m3292,1140l4520,1140e" filled="false" stroked="true" strokeweight=".63pt" strokecolor="#000000">
            <v:path arrowok="t"/>
            <v:stroke dashstyle="solid"/>
            <w10:wrap type="topAndBottom"/>
          </v:shape>
        </w:pict>
      </w:r>
      <w:r>
        <w:rPr/>
        <w:pict>
          <v:shape style="position:absolute;margin-left:236.600006pt;margin-top:56.978996pt;width:61.4pt;height:.1pt;mso-position-horizontal-relative:page;mso-position-vertical-relative:paragraph;z-index:-251370496;mso-wrap-distance-left:0;mso-wrap-distance-right:0" coordorigin="4732,1140" coordsize="1228,0" path="m4732,1140l5960,1140e" filled="false" stroked="true" strokeweight=".63pt" strokecolor="#000000">
            <v:path arrowok="t"/>
            <v:stroke dashstyle="solid"/>
            <w10:wrap type="topAndBottom"/>
          </v:shape>
        </w:pict>
      </w:r>
      <w:r>
        <w:rPr/>
        <w:pict>
          <v:shape style="position:absolute;margin-left:308.600006pt;margin-top:56.978996pt;width:61.4pt;height:.1pt;mso-position-horizontal-relative:page;mso-position-vertical-relative:paragraph;z-index:-251369472;mso-wrap-distance-left:0;mso-wrap-distance-right:0" coordorigin="6172,1140" coordsize="1228,0" path="m6172,1140l7400,1140e" filled="false" stroked="true" strokeweight=".63pt" strokecolor="#000000">
            <v:path arrowok="t"/>
            <v:stroke dashstyle="solid"/>
            <w10:wrap type="topAndBottom"/>
          </v:shape>
        </w:pict>
      </w:r>
      <w:r>
        <w:rPr/>
        <w:pict>
          <v:shape style="position:absolute;margin-left:380.600006pt;margin-top:56.978996pt;width:61.4pt;height:.1pt;mso-position-horizontal-relative:page;mso-position-vertical-relative:paragraph;z-index:-251368448;mso-wrap-distance-left:0;mso-wrap-distance-right:0" coordorigin="7612,1140" coordsize="1228,0" path="m7612,1140l8840,1140e" filled="false" stroked="true" strokeweight=".63pt" strokecolor="#000000">
            <v:path arrowok="t"/>
            <v:stroke dashstyle="solid"/>
            <w10:wrap type="topAndBottom"/>
          </v:shape>
        </w:pict>
      </w:r>
    </w:p>
    <w:p>
      <w:pPr>
        <w:pStyle w:val="BodyText"/>
        <w:spacing w:before="8"/>
        <w:rPr>
          <w:rFonts w:ascii="Arial"/>
          <w:sz w:val="12"/>
        </w:rPr>
      </w:pPr>
    </w:p>
    <w:p>
      <w:pPr>
        <w:pStyle w:val="BodyText"/>
        <w:spacing w:before="8"/>
        <w:rPr>
          <w:rFonts w:ascii="Arial"/>
          <w:sz w:val="12"/>
        </w:rPr>
      </w:pPr>
    </w:p>
    <w:p>
      <w:pPr>
        <w:pStyle w:val="BodyText"/>
        <w:rPr>
          <w:rFonts w:ascii="Arial"/>
          <w:sz w:val="13"/>
        </w:rPr>
      </w:pPr>
    </w:p>
    <w:p>
      <w:pPr>
        <w:pStyle w:val="BodyText"/>
        <w:spacing w:before="8"/>
        <w:rPr>
          <w:rFonts w:ascii="Arial"/>
          <w:sz w:val="12"/>
        </w:rPr>
      </w:pPr>
    </w:p>
    <w:p>
      <w:pPr>
        <w:pStyle w:val="BodyText"/>
        <w:spacing w:before="7"/>
        <w:rPr>
          <w:rFonts w:ascii="Arial"/>
          <w:sz w:val="29"/>
        </w:rPr>
      </w:pPr>
    </w:p>
    <w:p>
      <w:pPr>
        <w:pStyle w:val="ListParagraph"/>
        <w:numPr>
          <w:ilvl w:val="0"/>
          <w:numId w:val="100"/>
        </w:numPr>
        <w:tabs>
          <w:tab w:pos="832" w:val="left" w:leader="none"/>
        </w:tabs>
        <w:spacing w:line="240" w:lineRule="auto" w:before="94" w:after="0"/>
        <w:ind w:left="832" w:right="0" w:hanging="360"/>
        <w:jc w:val="left"/>
        <w:rPr>
          <w:sz w:val="20"/>
        </w:rPr>
      </w:pPr>
      <w:r>
        <w:rPr/>
        <w:pict>
          <v:shape style="position:absolute;margin-left:479.700012pt;margin-top:59.829884pt;width:63pt;height:22.75pt;mso-position-horizontal-relative:page;mso-position-vertical-relative:paragraph;z-index:251952128" type="#_x0000_t202" filled="false" stroked="true" strokeweight=".75pt" strokecolor="#000000">
            <v:textbox inset="0,0,0,0">
              <w:txbxContent>
                <w:p>
                  <w:pPr>
                    <w:pStyle w:val="BodyText"/>
                    <w:spacing w:before="68"/>
                    <w:ind w:left="682"/>
                    <w:rPr>
                      <w:rFonts w:ascii="Arial"/>
                    </w:rPr>
                  </w:pPr>
                  <w:r>
                    <w:rPr>
                      <w:rFonts w:ascii="Arial"/>
                    </w:rPr>
                    <w:t>/ 8</w:t>
                  </w:r>
                </w:p>
              </w:txbxContent>
            </v:textbox>
            <v:stroke dashstyle="shortdot"/>
            <w10:wrap type="none"/>
          </v:shape>
        </w:pict>
      </w:r>
      <w:r>
        <w:rPr/>
        <w:pict>
          <v:shape style="position:absolute;margin-left:479.700012pt;margin-top:-12.170117pt;width:63pt;height:22.75pt;mso-position-horizontal-relative:page;mso-position-vertical-relative:paragraph;z-index:251953152" type="#_x0000_t202" filled="false" stroked="true" strokeweight=".75pt" strokecolor="#000000">
            <v:textbox inset="0,0,0,0">
              <w:txbxContent>
                <w:p>
                  <w:pPr>
                    <w:pStyle w:val="BodyText"/>
                    <w:spacing w:before="68"/>
                    <w:ind w:left="682"/>
                    <w:rPr>
                      <w:rFonts w:ascii="Arial"/>
                    </w:rPr>
                  </w:pPr>
                  <w:r>
                    <w:rPr>
                      <w:rFonts w:ascii="Arial"/>
                    </w:rPr>
                    <w:t>/ 25</w:t>
                  </w:r>
                </w:p>
              </w:txbxContent>
            </v:textbox>
            <v:stroke dashstyle="shortdot"/>
            <w10:wrap type="none"/>
          </v:shape>
        </w:pict>
      </w:r>
      <w:r>
        <w:rPr>
          <w:sz w:val="20"/>
        </w:rPr>
        <w:t>Write each word again with the correct spelling:</w:t>
      </w:r>
    </w:p>
    <w:p>
      <w:pPr>
        <w:pStyle w:val="BodyText"/>
        <w:spacing w:before="10"/>
        <w:rPr>
          <w:rFonts w:ascii="Arial"/>
          <w:sz w:val="11"/>
        </w:rPr>
      </w:pPr>
    </w:p>
    <w:p>
      <w:pPr>
        <w:spacing w:after="0"/>
        <w:rPr>
          <w:rFonts w:ascii="Arial"/>
          <w:sz w:val="11"/>
        </w:rPr>
        <w:sectPr>
          <w:footerReference w:type="default" r:id="rId291"/>
          <w:pgSz w:w="11910" w:h="16840"/>
          <w:pgMar w:footer="518" w:header="0" w:top="1120" w:bottom="700" w:left="1020" w:right="600"/>
        </w:sectPr>
      </w:pPr>
    </w:p>
    <w:p>
      <w:pPr>
        <w:tabs>
          <w:tab w:pos="2271" w:val="left" w:leader="none"/>
          <w:tab w:pos="3499" w:val="left" w:leader="none"/>
        </w:tabs>
        <w:spacing w:line="229" w:lineRule="exact" w:before="94"/>
        <w:ind w:left="832" w:right="0" w:firstLine="0"/>
        <w:jc w:val="left"/>
        <w:rPr>
          <w:rFonts w:ascii="Arial"/>
          <w:sz w:val="20"/>
        </w:rPr>
      </w:pPr>
      <w:r>
        <w:rPr>
          <w:rFonts w:ascii="Arial"/>
          <w:sz w:val="20"/>
        </w:rPr>
        <w:t>safetey</w:t>
        <w:tab/>
      </w:r>
      <w:r>
        <w:rPr>
          <w:rFonts w:ascii="Arial"/>
          <w:w w:val="100"/>
          <w:sz w:val="20"/>
          <w:u w:val="single"/>
        </w:rPr>
        <w:t> </w:t>
      </w:r>
      <w:r>
        <w:rPr>
          <w:rFonts w:ascii="Arial"/>
          <w:sz w:val="20"/>
          <w:u w:val="single"/>
        </w:rPr>
        <w:tab/>
      </w:r>
    </w:p>
    <w:p>
      <w:pPr>
        <w:tabs>
          <w:tab w:pos="2271" w:val="left" w:leader="none"/>
          <w:tab w:pos="3499" w:val="left" w:leader="none"/>
        </w:tabs>
        <w:spacing w:line="229" w:lineRule="exact" w:before="0"/>
        <w:ind w:left="832" w:right="0" w:firstLine="0"/>
        <w:jc w:val="left"/>
        <w:rPr>
          <w:rFonts w:ascii="Arial"/>
          <w:sz w:val="20"/>
        </w:rPr>
      </w:pPr>
      <w:r>
        <w:rPr>
          <w:rFonts w:ascii="Arial"/>
          <w:sz w:val="20"/>
        </w:rPr>
        <w:t>boonfire</w:t>
        <w:tab/>
      </w:r>
      <w:r>
        <w:rPr>
          <w:rFonts w:ascii="Arial"/>
          <w:w w:val="100"/>
          <w:sz w:val="20"/>
          <w:u w:val="single"/>
        </w:rPr>
        <w:t> </w:t>
      </w:r>
      <w:r>
        <w:rPr>
          <w:rFonts w:ascii="Arial"/>
          <w:sz w:val="20"/>
          <w:u w:val="single"/>
        </w:rPr>
        <w:tab/>
      </w:r>
    </w:p>
    <w:p>
      <w:pPr>
        <w:tabs>
          <w:tab w:pos="2271" w:val="left" w:leader="none"/>
          <w:tab w:pos="3499" w:val="left" w:leader="none"/>
        </w:tabs>
        <w:spacing w:before="2"/>
        <w:ind w:left="832" w:right="38" w:firstLine="0"/>
        <w:jc w:val="left"/>
        <w:rPr>
          <w:rFonts w:ascii="Arial"/>
          <w:sz w:val="20"/>
        </w:rPr>
      </w:pPr>
      <w:r>
        <w:rPr>
          <w:rFonts w:ascii="Arial"/>
          <w:sz w:val="20"/>
        </w:rPr>
        <w:t>firewark</w:t>
        <w:tab/>
      </w:r>
      <w:r>
        <w:rPr>
          <w:rFonts w:ascii="Arial"/>
          <w:sz w:val="20"/>
          <w:u w:val="single"/>
        </w:rPr>
        <w:tab/>
      </w:r>
      <w:r>
        <w:rPr>
          <w:rFonts w:ascii="Arial"/>
          <w:sz w:val="20"/>
        </w:rPr>
        <w:t> punisment</w:t>
        <w:tab/>
      </w:r>
      <w:r>
        <w:rPr>
          <w:rFonts w:ascii="Arial"/>
          <w:w w:val="100"/>
          <w:sz w:val="20"/>
          <w:u w:val="single"/>
        </w:rPr>
        <w:t> </w:t>
      </w:r>
      <w:r>
        <w:rPr>
          <w:rFonts w:ascii="Arial"/>
          <w:sz w:val="20"/>
          <w:u w:val="single"/>
        </w:rPr>
        <w:tab/>
      </w:r>
    </w:p>
    <w:p>
      <w:pPr>
        <w:tabs>
          <w:tab w:pos="2271" w:val="left" w:leader="none"/>
          <w:tab w:pos="3499" w:val="left" w:leader="none"/>
        </w:tabs>
        <w:spacing w:line="240" w:lineRule="auto" w:before="94"/>
        <w:ind w:left="832" w:right="1938" w:firstLine="0"/>
        <w:jc w:val="both"/>
        <w:rPr>
          <w:rFonts w:ascii="Arial"/>
          <w:sz w:val="20"/>
        </w:rPr>
      </w:pPr>
      <w:r>
        <w:rPr/>
        <w:br w:type="column"/>
      </w:r>
      <w:r>
        <w:rPr>
          <w:rFonts w:ascii="Arial"/>
          <w:sz w:val="20"/>
        </w:rPr>
        <w:t>acident</w:t>
        <w:tab/>
      </w:r>
      <w:r>
        <w:rPr>
          <w:rFonts w:ascii="Arial"/>
          <w:sz w:val="20"/>
          <w:u w:val="single"/>
        </w:rPr>
        <w:tab/>
      </w:r>
      <w:r>
        <w:rPr>
          <w:rFonts w:ascii="Arial"/>
          <w:sz w:val="20"/>
        </w:rPr>
        <w:t> communitty</w:t>
      </w:r>
      <w:r>
        <w:rPr>
          <w:rFonts w:ascii="Arial"/>
          <w:sz w:val="20"/>
          <w:u w:val="single"/>
        </w:rPr>
        <w:tab/>
        <w:tab/>
      </w:r>
      <w:r>
        <w:rPr>
          <w:rFonts w:ascii="Arial"/>
          <w:sz w:val="20"/>
        </w:rPr>
        <w:t> baked</w:t>
      </w:r>
      <w:r>
        <w:rPr>
          <w:rFonts w:ascii="Arial"/>
          <w:spacing w:val="-4"/>
          <w:sz w:val="20"/>
        </w:rPr>
        <w:t> </w:t>
      </w:r>
      <w:r>
        <w:rPr>
          <w:rFonts w:ascii="Arial"/>
          <w:sz w:val="20"/>
        </w:rPr>
        <w:t>potayto  </w:t>
      </w:r>
      <w:r>
        <w:rPr>
          <w:rFonts w:ascii="Arial"/>
          <w:spacing w:val="14"/>
          <w:sz w:val="20"/>
        </w:rPr>
        <w:t> </w:t>
      </w:r>
      <w:r>
        <w:rPr>
          <w:rFonts w:ascii="Arial"/>
          <w:w w:val="100"/>
          <w:sz w:val="20"/>
          <w:u w:val="single"/>
        </w:rPr>
        <w:t> </w:t>
      </w:r>
      <w:r>
        <w:rPr>
          <w:rFonts w:ascii="Arial"/>
          <w:sz w:val="20"/>
          <w:u w:val="single"/>
        </w:rPr>
        <w:tab/>
      </w:r>
      <w:r>
        <w:rPr>
          <w:rFonts w:ascii="Arial"/>
          <w:sz w:val="20"/>
        </w:rPr>
        <w:t> farefighter         </w:t>
      </w:r>
      <w:r>
        <w:rPr>
          <w:rFonts w:ascii="Arial"/>
          <w:spacing w:val="-19"/>
          <w:sz w:val="20"/>
        </w:rPr>
        <w:t> </w:t>
      </w:r>
      <w:r>
        <w:rPr>
          <w:rFonts w:ascii="Arial"/>
          <w:w w:val="100"/>
          <w:sz w:val="20"/>
          <w:u w:val="single"/>
        </w:rPr>
        <w:t> </w:t>
      </w:r>
      <w:r>
        <w:rPr>
          <w:rFonts w:ascii="Arial"/>
          <w:sz w:val="20"/>
          <w:u w:val="single"/>
        </w:rPr>
        <w:tab/>
      </w:r>
    </w:p>
    <w:p>
      <w:pPr>
        <w:spacing w:after="0" w:line="240" w:lineRule="auto"/>
        <w:jc w:val="both"/>
        <w:rPr>
          <w:rFonts w:ascii="Arial"/>
          <w:sz w:val="20"/>
        </w:rPr>
        <w:sectPr>
          <w:type w:val="continuous"/>
          <w:pgSz w:w="11910" w:h="16840"/>
          <w:pgMar w:top="1560" w:bottom="700" w:left="1020" w:right="600"/>
          <w:cols w:num="2" w:equalWidth="0">
            <w:col w:w="3541" w:space="1307"/>
            <w:col w:w="5442"/>
          </w:cols>
        </w:sectPr>
      </w:pPr>
    </w:p>
    <w:p>
      <w:pPr>
        <w:pStyle w:val="ListParagraph"/>
        <w:numPr>
          <w:ilvl w:val="0"/>
          <w:numId w:val="100"/>
        </w:numPr>
        <w:tabs>
          <w:tab w:pos="832" w:val="left" w:leader="none"/>
        </w:tabs>
        <w:spacing w:line="240" w:lineRule="auto" w:before="72" w:after="0"/>
        <w:ind w:left="832" w:right="0" w:hanging="361"/>
        <w:jc w:val="left"/>
        <w:rPr>
          <w:sz w:val="20"/>
        </w:rPr>
      </w:pPr>
      <w:r>
        <w:rPr>
          <w:sz w:val="20"/>
        </w:rPr>
        <w:t>What is the auxiliary verb</w:t>
      </w:r>
      <w:r>
        <w:rPr>
          <w:spacing w:val="-11"/>
          <w:sz w:val="20"/>
        </w:rPr>
        <w:t> </w:t>
      </w:r>
      <w:r>
        <w:rPr>
          <w:sz w:val="20"/>
        </w:rPr>
        <w:t>in:</w:t>
      </w:r>
    </w:p>
    <w:p>
      <w:pPr>
        <w:pStyle w:val="BodyText"/>
        <w:spacing w:before="10"/>
        <w:rPr>
          <w:rFonts w:ascii="Arial"/>
          <w:sz w:val="11"/>
        </w:rPr>
      </w:pPr>
    </w:p>
    <w:p>
      <w:pPr>
        <w:spacing w:after="0"/>
        <w:rPr>
          <w:rFonts w:ascii="Arial"/>
          <w:sz w:val="11"/>
        </w:rPr>
        <w:sectPr>
          <w:footerReference w:type="default" r:id="rId293"/>
          <w:pgSz w:w="11910" w:h="16840"/>
          <w:pgMar w:footer="518" w:header="0" w:top="1040" w:bottom="700" w:left="1020" w:right="600"/>
        </w:sectPr>
      </w:pPr>
    </w:p>
    <w:p>
      <w:pPr>
        <w:pStyle w:val="ListParagraph"/>
        <w:numPr>
          <w:ilvl w:val="1"/>
          <w:numId w:val="100"/>
        </w:numPr>
        <w:tabs>
          <w:tab w:pos="1068" w:val="left" w:leader="none"/>
          <w:tab w:pos="2991" w:val="left" w:leader="none"/>
          <w:tab w:pos="4219" w:val="left" w:leader="none"/>
        </w:tabs>
        <w:spacing w:line="240" w:lineRule="auto" w:before="94" w:after="0"/>
        <w:ind w:left="1068" w:right="0" w:hanging="237"/>
        <w:jc w:val="left"/>
        <w:rPr>
          <w:sz w:val="20"/>
        </w:rPr>
      </w:pPr>
      <w:r>
        <w:rPr>
          <w:sz w:val="20"/>
        </w:rPr>
        <w:t>present</w:t>
      </w:r>
      <w:r>
        <w:rPr>
          <w:spacing w:val="-9"/>
          <w:sz w:val="20"/>
        </w:rPr>
        <w:t> </w:t>
      </w:r>
      <w:r>
        <w:rPr>
          <w:sz w:val="20"/>
        </w:rPr>
        <w:t>simple</w:t>
        <w:tab/>
      </w:r>
      <w:r>
        <w:rPr>
          <w:w w:val="100"/>
          <w:sz w:val="20"/>
          <w:u w:val="single"/>
        </w:rPr>
        <w:t> </w:t>
      </w:r>
      <w:r>
        <w:rPr>
          <w:sz w:val="20"/>
          <w:u w:val="single"/>
        </w:rPr>
        <w:tab/>
      </w:r>
    </w:p>
    <w:p>
      <w:pPr>
        <w:pStyle w:val="ListParagraph"/>
        <w:numPr>
          <w:ilvl w:val="1"/>
          <w:numId w:val="100"/>
        </w:numPr>
        <w:tabs>
          <w:tab w:pos="1068" w:val="left" w:leader="none"/>
          <w:tab w:pos="2991" w:val="left" w:leader="none"/>
          <w:tab w:pos="4219" w:val="left" w:leader="none"/>
        </w:tabs>
        <w:spacing w:line="240" w:lineRule="auto" w:before="2" w:after="0"/>
        <w:ind w:left="1068" w:right="0" w:hanging="237"/>
        <w:jc w:val="left"/>
        <w:rPr>
          <w:sz w:val="20"/>
        </w:rPr>
      </w:pPr>
      <w:r>
        <w:rPr>
          <w:sz w:val="20"/>
        </w:rPr>
        <w:t>present</w:t>
      </w:r>
      <w:r>
        <w:rPr>
          <w:spacing w:val="-9"/>
          <w:sz w:val="20"/>
        </w:rPr>
        <w:t> </w:t>
      </w:r>
      <w:r>
        <w:rPr>
          <w:sz w:val="20"/>
        </w:rPr>
        <w:t>continuous</w:t>
        <w:tab/>
      </w:r>
      <w:r>
        <w:rPr>
          <w:w w:val="100"/>
          <w:sz w:val="20"/>
          <w:u w:val="single"/>
        </w:rPr>
        <w:t> </w:t>
      </w:r>
      <w:r>
        <w:rPr>
          <w:sz w:val="20"/>
          <w:u w:val="single"/>
        </w:rPr>
        <w:tab/>
      </w:r>
    </w:p>
    <w:p>
      <w:pPr>
        <w:pStyle w:val="ListParagraph"/>
        <w:numPr>
          <w:ilvl w:val="1"/>
          <w:numId w:val="100"/>
        </w:numPr>
        <w:tabs>
          <w:tab w:pos="1056" w:val="left" w:leader="none"/>
          <w:tab w:pos="2991" w:val="left" w:leader="none"/>
          <w:tab w:pos="4219" w:val="left" w:leader="none"/>
        </w:tabs>
        <w:spacing w:line="240" w:lineRule="auto" w:before="94" w:after="0"/>
        <w:ind w:left="1056" w:right="0" w:hanging="224"/>
        <w:jc w:val="left"/>
        <w:rPr>
          <w:sz w:val="20"/>
        </w:rPr>
      </w:pPr>
      <w:r>
        <w:rPr>
          <w:w w:val="99"/>
          <w:sz w:val="20"/>
        </w:rPr>
        <w:br w:type="column"/>
      </w:r>
      <w:r>
        <w:rPr>
          <w:sz w:val="20"/>
        </w:rPr>
        <w:t>past</w:t>
      </w:r>
      <w:r>
        <w:rPr>
          <w:spacing w:val="-6"/>
          <w:sz w:val="20"/>
        </w:rPr>
        <w:t> </w:t>
      </w:r>
      <w:r>
        <w:rPr>
          <w:sz w:val="20"/>
        </w:rPr>
        <w:t>simple</w:t>
        <w:tab/>
      </w:r>
      <w:r>
        <w:rPr>
          <w:w w:val="100"/>
          <w:sz w:val="20"/>
          <w:u w:val="single"/>
        </w:rPr>
        <w:t> </w:t>
      </w:r>
      <w:r>
        <w:rPr>
          <w:sz w:val="20"/>
          <w:u w:val="single"/>
        </w:rPr>
        <w:tab/>
      </w:r>
    </w:p>
    <w:p>
      <w:pPr>
        <w:pStyle w:val="ListParagraph"/>
        <w:numPr>
          <w:ilvl w:val="1"/>
          <w:numId w:val="100"/>
        </w:numPr>
        <w:tabs>
          <w:tab w:pos="1068" w:val="left" w:leader="none"/>
          <w:tab w:pos="2991" w:val="left" w:leader="none"/>
          <w:tab w:pos="4219" w:val="left" w:leader="none"/>
        </w:tabs>
        <w:spacing w:line="240" w:lineRule="auto" w:before="2" w:after="0"/>
        <w:ind w:left="1068" w:right="0" w:hanging="236"/>
        <w:jc w:val="left"/>
        <w:rPr>
          <w:sz w:val="20"/>
        </w:rPr>
      </w:pPr>
      <w:r>
        <w:rPr>
          <w:sz w:val="20"/>
        </w:rPr>
        <w:t>present</w:t>
      </w:r>
      <w:r>
        <w:rPr>
          <w:spacing w:val="-7"/>
          <w:sz w:val="20"/>
        </w:rPr>
        <w:t> </w:t>
      </w:r>
      <w:r>
        <w:rPr>
          <w:sz w:val="20"/>
        </w:rPr>
        <w:t>perfect</w:t>
        <w:tab/>
      </w:r>
      <w:r>
        <w:rPr>
          <w:w w:val="100"/>
          <w:sz w:val="20"/>
          <w:u w:val="single"/>
        </w:rPr>
        <w:t> </w:t>
      </w:r>
      <w:r>
        <w:rPr>
          <w:sz w:val="20"/>
          <w:u w:val="single"/>
        </w:rPr>
        <w:tab/>
      </w:r>
    </w:p>
    <w:p>
      <w:pPr>
        <w:spacing w:after="0" w:line="240" w:lineRule="auto"/>
        <w:jc w:val="left"/>
        <w:rPr>
          <w:sz w:val="20"/>
        </w:rPr>
        <w:sectPr>
          <w:type w:val="continuous"/>
          <w:pgSz w:w="11910" w:h="16840"/>
          <w:pgMar w:top="1560" w:bottom="700" w:left="1020" w:right="600"/>
          <w:cols w:num="2" w:equalWidth="0">
            <w:col w:w="4261" w:space="587"/>
            <w:col w:w="5442"/>
          </w:cols>
        </w:sectPr>
      </w:pPr>
    </w:p>
    <w:p>
      <w:pPr>
        <w:pStyle w:val="BodyText"/>
        <w:rPr>
          <w:rFonts w:ascii="Arial"/>
          <w:sz w:val="20"/>
        </w:rPr>
      </w:pPr>
    </w:p>
    <w:p>
      <w:pPr>
        <w:pStyle w:val="BodyText"/>
        <w:spacing w:before="9"/>
        <w:rPr>
          <w:rFonts w:ascii="Arial"/>
          <w:sz w:val="19"/>
        </w:rPr>
      </w:pPr>
    </w:p>
    <w:p>
      <w:pPr>
        <w:pStyle w:val="ListParagraph"/>
        <w:numPr>
          <w:ilvl w:val="0"/>
          <w:numId w:val="100"/>
        </w:numPr>
        <w:tabs>
          <w:tab w:pos="832" w:val="left" w:leader="none"/>
        </w:tabs>
        <w:spacing w:line="240" w:lineRule="auto" w:before="0" w:after="0"/>
        <w:ind w:left="832" w:right="0" w:hanging="360"/>
        <w:jc w:val="left"/>
        <w:rPr>
          <w:sz w:val="20"/>
        </w:rPr>
      </w:pPr>
      <w:r>
        <w:rPr/>
        <w:pict>
          <v:shape style="position:absolute;margin-left:470.700012pt;margin-top:-14.720118pt;width:63pt;height:22.75pt;mso-position-horizontal-relative:page;mso-position-vertical-relative:paragraph;z-index:251968512" type="#_x0000_t202" filled="false" stroked="true" strokeweight=".75pt" strokecolor="#000000">
            <v:textbox inset="0,0,0,0">
              <w:txbxContent>
                <w:p>
                  <w:pPr>
                    <w:pStyle w:val="BodyText"/>
                    <w:spacing w:before="65"/>
                    <w:ind w:left="682"/>
                    <w:rPr>
                      <w:rFonts w:ascii="Arial"/>
                    </w:rPr>
                  </w:pPr>
                  <w:r>
                    <w:rPr>
                      <w:rFonts w:ascii="Arial"/>
                    </w:rPr>
                    <w:t>/ 4</w:t>
                  </w:r>
                </w:p>
              </w:txbxContent>
            </v:textbox>
            <v:stroke dashstyle="shortdot"/>
            <w10:wrap type="none"/>
          </v:shape>
        </w:pict>
      </w:r>
      <w:r>
        <w:rPr>
          <w:sz w:val="20"/>
        </w:rPr>
        <w:t>What time is it</w:t>
      </w:r>
      <w:r>
        <w:rPr>
          <w:spacing w:val="-11"/>
          <w:sz w:val="20"/>
        </w:rPr>
        <w:t> </w:t>
      </w:r>
      <w:r>
        <w:rPr>
          <w:sz w:val="20"/>
        </w:rPr>
        <w:t>in:</w:t>
      </w:r>
    </w:p>
    <w:p>
      <w:pPr>
        <w:pStyle w:val="BodyText"/>
        <w:spacing w:before="10"/>
        <w:rPr>
          <w:rFonts w:ascii="Arial"/>
          <w:sz w:val="11"/>
        </w:rPr>
      </w:pPr>
    </w:p>
    <w:p>
      <w:pPr>
        <w:spacing w:after="0"/>
        <w:rPr>
          <w:rFonts w:ascii="Arial"/>
          <w:sz w:val="11"/>
        </w:rPr>
        <w:sectPr>
          <w:type w:val="continuous"/>
          <w:pgSz w:w="11910" w:h="16840"/>
          <w:pgMar w:top="1560" w:bottom="700" w:left="1020" w:right="600"/>
        </w:sectPr>
      </w:pPr>
    </w:p>
    <w:p>
      <w:pPr>
        <w:pStyle w:val="ListParagraph"/>
        <w:numPr>
          <w:ilvl w:val="1"/>
          <w:numId w:val="100"/>
        </w:numPr>
        <w:tabs>
          <w:tab w:pos="1068" w:val="left" w:leader="none"/>
          <w:tab w:pos="2991" w:val="left" w:leader="none"/>
          <w:tab w:pos="4219" w:val="left" w:leader="none"/>
        </w:tabs>
        <w:spacing w:line="240" w:lineRule="auto" w:before="94" w:after="0"/>
        <w:ind w:left="1068" w:right="0" w:hanging="236"/>
        <w:jc w:val="left"/>
        <w:rPr>
          <w:sz w:val="20"/>
        </w:rPr>
      </w:pPr>
      <w:r>
        <w:rPr>
          <w:sz w:val="20"/>
        </w:rPr>
        <w:t>present</w:t>
      </w:r>
      <w:r>
        <w:rPr>
          <w:spacing w:val="-9"/>
          <w:sz w:val="20"/>
        </w:rPr>
        <w:t> </w:t>
      </w:r>
      <w:r>
        <w:rPr>
          <w:sz w:val="20"/>
        </w:rPr>
        <w:t>simple</w:t>
        <w:tab/>
      </w:r>
      <w:r>
        <w:rPr>
          <w:w w:val="100"/>
          <w:sz w:val="20"/>
          <w:u w:val="single"/>
        </w:rPr>
        <w:t> </w:t>
      </w:r>
      <w:r>
        <w:rPr>
          <w:sz w:val="20"/>
          <w:u w:val="single"/>
        </w:rPr>
        <w:tab/>
      </w:r>
    </w:p>
    <w:p>
      <w:pPr>
        <w:pStyle w:val="ListParagraph"/>
        <w:numPr>
          <w:ilvl w:val="1"/>
          <w:numId w:val="100"/>
        </w:numPr>
        <w:tabs>
          <w:tab w:pos="1068" w:val="left" w:leader="none"/>
          <w:tab w:pos="2991" w:val="left" w:leader="none"/>
          <w:tab w:pos="4219" w:val="left" w:leader="none"/>
        </w:tabs>
        <w:spacing w:line="240" w:lineRule="auto" w:before="2" w:after="0"/>
        <w:ind w:left="1068" w:right="0" w:hanging="237"/>
        <w:jc w:val="left"/>
        <w:rPr>
          <w:sz w:val="20"/>
        </w:rPr>
      </w:pPr>
      <w:r>
        <w:rPr>
          <w:sz w:val="20"/>
        </w:rPr>
        <w:t>present</w:t>
      </w:r>
      <w:r>
        <w:rPr>
          <w:spacing w:val="-9"/>
          <w:sz w:val="20"/>
        </w:rPr>
        <w:t> </w:t>
      </w:r>
      <w:r>
        <w:rPr>
          <w:sz w:val="20"/>
        </w:rPr>
        <w:t>continuous</w:t>
        <w:tab/>
      </w:r>
      <w:r>
        <w:rPr>
          <w:w w:val="100"/>
          <w:sz w:val="20"/>
          <w:u w:val="single"/>
        </w:rPr>
        <w:t> </w:t>
      </w:r>
      <w:r>
        <w:rPr>
          <w:sz w:val="20"/>
          <w:u w:val="single"/>
        </w:rPr>
        <w:tab/>
      </w:r>
    </w:p>
    <w:p>
      <w:pPr>
        <w:pStyle w:val="BodyText"/>
        <w:rPr>
          <w:rFonts w:ascii="Arial"/>
          <w:sz w:val="22"/>
        </w:rPr>
      </w:pPr>
    </w:p>
    <w:p>
      <w:pPr>
        <w:pStyle w:val="BodyText"/>
        <w:spacing w:before="9"/>
        <w:rPr>
          <w:rFonts w:ascii="Arial"/>
          <w:sz w:val="17"/>
        </w:rPr>
      </w:pPr>
    </w:p>
    <w:p>
      <w:pPr>
        <w:pStyle w:val="ListParagraph"/>
        <w:numPr>
          <w:ilvl w:val="0"/>
          <w:numId w:val="100"/>
        </w:numPr>
        <w:tabs>
          <w:tab w:pos="832" w:val="left" w:leader="none"/>
        </w:tabs>
        <w:spacing w:line="240" w:lineRule="auto" w:before="0" w:after="0"/>
        <w:ind w:left="832" w:right="0" w:hanging="360"/>
        <w:jc w:val="left"/>
        <w:rPr>
          <w:sz w:val="20"/>
        </w:rPr>
      </w:pPr>
      <w:r>
        <w:rPr>
          <w:sz w:val="20"/>
        </w:rPr>
        <w:t>Write any sentence</w:t>
      </w:r>
      <w:r>
        <w:rPr>
          <w:spacing w:val="-6"/>
          <w:sz w:val="20"/>
        </w:rPr>
        <w:t> </w:t>
      </w:r>
      <w:r>
        <w:rPr>
          <w:sz w:val="20"/>
        </w:rPr>
        <w:t>in:</w:t>
      </w:r>
    </w:p>
    <w:p>
      <w:pPr>
        <w:pStyle w:val="ListParagraph"/>
        <w:numPr>
          <w:ilvl w:val="0"/>
          <w:numId w:val="101"/>
        </w:numPr>
        <w:tabs>
          <w:tab w:pos="696" w:val="left" w:leader="none"/>
          <w:tab w:pos="2631" w:val="left" w:leader="none"/>
          <w:tab w:pos="3859" w:val="left" w:leader="none"/>
        </w:tabs>
        <w:spacing w:line="240" w:lineRule="auto" w:before="94" w:after="0"/>
        <w:ind w:left="696" w:right="0" w:hanging="224"/>
        <w:jc w:val="left"/>
        <w:rPr>
          <w:sz w:val="20"/>
        </w:rPr>
      </w:pPr>
      <w:r>
        <w:rPr>
          <w:w w:val="99"/>
          <w:sz w:val="20"/>
        </w:rPr>
        <w:br w:type="column"/>
      </w:r>
      <w:r>
        <w:rPr>
          <w:sz w:val="20"/>
        </w:rPr>
        <w:t>past</w:t>
      </w:r>
      <w:r>
        <w:rPr>
          <w:spacing w:val="-6"/>
          <w:sz w:val="20"/>
        </w:rPr>
        <w:t> </w:t>
      </w:r>
      <w:r>
        <w:rPr>
          <w:sz w:val="20"/>
        </w:rPr>
        <w:t>simple</w:t>
        <w:tab/>
      </w:r>
      <w:r>
        <w:rPr>
          <w:w w:val="100"/>
          <w:sz w:val="20"/>
          <w:u w:val="single"/>
        </w:rPr>
        <w:t> </w:t>
      </w:r>
      <w:r>
        <w:rPr>
          <w:sz w:val="20"/>
          <w:u w:val="single"/>
        </w:rPr>
        <w:tab/>
      </w:r>
    </w:p>
    <w:p>
      <w:pPr>
        <w:pStyle w:val="ListParagraph"/>
        <w:numPr>
          <w:ilvl w:val="0"/>
          <w:numId w:val="101"/>
        </w:numPr>
        <w:tabs>
          <w:tab w:pos="708" w:val="left" w:leader="none"/>
          <w:tab w:pos="2631" w:val="left" w:leader="none"/>
          <w:tab w:pos="3859" w:val="left" w:leader="none"/>
        </w:tabs>
        <w:spacing w:line="240" w:lineRule="auto" w:before="2" w:after="0"/>
        <w:ind w:left="708" w:right="0" w:hanging="236"/>
        <w:jc w:val="left"/>
        <w:rPr>
          <w:sz w:val="20"/>
        </w:rPr>
      </w:pPr>
      <w:r>
        <w:rPr>
          <w:sz w:val="20"/>
        </w:rPr>
        <w:t>present</w:t>
      </w:r>
      <w:r>
        <w:rPr>
          <w:spacing w:val="-7"/>
          <w:sz w:val="20"/>
        </w:rPr>
        <w:t> </w:t>
      </w:r>
      <w:r>
        <w:rPr>
          <w:sz w:val="20"/>
        </w:rPr>
        <w:t>perfect</w:t>
        <w:tab/>
      </w:r>
      <w:r>
        <w:rPr>
          <w:w w:val="100"/>
          <w:sz w:val="20"/>
          <w:u w:val="single"/>
        </w:rPr>
        <w:t> </w:t>
      </w:r>
      <w:r>
        <w:rPr>
          <w:sz w:val="20"/>
          <w:u w:val="single"/>
        </w:rPr>
        <w:tab/>
      </w:r>
    </w:p>
    <w:p>
      <w:pPr>
        <w:pStyle w:val="BodyText"/>
        <w:spacing w:before="4"/>
        <w:rPr>
          <w:rFonts w:ascii="Arial"/>
          <w:sz w:val="15"/>
        </w:rPr>
      </w:pPr>
      <w:r>
        <w:rPr/>
        <w:pict>
          <v:shape style="position:absolute;margin-left:470.700012pt;margin-top:11.183838pt;width:63pt;height:22.75pt;mso-position-horizontal-relative:page;mso-position-vertical-relative:paragraph;z-index:-251358208;mso-wrap-distance-left:0;mso-wrap-distance-right:0" type="#_x0000_t202" filled="false" stroked="true" strokeweight=".75pt" strokecolor="#000000">
            <v:textbox inset="0,0,0,0">
              <w:txbxContent>
                <w:p>
                  <w:pPr>
                    <w:pStyle w:val="BodyText"/>
                    <w:spacing w:before="65"/>
                    <w:ind w:left="682"/>
                    <w:rPr>
                      <w:rFonts w:ascii="Arial"/>
                    </w:rPr>
                  </w:pPr>
                  <w:r>
                    <w:rPr>
                      <w:rFonts w:ascii="Arial"/>
                    </w:rPr>
                    <w:t>/ 4</w:t>
                  </w:r>
                </w:p>
              </w:txbxContent>
            </v:textbox>
            <v:stroke dashstyle="shortdot"/>
            <w10:wrap type="topAndBottom"/>
          </v:shape>
        </w:pict>
      </w:r>
    </w:p>
    <w:p>
      <w:pPr>
        <w:spacing w:after="0"/>
        <w:rPr>
          <w:rFonts w:ascii="Arial"/>
          <w:sz w:val="15"/>
        </w:rPr>
        <w:sectPr>
          <w:type w:val="continuous"/>
          <w:pgSz w:w="11910" w:h="16840"/>
          <w:pgMar w:top="1560" w:bottom="700" w:left="1020" w:right="600"/>
          <w:cols w:num="2" w:equalWidth="0">
            <w:col w:w="4261" w:space="947"/>
            <w:col w:w="5082"/>
          </w:cols>
        </w:sectPr>
      </w:pPr>
    </w:p>
    <w:p>
      <w:pPr>
        <w:pStyle w:val="BodyText"/>
        <w:spacing w:before="5"/>
        <w:rPr>
          <w:rFonts w:ascii="Arial"/>
          <w:sz w:val="9"/>
        </w:rPr>
      </w:pPr>
    </w:p>
    <w:p>
      <w:pPr>
        <w:pStyle w:val="ListParagraph"/>
        <w:numPr>
          <w:ilvl w:val="1"/>
          <w:numId w:val="101"/>
        </w:numPr>
        <w:tabs>
          <w:tab w:pos="1068" w:val="left" w:leader="none"/>
          <w:tab w:pos="2991" w:val="left" w:leader="none"/>
          <w:tab w:pos="9003" w:val="left" w:leader="none"/>
        </w:tabs>
        <w:spacing w:line="240" w:lineRule="auto" w:before="94" w:after="0"/>
        <w:ind w:left="1068" w:right="0" w:hanging="236"/>
        <w:jc w:val="left"/>
        <w:rPr>
          <w:sz w:val="20"/>
        </w:rPr>
      </w:pPr>
      <w:r>
        <w:rPr>
          <w:sz w:val="20"/>
        </w:rPr>
        <w:t>present</w:t>
      </w:r>
      <w:r>
        <w:rPr>
          <w:spacing w:val="-9"/>
          <w:sz w:val="20"/>
        </w:rPr>
        <w:t> </w:t>
      </w:r>
      <w:r>
        <w:rPr>
          <w:sz w:val="20"/>
        </w:rPr>
        <w:t>simple</w:t>
        <w:tab/>
      </w:r>
      <w:r>
        <w:rPr>
          <w:w w:val="100"/>
          <w:sz w:val="20"/>
          <w:u w:val="single"/>
        </w:rPr>
        <w:t> </w:t>
      </w:r>
      <w:r>
        <w:rPr>
          <w:sz w:val="20"/>
          <w:u w:val="single"/>
        </w:rPr>
        <w:tab/>
      </w:r>
    </w:p>
    <w:p>
      <w:pPr>
        <w:pStyle w:val="ListParagraph"/>
        <w:numPr>
          <w:ilvl w:val="1"/>
          <w:numId w:val="101"/>
        </w:numPr>
        <w:tabs>
          <w:tab w:pos="1068" w:val="left" w:leader="none"/>
          <w:tab w:pos="2991" w:val="left" w:leader="none"/>
          <w:tab w:pos="9003" w:val="left" w:leader="none"/>
        </w:tabs>
        <w:spacing w:line="229" w:lineRule="exact" w:before="2" w:after="0"/>
        <w:ind w:left="1068" w:right="0" w:hanging="237"/>
        <w:jc w:val="left"/>
        <w:rPr>
          <w:sz w:val="20"/>
        </w:rPr>
      </w:pPr>
      <w:r>
        <w:rPr>
          <w:sz w:val="20"/>
        </w:rPr>
        <w:t>present</w:t>
      </w:r>
      <w:r>
        <w:rPr>
          <w:spacing w:val="-9"/>
          <w:sz w:val="20"/>
        </w:rPr>
        <w:t> </w:t>
      </w:r>
      <w:r>
        <w:rPr>
          <w:sz w:val="20"/>
        </w:rPr>
        <w:t>continuous</w:t>
        <w:tab/>
      </w:r>
      <w:r>
        <w:rPr>
          <w:w w:val="100"/>
          <w:sz w:val="20"/>
          <w:u w:val="single"/>
        </w:rPr>
        <w:t> </w:t>
      </w:r>
      <w:r>
        <w:rPr>
          <w:sz w:val="20"/>
          <w:u w:val="single"/>
        </w:rPr>
        <w:tab/>
      </w:r>
    </w:p>
    <w:p>
      <w:pPr>
        <w:pStyle w:val="ListParagraph"/>
        <w:numPr>
          <w:ilvl w:val="1"/>
          <w:numId w:val="101"/>
        </w:numPr>
        <w:tabs>
          <w:tab w:pos="1056" w:val="left" w:leader="none"/>
          <w:tab w:pos="2991" w:val="left" w:leader="none"/>
          <w:tab w:pos="9003" w:val="left" w:leader="none"/>
        </w:tabs>
        <w:spacing w:line="229" w:lineRule="exact" w:before="0" w:after="0"/>
        <w:ind w:left="1056" w:right="0" w:hanging="225"/>
        <w:jc w:val="left"/>
        <w:rPr>
          <w:sz w:val="20"/>
        </w:rPr>
      </w:pPr>
      <w:r>
        <w:rPr>
          <w:sz w:val="20"/>
        </w:rPr>
        <w:t>past</w:t>
      </w:r>
      <w:r>
        <w:rPr>
          <w:spacing w:val="-6"/>
          <w:sz w:val="20"/>
        </w:rPr>
        <w:t> </w:t>
      </w:r>
      <w:r>
        <w:rPr>
          <w:sz w:val="20"/>
        </w:rPr>
        <w:t>simple</w:t>
        <w:tab/>
      </w:r>
      <w:r>
        <w:rPr>
          <w:w w:val="100"/>
          <w:sz w:val="20"/>
          <w:u w:val="single"/>
        </w:rPr>
        <w:t> </w:t>
      </w:r>
      <w:r>
        <w:rPr>
          <w:sz w:val="20"/>
          <w:u w:val="single"/>
        </w:rPr>
        <w:tab/>
      </w:r>
    </w:p>
    <w:p>
      <w:pPr>
        <w:pStyle w:val="ListParagraph"/>
        <w:numPr>
          <w:ilvl w:val="1"/>
          <w:numId w:val="101"/>
        </w:numPr>
        <w:tabs>
          <w:tab w:pos="1068" w:val="left" w:leader="none"/>
          <w:tab w:pos="2991" w:val="left" w:leader="none"/>
          <w:tab w:pos="9003" w:val="left" w:leader="none"/>
        </w:tabs>
        <w:spacing w:line="240" w:lineRule="auto" w:before="2" w:after="0"/>
        <w:ind w:left="1068" w:right="0" w:hanging="237"/>
        <w:jc w:val="left"/>
        <w:rPr>
          <w:sz w:val="20"/>
        </w:rPr>
      </w:pPr>
      <w:r>
        <w:rPr>
          <w:sz w:val="20"/>
        </w:rPr>
        <w:t>present</w:t>
      </w:r>
      <w:r>
        <w:rPr>
          <w:spacing w:val="-7"/>
          <w:sz w:val="20"/>
        </w:rPr>
        <w:t> </w:t>
      </w:r>
      <w:r>
        <w:rPr>
          <w:sz w:val="20"/>
        </w:rPr>
        <w:t>perfect</w:t>
        <w:tab/>
      </w:r>
      <w:r>
        <w:rPr>
          <w:w w:val="100"/>
          <w:sz w:val="20"/>
          <w:u w:val="single"/>
        </w:rPr>
        <w:t> </w:t>
      </w:r>
      <w:r>
        <w:rPr>
          <w:sz w:val="20"/>
          <w:u w:val="single"/>
        </w:rPr>
        <w:tab/>
      </w:r>
    </w:p>
    <w:p>
      <w:pPr>
        <w:pStyle w:val="BodyText"/>
        <w:rPr>
          <w:rFonts w:ascii="Arial"/>
          <w:sz w:val="20"/>
        </w:rPr>
      </w:pPr>
    </w:p>
    <w:p>
      <w:pPr>
        <w:pStyle w:val="BodyText"/>
        <w:spacing w:before="9"/>
        <w:rPr>
          <w:rFonts w:ascii="Arial"/>
          <w:sz w:val="19"/>
        </w:rPr>
      </w:pPr>
    </w:p>
    <w:p>
      <w:pPr>
        <w:pStyle w:val="ListParagraph"/>
        <w:numPr>
          <w:ilvl w:val="0"/>
          <w:numId w:val="100"/>
        </w:numPr>
        <w:tabs>
          <w:tab w:pos="832" w:val="left" w:leader="none"/>
        </w:tabs>
        <w:spacing w:line="240" w:lineRule="auto" w:before="0" w:after="0"/>
        <w:ind w:left="832" w:right="0" w:hanging="361"/>
        <w:jc w:val="left"/>
        <w:rPr>
          <w:sz w:val="20"/>
        </w:rPr>
      </w:pPr>
      <w:r>
        <w:rPr/>
        <w:pict>
          <v:shape style="position:absolute;margin-left:470.700012pt;margin-top:-13.720118pt;width:63pt;height:22.75pt;mso-position-horizontal-relative:page;mso-position-vertical-relative:paragraph;z-index:251967488" type="#_x0000_t202" filled="false" stroked="true" strokeweight=".75pt" strokecolor="#000000">
            <v:textbox inset="0,0,0,0">
              <w:txbxContent>
                <w:p>
                  <w:pPr>
                    <w:pStyle w:val="BodyText"/>
                    <w:spacing w:before="65"/>
                    <w:ind w:left="682"/>
                    <w:rPr>
                      <w:rFonts w:ascii="Arial"/>
                    </w:rPr>
                  </w:pPr>
                  <w:r>
                    <w:rPr>
                      <w:rFonts w:ascii="Arial"/>
                    </w:rPr>
                    <w:t>/ 8</w:t>
                  </w:r>
                </w:p>
              </w:txbxContent>
            </v:textbox>
            <v:stroke dashstyle="shortdot"/>
            <w10:wrap type="none"/>
          </v:shape>
        </w:pict>
      </w:r>
      <w:r>
        <w:rPr>
          <w:sz w:val="20"/>
        </w:rPr>
        <w:t>Complete the gaps in this</w:t>
      </w:r>
      <w:r>
        <w:rPr>
          <w:spacing w:val="-6"/>
          <w:sz w:val="20"/>
        </w:rPr>
        <w:t> </w:t>
      </w:r>
      <w:r>
        <w:rPr>
          <w:sz w:val="20"/>
        </w:rPr>
        <w:t>conversation:</w:t>
      </w:r>
    </w:p>
    <w:p>
      <w:pPr>
        <w:pStyle w:val="BodyText"/>
        <w:rPr>
          <w:rFonts w:ascii="Arial"/>
          <w:sz w:val="20"/>
        </w:rPr>
      </w:pPr>
    </w:p>
    <w:p>
      <w:pPr>
        <w:tabs>
          <w:tab w:pos="3135" w:val="left" w:leader="none"/>
        </w:tabs>
        <w:spacing w:line="242" w:lineRule="auto" w:before="0"/>
        <w:ind w:left="831" w:right="5393" w:firstLine="0"/>
        <w:jc w:val="left"/>
        <w:rPr>
          <w:rFonts w:ascii="Arial"/>
          <w:sz w:val="20"/>
        </w:rPr>
      </w:pPr>
      <w:r>
        <w:rPr>
          <w:rFonts w:ascii="Arial"/>
          <w:sz w:val="20"/>
        </w:rPr>
        <w:t>I was late for work because I missed the train. Why</w:t>
      </w:r>
      <w:r>
        <w:rPr>
          <w:rFonts w:ascii="Arial"/>
          <w:spacing w:val="55"/>
          <w:sz w:val="20"/>
        </w:rPr>
        <w:t> </w:t>
      </w:r>
      <w:r>
        <w:rPr>
          <w:rFonts w:ascii="Arial"/>
          <w:sz w:val="20"/>
        </w:rPr>
        <w:t>a)</w:t>
      </w:r>
      <w:r>
        <w:rPr>
          <w:rFonts w:ascii="Arial"/>
          <w:sz w:val="20"/>
          <w:u w:val="single"/>
        </w:rPr>
        <w:t> </w:t>
        <w:tab/>
      </w:r>
      <w:r>
        <w:rPr>
          <w:rFonts w:ascii="Arial"/>
          <w:sz w:val="20"/>
        </w:rPr>
        <w:t>late for</w:t>
      </w:r>
      <w:r>
        <w:rPr>
          <w:rFonts w:ascii="Arial"/>
          <w:spacing w:val="1"/>
          <w:sz w:val="20"/>
        </w:rPr>
        <w:t> </w:t>
      </w:r>
      <w:r>
        <w:rPr>
          <w:rFonts w:ascii="Arial"/>
          <w:sz w:val="20"/>
        </w:rPr>
        <w:t>work?</w:t>
      </w:r>
    </w:p>
    <w:p>
      <w:pPr>
        <w:tabs>
          <w:tab w:pos="5071" w:val="left" w:leader="none"/>
        </w:tabs>
        <w:spacing w:line="225" w:lineRule="exact" w:before="0"/>
        <w:ind w:left="831" w:right="0" w:firstLine="0"/>
        <w:jc w:val="left"/>
        <w:rPr>
          <w:rFonts w:ascii="Arial"/>
          <w:sz w:val="20"/>
        </w:rPr>
      </w:pPr>
      <w:r>
        <w:rPr>
          <w:rFonts w:ascii="Arial"/>
          <w:sz w:val="20"/>
        </w:rPr>
        <w:t>Because</w:t>
      </w:r>
      <w:r>
        <w:rPr>
          <w:rFonts w:ascii="Arial"/>
          <w:spacing w:val="55"/>
          <w:sz w:val="20"/>
        </w:rPr>
        <w:t> </w:t>
      </w:r>
      <w:r>
        <w:rPr>
          <w:rFonts w:ascii="Arial"/>
          <w:sz w:val="20"/>
        </w:rPr>
        <w:t>b)</w:t>
      </w:r>
      <w:r>
        <w:rPr>
          <w:rFonts w:ascii="Arial"/>
          <w:sz w:val="20"/>
          <w:u w:val="single"/>
        </w:rPr>
        <w:t> </w:t>
        <w:tab/>
      </w:r>
      <w:r>
        <w:rPr>
          <w:rFonts w:ascii="Arial"/>
          <w:sz w:val="20"/>
        </w:rPr>
        <w:t>.</w:t>
      </w:r>
    </w:p>
    <w:p>
      <w:pPr>
        <w:tabs>
          <w:tab w:pos="4727" w:val="left" w:leader="none"/>
        </w:tabs>
        <w:spacing w:line="229" w:lineRule="exact" w:before="2"/>
        <w:ind w:left="831" w:right="0" w:firstLine="0"/>
        <w:jc w:val="left"/>
        <w:rPr>
          <w:rFonts w:ascii="Arial"/>
          <w:sz w:val="20"/>
        </w:rPr>
      </w:pPr>
      <w:r>
        <w:rPr>
          <w:rFonts w:ascii="Arial"/>
          <w:sz w:val="20"/>
        </w:rPr>
        <w:t>Were you late for</w:t>
      </w:r>
      <w:r>
        <w:rPr>
          <w:rFonts w:ascii="Arial"/>
          <w:spacing w:val="-3"/>
          <w:sz w:val="20"/>
        </w:rPr>
        <w:t> </w:t>
      </w:r>
      <w:r>
        <w:rPr>
          <w:rFonts w:ascii="Arial"/>
          <w:sz w:val="20"/>
        </w:rPr>
        <w:t>work</w:t>
      </w:r>
      <w:r>
        <w:rPr>
          <w:rFonts w:ascii="Arial"/>
          <w:spacing w:val="54"/>
          <w:sz w:val="20"/>
        </w:rPr>
        <w:t> </w:t>
      </w:r>
      <w:r>
        <w:rPr>
          <w:rFonts w:ascii="Arial"/>
          <w:sz w:val="20"/>
        </w:rPr>
        <w:t>c)</w:t>
      </w:r>
      <w:r>
        <w:rPr>
          <w:rFonts w:ascii="Arial"/>
          <w:sz w:val="20"/>
          <w:u w:val="single"/>
        </w:rPr>
        <w:t> </w:t>
        <w:tab/>
      </w:r>
      <w:r>
        <w:rPr>
          <w:rFonts w:ascii="Arial"/>
          <w:sz w:val="20"/>
        </w:rPr>
        <w:t>you woke up</w:t>
      </w:r>
      <w:r>
        <w:rPr>
          <w:rFonts w:ascii="Arial"/>
          <w:spacing w:val="3"/>
          <w:sz w:val="20"/>
        </w:rPr>
        <w:t> </w:t>
      </w:r>
      <w:r>
        <w:rPr>
          <w:rFonts w:ascii="Arial"/>
          <w:sz w:val="20"/>
        </w:rPr>
        <w:t>late?</w:t>
      </w:r>
    </w:p>
    <w:p>
      <w:pPr>
        <w:tabs>
          <w:tab w:pos="3159" w:val="left" w:leader="none"/>
          <w:tab w:pos="7807" w:val="left" w:leader="none"/>
        </w:tabs>
        <w:spacing w:line="229" w:lineRule="exact" w:before="0"/>
        <w:ind w:left="831" w:right="0" w:firstLine="0"/>
        <w:jc w:val="left"/>
        <w:rPr>
          <w:rFonts w:ascii="Arial" w:hAnsi="Arial"/>
          <w:sz w:val="20"/>
        </w:rPr>
      </w:pPr>
      <w:r>
        <w:rPr>
          <w:rFonts w:ascii="Arial" w:hAnsi="Arial"/>
          <w:sz w:val="20"/>
        </w:rPr>
        <w:t>No,</w:t>
      </w:r>
      <w:r>
        <w:rPr>
          <w:rFonts w:ascii="Arial" w:hAnsi="Arial"/>
          <w:spacing w:val="-1"/>
          <w:sz w:val="20"/>
        </w:rPr>
        <w:t> </w:t>
      </w:r>
      <w:r>
        <w:rPr>
          <w:rFonts w:ascii="Arial" w:hAnsi="Arial"/>
          <w:sz w:val="20"/>
        </w:rPr>
        <w:t>I </w:t>
      </w:r>
      <w:r>
        <w:rPr>
          <w:rFonts w:ascii="Arial" w:hAnsi="Arial"/>
          <w:spacing w:val="1"/>
          <w:sz w:val="20"/>
        </w:rPr>
        <w:t> </w:t>
      </w:r>
      <w:r>
        <w:rPr>
          <w:rFonts w:ascii="Arial" w:hAnsi="Arial"/>
          <w:sz w:val="20"/>
        </w:rPr>
        <w:t>d)</w:t>
      </w:r>
      <w:r>
        <w:rPr>
          <w:rFonts w:ascii="Arial" w:hAnsi="Arial"/>
          <w:sz w:val="20"/>
          <w:u w:val="single"/>
        </w:rPr>
        <w:t> </w:t>
        <w:tab/>
      </w:r>
      <w:r>
        <w:rPr>
          <w:rFonts w:ascii="Arial" w:hAnsi="Arial"/>
          <w:sz w:val="20"/>
        </w:rPr>
        <w:t>. I wasn’t late for work</w:t>
      </w:r>
      <w:r>
        <w:rPr>
          <w:rFonts w:ascii="Arial" w:hAnsi="Arial"/>
          <w:spacing w:val="-9"/>
          <w:sz w:val="20"/>
        </w:rPr>
        <w:t> </w:t>
      </w:r>
      <w:r>
        <w:rPr>
          <w:rFonts w:ascii="Arial" w:hAnsi="Arial"/>
          <w:sz w:val="20"/>
        </w:rPr>
        <w:t>because</w:t>
      </w:r>
      <w:r>
        <w:rPr>
          <w:rFonts w:ascii="Arial" w:hAnsi="Arial"/>
          <w:spacing w:val="50"/>
          <w:sz w:val="20"/>
        </w:rPr>
        <w:t> </w:t>
      </w:r>
      <w:r>
        <w:rPr>
          <w:rFonts w:ascii="Arial" w:hAnsi="Arial"/>
          <w:sz w:val="20"/>
        </w:rPr>
        <w:t>e)</w:t>
      </w:r>
      <w:r>
        <w:rPr>
          <w:rFonts w:ascii="Arial" w:hAnsi="Arial"/>
          <w:sz w:val="20"/>
          <w:u w:val="single"/>
        </w:rPr>
        <w:t> </w:t>
        <w:tab/>
      </w:r>
      <w:r>
        <w:rPr>
          <w:rFonts w:ascii="Arial" w:hAnsi="Arial"/>
          <w:sz w:val="20"/>
        </w:rPr>
        <w:t>late.</w:t>
      </w:r>
    </w:p>
    <w:p>
      <w:pPr>
        <w:pStyle w:val="BodyText"/>
        <w:rPr>
          <w:rFonts w:ascii="Arial"/>
          <w:sz w:val="20"/>
        </w:rPr>
      </w:pPr>
    </w:p>
    <w:p>
      <w:pPr>
        <w:spacing w:before="0"/>
        <w:ind w:left="831" w:right="0" w:firstLine="0"/>
        <w:jc w:val="left"/>
        <w:rPr>
          <w:rFonts w:ascii="Arial" w:hAnsi="Arial"/>
          <w:sz w:val="20"/>
        </w:rPr>
      </w:pPr>
      <w:r>
        <w:rPr>
          <w:rFonts w:ascii="Arial" w:hAnsi="Arial"/>
          <w:sz w:val="20"/>
        </w:rPr>
        <w:t>We’re going to a big party on Bonfire Night.</w:t>
      </w:r>
    </w:p>
    <w:p>
      <w:pPr>
        <w:tabs>
          <w:tab w:pos="2571" w:val="left" w:leader="none"/>
          <w:tab w:pos="2971" w:val="left" w:leader="none"/>
          <w:tab w:pos="6019" w:val="left" w:leader="none"/>
        </w:tabs>
        <w:spacing w:before="2"/>
        <w:ind w:left="831" w:right="4154" w:firstLine="0"/>
        <w:jc w:val="left"/>
        <w:rPr>
          <w:rFonts w:ascii="Arial"/>
          <w:sz w:val="20"/>
        </w:rPr>
      </w:pPr>
      <w:r>
        <w:rPr>
          <w:rFonts w:ascii="Arial"/>
          <w:sz w:val="20"/>
        </w:rPr>
        <w:t>f)</w:t>
      </w:r>
      <w:r>
        <w:rPr>
          <w:rFonts w:ascii="Arial"/>
          <w:sz w:val="20"/>
          <w:u w:val="single"/>
        </w:rPr>
        <w:t> </w:t>
        <w:tab/>
      </w:r>
      <w:r>
        <w:rPr>
          <w:rFonts w:ascii="Arial"/>
          <w:sz w:val="20"/>
        </w:rPr>
        <w:t>are you going</w:t>
      </w:r>
      <w:r>
        <w:rPr>
          <w:rFonts w:ascii="Arial"/>
          <w:spacing w:val="-5"/>
          <w:sz w:val="20"/>
        </w:rPr>
        <w:t> </w:t>
      </w:r>
      <w:r>
        <w:rPr>
          <w:rFonts w:ascii="Arial"/>
          <w:sz w:val="20"/>
        </w:rPr>
        <w:t>on</w:t>
      </w:r>
      <w:r>
        <w:rPr>
          <w:rFonts w:ascii="Arial"/>
          <w:spacing w:val="54"/>
          <w:sz w:val="20"/>
        </w:rPr>
        <w:t> </w:t>
      </w:r>
      <w:r>
        <w:rPr>
          <w:rFonts w:ascii="Arial"/>
          <w:sz w:val="20"/>
        </w:rPr>
        <w:t>g)</w:t>
      </w:r>
      <w:r>
        <w:rPr>
          <w:rFonts w:ascii="Arial"/>
          <w:sz w:val="20"/>
          <w:u w:val="single"/>
        </w:rPr>
        <w:t> </w:t>
        <w:tab/>
      </w:r>
      <w:r>
        <w:rPr>
          <w:rFonts w:ascii="Arial"/>
          <w:spacing w:val="-17"/>
          <w:sz w:val="20"/>
        </w:rPr>
        <w:t>? </w:t>
      </w:r>
      <w:r>
        <w:rPr>
          <w:rFonts w:ascii="Arial"/>
          <w:sz w:val="20"/>
        </w:rPr>
        <w:t>To </w:t>
      </w:r>
      <w:r>
        <w:rPr>
          <w:rFonts w:ascii="Arial"/>
          <w:spacing w:val="1"/>
          <w:sz w:val="20"/>
        </w:rPr>
        <w:t> </w:t>
      </w:r>
      <w:r>
        <w:rPr>
          <w:rFonts w:ascii="Arial"/>
          <w:sz w:val="20"/>
        </w:rPr>
        <w:t>h)</w:t>
      </w:r>
      <w:r>
        <w:rPr>
          <w:rFonts w:ascii="Arial"/>
          <w:sz w:val="20"/>
          <w:u w:val="single"/>
        </w:rPr>
        <w:t> </w:t>
        <w:tab/>
        <w:tab/>
      </w:r>
      <w:r>
        <w:rPr>
          <w:rFonts w:ascii="Arial"/>
          <w:sz w:val="20"/>
        </w:rPr>
        <w:t>.</w:t>
      </w:r>
    </w:p>
    <w:p>
      <w:pPr>
        <w:tabs>
          <w:tab w:pos="2559" w:val="left" w:leader="none"/>
          <w:tab w:pos="3071" w:val="left" w:leader="none"/>
        </w:tabs>
        <w:spacing w:before="0"/>
        <w:ind w:left="831" w:right="4366" w:firstLine="0"/>
        <w:jc w:val="left"/>
        <w:rPr>
          <w:rFonts w:ascii="Arial"/>
          <w:sz w:val="20"/>
        </w:rPr>
      </w:pPr>
      <w:r>
        <w:rPr/>
        <w:pict>
          <v:shape style="position:absolute;margin-left:470.700012pt;margin-top:3.679877pt;width:63pt;height:22.75pt;mso-position-horizontal-relative:page;mso-position-vertical-relative:paragraph;z-index:251966464" type="#_x0000_t202" filled="false" stroked="true" strokeweight=".75pt" strokecolor="#000000">
            <v:textbox inset="0,0,0,0">
              <w:txbxContent>
                <w:p>
                  <w:pPr>
                    <w:pStyle w:val="BodyText"/>
                    <w:spacing w:before="65"/>
                    <w:ind w:left="682"/>
                    <w:rPr>
                      <w:rFonts w:ascii="Arial"/>
                    </w:rPr>
                  </w:pPr>
                  <w:r>
                    <w:rPr>
                      <w:rFonts w:ascii="Arial"/>
                    </w:rPr>
                    <w:t>/ 10</w:t>
                  </w:r>
                </w:p>
              </w:txbxContent>
            </v:textbox>
            <v:stroke dashstyle="shortdot"/>
            <w10:wrap type="none"/>
          </v:shape>
        </w:pict>
      </w:r>
      <w:r>
        <w:rPr>
          <w:rFonts w:ascii="Arial"/>
          <w:sz w:val="20"/>
        </w:rPr>
        <w:t>i)</w:t>
      </w:r>
      <w:r>
        <w:rPr>
          <w:rFonts w:ascii="Arial"/>
          <w:sz w:val="20"/>
          <w:u w:val="single"/>
        </w:rPr>
        <w:t> </w:t>
        <w:tab/>
      </w:r>
      <w:r>
        <w:rPr>
          <w:rFonts w:ascii="Arial"/>
          <w:sz w:val="20"/>
        </w:rPr>
        <w:t>going to a big party on Bonfire Night? Yes,  </w:t>
      </w:r>
      <w:r>
        <w:rPr>
          <w:rFonts w:ascii="Arial"/>
          <w:spacing w:val="-3"/>
          <w:sz w:val="20"/>
        </w:rPr>
        <w:t>j)</w:t>
      </w:r>
      <w:r>
        <w:rPr>
          <w:rFonts w:ascii="Arial"/>
          <w:spacing w:val="-3"/>
          <w:sz w:val="20"/>
          <w:u w:val="single"/>
        </w:rPr>
        <w:t> </w:t>
        <w:tab/>
        <w:tab/>
      </w:r>
      <w:r>
        <w:rPr>
          <w:rFonts w:ascii="Arial"/>
          <w:sz w:val="20"/>
        </w:rPr>
        <w:t>.</w:t>
      </w:r>
    </w:p>
    <w:p>
      <w:pPr>
        <w:pStyle w:val="BodyText"/>
        <w:spacing w:before="10"/>
        <w:rPr>
          <w:rFonts w:ascii="Arial"/>
          <w:sz w:val="19"/>
        </w:rPr>
      </w:pPr>
    </w:p>
    <w:p>
      <w:pPr>
        <w:spacing w:before="0"/>
        <w:ind w:left="4004" w:right="0" w:firstLine="0"/>
        <w:jc w:val="left"/>
        <w:rPr>
          <w:rFonts w:ascii="Arial"/>
          <w:sz w:val="20"/>
        </w:rPr>
      </w:pPr>
      <w:r>
        <w:rPr>
          <w:rFonts w:ascii="Arial"/>
          <w:w w:val="100"/>
          <w:sz w:val="20"/>
        </w:rPr>
        <w:t>/</w:t>
      </w:r>
    </w:p>
    <w:p>
      <w:pPr>
        <w:pStyle w:val="ListParagraph"/>
        <w:numPr>
          <w:ilvl w:val="0"/>
          <w:numId w:val="100"/>
        </w:numPr>
        <w:tabs>
          <w:tab w:pos="832" w:val="left" w:leader="none"/>
        </w:tabs>
        <w:spacing w:line="240" w:lineRule="auto" w:before="2" w:after="0"/>
        <w:ind w:left="832" w:right="0" w:hanging="361"/>
        <w:jc w:val="left"/>
        <w:rPr>
          <w:sz w:val="20"/>
        </w:rPr>
      </w:pPr>
      <w:r>
        <w:rPr>
          <w:sz w:val="20"/>
          <w:u w:val="single"/>
        </w:rPr>
        <w:t>Underline</w:t>
      </w:r>
      <w:r>
        <w:rPr>
          <w:sz w:val="20"/>
        </w:rPr>
        <w:t> the content words and mark the stressed syllables in the following</w:t>
      </w:r>
      <w:r>
        <w:rPr>
          <w:spacing w:val="-11"/>
          <w:sz w:val="20"/>
        </w:rPr>
        <w:t> </w:t>
      </w:r>
      <w:r>
        <w:rPr>
          <w:sz w:val="20"/>
        </w:rPr>
        <w:t>sentences:</w:t>
      </w:r>
    </w:p>
    <w:p>
      <w:pPr>
        <w:pStyle w:val="BodyText"/>
        <w:spacing w:before="10"/>
        <w:rPr>
          <w:rFonts w:ascii="Arial"/>
          <w:sz w:val="11"/>
        </w:rPr>
      </w:pPr>
    </w:p>
    <w:p>
      <w:pPr>
        <w:pStyle w:val="ListParagraph"/>
        <w:numPr>
          <w:ilvl w:val="1"/>
          <w:numId w:val="100"/>
        </w:numPr>
        <w:tabs>
          <w:tab w:pos="1068" w:val="left" w:leader="none"/>
        </w:tabs>
        <w:spacing w:line="240" w:lineRule="auto" w:before="93" w:after="0"/>
        <w:ind w:left="1068" w:right="0" w:hanging="237"/>
        <w:jc w:val="left"/>
        <w:rPr>
          <w:sz w:val="20"/>
        </w:rPr>
      </w:pPr>
      <w:r>
        <w:rPr>
          <w:sz w:val="20"/>
        </w:rPr>
        <w:t>My brother got an action figure for</w:t>
      </w:r>
      <w:r>
        <w:rPr>
          <w:spacing w:val="-5"/>
          <w:sz w:val="20"/>
        </w:rPr>
        <w:t> </w:t>
      </w:r>
      <w:r>
        <w:rPr>
          <w:sz w:val="20"/>
        </w:rPr>
        <w:t>Christmas.</w:t>
      </w:r>
    </w:p>
    <w:p>
      <w:pPr>
        <w:pStyle w:val="BodyText"/>
        <w:rPr>
          <w:rFonts w:ascii="Arial"/>
          <w:sz w:val="20"/>
        </w:rPr>
      </w:pPr>
    </w:p>
    <w:p>
      <w:pPr>
        <w:pStyle w:val="ListParagraph"/>
        <w:numPr>
          <w:ilvl w:val="1"/>
          <w:numId w:val="100"/>
        </w:numPr>
        <w:tabs>
          <w:tab w:pos="1068" w:val="left" w:leader="none"/>
        </w:tabs>
        <w:spacing w:line="240" w:lineRule="auto" w:before="1" w:after="0"/>
        <w:ind w:left="1068" w:right="0" w:hanging="236"/>
        <w:jc w:val="left"/>
        <w:rPr>
          <w:sz w:val="20"/>
        </w:rPr>
      </w:pPr>
      <w:r>
        <w:rPr>
          <w:sz w:val="20"/>
        </w:rPr>
        <w:t>I looked in the catalogue to find out the price of the</w:t>
      </w:r>
      <w:r>
        <w:rPr>
          <w:spacing w:val="-7"/>
          <w:sz w:val="20"/>
        </w:rPr>
        <w:t> </w:t>
      </w:r>
      <w:r>
        <w:rPr>
          <w:sz w:val="20"/>
        </w:rPr>
        <w:t>keyboard.</w:t>
      </w:r>
    </w:p>
    <w:p>
      <w:pPr>
        <w:pStyle w:val="BodyText"/>
        <w:spacing w:before="11"/>
        <w:rPr>
          <w:rFonts w:ascii="Arial"/>
          <w:sz w:val="19"/>
        </w:rPr>
      </w:pPr>
    </w:p>
    <w:p>
      <w:pPr>
        <w:pStyle w:val="ListParagraph"/>
        <w:numPr>
          <w:ilvl w:val="1"/>
          <w:numId w:val="100"/>
        </w:numPr>
        <w:tabs>
          <w:tab w:pos="1056" w:val="left" w:leader="none"/>
        </w:tabs>
        <w:spacing w:line="240" w:lineRule="auto" w:before="0" w:after="0"/>
        <w:ind w:left="1056" w:right="0" w:hanging="224"/>
        <w:jc w:val="left"/>
        <w:rPr>
          <w:sz w:val="20"/>
        </w:rPr>
      </w:pPr>
      <w:r>
        <w:rPr/>
        <w:pict>
          <v:shape style="position:absolute;margin-left:470.700012pt;margin-top:.679785pt;width:63pt;height:22.75pt;mso-position-horizontal-relative:page;mso-position-vertical-relative:paragraph;z-index:251965440" type="#_x0000_t202" filled="false" stroked="true" strokeweight=".75pt" strokecolor="#000000">
            <v:textbox inset="0,0,0,0">
              <w:txbxContent>
                <w:p>
                  <w:pPr>
                    <w:pStyle w:val="BodyText"/>
                    <w:spacing w:before="65"/>
                    <w:ind w:left="682"/>
                    <w:rPr>
                      <w:rFonts w:ascii="Arial"/>
                    </w:rPr>
                  </w:pPr>
                  <w:r>
                    <w:rPr>
                      <w:rFonts w:ascii="Arial"/>
                    </w:rPr>
                    <w:t>/ 8</w:t>
                  </w:r>
                </w:p>
              </w:txbxContent>
            </v:textbox>
            <v:stroke dashstyle="shortdot"/>
            <w10:wrap type="none"/>
          </v:shape>
        </w:pict>
      </w:r>
      <w:r>
        <w:rPr>
          <w:sz w:val="20"/>
        </w:rPr>
        <w:t>Sarah loves playing with her new colouring</w:t>
      </w:r>
      <w:r>
        <w:rPr>
          <w:spacing w:val="-16"/>
          <w:sz w:val="20"/>
        </w:rPr>
        <w:t> </w:t>
      </w:r>
      <w:r>
        <w:rPr>
          <w:sz w:val="20"/>
        </w:rPr>
        <w:t>pencils.</w:t>
      </w:r>
    </w:p>
    <w:p>
      <w:pPr>
        <w:pStyle w:val="BodyText"/>
        <w:rPr>
          <w:rFonts w:ascii="Arial"/>
          <w:sz w:val="20"/>
        </w:rPr>
      </w:pPr>
    </w:p>
    <w:p>
      <w:pPr>
        <w:pStyle w:val="ListParagraph"/>
        <w:numPr>
          <w:ilvl w:val="1"/>
          <w:numId w:val="100"/>
        </w:numPr>
        <w:tabs>
          <w:tab w:pos="1068" w:val="left" w:leader="none"/>
        </w:tabs>
        <w:spacing w:line="240" w:lineRule="auto" w:before="0" w:after="0"/>
        <w:ind w:left="1068" w:right="0" w:hanging="236"/>
        <w:jc w:val="left"/>
        <w:rPr>
          <w:sz w:val="20"/>
        </w:rPr>
      </w:pPr>
      <w:r>
        <w:rPr/>
        <w:pict>
          <v:shape style="position:absolute;margin-left:290.700012pt;margin-top:18.679785pt;width:243pt;height:27pt;mso-position-horizontal-relative:page;mso-position-vertical-relative:paragraph;z-index:-251357184;mso-wrap-distance-left:0;mso-wrap-distance-right:0" type="#_x0000_t202" filled="false" stroked="true" strokeweight="1pt" strokecolor="#000000">
            <v:textbox inset="0,0,0,0">
              <w:txbxContent>
                <w:p>
                  <w:pPr>
                    <w:tabs>
                      <w:tab w:pos="2815" w:val="left" w:leader="none"/>
                      <w:tab w:pos="3883" w:val="left" w:leader="none"/>
                    </w:tabs>
                    <w:spacing w:before="63"/>
                    <w:ind w:left="143" w:right="0" w:firstLine="0"/>
                    <w:jc w:val="left"/>
                    <w:rPr>
                      <w:rFonts w:ascii="Arial"/>
                      <w:i/>
                      <w:sz w:val="24"/>
                    </w:rPr>
                  </w:pPr>
                  <w:r>
                    <w:rPr>
                      <w:rFonts w:ascii="Arial"/>
                      <w:i/>
                      <w:sz w:val="24"/>
                    </w:rPr>
                    <w:t>Total</w:t>
                  </w:r>
                  <w:r>
                    <w:rPr>
                      <w:rFonts w:ascii="Arial"/>
                      <w:i/>
                      <w:spacing w:val="-4"/>
                      <w:sz w:val="24"/>
                    </w:rPr>
                    <w:t> </w:t>
                  </w:r>
                  <w:r>
                    <w:rPr>
                      <w:rFonts w:ascii="Arial"/>
                      <w:i/>
                      <w:sz w:val="24"/>
                    </w:rPr>
                    <w:t>Language:</w:t>
                    <w:tab/>
                  </w:r>
                  <w:r>
                    <w:rPr>
                      <w:rFonts w:ascii="Arial"/>
                      <w:sz w:val="24"/>
                    </w:rPr>
                    <w:t>/</w:t>
                  </w:r>
                  <w:r>
                    <w:rPr>
                      <w:rFonts w:ascii="Arial"/>
                      <w:spacing w:val="-3"/>
                      <w:sz w:val="24"/>
                    </w:rPr>
                    <w:t> </w:t>
                  </w:r>
                  <w:r>
                    <w:rPr>
                      <w:rFonts w:ascii="Arial"/>
                      <w:sz w:val="24"/>
                    </w:rPr>
                    <w:t>105</w:t>
                    <w:tab/>
                  </w:r>
                  <w:r>
                    <w:rPr>
                      <w:rFonts w:ascii="Arial"/>
                      <w:i/>
                      <w:sz w:val="24"/>
                    </w:rPr>
                    <w:t>Grade:</w:t>
                  </w:r>
                </w:p>
              </w:txbxContent>
            </v:textbox>
            <v:stroke dashstyle="solid"/>
            <w10:wrap type="topAndBottom"/>
          </v:shape>
        </w:pict>
      </w:r>
      <w:r>
        <w:rPr>
          <w:sz w:val="20"/>
        </w:rPr>
        <w:t>The DVD player didn’t work, so </w:t>
      </w:r>
      <w:r>
        <w:rPr>
          <w:spacing w:val="-3"/>
          <w:sz w:val="20"/>
        </w:rPr>
        <w:t>we </w:t>
      </w:r>
      <w:r>
        <w:rPr>
          <w:sz w:val="20"/>
        </w:rPr>
        <w:t>took it back to the</w:t>
      </w:r>
      <w:r>
        <w:rPr>
          <w:spacing w:val="-2"/>
          <w:sz w:val="20"/>
        </w:rPr>
        <w:t> </w:t>
      </w:r>
      <w:r>
        <w:rPr>
          <w:sz w:val="20"/>
        </w:rPr>
        <w:t>shop.</w:t>
      </w:r>
    </w:p>
    <w:p>
      <w:pPr>
        <w:pStyle w:val="BodyText"/>
        <w:rPr>
          <w:rFonts w:ascii="Arial"/>
          <w:sz w:val="22"/>
        </w:rPr>
      </w:pPr>
    </w:p>
    <w:p>
      <w:pPr>
        <w:spacing w:before="174"/>
        <w:ind w:left="112" w:right="0" w:firstLine="0"/>
        <w:jc w:val="left"/>
        <w:rPr>
          <w:rFonts w:ascii="Arial"/>
          <w:sz w:val="20"/>
        </w:rPr>
      </w:pPr>
      <w:r>
        <w:rPr/>
        <w:pict>
          <v:shape style="position:absolute;margin-left:470.700012pt;margin-top:21.379786pt;width:63pt;height:22.75pt;mso-position-horizontal-relative:page;mso-position-vertical-relative:paragraph;z-index:251964416" type="#_x0000_t202" filled="false" stroked="true" strokeweight=".75pt" strokecolor="#000000">
            <v:textbox inset="0,0,0,0">
              <w:txbxContent>
                <w:p>
                  <w:pPr>
                    <w:pStyle w:val="BodyText"/>
                    <w:spacing w:before="65"/>
                    <w:ind w:left="682"/>
                    <w:rPr>
                      <w:rFonts w:ascii="Arial"/>
                    </w:rPr>
                  </w:pPr>
                  <w:r>
                    <w:rPr>
                      <w:rFonts w:ascii="Arial"/>
                    </w:rPr>
                    <w:t>/ 5</w:t>
                  </w:r>
                </w:p>
              </w:txbxContent>
            </v:textbox>
            <v:stroke dashstyle="shortdot"/>
            <w10:wrap type="none"/>
          </v:shape>
        </w:pict>
      </w:r>
      <w:r>
        <w:rPr>
          <w:rFonts w:ascii="Arial"/>
          <w:sz w:val="20"/>
          <w:u w:val="single"/>
        </w:rPr>
        <w:t>Speaking Part (10 mins; recorded):</w:t>
      </w:r>
    </w:p>
    <w:p>
      <w:pPr>
        <w:pStyle w:val="BodyText"/>
        <w:rPr>
          <w:rFonts w:ascii="Arial"/>
          <w:sz w:val="20"/>
        </w:rPr>
      </w:pPr>
    </w:p>
    <w:p>
      <w:pPr>
        <w:pStyle w:val="ListParagraph"/>
        <w:numPr>
          <w:ilvl w:val="0"/>
          <w:numId w:val="102"/>
        </w:numPr>
        <w:tabs>
          <w:tab w:pos="832" w:val="left" w:leader="none"/>
        </w:tabs>
        <w:spacing w:line="240" w:lineRule="auto" w:before="0" w:after="0"/>
        <w:ind w:left="832" w:right="0" w:hanging="361"/>
        <w:jc w:val="left"/>
        <w:rPr>
          <w:sz w:val="20"/>
        </w:rPr>
      </w:pPr>
      <w:r>
        <w:rPr>
          <w:sz w:val="20"/>
        </w:rPr>
        <w:t>Interview about yourself – past, present, future (verb</w:t>
      </w:r>
      <w:r>
        <w:rPr>
          <w:spacing w:val="-15"/>
          <w:sz w:val="20"/>
        </w:rPr>
        <w:t> </w:t>
      </w:r>
      <w:r>
        <w:rPr>
          <w:sz w:val="20"/>
        </w:rPr>
        <w:t>forms)</w:t>
      </w:r>
    </w:p>
    <w:p>
      <w:pPr>
        <w:pStyle w:val="BodyText"/>
        <w:rPr>
          <w:rFonts w:ascii="Arial"/>
          <w:sz w:val="22"/>
        </w:rPr>
      </w:pPr>
    </w:p>
    <w:p>
      <w:pPr>
        <w:pStyle w:val="BodyText"/>
        <w:spacing w:before="10"/>
        <w:rPr>
          <w:rFonts w:ascii="Arial"/>
          <w:sz w:val="17"/>
        </w:rPr>
      </w:pPr>
    </w:p>
    <w:p>
      <w:pPr>
        <w:pStyle w:val="ListParagraph"/>
        <w:numPr>
          <w:ilvl w:val="0"/>
          <w:numId w:val="102"/>
        </w:numPr>
        <w:tabs>
          <w:tab w:pos="832" w:val="left" w:leader="none"/>
        </w:tabs>
        <w:spacing w:line="240" w:lineRule="auto" w:before="0" w:after="0"/>
        <w:ind w:left="832" w:right="0" w:hanging="360"/>
        <w:jc w:val="left"/>
        <w:rPr>
          <w:sz w:val="20"/>
        </w:rPr>
      </w:pPr>
      <w:r>
        <w:rPr/>
        <w:pict>
          <v:shape style="position:absolute;margin-left:470.700012pt;margin-top:-6.220117pt;width:63pt;height:22.75pt;mso-position-horizontal-relative:page;mso-position-vertical-relative:paragraph;z-index:251963392" type="#_x0000_t202" filled="false" stroked="true" strokeweight=".75pt" strokecolor="#000000">
            <v:textbox inset="0,0,0,0">
              <w:txbxContent>
                <w:p>
                  <w:pPr>
                    <w:pStyle w:val="BodyText"/>
                    <w:spacing w:before="67"/>
                    <w:ind w:left="682"/>
                    <w:rPr>
                      <w:rFonts w:ascii="Arial"/>
                    </w:rPr>
                  </w:pPr>
                  <w:r>
                    <w:rPr>
                      <w:rFonts w:ascii="Arial"/>
                    </w:rPr>
                    <w:t>/ 5</w:t>
                  </w:r>
                </w:p>
              </w:txbxContent>
            </v:textbox>
            <v:stroke dashstyle="shortdot"/>
            <w10:wrap type="none"/>
          </v:shape>
        </w:pict>
      </w:r>
      <w:r>
        <w:rPr>
          <w:sz w:val="20"/>
        </w:rPr>
        <w:t>Obviousness</w:t>
      </w:r>
      <w:r>
        <w:rPr>
          <w:spacing w:val="-1"/>
          <w:sz w:val="20"/>
        </w:rPr>
        <w:t> </w:t>
      </w:r>
      <w:r>
        <w:rPr>
          <w:sz w:val="20"/>
        </w:rPr>
        <w:t>(fluency)</w:t>
      </w:r>
    </w:p>
    <w:p>
      <w:pPr>
        <w:pStyle w:val="BodyText"/>
        <w:rPr>
          <w:rFonts w:ascii="Arial"/>
          <w:sz w:val="22"/>
        </w:rPr>
      </w:pPr>
    </w:p>
    <w:p>
      <w:pPr>
        <w:pStyle w:val="BodyText"/>
        <w:spacing w:before="2"/>
        <w:rPr>
          <w:rFonts w:ascii="Arial"/>
          <w:sz w:val="18"/>
        </w:rPr>
      </w:pPr>
    </w:p>
    <w:p>
      <w:pPr>
        <w:pStyle w:val="ListParagraph"/>
        <w:numPr>
          <w:ilvl w:val="0"/>
          <w:numId w:val="102"/>
        </w:numPr>
        <w:tabs>
          <w:tab w:pos="832" w:val="left" w:leader="none"/>
        </w:tabs>
        <w:spacing w:line="240" w:lineRule="auto" w:before="0" w:after="0"/>
        <w:ind w:left="832" w:right="0" w:hanging="360"/>
        <w:jc w:val="left"/>
        <w:rPr>
          <w:sz w:val="20"/>
        </w:rPr>
      </w:pPr>
      <w:r>
        <w:rPr/>
        <w:pict>
          <v:shape style="position:absolute;margin-left:470.700012pt;margin-top:-2.320116pt;width:63pt;height:22.75pt;mso-position-horizontal-relative:page;mso-position-vertical-relative:paragraph;z-index:251962368" type="#_x0000_t202" filled="false" stroked="true" strokeweight=".75pt" strokecolor="#000000">
            <v:textbox inset="0,0,0,0">
              <w:txbxContent>
                <w:p>
                  <w:pPr>
                    <w:pStyle w:val="BodyText"/>
                    <w:spacing w:before="65"/>
                    <w:ind w:left="682"/>
                    <w:rPr>
                      <w:rFonts w:ascii="Arial"/>
                    </w:rPr>
                  </w:pPr>
                  <w:r>
                    <w:rPr>
                      <w:rFonts w:ascii="Arial"/>
                    </w:rPr>
                    <w:t>/ 5</w:t>
                  </w:r>
                </w:p>
              </w:txbxContent>
            </v:textbox>
            <v:stroke dashstyle="shortdot"/>
            <w10:wrap type="none"/>
          </v:shape>
        </w:pict>
      </w:r>
      <w:r>
        <w:rPr>
          <w:sz w:val="20"/>
        </w:rPr>
        <w:t>Read the sentences in question 12</w:t>
      </w:r>
      <w:r>
        <w:rPr>
          <w:spacing w:val="-5"/>
          <w:sz w:val="20"/>
        </w:rPr>
        <w:t> </w:t>
      </w:r>
      <w:r>
        <w:rPr>
          <w:sz w:val="20"/>
        </w:rPr>
        <w:t>(pronunciation)</w:t>
      </w:r>
    </w:p>
    <w:p>
      <w:pPr>
        <w:pStyle w:val="BodyText"/>
        <w:rPr>
          <w:rFonts w:ascii="Arial"/>
          <w:sz w:val="22"/>
        </w:rPr>
      </w:pPr>
    </w:p>
    <w:p>
      <w:pPr>
        <w:pStyle w:val="BodyText"/>
        <w:spacing w:before="9"/>
        <w:rPr>
          <w:rFonts w:ascii="Arial"/>
          <w:sz w:val="17"/>
        </w:rPr>
      </w:pPr>
    </w:p>
    <w:p>
      <w:pPr>
        <w:pStyle w:val="ListParagraph"/>
        <w:numPr>
          <w:ilvl w:val="0"/>
          <w:numId w:val="102"/>
        </w:numPr>
        <w:tabs>
          <w:tab w:pos="832" w:val="left" w:leader="none"/>
        </w:tabs>
        <w:spacing w:line="240" w:lineRule="auto" w:before="0" w:after="0"/>
        <w:ind w:left="832" w:right="0" w:hanging="361"/>
        <w:jc w:val="left"/>
        <w:rPr>
          <w:sz w:val="20"/>
        </w:rPr>
      </w:pPr>
      <w:r>
        <w:rPr/>
        <w:pict>
          <v:shape style="position:absolute;margin-left:470.700012pt;margin-top:1.779883pt;width:63pt;height:22.75pt;mso-position-horizontal-relative:page;mso-position-vertical-relative:paragraph;z-index:251961344" type="#_x0000_t202" filled="false" stroked="true" strokeweight=".75pt" strokecolor="#000000">
            <v:textbox inset="0,0,0,0">
              <w:txbxContent>
                <w:p>
                  <w:pPr>
                    <w:pStyle w:val="BodyText"/>
                    <w:spacing w:before="67"/>
                    <w:ind w:left="682"/>
                    <w:rPr>
                      <w:rFonts w:ascii="Arial"/>
                    </w:rPr>
                  </w:pPr>
                  <w:r>
                    <w:rPr>
                      <w:rFonts w:ascii="Arial"/>
                    </w:rPr>
                    <w:t>/ 5</w:t>
                  </w:r>
                </w:p>
              </w:txbxContent>
            </v:textbox>
            <v:stroke dashstyle="shortdot"/>
            <w10:wrap type="none"/>
          </v:shape>
        </w:pict>
      </w:r>
      <w:r>
        <w:rPr>
          <w:sz w:val="20"/>
        </w:rPr>
        <w:t>Short role play: imagine that...</w:t>
      </w:r>
      <w:r>
        <w:rPr>
          <w:spacing w:val="-7"/>
          <w:sz w:val="20"/>
        </w:rPr>
        <w:t> </w:t>
      </w:r>
      <w:r>
        <w:rPr>
          <w:sz w:val="20"/>
        </w:rPr>
        <w:t>(improvisation)</w:t>
      </w:r>
    </w:p>
    <w:p>
      <w:pPr>
        <w:pStyle w:val="BodyText"/>
        <w:spacing w:before="5"/>
        <w:rPr>
          <w:rFonts w:ascii="Arial"/>
          <w:sz w:val="28"/>
        </w:rPr>
      </w:pPr>
      <w:r>
        <w:rPr/>
        <w:pict>
          <v:shape style="position:absolute;margin-left:290.700012pt;margin-top:18.812695pt;width:243pt;height:27pt;mso-position-horizontal-relative:page;mso-position-vertical-relative:paragraph;z-index:-251356160;mso-wrap-distance-left:0;mso-wrap-distance-right:0" type="#_x0000_t202" filled="false" stroked="true" strokeweight="1pt" strokecolor="#000000">
            <v:textbox inset="0,0,0,0">
              <w:txbxContent>
                <w:p>
                  <w:pPr>
                    <w:tabs>
                      <w:tab w:pos="2559" w:val="left" w:leader="none"/>
                      <w:tab w:pos="3495" w:val="left" w:leader="none"/>
                    </w:tabs>
                    <w:spacing w:before="63"/>
                    <w:ind w:left="143" w:right="0" w:firstLine="0"/>
                    <w:jc w:val="left"/>
                    <w:rPr>
                      <w:rFonts w:ascii="Arial"/>
                      <w:i/>
                      <w:sz w:val="24"/>
                    </w:rPr>
                  </w:pPr>
                  <w:r>
                    <w:rPr>
                      <w:rFonts w:ascii="Arial"/>
                      <w:i/>
                      <w:sz w:val="24"/>
                    </w:rPr>
                    <w:t>Total</w:t>
                  </w:r>
                  <w:r>
                    <w:rPr>
                      <w:rFonts w:ascii="Arial"/>
                      <w:i/>
                      <w:spacing w:val="-3"/>
                      <w:sz w:val="24"/>
                    </w:rPr>
                    <w:t> </w:t>
                  </w:r>
                  <w:r>
                    <w:rPr>
                      <w:rFonts w:ascii="Arial"/>
                      <w:i/>
                      <w:sz w:val="24"/>
                    </w:rPr>
                    <w:t>Spoken:</w:t>
                    <w:tab/>
                  </w:r>
                  <w:r>
                    <w:rPr>
                      <w:rFonts w:ascii="Arial"/>
                      <w:sz w:val="24"/>
                    </w:rPr>
                    <w:t>/</w:t>
                  </w:r>
                  <w:r>
                    <w:rPr>
                      <w:rFonts w:ascii="Arial"/>
                      <w:spacing w:val="2"/>
                      <w:sz w:val="24"/>
                    </w:rPr>
                    <w:t> </w:t>
                  </w:r>
                  <w:r>
                    <w:rPr>
                      <w:rFonts w:ascii="Arial"/>
                      <w:sz w:val="24"/>
                    </w:rPr>
                    <w:t>20</w:t>
                    <w:tab/>
                  </w:r>
                  <w:r>
                    <w:rPr>
                      <w:rFonts w:ascii="Arial"/>
                      <w:i/>
                      <w:sz w:val="24"/>
                    </w:rPr>
                    <w:t>Grade:</w:t>
                  </w:r>
                </w:p>
              </w:txbxContent>
            </v:textbox>
            <v:stroke dashstyle="solid"/>
            <w10:wrap type="topAndBottom"/>
          </v:shape>
        </w:pict>
      </w:r>
    </w:p>
    <w:p>
      <w:pPr>
        <w:spacing w:after="0"/>
        <w:rPr>
          <w:rFonts w:ascii="Arial"/>
          <w:sz w:val="28"/>
        </w:rPr>
        <w:sectPr>
          <w:type w:val="continuous"/>
          <w:pgSz w:w="11910" w:h="16840"/>
          <w:pgMar w:top="1560" w:bottom="700" w:left="1020" w:right="600"/>
        </w:sectPr>
      </w:pPr>
    </w:p>
    <w:p>
      <w:pPr>
        <w:tabs>
          <w:tab w:pos="6267" w:val="left" w:leader="none"/>
          <w:tab w:pos="8471" w:val="left" w:leader="none"/>
        </w:tabs>
        <w:spacing w:before="72"/>
        <w:ind w:left="728" w:right="0" w:firstLine="0"/>
        <w:jc w:val="left"/>
        <w:rPr>
          <w:rFonts w:ascii="Arial"/>
          <w:sz w:val="20"/>
        </w:rPr>
      </w:pPr>
      <w:r>
        <w:rPr>
          <w:rFonts w:ascii="Arial"/>
          <w:sz w:val="20"/>
        </w:rPr>
        <w:t>Name:</w:t>
      </w:r>
      <w:r>
        <w:rPr>
          <w:rFonts w:ascii="Arial"/>
          <w:sz w:val="20"/>
          <w:u w:val="single"/>
        </w:rPr>
        <w:t> </w:t>
        <w:tab/>
      </w:r>
      <w:r>
        <w:rPr>
          <w:rFonts w:ascii="Arial"/>
          <w:sz w:val="20"/>
        </w:rPr>
        <w:t>Date:</w:t>
      </w:r>
      <w:r>
        <w:rPr>
          <w:rFonts w:ascii="Arial"/>
          <w:spacing w:val="-4"/>
          <w:sz w:val="20"/>
        </w:rPr>
        <w:t> </w:t>
      </w:r>
      <w:r>
        <w:rPr>
          <w:rFonts w:ascii="Arial"/>
          <w:w w:val="100"/>
          <w:sz w:val="20"/>
          <w:u w:val="single"/>
        </w:rPr>
        <w:t> </w:t>
      </w:r>
      <w:r>
        <w:rPr>
          <w:rFonts w:ascii="Arial"/>
          <w:sz w:val="20"/>
          <w:u w:val="single"/>
        </w:rPr>
        <w:tab/>
      </w:r>
    </w:p>
    <w:p>
      <w:pPr>
        <w:pStyle w:val="BodyText"/>
        <w:rPr>
          <w:rFonts w:ascii="Arial"/>
          <w:sz w:val="20"/>
        </w:rPr>
      </w:pPr>
    </w:p>
    <w:p>
      <w:pPr>
        <w:pStyle w:val="BodyText"/>
        <w:spacing w:before="2"/>
        <w:rPr>
          <w:rFonts w:ascii="Arial"/>
          <w:sz w:val="20"/>
        </w:rPr>
      </w:pPr>
    </w:p>
    <w:p>
      <w:pPr>
        <w:spacing w:before="0"/>
        <w:ind w:left="112" w:right="0" w:firstLine="0"/>
        <w:jc w:val="left"/>
        <w:rPr>
          <w:rFonts w:ascii="Arial"/>
          <w:sz w:val="20"/>
        </w:rPr>
      </w:pPr>
      <w:r>
        <w:rPr/>
        <w:pict>
          <v:shape style="position:absolute;margin-left:470.700012pt;margin-top:12.729907pt;width:63pt;height:22.75pt;mso-position-horizontal-relative:page;mso-position-vertical-relative:paragraph;z-index:251975680" type="#_x0000_t202" filled="false" stroked="true" strokeweight=".75pt" strokecolor="#000000">
            <v:textbox inset="0,0,0,0">
              <w:txbxContent>
                <w:p>
                  <w:pPr>
                    <w:pStyle w:val="BodyText"/>
                    <w:spacing w:before="68"/>
                    <w:ind w:left="682"/>
                    <w:rPr>
                      <w:rFonts w:ascii="Arial"/>
                    </w:rPr>
                  </w:pPr>
                  <w:r>
                    <w:rPr>
                      <w:rFonts w:ascii="Arial"/>
                    </w:rPr>
                    <w:t>/ 10</w:t>
                  </w:r>
                </w:p>
              </w:txbxContent>
            </v:textbox>
            <v:stroke dashstyle="shortdot"/>
            <w10:wrap type="none"/>
          </v:shape>
        </w:pict>
      </w:r>
      <w:r>
        <w:rPr>
          <w:rFonts w:ascii="Arial"/>
          <w:sz w:val="20"/>
          <w:u w:val="single"/>
        </w:rPr>
        <w:t>Writing Part:</w:t>
      </w:r>
    </w:p>
    <w:p>
      <w:pPr>
        <w:pStyle w:val="BodyText"/>
        <w:rPr>
          <w:rFonts w:ascii="Arial"/>
          <w:sz w:val="20"/>
        </w:rPr>
      </w:pPr>
    </w:p>
    <w:p>
      <w:pPr>
        <w:pStyle w:val="ListParagraph"/>
        <w:numPr>
          <w:ilvl w:val="0"/>
          <w:numId w:val="103"/>
        </w:numPr>
        <w:tabs>
          <w:tab w:pos="832" w:val="left" w:leader="none"/>
        </w:tabs>
        <w:spacing w:line="240" w:lineRule="auto" w:before="0" w:after="0"/>
        <w:ind w:left="832" w:right="0" w:hanging="361"/>
        <w:jc w:val="left"/>
        <w:rPr>
          <w:sz w:val="20"/>
        </w:rPr>
      </w:pPr>
      <w:r>
        <w:rPr>
          <w:sz w:val="20"/>
        </w:rPr>
        <w:t>Write about what you did at the</w:t>
      </w:r>
      <w:r>
        <w:rPr>
          <w:spacing w:val="-5"/>
          <w:sz w:val="20"/>
        </w:rPr>
        <w:t> </w:t>
      </w:r>
      <w:r>
        <w:rPr>
          <w:sz w:val="20"/>
        </w:rPr>
        <w:t>weekend:</w:t>
      </w: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spacing w:before="10"/>
        <w:rPr>
          <w:rFonts w:ascii="Arial"/>
          <w:sz w:val="29"/>
        </w:rPr>
      </w:pPr>
    </w:p>
    <w:p>
      <w:pPr>
        <w:pStyle w:val="ListParagraph"/>
        <w:numPr>
          <w:ilvl w:val="0"/>
          <w:numId w:val="103"/>
        </w:numPr>
        <w:tabs>
          <w:tab w:pos="832" w:val="left" w:leader="none"/>
        </w:tabs>
        <w:spacing w:line="240" w:lineRule="auto" w:before="0" w:after="0"/>
        <w:ind w:left="832" w:right="0" w:hanging="361"/>
        <w:jc w:val="left"/>
        <w:rPr>
          <w:sz w:val="20"/>
        </w:rPr>
      </w:pPr>
      <w:r>
        <w:rPr/>
        <w:pict>
          <v:shape style="position:absolute;margin-left:470.700012pt;margin-top:-10.170117pt;width:63pt;height:22.75pt;mso-position-horizontal-relative:page;mso-position-vertical-relative:paragraph;z-index:251974656" type="#_x0000_t202" filled="false" stroked="true" strokeweight=".75pt" strokecolor="#000000">
            <v:textbox inset="0,0,0,0">
              <w:txbxContent>
                <w:p>
                  <w:pPr>
                    <w:pStyle w:val="BodyText"/>
                    <w:spacing w:before="66"/>
                    <w:ind w:left="682"/>
                    <w:rPr>
                      <w:rFonts w:ascii="Arial"/>
                    </w:rPr>
                  </w:pPr>
                  <w:r>
                    <w:rPr>
                      <w:rFonts w:ascii="Arial"/>
                    </w:rPr>
                    <w:t>/ 10</w:t>
                  </w:r>
                </w:p>
              </w:txbxContent>
            </v:textbox>
            <v:stroke dashstyle="shortdot"/>
            <w10:wrap type="none"/>
          </v:shape>
        </w:pict>
      </w:r>
      <w:r>
        <w:rPr>
          <w:sz w:val="20"/>
        </w:rPr>
        <w:t>What Christmas presents are you going to</w:t>
      </w:r>
      <w:r>
        <w:rPr>
          <w:spacing w:val="-2"/>
          <w:sz w:val="20"/>
        </w:rPr>
        <w:t> </w:t>
      </w:r>
      <w:r>
        <w:rPr>
          <w:sz w:val="20"/>
        </w:rPr>
        <w:t>buy?</w:t>
      </w: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32"/>
        </w:rPr>
      </w:pPr>
    </w:p>
    <w:p>
      <w:pPr>
        <w:pStyle w:val="ListParagraph"/>
        <w:numPr>
          <w:ilvl w:val="0"/>
          <w:numId w:val="103"/>
        </w:numPr>
        <w:tabs>
          <w:tab w:pos="832" w:val="left" w:leader="none"/>
        </w:tabs>
        <w:spacing w:line="240" w:lineRule="auto" w:before="0" w:after="0"/>
        <w:ind w:left="832" w:right="0" w:hanging="361"/>
        <w:jc w:val="left"/>
        <w:rPr>
          <w:sz w:val="20"/>
        </w:rPr>
      </w:pPr>
      <w:r>
        <w:rPr/>
        <w:pict>
          <v:shape style="position:absolute;margin-left:470.700012pt;margin-top:-9.220118pt;width:63pt;height:22.75pt;mso-position-horizontal-relative:page;mso-position-vertical-relative:paragraph;z-index:251973632" type="#_x0000_t202" filled="false" stroked="true" strokeweight=".75pt" strokecolor="#000000">
            <v:textbox inset="0,0,0,0">
              <w:txbxContent>
                <w:p>
                  <w:pPr>
                    <w:pStyle w:val="BodyText"/>
                    <w:spacing w:before="67"/>
                    <w:ind w:left="682"/>
                    <w:rPr>
                      <w:rFonts w:ascii="Arial"/>
                    </w:rPr>
                  </w:pPr>
                  <w:r>
                    <w:rPr>
                      <w:rFonts w:ascii="Arial"/>
                    </w:rPr>
                    <w:t>/ 10</w:t>
                  </w:r>
                </w:p>
              </w:txbxContent>
            </v:textbox>
            <v:stroke dashstyle="shortdot"/>
            <w10:wrap type="none"/>
          </v:shape>
        </w:pict>
      </w:r>
      <w:r>
        <w:rPr>
          <w:sz w:val="20"/>
        </w:rPr>
        <w:t>Write about your</w:t>
      </w:r>
      <w:r>
        <w:rPr>
          <w:spacing w:val="-3"/>
          <w:sz w:val="20"/>
        </w:rPr>
        <w:t> </w:t>
      </w:r>
      <w:r>
        <w:rPr>
          <w:sz w:val="20"/>
        </w:rPr>
        <w:t>family:</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9"/>
        </w:rPr>
      </w:pPr>
      <w:r>
        <w:rPr/>
        <w:pict>
          <v:group style="position:absolute;margin-left:290.976013pt;margin-top:18.836475pt;width:255.25pt;height:28pt;mso-position-horizontal-relative:page;mso-position-vertical-relative:paragraph;z-index:-251343872;mso-wrap-distance-left:0;mso-wrap-distance-right:0" coordorigin="5820,377" coordsize="5105,560">
            <v:rect style="position:absolute;left:6054;top:386;width:4860;height:540" filled="false" stroked="true" strokeweight="1pt" strokecolor="#000000">
              <v:stroke dashstyle="solid"/>
            </v:rect>
            <v:shape style="position:absolute;left:5819;top:469;width:1836;height:269" type="#_x0000_t202" filled="false" stroked="false">
              <v:textbox inset="0,0,0,0">
                <w:txbxContent>
                  <w:p>
                    <w:pPr>
                      <w:spacing w:line="268" w:lineRule="exact" w:before="0"/>
                      <w:ind w:left="0" w:right="0" w:firstLine="0"/>
                      <w:jc w:val="left"/>
                      <w:rPr>
                        <w:rFonts w:ascii="Arial"/>
                        <w:i/>
                        <w:sz w:val="24"/>
                      </w:rPr>
                    </w:pPr>
                    <w:r>
                      <w:rPr>
                        <w:spacing w:val="-90"/>
                        <w:w w:val="99"/>
                        <w:position w:val="2"/>
                        <w:sz w:val="20"/>
                      </w:rPr>
                      <w:t>3</w:t>
                    </w:r>
                    <w:r>
                      <w:rPr>
                        <w:w w:val="99"/>
                        <w:position w:val="2"/>
                        <w:sz w:val="20"/>
                      </w:rPr>
                      <w:t>3</w:t>
                    </w:r>
                    <w:r>
                      <w:rPr>
                        <w:spacing w:val="-90"/>
                        <w:w w:val="99"/>
                        <w:position w:val="2"/>
                        <w:sz w:val="20"/>
                      </w:rPr>
                      <w:t>5</w:t>
                    </w:r>
                    <w:r>
                      <w:rPr>
                        <w:w w:val="99"/>
                        <w:position w:val="2"/>
                        <w:sz w:val="20"/>
                      </w:rPr>
                      <w:t>5</w:t>
                    </w:r>
                    <w:r>
                      <w:rPr>
                        <w:spacing w:val="-90"/>
                        <w:w w:val="99"/>
                        <w:position w:val="2"/>
                        <w:sz w:val="20"/>
                      </w:rPr>
                      <w:t>4</w:t>
                    </w:r>
                    <w:r>
                      <w:rPr>
                        <w:w w:val="99"/>
                        <w:position w:val="2"/>
                        <w:sz w:val="20"/>
                      </w:rPr>
                      <w:t>4</w:t>
                    </w:r>
                    <w:r>
                      <w:rPr>
                        <w:position w:val="2"/>
                        <w:sz w:val="20"/>
                      </w:rPr>
                      <w:t>  </w:t>
                    </w:r>
                    <w:r>
                      <w:rPr>
                        <w:spacing w:val="-15"/>
                        <w:position w:val="2"/>
                        <w:sz w:val="20"/>
                      </w:rPr>
                      <w:t> </w:t>
                    </w:r>
                    <w:r>
                      <w:rPr>
                        <w:rFonts w:ascii="Arial"/>
                        <w:i/>
                        <w:spacing w:val="1"/>
                        <w:w w:val="100"/>
                        <w:sz w:val="24"/>
                      </w:rPr>
                      <w:t>T</w:t>
                    </w:r>
                    <w:r>
                      <w:rPr>
                        <w:rFonts w:ascii="Arial"/>
                        <w:i/>
                        <w:spacing w:val="-2"/>
                        <w:w w:val="100"/>
                        <w:sz w:val="24"/>
                      </w:rPr>
                      <w:t>o</w:t>
                    </w:r>
                    <w:r>
                      <w:rPr>
                        <w:rFonts w:ascii="Arial"/>
                        <w:i/>
                        <w:spacing w:val="1"/>
                        <w:w w:val="100"/>
                        <w:sz w:val="24"/>
                      </w:rPr>
                      <w:t>t</w:t>
                    </w:r>
                    <w:r>
                      <w:rPr>
                        <w:rFonts w:ascii="Arial"/>
                        <w:i/>
                        <w:spacing w:val="-2"/>
                        <w:w w:val="99"/>
                        <w:sz w:val="24"/>
                      </w:rPr>
                      <w:t>a</w:t>
                    </w:r>
                    <w:r>
                      <w:rPr>
                        <w:rFonts w:ascii="Arial"/>
                        <w:i/>
                        <w:w w:val="99"/>
                        <w:sz w:val="24"/>
                      </w:rPr>
                      <w:t>l</w:t>
                    </w:r>
                    <w:r>
                      <w:rPr>
                        <w:rFonts w:ascii="Arial"/>
                        <w:i/>
                        <w:sz w:val="24"/>
                      </w:rPr>
                      <w:t> </w:t>
                    </w:r>
                    <w:r>
                      <w:rPr>
                        <w:rFonts w:ascii="Arial"/>
                        <w:i/>
                        <w:spacing w:val="1"/>
                        <w:w w:val="100"/>
                        <w:sz w:val="24"/>
                      </w:rPr>
                      <w:t>W</w:t>
                    </w:r>
                    <w:r>
                      <w:rPr>
                        <w:rFonts w:ascii="Arial"/>
                        <w:i/>
                        <w:w w:val="100"/>
                        <w:sz w:val="24"/>
                      </w:rPr>
                      <w:t>r</w:t>
                    </w:r>
                    <w:r>
                      <w:rPr>
                        <w:rFonts w:ascii="Arial"/>
                        <w:i/>
                        <w:spacing w:val="-2"/>
                        <w:w w:val="99"/>
                        <w:sz w:val="24"/>
                      </w:rPr>
                      <w:t>i</w:t>
                    </w:r>
                    <w:r>
                      <w:rPr>
                        <w:rFonts w:ascii="Arial"/>
                        <w:i/>
                        <w:spacing w:val="1"/>
                        <w:w w:val="100"/>
                        <w:sz w:val="24"/>
                      </w:rPr>
                      <w:t>tt</w:t>
                    </w:r>
                    <w:r>
                      <w:rPr>
                        <w:rFonts w:ascii="Arial"/>
                        <w:i/>
                        <w:spacing w:val="-2"/>
                        <w:w w:val="99"/>
                        <w:sz w:val="24"/>
                      </w:rPr>
                      <w:t>en</w:t>
                    </w:r>
                    <w:r>
                      <w:rPr>
                        <w:rFonts w:ascii="Arial"/>
                        <w:i/>
                        <w:w w:val="100"/>
                        <w:sz w:val="24"/>
                      </w:rPr>
                      <w:t>:</w:t>
                    </w:r>
                  </w:p>
                </w:txbxContent>
              </v:textbox>
              <w10:wrap type="none"/>
            </v:shape>
            <v:shape style="position:absolute;left:8572;top:469;width:418;height:269" type="#_x0000_t202" filled="false" stroked="false">
              <v:textbox inset="0,0,0,0">
                <w:txbxContent>
                  <w:p>
                    <w:pPr>
                      <w:spacing w:line="268" w:lineRule="exact" w:before="0"/>
                      <w:ind w:left="0" w:right="0" w:firstLine="0"/>
                      <w:jc w:val="left"/>
                      <w:rPr>
                        <w:rFonts w:ascii="Arial"/>
                        <w:sz w:val="24"/>
                      </w:rPr>
                    </w:pPr>
                    <w:r>
                      <w:rPr>
                        <w:rFonts w:ascii="Arial"/>
                        <w:sz w:val="24"/>
                      </w:rPr>
                      <w:t>/ 30</w:t>
                    </w:r>
                  </w:p>
                </w:txbxContent>
              </v:textbox>
              <w10:wrap type="none"/>
            </v:shape>
            <v:shape style="position:absolute;left:9504;top:469;width:750;height:269" type="#_x0000_t202" filled="false" stroked="false">
              <v:textbox inset="0,0,0,0">
                <w:txbxContent>
                  <w:p>
                    <w:pPr>
                      <w:spacing w:line="268" w:lineRule="exact" w:before="0"/>
                      <w:ind w:left="0" w:right="0" w:firstLine="0"/>
                      <w:jc w:val="left"/>
                      <w:rPr>
                        <w:rFonts w:ascii="Arial"/>
                        <w:i/>
                        <w:sz w:val="24"/>
                      </w:rPr>
                    </w:pPr>
                    <w:r>
                      <w:rPr>
                        <w:rFonts w:ascii="Arial"/>
                        <w:i/>
                        <w:sz w:val="24"/>
                      </w:rPr>
                      <w:t>Grade:</w:t>
                    </w:r>
                  </w:p>
                </w:txbxContent>
              </v:textbox>
              <w10:wrap type="none"/>
            </v:shape>
            <w10:wrap type="topAndBottom"/>
          </v:group>
        </w:pict>
      </w:r>
    </w:p>
    <w:p>
      <w:pPr>
        <w:spacing w:after="0"/>
        <w:rPr>
          <w:rFonts w:ascii="Arial"/>
          <w:sz w:val="29"/>
        </w:rPr>
        <w:sectPr>
          <w:footerReference w:type="default" r:id="rId294"/>
          <w:pgSz w:w="11910" w:h="16840"/>
          <w:pgMar w:footer="0" w:header="0" w:top="1040" w:bottom="0" w:left="1020" w:right="600"/>
        </w:sectPr>
      </w:pPr>
    </w:p>
    <w:p>
      <w:pPr>
        <w:pStyle w:val="BodyText"/>
        <w:ind w:left="1623"/>
        <w:rPr>
          <w:rFonts w:ascii="Arial"/>
          <w:sz w:val="20"/>
        </w:rPr>
      </w:pPr>
      <w:r>
        <w:rPr>
          <w:rFonts w:ascii="Arial"/>
          <w:sz w:val="20"/>
        </w:rPr>
        <w:drawing>
          <wp:inline distT="0" distB="0" distL="0" distR="0">
            <wp:extent cx="3751280" cy="757808"/>
            <wp:effectExtent l="0" t="0" r="0" b="0"/>
            <wp:docPr id="161" name="image113.jpeg" descr="þÿ"/>
            <wp:cNvGraphicFramePr>
              <a:graphicFrameLocks noChangeAspect="1"/>
            </wp:cNvGraphicFramePr>
            <a:graphic>
              <a:graphicData uri="http://schemas.openxmlformats.org/drawingml/2006/picture">
                <pic:pic>
                  <pic:nvPicPr>
                    <pic:cNvPr id="162" name="image113.jpeg"/>
                    <pic:cNvPicPr/>
                  </pic:nvPicPr>
                  <pic:blipFill>
                    <a:blip r:embed="rId292" cstate="print"/>
                    <a:stretch>
                      <a:fillRect/>
                    </a:stretch>
                  </pic:blipFill>
                  <pic:spPr>
                    <a:xfrm>
                      <a:off x="0" y="0"/>
                      <a:ext cx="3751280" cy="757808"/>
                    </a:xfrm>
                    <a:prstGeom prst="rect">
                      <a:avLst/>
                    </a:prstGeom>
                  </pic:spPr>
                </pic:pic>
              </a:graphicData>
            </a:graphic>
          </wp:inline>
        </w:drawing>
      </w:r>
      <w:r>
        <w:rPr>
          <w:rFonts w:ascii="Arial"/>
          <w:sz w:val="20"/>
        </w:rPr>
      </w:r>
    </w:p>
    <w:p>
      <w:pPr>
        <w:pStyle w:val="BodyText"/>
        <w:spacing w:before="7"/>
        <w:rPr>
          <w:rFonts w:ascii="Arial"/>
          <w:sz w:val="11"/>
        </w:rPr>
      </w:pPr>
    </w:p>
    <w:p>
      <w:pPr>
        <w:spacing w:before="100"/>
        <w:ind w:left="2808" w:right="0" w:firstLine="0"/>
        <w:jc w:val="left"/>
        <w:rPr>
          <w:rFonts w:ascii="Arial Black"/>
          <w:sz w:val="28"/>
        </w:rPr>
      </w:pPr>
      <w:r>
        <w:rPr>
          <w:rFonts w:ascii="Arial Black"/>
          <w:sz w:val="28"/>
        </w:rPr>
        <w:t>Record of Achievement</w:t>
      </w:r>
    </w:p>
    <w:p>
      <w:pPr>
        <w:pStyle w:val="BodyText"/>
        <w:spacing w:before="12"/>
        <w:rPr>
          <w:rFonts w:ascii="Arial Black"/>
          <w:sz w:val="25"/>
        </w:rPr>
      </w:pPr>
    </w:p>
    <w:p>
      <w:pPr>
        <w:tabs>
          <w:tab w:pos="6231" w:val="left" w:leader="none"/>
          <w:tab w:pos="8535" w:val="left" w:leader="none"/>
        </w:tabs>
        <w:spacing w:before="93"/>
        <w:ind w:left="668" w:right="0" w:firstLine="0"/>
        <w:jc w:val="left"/>
        <w:rPr>
          <w:rFonts w:ascii="Arial"/>
          <w:b/>
          <w:sz w:val="20"/>
        </w:rPr>
      </w:pPr>
      <w:r>
        <w:rPr>
          <w:rFonts w:ascii="Arial"/>
          <w:b/>
          <w:sz w:val="20"/>
        </w:rPr>
        <w:t>Name:</w:t>
      </w:r>
      <w:r>
        <w:rPr>
          <w:rFonts w:ascii="Arial"/>
          <w:b/>
          <w:sz w:val="20"/>
          <w:u w:val="single"/>
        </w:rPr>
        <w:t> </w:t>
        <w:tab/>
      </w:r>
      <w:r>
        <w:rPr>
          <w:rFonts w:ascii="Arial"/>
          <w:b/>
          <w:sz w:val="20"/>
        </w:rPr>
        <w:t>Level:</w:t>
      </w:r>
      <w:r>
        <w:rPr>
          <w:rFonts w:ascii="Arial"/>
          <w:b/>
          <w:spacing w:val="1"/>
          <w:sz w:val="20"/>
        </w:rPr>
        <w:t> </w:t>
      </w:r>
      <w:r>
        <w:rPr>
          <w:rFonts w:ascii="Arial"/>
          <w:b/>
          <w:w w:val="100"/>
          <w:sz w:val="20"/>
          <w:u w:val="single"/>
        </w:rPr>
        <w:t> </w:t>
      </w:r>
      <w:r>
        <w:rPr>
          <w:rFonts w:ascii="Arial"/>
          <w:b/>
          <w:sz w:val="20"/>
          <w:u w:val="single"/>
        </w:rPr>
        <w:tab/>
      </w:r>
    </w:p>
    <w:p>
      <w:pPr>
        <w:pStyle w:val="BodyText"/>
        <w:rPr>
          <w:rFonts w:ascii="Arial"/>
          <w:b/>
          <w:sz w:val="20"/>
        </w:rPr>
      </w:pPr>
    </w:p>
    <w:p>
      <w:pPr>
        <w:spacing w:before="232"/>
        <w:ind w:left="2040" w:right="0" w:firstLine="0"/>
        <w:jc w:val="left"/>
        <w:rPr>
          <w:rFonts w:ascii="Arial Black"/>
          <w:sz w:val="28"/>
        </w:rPr>
      </w:pPr>
      <w:r>
        <w:rPr>
          <w:rFonts w:ascii="Arial Black"/>
          <w:sz w:val="28"/>
        </w:rPr>
        <w:t>Progress Test 1 (December 2012)</w:t>
      </w:r>
    </w:p>
    <w:p>
      <w:pPr>
        <w:pStyle w:val="BodyText"/>
        <w:rPr>
          <w:rFonts w:ascii="Arial Black"/>
          <w:sz w:val="20"/>
        </w:rPr>
      </w:pPr>
    </w:p>
    <w:p>
      <w:pPr>
        <w:pStyle w:val="BodyText"/>
        <w:spacing w:before="13"/>
        <w:rPr>
          <w:rFonts w:ascii="Arial Black"/>
          <w:sz w:val="12"/>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17"/>
        <w:gridCol w:w="2457"/>
        <w:gridCol w:w="3787"/>
      </w:tblGrid>
      <w:tr>
        <w:trPr>
          <w:trHeight w:val="1021" w:hRule="atLeast"/>
        </w:trPr>
        <w:tc>
          <w:tcPr>
            <w:tcW w:w="3117" w:type="dxa"/>
          </w:tcPr>
          <w:p>
            <w:pPr>
              <w:pStyle w:val="TableParagraph"/>
              <w:spacing w:line="223" w:lineRule="exact"/>
              <w:ind w:left="5"/>
              <w:rPr>
                <w:b/>
                <w:sz w:val="20"/>
              </w:rPr>
            </w:pPr>
            <w:r>
              <w:rPr>
                <w:b/>
                <w:sz w:val="20"/>
              </w:rPr>
              <w:t>Part 1 – Studying Language</w:t>
            </w:r>
          </w:p>
          <w:p>
            <w:pPr>
              <w:pStyle w:val="TableParagraph"/>
              <w:spacing w:before="8"/>
              <w:rPr>
                <w:rFonts w:ascii="Arial Black"/>
                <w:sz w:val="16"/>
              </w:rPr>
            </w:pPr>
          </w:p>
          <w:p>
            <w:pPr>
              <w:pStyle w:val="TableParagraph"/>
              <w:tabs>
                <w:tab w:pos="1533" w:val="left" w:leader="none"/>
              </w:tabs>
              <w:ind w:left="5"/>
              <w:rPr>
                <w:sz w:val="20"/>
              </w:rPr>
            </w:pPr>
            <w:r>
              <w:rPr>
                <w:sz w:val="20"/>
              </w:rPr>
              <w:t>Score:</w:t>
            </w:r>
            <w:r>
              <w:rPr>
                <w:sz w:val="20"/>
                <w:u w:val="single"/>
              </w:rPr>
              <w:t> </w:t>
              <w:tab/>
            </w:r>
            <w:r>
              <w:rPr>
                <w:sz w:val="20"/>
              </w:rPr>
              <w:t>/</w:t>
            </w:r>
            <w:r>
              <w:rPr>
                <w:spacing w:val="-4"/>
                <w:sz w:val="20"/>
              </w:rPr>
              <w:t> </w:t>
            </w:r>
            <w:r>
              <w:rPr>
                <w:sz w:val="20"/>
              </w:rPr>
              <w:t>105</w:t>
            </w:r>
          </w:p>
        </w:tc>
        <w:tc>
          <w:tcPr>
            <w:tcW w:w="2457" w:type="dxa"/>
          </w:tcPr>
          <w:p>
            <w:pPr>
              <w:pStyle w:val="TableParagraph"/>
              <w:spacing w:before="6"/>
              <w:rPr>
                <w:rFonts w:ascii="Arial Black"/>
                <w:sz w:val="32"/>
              </w:rPr>
            </w:pPr>
          </w:p>
          <w:p>
            <w:pPr>
              <w:pStyle w:val="TableParagraph"/>
              <w:tabs>
                <w:tab w:pos="1379" w:val="left" w:leader="none"/>
              </w:tabs>
              <w:ind w:left="488"/>
              <w:rPr>
                <w:sz w:val="20"/>
              </w:rPr>
            </w:pPr>
            <w:r>
              <w:rPr>
                <w:w w:val="100"/>
                <w:sz w:val="20"/>
                <w:u w:val="single"/>
              </w:rPr>
              <w:t> </w:t>
            </w:r>
            <w:r>
              <w:rPr>
                <w:sz w:val="20"/>
                <w:u w:val="single"/>
              </w:rPr>
              <w:tab/>
            </w:r>
            <w:r>
              <w:rPr>
                <w:sz w:val="20"/>
              </w:rPr>
              <w:t>%</w:t>
            </w:r>
          </w:p>
        </w:tc>
        <w:tc>
          <w:tcPr>
            <w:tcW w:w="3787" w:type="dxa"/>
          </w:tcPr>
          <w:p>
            <w:pPr>
              <w:pStyle w:val="TableParagraph"/>
              <w:spacing w:before="6"/>
              <w:rPr>
                <w:rFonts w:ascii="Arial Black"/>
                <w:sz w:val="32"/>
              </w:rPr>
            </w:pPr>
          </w:p>
          <w:p>
            <w:pPr>
              <w:pStyle w:val="TableParagraph"/>
              <w:tabs>
                <w:tab w:pos="2083" w:val="left" w:leader="none"/>
              </w:tabs>
              <w:ind w:right="789"/>
              <w:jc w:val="right"/>
              <w:rPr>
                <w:sz w:val="20"/>
              </w:rPr>
            </w:pPr>
            <w:r>
              <w:rPr>
                <w:sz w:val="20"/>
              </w:rPr>
              <w:t>Grade</w:t>
            </w:r>
            <w:r>
              <w:rPr>
                <w:spacing w:val="-4"/>
                <w:sz w:val="20"/>
              </w:rPr>
              <w:t> </w:t>
            </w:r>
            <w:r>
              <w:rPr>
                <w:sz w:val="20"/>
              </w:rPr>
              <w:t>(A-E): </w:t>
            </w:r>
            <w:r>
              <w:rPr>
                <w:w w:val="100"/>
                <w:sz w:val="20"/>
                <w:u w:val="single"/>
              </w:rPr>
              <w:t> </w:t>
            </w:r>
            <w:r>
              <w:rPr>
                <w:sz w:val="20"/>
                <w:u w:val="single"/>
              </w:rPr>
              <w:tab/>
            </w:r>
          </w:p>
        </w:tc>
      </w:tr>
      <w:tr>
        <w:trPr>
          <w:trHeight w:val="1257" w:hRule="atLeast"/>
        </w:trPr>
        <w:tc>
          <w:tcPr>
            <w:tcW w:w="3117" w:type="dxa"/>
            <w:tcBorders>
              <w:bottom w:val="single" w:sz="6" w:space="0" w:color="000000"/>
            </w:tcBorders>
          </w:tcPr>
          <w:p>
            <w:pPr>
              <w:pStyle w:val="TableParagraph"/>
              <w:spacing w:before="3"/>
              <w:rPr>
                <w:rFonts w:ascii="Arial Black"/>
                <w:sz w:val="23"/>
              </w:rPr>
            </w:pPr>
          </w:p>
          <w:p>
            <w:pPr>
              <w:pStyle w:val="TableParagraph"/>
              <w:ind w:left="5"/>
              <w:rPr>
                <w:b/>
                <w:sz w:val="20"/>
              </w:rPr>
            </w:pPr>
            <w:r>
              <w:rPr>
                <w:b/>
                <w:sz w:val="20"/>
              </w:rPr>
              <w:t>Part 2 – Speaking</w:t>
            </w:r>
          </w:p>
          <w:p>
            <w:pPr>
              <w:pStyle w:val="TableParagraph"/>
              <w:spacing w:before="8"/>
              <w:rPr>
                <w:rFonts w:ascii="Arial Black"/>
                <w:sz w:val="16"/>
              </w:rPr>
            </w:pPr>
          </w:p>
          <w:p>
            <w:pPr>
              <w:pStyle w:val="TableParagraph"/>
              <w:tabs>
                <w:tab w:pos="1533" w:val="left" w:leader="none"/>
              </w:tabs>
              <w:ind w:left="5"/>
              <w:rPr>
                <w:sz w:val="20"/>
              </w:rPr>
            </w:pPr>
            <w:r>
              <w:rPr>
                <w:sz w:val="20"/>
              </w:rPr>
              <w:t>Score:</w:t>
            </w:r>
            <w:r>
              <w:rPr>
                <w:sz w:val="20"/>
                <w:u w:val="single"/>
              </w:rPr>
              <w:t> </w:t>
              <w:tab/>
            </w:r>
            <w:r>
              <w:rPr>
                <w:sz w:val="20"/>
              </w:rPr>
              <w:t>/</w:t>
            </w:r>
            <w:r>
              <w:rPr>
                <w:spacing w:val="-4"/>
                <w:sz w:val="20"/>
              </w:rPr>
              <w:t> </w:t>
            </w:r>
            <w:r>
              <w:rPr>
                <w:sz w:val="20"/>
              </w:rPr>
              <w:t>20</w:t>
            </w:r>
          </w:p>
        </w:tc>
        <w:tc>
          <w:tcPr>
            <w:tcW w:w="2457" w:type="dxa"/>
            <w:tcBorders>
              <w:bottom w:val="single" w:sz="6" w:space="0" w:color="000000"/>
            </w:tcBorders>
          </w:tcPr>
          <w:p>
            <w:pPr>
              <w:pStyle w:val="TableParagraph"/>
              <w:rPr>
                <w:rFonts w:ascii="Arial Black"/>
                <w:sz w:val="22"/>
              </w:rPr>
            </w:pPr>
          </w:p>
          <w:p>
            <w:pPr>
              <w:pStyle w:val="TableParagraph"/>
              <w:rPr>
                <w:rFonts w:ascii="Arial Black"/>
                <w:sz w:val="22"/>
              </w:rPr>
            </w:pPr>
          </w:p>
          <w:p>
            <w:pPr>
              <w:pStyle w:val="TableParagraph"/>
              <w:tabs>
                <w:tab w:pos="1380" w:val="left" w:leader="none"/>
              </w:tabs>
              <w:spacing w:before="171"/>
              <w:ind w:left="488"/>
              <w:rPr>
                <w:sz w:val="20"/>
              </w:rPr>
            </w:pPr>
            <w:r>
              <w:rPr>
                <w:w w:val="100"/>
                <w:sz w:val="20"/>
                <w:u w:val="single"/>
              </w:rPr>
              <w:t> </w:t>
            </w:r>
            <w:r>
              <w:rPr>
                <w:sz w:val="20"/>
                <w:u w:val="single"/>
              </w:rPr>
              <w:tab/>
            </w:r>
            <w:r>
              <w:rPr>
                <w:sz w:val="20"/>
              </w:rPr>
              <w:t>%</w:t>
            </w:r>
          </w:p>
        </w:tc>
        <w:tc>
          <w:tcPr>
            <w:tcW w:w="3787" w:type="dxa"/>
            <w:tcBorders>
              <w:bottom w:val="single" w:sz="6" w:space="0" w:color="000000"/>
            </w:tcBorders>
          </w:tcPr>
          <w:p>
            <w:pPr>
              <w:pStyle w:val="TableParagraph"/>
              <w:rPr>
                <w:rFonts w:ascii="Arial Black"/>
                <w:sz w:val="22"/>
              </w:rPr>
            </w:pPr>
          </w:p>
          <w:p>
            <w:pPr>
              <w:pStyle w:val="TableParagraph"/>
              <w:rPr>
                <w:rFonts w:ascii="Arial Black"/>
                <w:sz w:val="22"/>
              </w:rPr>
            </w:pPr>
          </w:p>
          <w:p>
            <w:pPr>
              <w:pStyle w:val="TableParagraph"/>
              <w:tabs>
                <w:tab w:pos="2083" w:val="left" w:leader="none"/>
              </w:tabs>
              <w:spacing w:before="171"/>
              <w:ind w:right="789"/>
              <w:jc w:val="right"/>
              <w:rPr>
                <w:sz w:val="20"/>
              </w:rPr>
            </w:pPr>
            <w:r>
              <w:rPr>
                <w:sz w:val="20"/>
              </w:rPr>
              <w:t>Grade</w:t>
            </w:r>
            <w:r>
              <w:rPr>
                <w:spacing w:val="-4"/>
                <w:sz w:val="20"/>
              </w:rPr>
              <w:t> </w:t>
            </w:r>
            <w:r>
              <w:rPr>
                <w:sz w:val="20"/>
              </w:rPr>
              <w:t>(A-E): </w:t>
            </w:r>
            <w:r>
              <w:rPr>
                <w:w w:val="100"/>
                <w:sz w:val="20"/>
                <w:u w:val="single"/>
              </w:rPr>
              <w:t> </w:t>
            </w:r>
            <w:r>
              <w:rPr>
                <w:sz w:val="20"/>
                <w:u w:val="single"/>
              </w:rPr>
              <w:tab/>
            </w:r>
          </w:p>
        </w:tc>
      </w:tr>
      <w:tr>
        <w:trPr>
          <w:trHeight w:val="5205" w:hRule="atLeast"/>
        </w:trPr>
        <w:tc>
          <w:tcPr>
            <w:tcW w:w="3117" w:type="dxa"/>
            <w:tcBorders>
              <w:top w:val="single" w:sz="6" w:space="0" w:color="000000"/>
              <w:left w:val="single" w:sz="6" w:space="0" w:color="000000"/>
              <w:bottom w:val="single" w:sz="6" w:space="0" w:color="000000"/>
            </w:tcBorders>
          </w:tcPr>
          <w:p>
            <w:pPr>
              <w:pStyle w:val="TableParagraph"/>
              <w:spacing w:before="67"/>
              <w:ind w:left="154"/>
              <w:rPr>
                <w:sz w:val="20"/>
              </w:rPr>
            </w:pPr>
            <w:r>
              <w:rPr>
                <w:sz w:val="20"/>
              </w:rPr>
              <w:t>Examples of errors:</w:t>
            </w:r>
          </w:p>
        </w:tc>
        <w:tc>
          <w:tcPr>
            <w:tcW w:w="2457" w:type="dxa"/>
            <w:tcBorders>
              <w:top w:val="single" w:sz="6" w:space="0" w:color="000000"/>
              <w:bottom w:val="single" w:sz="6" w:space="0" w:color="000000"/>
            </w:tcBorders>
          </w:tcPr>
          <w:p>
            <w:pPr>
              <w:pStyle w:val="TableParagraph"/>
              <w:rPr>
                <w:rFonts w:ascii="Times New Roman"/>
                <w:sz w:val="20"/>
              </w:rPr>
            </w:pPr>
          </w:p>
        </w:tc>
        <w:tc>
          <w:tcPr>
            <w:tcW w:w="3787" w:type="dxa"/>
            <w:tcBorders>
              <w:top w:val="single" w:sz="6" w:space="0" w:color="000000"/>
              <w:bottom w:val="single" w:sz="6" w:space="0" w:color="000000"/>
              <w:right w:val="single" w:sz="6" w:space="0" w:color="000000"/>
            </w:tcBorders>
          </w:tcPr>
          <w:p>
            <w:pPr>
              <w:pStyle w:val="TableParagraph"/>
              <w:rPr>
                <w:rFonts w:ascii="Times New Roman"/>
                <w:sz w:val="20"/>
              </w:rPr>
            </w:pPr>
          </w:p>
        </w:tc>
      </w:tr>
    </w:tbl>
    <w:p>
      <w:pPr>
        <w:pStyle w:val="BodyText"/>
        <w:spacing w:before="11"/>
        <w:rPr>
          <w:rFonts w:ascii="Arial Black"/>
          <w:sz w:val="28"/>
        </w:rPr>
      </w:pPr>
    </w:p>
    <w:p>
      <w:pPr>
        <w:spacing w:before="93"/>
        <w:ind w:left="112" w:right="0" w:firstLine="0"/>
        <w:jc w:val="left"/>
        <w:rPr>
          <w:rFonts w:ascii="Arial" w:hAnsi="Arial"/>
          <w:b/>
          <w:sz w:val="20"/>
        </w:rPr>
      </w:pPr>
      <w:r>
        <w:rPr>
          <w:rFonts w:ascii="Arial" w:hAnsi="Arial"/>
          <w:b/>
          <w:sz w:val="20"/>
        </w:rPr>
        <w:t>Part 3 – Writing</w:t>
      </w:r>
    </w:p>
    <w:p>
      <w:pPr>
        <w:pStyle w:val="BodyText"/>
        <w:spacing w:before="3"/>
        <w:rPr>
          <w:rFonts w:ascii="Arial"/>
          <w:b/>
          <w:sz w:val="12"/>
        </w:rPr>
      </w:pPr>
    </w:p>
    <w:p>
      <w:pPr>
        <w:spacing w:after="0"/>
        <w:rPr>
          <w:rFonts w:ascii="Arial"/>
          <w:sz w:val="12"/>
        </w:rPr>
        <w:sectPr>
          <w:footerReference w:type="default" r:id="rId295"/>
          <w:pgSz w:w="11910" w:h="16840"/>
          <w:pgMar w:footer="0" w:header="0" w:top="1120" w:bottom="280" w:left="1020" w:right="600"/>
        </w:sectPr>
      </w:pPr>
    </w:p>
    <w:p>
      <w:pPr>
        <w:tabs>
          <w:tab w:pos="1639" w:val="left" w:leader="none"/>
        </w:tabs>
        <w:spacing w:before="93"/>
        <w:ind w:left="111" w:right="0" w:firstLine="0"/>
        <w:jc w:val="left"/>
        <w:rPr>
          <w:rFonts w:ascii="Arial"/>
          <w:sz w:val="20"/>
        </w:rPr>
      </w:pPr>
      <w:r>
        <w:rPr>
          <w:rFonts w:ascii="Arial"/>
          <w:sz w:val="20"/>
        </w:rPr>
        <w:t>Score: </w:t>
      </w:r>
      <w:r>
        <w:rPr>
          <w:rFonts w:ascii="Arial"/>
          <w:w w:val="100"/>
          <w:sz w:val="20"/>
          <w:u w:val="single"/>
        </w:rPr>
        <w:t> </w:t>
      </w:r>
      <w:r>
        <w:rPr>
          <w:rFonts w:ascii="Arial"/>
          <w:sz w:val="20"/>
          <w:u w:val="single"/>
        </w:rPr>
        <w:tab/>
      </w:r>
    </w:p>
    <w:p>
      <w:pPr>
        <w:spacing w:before="93"/>
        <w:ind w:left="72" w:right="0" w:firstLine="0"/>
        <w:jc w:val="left"/>
        <w:rPr>
          <w:rFonts w:ascii="Arial"/>
          <w:sz w:val="20"/>
        </w:rPr>
      </w:pPr>
      <w:r>
        <w:rPr/>
        <w:br w:type="column"/>
      </w:r>
      <w:r>
        <w:rPr>
          <w:rFonts w:ascii="Arial"/>
          <w:sz w:val="20"/>
        </w:rPr>
        <w:t>/ 30</w:t>
      </w:r>
    </w:p>
    <w:p>
      <w:pPr>
        <w:tabs>
          <w:tab w:pos="1003" w:val="left" w:leader="none"/>
          <w:tab w:pos="2991" w:val="left" w:leader="none"/>
          <w:tab w:pos="5075" w:val="left" w:leader="none"/>
        </w:tabs>
        <w:spacing w:before="93"/>
        <w:ind w:left="111" w:right="0" w:firstLine="0"/>
        <w:jc w:val="left"/>
        <w:rPr>
          <w:rFonts w:ascii="Arial"/>
          <w:sz w:val="20"/>
        </w:rPr>
      </w:pPr>
      <w:r>
        <w:rPr/>
        <w:br w:type="column"/>
      </w:r>
      <w:r>
        <w:rPr>
          <w:rFonts w:ascii="Arial"/>
          <w:w w:val="100"/>
          <w:sz w:val="20"/>
          <w:u w:val="single"/>
        </w:rPr>
        <w:t> </w:t>
      </w:r>
      <w:r>
        <w:rPr>
          <w:rFonts w:ascii="Arial"/>
          <w:sz w:val="20"/>
          <w:u w:val="single"/>
        </w:rPr>
        <w:tab/>
      </w:r>
      <w:r>
        <w:rPr>
          <w:rFonts w:ascii="Arial"/>
          <w:sz w:val="20"/>
        </w:rPr>
        <w:t>%</w:t>
        <w:tab/>
        <w:t>Grade</w:t>
      </w:r>
      <w:r>
        <w:rPr>
          <w:rFonts w:ascii="Arial"/>
          <w:spacing w:val="-4"/>
          <w:sz w:val="20"/>
        </w:rPr>
        <w:t> </w:t>
      </w:r>
      <w:r>
        <w:rPr>
          <w:rFonts w:ascii="Arial"/>
          <w:sz w:val="20"/>
        </w:rPr>
        <w:t>(A-E): </w:t>
      </w:r>
      <w:r>
        <w:rPr>
          <w:rFonts w:ascii="Arial"/>
          <w:w w:val="100"/>
          <w:sz w:val="20"/>
          <w:u w:val="single"/>
        </w:rPr>
        <w:t> </w:t>
      </w:r>
      <w:r>
        <w:rPr>
          <w:rFonts w:ascii="Arial"/>
          <w:sz w:val="20"/>
          <w:u w:val="single"/>
        </w:rPr>
        <w:tab/>
      </w:r>
    </w:p>
    <w:p>
      <w:pPr>
        <w:spacing w:after="0"/>
        <w:jc w:val="left"/>
        <w:rPr>
          <w:rFonts w:ascii="Arial"/>
          <w:sz w:val="20"/>
        </w:rPr>
        <w:sectPr>
          <w:type w:val="continuous"/>
          <w:pgSz w:w="11910" w:h="16840"/>
          <w:pgMar w:top="1560" w:bottom="700" w:left="1020" w:right="600"/>
          <w:cols w:num="3" w:equalWidth="0">
            <w:col w:w="1641" w:space="40"/>
            <w:col w:w="445" w:space="1474"/>
            <w:col w:w="6690"/>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6"/>
        <w:rPr>
          <w:rFonts w:ascii="Arial"/>
          <w:sz w:val="19"/>
        </w:rPr>
      </w:pPr>
    </w:p>
    <w:p>
      <w:pPr>
        <w:tabs>
          <w:tab w:pos="5799" w:val="left" w:leader="none"/>
          <w:tab w:pos="8023" w:val="left" w:leader="none"/>
        </w:tabs>
        <w:spacing w:before="0"/>
        <w:ind w:left="112" w:right="0" w:firstLine="0"/>
        <w:jc w:val="left"/>
        <w:rPr>
          <w:rFonts w:ascii="Arial"/>
          <w:b/>
          <w:sz w:val="20"/>
        </w:rPr>
      </w:pPr>
      <w:r>
        <w:rPr>
          <w:rFonts w:ascii="Arial"/>
          <w:b/>
          <w:sz w:val="20"/>
        </w:rPr>
        <w:t>Signed:</w:t>
      </w:r>
      <w:r>
        <w:rPr>
          <w:rFonts w:ascii="Arial"/>
          <w:b/>
          <w:sz w:val="20"/>
          <w:u w:val="single"/>
        </w:rPr>
        <w:t> </w:t>
        <w:tab/>
      </w:r>
      <w:r>
        <w:rPr>
          <w:rFonts w:ascii="Arial"/>
          <w:b/>
          <w:sz w:val="20"/>
        </w:rPr>
        <w:t>Date:</w:t>
      </w:r>
      <w:r>
        <w:rPr>
          <w:rFonts w:ascii="Arial"/>
          <w:b/>
          <w:spacing w:val="1"/>
          <w:sz w:val="20"/>
        </w:rPr>
        <w:t> </w:t>
      </w:r>
      <w:r>
        <w:rPr>
          <w:rFonts w:ascii="Arial"/>
          <w:b/>
          <w:w w:val="100"/>
          <w:sz w:val="20"/>
          <w:u w:val="single"/>
        </w:rPr>
        <w:t> </w:t>
      </w:r>
      <w:r>
        <w:rPr>
          <w:rFonts w:ascii="Arial"/>
          <w:b/>
          <w:sz w:val="20"/>
          <w:u w:val="single"/>
        </w:rPr>
        <w:tab/>
      </w:r>
    </w:p>
    <w:p>
      <w:pPr>
        <w:pStyle w:val="BodyText"/>
        <w:spacing w:before="2"/>
        <w:rPr>
          <w:rFonts w:ascii="Arial"/>
          <w:b/>
          <w:sz w:val="12"/>
        </w:rPr>
      </w:pPr>
    </w:p>
    <w:p>
      <w:pPr>
        <w:spacing w:before="94"/>
        <w:ind w:left="112" w:right="0" w:firstLine="0"/>
        <w:jc w:val="left"/>
        <w:rPr>
          <w:rFonts w:ascii="Arial" w:hAnsi="Arial"/>
          <w:i/>
          <w:sz w:val="20"/>
        </w:rPr>
      </w:pPr>
      <w:r>
        <w:rPr>
          <w:rFonts w:ascii="Arial" w:hAnsi="Arial"/>
          <w:i/>
          <w:sz w:val="20"/>
        </w:rPr>
        <w:t>Teacher &amp; Owner, Study English Language Centre, Ostróda</w:t>
      </w:r>
    </w:p>
    <w:p>
      <w:pPr>
        <w:pStyle w:val="BodyText"/>
        <w:rPr>
          <w:rFonts w:ascii="Arial"/>
          <w:i/>
          <w:sz w:val="20"/>
        </w:rPr>
      </w:pPr>
    </w:p>
    <w:p>
      <w:pPr>
        <w:pStyle w:val="BodyText"/>
        <w:rPr>
          <w:rFonts w:ascii="Arial"/>
          <w:i/>
          <w:sz w:val="20"/>
        </w:rPr>
      </w:pPr>
    </w:p>
    <w:p>
      <w:pPr>
        <w:pStyle w:val="BodyText"/>
        <w:spacing w:before="3"/>
        <w:rPr>
          <w:rFonts w:ascii="Arial"/>
          <w:i/>
          <w:sz w:val="23"/>
        </w:rPr>
      </w:pPr>
    </w:p>
    <w:p>
      <w:pPr>
        <w:spacing w:before="100"/>
        <w:ind w:left="0" w:right="418" w:firstLine="0"/>
        <w:jc w:val="center"/>
        <w:rPr>
          <w:sz w:val="20"/>
        </w:rPr>
      </w:pPr>
      <w:r>
        <w:rPr>
          <w:spacing w:val="-90"/>
          <w:w w:val="99"/>
          <w:sz w:val="20"/>
        </w:rPr>
        <w:t>3</w:t>
      </w:r>
      <w:r>
        <w:rPr>
          <w:w w:val="99"/>
          <w:sz w:val="20"/>
        </w:rPr>
        <w:t>3</w:t>
      </w:r>
      <w:r>
        <w:rPr>
          <w:spacing w:val="-90"/>
          <w:w w:val="99"/>
          <w:sz w:val="20"/>
        </w:rPr>
        <w:t>5</w:t>
      </w:r>
      <w:r>
        <w:rPr>
          <w:w w:val="99"/>
          <w:sz w:val="20"/>
        </w:rPr>
        <w:t>5</w:t>
      </w:r>
      <w:r>
        <w:rPr>
          <w:spacing w:val="-90"/>
          <w:w w:val="99"/>
          <w:sz w:val="20"/>
        </w:rPr>
        <w:t>5</w:t>
      </w:r>
      <w:r>
        <w:rPr>
          <w:w w:val="99"/>
          <w:sz w:val="20"/>
        </w:rPr>
        <w:t>5</w:t>
      </w:r>
    </w:p>
    <w:p>
      <w:pPr>
        <w:spacing w:after="0"/>
        <w:jc w:val="center"/>
        <w:rPr>
          <w:sz w:val="20"/>
        </w:rPr>
        <w:sectPr>
          <w:type w:val="continuous"/>
          <w:pgSz w:w="11910" w:h="16840"/>
          <w:pgMar w:top="1560" w:bottom="700" w:left="102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tabs>
          <w:tab w:pos="1423" w:val="left" w:leader="none"/>
          <w:tab w:pos="2135" w:val="left" w:leader="none"/>
          <w:tab w:pos="3239" w:val="left" w:leader="none"/>
          <w:tab w:pos="3979" w:val="left" w:leader="none"/>
          <w:tab w:pos="4839" w:val="left" w:leader="none"/>
          <w:tab w:pos="5815" w:val="left" w:leader="none"/>
          <w:tab w:pos="6771" w:val="left" w:leader="none"/>
          <w:tab w:pos="7939" w:val="left" w:leader="none"/>
          <w:tab w:pos="10031" w:val="left" w:leader="none"/>
          <w:tab w:pos="10595" w:val="left" w:leader="none"/>
          <w:tab w:pos="11475" w:val="left" w:leader="none"/>
          <w:tab w:pos="12439" w:val="left" w:leader="none"/>
          <w:tab w:pos="13407" w:val="left" w:leader="none"/>
          <w:tab w:pos="15311" w:val="right" w:leader="none"/>
        </w:tabs>
        <w:spacing w:before="94"/>
        <w:ind w:left="704" w:right="0" w:firstLine="0"/>
        <w:jc w:val="left"/>
        <w:rPr>
          <w:rFonts w:ascii="Arial"/>
          <w:b/>
          <w:sz w:val="20"/>
        </w:rPr>
      </w:pPr>
      <w:r>
        <w:rPr/>
        <w:pict>
          <v:group style="position:absolute;margin-left:57.14315pt;margin-top:-79.377121pt;width:728.2pt;height:87.8pt;mso-position-horizontal-relative:page;mso-position-vertical-relative:paragraph;z-index:-283141120" coordorigin="1143,-1588" coordsize="14564,1756" alt="þÿ">
            <v:shape style="position:absolute;left:1142;top:-1588;width:14564;height:1756" type="#_x0000_t75" alt="þÿ" stroked="false">
              <v:imagedata r:id="rId297" o:title=""/>
            </v:shape>
            <v:shape style="position:absolute;left:1276;top:-1516;width:2079;height:224" type="#_x0000_t202" filled="false" stroked="false">
              <v:textbox inset="0,0,0,0">
                <w:txbxContent>
                  <w:p>
                    <w:pPr>
                      <w:spacing w:line="223" w:lineRule="exact" w:before="0"/>
                      <w:ind w:left="0" w:right="0" w:firstLine="0"/>
                      <w:jc w:val="left"/>
                      <w:rPr>
                        <w:rFonts w:ascii="Arial"/>
                        <w:b/>
                        <w:i/>
                        <w:sz w:val="20"/>
                      </w:rPr>
                    </w:pPr>
                    <w:r>
                      <w:rPr>
                        <w:rFonts w:ascii="Arial"/>
                        <w:b/>
                        <w:i/>
                        <w:sz w:val="20"/>
                      </w:rPr>
                      <w:t>Foreign speaker (A1):</w:t>
                    </w:r>
                  </w:p>
                </w:txbxContent>
              </v:textbox>
              <w10:wrap type="none"/>
            </v:shape>
            <w10:wrap type="none"/>
          </v:group>
        </w:pict>
      </w:r>
      <w:r>
        <w:rPr>
          <w:rFonts w:ascii="Arial"/>
          <w:b/>
          <w:sz w:val="20"/>
        </w:rPr>
        <w:t>My</w:t>
        <w:tab/>
        <w:t>bro</w:t>
        <w:tab/>
        <w:t>ther</w:t>
        <w:tab/>
        <w:t>uh</w:t>
        <w:tab/>
        <w:t>er</w:t>
        <w:tab/>
        <w:t>got</w:t>
        <w:tab/>
        <w:t>an</w:t>
        <w:tab/>
        <w:t>a</w:t>
        <w:tab/>
        <w:t>ction</w:t>
        <w:tab/>
        <w:t>fi</w:t>
        <w:tab/>
        <w:t>gure</w:t>
        <w:tab/>
        <w:t>of</w:t>
        <w:tab/>
        <w:t>Christ</w:t>
        <w:tab/>
        <w:t>mas.</w:t>
        <w:tab/>
        <w:t>00.04</w:t>
      </w: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spacing w:before="6"/>
        <w:rPr>
          <w:rFonts w:ascii="Arial"/>
          <w:b/>
          <w:sz w:val="26"/>
        </w:rPr>
      </w:pPr>
    </w:p>
    <w:p>
      <w:pPr>
        <w:spacing w:before="0"/>
        <w:ind w:left="0" w:right="298" w:firstLine="0"/>
        <w:jc w:val="right"/>
        <w:rPr>
          <w:rFonts w:ascii="Arial"/>
          <w:b/>
          <w:sz w:val="20"/>
        </w:rPr>
      </w:pPr>
      <w:r>
        <w:rPr/>
        <w:pict>
          <v:group style="position:absolute;margin-left:72.350998pt;margin-top:-72.468964pt;width:697.8pt;height:90.6pt;mso-position-horizontal-relative:page;mso-position-vertical-relative:paragraph;z-index:251990016" coordorigin="1447,-1449" coordsize="13956,1812">
            <v:shape style="position:absolute;left:1447;top:-1450;width:13956;height:1812" type="#_x0000_t75" alt="þÿ" stroked="false">
              <v:imagedata r:id="rId298" o:title=""/>
            </v:shape>
            <v:shape style="position:absolute;left:1636;top:-1250;width:1503;height:224" type="#_x0000_t202" filled="false" stroked="false">
              <v:textbox inset="0,0,0,0">
                <w:txbxContent>
                  <w:p>
                    <w:pPr>
                      <w:spacing w:line="223" w:lineRule="exact" w:before="0"/>
                      <w:ind w:left="0" w:right="0" w:firstLine="0"/>
                      <w:jc w:val="left"/>
                      <w:rPr>
                        <w:rFonts w:ascii="Arial"/>
                        <w:b/>
                        <w:i/>
                        <w:sz w:val="20"/>
                      </w:rPr>
                    </w:pPr>
                    <w:r>
                      <w:rPr>
                        <w:rFonts w:ascii="Arial"/>
                        <w:b/>
                        <w:i/>
                        <w:sz w:val="20"/>
                      </w:rPr>
                      <w:t>Native speaker:</w:t>
                    </w:r>
                  </w:p>
                </w:txbxContent>
              </v:textbox>
              <w10:wrap type="none"/>
            </v:shape>
            <v:shape style="position:absolute;left:1748;top:6;width:296;height:224" type="#_x0000_t202" filled="false" stroked="false">
              <v:textbox inset="0,0,0,0">
                <w:txbxContent>
                  <w:p>
                    <w:pPr>
                      <w:spacing w:line="223" w:lineRule="exact" w:before="0"/>
                      <w:ind w:left="0" w:right="0" w:firstLine="0"/>
                      <w:jc w:val="left"/>
                      <w:rPr>
                        <w:rFonts w:ascii="Arial"/>
                        <w:b/>
                        <w:sz w:val="20"/>
                      </w:rPr>
                    </w:pPr>
                    <w:r>
                      <w:rPr>
                        <w:rFonts w:ascii="Arial"/>
                        <w:b/>
                        <w:sz w:val="20"/>
                      </w:rPr>
                      <w:t>My</w:t>
                    </w:r>
                  </w:p>
                </w:txbxContent>
              </v:textbox>
              <w10:wrap type="none"/>
            </v:shape>
            <v:shape style="position:absolute;left:2916;top:6;width:341;height:224" type="#_x0000_t202" filled="false" stroked="false">
              <v:textbox inset="0,0,0,0">
                <w:txbxContent>
                  <w:p>
                    <w:pPr>
                      <w:spacing w:line="223" w:lineRule="exact" w:before="0"/>
                      <w:ind w:left="0" w:right="0" w:firstLine="0"/>
                      <w:jc w:val="left"/>
                      <w:rPr>
                        <w:rFonts w:ascii="Arial"/>
                        <w:b/>
                        <w:sz w:val="20"/>
                      </w:rPr>
                    </w:pPr>
                    <w:r>
                      <w:rPr>
                        <w:rFonts w:ascii="Arial"/>
                        <w:b/>
                        <w:sz w:val="20"/>
                      </w:rPr>
                      <w:t>bro</w:t>
                    </w:r>
                  </w:p>
                </w:txbxContent>
              </v:textbox>
              <w10:wrap type="none"/>
            </v:shape>
            <v:shape style="position:absolute;left:3740;top:6;width:398;height:224" type="#_x0000_t202" filled="false" stroked="false">
              <v:textbox inset="0,0,0,0">
                <w:txbxContent>
                  <w:p>
                    <w:pPr>
                      <w:spacing w:line="223" w:lineRule="exact" w:before="0"/>
                      <w:ind w:left="0" w:right="0" w:firstLine="0"/>
                      <w:jc w:val="left"/>
                      <w:rPr>
                        <w:rFonts w:ascii="Arial"/>
                        <w:b/>
                        <w:sz w:val="20"/>
                      </w:rPr>
                    </w:pPr>
                    <w:r>
                      <w:rPr>
                        <w:rFonts w:ascii="Arial"/>
                        <w:b/>
                        <w:sz w:val="20"/>
                      </w:rPr>
                      <w:t>ther</w:t>
                    </w:r>
                  </w:p>
                </w:txbxContent>
              </v:textbox>
              <w10:wrap type="none"/>
            </v:shape>
            <v:shape style="position:absolute;left:4672;top:6;width:1120;height:224" type="#_x0000_t202" filled="false" stroked="false">
              <v:textbox inset="0,0,0,0">
                <w:txbxContent>
                  <w:p>
                    <w:pPr>
                      <w:tabs>
                        <w:tab w:pos="987" w:val="left" w:leader="none"/>
                      </w:tabs>
                      <w:spacing w:line="223" w:lineRule="exact" w:before="0"/>
                      <w:ind w:left="0" w:right="0" w:firstLine="0"/>
                      <w:jc w:val="left"/>
                      <w:rPr>
                        <w:rFonts w:ascii="Arial"/>
                        <w:b/>
                        <w:sz w:val="20"/>
                      </w:rPr>
                    </w:pPr>
                    <w:r>
                      <w:rPr>
                        <w:rFonts w:ascii="Arial"/>
                        <w:b/>
                        <w:sz w:val="20"/>
                      </w:rPr>
                      <w:t>got   an</w:t>
                      <w:tab/>
                      <w:t>a</w:t>
                    </w:r>
                  </w:p>
                </w:txbxContent>
              </v:textbox>
              <w10:wrap type="none"/>
            </v:shape>
            <v:shape style="position:absolute;left:6608;top:6;width:499;height:224" type="#_x0000_t202" filled="false" stroked="false">
              <v:textbox inset="0,0,0,0">
                <w:txbxContent>
                  <w:p>
                    <w:pPr>
                      <w:spacing w:line="223" w:lineRule="exact" w:before="0"/>
                      <w:ind w:left="0" w:right="0" w:firstLine="0"/>
                      <w:jc w:val="left"/>
                      <w:rPr>
                        <w:rFonts w:ascii="Arial"/>
                        <w:b/>
                        <w:sz w:val="20"/>
                      </w:rPr>
                    </w:pPr>
                    <w:r>
                      <w:rPr>
                        <w:rFonts w:ascii="Arial"/>
                        <w:b/>
                        <w:sz w:val="20"/>
                      </w:rPr>
                      <w:t>ction</w:t>
                    </w:r>
                  </w:p>
                </w:txbxContent>
              </v:textbox>
              <w10:wrap type="none"/>
            </v:shape>
            <v:shape style="position:absolute;left:8528;top:6;width:145;height:224" type="#_x0000_t202" filled="false" stroked="false">
              <v:textbox inset="0,0,0,0">
                <w:txbxContent>
                  <w:p>
                    <w:pPr>
                      <w:spacing w:line="223" w:lineRule="exact" w:before="0"/>
                      <w:ind w:left="0" w:right="0" w:firstLine="0"/>
                      <w:jc w:val="left"/>
                      <w:rPr>
                        <w:rFonts w:ascii="Arial"/>
                        <w:b/>
                        <w:sz w:val="20"/>
                      </w:rPr>
                    </w:pPr>
                    <w:r>
                      <w:rPr>
                        <w:rFonts w:ascii="Arial"/>
                        <w:b/>
                        <w:sz w:val="20"/>
                      </w:rPr>
                      <w:t>fi</w:t>
                    </w:r>
                  </w:p>
                </w:txbxContent>
              </v:textbox>
              <w10:wrap type="none"/>
            </v:shape>
            <v:shape style="position:absolute;left:9372;top:6;width:452;height:224" type="#_x0000_t202" filled="false" stroked="false">
              <v:textbox inset="0,0,0,0">
                <w:txbxContent>
                  <w:p>
                    <w:pPr>
                      <w:spacing w:line="223" w:lineRule="exact" w:before="0"/>
                      <w:ind w:left="0" w:right="0" w:firstLine="0"/>
                      <w:jc w:val="left"/>
                      <w:rPr>
                        <w:rFonts w:ascii="Arial"/>
                        <w:b/>
                        <w:sz w:val="20"/>
                      </w:rPr>
                    </w:pPr>
                    <w:r>
                      <w:rPr>
                        <w:rFonts w:ascii="Arial"/>
                        <w:b/>
                        <w:sz w:val="20"/>
                      </w:rPr>
                      <w:t>gure</w:t>
                    </w:r>
                  </w:p>
                </w:txbxContent>
              </v:textbox>
              <w10:wrap type="none"/>
            </v:shape>
            <v:shape style="position:absolute;left:10472;top:6;width:290;height:224" type="#_x0000_t202" filled="false" stroked="false">
              <v:textbox inset="0,0,0,0">
                <w:txbxContent>
                  <w:p>
                    <w:pPr>
                      <w:spacing w:line="223" w:lineRule="exact" w:before="0"/>
                      <w:ind w:left="0" w:right="0" w:firstLine="0"/>
                      <w:jc w:val="left"/>
                      <w:rPr>
                        <w:rFonts w:ascii="Arial"/>
                        <w:b/>
                        <w:sz w:val="20"/>
                      </w:rPr>
                    </w:pPr>
                    <w:r>
                      <w:rPr>
                        <w:rFonts w:ascii="Arial"/>
                        <w:b/>
                        <w:sz w:val="20"/>
                      </w:rPr>
                      <w:t>for</w:t>
                    </w:r>
                  </w:p>
                </w:txbxContent>
              </v:textbox>
              <w10:wrap type="none"/>
            </v:shape>
            <v:shape style="position:absolute;left:11628;top:6;width:595;height:224" type="#_x0000_t202" filled="false" stroked="false">
              <v:textbox inset="0,0,0,0">
                <w:txbxContent>
                  <w:p>
                    <w:pPr>
                      <w:spacing w:line="223" w:lineRule="exact" w:before="0"/>
                      <w:ind w:left="0" w:right="0" w:firstLine="0"/>
                      <w:jc w:val="left"/>
                      <w:rPr>
                        <w:rFonts w:ascii="Arial"/>
                        <w:b/>
                        <w:sz w:val="20"/>
                      </w:rPr>
                    </w:pPr>
                    <w:r>
                      <w:rPr>
                        <w:rFonts w:ascii="Arial"/>
                        <w:b/>
                        <w:sz w:val="20"/>
                      </w:rPr>
                      <w:t>Christ</w:t>
                    </w:r>
                  </w:p>
                </w:txbxContent>
              </v:textbox>
              <w10:wrap type="none"/>
            </v:shape>
            <v:shape style="position:absolute;left:13760;top:6;width:477;height:224" type="#_x0000_t202" filled="false" stroked="false">
              <v:textbox inset="0,0,0,0">
                <w:txbxContent>
                  <w:p>
                    <w:pPr>
                      <w:spacing w:line="223" w:lineRule="exact" w:before="0"/>
                      <w:ind w:left="0" w:right="0" w:firstLine="0"/>
                      <w:jc w:val="left"/>
                      <w:rPr>
                        <w:rFonts w:ascii="Arial"/>
                        <w:b/>
                        <w:sz w:val="20"/>
                      </w:rPr>
                    </w:pPr>
                    <w:r>
                      <w:rPr>
                        <w:rFonts w:ascii="Arial"/>
                        <w:b/>
                        <w:sz w:val="20"/>
                      </w:rPr>
                      <w:t>mas.</w:t>
                    </w:r>
                  </w:p>
                </w:txbxContent>
              </v:textbox>
              <w10:wrap type="none"/>
            </v:shape>
            <w10:wrap type="none"/>
          </v:group>
        </w:pict>
      </w:r>
      <w:r>
        <w:rPr>
          <w:rFonts w:ascii="Arial"/>
          <w:b/>
          <w:sz w:val="20"/>
        </w:rPr>
        <w:t>00.02</w:t>
      </w:r>
    </w:p>
    <w:p>
      <w:pPr>
        <w:pStyle w:val="BodyText"/>
        <w:spacing w:before="5"/>
        <w:rPr>
          <w:rFonts w:ascii="Arial"/>
          <w:b/>
          <w:sz w:val="26"/>
        </w:rPr>
      </w:pPr>
    </w:p>
    <w:p>
      <w:pPr>
        <w:pStyle w:val="BodyText"/>
        <w:tabs>
          <w:tab w:pos="1835" w:val="left" w:leader="none"/>
          <w:tab w:pos="2739" w:val="left" w:leader="none"/>
          <w:tab w:pos="3607" w:val="left" w:leader="none"/>
          <w:tab w:pos="4191" w:val="left" w:leader="none"/>
          <w:tab w:pos="4595" w:val="left" w:leader="none"/>
          <w:tab w:pos="5563" w:val="left" w:leader="none"/>
          <w:tab w:pos="7475" w:val="left" w:leader="none"/>
          <w:tab w:pos="8340" w:val="left" w:leader="none"/>
          <w:tab w:pos="9540" w:val="left" w:leader="none"/>
          <w:tab w:pos="10676" w:val="left" w:leader="none"/>
          <w:tab w:pos="13104" w:val="left" w:leader="none"/>
        </w:tabs>
        <w:spacing w:before="92"/>
        <w:ind w:left="647"/>
        <w:rPr>
          <w:rFonts w:ascii="Arial"/>
        </w:rPr>
      </w:pPr>
      <w:r>
        <w:rPr>
          <w:rFonts w:ascii="Arial"/>
          <w:spacing w:val="-2"/>
        </w:rPr>
        <w:t>mai</w:t>
        <w:tab/>
      </w:r>
      <w:r>
        <w:rPr>
          <w:rFonts w:ascii="Arial"/>
        </w:rPr>
        <w:t>Br</w:t>
      </w:r>
      <w:r>
        <w:rPr>
          <w:rFonts w:ascii="Arial"/>
          <w:shd w:fill="FFFF00" w:color="auto" w:val="clear"/>
        </w:rPr>
        <w:t>u</w:t>
      </w:r>
      <w:r>
        <w:rPr>
          <w:rFonts w:ascii="Arial"/>
        </w:rPr>
        <w:tab/>
        <w:t>th</w:t>
        <w:tab/>
        <w:t>G</w:t>
      </w:r>
      <w:r>
        <w:rPr>
          <w:rFonts w:ascii="Arial"/>
          <w:shd w:fill="FFFF00" w:color="auto" w:val="clear"/>
        </w:rPr>
        <w:t>o</w:t>
      </w:r>
      <w:r>
        <w:rPr>
          <w:rFonts w:ascii="Arial"/>
        </w:rPr>
        <w:tab/>
        <w:t>t</w:t>
        <w:tab/>
        <w:t>N</w:t>
      </w:r>
      <w:r>
        <w:rPr>
          <w:rFonts w:ascii="Arial"/>
          <w:shd w:fill="FFFF00" w:color="auto" w:val="clear"/>
        </w:rPr>
        <w:t>a</w:t>
      </w:r>
      <w:r>
        <w:rPr>
          <w:rFonts w:ascii="Arial"/>
        </w:rPr>
        <w:tab/>
        <w:t>kshn</w:t>
        <w:tab/>
        <w:t>F</w:t>
      </w:r>
      <w:r>
        <w:rPr>
          <w:rFonts w:ascii="Arial"/>
          <w:shd w:fill="FFFF00" w:color="auto" w:val="clear"/>
        </w:rPr>
        <w:t>i</w:t>
      </w:r>
      <w:r>
        <w:rPr>
          <w:rFonts w:ascii="Arial"/>
        </w:rPr>
        <w:tab/>
        <w:t>g</w:t>
        <w:tab/>
        <w:t>f</w:t>
        <w:tab/>
        <w:t>Kr</w:t>
      </w:r>
      <w:r>
        <w:rPr>
          <w:rFonts w:ascii="Arial"/>
          <w:shd w:fill="FFFF00" w:color="auto" w:val="clear"/>
        </w:rPr>
        <w:t>i</w:t>
      </w:r>
      <w:r>
        <w:rPr>
          <w:rFonts w:ascii="Arial"/>
        </w:rPr>
        <w:tab/>
        <w:t>sms.</w:t>
      </w:r>
      <w:r>
        <w:rPr>
          <w:rFonts w:ascii="Arial"/>
          <w:spacing w:val="1"/>
        </w:rPr>
        <w:t> </w:t>
      </w:r>
      <w:r>
        <w:rPr>
          <w:rFonts w:ascii="Arial"/>
        </w:rPr>
        <w:t>(5)</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sz w:val="28"/>
        </w:rPr>
      </w:pPr>
    </w:p>
    <w:p>
      <w:pPr>
        <w:spacing w:before="94"/>
        <w:ind w:left="0" w:right="258" w:firstLine="0"/>
        <w:jc w:val="right"/>
        <w:rPr>
          <w:rFonts w:ascii="Arial"/>
          <w:b/>
          <w:sz w:val="20"/>
        </w:rPr>
      </w:pPr>
      <w:r>
        <w:rPr/>
        <w:pict>
          <v:group style="position:absolute;margin-left:57.335999pt;margin-top:-70.784119pt;width:727.8pt;height:87pt;mso-position-horizontal-relative:page;mso-position-vertical-relative:paragraph;z-index:252001280" coordorigin="1147,-1416" coordsize="14556,1740">
            <v:shape style="position:absolute;left:1146;top:-1416;width:14556;height:1720" type="#_x0000_t75" alt="þÿ" stroked="false">
              <v:imagedata r:id="rId299" o:title=""/>
            </v:shape>
            <v:shape style="position:absolute;left:1276;top:-1336;width:2079;height:224" type="#_x0000_t202" filled="false" stroked="false">
              <v:textbox inset="0,0,0,0">
                <w:txbxContent>
                  <w:p>
                    <w:pPr>
                      <w:spacing w:line="223" w:lineRule="exact" w:before="0"/>
                      <w:ind w:left="0" w:right="0" w:firstLine="0"/>
                      <w:jc w:val="left"/>
                      <w:rPr>
                        <w:rFonts w:ascii="Arial"/>
                        <w:b/>
                        <w:i/>
                        <w:sz w:val="20"/>
                      </w:rPr>
                    </w:pPr>
                    <w:r>
                      <w:rPr>
                        <w:rFonts w:ascii="Arial"/>
                        <w:b/>
                        <w:i/>
                        <w:sz w:val="20"/>
                      </w:rPr>
                      <w:t>Foreign speaker (A1):</w:t>
                    </w:r>
                  </w:p>
                </w:txbxContent>
              </v:textbox>
              <w10:wrap type="none"/>
            </v:shape>
            <v:shape style="position:absolute;left:1388;top:100;width:1111;height:224" type="#_x0000_t202" filled="false" stroked="false">
              <v:textbox inset="0,0,0,0">
                <w:txbxContent>
                  <w:p>
                    <w:pPr>
                      <w:tabs>
                        <w:tab w:pos="859" w:val="left" w:leader="none"/>
                      </w:tabs>
                      <w:spacing w:line="223" w:lineRule="exact" w:before="0"/>
                      <w:ind w:left="0" w:right="0" w:firstLine="0"/>
                      <w:jc w:val="left"/>
                      <w:rPr>
                        <w:rFonts w:ascii="Arial"/>
                        <w:b/>
                        <w:sz w:val="20"/>
                      </w:rPr>
                    </w:pPr>
                    <w:r>
                      <w:rPr>
                        <w:rFonts w:ascii="Arial"/>
                        <w:b/>
                        <w:sz w:val="20"/>
                      </w:rPr>
                      <w:t>I</w:t>
                    </w:r>
                    <w:r>
                      <w:rPr>
                        <w:rFonts w:ascii="Arial"/>
                        <w:b/>
                        <w:spacing w:val="-4"/>
                        <w:sz w:val="20"/>
                      </w:rPr>
                      <w:t> </w:t>
                    </w:r>
                    <w:r>
                      <w:rPr>
                        <w:rFonts w:ascii="Arial"/>
                        <w:b/>
                        <w:sz w:val="20"/>
                      </w:rPr>
                      <w:t>look</w:t>
                      <w:tab/>
                      <w:t>ed</w:t>
                    </w:r>
                  </w:p>
                </w:txbxContent>
              </v:textbox>
              <w10:wrap type="none"/>
            </v:shape>
            <v:shape style="position:absolute;left:3256;top:100;width:888;height:224" type="#_x0000_t202" filled="false" stroked="false">
              <v:textbox inset="0,0,0,0">
                <w:txbxContent>
                  <w:p>
                    <w:pPr>
                      <w:tabs>
                        <w:tab w:pos="567" w:val="left" w:leader="none"/>
                      </w:tabs>
                      <w:spacing w:line="223" w:lineRule="exact" w:before="0"/>
                      <w:ind w:left="0" w:right="0" w:firstLine="0"/>
                      <w:jc w:val="left"/>
                      <w:rPr>
                        <w:rFonts w:ascii="Arial"/>
                        <w:b/>
                        <w:sz w:val="20"/>
                      </w:rPr>
                    </w:pPr>
                    <w:r>
                      <w:rPr>
                        <w:rFonts w:ascii="Arial"/>
                        <w:b/>
                        <w:sz w:val="20"/>
                      </w:rPr>
                      <w:t>in</w:t>
                      <w:tab/>
                      <w:t>the</w:t>
                    </w:r>
                  </w:p>
                </w:txbxContent>
              </v:textbox>
              <w10:wrap type="none"/>
            </v:shape>
            <v:shape style="position:absolute;left:5012;top:100;width:1344;height:224" type="#_x0000_t202" filled="false" stroked="false">
              <v:textbox inset="0,0,0,0">
                <w:txbxContent>
                  <w:p>
                    <w:pPr>
                      <w:tabs>
                        <w:tab w:pos="443" w:val="left" w:leader="none"/>
                      </w:tabs>
                      <w:spacing w:line="223" w:lineRule="exact" w:before="0"/>
                      <w:ind w:left="0" w:right="0" w:firstLine="0"/>
                      <w:jc w:val="left"/>
                      <w:rPr>
                        <w:rFonts w:ascii="Arial"/>
                        <w:b/>
                        <w:sz w:val="20"/>
                      </w:rPr>
                    </w:pPr>
                    <w:r>
                      <w:rPr>
                        <w:rFonts w:ascii="Arial"/>
                        <w:b/>
                        <w:sz w:val="20"/>
                      </w:rPr>
                      <w:t>ca</w:t>
                      <w:tab/>
                      <w:t>ta</w:t>
                    </w:r>
                    <w:r>
                      <w:rPr>
                        <w:rFonts w:ascii="Arial"/>
                        <w:b/>
                        <w:spacing w:val="54"/>
                        <w:sz w:val="20"/>
                      </w:rPr>
                      <w:t> </w:t>
                    </w:r>
                    <w:r>
                      <w:rPr>
                        <w:rFonts w:ascii="Arial"/>
                        <w:b/>
                        <w:sz w:val="20"/>
                      </w:rPr>
                      <w:t>logue</w:t>
                    </w:r>
                  </w:p>
                </w:txbxContent>
              </v:textbox>
              <w10:wrap type="none"/>
            </v:shape>
            <v:shape style="position:absolute;left:7448;top:100;width:204;height:224" type="#_x0000_t202" filled="false" stroked="false">
              <v:textbox inset="0,0,0,0">
                <w:txbxContent>
                  <w:p>
                    <w:pPr>
                      <w:spacing w:line="223" w:lineRule="exact" w:before="0"/>
                      <w:ind w:left="0" w:right="0" w:firstLine="0"/>
                      <w:jc w:val="left"/>
                      <w:rPr>
                        <w:rFonts w:ascii="Arial"/>
                        <w:b/>
                        <w:sz w:val="20"/>
                      </w:rPr>
                    </w:pPr>
                    <w:r>
                      <w:rPr>
                        <w:rFonts w:ascii="Arial"/>
                        <w:b/>
                        <w:sz w:val="20"/>
                      </w:rPr>
                      <w:t>to</w:t>
                    </w:r>
                  </w:p>
                </w:txbxContent>
              </v:textbox>
              <w10:wrap type="none"/>
            </v:shape>
            <v:shape style="position:absolute;left:8080;top:100;width:384;height:224" type="#_x0000_t202" filled="false" stroked="false">
              <v:textbox inset="0,0,0,0">
                <w:txbxContent>
                  <w:p>
                    <w:pPr>
                      <w:spacing w:line="223" w:lineRule="exact" w:before="0"/>
                      <w:ind w:left="0" w:right="0" w:firstLine="0"/>
                      <w:jc w:val="left"/>
                      <w:rPr>
                        <w:rFonts w:ascii="Arial"/>
                        <w:b/>
                        <w:sz w:val="20"/>
                      </w:rPr>
                    </w:pPr>
                    <w:r>
                      <w:rPr>
                        <w:rFonts w:ascii="Arial"/>
                        <w:b/>
                        <w:sz w:val="20"/>
                      </w:rPr>
                      <w:t>find</w:t>
                    </w:r>
                  </w:p>
                </w:txbxContent>
              </v:textbox>
              <w10:wrap type="none"/>
            </v:shape>
            <v:shape style="position:absolute;left:8948;top:100;width:205;height:224" type="#_x0000_t202" filled="false" stroked="false">
              <v:textbox inset="0,0,0,0">
                <w:txbxContent>
                  <w:p>
                    <w:pPr>
                      <w:spacing w:line="223" w:lineRule="exact" w:before="0"/>
                      <w:ind w:left="0" w:right="0" w:firstLine="0"/>
                      <w:jc w:val="left"/>
                      <w:rPr>
                        <w:rFonts w:ascii="Arial"/>
                        <w:b/>
                        <w:sz w:val="20"/>
                      </w:rPr>
                    </w:pPr>
                    <w:r>
                      <w:rPr>
                        <w:rFonts w:ascii="Arial"/>
                        <w:b/>
                        <w:sz w:val="20"/>
                      </w:rPr>
                      <w:t>of</w:t>
                    </w:r>
                  </w:p>
                </w:txbxContent>
              </v:textbox>
              <w10:wrap type="none"/>
            </v:shape>
            <v:shape style="position:absolute;left:9692;top:100;width:317;height:224" type="#_x0000_t202" filled="false" stroked="false">
              <v:textbox inset="0,0,0,0">
                <w:txbxContent>
                  <w:p>
                    <w:pPr>
                      <w:spacing w:line="223" w:lineRule="exact" w:before="0"/>
                      <w:ind w:left="0" w:right="0" w:firstLine="0"/>
                      <w:jc w:val="left"/>
                      <w:rPr>
                        <w:rFonts w:ascii="Arial"/>
                        <w:b/>
                        <w:sz w:val="20"/>
                      </w:rPr>
                    </w:pPr>
                    <w:r>
                      <w:rPr>
                        <w:rFonts w:ascii="Arial"/>
                        <w:b/>
                        <w:sz w:val="20"/>
                      </w:rPr>
                      <w:t>the</w:t>
                    </w:r>
                  </w:p>
                </w:txbxContent>
              </v:textbox>
              <w10:wrap type="none"/>
            </v:shape>
            <v:shape style="position:absolute;left:11548;top:100;width:211;height:224" type="#_x0000_t202" filled="false" stroked="false">
              <v:textbox inset="0,0,0,0">
                <w:txbxContent>
                  <w:p>
                    <w:pPr>
                      <w:spacing w:line="223" w:lineRule="exact" w:before="0"/>
                      <w:ind w:left="0" w:right="0" w:firstLine="0"/>
                      <w:jc w:val="left"/>
                      <w:rPr>
                        <w:rFonts w:ascii="Arial"/>
                        <w:b/>
                        <w:sz w:val="20"/>
                      </w:rPr>
                    </w:pPr>
                    <w:r>
                      <w:rPr>
                        <w:rFonts w:ascii="Arial"/>
                        <w:b/>
                        <w:sz w:val="20"/>
                      </w:rPr>
                      <w:t>er</w:t>
                    </w:r>
                  </w:p>
                </w:txbxContent>
              </v:textbox>
              <w10:wrap type="none"/>
            </v:shape>
            <v:shape style="position:absolute;left:12180;top:100;width:2882;height:224" type="#_x0000_t202" filled="false" stroked="false">
              <v:textbox inset="0,0,0,0">
                <w:txbxContent>
                  <w:p>
                    <w:pPr>
                      <w:tabs>
                        <w:tab w:pos="867" w:val="left" w:leader="none"/>
                        <w:tab w:pos="1331" w:val="left" w:leader="none"/>
                      </w:tabs>
                      <w:spacing w:line="223" w:lineRule="exact" w:before="0"/>
                      <w:ind w:left="0" w:right="0" w:firstLine="0"/>
                      <w:jc w:val="left"/>
                      <w:rPr>
                        <w:rFonts w:ascii="Arial"/>
                        <w:b/>
                        <w:sz w:val="20"/>
                      </w:rPr>
                    </w:pPr>
                    <w:r>
                      <w:rPr>
                        <w:rFonts w:ascii="Arial"/>
                        <w:b/>
                        <w:sz w:val="20"/>
                      </w:rPr>
                      <w:t>price</w:t>
                      <w:tab/>
                      <w:t>of</w:t>
                      <w:tab/>
                      <w:t>the key</w:t>
                    </w:r>
                    <w:r>
                      <w:rPr>
                        <w:rFonts w:ascii="Arial"/>
                        <w:b/>
                        <w:spacing w:val="54"/>
                        <w:sz w:val="20"/>
                      </w:rPr>
                      <w:t> </w:t>
                    </w:r>
                    <w:r>
                      <w:rPr>
                        <w:rFonts w:ascii="Arial"/>
                        <w:b/>
                        <w:sz w:val="20"/>
                      </w:rPr>
                      <w:t>board.</w:t>
                    </w:r>
                  </w:p>
                </w:txbxContent>
              </v:textbox>
              <w10:wrap type="none"/>
            </v:shape>
            <w10:wrap type="none"/>
          </v:group>
        </w:pict>
      </w:r>
      <w:r>
        <w:rPr>
          <w:rFonts w:ascii="Arial"/>
          <w:b/>
          <w:sz w:val="20"/>
        </w:rPr>
        <w:t>00.06</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rPr>
      </w:pPr>
    </w:p>
    <w:p>
      <w:pPr>
        <w:spacing w:before="93"/>
        <w:ind w:left="0" w:right="158" w:firstLine="0"/>
        <w:jc w:val="right"/>
        <w:rPr>
          <w:rFonts w:ascii="Arial"/>
          <w:b/>
          <w:sz w:val="20"/>
        </w:rPr>
      </w:pPr>
      <w:r>
        <w:rPr/>
        <w:pict>
          <v:group style="position:absolute;margin-left:56.965279pt;margin-top:-69.805336pt;width:728.4pt;height:95.6pt;mso-position-horizontal-relative:page;mso-position-vertical-relative:paragraph;z-index:252014592" coordorigin="1139,-1396" coordsize="14568,1912">
            <v:shape style="position:absolute;left:1139;top:-1397;width:14568;height:1912" type="#_x0000_t75" alt="þÿ" stroked="false">
              <v:imagedata r:id="rId300" o:title=""/>
            </v:shape>
            <v:shape style="position:absolute;left:1276;top:-1337;width:1503;height:224" type="#_x0000_t202" filled="false" stroked="false">
              <v:textbox inset="0,0,0,0">
                <w:txbxContent>
                  <w:p>
                    <w:pPr>
                      <w:spacing w:line="223" w:lineRule="exact" w:before="0"/>
                      <w:ind w:left="0" w:right="0" w:firstLine="0"/>
                      <w:jc w:val="left"/>
                      <w:rPr>
                        <w:rFonts w:ascii="Arial"/>
                        <w:b/>
                        <w:i/>
                        <w:sz w:val="20"/>
                      </w:rPr>
                    </w:pPr>
                    <w:r>
                      <w:rPr>
                        <w:rFonts w:ascii="Arial"/>
                        <w:b/>
                        <w:i/>
                        <w:sz w:val="20"/>
                      </w:rPr>
                      <w:t>Native speaker:</w:t>
                    </w:r>
                  </w:p>
                </w:txbxContent>
              </v:textbox>
              <w10:wrap type="none"/>
            </v:shape>
            <v:shape style="position:absolute;left:1276;top:99;width:779;height:224" type="#_x0000_t202" filled="false" stroked="false">
              <v:textbox inset="0,0,0,0">
                <w:txbxContent>
                  <w:p>
                    <w:pPr>
                      <w:spacing w:line="223" w:lineRule="exact" w:before="0"/>
                      <w:ind w:left="0" w:right="0" w:firstLine="0"/>
                      <w:jc w:val="left"/>
                      <w:rPr>
                        <w:rFonts w:ascii="Arial"/>
                        <w:b/>
                        <w:sz w:val="20"/>
                      </w:rPr>
                    </w:pPr>
                    <w:r>
                      <w:rPr>
                        <w:rFonts w:ascii="Arial"/>
                        <w:b/>
                        <w:sz w:val="20"/>
                      </w:rPr>
                      <w:t>I looked</w:t>
                    </w:r>
                  </w:p>
                </w:txbxContent>
              </v:textbox>
              <w10:wrap type="none"/>
            </v:shape>
            <v:shape style="position:absolute;left:2756;top:99;width:1276;height:224" type="#_x0000_t202" filled="false" stroked="false">
              <v:textbox inset="0,0,0,0">
                <w:txbxContent>
                  <w:p>
                    <w:pPr>
                      <w:tabs>
                        <w:tab w:pos="1035" w:val="left" w:leader="none"/>
                      </w:tabs>
                      <w:spacing w:line="223" w:lineRule="exact" w:before="0"/>
                      <w:ind w:left="0" w:right="0" w:firstLine="0"/>
                      <w:jc w:val="left"/>
                      <w:rPr>
                        <w:rFonts w:ascii="Arial"/>
                        <w:b/>
                        <w:sz w:val="20"/>
                      </w:rPr>
                    </w:pPr>
                    <w:r>
                      <w:rPr>
                        <w:rFonts w:ascii="Arial"/>
                        <w:b/>
                        <w:sz w:val="20"/>
                      </w:rPr>
                      <w:t>in </w:t>
                    </w:r>
                    <w:r>
                      <w:rPr>
                        <w:rFonts w:ascii="Arial"/>
                        <w:b/>
                        <w:spacing w:val="53"/>
                        <w:sz w:val="20"/>
                      </w:rPr>
                      <w:t> </w:t>
                    </w:r>
                    <w:r>
                      <w:rPr>
                        <w:rFonts w:ascii="Arial"/>
                        <w:b/>
                        <w:sz w:val="20"/>
                      </w:rPr>
                      <w:t>the</w:t>
                      <w:tab/>
                      <w:t>ca</w:t>
                    </w:r>
                  </w:p>
                </w:txbxContent>
              </v:textbox>
              <w10:wrap type="none"/>
            </v:shape>
            <v:shape style="position:absolute;left:4455;top:99;width:1058;height:224" type="#_x0000_t202" filled="false" stroked="false">
              <v:textbox inset="0,0,0,0">
                <w:txbxContent>
                  <w:p>
                    <w:pPr>
                      <w:tabs>
                        <w:tab w:pos="511" w:val="left" w:leader="none"/>
                      </w:tabs>
                      <w:spacing w:line="223" w:lineRule="exact" w:before="0"/>
                      <w:ind w:left="0" w:right="0" w:firstLine="0"/>
                      <w:jc w:val="left"/>
                      <w:rPr>
                        <w:rFonts w:ascii="Arial"/>
                        <w:b/>
                        <w:sz w:val="20"/>
                      </w:rPr>
                    </w:pPr>
                    <w:r>
                      <w:rPr>
                        <w:rFonts w:ascii="Arial"/>
                        <w:b/>
                        <w:sz w:val="20"/>
                      </w:rPr>
                      <w:t>ta</w:t>
                      <w:tab/>
                    </w:r>
                    <w:r>
                      <w:rPr>
                        <w:rFonts w:ascii="Arial"/>
                        <w:b/>
                        <w:spacing w:val="-3"/>
                        <w:sz w:val="20"/>
                      </w:rPr>
                      <w:t>logue</w:t>
                    </w:r>
                  </w:p>
                </w:txbxContent>
              </v:textbox>
              <w10:wrap type="none"/>
            </v:shape>
            <v:shape style="position:absolute;left:6000;top:99;width:211;height:224" type="#_x0000_t202" filled="false" stroked="false">
              <v:textbox inset="0,0,0,0">
                <w:txbxContent>
                  <w:p>
                    <w:pPr>
                      <w:spacing w:line="223" w:lineRule="exact" w:before="0"/>
                      <w:ind w:left="0" w:right="0" w:firstLine="0"/>
                      <w:jc w:val="left"/>
                      <w:rPr>
                        <w:rFonts w:ascii="Arial"/>
                        <w:b/>
                        <w:sz w:val="20"/>
                      </w:rPr>
                    </w:pPr>
                    <w:r>
                      <w:rPr>
                        <w:rFonts w:ascii="Arial"/>
                        <w:b/>
                        <w:sz w:val="20"/>
                      </w:rPr>
                      <w:t>to</w:t>
                    </w:r>
                  </w:p>
                </w:txbxContent>
              </v:textbox>
              <w10:wrap type="none"/>
            </v:shape>
            <v:shape style="position:absolute;left:6968;top:99;width:387;height:224" type="#_x0000_t202" filled="false" stroked="false">
              <v:textbox inset="0,0,0,0">
                <w:txbxContent>
                  <w:p>
                    <w:pPr>
                      <w:spacing w:line="223" w:lineRule="exact" w:before="0"/>
                      <w:ind w:left="0" w:right="0" w:firstLine="0"/>
                      <w:jc w:val="left"/>
                      <w:rPr>
                        <w:rFonts w:ascii="Arial"/>
                        <w:b/>
                        <w:sz w:val="20"/>
                      </w:rPr>
                    </w:pPr>
                    <w:r>
                      <w:rPr>
                        <w:rFonts w:ascii="Arial"/>
                        <w:b/>
                        <w:sz w:val="20"/>
                      </w:rPr>
                      <w:t>find</w:t>
                    </w:r>
                  </w:p>
                </w:txbxContent>
              </v:textbox>
              <w10:wrap type="none"/>
            </v:shape>
            <v:shape style="position:absolute;left:7944;top:99;width:331;height:224" type="#_x0000_t202" filled="false" stroked="false">
              <v:textbox inset="0,0,0,0">
                <w:txbxContent>
                  <w:p>
                    <w:pPr>
                      <w:spacing w:line="223" w:lineRule="exact" w:before="0"/>
                      <w:ind w:left="0" w:right="0" w:firstLine="0"/>
                      <w:jc w:val="left"/>
                      <w:rPr>
                        <w:rFonts w:ascii="Arial"/>
                        <w:b/>
                        <w:sz w:val="20"/>
                      </w:rPr>
                    </w:pPr>
                    <w:r>
                      <w:rPr>
                        <w:rFonts w:ascii="Arial"/>
                        <w:b/>
                        <w:sz w:val="20"/>
                      </w:rPr>
                      <w:t>out</w:t>
                    </w:r>
                  </w:p>
                </w:txbxContent>
              </v:textbox>
              <w10:wrap type="none"/>
            </v:shape>
            <v:shape style="position:absolute;left:8976;top:99;width:320;height:224" type="#_x0000_t202" filled="false" stroked="false">
              <v:textbox inset="0,0,0,0">
                <w:txbxContent>
                  <w:p>
                    <w:pPr>
                      <w:spacing w:line="223" w:lineRule="exact" w:before="0"/>
                      <w:ind w:left="0" w:right="0" w:firstLine="0"/>
                      <w:jc w:val="left"/>
                      <w:rPr>
                        <w:rFonts w:ascii="Arial"/>
                        <w:b/>
                        <w:sz w:val="20"/>
                      </w:rPr>
                    </w:pPr>
                    <w:r>
                      <w:rPr>
                        <w:rFonts w:ascii="Arial"/>
                        <w:b/>
                        <w:sz w:val="20"/>
                      </w:rPr>
                      <w:t>the</w:t>
                    </w:r>
                  </w:p>
                </w:txbxContent>
              </v:textbox>
              <w10:wrap type="none"/>
            </v:shape>
            <v:shape style="position:absolute;left:9888;top:99;width:500;height:224" type="#_x0000_t202" filled="false" stroked="false">
              <v:textbox inset="0,0,0,0">
                <w:txbxContent>
                  <w:p>
                    <w:pPr>
                      <w:spacing w:line="223" w:lineRule="exact" w:before="0"/>
                      <w:ind w:left="0" w:right="0" w:firstLine="0"/>
                      <w:jc w:val="left"/>
                      <w:rPr>
                        <w:rFonts w:ascii="Arial"/>
                        <w:b/>
                        <w:sz w:val="20"/>
                      </w:rPr>
                    </w:pPr>
                    <w:r>
                      <w:rPr>
                        <w:rFonts w:ascii="Arial"/>
                        <w:b/>
                        <w:sz w:val="20"/>
                      </w:rPr>
                      <w:t>price</w:t>
                    </w:r>
                  </w:p>
                </w:txbxContent>
              </v:textbox>
              <w10:wrap type="none"/>
            </v:shape>
            <v:shape style="position:absolute;left:11092;top:99;width:896;height:224" type="#_x0000_t202" filled="false" stroked="false">
              <v:textbox inset="0,0,0,0">
                <w:txbxContent>
                  <w:p>
                    <w:pPr>
                      <w:tabs>
                        <w:tab w:pos="575" w:val="left" w:leader="none"/>
                      </w:tabs>
                      <w:spacing w:line="223" w:lineRule="exact" w:before="0"/>
                      <w:ind w:left="0" w:right="0" w:firstLine="0"/>
                      <w:jc w:val="left"/>
                      <w:rPr>
                        <w:rFonts w:ascii="Arial"/>
                        <w:b/>
                        <w:sz w:val="20"/>
                      </w:rPr>
                    </w:pPr>
                    <w:r>
                      <w:rPr>
                        <w:rFonts w:ascii="Arial"/>
                        <w:b/>
                        <w:sz w:val="20"/>
                      </w:rPr>
                      <w:t>of</w:t>
                      <w:tab/>
                      <w:t>the</w:t>
                    </w:r>
                  </w:p>
                </w:txbxContent>
              </v:textbox>
              <w10:wrap type="none"/>
            </v:shape>
            <v:shape style="position:absolute;left:12524;top:99;width:356;height:224" type="#_x0000_t202" filled="false" stroked="false">
              <v:textbox inset="0,0,0,0">
                <w:txbxContent>
                  <w:p>
                    <w:pPr>
                      <w:spacing w:line="223" w:lineRule="exact" w:before="0"/>
                      <w:ind w:left="0" w:right="0" w:firstLine="0"/>
                      <w:jc w:val="left"/>
                      <w:rPr>
                        <w:rFonts w:ascii="Arial"/>
                        <w:b/>
                        <w:sz w:val="20"/>
                      </w:rPr>
                    </w:pPr>
                    <w:r>
                      <w:rPr>
                        <w:rFonts w:ascii="Arial"/>
                        <w:b/>
                        <w:sz w:val="20"/>
                      </w:rPr>
                      <w:t>key</w:t>
                    </w:r>
                  </w:p>
                </w:txbxContent>
              </v:textbox>
              <w10:wrap type="none"/>
            </v:shape>
            <v:shape style="position:absolute;left:14024;top:99;width:638;height:224" type="#_x0000_t202" filled="false" stroked="false">
              <v:textbox inset="0,0,0,0">
                <w:txbxContent>
                  <w:p>
                    <w:pPr>
                      <w:spacing w:line="223" w:lineRule="exact" w:before="0"/>
                      <w:ind w:left="0" w:right="0" w:firstLine="0"/>
                      <w:jc w:val="left"/>
                      <w:rPr>
                        <w:rFonts w:ascii="Arial"/>
                        <w:b/>
                        <w:sz w:val="20"/>
                      </w:rPr>
                    </w:pPr>
                    <w:r>
                      <w:rPr>
                        <w:rFonts w:ascii="Arial"/>
                        <w:b/>
                        <w:sz w:val="20"/>
                      </w:rPr>
                      <w:t>board.</w:t>
                    </w:r>
                  </w:p>
                </w:txbxContent>
              </v:textbox>
              <w10:wrap type="none"/>
            </v:shape>
            <w10:wrap type="none"/>
          </v:group>
        </w:pict>
      </w:r>
      <w:r>
        <w:rPr>
          <w:rFonts w:ascii="Arial"/>
          <w:b/>
          <w:sz w:val="20"/>
        </w:rPr>
        <w:t>00.03</w:t>
      </w:r>
    </w:p>
    <w:p>
      <w:pPr>
        <w:pStyle w:val="BodyText"/>
        <w:rPr>
          <w:rFonts w:ascii="Arial"/>
          <w:b/>
          <w:sz w:val="20"/>
        </w:rPr>
      </w:pPr>
    </w:p>
    <w:p>
      <w:pPr>
        <w:pStyle w:val="BodyText"/>
        <w:tabs>
          <w:tab w:pos="1567" w:val="left" w:leader="none"/>
          <w:tab w:pos="2675" w:val="left" w:leader="none"/>
          <w:tab w:pos="3367" w:val="left" w:leader="none"/>
          <w:tab w:pos="3903" w:val="left" w:leader="none"/>
          <w:tab w:pos="4819" w:val="left" w:leader="none"/>
          <w:tab w:pos="5739" w:val="left" w:leader="none"/>
          <w:tab w:pos="6743" w:val="left" w:leader="none"/>
          <w:tab w:pos="7847" w:val="left" w:leader="none"/>
          <w:tab w:pos="8715" w:val="left" w:leader="none"/>
          <w:tab w:pos="9944" w:val="left" w:leader="none"/>
          <w:tab w:pos="10528" w:val="left" w:leader="none"/>
          <w:tab w:pos="11332" w:val="left" w:leader="none"/>
          <w:tab w:pos="12891" w:val="left" w:leader="none"/>
        </w:tabs>
        <w:spacing w:before="227"/>
        <w:ind w:left="179"/>
        <w:rPr>
          <w:rFonts w:ascii="Arial"/>
        </w:rPr>
      </w:pPr>
      <w:r>
        <w:rPr>
          <w:rFonts w:ascii="Arial"/>
        </w:rPr>
        <w:t>ai</w:t>
      </w:r>
      <w:r>
        <w:rPr>
          <w:rFonts w:ascii="Arial"/>
          <w:spacing w:val="-3"/>
        </w:rPr>
        <w:t> </w:t>
      </w:r>
      <w:r>
        <w:rPr>
          <w:rFonts w:ascii="Arial"/>
        </w:rPr>
        <w:t>L</w:t>
      </w:r>
      <w:r>
        <w:rPr>
          <w:rFonts w:ascii="Arial"/>
          <w:shd w:fill="FFFF00" w:color="auto" w:val="clear"/>
        </w:rPr>
        <w:t>uu</w:t>
      </w:r>
      <w:r>
        <w:rPr>
          <w:rFonts w:ascii="Arial"/>
        </w:rPr>
        <w:tab/>
        <w:t>ktin </w:t>
      </w:r>
      <w:r>
        <w:rPr>
          <w:rFonts w:ascii="Arial"/>
          <w:spacing w:val="1"/>
        </w:rPr>
        <w:t> </w:t>
      </w:r>
      <w:r>
        <w:rPr>
          <w:rFonts w:ascii="Arial"/>
        </w:rPr>
        <w:t>th</w:t>
        <w:tab/>
        <w:t>K</w:t>
      </w:r>
      <w:r>
        <w:rPr>
          <w:rFonts w:ascii="Arial"/>
          <w:shd w:fill="FFFF00" w:color="auto" w:val="clear"/>
        </w:rPr>
        <w:t>a</w:t>
      </w:r>
      <w:r>
        <w:rPr>
          <w:rFonts w:ascii="Arial"/>
        </w:rPr>
        <w:tab/>
        <w:t>t</w:t>
        <w:tab/>
        <w:t>lo</w:t>
        <w:tab/>
        <w:t>kt</w:t>
        <w:tab/>
        <w:t>F</w:t>
      </w:r>
      <w:r>
        <w:rPr>
          <w:rFonts w:ascii="Arial"/>
          <w:shd w:fill="FFFF00" w:color="auto" w:val="clear"/>
        </w:rPr>
        <w:t>ai</w:t>
      </w:r>
      <w:r>
        <w:rPr>
          <w:rFonts w:ascii="Arial"/>
        </w:rPr>
        <w:t>n</w:t>
        <w:tab/>
        <w:t>D</w:t>
      </w:r>
      <w:r>
        <w:rPr>
          <w:rFonts w:ascii="Arial"/>
          <w:shd w:fill="FFFF00" w:color="auto" w:val="clear"/>
        </w:rPr>
        <w:t>au</w:t>
      </w:r>
      <w:r>
        <w:rPr>
          <w:rFonts w:ascii="Arial"/>
        </w:rPr>
        <w:t>_</w:t>
        <w:tab/>
        <w:t>th</w:t>
        <w:tab/>
        <w:t>Pr</w:t>
      </w:r>
      <w:r>
        <w:rPr>
          <w:rFonts w:ascii="Arial"/>
          <w:shd w:fill="FFFF00" w:color="auto" w:val="clear"/>
        </w:rPr>
        <w:t>ai</w:t>
      </w:r>
      <w:r>
        <w:rPr>
          <w:rFonts w:ascii="Arial"/>
        </w:rPr>
        <w:tab/>
        <w:t>s</w:t>
        <w:tab/>
        <w:t>fth</w:t>
        <w:tab/>
        <w:t>K</w:t>
      </w:r>
      <w:r>
        <w:rPr>
          <w:rFonts w:ascii="Arial"/>
          <w:shd w:fill="FFFF00" w:color="auto" w:val="clear"/>
        </w:rPr>
        <w:t>ee</w:t>
      </w:r>
      <w:r>
        <w:rPr>
          <w:rFonts w:ascii="Arial"/>
        </w:rPr>
        <w:tab/>
        <w:t>bord.</w:t>
      </w:r>
      <w:r>
        <w:rPr>
          <w:rFonts w:ascii="Arial"/>
          <w:spacing w:val="2"/>
        </w:rPr>
        <w:t> </w:t>
      </w:r>
      <w:r>
        <w:rPr>
          <w:rFonts w:ascii="Arial"/>
        </w:rPr>
        <w:t>(6)</w:t>
      </w:r>
    </w:p>
    <w:p>
      <w:pPr>
        <w:spacing w:after="0"/>
        <w:rPr>
          <w:rFonts w:ascii="Arial"/>
        </w:rPr>
        <w:sectPr>
          <w:footerReference w:type="default" r:id="rId296"/>
          <w:pgSz w:w="16840" w:h="11910" w:orient="landscape"/>
          <w:pgMar w:footer="518" w:header="0" w:top="1100" w:bottom="700" w:left="1020" w:right="26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9"/>
        </w:rPr>
      </w:pPr>
    </w:p>
    <w:p>
      <w:pPr>
        <w:spacing w:before="94"/>
        <w:ind w:left="0" w:right="149" w:firstLine="0"/>
        <w:jc w:val="right"/>
        <w:rPr>
          <w:rFonts w:ascii="Arial"/>
          <w:b/>
          <w:sz w:val="20"/>
        </w:rPr>
      </w:pPr>
      <w:r>
        <w:rPr/>
        <w:pict>
          <v:group style="position:absolute;margin-left:57.330002pt;margin-top:-70.390106pt;width:727.8pt;height:86.6pt;mso-position-horizontal-relative:page;mso-position-vertical-relative:paragraph;z-index:252026880" coordorigin="1147,-1408" coordsize="14556,1732">
            <v:shape style="position:absolute;left:1146;top:-1408;width:14556;height:1688" type="#_x0000_t75" alt="þÿ" stroked="false">
              <v:imagedata r:id="rId302" o:title=""/>
            </v:shape>
            <v:shape style="position:absolute;left:1276;top:-1336;width:2079;height:224" type="#_x0000_t202" filled="false" stroked="false">
              <v:textbox inset="0,0,0,0">
                <w:txbxContent>
                  <w:p>
                    <w:pPr>
                      <w:spacing w:line="223" w:lineRule="exact" w:before="0"/>
                      <w:ind w:left="0" w:right="0" w:firstLine="0"/>
                      <w:jc w:val="left"/>
                      <w:rPr>
                        <w:rFonts w:ascii="Arial"/>
                        <w:b/>
                        <w:i/>
                        <w:sz w:val="20"/>
                      </w:rPr>
                    </w:pPr>
                    <w:r>
                      <w:rPr>
                        <w:rFonts w:ascii="Arial"/>
                        <w:b/>
                        <w:i/>
                        <w:sz w:val="20"/>
                      </w:rPr>
                      <w:t>Foreign speaker (A1):</w:t>
                    </w:r>
                  </w:p>
                </w:txbxContent>
              </v:textbox>
              <w10:wrap type="none"/>
            </v:shape>
            <v:shape style="position:absolute;left:1152;top:100;width:1140;height:224" type="#_x0000_t202" filled="false" stroked="false">
              <v:textbox inset="0,0,0,0">
                <w:txbxContent>
                  <w:p>
                    <w:pPr>
                      <w:spacing w:line="223" w:lineRule="exact" w:before="0"/>
                      <w:ind w:left="0" w:right="0" w:firstLine="0"/>
                      <w:jc w:val="left"/>
                      <w:rPr>
                        <w:rFonts w:ascii="Arial"/>
                        <w:b/>
                        <w:sz w:val="20"/>
                      </w:rPr>
                    </w:pPr>
                    <w:r>
                      <w:rPr>
                        <w:rFonts w:ascii="Arial"/>
                        <w:b/>
                        <w:sz w:val="20"/>
                      </w:rPr>
                      <w:t>Sarah loves</w:t>
                    </w:r>
                  </w:p>
                </w:txbxContent>
              </v:textbox>
              <w10:wrap type="none"/>
            </v:shape>
            <v:shape style="position:absolute;left:2944;top:100;width:211;height:224" type="#_x0000_t202" filled="false" stroked="false">
              <v:textbox inset="0,0,0,0">
                <w:txbxContent>
                  <w:p>
                    <w:pPr>
                      <w:spacing w:line="223" w:lineRule="exact" w:before="0"/>
                      <w:ind w:left="0" w:right="0" w:firstLine="0"/>
                      <w:jc w:val="left"/>
                      <w:rPr>
                        <w:rFonts w:ascii="Arial"/>
                        <w:b/>
                        <w:sz w:val="20"/>
                      </w:rPr>
                    </w:pPr>
                    <w:r>
                      <w:rPr>
                        <w:rFonts w:ascii="Arial"/>
                        <w:b/>
                        <w:sz w:val="20"/>
                      </w:rPr>
                      <w:t>er</w:t>
                    </w:r>
                  </w:p>
                </w:txbxContent>
              </v:textbox>
              <w10:wrap type="none"/>
            </v:shape>
            <v:shape style="position:absolute;left:4300;top:100;width:1487;height:224" type="#_x0000_t202" filled="false" stroked="false">
              <v:textbox inset="0,0,0,0">
                <w:txbxContent>
                  <w:p>
                    <w:pPr>
                      <w:tabs>
                        <w:tab w:pos="467" w:val="left" w:leader="none"/>
                        <w:tab w:pos="1167" w:val="left" w:leader="none"/>
                      </w:tabs>
                      <w:spacing w:line="223" w:lineRule="exact" w:before="0"/>
                      <w:ind w:left="0" w:right="0" w:firstLine="0"/>
                      <w:jc w:val="left"/>
                      <w:rPr>
                        <w:rFonts w:ascii="Arial"/>
                        <w:b/>
                        <w:sz w:val="20"/>
                      </w:rPr>
                    </w:pPr>
                    <w:r>
                      <w:rPr>
                        <w:rFonts w:ascii="Arial"/>
                        <w:b/>
                        <w:sz w:val="20"/>
                      </w:rPr>
                      <w:t>er</w:t>
                      <w:tab/>
                      <w:t>paint</w:t>
                      <w:tab/>
                      <w:t>ing</w:t>
                    </w:r>
                  </w:p>
                </w:txbxContent>
              </v:textbox>
              <w10:wrap type="none"/>
            </v:shape>
            <v:shape style="position:absolute;left:6492;top:100;width:318;height:224" type="#_x0000_t202" filled="false" stroked="false">
              <v:textbox inset="0,0,0,0">
                <w:txbxContent>
                  <w:p>
                    <w:pPr>
                      <w:spacing w:line="223" w:lineRule="exact" w:before="0"/>
                      <w:ind w:left="0" w:right="0" w:firstLine="0"/>
                      <w:jc w:val="left"/>
                      <w:rPr>
                        <w:rFonts w:ascii="Arial"/>
                        <w:b/>
                        <w:sz w:val="20"/>
                      </w:rPr>
                    </w:pPr>
                    <w:r>
                      <w:rPr>
                        <w:rFonts w:ascii="Arial"/>
                        <w:b/>
                        <w:sz w:val="20"/>
                      </w:rPr>
                      <w:t>um</w:t>
                    </w:r>
                  </w:p>
                </w:txbxContent>
              </v:textbox>
              <w10:wrap type="none"/>
            </v:shape>
            <v:shape style="position:absolute;left:7236;top:100;width:419;height:224" type="#_x0000_t202" filled="false" stroked="false">
              <v:textbox inset="0,0,0,0">
                <w:txbxContent>
                  <w:p>
                    <w:pPr>
                      <w:spacing w:line="223" w:lineRule="exact" w:before="0"/>
                      <w:ind w:left="0" w:right="0" w:firstLine="0"/>
                      <w:jc w:val="left"/>
                      <w:rPr>
                        <w:rFonts w:ascii="Arial"/>
                        <w:b/>
                        <w:sz w:val="20"/>
                      </w:rPr>
                    </w:pPr>
                    <w:r>
                      <w:rPr>
                        <w:rFonts w:ascii="Arial"/>
                        <w:b/>
                        <w:sz w:val="20"/>
                      </w:rPr>
                      <w:t>with</w:t>
                    </w:r>
                  </w:p>
                </w:txbxContent>
              </v:textbox>
              <w10:wrap type="none"/>
            </v:shape>
            <v:shape style="position:absolute;left:8412;top:100;width:331;height:224" type="#_x0000_t202" filled="false" stroked="false">
              <v:textbox inset="0,0,0,0">
                <w:txbxContent>
                  <w:p>
                    <w:pPr>
                      <w:spacing w:line="223" w:lineRule="exact" w:before="0"/>
                      <w:ind w:left="0" w:right="0" w:firstLine="0"/>
                      <w:jc w:val="left"/>
                      <w:rPr>
                        <w:rFonts w:ascii="Arial"/>
                        <w:b/>
                        <w:sz w:val="20"/>
                      </w:rPr>
                    </w:pPr>
                    <w:r>
                      <w:rPr>
                        <w:rFonts w:ascii="Arial"/>
                        <w:b/>
                        <w:sz w:val="20"/>
                      </w:rPr>
                      <w:t>her</w:t>
                    </w:r>
                  </w:p>
                </w:txbxContent>
              </v:textbox>
              <w10:wrap type="none"/>
            </v:shape>
            <v:shape style="position:absolute;left:9220;top:100;width:409;height:224" type="#_x0000_t202" filled="false" stroked="false">
              <v:textbox inset="0,0,0,0">
                <w:txbxContent>
                  <w:p>
                    <w:pPr>
                      <w:spacing w:line="223" w:lineRule="exact" w:before="0"/>
                      <w:ind w:left="0" w:right="0" w:firstLine="0"/>
                      <w:jc w:val="left"/>
                      <w:rPr>
                        <w:rFonts w:ascii="Arial"/>
                        <w:b/>
                        <w:sz w:val="20"/>
                      </w:rPr>
                    </w:pPr>
                    <w:r>
                      <w:rPr>
                        <w:rFonts w:ascii="Arial"/>
                        <w:b/>
                        <w:sz w:val="20"/>
                      </w:rPr>
                      <w:t>new</w:t>
                    </w:r>
                  </w:p>
                </w:txbxContent>
              </v:textbox>
              <w10:wrap type="none"/>
            </v:shape>
            <v:shape style="position:absolute;left:10668;top:100;width:211;height:224" type="#_x0000_t202" filled="false" stroked="false">
              <v:textbox inset="0,0,0,0">
                <w:txbxContent>
                  <w:p>
                    <w:pPr>
                      <w:spacing w:line="223" w:lineRule="exact" w:before="0"/>
                      <w:ind w:left="0" w:right="0" w:firstLine="0"/>
                      <w:jc w:val="left"/>
                      <w:rPr>
                        <w:rFonts w:ascii="Arial"/>
                        <w:b/>
                        <w:sz w:val="20"/>
                      </w:rPr>
                    </w:pPr>
                    <w:r>
                      <w:rPr>
                        <w:rFonts w:ascii="Arial"/>
                        <w:b/>
                        <w:sz w:val="20"/>
                      </w:rPr>
                      <w:t>er</w:t>
                    </w:r>
                  </w:p>
                </w:txbxContent>
              </v:textbox>
              <w10:wrap type="none"/>
            </v:shape>
            <v:shape style="position:absolute;left:12580;top:100;width:318;height:224" type="#_x0000_t202" filled="false" stroked="false">
              <v:textbox inset="0,0,0,0">
                <w:txbxContent>
                  <w:p>
                    <w:pPr>
                      <w:spacing w:line="223" w:lineRule="exact" w:before="0"/>
                      <w:ind w:left="0" w:right="0" w:firstLine="0"/>
                      <w:jc w:val="left"/>
                      <w:rPr>
                        <w:rFonts w:ascii="Arial"/>
                        <w:b/>
                        <w:sz w:val="20"/>
                      </w:rPr>
                    </w:pPr>
                    <w:r>
                      <w:rPr>
                        <w:rFonts w:ascii="Arial"/>
                        <w:b/>
                        <w:sz w:val="20"/>
                      </w:rPr>
                      <w:t>um</w:t>
                    </w:r>
                  </w:p>
                </w:txbxContent>
              </v:textbox>
              <w10:wrap type="none"/>
            </v:shape>
            <v:shape style="position:absolute;left:13768;top:100;width:1565;height:224" type="#_x0000_t202" filled="false" stroked="false">
              <v:textbox inset="0,0,0,0">
                <w:txbxContent>
                  <w:p>
                    <w:pPr>
                      <w:spacing w:line="223" w:lineRule="exact" w:before="0"/>
                      <w:ind w:left="0" w:right="0" w:firstLine="0"/>
                      <w:jc w:val="left"/>
                      <w:rPr>
                        <w:rFonts w:ascii="Arial"/>
                        <w:b/>
                        <w:sz w:val="20"/>
                      </w:rPr>
                    </w:pPr>
                    <w:r>
                      <w:rPr>
                        <w:rFonts w:ascii="Arial"/>
                        <w:b/>
                        <w:sz w:val="20"/>
                      </w:rPr>
                      <w:t>colouring pens.</w:t>
                    </w:r>
                  </w:p>
                </w:txbxContent>
              </v:textbox>
              <w10:wrap type="none"/>
            </v:shape>
            <w10:wrap type="none"/>
          </v:group>
        </w:pict>
      </w:r>
      <w:r>
        <w:rPr>
          <w:rFonts w:ascii="Arial"/>
          <w:b/>
          <w:spacing w:val="-1"/>
          <w:sz w:val="20"/>
        </w:rPr>
        <w:t>00.08</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19"/>
        </w:rPr>
      </w:pPr>
    </w:p>
    <w:p>
      <w:pPr>
        <w:spacing w:before="93"/>
        <w:ind w:left="0" w:right="141" w:firstLine="0"/>
        <w:jc w:val="right"/>
        <w:rPr>
          <w:rFonts w:ascii="Arial"/>
          <w:b/>
          <w:sz w:val="20"/>
        </w:rPr>
      </w:pPr>
      <w:r>
        <w:rPr/>
        <w:pict>
          <v:group style="position:absolute;margin-left:70.975044pt;margin-top:-80.194107pt;width:700.6pt;height:96.8pt;mso-position-horizontal-relative:page;mso-position-vertical-relative:paragraph;z-index:252036096" coordorigin="1420,-1604" coordsize="14012,1936" alt="þÿ">
            <v:shape style="position:absolute;left:1419;top:-1604;width:14012;height:1936" type="#_x0000_t75" alt="þÿ" stroked="false">
              <v:imagedata r:id="rId303" o:title=""/>
            </v:shape>
            <v:shape style="position:absolute;left:1636;top:-1517;width:1503;height:224" type="#_x0000_t202" filled="false" stroked="false">
              <v:textbox inset="0,0,0,0">
                <w:txbxContent>
                  <w:p>
                    <w:pPr>
                      <w:spacing w:line="223" w:lineRule="exact" w:before="0"/>
                      <w:ind w:left="0" w:right="0" w:firstLine="0"/>
                      <w:jc w:val="left"/>
                      <w:rPr>
                        <w:rFonts w:ascii="Arial"/>
                        <w:b/>
                        <w:i/>
                        <w:sz w:val="20"/>
                      </w:rPr>
                    </w:pPr>
                    <w:r>
                      <w:rPr>
                        <w:rFonts w:ascii="Arial"/>
                        <w:b/>
                        <w:i/>
                        <w:sz w:val="20"/>
                      </w:rPr>
                      <w:t>Native speaker:</w:t>
                    </w:r>
                  </w:p>
                </w:txbxContent>
              </v:textbox>
              <w10:wrap type="none"/>
            </v:shape>
            <v:shape style="position:absolute;left:1904;top:99;width:1640;height:224" type="#_x0000_t202" filled="false" stroked="false">
              <v:textbox inset="0,0,0,0">
                <w:txbxContent>
                  <w:p>
                    <w:pPr>
                      <w:tabs>
                        <w:tab w:pos="579" w:val="left" w:leader="none"/>
                        <w:tab w:pos="1111" w:val="left" w:leader="none"/>
                      </w:tabs>
                      <w:spacing w:line="223" w:lineRule="exact" w:before="0"/>
                      <w:ind w:left="0" w:right="0" w:firstLine="0"/>
                      <w:jc w:val="left"/>
                      <w:rPr>
                        <w:rFonts w:ascii="Arial"/>
                        <w:b/>
                        <w:sz w:val="20"/>
                      </w:rPr>
                    </w:pPr>
                    <w:r>
                      <w:rPr>
                        <w:rFonts w:ascii="Arial"/>
                        <w:b/>
                        <w:sz w:val="20"/>
                      </w:rPr>
                      <w:t>Sa</w:t>
                      <w:tab/>
                      <w:t>rah</w:t>
                      <w:tab/>
                      <w:t>loves</w:t>
                    </w:r>
                  </w:p>
                </w:txbxContent>
              </v:textbox>
              <w10:wrap type="none"/>
            </v:shape>
            <v:shape style="position:absolute;left:4916;top:99;width:420;height:224" type="#_x0000_t202" filled="false" stroked="false">
              <v:textbox inset="0,0,0,0">
                <w:txbxContent>
                  <w:p>
                    <w:pPr>
                      <w:spacing w:line="223" w:lineRule="exact" w:before="0"/>
                      <w:ind w:left="0" w:right="0" w:firstLine="0"/>
                      <w:jc w:val="left"/>
                      <w:rPr>
                        <w:rFonts w:ascii="Arial"/>
                        <w:b/>
                        <w:sz w:val="20"/>
                      </w:rPr>
                    </w:pPr>
                    <w:r>
                      <w:rPr>
                        <w:rFonts w:ascii="Arial"/>
                        <w:b/>
                        <w:sz w:val="20"/>
                      </w:rPr>
                      <w:t>play</w:t>
                    </w:r>
                  </w:p>
                </w:txbxContent>
              </v:textbox>
              <w10:wrap type="none"/>
            </v:shape>
            <v:shape style="position:absolute;left:5872;top:99;width:1255;height:224" type="#_x0000_t202" filled="false" stroked="false">
              <v:textbox inset="0,0,0,0">
                <w:txbxContent>
                  <w:p>
                    <w:pPr>
                      <w:spacing w:line="223" w:lineRule="exact" w:before="0"/>
                      <w:ind w:left="0" w:right="0" w:firstLine="0"/>
                      <w:jc w:val="left"/>
                      <w:rPr>
                        <w:rFonts w:ascii="Arial"/>
                        <w:b/>
                        <w:sz w:val="20"/>
                      </w:rPr>
                    </w:pPr>
                    <w:r>
                      <w:rPr>
                        <w:rFonts w:ascii="Arial"/>
                        <w:b/>
                        <w:sz w:val="20"/>
                      </w:rPr>
                      <w:t>ing with</w:t>
                    </w:r>
                    <w:r>
                      <w:rPr>
                        <w:rFonts w:ascii="Arial"/>
                        <w:b/>
                        <w:spacing w:val="51"/>
                        <w:sz w:val="20"/>
                      </w:rPr>
                      <w:t> </w:t>
                    </w:r>
                    <w:r>
                      <w:rPr>
                        <w:rFonts w:ascii="Arial"/>
                        <w:b/>
                        <w:sz w:val="20"/>
                      </w:rPr>
                      <w:t>her</w:t>
                    </w:r>
                  </w:p>
                </w:txbxContent>
              </v:textbox>
              <w10:wrap type="none"/>
            </v:shape>
            <v:shape style="position:absolute;left:7664;top:99;width:408;height:224" type="#_x0000_t202" filled="false" stroked="false">
              <v:textbox inset="0,0,0,0">
                <w:txbxContent>
                  <w:p>
                    <w:pPr>
                      <w:spacing w:line="223" w:lineRule="exact" w:before="0"/>
                      <w:ind w:left="0" w:right="0" w:firstLine="0"/>
                      <w:jc w:val="left"/>
                      <w:rPr>
                        <w:rFonts w:ascii="Arial"/>
                        <w:b/>
                        <w:sz w:val="20"/>
                      </w:rPr>
                    </w:pPr>
                    <w:r>
                      <w:rPr>
                        <w:rFonts w:ascii="Arial"/>
                        <w:b/>
                        <w:sz w:val="20"/>
                      </w:rPr>
                      <w:t>new</w:t>
                    </w:r>
                  </w:p>
                </w:txbxContent>
              </v:textbox>
              <w10:wrap type="none"/>
            </v:shape>
            <v:shape style="position:absolute;left:9440;top:99;width:927;height:224" type="#_x0000_t202" filled="false" stroked="false">
              <v:textbox inset="0,0,0,0">
                <w:txbxContent>
                  <w:p>
                    <w:pPr>
                      <w:spacing w:line="223" w:lineRule="exact" w:before="0"/>
                      <w:ind w:left="0" w:right="0" w:firstLine="0"/>
                      <w:jc w:val="left"/>
                      <w:rPr>
                        <w:rFonts w:ascii="Arial"/>
                        <w:b/>
                        <w:sz w:val="20"/>
                      </w:rPr>
                    </w:pPr>
                    <w:r>
                      <w:rPr>
                        <w:rFonts w:ascii="Arial"/>
                        <w:b/>
                        <w:sz w:val="20"/>
                      </w:rPr>
                      <w:t>colouring</w:t>
                    </w:r>
                  </w:p>
                </w:txbxContent>
              </v:textbox>
              <w10:wrap type="none"/>
            </v:shape>
            <v:shape style="position:absolute;left:11796;top:99;width:375;height:224" type="#_x0000_t202" filled="false" stroked="false">
              <v:textbox inset="0,0,0,0">
                <w:txbxContent>
                  <w:p>
                    <w:pPr>
                      <w:spacing w:line="223" w:lineRule="exact" w:before="0"/>
                      <w:ind w:left="0" w:right="0" w:firstLine="0"/>
                      <w:jc w:val="left"/>
                      <w:rPr>
                        <w:rFonts w:ascii="Arial"/>
                        <w:b/>
                        <w:sz w:val="20"/>
                      </w:rPr>
                    </w:pPr>
                    <w:r>
                      <w:rPr>
                        <w:rFonts w:ascii="Arial"/>
                        <w:b/>
                        <w:sz w:val="20"/>
                      </w:rPr>
                      <w:t>pen</w:t>
                    </w:r>
                  </w:p>
                </w:txbxContent>
              </v:textbox>
              <w10:wrap type="none"/>
            </v:shape>
            <v:shape style="position:absolute;left:13648;top:99;width:413;height:224" type="#_x0000_t202" filled="false" stroked="false">
              <v:textbox inset="0,0,0,0">
                <w:txbxContent>
                  <w:p>
                    <w:pPr>
                      <w:spacing w:line="223" w:lineRule="exact" w:before="0"/>
                      <w:ind w:left="0" w:right="0" w:firstLine="0"/>
                      <w:jc w:val="left"/>
                      <w:rPr>
                        <w:rFonts w:ascii="Arial"/>
                        <w:b/>
                        <w:sz w:val="20"/>
                      </w:rPr>
                    </w:pPr>
                    <w:r>
                      <w:rPr>
                        <w:rFonts w:ascii="Arial"/>
                        <w:b/>
                        <w:sz w:val="20"/>
                      </w:rPr>
                      <w:t>cils.</w:t>
                    </w:r>
                  </w:p>
                </w:txbxContent>
              </v:textbox>
              <w10:wrap type="none"/>
            </v:shape>
            <w10:wrap type="none"/>
          </v:group>
        </w:pict>
      </w:r>
      <w:r>
        <w:rPr>
          <w:rFonts w:ascii="Arial"/>
          <w:b/>
          <w:spacing w:val="-1"/>
          <w:sz w:val="20"/>
        </w:rPr>
        <w:t>00.02</w:t>
      </w:r>
    </w:p>
    <w:p>
      <w:pPr>
        <w:pStyle w:val="BodyText"/>
        <w:spacing w:before="8"/>
        <w:rPr>
          <w:rFonts w:ascii="Arial"/>
          <w:b/>
          <w:sz w:val="15"/>
        </w:rPr>
      </w:pPr>
    </w:p>
    <w:p>
      <w:pPr>
        <w:pStyle w:val="BodyText"/>
        <w:tabs>
          <w:tab w:pos="2088" w:val="left" w:leader="none"/>
          <w:tab w:pos="3756" w:val="left" w:leader="none"/>
          <w:tab w:pos="4796" w:val="left" w:leader="none"/>
          <w:tab w:pos="5724" w:val="left" w:leader="none"/>
          <w:tab w:pos="6532" w:val="left" w:leader="none"/>
          <w:tab w:pos="8424" w:val="left" w:leader="none"/>
          <w:tab w:pos="10704" w:val="left" w:leader="none"/>
          <w:tab w:pos="12532" w:val="left" w:leader="none"/>
        </w:tabs>
        <w:spacing w:before="92"/>
        <w:ind w:left="716"/>
        <w:rPr>
          <w:rFonts w:ascii="Arial"/>
        </w:rPr>
      </w:pPr>
      <w:r>
        <w:rPr>
          <w:rFonts w:ascii="Arial"/>
        </w:rPr>
        <w:t>S</w:t>
      </w:r>
      <w:r>
        <w:rPr>
          <w:rFonts w:ascii="Arial"/>
          <w:shd w:fill="FFFF00" w:color="auto" w:val="clear"/>
        </w:rPr>
        <w:t>eir</w:t>
      </w:r>
      <w:r>
        <w:rPr>
          <w:rFonts w:ascii="Arial"/>
          <w:spacing w:val="66"/>
        </w:rPr>
        <w:t> </w:t>
      </w:r>
      <w:r>
        <w:rPr>
          <w:rFonts w:ascii="Arial"/>
        </w:rPr>
        <w:t>r</w:t>
        <w:tab/>
        <w:t>L</w:t>
      </w:r>
      <w:r>
        <w:rPr>
          <w:rFonts w:ascii="Arial"/>
          <w:shd w:fill="FFFF00" w:color="auto" w:val="clear"/>
        </w:rPr>
        <w:t>u</w:t>
      </w:r>
      <w:r>
        <w:rPr>
          <w:rFonts w:ascii="Arial"/>
        </w:rPr>
        <w:tab/>
        <w:t>Fspl</w:t>
      </w:r>
      <w:r>
        <w:rPr>
          <w:rFonts w:ascii="Arial"/>
          <w:shd w:fill="FFFF00" w:color="auto" w:val="clear"/>
        </w:rPr>
        <w:t>ei</w:t>
      </w:r>
      <w:r>
        <w:rPr>
          <w:rFonts w:ascii="Arial"/>
        </w:rPr>
        <w:tab/>
        <w:t>ying</w:t>
      </w:r>
      <w:r>
        <w:rPr>
          <w:rFonts w:ascii="Arial"/>
          <w:spacing w:val="-4"/>
        </w:rPr>
        <w:t> </w:t>
      </w:r>
      <w:r>
        <w:rPr>
          <w:rFonts w:ascii="Arial"/>
        </w:rPr>
        <w:t>wi</w:t>
        <w:tab/>
        <w:t>th</w:t>
        <w:tab/>
      </w:r>
      <w:r>
        <w:rPr>
          <w:rFonts w:ascii="Arial"/>
          <w:spacing w:val="-3"/>
        </w:rPr>
        <w:t>Ny</w:t>
      </w:r>
      <w:r>
        <w:rPr>
          <w:rFonts w:ascii="Arial"/>
          <w:spacing w:val="-3"/>
          <w:shd w:fill="FFFF00" w:color="auto" w:val="clear"/>
        </w:rPr>
        <w:t>oo</w:t>
      </w:r>
      <w:r>
        <w:rPr>
          <w:rFonts w:ascii="Arial"/>
          <w:spacing w:val="-3"/>
        </w:rPr>
        <w:tab/>
      </w:r>
      <w:r>
        <w:rPr>
          <w:rFonts w:ascii="Arial"/>
        </w:rPr>
        <w:t>K</w:t>
      </w:r>
      <w:r>
        <w:rPr>
          <w:rFonts w:ascii="Arial"/>
          <w:shd w:fill="FFFF00" w:color="auto" w:val="clear"/>
        </w:rPr>
        <w:t>u</w:t>
      </w:r>
      <w:r>
        <w:rPr>
          <w:rFonts w:ascii="Arial"/>
          <w:spacing w:val="66"/>
        </w:rPr>
        <w:t> </w:t>
      </w:r>
      <w:r>
        <w:rPr>
          <w:rFonts w:ascii="Arial"/>
        </w:rPr>
        <w:t>l</w:t>
      </w:r>
      <w:r>
        <w:rPr>
          <w:rFonts w:ascii="Arial"/>
          <w:spacing w:val="-1"/>
        </w:rPr>
        <w:t> </w:t>
      </w:r>
      <w:r>
        <w:rPr>
          <w:rFonts w:ascii="Arial"/>
        </w:rPr>
        <w:t>ring</w:t>
        <w:tab/>
        <w:t>P</w:t>
      </w:r>
      <w:r>
        <w:rPr>
          <w:rFonts w:ascii="Arial"/>
          <w:shd w:fill="FFFF00" w:color="auto" w:val="clear"/>
        </w:rPr>
        <w:t>e</w:t>
      </w:r>
      <w:r>
        <w:rPr>
          <w:rFonts w:ascii="Arial"/>
        </w:rPr>
        <w:t>n</w:t>
        <w:tab/>
        <w:t>slz.</w:t>
      </w:r>
      <w:r>
        <w:rPr>
          <w:rFonts w:ascii="Arial"/>
          <w:spacing w:val="2"/>
        </w:rPr>
        <w:t> </w:t>
      </w:r>
      <w:r>
        <w:rPr>
          <w:rFonts w:ascii="Arial"/>
        </w:rPr>
        <w:t>(6)</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19"/>
        </w:rPr>
      </w:pPr>
    </w:p>
    <w:p>
      <w:pPr>
        <w:spacing w:before="94"/>
        <w:ind w:left="0" w:right="121" w:firstLine="0"/>
        <w:jc w:val="right"/>
        <w:rPr>
          <w:rFonts w:ascii="Arial"/>
          <w:b/>
          <w:sz w:val="20"/>
        </w:rPr>
      </w:pPr>
      <w:r>
        <w:rPr/>
        <w:pict>
          <v:group style="position:absolute;margin-left:57.14315pt;margin-top:-76.976807pt;width:728.2pt;height:93.2pt;mso-position-horizontal-relative:page;mso-position-vertical-relative:paragraph;z-index:252044288" coordorigin="1143,-1540" coordsize="14564,1864">
            <v:shape style="position:absolute;left:1142;top:-1540;width:14564;height:1772" type="#_x0000_t75" alt="þÿ" stroked="false">
              <v:imagedata r:id="rId304" o:title=""/>
            </v:shape>
            <v:shape style="position:absolute;left:1276;top:-1516;width:2079;height:224" type="#_x0000_t202" filled="false" stroked="false">
              <v:textbox inset="0,0,0,0">
                <w:txbxContent>
                  <w:p>
                    <w:pPr>
                      <w:spacing w:line="223" w:lineRule="exact" w:before="0"/>
                      <w:ind w:left="0" w:right="0" w:firstLine="0"/>
                      <w:jc w:val="left"/>
                      <w:rPr>
                        <w:rFonts w:ascii="Arial"/>
                        <w:b/>
                        <w:i/>
                        <w:sz w:val="20"/>
                      </w:rPr>
                    </w:pPr>
                    <w:r>
                      <w:rPr>
                        <w:rFonts w:ascii="Arial"/>
                        <w:b/>
                        <w:i/>
                        <w:sz w:val="20"/>
                      </w:rPr>
                      <w:t>Foreign speaker (A1):</w:t>
                    </w:r>
                  </w:p>
                </w:txbxContent>
              </v:textbox>
              <w10:wrap type="none"/>
            </v:shape>
            <v:shape style="position:absolute;left:1276;top:100;width:3027;height:224" type="#_x0000_t202" filled="false" stroked="false">
              <v:textbox inset="0,0,0,0">
                <w:txbxContent>
                  <w:p>
                    <w:pPr>
                      <w:tabs>
                        <w:tab w:pos="407" w:val="left" w:leader="none"/>
                        <w:tab w:pos="1547" w:val="left" w:leader="none"/>
                        <w:tab w:pos="2023" w:val="left" w:leader="none"/>
                        <w:tab w:pos="2815" w:val="left" w:leader="none"/>
                      </w:tabs>
                      <w:spacing w:line="223" w:lineRule="exact" w:before="0"/>
                      <w:ind w:left="0" w:right="0" w:firstLine="0"/>
                      <w:jc w:val="left"/>
                      <w:rPr>
                        <w:rFonts w:ascii="Arial"/>
                        <w:b/>
                        <w:sz w:val="20"/>
                      </w:rPr>
                    </w:pPr>
                    <w:r>
                      <w:rPr>
                        <w:rFonts w:ascii="Arial"/>
                        <w:b/>
                        <w:sz w:val="20"/>
                      </w:rPr>
                      <w:t>er</w:t>
                      <w:tab/>
                      <w:t>The </w:t>
                    </w:r>
                    <w:r>
                      <w:rPr>
                        <w:rFonts w:ascii="Arial"/>
                        <w:b/>
                        <w:spacing w:val="1"/>
                        <w:sz w:val="20"/>
                      </w:rPr>
                      <w:t> </w:t>
                    </w:r>
                    <w:r>
                      <w:rPr>
                        <w:rFonts w:ascii="Arial"/>
                        <w:b/>
                        <w:sz w:val="20"/>
                      </w:rPr>
                      <w:t>D  </w:t>
                    </w:r>
                    <w:r>
                      <w:rPr>
                        <w:rFonts w:ascii="Arial"/>
                        <w:b/>
                        <w:spacing w:val="1"/>
                        <w:sz w:val="20"/>
                      </w:rPr>
                      <w:t> </w:t>
                    </w:r>
                    <w:r>
                      <w:rPr>
                        <w:rFonts w:ascii="Arial"/>
                        <w:b/>
                        <w:sz w:val="20"/>
                      </w:rPr>
                      <w:t>V</w:t>
                      <w:tab/>
                      <w:t>D</w:t>
                      <w:tab/>
                      <w:t>play</w:t>
                      <w:tab/>
                      <w:t>er</w:t>
                    </w:r>
                  </w:p>
                </w:txbxContent>
              </v:textbox>
              <w10:wrap type="none"/>
            </v:shape>
            <v:shape style="position:absolute;left:5056;top:100;width:563;height:224" type="#_x0000_t202" filled="false" stroked="false">
              <v:textbox inset="0,0,0,0">
                <w:txbxContent>
                  <w:p>
                    <w:pPr>
                      <w:spacing w:line="223" w:lineRule="exact" w:before="0"/>
                      <w:ind w:left="0" w:right="0" w:firstLine="0"/>
                      <w:jc w:val="left"/>
                      <w:rPr>
                        <w:rFonts w:ascii="Arial" w:hAnsi="Arial"/>
                        <w:b/>
                        <w:sz w:val="20"/>
                      </w:rPr>
                    </w:pPr>
                    <w:r>
                      <w:rPr>
                        <w:rFonts w:ascii="Arial" w:hAnsi="Arial"/>
                        <w:b/>
                        <w:sz w:val="20"/>
                      </w:rPr>
                      <w:t>didn’t</w:t>
                    </w:r>
                  </w:p>
                </w:txbxContent>
              </v:textbox>
              <w10:wrap type="none"/>
            </v:shape>
            <v:shape style="position:absolute;left:6660;top:100;width:484;height:224" type="#_x0000_t202" filled="false" stroked="false">
              <v:textbox inset="0,0,0,0">
                <w:txbxContent>
                  <w:p>
                    <w:pPr>
                      <w:spacing w:line="223" w:lineRule="exact" w:before="0"/>
                      <w:ind w:left="0" w:right="0" w:firstLine="0"/>
                      <w:jc w:val="left"/>
                      <w:rPr>
                        <w:rFonts w:ascii="Arial"/>
                        <w:b/>
                        <w:sz w:val="20"/>
                      </w:rPr>
                    </w:pPr>
                    <w:r>
                      <w:rPr>
                        <w:rFonts w:ascii="Arial"/>
                        <w:b/>
                        <w:sz w:val="20"/>
                      </w:rPr>
                      <w:t>work</w:t>
                    </w:r>
                  </w:p>
                </w:txbxContent>
              </v:textbox>
              <w10:wrap type="none"/>
            </v:shape>
            <v:shape style="position:absolute;left:8960;top:100;width:852;height:224" type="#_x0000_t202" filled="false" stroked="false">
              <v:textbox inset="0,0,0,0">
                <w:txbxContent>
                  <w:p>
                    <w:pPr>
                      <w:tabs>
                        <w:tab w:pos="563" w:val="left" w:leader="none"/>
                      </w:tabs>
                      <w:spacing w:line="223" w:lineRule="exact" w:before="0"/>
                      <w:ind w:left="0" w:right="0" w:firstLine="0"/>
                      <w:jc w:val="left"/>
                      <w:rPr>
                        <w:rFonts w:ascii="Arial"/>
                        <w:b/>
                        <w:sz w:val="20"/>
                      </w:rPr>
                    </w:pPr>
                    <w:r>
                      <w:rPr>
                        <w:rFonts w:ascii="Arial"/>
                        <w:b/>
                        <w:sz w:val="20"/>
                      </w:rPr>
                      <w:t>so</w:t>
                      <w:tab/>
                      <w:t>we</w:t>
                    </w:r>
                  </w:p>
                </w:txbxContent>
              </v:textbox>
              <w10:wrap type="none"/>
            </v:shape>
            <v:shape style="position:absolute;left:10404;top:100;width:1988;height:224" type="#_x0000_t202" filled="false" stroked="false">
              <v:textbox inset="0,0,0,0">
                <w:txbxContent>
                  <w:p>
                    <w:pPr>
                      <w:tabs>
                        <w:tab w:pos="699" w:val="left" w:leader="none"/>
                        <w:tab w:pos="1511" w:val="left" w:leader="none"/>
                      </w:tabs>
                      <w:spacing w:line="223" w:lineRule="exact" w:before="0"/>
                      <w:ind w:left="0" w:right="0" w:firstLine="0"/>
                      <w:jc w:val="left"/>
                      <w:rPr>
                        <w:rFonts w:ascii="Arial"/>
                        <w:b/>
                        <w:sz w:val="20"/>
                      </w:rPr>
                    </w:pPr>
                    <w:r>
                      <w:rPr>
                        <w:rFonts w:ascii="Arial"/>
                        <w:b/>
                        <w:sz w:val="20"/>
                      </w:rPr>
                      <w:t>dot</w:t>
                      <w:tab/>
                      <w:t>in</w:t>
                    </w:r>
                    <w:r>
                      <w:rPr>
                        <w:rFonts w:ascii="Arial"/>
                        <w:b/>
                        <w:spacing w:val="52"/>
                        <w:sz w:val="20"/>
                      </w:rPr>
                      <w:t> </w:t>
                    </w:r>
                    <w:r>
                      <w:rPr>
                        <w:rFonts w:ascii="Arial"/>
                        <w:b/>
                        <w:sz w:val="20"/>
                      </w:rPr>
                      <w:t>the</w:t>
                      <w:tab/>
                      <w:t>back</w:t>
                    </w:r>
                  </w:p>
                </w:txbxContent>
              </v:textbox>
              <w10:wrap type="none"/>
            </v:shape>
            <v:shape style="position:absolute;left:13428;top:100;width:1320;height:224" type="#_x0000_t202" filled="false" stroked="false">
              <v:textbox inset="0,0,0,0">
                <w:txbxContent>
                  <w:p>
                    <w:pPr>
                      <w:spacing w:line="223" w:lineRule="exact" w:before="0"/>
                      <w:ind w:left="0" w:right="0" w:firstLine="0"/>
                      <w:jc w:val="left"/>
                      <w:rPr>
                        <w:rFonts w:ascii="Arial"/>
                        <w:b/>
                        <w:sz w:val="20"/>
                      </w:rPr>
                    </w:pPr>
                    <w:r>
                      <w:rPr>
                        <w:rFonts w:ascii="Arial"/>
                        <w:b/>
                        <w:sz w:val="20"/>
                      </w:rPr>
                      <w:t>to the shop.</w:t>
                    </w:r>
                  </w:p>
                </w:txbxContent>
              </v:textbox>
              <w10:wrap type="none"/>
            </v:shape>
            <w10:wrap type="none"/>
          </v:group>
        </w:pict>
      </w:r>
      <w:r>
        <w:rPr>
          <w:rFonts w:ascii="Arial"/>
          <w:b/>
          <w:spacing w:val="-1"/>
          <w:sz w:val="20"/>
        </w:rPr>
        <w:t>00.07</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rPr>
      </w:pPr>
    </w:p>
    <w:p>
      <w:pPr>
        <w:spacing w:before="94"/>
        <w:ind w:left="0" w:right="114" w:firstLine="0"/>
        <w:jc w:val="right"/>
        <w:rPr>
          <w:rFonts w:ascii="Arial"/>
          <w:b/>
          <w:sz w:val="20"/>
        </w:rPr>
      </w:pPr>
      <w:r>
        <w:rPr/>
        <w:pict>
          <v:group style="position:absolute;margin-left:56.966015pt;margin-top:-73.554581pt;width:728.4pt;height:95.8pt;mso-position-horizontal-relative:page;mso-position-vertical-relative:paragraph;z-index:252056576" coordorigin="1139,-1471" coordsize="14568,1916">
            <v:shape style="position:absolute;left:1139;top:-1472;width:14568;height:1916" type="#_x0000_t75" alt="þÿ" stroked="false">
              <v:imagedata r:id="rId305" o:title=""/>
            </v:shape>
            <v:shape style="position:absolute;left:1276;top:-1336;width:1503;height:224" type="#_x0000_t202" filled="false" stroked="false">
              <v:textbox inset="0,0,0,0">
                <w:txbxContent>
                  <w:p>
                    <w:pPr>
                      <w:spacing w:line="223" w:lineRule="exact" w:before="0"/>
                      <w:ind w:left="0" w:right="0" w:firstLine="0"/>
                      <w:jc w:val="left"/>
                      <w:rPr>
                        <w:rFonts w:ascii="Arial"/>
                        <w:b/>
                        <w:i/>
                        <w:sz w:val="20"/>
                      </w:rPr>
                    </w:pPr>
                    <w:r>
                      <w:rPr>
                        <w:rFonts w:ascii="Arial"/>
                        <w:b/>
                        <w:i/>
                        <w:sz w:val="20"/>
                      </w:rPr>
                      <w:t>Native speaker:</w:t>
                    </w:r>
                  </w:p>
                </w:txbxContent>
              </v:textbox>
              <w10:wrap type="none"/>
            </v:shape>
            <v:shape style="position:absolute;left:1328;top:100;width:693;height:224" type="#_x0000_t202" filled="false" stroked="false">
              <v:textbox inset="0,0,0,0">
                <w:txbxContent>
                  <w:p>
                    <w:pPr>
                      <w:spacing w:line="223" w:lineRule="exact" w:before="0"/>
                      <w:ind w:left="0" w:right="0" w:firstLine="0"/>
                      <w:jc w:val="left"/>
                      <w:rPr>
                        <w:rFonts w:ascii="Arial"/>
                        <w:b/>
                        <w:sz w:val="20"/>
                      </w:rPr>
                    </w:pPr>
                    <w:r>
                      <w:rPr>
                        <w:rFonts w:ascii="Arial"/>
                        <w:b/>
                        <w:sz w:val="20"/>
                      </w:rPr>
                      <w:t>The D</w:t>
                    </w:r>
                  </w:p>
                </w:txbxContent>
              </v:textbox>
              <w10:wrap type="none"/>
            </v:shape>
            <v:shape style="position:absolute;left:2668;top:100;width:154;height:224" type="#_x0000_t202" filled="false" stroked="false">
              <v:textbox inset="0,0,0,0">
                <w:txbxContent>
                  <w:p>
                    <w:pPr>
                      <w:spacing w:line="223" w:lineRule="exact" w:before="0"/>
                      <w:ind w:left="0" w:right="0" w:firstLine="0"/>
                      <w:jc w:val="left"/>
                      <w:rPr>
                        <w:rFonts w:ascii="Arial"/>
                        <w:b/>
                        <w:sz w:val="20"/>
                      </w:rPr>
                    </w:pPr>
                    <w:r>
                      <w:rPr>
                        <w:rFonts w:ascii="Arial"/>
                        <w:b/>
                        <w:w w:val="100"/>
                        <w:sz w:val="20"/>
                      </w:rPr>
                      <w:t>V</w:t>
                    </w:r>
                  </w:p>
                </w:txbxContent>
              </v:textbox>
              <w10:wrap type="none"/>
            </v:shape>
            <v:shape style="position:absolute;left:3412;top:100;width:165;height:224" type="#_x0000_t202" filled="false" stroked="false">
              <v:textbox inset="0,0,0,0">
                <w:txbxContent>
                  <w:p>
                    <w:pPr>
                      <w:spacing w:line="223" w:lineRule="exact" w:before="0"/>
                      <w:ind w:left="0" w:right="0" w:firstLine="0"/>
                      <w:jc w:val="left"/>
                      <w:rPr>
                        <w:rFonts w:ascii="Arial"/>
                        <w:b/>
                        <w:sz w:val="20"/>
                      </w:rPr>
                    </w:pPr>
                    <w:r>
                      <w:rPr>
                        <w:rFonts w:ascii="Arial"/>
                        <w:b/>
                        <w:w w:val="99"/>
                        <w:sz w:val="20"/>
                      </w:rPr>
                      <w:t>D</w:t>
                    </w:r>
                  </w:p>
                </w:txbxContent>
              </v:textbox>
              <w10:wrap type="none"/>
            </v:shape>
            <v:shape style="position:absolute;left:4612;top:100;width:1543;height:224" type="#_x0000_t202" filled="false" stroked="false">
              <v:textbox inset="0,0,0,0">
                <w:txbxContent>
                  <w:p>
                    <w:pPr>
                      <w:tabs>
                        <w:tab w:pos="975" w:val="left" w:leader="none"/>
                      </w:tabs>
                      <w:spacing w:line="223" w:lineRule="exact" w:before="0"/>
                      <w:ind w:left="0" w:right="0" w:firstLine="0"/>
                      <w:jc w:val="left"/>
                      <w:rPr>
                        <w:rFonts w:ascii="Arial" w:hAnsi="Arial"/>
                        <w:b/>
                        <w:sz w:val="20"/>
                      </w:rPr>
                    </w:pPr>
                    <w:r>
                      <w:rPr>
                        <w:rFonts w:ascii="Arial" w:hAnsi="Arial"/>
                        <w:b/>
                        <w:sz w:val="20"/>
                      </w:rPr>
                      <w:t>player</w:t>
                      <w:tab/>
                      <w:t>didn’t</w:t>
                    </w:r>
                  </w:p>
                </w:txbxContent>
              </v:textbox>
              <w10:wrap type="none"/>
            </v:shape>
            <v:shape style="position:absolute;left:7080;top:100;width:374;height:224" type="#_x0000_t202" filled="false" stroked="false">
              <v:textbox inset="0,0,0,0">
                <w:txbxContent>
                  <w:p>
                    <w:pPr>
                      <w:spacing w:line="223" w:lineRule="exact" w:before="0"/>
                      <w:ind w:left="0" w:right="0" w:firstLine="0"/>
                      <w:jc w:val="left"/>
                      <w:rPr>
                        <w:rFonts w:ascii="Arial"/>
                        <w:b/>
                        <w:sz w:val="20"/>
                      </w:rPr>
                    </w:pPr>
                    <w:r>
                      <w:rPr>
                        <w:rFonts w:ascii="Arial"/>
                        <w:b/>
                        <w:sz w:val="20"/>
                      </w:rPr>
                      <w:t>wor</w:t>
                    </w:r>
                  </w:p>
                </w:txbxContent>
              </v:textbox>
              <w10:wrap type="none"/>
            </v:shape>
            <v:shape style="position:absolute;left:8712;top:100;width:1776;height:224" type="#_x0000_t202" filled="false" stroked="false">
              <v:textbox inset="0,0,0,0">
                <w:txbxContent>
                  <w:p>
                    <w:pPr>
                      <w:tabs>
                        <w:tab w:pos="331" w:val="left" w:leader="none"/>
                        <w:tab w:pos="1335" w:val="left" w:leader="none"/>
                      </w:tabs>
                      <w:spacing w:line="223" w:lineRule="exact" w:before="0"/>
                      <w:ind w:left="0" w:right="0" w:firstLine="0"/>
                      <w:jc w:val="left"/>
                      <w:rPr>
                        <w:rFonts w:ascii="Arial"/>
                        <w:b/>
                        <w:sz w:val="20"/>
                      </w:rPr>
                    </w:pPr>
                    <w:r>
                      <w:rPr>
                        <w:rFonts w:ascii="Arial"/>
                        <w:b/>
                        <w:sz w:val="20"/>
                      </w:rPr>
                      <w:t>k</w:t>
                      <w:tab/>
                      <w:t>so</w:t>
                    </w:r>
                    <w:r>
                      <w:rPr>
                        <w:rFonts w:ascii="Arial"/>
                        <w:b/>
                        <w:spacing w:val="53"/>
                        <w:sz w:val="20"/>
                      </w:rPr>
                      <w:t> </w:t>
                    </w:r>
                    <w:r>
                      <w:rPr>
                        <w:rFonts w:ascii="Arial"/>
                        <w:b/>
                        <w:sz w:val="20"/>
                      </w:rPr>
                      <w:t>we</w:t>
                      <w:tab/>
                      <w:t>took</w:t>
                    </w:r>
                  </w:p>
                </w:txbxContent>
              </v:textbox>
              <w10:wrap type="none"/>
            </v:shape>
            <v:shape style="position:absolute;left:10916;top:100;width:139;height:224" type="#_x0000_t202" filled="false" stroked="false">
              <v:textbox inset="0,0,0,0">
                <w:txbxContent>
                  <w:p>
                    <w:pPr>
                      <w:spacing w:line="223" w:lineRule="exact" w:before="0"/>
                      <w:ind w:left="0" w:right="0" w:firstLine="0"/>
                      <w:jc w:val="left"/>
                      <w:rPr>
                        <w:rFonts w:ascii="Arial"/>
                        <w:b/>
                        <w:sz w:val="20"/>
                      </w:rPr>
                    </w:pPr>
                    <w:r>
                      <w:rPr>
                        <w:rFonts w:ascii="Arial"/>
                        <w:b/>
                        <w:sz w:val="20"/>
                      </w:rPr>
                      <w:t>it</w:t>
                    </w:r>
                  </w:p>
                </w:txbxContent>
              </v:textbox>
              <w10:wrap type="none"/>
            </v:shape>
            <v:shape style="position:absolute;left:11592;top:100;width:252;height:224" type="#_x0000_t202" filled="false" stroked="false">
              <v:textbox inset="0,0,0,0">
                <w:txbxContent>
                  <w:p>
                    <w:pPr>
                      <w:spacing w:line="223" w:lineRule="exact" w:before="0"/>
                      <w:ind w:left="0" w:right="0" w:firstLine="0"/>
                      <w:jc w:val="left"/>
                      <w:rPr>
                        <w:rFonts w:ascii="Arial"/>
                        <w:b/>
                        <w:sz w:val="20"/>
                      </w:rPr>
                    </w:pPr>
                    <w:r>
                      <w:rPr>
                        <w:rFonts w:ascii="Arial"/>
                        <w:b/>
                        <w:sz w:val="20"/>
                      </w:rPr>
                      <w:t>ba</w:t>
                    </w:r>
                  </w:p>
                </w:txbxContent>
              </v:textbox>
              <w10:wrap type="none"/>
            </v:shape>
            <v:shape style="position:absolute;left:12660;top:100;width:1527;height:224" type="#_x0000_t202" filled="false" stroked="false">
              <v:textbox inset="0,0,0,0">
                <w:txbxContent>
                  <w:p>
                    <w:pPr>
                      <w:tabs>
                        <w:tab w:pos="443" w:val="left" w:leader="none"/>
                      </w:tabs>
                      <w:spacing w:line="223" w:lineRule="exact" w:before="0"/>
                      <w:ind w:left="0" w:right="0" w:firstLine="0"/>
                      <w:jc w:val="left"/>
                      <w:rPr>
                        <w:rFonts w:ascii="Arial"/>
                        <w:b/>
                        <w:sz w:val="20"/>
                      </w:rPr>
                    </w:pPr>
                    <w:r>
                      <w:rPr>
                        <w:rFonts w:ascii="Arial"/>
                        <w:b/>
                        <w:sz w:val="20"/>
                      </w:rPr>
                      <w:t>ck</w:t>
                      <w:tab/>
                      <w:t>to the</w:t>
                    </w:r>
                    <w:r>
                      <w:rPr>
                        <w:rFonts w:ascii="Arial"/>
                        <w:b/>
                        <w:spacing w:val="48"/>
                        <w:sz w:val="20"/>
                      </w:rPr>
                      <w:t> </w:t>
                    </w:r>
                    <w:r>
                      <w:rPr>
                        <w:rFonts w:ascii="Arial"/>
                        <w:b/>
                        <w:sz w:val="20"/>
                      </w:rPr>
                      <w:t>sho</w:t>
                    </w:r>
                  </w:p>
                </w:txbxContent>
              </v:textbox>
              <w10:wrap type="none"/>
            </v:shape>
            <v:shape style="position:absolute;left:14780;top:100;width:200;height:224" type="#_x0000_t202" filled="false" stroked="false">
              <v:textbox inset="0,0,0,0">
                <w:txbxContent>
                  <w:p>
                    <w:pPr>
                      <w:spacing w:line="223" w:lineRule="exact" w:before="0"/>
                      <w:ind w:left="0" w:right="0" w:firstLine="0"/>
                      <w:jc w:val="left"/>
                      <w:rPr>
                        <w:rFonts w:ascii="Arial"/>
                        <w:b/>
                        <w:sz w:val="20"/>
                      </w:rPr>
                    </w:pPr>
                    <w:r>
                      <w:rPr>
                        <w:rFonts w:ascii="Arial"/>
                        <w:b/>
                        <w:sz w:val="20"/>
                      </w:rPr>
                      <w:t>p.</w:t>
                    </w:r>
                  </w:p>
                </w:txbxContent>
              </v:textbox>
              <w10:wrap type="none"/>
            </v:shape>
            <w10:wrap type="none"/>
          </v:group>
        </w:pict>
      </w:r>
      <w:r>
        <w:rPr>
          <w:rFonts w:ascii="Arial"/>
          <w:b/>
          <w:spacing w:val="-1"/>
          <w:sz w:val="20"/>
        </w:rPr>
        <w:t>00.03</w:t>
      </w:r>
    </w:p>
    <w:p>
      <w:pPr>
        <w:pStyle w:val="BodyText"/>
        <w:spacing w:before="4"/>
        <w:rPr>
          <w:rFonts w:ascii="Arial"/>
          <w:b/>
          <w:sz w:val="25"/>
        </w:rPr>
      </w:pPr>
    </w:p>
    <w:p>
      <w:pPr>
        <w:pStyle w:val="BodyText"/>
        <w:tabs>
          <w:tab w:pos="1488" w:val="left" w:leader="none"/>
          <w:tab w:pos="2251" w:val="left" w:leader="none"/>
          <w:tab w:pos="3556" w:val="left" w:leader="none"/>
          <w:tab w:pos="4476" w:val="left" w:leader="none"/>
          <w:tab w:pos="6028" w:val="left" w:leader="none"/>
          <w:tab w:pos="7740" w:val="left" w:leader="none"/>
          <w:tab w:pos="8316" w:val="left" w:leader="none"/>
          <w:tab w:pos="9008" w:val="left" w:leader="none"/>
          <w:tab w:pos="9820" w:val="left" w:leader="none"/>
          <w:tab w:pos="10532" w:val="left" w:leader="none"/>
          <w:tab w:pos="11688" w:val="left" w:leader="none"/>
          <w:tab w:pos="12412" w:val="left" w:leader="none"/>
        </w:tabs>
        <w:spacing w:before="93"/>
        <w:ind w:left="380"/>
        <w:rPr>
          <w:rFonts w:ascii="Arial"/>
        </w:rPr>
      </w:pPr>
      <w:r>
        <w:rPr>
          <w:rFonts w:ascii="Arial"/>
        </w:rPr>
        <w:t>th</w:t>
      </w:r>
      <w:r>
        <w:rPr>
          <w:rFonts w:ascii="Arial"/>
          <w:spacing w:val="66"/>
        </w:rPr>
        <w:t> </w:t>
      </w:r>
      <w:r>
        <w:rPr>
          <w:rFonts w:ascii="Arial"/>
        </w:rPr>
        <w:t>D</w:t>
      </w:r>
      <w:r>
        <w:rPr>
          <w:rFonts w:ascii="Arial"/>
          <w:shd w:fill="FFFF00" w:color="auto" w:val="clear"/>
        </w:rPr>
        <w:t>ee</w:t>
      </w:r>
      <w:r>
        <w:rPr>
          <w:rFonts w:ascii="Arial"/>
        </w:rPr>
        <w:tab/>
        <w:t>V</w:t>
      </w:r>
      <w:r>
        <w:rPr>
          <w:rFonts w:ascii="Arial"/>
          <w:shd w:fill="FFFF00" w:color="auto" w:val="clear"/>
        </w:rPr>
        <w:t>ee</w:t>
      </w:r>
      <w:r>
        <w:rPr>
          <w:rFonts w:ascii="Arial"/>
        </w:rPr>
        <w:tab/>
        <w:t>D</w:t>
      </w:r>
      <w:r>
        <w:rPr>
          <w:rFonts w:ascii="Arial"/>
          <w:shd w:fill="FFFF00" w:color="auto" w:val="clear"/>
        </w:rPr>
        <w:t>ee</w:t>
      </w:r>
      <w:r>
        <w:rPr>
          <w:rFonts w:ascii="Arial"/>
        </w:rPr>
        <w:tab/>
        <w:t>Pl</w:t>
      </w:r>
      <w:r>
        <w:rPr>
          <w:rFonts w:ascii="Arial"/>
          <w:shd w:fill="FFFF00" w:color="auto" w:val="clear"/>
        </w:rPr>
        <w:t>ei</w:t>
      </w:r>
      <w:r>
        <w:rPr>
          <w:rFonts w:ascii="Arial"/>
          <w:spacing w:val="-1"/>
        </w:rPr>
        <w:t> </w:t>
      </w:r>
      <w:r>
        <w:rPr>
          <w:rFonts w:ascii="Arial"/>
        </w:rPr>
        <w:t>y</w:t>
        <w:tab/>
        <w:t>D</w:t>
      </w:r>
      <w:r>
        <w:rPr>
          <w:rFonts w:ascii="Arial"/>
          <w:shd w:fill="FFFF00" w:color="auto" w:val="clear"/>
        </w:rPr>
        <w:t>i</w:t>
      </w:r>
      <w:r>
        <w:rPr>
          <w:rFonts w:ascii="Arial"/>
        </w:rPr>
        <w:t>n_</w:t>
        <w:tab/>
      </w:r>
      <w:r>
        <w:rPr>
          <w:rFonts w:ascii="Arial"/>
          <w:spacing w:val="2"/>
        </w:rPr>
        <w:t>W</w:t>
      </w:r>
      <w:r>
        <w:rPr>
          <w:rFonts w:ascii="Arial"/>
          <w:spacing w:val="2"/>
          <w:shd w:fill="FFFF00" w:color="auto" w:val="clear"/>
        </w:rPr>
        <w:t>er</w:t>
      </w:r>
      <w:r>
        <w:rPr>
          <w:rFonts w:ascii="Arial"/>
          <w:spacing w:val="2"/>
        </w:rPr>
        <w:tab/>
      </w:r>
      <w:r>
        <w:rPr>
          <w:rFonts w:ascii="Arial"/>
        </w:rPr>
        <w:t>ks</w:t>
        <w:tab/>
        <w:t>wi</w:t>
        <w:tab/>
        <w:t>T</w:t>
      </w:r>
      <w:r>
        <w:rPr>
          <w:rFonts w:ascii="Arial"/>
          <w:shd w:fill="FFFF00" w:color="auto" w:val="clear"/>
        </w:rPr>
        <w:t>uu</w:t>
      </w:r>
      <w:r>
        <w:rPr>
          <w:rFonts w:ascii="Arial"/>
        </w:rPr>
        <w:tab/>
        <w:t>ki_</w:t>
        <w:tab/>
        <w:t>B</w:t>
      </w:r>
      <w:r>
        <w:rPr>
          <w:rFonts w:ascii="Arial"/>
          <w:shd w:fill="FFFF00" w:color="auto" w:val="clear"/>
        </w:rPr>
        <w:t>a</w:t>
      </w:r>
      <w:r>
        <w:rPr>
          <w:rFonts w:ascii="Arial"/>
        </w:rPr>
        <w:tab/>
        <w:t>kt</w:t>
        <w:tab/>
        <w:t>th Sh</w:t>
      </w:r>
      <w:r>
        <w:rPr>
          <w:rFonts w:ascii="Arial"/>
          <w:shd w:fill="FFFF00" w:color="auto" w:val="clear"/>
        </w:rPr>
        <w:t>o</w:t>
      </w:r>
      <w:r>
        <w:rPr>
          <w:rFonts w:ascii="Arial"/>
        </w:rPr>
        <w:t>p.</w:t>
      </w:r>
      <w:r>
        <w:rPr>
          <w:rFonts w:ascii="Arial"/>
          <w:spacing w:val="-1"/>
        </w:rPr>
        <w:t> </w:t>
      </w:r>
      <w:r>
        <w:rPr>
          <w:rFonts w:ascii="Arial"/>
        </w:rPr>
        <w:t>(9)</w:t>
      </w:r>
    </w:p>
    <w:p>
      <w:pPr>
        <w:spacing w:after="0"/>
        <w:rPr>
          <w:rFonts w:ascii="Arial"/>
        </w:rPr>
        <w:sectPr>
          <w:footerReference w:type="default" r:id="rId301"/>
          <w:pgSz w:w="16840" w:h="11910" w:orient="landscape"/>
          <w:pgMar w:footer="518" w:header="0" w:top="1100" w:bottom="700" w:left="1020" w:right="260"/>
        </w:sectPr>
      </w:pPr>
    </w:p>
    <w:p>
      <w:pPr>
        <w:pStyle w:val="BodyText"/>
        <w:spacing w:before="85"/>
        <w:ind w:left="3992" w:right="781" w:hanging="3733"/>
      </w:pPr>
      <w:r>
        <w:rPr/>
        <w:t>Rough draft of the first Study English Language Centre syllabus for January-March 2013; 02.12.12</w:t>
      </w:r>
    </w:p>
    <w:p>
      <w:pPr>
        <w:pStyle w:val="BodyText"/>
        <w:rPr>
          <w:sz w:val="20"/>
        </w:rPr>
      </w:pPr>
    </w:p>
    <w:p>
      <w:pPr>
        <w:pStyle w:val="BodyText"/>
        <w:spacing w:before="3"/>
        <w:rPr>
          <w:sz w:val="17"/>
        </w:rPr>
      </w:pPr>
      <w:r>
        <w:rPr/>
        <w:drawing>
          <wp:anchor distT="0" distB="0" distL="0" distR="0" allowOverlap="1" layoutInCell="1" locked="0" behindDoc="0" simplePos="0" relativeHeight="390">
            <wp:simplePos x="0" y="0"/>
            <wp:positionH relativeFrom="page">
              <wp:posOffset>1145704</wp:posOffset>
            </wp:positionH>
            <wp:positionV relativeFrom="paragraph">
              <wp:posOffset>150270</wp:posOffset>
            </wp:positionV>
            <wp:extent cx="5428926" cy="7676959"/>
            <wp:effectExtent l="0" t="0" r="0" b="0"/>
            <wp:wrapTopAndBottom/>
            <wp:docPr id="163" name="image122.jpeg"/>
            <wp:cNvGraphicFramePr>
              <a:graphicFrameLocks noChangeAspect="1"/>
            </wp:cNvGraphicFramePr>
            <a:graphic>
              <a:graphicData uri="http://schemas.openxmlformats.org/drawingml/2006/picture">
                <pic:pic>
                  <pic:nvPicPr>
                    <pic:cNvPr id="164" name="image122.jpeg"/>
                    <pic:cNvPicPr/>
                  </pic:nvPicPr>
                  <pic:blipFill>
                    <a:blip r:embed="rId307" cstate="print"/>
                    <a:stretch>
                      <a:fillRect/>
                    </a:stretch>
                  </pic:blipFill>
                  <pic:spPr>
                    <a:xfrm>
                      <a:off x="0" y="0"/>
                      <a:ext cx="5428926" cy="767695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7"/>
        </w:rPr>
      </w:pPr>
    </w:p>
    <w:p>
      <w:pPr>
        <w:spacing w:before="100"/>
        <w:ind w:left="5320" w:right="0" w:firstLine="0"/>
        <w:jc w:val="left"/>
        <w:rPr>
          <w:sz w:val="20"/>
        </w:rPr>
      </w:pPr>
      <w:r>
        <w:rPr>
          <w:sz w:val="20"/>
        </w:rPr>
        <w:t>You Are The Course Book 2 – In Practice</w:t>
      </w:r>
    </w:p>
    <w:p>
      <w:pPr>
        <w:spacing w:after="0"/>
        <w:jc w:val="left"/>
        <w:rPr>
          <w:sz w:val="20"/>
        </w:rPr>
        <w:sectPr>
          <w:footerReference w:type="default" r:id="rId306"/>
          <w:pgSz w:w="11910" w:h="16840"/>
          <w:pgMar w:footer="428" w:header="0" w:top="880" w:bottom="620" w:left="1580" w:right="1040"/>
        </w:sectPr>
      </w:pPr>
    </w:p>
    <w:p>
      <w:pPr>
        <w:pStyle w:val="BodyText"/>
        <w:spacing w:before="5"/>
        <w:rPr>
          <w:sz w:val="10"/>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40"/>
        <w:gridCol w:w="2840"/>
        <w:gridCol w:w="2844"/>
      </w:tblGrid>
      <w:tr>
        <w:trPr>
          <w:trHeight w:val="2785" w:hRule="atLeast"/>
        </w:trPr>
        <w:tc>
          <w:tcPr>
            <w:tcW w:w="2840" w:type="dxa"/>
          </w:tcPr>
          <w:p>
            <w:pPr>
              <w:pStyle w:val="TableParagraph"/>
              <w:spacing w:before="8"/>
              <w:rPr>
                <w:rFonts w:ascii="Dante MT"/>
                <w:sz w:val="48"/>
              </w:rPr>
            </w:pPr>
          </w:p>
          <w:p>
            <w:pPr>
              <w:pStyle w:val="TableParagraph"/>
              <w:ind w:left="346" w:right="121" w:hanging="200"/>
              <w:rPr>
                <w:rFonts w:ascii="Comic Sans MS"/>
                <w:sz w:val="40"/>
              </w:rPr>
            </w:pPr>
            <w:r>
              <w:rPr>
                <w:rFonts w:ascii="Comic Sans MS"/>
                <w:sz w:val="40"/>
              </w:rPr>
              <w:t>WHAT DOES [...] MEAN?</w:t>
            </w:r>
          </w:p>
        </w:tc>
        <w:tc>
          <w:tcPr>
            <w:tcW w:w="2840" w:type="dxa"/>
          </w:tcPr>
          <w:p>
            <w:pPr>
              <w:pStyle w:val="TableParagraph"/>
              <w:spacing w:before="8"/>
              <w:rPr>
                <w:rFonts w:ascii="Dante MT"/>
                <w:sz w:val="48"/>
              </w:rPr>
            </w:pPr>
          </w:p>
          <w:p>
            <w:pPr>
              <w:pStyle w:val="TableParagraph"/>
              <w:ind w:left="1119" w:hanging="712"/>
              <w:rPr>
                <w:rFonts w:ascii="Comic Sans MS"/>
                <w:sz w:val="40"/>
              </w:rPr>
            </w:pPr>
            <w:r>
              <w:rPr>
                <w:rFonts w:ascii="Comic Sans MS"/>
                <w:sz w:val="40"/>
              </w:rPr>
              <w:t>DESCRIBE [...]</w:t>
            </w:r>
          </w:p>
        </w:tc>
        <w:tc>
          <w:tcPr>
            <w:tcW w:w="2844" w:type="dxa"/>
          </w:tcPr>
          <w:p>
            <w:pPr>
              <w:pStyle w:val="TableParagraph"/>
              <w:rPr>
                <w:rFonts w:ascii="Dante MT"/>
                <w:sz w:val="56"/>
              </w:rPr>
            </w:pPr>
          </w:p>
          <w:p>
            <w:pPr>
              <w:pStyle w:val="TableParagraph"/>
              <w:spacing w:before="473"/>
              <w:ind w:right="810"/>
              <w:jc w:val="right"/>
              <w:rPr>
                <w:rFonts w:ascii="Comic Sans MS"/>
                <w:sz w:val="40"/>
              </w:rPr>
            </w:pPr>
            <w:r>
              <w:rPr>
                <w:rFonts w:ascii="Comic Sans MS"/>
                <w:sz w:val="40"/>
              </w:rPr>
              <w:t>AND...</w:t>
            </w:r>
          </w:p>
        </w:tc>
      </w:tr>
      <w:tr>
        <w:trPr>
          <w:trHeight w:val="2790" w:hRule="atLeast"/>
        </w:trPr>
        <w:tc>
          <w:tcPr>
            <w:tcW w:w="2840" w:type="dxa"/>
          </w:tcPr>
          <w:p>
            <w:pPr>
              <w:pStyle w:val="TableParagraph"/>
              <w:spacing w:before="8"/>
              <w:rPr>
                <w:rFonts w:ascii="Dante MT"/>
                <w:sz w:val="48"/>
              </w:rPr>
            </w:pPr>
          </w:p>
          <w:p>
            <w:pPr>
              <w:pStyle w:val="TableParagraph"/>
              <w:ind w:left="554" w:right="541" w:hanging="2"/>
              <w:jc w:val="center"/>
              <w:rPr>
                <w:rFonts w:ascii="Comic Sans MS"/>
                <w:sz w:val="40"/>
              </w:rPr>
            </w:pPr>
            <w:r>
              <w:rPr>
                <w:rFonts w:ascii="Comic Sans MS"/>
                <w:sz w:val="40"/>
              </w:rPr>
              <w:t>TELL ME MORE ABOUT...</w:t>
            </w:r>
          </w:p>
        </w:tc>
        <w:tc>
          <w:tcPr>
            <w:tcW w:w="2840" w:type="dxa"/>
          </w:tcPr>
          <w:p>
            <w:pPr>
              <w:pStyle w:val="TableParagraph"/>
              <w:rPr>
                <w:rFonts w:ascii="Dante MT"/>
                <w:sz w:val="56"/>
              </w:rPr>
            </w:pPr>
          </w:p>
          <w:p>
            <w:pPr>
              <w:pStyle w:val="TableParagraph"/>
              <w:spacing w:before="473"/>
              <w:ind w:left="823"/>
              <w:rPr>
                <w:rFonts w:ascii="Comic Sans MS"/>
                <w:sz w:val="40"/>
              </w:rPr>
            </w:pPr>
            <w:r>
              <w:rPr>
                <w:rFonts w:ascii="Comic Sans MS"/>
                <w:sz w:val="40"/>
              </w:rPr>
              <w:t>WHY?</w:t>
            </w:r>
          </w:p>
        </w:tc>
        <w:tc>
          <w:tcPr>
            <w:tcW w:w="2844" w:type="dxa"/>
          </w:tcPr>
          <w:p>
            <w:pPr>
              <w:pStyle w:val="TableParagraph"/>
              <w:rPr>
                <w:rFonts w:ascii="Dante MT"/>
                <w:sz w:val="56"/>
              </w:rPr>
            </w:pPr>
          </w:p>
          <w:p>
            <w:pPr>
              <w:pStyle w:val="TableParagraph"/>
              <w:spacing w:before="473"/>
              <w:ind w:right="859"/>
              <w:jc w:val="right"/>
              <w:rPr>
                <w:rFonts w:ascii="Comic Sans MS"/>
                <w:sz w:val="40"/>
              </w:rPr>
            </w:pPr>
            <w:r>
              <w:rPr>
                <w:rFonts w:ascii="Comic Sans MS"/>
                <w:sz w:val="40"/>
              </w:rPr>
              <w:t>SO...?</w:t>
            </w:r>
          </w:p>
        </w:tc>
      </w:tr>
      <w:tr>
        <w:trPr>
          <w:trHeight w:val="2782" w:hRule="atLeast"/>
        </w:trPr>
        <w:tc>
          <w:tcPr>
            <w:tcW w:w="2840" w:type="dxa"/>
          </w:tcPr>
          <w:p>
            <w:pPr>
              <w:pStyle w:val="TableParagraph"/>
              <w:spacing w:before="4"/>
              <w:rPr>
                <w:rFonts w:ascii="Dante MT"/>
                <w:sz w:val="48"/>
              </w:rPr>
            </w:pPr>
          </w:p>
          <w:p>
            <w:pPr>
              <w:pStyle w:val="TableParagraph"/>
              <w:ind w:left="334" w:right="313" w:firstLine="676"/>
              <w:rPr>
                <w:rFonts w:ascii="Comic Sans MS"/>
                <w:sz w:val="40"/>
              </w:rPr>
            </w:pPr>
            <w:r>
              <w:rPr>
                <w:rFonts w:ascii="Comic Sans MS"/>
                <w:sz w:val="40"/>
              </w:rPr>
              <w:t>FOR EXAMPLE...</w:t>
            </w:r>
          </w:p>
        </w:tc>
        <w:tc>
          <w:tcPr>
            <w:tcW w:w="2840" w:type="dxa"/>
          </w:tcPr>
          <w:p>
            <w:pPr>
              <w:pStyle w:val="TableParagraph"/>
              <w:spacing w:before="4"/>
              <w:rPr>
                <w:rFonts w:ascii="Dante MT"/>
                <w:sz w:val="48"/>
              </w:rPr>
            </w:pPr>
          </w:p>
          <w:p>
            <w:pPr>
              <w:pStyle w:val="TableParagraph"/>
              <w:ind w:left="315" w:right="218" w:hanging="72"/>
              <w:rPr>
                <w:rFonts w:ascii="Comic Sans MS"/>
                <w:sz w:val="40"/>
              </w:rPr>
            </w:pPr>
            <w:r>
              <w:rPr>
                <w:rFonts w:ascii="Comic Sans MS"/>
                <w:sz w:val="40"/>
              </w:rPr>
              <w:t>RETURN TO THE TOPIC</w:t>
            </w:r>
          </w:p>
        </w:tc>
        <w:tc>
          <w:tcPr>
            <w:tcW w:w="2844" w:type="dxa"/>
          </w:tcPr>
          <w:p>
            <w:pPr>
              <w:pStyle w:val="TableParagraph"/>
              <w:spacing w:before="4"/>
              <w:rPr>
                <w:rFonts w:ascii="Dante MT"/>
                <w:sz w:val="48"/>
              </w:rPr>
            </w:pPr>
          </w:p>
          <w:p>
            <w:pPr>
              <w:pStyle w:val="TableParagraph"/>
              <w:ind w:left="787" w:right="557" w:hanging="212"/>
              <w:rPr>
                <w:rFonts w:ascii="Comic Sans MS"/>
                <w:sz w:val="40"/>
              </w:rPr>
            </w:pPr>
            <w:r>
              <w:rPr>
                <w:rFonts w:ascii="Comic Sans MS"/>
                <w:sz w:val="40"/>
              </w:rPr>
              <w:t>CHANGE TOPIC</w:t>
            </w:r>
          </w:p>
        </w:tc>
      </w:tr>
    </w:tbl>
    <w:p>
      <w:pPr>
        <w:pStyle w:val="BodyText"/>
        <w:rPr>
          <w:sz w:val="20"/>
        </w:rPr>
      </w:pPr>
    </w:p>
    <w:p>
      <w:pPr>
        <w:pStyle w:val="BodyText"/>
        <w:rPr>
          <w:sz w:val="20"/>
        </w:rPr>
      </w:pPr>
    </w:p>
    <w:p>
      <w:pPr>
        <w:pStyle w:val="BodyText"/>
        <w:spacing w:before="10"/>
        <w:rPr>
          <w:sz w:val="23"/>
        </w:rPr>
      </w:pPr>
    </w:p>
    <w:p>
      <w:pPr>
        <w:pStyle w:val="BodyText"/>
        <w:tabs>
          <w:tab w:pos="5259" w:val="left" w:leader="none"/>
        </w:tabs>
        <w:spacing w:before="100"/>
        <w:ind w:left="220"/>
        <w:rPr>
          <w:rFonts w:ascii="Comic Sans MS"/>
        </w:rPr>
      </w:pPr>
      <w:r>
        <w:rPr>
          <w:rFonts w:ascii="Comic Sans MS"/>
        </w:rPr>
        <w:t>What does</w:t>
      </w:r>
      <w:r>
        <w:rPr>
          <w:rFonts w:ascii="Comic Sans MS"/>
          <w:spacing w:val="-5"/>
        </w:rPr>
        <w:t> </w:t>
      </w:r>
      <w:r>
        <w:rPr>
          <w:rFonts w:ascii="Comic Sans MS"/>
        </w:rPr>
        <w:t>[...] mean?</w:t>
        <w:tab/>
        <w:t>Why?</w:t>
      </w:r>
    </w:p>
    <w:p>
      <w:pPr>
        <w:pStyle w:val="BodyText"/>
        <w:rPr>
          <w:rFonts w:ascii="Comic Sans MS"/>
          <w:sz w:val="32"/>
        </w:rPr>
      </w:pPr>
    </w:p>
    <w:p>
      <w:pPr>
        <w:pStyle w:val="BodyText"/>
        <w:tabs>
          <w:tab w:pos="5259" w:val="left" w:leader="none"/>
        </w:tabs>
        <w:spacing w:before="223"/>
        <w:ind w:left="220"/>
        <w:rPr>
          <w:rFonts w:ascii="Comic Sans MS"/>
        </w:rPr>
      </w:pPr>
      <w:r>
        <w:rPr>
          <w:rFonts w:ascii="Comic Sans MS"/>
        </w:rPr>
        <w:t>Describe</w:t>
      </w:r>
      <w:r>
        <w:rPr>
          <w:rFonts w:ascii="Comic Sans MS"/>
          <w:spacing w:val="-3"/>
        </w:rPr>
        <w:t> </w:t>
      </w:r>
      <w:r>
        <w:rPr>
          <w:rFonts w:ascii="Comic Sans MS"/>
        </w:rPr>
        <w:t>[...]</w:t>
        <w:tab/>
        <w:t>For example...</w:t>
      </w:r>
    </w:p>
    <w:p>
      <w:pPr>
        <w:pStyle w:val="BodyText"/>
        <w:rPr>
          <w:rFonts w:ascii="Comic Sans MS"/>
          <w:sz w:val="32"/>
        </w:rPr>
      </w:pPr>
    </w:p>
    <w:p>
      <w:pPr>
        <w:pStyle w:val="BodyText"/>
        <w:tabs>
          <w:tab w:pos="5259" w:val="left" w:leader="none"/>
        </w:tabs>
        <w:spacing w:before="224"/>
        <w:ind w:left="220"/>
        <w:rPr>
          <w:rFonts w:ascii="Comic Sans MS"/>
        </w:rPr>
      </w:pPr>
      <w:r>
        <w:rPr>
          <w:rFonts w:ascii="Comic Sans MS"/>
        </w:rPr>
        <w:t>And...</w:t>
        <w:tab/>
        <w:t>Return to the</w:t>
      </w:r>
      <w:r>
        <w:rPr>
          <w:rFonts w:ascii="Comic Sans MS"/>
          <w:spacing w:val="-2"/>
        </w:rPr>
        <w:t> </w:t>
      </w:r>
      <w:r>
        <w:rPr>
          <w:rFonts w:ascii="Comic Sans MS"/>
        </w:rPr>
        <w:t>topic</w:t>
      </w:r>
    </w:p>
    <w:p>
      <w:pPr>
        <w:pStyle w:val="BodyText"/>
        <w:rPr>
          <w:rFonts w:ascii="Comic Sans MS"/>
          <w:sz w:val="32"/>
        </w:rPr>
      </w:pPr>
    </w:p>
    <w:p>
      <w:pPr>
        <w:pStyle w:val="BodyText"/>
        <w:tabs>
          <w:tab w:pos="5259" w:val="left" w:leader="none"/>
        </w:tabs>
        <w:spacing w:line="720" w:lineRule="auto" w:before="223"/>
        <w:ind w:left="220" w:right="3436"/>
        <w:rPr>
          <w:rFonts w:ascii="Comic Sans MS"/>
        </w:rPr>
      </w:pPr>
      <w:r>
        <w:rPr>
          <w:rFonts w:ascii="Comic Sans MS"/>
        </w:rPr>
        <w:t>Tell me more</w:t>
      </w:r>
      <w:r>
        <w:rPr>
          <w:rFonts w:ascii="Comic Sans MS"/>
          <w:spacing w:val="-3"/>
        </w:rPr>
        <w:t> </w:t>
      </w:r>
      <w:r>
        <w:rPr>
          <w:rFonts w:ascii="Comic Sans MS"/>
        </w:rPr>
        <w:t>about </w:t>
      </w:r>
      <w:r>
        <w:rPr>
          <w:rFonts w:ascii="Comic Sans MS"/>
          <w:spacing w:val="-3"/>
        </w:rPr>
        <w:t>[...]</w:t>
        <w:tab/>
      </w:r>
      <w:r>
        <w:rPr>
          <w:rFonts w:ascii="Comic Sans MS"/>
          <w:spacing w:val="-5"/>
        </w:rPr>
        <w:t>So...? </w:t>
      </w:r>
      <w:r>
        <w:rPr>
          <w:rFonts w:ascii="Comic Sans MS"/>
        </w:rPr>
        <w:t>Change</w:t>
      </w:r>
      <w:r>
        <w:rPr>
          <w:rFonts w:ascii="Comic Sans MS"/>
          <w:spacing w:val="-1"/>
        </w:rPr>
        <w:t> </w:t>
      </w:r>
      <w:r>
        <w:rPr>
          <w:rFonts w:ascii="Comic Sans MS"/>
        </w:rPr>
        <w:t>topic</w:t>
      </w:r>
    </w:p>
    <w:p>
      <w:pPr>
        <w:spacing w:after="0" w:line="720" w:lineRule="auto"/>
        <w:rPr>
          <w:rFonts w:ascii="Comic Sans MS"/>
        </w:rPr>
        <w:sectPr>
          <w:footerReference w:type="default" r:id="rId308"/>
          <w:pgSz w:w="11910" w:h="16840"/>
          <w:pgMar w:footer="518" w:header="0" w:top="1580" w:bottom="700" w:left="1580" w:right="1040"/>
        </w:sectPr>
      </w:pPr>
    </w:p>
    <w:p>
      <w:pPr>
        <w:spacing w:before="80"/>
        <w:ind w:left="2827" w:right="3361" w:firstLine="0"/>
        <w:jc w:val="center"/>
        <w:rPr>
          <w:rFonts w:ascii="Arial"/>
          <w:sz w:val="20"/>
        </w:rPr>
      </w:pPr>
      <w:r>
        <w:rPr>
          <w:rFonts w:ascii="Arial"/>
          <w:sz w:val="20"/>
        </w:rPr>
        <w:t>Teacher Training Course</w:t>
      </w:r>
    </w:p>
    <w:p>
      <w:pPr>
        <w:pStyle w:val="BodyText"/>
        <w:rPr>
          <w:rFonts w:ascii="Arial"/>
          <w:sz w:val="20"/>
        </w:rPr>
      </w:pPr>
    </w:p>
    <w:p>
      <w:pPr>
        <w:spacing w:before="0"/>
        <w:ind w:left="2827" w:right="3364" w:firstLine="0"/>
        <w:jc w:val="center"/>
        <w:rPr>
          <w:rFonts w:ascii="Arial"/>
          <w:sz w:val="20"/>
        </w:rPr>
      </w:pPr>
      <w:r>
        <w:rPr>
          <w:rFonts w:ascii="Arial"/>
          <w:sz w:val="20"/>
        </w:rPr>
        <w:t>You Are The Course Book Method</w:t>
      </w:r>
    </w:p>
    <w:p>
      <w:pPr>
        <w:pStyle w:val="BodyText"/>
        <w:rPr>
          <w:rFonts w:ascii="Arial"/>
          <w:sz w:val="22"/>
        </w:rPr>
      </w:pPr>
    </w:p>
    <w:p>
      <w:pPr>
        <w:pStyle w:val="BodyText"/>
        <w:rPr>
          <w:rFonts w:ascii="Arial"/>
          <w:sz w:val="22"/>
        </w:rPr>
      </w:pPr>
    </w:p>
    <w:p>
      <w:pPr>
        <w:spacing w:before="184"/>
        <w:ind w:left="2827" w:right="3360" w:firstLine="0"/>
        <w:jc w:val="center"/>
        <w:rPr>
          <w:rFonts w:ascii="Arial"/>
          <w:sz w:val="20"/>
        </w:rPr>
      </w:pPr>
      <w:r>
        <w:rPr>
          <w:rFonts w:ascii="Arial"/>
          <w:sz w:val="20"/>
        </w:rPr>
        <w:t>12 x 60 minute classes</w:t>
      </w:r>
    </w:p>
    <w:p>
      <w:pPr>
        <w:pStyle w:val="BodyText"/>
        <w:rPr>
          <w:rFonts w:ascii="Arial"/>
          <w:sz w:val="22"/>
        </w:rPr>
      </w:pPr>
    </w:p>
    <w:p>
      <w:pPr>
        <w:pStyle w:val="BodyText"/>
        <w:spacing w:before="10"/>
        <w:rPr>
          <w:rFonts w:ascii="Arial"/>
          <w:sz w:val="17"/>
        </w:rPr>
      </w:pPr>
    </w:p>
    <w:p>
      <w:pPr>
        <w:pStyle w:val="ListParagraph"/>
        <w:numPr>
          <w:ilvl w:val="0"/>
          <w:numId w:val="104"/>
        </w:numPr>
        <w:tabs>
          <w:tab w:pos="444" w:val="left" w:leader="none"/>
        </w:tabs>
        <w:spacing w:line="240" w:lineRule="auto" w:before="0" w:after="0"/>
        <w:ind w:left="444" w:right="0" w:hanging="224"/>
        <w:jc w:val="left"/>
        <w:rPr>
          <w:sz w:val="20"/>
        </w:rPr>
      </w:pPr>
      <w:r>
        <w:rPr>
          <w:sz w:val="20"/>
        </w:rPr>
        <w:t>Teaching English/ESL without a course</w:t>
      </w:r>
      <w:r>
        <w:rPr>
          <w:spacing w:val="-6"/>
          <w:sz w:val="20"/>
        </w:rPr>
        <w:t> </w:t>
      </w:r>
      <w:r>
        <w:rPr>
          <w:sz w:val="20"/>
        </w:rPr>
        <w:t>book</w:t>
      </w:r>
    </w:p>
    <w:p>
      <w:pPr>
        <w:spacing w:before="2"/>
        <w:ind w:left="220" w:right="781" w:firstLine="0"/>
        <w:jc w:val="left"/>
        <w:rPr>
          <w:rFonts w:ascii="Arial" w:hAnsi="Arial"/>
          <w:sz w:val="20"/>
        </w:rPr>
      </w:pPr>
      <w:r>
        <w:rPr>
          <w:rFonts w:ascii="Arial" w:hAnsi="Arial"/>
          <w:sz w:val="20"/>
        </w:rPr>
        <w:t>Introduction to the new teaching method as outlined in </w:t>
      </w:r>
      <w:r>
        <w:rPr>
          <w:rFonts w:ascii="Arial" w:hAnsi="Arial"/>
          <w:i/>
          <w:sz w:val="20"/>
        </w:rPr>
        <w:t>You Are The Course Book</w:t>
      </w:r>
      <w:r>
        <w:rPr>
          <w:rFonts w:ascii="Arial" w:hAnsi="Arial"/>
          <w:sz w:val="20"/>
        </w:rPr>
        <w:t>; why we don’t need teaching material to teach English/ESL</w:t>
      </w:r>
    </w:p>
    <w:p>
      <w:pPr>
        <w:pStyle w:val="BodyText"/>
        <w:spacing w:before="9"/>
        <w:rPr>
          <w:rFonts w:ascii="Arial"/>
          <w:sz w:val="19"/>
        </w:rPr>
      </w:pPr>
    </w:p>
    <w:p>
      <w:pPr>
        <w:pStyle w:val="ListParagraph"/>
        <w:numPr>
          <w:ilvl w:val="0"/>
          <w:numId w:val="104"/>
        </w:numPr>
        <w:tabs>
          <w:tab w:pos="444" w:val="left" w:leader="none"/>
        </w:tabs>
        <w:spacing w:line="242" w:lineRule="auto" w:before="0" w:after="0"/>
        <w:ind w:left="220" w:right="3789" w:firstLine="0"/>
        <w:jc w:val="left"/>
        <w:rPr>
          <w:sz w:val="20"/>
        </w:rPr>
      </w:pPr>
      <w:r>
        <w:rPr>
          <w:sz w:val="20"/>
        </w:rPr>
        <w:t>Introduction to Mode 1 of You Are The Course Book Teaching without any material – the students do</w:t>
      </w:r>
      <w:r>
        <w:rPr>
          <w:spacing w:val="-34"/>
          <w:sz w:val="20"/>
        </w:rPr>
        <w:t> </w:t>
      </w:r>
      <w:r>
        <w:rPr>
          <w:sz w:val="20"/>
        </w:rPr>
        <w:t>everything!</w:t>
      </w:r>
    </w:p>
    <w:p>
      <w:pPr>
        <w:pStyle w:val="BodyText"/>
        <w:spacing w:before="9"/>
        <w:rPr>
          <w:rFonts w:ascii="Arial"/>
          <w:sz w:val="19"/>
        </w:rPr>
      </w:pPr>
    </w:p>
    <w:p>
      <w:pPr>
        <w:pStyle w:val="ListParagraph"/>
        <w:numPr>
          <w:ilvl w:val="0"/>
          <w:numId w:val="104"/>
        </w:numPr>
        <w:tabs>
          <w:tab w:pos="444" w:val="left" w:leader="none"/>
        </w:tabs>
        <w:spacing w:line="229" w:lineRule="exact" w:before="0" w:after="0"/>
        <w:ind w:left="444" w:right="0" w:hanging="224"/>
        <w:jc w:val="left"/>
        <w:rPr>
          <w:sz w:val="20"/>
        </w:rPr>
      </w:pPr>
      <w:r>
        <w:rPr>
          <w:sz w:val="20"/>
        </w:rPr>
        <w:t>Introduction to Mode 2 of You Are The Course</w:t>
      </w:r>
      <w:r>
        <w:rPr>
          <w:spacing w:val="-21"/>
          <w:sz w:val="20"/>
        </w:rPr>
        <w:t> </w:t>
      </w:r>
      <w:r>
        <w:rPr>
          <w:sz w:val="20"/>
        </w:rPr>
        <w:t>Book</w:t>
      </w:r>
    </w:p>
    <w:p>
      <w:pPr>
        <w:spacing w:line="229" w:lineRule="exact" w:before="0"/>
        <w:ind w:left="220" w:right="0" w:firstLine="0"/>
        <w:jc w:val="left"/>
        <w:rPr>
          <w:rFonts w:ascii="Arial"/>
          <w:sz w:val="20"/>
        </w:rPr>
      </w:pPr>
      <w:r>
        <w:rPr>
          <w:rFonts w:ascii="Arial"/>
          <w:sz w:val="20"/>
        </w:rPr>
        <w:t>Teaching with a found text, e.g. newspaper article, realia, audio, video, etc.</w:t>
      </w:r>
    </w:p>
    <w:p>
      <w:pPr>
        <w:pStyle w:val="BodyText"/>
        <w:rPr>
          <w:rFonts w:ascii="Arial"/>
          <w:sz w:val="20"/>
        </w:rPr>
      </w:pPr>
    </w:p>
    <w:p>
      <w:pPr>
        <w:pStyle w:val="ListParagraph"/>
        <w:numPr>
          <w:ilvl w:val="0"/>
          <w:numId w:val="104"/>
        </w:numPr>
        <w:tabs>
          <w:tab w:pos="444" w:val="left" w:leader="none"/>
        </w:tabs>
        <w:spacing w:line="242" w:lineRule="auto" w:before="0" w:after="0"/>
        <w:ind w:left="220" w:right="1101" w:firstLine="0"/>
        <w:jc w:val="left"/>
        <w:rPr>
          <w:sz w:val="20"/>
        </w:rPr>
      </w:pPr>
      <w:r>
        <w:rPr>
          <w:sz w:val="20"/>
        </w:rPr>
        <w:t>Using Talk a Lot materials with You Are The Course Book method; encouraging fluency Teaching without material, apart from a word list, using demanding interactive</w:t>
      </w:r>
      <w:r>
        <w:rPr>
          <w:spacing w:val="-38"/>
          <w:sz w:val="20"/>
        </w:rPr>
        <w:t> </w:t>
      </w:r>
      <w:r>
        <w:rPr>
          <w:sz w:val="20"/>
        </w:rPr>
        <w:t>techniques</w:t>
      </w:r>
    </w:p>
    <w:p>
      <w:pPr>
        <w:pStyle w:val="BodyText"/>
        <w:spacing w:before="9"/>
        <w:rPr>
          <w:rFonts w:ascii="Arial"/>
          <w:sz w:val="19"/>
        </w:rPr>
      </w:pPr>
    </w:p>
    <w:p>
      <w:pPr>
        <w:pStyle w:val="ListParagraph"/>
        <w:numPr>
          <w:ilvl w:val="0"/>
          <w:numId w:val="104"/>
        </w:numPr>
        <w:tabs>
          <w:tab w:pos="444" w:val="left" w:leader="none"/>
        </w:tabs>
        <w:spacing w:line="229" w:lineRule="exact" w:before="0" w:after="0"/>
        <w:ind w:left="444" w:right="0" w:hanging="224"/>
        <w:jc w:val="left"/>
        <w:rPr>
          <w:sz w:val="20"/>
        </w:rPr>
      </w:pPr>
      <w:r>
        <w:rPr>
          <w:sz w:val="20"/>
        </w:rPr>
        <w:t>Teaching vocabulary</w:t>
      </w:r>
    </w:p>
    <w:p>
      <w:pPr>
        <w:spacing w:line="229" w:lineRule="exact" w:before="0"/>
        <w:ind w:left="220" w:right="0" w:firstLine="0"/>
        <w:jc w:val="left"/>
        <w:rPr>
          <w:rFonts w:ascii="Arial"/>
          <w:sz w:val="20"/>
        </w:rPr>
      </w:pPr>
      <w:r>
        <w:rPr>
          <w:rFonts w:ascii="Arial"/>
          <w:sz w:val="20"/>
        </w:rPr>
        <w:t>Using effective techniques to teach vocabulary acquisition</w:t>
      </w:r>
    </w:p>
    <w:p>
      <w:pPr>
        <w:pStyle w:val="BodyText"/>
        <w:rPr>
          <w:rFonts w:ascii="Arial"/>
          <w:sz w:val="20"/>
        </w:rPr>
      </w:pPr>
    </w:p>
    <w:p>
      <w:pPr>
        <w:pStyle w:val="ListParagraph"/>
        <w:numPr>
          <w:ilvl w:val="0"/>
          <w:numId w:val="104"/>
        </w:numPr>
        <w:tabs>
          <w:tab w:pos="444" w:val="left" w:leader="none"/>
        </w:tabs>
        <w:spacing w:line="240" w:lineRule="auto" w:before="0" w:after="0"/>
        <w:ind w:left="444" w:right="0" w:hanging="224"/>
        <w:jc w:val="left"/>
        <w:rPr>
          <w:sz w:val="20"/>
        </w:rPr>
      </w:pPr>
      <w:r>
        <w:rPr>
          <w:sz w:val="20"/>
        </w:rPr>
        <w:t>Teaching grammar as an integral part of the</w:t>
      </w:r>
      <w:r>
        <w:rPr>
          <w:spacing w:val="1"/>
          <w:sz w:val="20"/>
        </w:rPr>
        <w:t> </w:t>
      </w:r>
      <w:r>
        <w:rPr>
          <w:sz w:val="20"/>
        </w:rPr>
        <w:t>lesson</w:t>
      </w:r>
    </w:p>
    <w:p>
      <w:pPr>
        <w:spacing w:before="2"/>
        <w:ind w:left="220" w:right="1157" w:firstLine="0"/>
        <w:jc w:val="left"/>
        <w:rPr>
          <w:rFonts w:ascii="Arial"/>
          <w:sz w:val="20"/>
        </w:rPr>
      </w:pPr>
      <w:r>
        <w:rPr>
          <w:rFonts w:ascii="Arial"/>
          <w:sz w:val="20"/>
        </w:rPr>
        <w:t>Focus on error correction throughout the lesson, as well as a fixed grammar point in each lesson process</w:t>
      </w:r>
    </w:p>
    <w:p>
      <w:pPr>
        <w:pStyle w:val="BodyText"/>
        <w:spacing w:before="10"/>
        <w:rPr>
          <w:rFonts w:ascii="Arial"/>
          <w:sz w:val="19"/>
        </w:rPr>
      </w:pPr>
    </w:p>
    <w:p>
      <w:pPr>
        <w:pStyle w:val="ListParagraph"/>
        <w:numPr>
          <w:ilvl w:val="0"/>
          <w:numId w:val="104"/>
        </w:numPr>
        <w:tabs>
          <w:tab w:pos="444" w:val="left" w:leader="none"/>
        </w:tabs>
        <w:spacing w:line="240" w:lineRule="auto" w:before="0" w:after="0"/>
        <w:ind w:left="444" w:right="0" w:hanging="224"/>
        <w:jc w:val="left"/>
        <w:rPr>
          <w:sz w:val="20"/>
        </w:rPr>
      </w:pPr>
      <w:r>
        <w:rPr>
          <w:sz w:val="20"/>
        </w:rPr>
        <w:t>Teaching pronunciation using Stress, Reduce, Merge method</w:t>
      </w:r>
    </w:p>
    <w:p>
      <w:pPr>
        <w:spacing w:before="2"/>
        <w:ind w:left="219" w:right="781" w:firstLine="0"/>
        <w:jc w:val="left"/>
        <w:rPr>
          <w:rFonts w:ascii="Arial"/>
          <w:sz w:val="20"/>
        </w:rPr>
      </w:pPr>
      <w:r>
        <w:rPr>
          <w:rFonts w:ascii="Arial"/>
          <w:sz w:val="20"/>
        </w:rPr>
        <w:t>Teaching students to find the stress in a sentence, reduce the weak stressed syllables, and merge the syllables together. For more information, please see: https://purlandtraining.com/</w:t>
      </w:r>
    </w:p>
    <w:p>
      <w:pPr>
        <w:pStyle w:val="BodyText"/>
        <w:rPr>
          <w:rFonts w:ascii="Arial"/>
          <w:sz w:val="22"/>
        </w:rPr>
      </w:pPr>
    </w:p>
    <w:p>
      <w:pPr>
        <w:pStyle w:val="BodyText"/>
        <w:rPr>
          <w:rFonts w:ascii="Arial"/>
          <w:sz w:val="18"/>
        </w:rPr>
      </w:pPr>
    </w:p>
    <w:p>
      <w:pPr>
        <w:pStyle w:val="ListParagraph"/>
        <w:numPr>
          <w:ilvl w:val="0"/>
          <w:numId w:val="104"/>
        </w:numPr>
        <w:tabs>
          <w:tab w:pos="444" w:val="left" w:leader="none"/>
        </w:tabs>
        <w:spacing w:line="229" w:lineRule="exact" w:before="0" w:after="0"/>
        <w:ind w:left="444" w:right="0" w:hanging="224"/>
        <w:jc w:val="left"/>
        <w:rPr>
          <w:sz w:val="20"/>
        </w:rPr>
      </w:pPr>
      <w:r>
        <w:rPr>
          <w:sz w:val="20"/>
        </w:rPr>
        <w:t>Teaching free practice</w:t>
      </w:r>
      <w:r>
        <w:rPr>
          <w:spacing w:val="2"/>
          <w:sz w:val="20"/>
        </w:rPr>
        <w:t> </w:t>
      </w:r>
      <w:r>
        <w:rPr>
          <w:sz w:val="20"/>
        </w:rPr>
        <w:t>activities</w:t>
      </w:r>
    </w:p>
    <w:p>
      <w:pPr>
        <w:spacing w:line="242" w:lineRule="auto" w:before="0"/>
        <w:ind w:left="220" w:right="945" w:firstLine="0"/>
        <w:jc w:val="left"/>
        <w:rPr>
          <w:rFonts w:ascii="Arial"/>
          <w:sz w:val="20"/>
        </w:rPr>
      </w:pPr>
      <w:r>
        <w:rPr>
          <w:rFonts w:ascii="Arial"/>
          <w:sz w:val="20"/>
        </w:rPr>
        <w:t>Unlocking the creativity of the group and giving them the chance to show off what they have learned through role play, discussion, debate, projects, etc.</w:t>
      </w:r>
    </w:p>
    <w:p>
      <w:pPr>
        <w:pStyle w:val="BodyText"/>
        <w:spacing w:before="8"/>
        <w:rPr>
          <w:rFonts w:ascii="Arial"/>
          <w:sz w:val="19"/>
        </w:rPr>
      </w:pPr>
    </w:p>
    <w:p>
      <w:pPr>
        <w:pStyle w:val="ListParagraph"/>
        <w:numPr>
          <w:ilvl w:val="0"/>
          <w:numId w:val="104"/>
        </w:numPr>
        <w:tabs>
          <w:tab w:pos="444" w:val="left" w:leader="none"/>
        </w:tabs>
        <w:spacing w:line="229" w:lineRule="exact" w:before="0" w:after="0"/>
        <w:ind w:left="444" w:right="0" w:hanging="224"/>
        <w:jc w:val="left"/>
        <w:rPr>
          <w:sz w:val="20"/>
        </w:rPr>
      </w:pPr>
      <w:r>
        <w:rPr>
          <w:sz w:val="20"/>
        </w:rPr>
        <w:t>Teaching writing</w:t>
      </w:r>
    </w:p>
    <w:p>
      <w:pPr>
        <w:spacing w:line="242" w:lineRule="auto" w:before="0"/>
        <w:ind w:left="220" w:right="1011" w:firstLine="0"/>
        <w:jc w:val="left"/>
        <w:rPr>
          <w:rFonts w:ascii="Arial"/>
          <w:sz w:val="20"/>
        </w:rPr>
      </w:pPr>
      <w:r>
        <w:rPr>
          <w:rFonts w:ascii="Arial"/>
          <w:sz w:val="20"/>
        </w:rPr>
        <w:t>Why writing should be done at home and not in the classroom; helping students to produce better work through stages of revision; understanding punctuation; peer evaluation</w:t>
      </w:r>
    </w:p>
    <w:p>
      <w:pPr>
        <w:pStyle w:val="BodyText"/>
        <w:spacing w:before="8"/>
        <w:rPr>
          <w:rFonts w:ascii="Arial"/>
          <w:sz w:val="19"/>
        </w:rPr>
      </w:pPr>
    </w:p>
    <w:p>
      <w:pPr>
        <w:pStyle w:val="ListParagraph"/>
        <w:numPr>
          <w:ilvl w:val="0"/>
          <w:numId w:val="104"/>
        </w:numPr>
        <w:tabs>
          <w:tab w:pos="556" w:val="left" w:leader="none"/>
        </w:tabs>
        <w:spacing w:line="229" w:lineRule="exact" w:before="0" w:after="0"/>
        <w:ind w:left="556" w:right="0" w:hanging="336"/>
        <w:jc w:val="left"/>
        <w:rPr>
          <w:sz w:val="20"/>
        </w:rPr>
      </w:pPr>
      <w:r>
        <w:rPr>
          <w:sz w:val="20"/>
        </w:rPr>
        <w:t>Teachers present their own short lessons (Session</w:t>
      </w:r>
      <w:r>
        <w:rPr>
          <w:spacing w:val="-14"/>
          <w:sz w:val="20"/>
        </w:rPr>
        <w:t> </w:t>
      </w:r>
      <w:r>
        <w:rPr>
          <w:sz w:val="20"/>
        </w:rPr>
        <w:t>1)</w:t>
      </w:r>
    </w:p>
    <w:p>
      <w:pPr>
        <w:spacing w:line="242" w:lineRule="auto" w:before="0"/>
        <w:ind w:left="220" w:right="1679" w:firstLine="0"/>
        <w:jc w:val="left"/>
        <w:rPr>
          <w:rFonts w:ascii="Arial" w:hAnsi="Arial"/>
          <w:sz w:val="20"/>
        </w:rPr>
      </w:pPr>
      <w:r>
        <w:rPr>
          <w:rFonts w:ascii="Arial" w:hAnsi="Arial"/>
          <w:sz w:val="20"/>
        </w:rPr>
        <w:t>Teachers on the course have the opportunity to present short “micro-lessons” using techniques that they have learned from this course; peer evaluation and feedback</w:t>
      </w:r>
    </w:p>
    <w:p>
      <w:pPr>
        <w:pStyle w:val="BodyText"/>
        <w:spacing w:before="8"/>
        <w:rPr>
          <w:rFonts w:ascii="Arial"/>
          <w:sz w:val="19"/>
        </w:rPr>
      </w:pPr>
    </w:p>
    <w:p>
      <w:pPr>
        <w:pStyle w:val="ListParagraph"/>
        <w:numPr>
          <w:ilvl w:val="0"/>
          <w:numId w:val="104"/>
        </w:numPr>
        <w:tabs>
          <w:tab w:pos="556" w:val="left" w:leader="none"/>
        </w:tabs>
        <w:spacing w:line="229" w:lineRule="exact" w:before="0" w:after="0"/>
        <w:ind w:left="556" w:right="0" w:hanging="336"/>
        <w:jc w:val="left"/>
        <w:rPr>
          <w:sz w:val="20"/>
        </w:rPr>
      </w:pPr>
      <w:r>
        <w:rPr>
          <w:sz w:val="20"/>
        </w:rPr>
        <w:t>Teachers present their own short lessons (Session</w:t>
      </w:r>
      <w:r>
        <w:rPr>
          <w:spacing w:val="-14"/>
          <w:sz w:val="20"/>
        </w:rPr>
        <w:t> </w:t>
      </w:r>
      <w:r>
        <w:rPr>
          <w:sz w:val="20"/>
        </w:rPr>
        <w:t>2)</w:t>
      </w:r>
    </w:p>
    <w:p>
      <w:pPr>
        <w:spacing w:line="242" w:lineRule="auto" w:before="0"/>
        <w:ind w:left="220" w:right="1679" w:firstLine="0"/>
        <w:jc w:val="left"/>
        <w:rPr>
          <w:rFonts w:ascii="Arial" w:hAnsi="Arial"/>
          <w:sz w:val="20"/>
        </w:rPr>
      </w:pPr>
      <w:r>
        <w:rPr>
          <w:rFonts w:ascii="Arial" w:hAnsi="Arial"/>
          <w:sz w:val="20"/>
        </w:rPr>
        <w:t>Teachers on the course have the opportunity to present short “micro-lessons” using techniques that they have learned from this course; peer evaluation and</w:t>
      </w:r>
      <w:r>
        <w:rPr>
          <w:rFonts w:ascii="Arial" w:hAnsi="Arial"/>
          <w:spacing w:val="-32"/>
          <w:sz w:val="20"/>
        </w:rPr>
        <w:t> </w:t>
      </w:r>
      <w:r>
        <w:rPr>
          <w:rFonts w:ascii="Arial" w:hAnsi="Arial"/>
          <w:sz w:val="20"/>
        </w:rPr>
        <w:t>feedback</w:t>
      </w:r>
    </w:p>
    <w:p>
      <w:pPr>
        <w:pStyle w:val="BodyText"/>
        <w:spacing w:before="8"/>
        <w:rPr>
          <w:rFonts w:ascii="Arial"/>
          <w:sz w:val="19"/>
        </w:rPr>
      </w:pPr>
    </w:p>
    <w:p>
      <w:pPr>
        <w:pStyle w:val="ListParagraph"/>
        <w:numPr>
          <w:ilvl w:val="0"/>
          <w:numId w:val="104"/>
        </w:numPr>
        <w:tabs>
          <w:tab w:pos="556" w:val="left" w:leader="none"/>
        </w:tabs>
        <w:spacing w:line="240" w:lineRule="auto" w:before="0" w:after="0"/>
        <w:ind w:left="220" w:right="1690" w:firstLine="0"/>
        <w:jc w:val="left"/>
        <w:rPr>
          <w:sz w:val="20"/>
        </w:rPr>
      </w:pPr>
      <w:r>
        <w:rPr>
          <w:sz w:val="20"/>
        </w:rPr>
        <w:t>Teachers present their own short lessons (Session 3); course summary Teachers on the course have the opportunity to present short “micro-lessons” using techniques that they have learned from this course; peer evaluation and</w:t>
      </w:r>
      <w:r>
        <w:rPr>
          <w:spacing w:val="-32"/>
          <w:sz w:val="20"/>
        </w:rPr>
        <w:t> </w:t>
      </w:r>
      <w:r>
        <w:rPr>
          <w:sz w:val="20"/>
        </w:rPr>
        <w:t>feedback</w:t>
      </w:r>
    </w:p>
    <w:p>
      <w:pPr>
        <w:spacing w:after="0" w:line="240" w:lineRule="auto"/>
        <w:jc w:val="left"/>
        <w:rPr>
          <w:sz w:val="20"/>
        </w:rPr>
        <w:sectPr>
          <w:footerReference w:type="default" r:id="rId309"/>
          <w:pgSz w:w="11910" w:h="16840"/>
          <w:pgMar w:footer="518" w:header="0" w:top="1340" w:bottom="700" w:left="1580" w:right="1040"/>
        </w:sectPr>
      </w:pPr>
    </w:p>
    <w:p>
      <w:pPr>
        <w:pStyle w:val="BodyText"/>
        <w:spacing w:before="85"/>
        <w:ind w:left="2460" w:right="1447" w:hanging="1541"/>
      </w:pPr>
      <w:r>
        <w:rPr/>
        <w:t>Homework produced by Krzysztof after a Mode 1 writing process in class; text type: a children’s story; January 2013</w:t>
      </w:r>
    </w:p>
    <w:p>
      <w:pPr>
        <w:pStyle w:val="BodyText"/>
        <w:rPr>
          <w:sz w:val="17"/>
        </w:rPr>
      </w:pPr>
      <w:r>
        <w:rPr/>
        <w:drawing>
          <wp:anchor distT="0" distB="0" distL="0" distR="0" allowOverlap="1" layoutInCell="1" locked="0" behindDoc="0" simplePos="0" relativeHeight="391">
            <wp:simplePos x="0" y="0"/>
            <wp:positionH relativeFrom="page">
              <wp:posOffset>1145712</wp:posOffset>
            </wp:positionH>
            <wp:positionV relativeFrom="paragraph">
              <wp:posOffset>148380</wp:posOffset>
            </wp:positionV>
            <wp:extent cx="5333733" cy="5643372"/>
            <wp:effectExtent l="0" t="0" r="0" b="0"/>
            <wp:wrapTopAndBottom/>
            <wp:docPr id="165" name="image123.jpeg"/>
            <wp:cNvGraphicFramePr>
              <a:graphicFrameLocks noChangeAspect="1"/>
            </wp:cNvGraphicFramePr>
            <a:graphic>
              <a:graphicData uri="http://schemas.openxmlformats.org/drawingml/2006/picture">
                <pic:pic>
                  <pic:nvPicPr>
                    <pic:cNvPr id="166" name="image123.jpeg"/>
                    <pic:cNvPicPr/>
                  </pic:nvPicPr>
                  <pic:blipFill>
                    <a:blip r:embed="rId311" cstate="print"/>
                    <a:stretch>
                      <a:fillRect/>
                    </a:stretch>
                  </pic:blipFill>
                  <pic:spPr>
                    <a:xfrm>
                      <a:off x="0" y="0"/>
                      <a:ext cx="5333733" cy="5643372"/>
                    </a:xfrm>
                    <a:prstGeom prst="rect">
                      <a:avLst/>
                    </a:prstGeom>
                  </pic:spPr>
                </pic:pic>
              </a:graphicData>
            </a:graphic>
          </wp:anchor>
        </w:drawing>
      </w:r>
    </w:p>
    <w:p>
      <w:pPr>
        <w:spacing w:after="0"/>
        <w:rPr>
          <w:sz w:val="17"/>
        </w:rPr>
        <w:sectPr>
          <w:footerReference w:type="default" r:id="rId310"/>
          <w:pgSz w:w="11910" w:h="16840"/>
          <w:pgMar w:footer="737" w:header="0" w:top="880" w:bottom="920" w:left="1580" w:right="1040"/>
        </w:sectPr>
      </w:pPr>
    </w:p>
    <w:p>
      <w:pPr>
        <w:pStyle w:val="BodyText"/>
        <w:spacing w:before="85"/>
        <w:ind w:left="2460" w:right="1604" w:hanging="1381"/>
      </w:pPr>
      <w:r>
        <w:rPr/>
        <w:t>Homework produced by Agnes after a Mode 1 writing process in class; text type: a children’s story; January 2013</w:t>
      </w:r>
    </w:p>
    <w:p>
      <w:pPr>
        <w:pStyle w:val="BodyText"/>
        <w:spacing w:before="4"/>
        <w:rPr>
          <w:sz w:val="17"/>
        </w:rPr>
      </w:pPr>
      <w:r>
        <w:rPr/>
        <w:drawing>
          <wp:anchor distT="0" distB="0" distL="0" distR="0" allowOverlap="1" layoutInCell="1" locked="0" behindDoc="0" simplePos="0" relativeHeight="392">
            <wp:simplePos x="0" y="0"/>
            <wp:positionH relativeFrom="page">
              <wp:posOffset>1145842</wp:posOffset>
            </wp:positionH>
            <wp:positionV relativeFrom="paragraph">
              <wp:posOffset>151045</wp:posOffset>
            </wp:positionV>
            <wp:extent cx="5619916" cy="6636924"/>
            <wp:effectExtent l="0" t="0" r="0" b="0"/>
            <wp:wrapTopAndBottom/>
            <wp:docPr id="167" name="image124.jpeg"/>
            <wp:cNvGraphicFramePr>
              <a:graphicFrameLocks noChangeAspect="1"/>
            </wp:cNvGraphicFramePr>
            <a:graphic>
              <a:graphicData uri="http://schemas.openxmlformats.org/drawingml/2006/picture">
                <pic:pic>
                  <pic:nvPicPr>
                    <pic:cNvPr id="168" name="image124.jpeg"/>
                    <pic:cNvPicPr/>
                  </pic:nvPicPr>
                  <pic:blipFill>
                    <a:blip r:embed="rId313" cstate="print"/>
                    <a:stretch>
                      <a:fillRect/>
                    </a:stretch>
                  </pic:blipFill>
                  <pic:spPr>
                    <a:xfrm>
                      <a:off x="0" y="0"/>
                      <a:ext cx="5619916" cy="6636924"/>
                    </a:xfrm>
                    <a:prstGeom prst="rect">
                      <a:avLst/>
                    </a:prstGeom>
                  </pic:spPr>
                </pic:pic>
              </a:graphicData>
            </a:graphic>
          </wp:anchor>
        </w:drawing>
      </w:r>
    </w:p>
    <w:p>
      <w:pPr>
        <w:spacing w:after="0"/>
        <w:rPr>
          <w:sz w:val="17"/>
        </w:rPr>
        <w:sectPr>
          <w:footerReference w:type="default" r:id="rId312"/>
          <w:pgSz w:w="11910" w:h="16840"/>
          <w:pgMar w:footer="737" w:header="0" w:top="880" w:bottom="920" w:left="1580" w:right="1040"/>
        </w:sectPr>
      </w:pPr>
    </w:p>
    <w:p>
      <w:pPr>
        <w:pStyle w:val="BodyText"/>
        <w:spacing w:line="480" w:lineRule="auto" w:before="79"/>
        <w:ind w:left="220" w:right="6155"/>
        <w:rPr>
          <w:rFonts w:ascii="Arial" w:hAnsi="Arial"/>
        </w:rPr>
      </w:pPr>
      <w:r>
        <w:rPr>
          <w:rFonts w:ascii="Arial" w:hAnsi="Arial"/>
        </w:rPr>
        <w:t>Mode 1 – A children’s story Dorota – 18.12.12, B1</w:t>
      </w:r>
    </w:p>
    <w:p>
      <w:pPr>
        <w:pStyle w:val="BodyText"/>
        <w:ind w:left="220" w:right="953"/>
        <w:rPr>
          <w:rFonts w:ascii="Arial"/>
        </w:rPr>
      </w:pPr>
      <w:r>
        <w:rPr>
          <w:rFonts w:ascii="Arial"/>
        </w:rPr>
        <w:t>10 words (interesting and random): sky, forest, church, library, cinema, park, friends, stork, lake, car</w:t>
      </w:r>
    </w:p>
    <w:p>
      <w:pPr>
        <w:pStyle w:val="BodyText"/>
        <w:rPr>
          <w:rFonts w:ascii="Arial"/>
          <w:sz w:val="26"/>
        </w:rPr>
      </w:pPr>
    </w:p>
    <w:p>
      <w:pPr>
        <w:pStyle w:val="BodyText"/>
        <w:rPr>
          <w:rFonts w:ascii="Arial"/>
          <w:sz w:val="22"/>
        </w:rPr>
      </w:pPr>
    </w:p>
    <w:p>
      <w:pPr>
        <w:pStyle w:val="BodyText"/>
        <w:ind w:left="220"/>
        <w:rPr>
          <w:rFonts w:ascii="Arial"/>
        </w:rPr>
      </w:pPr>
      <w:r>
        <w:rPr>
          <w:rFonts w:ascii="Arial"/>
        </w:rPr>
        <w:t>1st Draft:</w:t>
      </w:r>
    </w:p>
    <w:p>
      <w:pPr>
        <w:pStyle w:val="BodyText"/>
        <w:rPr>
          <w:rFonts w:ascii="Arial"/>
          <w:sz w:val="26"/>
        </w:rPr>
      </w:pPr>
    </w:p>
    <w:p>
      <w:pPr>
        <w:pStyle w:val="BodyText"/>
        <w:rPr>
          <w:rFonts w:ascii="Arial"/>
          <w:sz w:val="22"/>
        </w:rPr>
      </w:pPr>
    </w:p>
    <w:p>
      <w:pPr>
        <w:pStyle w:val="BodyText"/>
        <w:spacing w:line="480" w:lineRule="auto"/>
        <w:ind w:left="219" w:right="821"/>
        <w:rPr>
          <w:rFonts w:ascii="Arial"/>
        </w:rPr>
      </w:pPr>
      <w:r>
        <w:rPr>
          <w:rFonts w:ascii="Arial"/>
        </w:rPr>
        <w:t>It was happened in a forest, the weather was good, on the sky fly stork. It was very hot, so my friends decided to go swimming on lake. So when they came they saw something horrible, because someone in the car ran over stork </w:t>
      </w:r>
      <w:r>
        <w:rPr>
          <w:rFonts w:ascii="Arial"/>
          <w:spacing w:val="-2"/>
        </w:rPr>
        <w:t>and </w:t>
      </w:r>
      <w:r>
        <w:rPr>
          <w:rFonts w:ascii="Arial"/>
        </w:rPr>
        <w:t>then they took injured stork to church because they want founded someone who help them. So the priest told him that they must came to library, because the veterinary surgeon was there, and quickly they went there and veterinary helped stork and safe life, and then they happy came to their cinema, because they know that stork will be</w:t>
      </w:r>
      <w:r>
        <w:rPr>
          <w:rFonts w:ascii="Arial"/>
          <w:spacing w:val="-1"/>
        </w:rPr>
        <w:t> </w:t>
      </w:r>
      <w:r>
        <w:rPr>
          <w:rFonts w:ascii="Arial"/>
        </w:rPr>
        <w:t>healthy.</w:t>
      </w: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207"/>
        <w:ind w:left="219"/>
        <w:rPr>
          <w:rFonts w:ascii="Arial"/>
        </w:rPr>
      </w:pPr>
      <w:r>
        <w:rPr>
          <w:rFonts w:ascii="Arial"/>
        </w:rPr>
        <w:t>2nd Draft:</w:t>
      </w:r>
    </w:p>
    <w:p>
      <w:pPr>
        <w:pStyle w:val="BodyText"/>
        <w:rPr>
          <w:rFonts w:ascii="Arial"/>
          <w:sz w:val="26"/>
        </w:rPr>
      </w:pPr>
    </w:p>
    <w:p>
      <w:pPr>
        <w:pStyle w:val="BodyText"/>
        <w:rPr>
          <w:rFonts w:ascii="Arial"/>
          <w:sz w:val="22"/>
        </w:rPr>
      </w:pPr>
    </w:p>
    <w:p>
      <w:pPr>
        <w:pStyle w:val="BodyText"/>
        <w:spacing w:line="480" w:lineRule="auto"/>
        <w:ind w:left="219" w:right="771"/>
        <w:rPr>
          <w:rFonts w:ascii="Arial"/>
        </w:rPr>
      </w:pPr>
      <w:r>
        <w:rPr>
          <w:rFonts w:ascii="Arial"/>
        </w:rPr>
        <w:t>It happened in a forest. A stork was flying in the sky. The weather was good. It was very hot, so my friends decided to go swimming in the lake. But when they went they saw something horrible, because someone in the car ran over the stork, and then they took the injured stork to church because they wanted to find someone who would help them. The priest told them that they had to go to the library, because the vet was there. They went there quickly and the vet helped the stork and saved its life. Finally, they went happily to the cinema, because they knew that the stork would be</w:t>
      </w:r>
      <w:r>
        <w:rPr>
          <w:rFonts w:ascii="Arial"/>
          <w:spacing w:val="-6"/>
        </w:rPr>
        <w:t> </w:t>
      </w:r>
      <w:r>
        <w:rPr>
          <w:rFonts w:ascii="Arial"/>
        </w:rPr>
        <w:t>healthy.</w:t>
      </w:r>
    </w:p>
    <w:p>
      <w:pPr>
        <w:spacing w:after="0" w:line="480" w:lineRule="auto"/>
        <w:rPr>
          <w:rFonts w:ascii="Arial"/>
        </w:rPr>
        <w:sectPr>
          <w:footerReference w:type="default" r:id="rId314"/>
          <w:pgSz w:w="11910" w:h="16840"/>
          <w:pgMar w:footer="518" w:header="0" w:top="1340" w:bottom="700" w:left="1580" w:right="1040"/>
        </w:sectPr>
      </w:pPr>
    </w:p>
    <w:p>
      <w:pPr>
        <w:pStyle w:val="BodyText"/>
        <w:spacing w:before="10"/>
        <w:rPr>
          <w:rFonts w:ascii="Arial"/>
          <w:sz w:val="6"/>
        </w:rPr>
      </w:pPr>
    </w:p>
    <w:p>
      <w:pPr>
        <w:pStyle w:val="BodyText"/>
        <w:ind w:left="563"/>
        <w:rPr>
          <w:rFonts w:ascii="Arial"/>
          <w:sz w:val="20"/>
        </w:rPr>
      </w:pPr>
      <w:r>
        <w:rPr>
          <w:rFonts w:ascii="Arial"/>
          <w:sz w:val="20"/>
        </w:rPr>
        <w:drawing>
          <wp:inline distT="0" distB="0" distL="0" distR="0">
            <wp:extent cx="4763628" cy="6981825"/>
            <wp:effectExtent l="0" t="0" r="0" b="0"/>
            <wp:docPr id="169" name="image125.jpeg"/>
            <wp:cNvGraphicFramePr>
              <a:graphicFrameLocks noChangeAspect="1"/>
            </wp:cNvGraphicFramePr>
            <a:graphic>
              <a:graphicData uri="http://schemas.openxmlformats.org/drawingml/2006/picture">
                <pic:pic>
                  <pic:nvPicPr>
                    <pic:cNvPr id="170" name="image125.jpeg"/>
                    <pic:cNvPicPr/>
                  </pic:nvPicPr>
                  <pic:blipFill>
                    <a:blip r:embed="rId316" cstate="print"/>
                    <a:stretch>
                      <a:fillRect/>
                    </a:stretch>
                  </pic:blipFill>
                  <pic:spPr>
                    <a:xfrm>
                      <a:off x="0" y="0"/>
                      <a:ext cx="4763628" cy="6981825"/>
                    </a:xfrm>
                    <a:prstGeom prst="rect">
                      <a:avLst/>
                    </a:prstGeom>
                  </pic:spPr>
                </pic:pic>
              </a:graphicData>
            </a:graphic>
          </wp:inline>
        </w:drawing>
      </w:r>
      <w:r>
        <w:rPr>
          <w:rFonts w:ascii="Arial"/>
          <w:sz w:val="20"/>
        </w:rPr>
      </w:r>
    </w:p>
    <w:p>
      <w:pPr>
        <w:spacing w:after="0"/>
        <w:rPr>
          <w:rFonts w:ascii="Arial"/>
          <w:sz w:val="20"/>
        </w:rPr>
        <w:sectPr>
          <w:footerReference w:type="default" r:id="rId315"/>
          <w:pgSz w:w="11910" w:h="16840"/>
          <w:pgMar w:footer="657" w:header="0" w:top="1580" w:bottom="840" w:left="1580" w:right="1040"/>
        </w:sectPr>
      </w:pPr>
    </w:p>
    <w:p>
      <w:pPr>
        <w:pStyle w:val="BodyText"/>
        <w:spacing w:before="6"/>
        <w:rPr>
          <w:rFonts w:ascii="Arial"/>
          <w:sz w:val="6"/>
        </w:rPr>
      </w:pPr>
    </w:p>
    <w:p>
      <w:pPr>
        <w:pStyle w:val="BodyText"/>
        <w:ind w:left="419"/>
        <w:rPr>
          <w:rFonts w:ascii="Arial"/>
          <w:sz w:val="20"/>
        </w:rPr>
      </w:pPr>
      <w:r>
        <w:rPr>
          <w:rFonts w:ascii="Arial"/>
          <w:sz w:val="20"/>
        </w:rPr>
        <w:drawing>
          <wp:inline distT="0" distB="0" distL="0" distR="0">
            <wp:extent cx="4953827" cy="6874764"/>
            <wp:effectExtent l="0" t="0" r="0" b="0"/>
            <wp:docPr id="171" name="image126.jpeg"/>
            <wp:cNvGraphicFramePr>
              <a:graphicFrameLocks noChangeAspect="1"/>
            </wp:cNvGraphicFramePr>
            <a:graphic>
              <a:graphicData uri="http://schemas.openxmlformats.org/drawingml/2006/picture">
                <pic:pic>
                  <pic:nvPicPr>
                    <pic:cNvPr id="172" name="image126.jpeg"/>
                    <pic:cNvPicPr/>
                  </pic:nvPicPr>
                  <pic:blipFill>
                    <a:blip r:embed="rId318" cstate="print"/>
                    <a:stretch>
                      <a:fillRect/>
                    </a:stretch>
                  </pic:blipFill>
                  <pic:spPr>
                    <a:xfrm>
                      <a:off x="0" y="0"/>
                      <a:ext cx="4953827" cy="6874764"/>
                    </a:xfrm>
                    <a:prstGeom prst="rect">
                      <a:avLst/>
                    </a:prstGeom>
                  </pic:spPr>
                </pic:pic>
              </a:graphicData>
            </a:graphic>
          </wp:inline>
        </w:drawing>
      </w:r>
      <w:r>
        <w:rPr>
          <w:rFonts w:ascii="Arial"/>
          <w:sz w:val="20"/>
        </w:rPr>
      </w:r>
    </w:p>
    <w:p>
      <w:pPr>
        <w:spacing w:after="0"/>
        <w:rPr>
          <w:rFonts w:ascii="Arial"/>
          <w:sz w:val="20"/>
        </w:rPr>
        <w:sectPr>
          <w:footerReference w:type="default" r:id="rId317"/>
          <w:pgSz w:w="11910" w:h="16840"/>
          <w:pgMar w:footer="657" w:header="0" w:top="1580" w:bottom="840" w:left="1580" w:right="1040"/>
        </w:sectPr>
      </w:pPr>
    </w:p>
    <w:p>
      <w:pPr>
        <w:pStyle w:val="BodyText"/>
        <w:spacing w:before="11"/>
        <w:rPr>
          <w:rFonts w:ascii="Arial"/>
          <w:sz w:val="6"/>
        </w:rPr>
      </w:pPr>
    </w:p>
    <w:p>
      <w:pPr>
        <w:pStyle w:val="BodyText"/>
        <w:ind w:left="384"/>
        <w:rPr>
          <w:rFonts w:ascii="Arial"/>
          <w:sz w:val="20"/>
        </w:rPr>
      </w:pPr>
      <w:r>
        <w:rPr>
          <w:rFonts w:ascii="Arial"/>
          <w:sz w:val="20"/>
        </w:rPr>
        <w:drawing>
          <wp:inline distT="0" distB="0" distL="0" distR="0">
            <wp:extent cx="5051723" cy="6926199"/>
            <wp:effectExtent l="0" t="0" r="0" b="0"/>
            <wp:docPr id="173" name="image127.jpeg"/>
            <wp:cNvGraphicFramePr>
              <a:graphicFrameLocks noChangeAspect="1"/>
            </wp:cNvGraphicFramePr>
            <a:graphic>
              <a:graphicData uri="http://schemas.openxmlformats.org/drawingml/2006/picture">
                <pic:pic>
                  <pic:nvPicPr>
                    <pic:cNvPr id="174" name="image127.jpeg"/>
                    <pic:cNvPicPr/>
                  </pic:nvPicPr>
                  <pic:blipFill>
                    <a:blip r:embed="rId320" cstate="print"/>
                    <a:stretch>
                      <a:fillRect/>
                    </a:stretch>
                  </pic:blipFill>
                  <pic:spPr>
                    <a:xfrm>
                      <a:off x="0" y="0"/>
                      <a:ext cx="5051723" cy="6926199"/>
                    </a:xfrm>
                    <a:prstGeom prst="rect">
                      <a:avLst/>
                    </a:prstGeom>
                  </pic:spPr>
                </pic:pic>
              </a:graphicData>
            </a:graphic>
          </wp:inline>
        </w:drawing>
      </w:r>
      <w:r>
        <w:rPr>
          <w:rFonts w:ascii="Arial"/>
          <w:sz w:val="20"/>
        </w:rPr>
      </w:r>
    </w:p>
    <w:p>
      <w:pPr>
        <w:spacing w:after="0"/>
        <w:rPr>
          <w:rFonts w:ascii="Arial"/>
          <w:sz w:val="20"/>
        </w:rPr>
        <w:sectPr>
          <w:footerReference w:type="default" r:id="rId319"/>
          <w:pgSz w:w="11910" w:h="16840"/>
          <w:pgMar w:footer="657" w:header="0" w:top="1580" w:bottom="840" w:left="1580" w:right="1040"/>
        </w:sectPr>
      </w:pPr>
    </w:p>
    <w:p>
      <w:pPr>
        <w:pStyle w:val="BodyText"/>
        <w:spacing w:before="73"/>
        <w:ind w:left="1800" w:right="1903"/>
        <w:jc w:val="center"/>
      </w:pPr>
      <w:r>
        <w:rPr/>
        <w:t>Board plan for Tomek and Bartek’s Mode 1 lesson, stage 2.1 (initial ideas); text type: a children’s story; 20.12.12</w:t>
      </w:r>
    </w:p>
    <w:p>
      <w:pPr>
        <w:pStyle w:val="BodyText"/>
        <w:rPr>
          <w:sz w:val="20"/>
        </w:rPr>
      </w:pPr>
    </w:p>
    <w:p>
      <w:pPr>
        <w:pStyle w:val="BodyText"/>
        <w:spacing w:before="8"/>
      </w:pPr>
      <w:r>
        <w:rPr/>
        <w:drawing>
          <wp:anchor distT="0" distB="0" distL="0" distR="0" allowOverlap="1" layoutInCell="1" locked="0" behindDoc="0" simplePos="0" relativeHeight="393">
            <wp:simplePos x="0" y="0"/>
            <wp:positionH relativeFrom="page">
              <wp:posOffset>987342</wp:posOffset>
            </wp:positionH>
            <wp:positionV relativeFrom="paragraph">
              <wp:posOffset>204508</wp:posOffset>
            </wp:positionV>
            <wp:extent cx="8761902" cy="5292852"/>
            <wp:effectExtent l="0" t="0" r="0" b="0"/>
            <wp:wrapTopAndBottom/>
            <wp:docPr id="175" name="image128.jpeg"/>
            <wp:cNvGraphicFramePr>
              <a:graphicFrameLocks noChangeAspect="1"/>
            </wp:cNvGraphicFramePr>
            <a:graphic>
              <a:graphicData uri="http://schemas.openxmlformats.org/drawingml/2006/picture">
                <pic:pic>
                  <pic:nvPicPr>
                    <pic:cNvPr id="176" name="image128.jpeg"/>
                    <pic:cNvPicPr/>
                  </pic:nvPicPr>
                  <pic:blipFill>
                    <a:blip r:embed="rId322" cstate="print"/>
                    <a:stretch>
                      <a:fillRect/>
                    </a:stretch>
                  </pic:blipFill>
                  <pic:spPr>
                    <a:xfrm>
                      <a:off x="0" y="0"/>
                      <a:ext cx="8761902" cy="5292852"/>
                    </a:xfrm>
                    <a:prstGeom prst="rect">
                      <a:avLst/>
                    </a:prstGeom>
                  </pic:spPr>
                </pic:pic>
              </a:graphicData>
            </a:graphic>
          </wp:anchor>
        </w:drawing>
      </w:r>
    </w:p>
    <w:p>
      <w:pPr>
        <w:pStyle w:val="BodyText"/>
        <w:rPr>
          <w:sz w:val="20"/>
        </w:rPr>
      </w:pPr>
    </w:p>
    <w:p>
      <w:pPr>
        <w:pStyle w:val="BodyText"/>
        <w:rPr>
          <w:sz w:val="20"/>
        </w:rPr>
      </w:pPr>
    </w:p>
    <w:p>
      <w:pPr>
        <w:pStyle w:val="BodyText"/>
        <w:spacing w:before="9"/>
        <w:rPr>
          <w:sz w:val="20"/>
        </w:rPr>
      </w:pPr>
    </w:p>
    <w:p>
      <w:pPr>
        <w:spacing w:line="223" w:lineRule="exact" w:before="100"/>
        <w:ind w:left="0" w:right="102" w:firstLine="0"/>
        <w:jc w:val="right"/>
        <w:rPr>
          <w:sz w:val="20"/>
        </w:rPr>
      </w:pPr>
      <w:r>
        <w:rPr>
          <w:sz w:val="20"/>
        </w:rPr>
        <w:t>You Are The Course Book 2 – In Practice</w:t>
      </w:r>
    </w:p>
    <w:p>
      <w:pPr>
        <w:spacing w:after="0" w:line="223" w:lineRule="exact"/>
        <w:jc w:val="right"/>
        <w:rPr>
          <w:sz w:val="20"/>
        </w:rPr>
        <w:sectPr>
          <w:footerReference w:type="default" r:id="rId321"/>
          <w:pgSz w:w="16840" w:h="11910" w:orient="landscape"/>
          <w:pgMar w:footer="518" w:header="0" w:top="900" w:bottom="700" w:left="1440" w:right="1340"/>
        </w:sectPr>
      </w:pPr>
    </w:p>
    <w:p>
      <w:pPr>
        <w:pStyle w:val="BodyText"/>
        <w:spacing w:before="85"/>
        <w:ind w:left="720"/>
      </w:pPr>
      <w:r>
        <w:rPr/>
        <w:t>My first notes on a variation of Mode 1, which would develop into Mode 3; 26.10.12</w:t>
      </w:r>
    </w:p>
    <w:p>
      <w:pPr>
        <w:pStyle w:val="BodyText"/>
        <w:rPr>
          <w:sz w:val="26"/>
        </w:rPr>
      </w:pPr>
    </w:p>
    <w:p>
      <w:pPr>
        <w:pStyle w:val="BodyText"/>
        <w:spacing w:before="1"/>
        <w:rPr>
          <w:sz w:val="38"/>
        </w:rPr>
      </w:pPr>
    </w:p>
    <w:p>
      <w:pPr>
        <w:spacing w:line="276" w:lineRule="auto" w:before="0"/>
        <w:ind w:left="120" w:right="439" w:firstLine="0"/>
        <w:jc w:val="left"/>
        <w:rPr>
          <w:rFonts w:ascii="Consolas"/>
          <w:sz w:val="22"/>
        </w:rPr>
      </w:pPr>
      <w:r>
        <w:rPr>
          <w:rFonts w:ascii="Consolas"/>
          <w:sz w:val="22"/>
        </w:rPr>
        <w:t>aim: speaking and listening focus; very interactive; pair and group work; minimal TTT; suitable for individual and small group lessons; particularly suitable for lower level, e.g. elementary upwards</w:t>
      </w:r>
    </w:p>
    <w:p>
      <w:pPr>
        <w:pStyle w:val="BodyText"/>
        <w:rPr>
          <w:rFonts w:ascii="Consolas"/>
          <w:sz w:val="22"/>
        </w:rPr>
      </w:pPr>
    </w:p>
    <w:p>
      <w:pPr>
        <w:pStyle w:val="BodyText"/>
        <w:rPr>
          <w:rFonts w:ascii="Consolas"/>
          <w:sz w:val="22"/>
        </w:rPr>
      </w:pPr>
    </w:p>
    <w:p>
      <w:pPr>
        <w:spacing w:before="180"/>
        <w:ind w:left="120" w:right="0" w:firstLine="0"/>
        <w:jc w:val="left"/>
        <w:rPr>
          <w:rFonts w:ascii="Consolas"/>
          <w:sz w:val="22"/>
        </w:rPr>
      </w:pPr>
      <w:r>
        <w:rPr>
          <w:rFonts w:ascii="Consolas"/>
          <w:sz w:val="22"/>
        </w:rPr>
        <w:t>think of a topic: ...</w:t>
      </w:r>
    </w:p>
    <w:p>
      <w:pPr>
        <w:pStyle w:val="BodyText"/>
        <w:rPr>
          <w:rFonts w:ascii="Consolas"/>
          <w:sz w:val="22"/>
        </w:rPr>
      </w:pPr>
    </w:p>
    <w:p>
      <w:pPr>
        <w:pStyle w:val="BodyText"/>
        <w:rPr>
          <w:rFonts w:ascii="Consolas"/>
          <w:sz w:val="22"/>
        </w:rPr>
      </w:pPr>
    </w:p>
    <w:p>
      <w:pPr>
        <w:pStyle w:val="BodyText"/>
        <w:spacing w:before="8"/>
        <w:rPr>
          <w:rFonts w:ascii="Consolas"/>
          <w:sz w:val="18"/>
        </w:rPr>
      </w:pPr>
    </w:p>
    <w:p>
      <w:pPr>
        <w:spacing w:before="1"/>
        <w:ind w:left="120" w:right="0" w:firstLine="0"/>
        <w:jc w:val="left"/>
        <w:rPr>
          <w:rFonts w:ascii="Consolas"/>
          <w:sz w:val="22"/>
        </w:rPr>
      </w:pPr>
      <w:r>
        <w:rPr>
          <w:rFonts w:ascii="Consolas"/>
          <w:sz w:val="22"/>
        </w:rPr>
        <w:t>material: 20/10 blank cards/DWs; board and pens; notebooks; dictionaries</w:t>
      </w:r>
    </w:p>
    <w:p>
      <w:pPr>
        <w:pStyle w:val="BodyText"/>
        <w:rPr>
          <w:rFonts w:ascii="Consolas"/>
          <w:sz w:val="22"/>
        </w:rPr>
      </w:pPr>
    </w:p>
    <w:p>
      <w:pPr>
        <w:pStyle w:val="BodyText"/>
        <w:rPr>
          <w:rFonts w:ascii="Consolas"/>
          <w:sz w:val="22"/>
        </w:rPr>
      </w:pPr>
    </w:p>
    <w:p>
      <w:pPr>
        <w:pStyle w:val="BodyText"/>
        <w:rPr>
          <w:rFonts w:ascii="Consolas"/>
          <w:sz w:val="19"/>
        </w:rPr>
      </w:pPr>
    </w:p>
    <w:p>
      <w:pPr>
        <w:spacing w:line="276" w:lineRule="auto" w:before="0"/>
        <w:ind w:left="120" w:right="439" w:firstLine="0"/>
        <w:jc w:val="left"/>
        <w:rPr>
          <w:rFonts w:ascii="Consolas"/>
          <w:sz w:val="22"/>
        </w:rPr>
      </w:pPr>
      <w:r>
        <w:rPr>
          <w:rFonts w:ascii="Consolas"/>
          <w:sz w:val="22"/>
        </w:rPr>
        <w:t>Warmer: alien game around a given topic: to introduce the topic and to get the SS thinking of and using the target vocabulary</w:t>
      </w:r>
    </w:p>
    <w:p>
      <w:pPr>
        <w:pStyle w:val="BodyText"/>
        <w:rPr>
          <w:rFonts w:ascii="Consolas"/>
          <w:sz w:val="22"/>
        </w:rPr>
      </w:pPr>
    </w:p>
    <w:p>
      <w:pPr>
        <w:pStyle w:val="BodyText"/>
        <w:rPr>
          <w:rFonts w:ascii="Consolas"/>
          <w:sz w:val="22"/>
        </w:rPr>
      </w:pPr>
    </w:p>
    <w:p>
      <w:pPr>
        <w:spacing w:line="276" w:lineRule="auto" w:before="181"/>
        <w:ind w:left="120" w:right="1164" w:firstLine="0"/>
        <w:jc w:val="left"/>
        <w:rPr>
          <w:rFonts w:ascii="Consolas"/>
          <w:sz w:val="22"/>
        </w:rPr>
      </w:pPr>
      <w:r>
        <w:rPr>
          <w:rFonts w:ascii="Consolas"/>
          <w:sz w:val="22"/>
        </w:rPr>
        <w:t>Stage 1: SS brainstorm on a topic and write 20 words on cards - a-z, sylls, stress, describe a word, quiz, etc.</w:t>
      </w:r>
    </w:p>
    <w:p>
      <w:pPr>
        <w:pStyle w:val="BodyText"/>
        <w:rPr>
          <w:rFonts w:ascii="Consolas"/>
          <w:sz w:val="22"/>
        </w:rPr>
      </w:pPr>
    </w:p>
    <w:p>
      <w:pPr>
        <w:pStyle w:val="BodyText"/>
        <w:rPr>
          <w:rFonts w:ascii="Consolas"/>
          <w:sz w:val="22"/>
        </w:rPr>
      </w:pPr>
    </w:p>
    <w:p>
      <w:pPr>
        <w:spacing w:line="276" w:lineRule="auto" w:before="180"/>
        <w:ind w:left="119" w:right="561" w:firstLine="0"/>
        <w:jc w:val="left"/>
        <w:rPr>
          <w:rFonts w:ascii="Consolas"/>
          <w:sz w:val="22"/>
        </w:rPr>
      </w:pPr>
      <w:r>
        <w:rPr>
          <w:rFonts w:ascii="Consolas"/>
          <w:sz w:val="22"/>
        </w:rPr>
        <w:t>Stage 4:choose 4/2 (or more) words; on board; collocate with verbs; focus on particular different tenses; Q&amp;A with these sentences - I ask you and you ask me</w:t>
      </w:r>
    </w:p>
    <w:p>
      <w:pPr>
        <w:pStyle w:val="BodyText"/>
        <w:rPr>
          <w:rFonts w:ascii="Consolas"/>
          <w:sz w:val="22"/>
        </w:rPr>
      </w:pPr>
    </w:p>
    <w:p>
      <w:pPr>
        <w:pStyle w:val="BodyText"/>
        <w:rPr>
          <w:rFonts w:ascii="Consolas"/>
          <w:sz w:val="22"/>
        </w:rPr>
      </w:pPr>
    </w:p>
    <w:p>
      <w:pPr>
        <w:spacing w:line="276" w:lineRule="auto" w:before="180"/>
        <w:ind w:left="119" w:right="1044" w:firstLine="0"/>
        <w:jc w:val="left"/>
        <w:rPr>
          <w:rFonts w:ascii="Consolas"/>
          <w:sz w:val="22"/>
        </w:rPr>
      </w:pPr>
      <w:r>
        <w:rPr>
          <w:rFonts w:ascii="Consolas"/>
          <w:sz w:val="22"/>
        </w:rPr>
        <w:t>Stages 2, 3, &amp; 5: write 4/2 sentences on the board using words in the vocab; corrections + improvements; grammar focus; then stress and connected speech</w:t>
      </w:r>
    </w:p>
    <w:p>
      <w:pPr>
        <w:pStyle w:val="BodyText"/>
        <w:rPr>
          <w:rFonts w:ascii="Consolas"/>
          <w:sz w:val="22"/>
        </w:rPr>
      </w:pPr>
    </w:p>
    <w:p>
      <w:pPr>
        <w:pStyle w:val="BodyText"/>
        <w:rPr>
          <w:rFonts w:ascii="Consolas"/>
          <w:sz w:val="22"/>
        </w:rPr>
      </w:pPr>
    </w:p>
    <w:p>
      <w:pPr>
        <w:spacing w:line="276" w:lineRule="auto" w:before="180"/>
        <w:ind w:left="119" w:right="2739" w:hanging="1"/>
        <w:jc w:val="left"/>
        <w:rPr>
          <w:rFonts w:ascii="Consolas"/>
          <w:sz w:val="22"/>
        </w:rPr>
      </w:pPr>
      <w:r>
        <w:rPr>
          <w:rFonts w:ascii="Consolas"/>
          <w:sz w:val="22"/>
        </w:rPr>
        <w:t>Stage 6: think of 4/2 people connected with the topic - person/problem/reason/result; act role plays</w:t>
      </w:r>
    </w:p>
    <w:p>
      <w:pPr>
        <w:pStyle w:val="BodyText"/>
        <w:rPr>
          <w:rFonts w:ascii="Consolas"/>
          <w:sz w:val="22"/>
        </w:rPr>
      </w:pPr>
    </w:p>
    <w:p>
      <w:pPr>
        <w:pStyle w:val="BodyText"/>
        <w:rPr>
          <w:rFonts w:ascii="Consolas"/>
          <w:sz w:val="22"/>
        </w:rPr>
      </w:pPr>
    </w:p>
    <w:p>
      <w:pPr>
        <w:spacing w:before="185"/>
        <w:ind w:left="119" w:right="0" w:firstLine="0"/>
        <w:jc w:val="left"/>
        <w:rPr>
          <w:rFonts w:ascii="Consolas"/>
          <w:sz w:val="22"/>
        </w:rPr>
      </w:pPr>
      <w:r>
        <w:rPr>
          <w:rFonts w:ascii="Consolas"/>
          <w:sz w:val="22"/>
        </w:rPr>
        <w:t>conclusion: dictation - words and phrases from the lesson</w:t>
      </w:r>
    </w:p>
    <w:p>
      <w:pPr>
        <w:pStyle w:val="BodyText"/>
        <w:rPr>
          <w:rFonts w:ascii="Consolas"/>
          <w:sz w:val="22"/>
        </w:rPr>
      </w:pPr>
    </w:p>
    <w:p>
      <w:pPr>
        <w:pStyle w:val="BodyText"/>
        <w:rPr>
          <w:rFonts w:ascii="Consolas"/>
          <w:sz w:val="22"/>
        </w:rPr>
      </w:pPr>
    </w:p>
    <w:p>
      <w:pPr>
        <w:pStyle w:val="BodyText"/>
        <w:spacing w:before="8"/>
        <w:rPr>
          <w:rFonts w:ascii="Consolas"/>
          <w:sz w:val="18"/>
        </w:rPr>
      </w:pPr>
    </w:p>
    <w:p>
      <w:pPr>
        <w:spacing w:before="1"/>
        <w:ind w:left="119" w:right="0" w:firstLine="0"/>
        <w:jc w:val="left"/>
        <w:rPr>
          <w:rFonts w:ascii="Consolas"/>
          <w:sz w:val="22"/>
        </w:rPr>
      </w:pPr>
      <w:r>
        <w:rPr>
          <w:rFonts w:ascii="Consolas"/>
          <w:sz w:val="22"/>
        </w:rPr>
        <w:t>Stage 7: write a dialogue/story/letter/news report, etc.</w:t>
      </w:r>
    </w:p>
    <w:p>
      <w:pPr>
        <w:spacing w:after="0"/>
        <w:jc w:val="left"/>
        <w:rPr>
          <w:rFonts w:ascii="Consolas"/>
          <w:sz w:val="22"/>
        </w:rPr>
        <w:sectPr>
          <w:footerReference w:type="default" r:id="rId323"/>
          <w:pgSz w:w="11910" w:h="16840"/>
          <w:pgMar w:footer="518" w:header="0" w:top="1340" w:bottom="700" w:left="1320" w:right="1060"/>
        </w:sectPr>
      </w:pPr>
    </w:p>
    <w:p>
      <w:pPr>
        <w:pStyle w:val="BodyText"/>
        <w:spacing w:before="85"/>
        <w:ind w:left="1892" w:right="2138" w:firstLine="167"/>
      </w:pPr>
      <w:r>
        <w:rPr/>
        <w:t>Outline for a 4-day intensive course with Krzysztof P. – using only the brand new Mode 3 model; 29.10.12-02.11.12</w:t>
      </w:r>
    </w:p>
    <w:p>
      <w:pPr>
        <w:pStyle w:val="BodyText"/>
        <w:rPr>
          <w:sz w:val="20"/>
        </w:rPr>
      </w:pPr>
    </w:p>
    <w:p>
      <w:pPr>
        <w:pStyle w:val="BodyText"/>
        <w:spacing w:before="2"/>
        <w:rPr>
          <w:sz w:val="17"/>
        </w:rPr>
      </w:pPr>
      <w:r>
        <w:rPr/>
        <w:drawing>
          <wp:anchor distT="0" distB="0" distL="0" distR="0" allowOverlap="1" layoutInCell="1" locked="0" behindDoc="0" simplePos="0" relativeHeight="394">
            <wp:simplePos x="0" y="0"/>
            <wp:positionH relativeFrom="page">
              <wp:posOffset>1148173</wp:posOffset>
            </wp:positionH>
            <wp:positionV relativeFrom="paragraph">
              <wp:posOffset>150199</wp:posOffset>
            </wp:positionV>
            <wp:extent cx="5239853" cy="6789420"/>
            <wp:effectExtent l="0" t="0" r="0" b="0"/>
            <wp:wrapTopAndBottom/>
            <wp:docPr id="177" name="image129.jpeg"/>
            <wp:cNvGraphicFramePr>
              <a:graphicFrameLocks noChangeAspect="1"/>
            </wp:cNvGraphicFramePr>
            <a:graphic>
              <a:graphicData uri="http://schemas.openxmlformats.org/drawingml/2006/picture">
                <pic:pic>
                  <pic:nvPicPr>
                    <pic:cNvPr id="178" name="image129.jpeg"/>
                    <pic:cNvPicPr/>
                  </pic:nvPicPr>
                  <pic:blipFill>
                    <a:blip r:embed="rId325" cstate="print"/>
                    <a:stretch>
                      <a:fillRect/>
                    </a:stretch>
                  </pic:blipFill>
                  <pic:spPr>
                    <a:xfrm>
                      <a:off x="0" y="0"/>
                      <a:ext cx="5239853" cy="6789420"/>
                    </a:xfrm>
                    <a:prstGeom prst="rect">
                      <a:avLst/>
                    </a:prstGeom>
                  </pic:spPr>
                </pic:pic>
              </a:graphicData>
            </a:graphic>
          </wp:anchor>
        </w:drawing>
      </w:r>
    </w:p>
    <w:p>
      <w:pPr>
        <w:spacing w:after="0"/>
        <w:rPr>
          <w:sz w:val="17"/>
        </w:rPr>
        <w:sectPr>
          <w:footerReference w:type="default" r:id="rId324"/>
          <w:pgSz w:w="11910" w:h="16840"/>
          <w:pgMar w:footer="737" w:header="0" w:top="880" w:bottom="920" w:left="1320" w:right="1060"/>
        </w:sectPr>
      </w:pPr>
    </w:p>
    <w:p>
      <w:pPr>
        <w:pStyle w:val="BodyText"/>
        <w:spacing w:before="85"/>
        <w:ind w:left="2387" w:right="980" w:hanging="1656"/>
      </w:pPr>
      <w:r>
        <w:rPr/>
        <w:t>Prompt sheet that I hung on the wall to remind me of effective discussion questions that I could potentially ask in any topic; 28.10.12</w:t>
      </w:r>
    </w:p>
    <w:p>
      <w:pPr>
        <w:pStyle w:val="BodyText"/>
        <w:rPr>
          <w:sz w:val="17"/>
        </w:rPr>
      </w:pPr>
      <w:r>
        <w:rPr/>
        <w:drawing>
          <wp:anchor distT="0" distB="0" distL="0" distR="0" allowOverlap="1" layoutInCell="1" locked="0" behindDoc="0" simplePos="0" relativeHeight="395">
            <wp:simplePos x="0" y="0"/>
            <wp:positionH relativeFrom="page">
              <wp:posOffset>1145759</wp:posOffset>
            </wp:positionH>
            <wp:positionV relativeFrom="paragraph">
              <wp:posOffset>148431</wp:posOffset>
            </wp:positionV>
            <wp:extent cx="5428584" cy="7676959"/>
            <wp:effectExtent l="0" t="0" r="0" b="0"/>
            <wp:wrapTopAndBottom/>
            <wp:docPr id="179" name="image130.jpeg"/>
            <wp:cNvGraphicFramePr>
              <a:graphicFrameLocks noChangeAspect="1"/>
            </wp:cNvGraphicFramePr>
            <a:graphic>
              <a:graphicData uri="http://schemas.openxmlformats.org/drawingml/2006/picture">
                <pic:pic>
                  <pic:nvPicPr>
                    <pic:cNvPr id="180" name="image130.jpeg"/>
                    <pic:cNvPicPr/>
                  </pic:nvPicPr>
                  <pic:blipFill>
                    <a:blip r:embed="rId327" cstate="print"/>
                    <a:stretch>
                      <a:fillRect/>
                    </a:stretch>
                  </pic:blipFill>
                  <pic:spPr>
                    <a:xfrm>
                      <a:off x="0" y="0"/>
                      <a:ext cx="5428584" cy="7676959"/>
                    </a:xfrm>
                    <a:prstGeom prst="rect">
                      <a:avLst/>
                    </a:prstGeom>
                  </pic:spPr>
                </pic:pic>
              </a:graphicData>
            </a:graphic>
          </wp:anchor>
        </w:drawing>
      </w:r>
    </w:p>
    <w:p>
      <w:pPr>
        <w:spacing w:after="0"/>
        <w:rPr>
          <w:sz w:val="17"/>
        </w:rPr>
        <w:sectPr>
          <w:footerReference w:type="default" r:id="rId326"/>
          <w:pgSz w:w="11910" w:h="16840"/>
          <w:pgMar w:footer="737" w:header="0" w:top="880" w:bottom="920" w:left="1320" w:right="1060"/>
        </w:sectPr>
      </w:pPr>
    </w:p>
    <w:p>
      <w:pPr>
        <w:spacing w:before="83"/>
        <w:ind w:left="2493" w:right="2752" w:firstLine="0"/>
        <w:jc w:val="center"/>
        <w:rPr>
          <w:rFonts w:ascii="Comic Sans MS" w:hAnsi="Comic Sans MS"/>
          <w:sz w:val="36"/>
        </w:rPr>
      </w:pPr>
      <w:r>
        <w:rPr>
          <w:rFonts w:ascii="Comic Sans MS" w:hAnsi="Comic Sans MS"/>
          <w:sz w:val="36"/>
          <w:u w:val="thick"/>
        </w:rPr>
        <w:t>Cars – 40 Common Words</w:t>
      </w:r>
    </w:p>
    <w:p>
      <w:pPr>
        <w:pStyle w:val="BodyText"/>
        <w:rPr>
          <w:rFonts w:ascii="Comic Sans MS"/>
          <w:sz w:val="20"/>
        </w:rPr>
      </w:pPr>
    </w:p>
    <w:p>
      <w:pPr>
        <w:pStyle w:val="BodyText"/>
        <w:rPr>
          <w:rFonts w:ascii="Comic Sans MS"/>
          <w:sz w:val="20"/>
        </w:rPr>
      </w:pPr>
    </w:p>
    <w:p>
      <w:pPr>
        <w:pStyle w:val="BodyText"/>
        <w:rPr>
          <w:rFonts w:ascii="Comic Sans MS"/>
          <w:sz w:val="20"/>
        </w:rPr>
      </w:pPr>
    </w:p>
    <w:p>
      <w:pPr>
        <w:pStyle w:val="BodyText"/>
        <w:spacing w:before="11"/>
        <w:rPr>
          <w:rFonts w:ascii="Comic Sans MS"/>
          <w:sz w:val="16"/>
        </w:rPr>
      </w:pPr>
    </w:p>
    <w:p>
      <w:pPr>
        <w:spacing w:after="0"/>
        <w:rPr>
          <w:rFonts w:ascii="Comic Sans MS"/>
          <w:sz w:val="16"/>
        </w:rPr>
        <w:sectPr>
          <w:footerReference w:type="default" r:id="rId328"/>
          <w:pgSz w:w="11910" w:h="16840"/>
          <w:pgMar w:footer="518" w:header="0" w:top="1340" w:bottom="700" w:left="1320" w:right="1060"/>
        </w:sectPr>
      </w:pPr>
    </w:p>
    <w:p>
      <w:pPr>
        <w:spacing w:line="240" w:lineRule="auto" w:before="100"/>
        <w:ind w:left="479" w:right="120" w:firstLine="0"/>
        <w:jc w:val="left"/>
        <w:rPr>
          <w:rFonts w:ascii="Comic Sans MS"/>
          <w:sz w:val="36"/>
        </w:rPr>
      </w:pPr>
      <w:r>
        <w:rPr>
          <w:rFonts w:ascii="Comic Sans MS"/>
          <w:sz w:val="36"/>
        </w:rPr>
        <w:t>engine automatic boot windscreen parking ticket road</w:t>
      </w:r>
    </w:p>
    <w:p>
      <w:pPr>
        <w:spacing w:line="240" w:lineRule="auto" w:before="2"/>
        <w:ind w:left="479" w:right="21" w:firstLine="0"/>
        <w:jc w:val="left"/>
        <w:rPr>
          <w:rFonts w:ascii="Comic Sans MS"/>
          <w:sz w:val="36"/>
        </w:rPr>
      </w:pPr>
      <w:r>
        <w:rPr>
          <w:rFonts w:ascii="Comic Sans MS"/>
          <w:sz w:val="36"/>
        </w:rPr>
        <w:t>fuel accelerator zebra crossing wheel</w:t>
      </w:r>
    </w:p>
    <w:p>
      <w:pPr>
        <w:spacing w:line="240" w:lineRule="auto" w:before="0"/>
        <w:ind w:left="479" w:right="603" w:firstLine="0"/>
        <w:jc w:val="left"/>
        <w:rPr>
          <w:rFonts w:ascii="Comic Sans MS"/>
          <w:sz w:val="36"/>
        </w:rPr>
      </w:pPr>
      <w:r>
        <w:rPr>
          <w:rFonts w:ascii="Comic Sans MS"/>
          <w:sz w:val="36"/>
        </w:rPr>
        <w:t>hazard pedal brake brake light road rage seatbelt accident side </w:t>
      </w:r>
      <w:r>
        <w:rPr>
          <w:rFonts w:ascii="Comic Sans MS"/>
          <w:spacing w:val="-4"/>
          <w:sz w:val="36"/>
        </w:rPr>
        <w:t>mirror </w:t>
      </w:r>
      <w:r>
        <w:rPr>
          <w:rFonts w:ascii="Comic Sans MS"/>
          <w:sz w:val="36"/>
        </w:rPr>
        <w:t>tyre</w:t>
      </w:r>
    </w:p>
    <w:p>
      <w:pPr>
        <w:spacing w:before="0"/>
        <w:ind w:left="479" w:right="0" w:firstLine="0"/>
        <w:jc w:val="left"/>
        <w:rPr>
          <w:rFonts w:ascii="Comic Sans MS"/>
          <w:sz w:val="36"/>
        </w:rPr>
      </w:pPr>
      <w:r>
        <w:rPr>
          <w:rFonts w:ascii="Comic Sans MS"/>
          <w:sz w:val="36"/>
        </w:rPr>
        <w:t>learner driver</w:t>
      </w:r>
    </w:p>
    <w:p>
      <w:pPr>
        <w:spacing w:line="240" w:lineRule="auto" w:before="101"/>
        <w:ind w:left="480" w:right="2201" w:firstLine="0"/>
        <w:jc w:val="left"/>
        <w:rPr>
          <w:rFonts w:ascii="Comic Sans MS"/>
          <w:sz w:val="36"/>
        </w:rPr>
      </w:pPr>
      <w:r>
        <w:rPr/>
        <w:br w:type="column"/>
      </w:r>
      <w:r>
        <w:rPr>
          <w:rFonts w:ascii="Comic Sans MS"/>
          <w:sz w:val="36"/>
        </w:rPr>
        <w:t>licence plate passenger Highway Code driver</w:t>
      </w:r>
    </w:p>
    <w:p>
      <w:pPr>
        <w:spacing w:line="240" w:lineRule="auto" w:before="1"/>
        <w:ind w:left="479" w:right="3328" w:firstLine="0"/>
        <w:jc w:val="left"/>
        <w:rPr>
          <w:rFonts w:ascii="Comic Sans MS"/>
          <w:sz w:val="36"/>
        </w:rPr>
      </w:pPr>
      <w:r>
        <w:rPr>
          <w:rFonts w:ascii="Comic Sans MS"/>
          <w:sz w:val="36"/>
        </w:rPr>
        <w:t>L-plate clutch ban</w:t>
      </w:r>
    </w:p>
    <w:p>
      <w:pPr>
        <w:spacing w:line="240" w:lineRule="auto" w:before="0"/>
        <w:ind w:left="480" w:right="2171" w:firstLine="0"/>
        <w:jc w:val="left"/>
        <w:rPr>
          <w:rFonts w:ascii="Comic Sans MS"/>
          <w:sz w:val="36"/>
        </w:rPr>
      </w:pPr>
      <w:r>
        <w:rPr>
          <w:rFonts w:ascii="Comic Sans MS"/>
          <w:sz w:val="36"/>
        </w:rPr>
        <w:t>gear stick Sunday driver indicator</w:t>
      </w:r>
    </w:p>
    <w:p>
      <w:pPr>
        <w:spacing w:line="470" w:lineRule="exact" w:before="0"/>
        <w:ind w:left="480" w:right="0" w:firstLine="0"/>
        <w:jc w:val="left"/>
        <w:rPr>
          <w:rFonts w:ascii="Comic Sans MS"/>
          <w:sz w:val="34"/>
        </w:rPr>
      </w:pPr>
      <w:r>
        <w:rPr>
          <w:rFonts w:ascii="Comic Sans MS"/>
          <w:sz w:val="34"/>
        </w:rPr>
        <w:t>breakdown recovery service</w:t>
      </w:r>
    </w:p>
    <w:p>
      <w:pPr>
        <w:pStyle w:val="Heading3"/>
        <w:spacing w:before="3"/>
        <w:ind w:left="480" w:right="2763"/>
        <w:jc w:val="left"/>
        <w:rPr>
          <w:rFonts w:ascii="Comic Sans MS"/>
        </w:rPr>
      </w:pPr>
      <w:r>
        <w:rPr>
          <w:rFonts w:ascii="Comic Sans MS"/>
        </w:rPr>
        <w:t>battery seat sports car handbrake</w:t>
      </w:r>
    </w:p>
    <w:p>
      <w:pPr>
        <w:spacing w:line="240" w:lineRule="auto" w:before="0"/>
        <w:ind w:left="480" w:right="1644" w:firstLine="0"/>
        <w:jc w:val="left"/>
        <w:rPr>
          <w:rFonts w:ascii="Comic Sans MS"/>
          <w:sz w:val="36"/>
        </w:rPr>
      </w:pPr>
      <w:r>
        <w:rPr>
          <w:rFonts w:ascii="Comic Sans MS"/>
          <w:sz w:val="36"/>
        </w:rPr>
        <w:t>rear view </w:t>
      </w:r>
      <w:r>
        <w:rPr>
          <w:rFonts w:ascii="Comic Sans MS"/>
          <w:spacing w:val="-3"/>
          <w:sz w:val="36"/>
        </w:rPr>
        <w:t>mirror </w:t>
      </w:r>
      <w:r>
        <w:rPr>
          <w:rFonts w:ascii="Comic Sans MS"/>
          <w:sz w:val="36"/>
        </w:rPr>
        <w:t>road sign steering wheel dashboard headlights</w:t>
      </w:r>
    </w:p>
    <w:p>
      <w:pPr>
        <w:spacing w:after="0" w:line="240" w:lineRule="auto"/>
        <w:jc w:val="left"/>
        <w:rPr>
          <w:rFonts w:ascii="Comic Sans MS"/>
          <w:sz w:val="36"/>
        </w:rPr>
        <w:sectPr>
          <w:type w:val="continuous"/>
          <w:pgSz w:w="11910" w:h="16840"/>
          <w:pgMar w:top="1560" w:bottom="700" w:left="1320" w:right="1060"/>
          <w:cols w:num="2" w:equalWidth="0">
            <w:col w:w="2968" w:space="1544"/>
            <w:col w:w="5018"/>
          </w:cols>
        </w:sectPr>
      </w:pPr>
    </w:p>
    <w:p>
      <w:pPr>
        <w:pStyle w:val="BodyText"/>
        <w:spacing w:before="73"/>
        <w:ind w:left="100"/>
      </w:pPr>
      <w:r>
        <w:rPr/>
        <w:t>Outline of a new activity in the vocabulary stage of a YATCB lesson; students have to give information about each vocabulary word or phrase,</w:t>
      </w:r>
    </w:p>
    <w:p>
      <w:pPr>
        <w:pStyle w:val="BodyText"/>
        <w:spacing w:before="1"/>
        <w:ind w:left="632"/>
      </w:pPr>
      <w:r>
        <w:rPr/>
        <w:t>i.e. number of syllables; stressed vowel sound; whether it is a long or short vowel sound; number of schwa sounds (if any); 20.12.12</w:t>
      </w:r>
    </w:p>
    <w:p>
      <w:pPr>
        <w:pStyle w:val="BodyText"/>
        <w:spacing w:before="4"/>
        <w:rPr>
          <w:sz w:val="20"/>
        </w:rPr>
      </w:pPr>
      <w:r>
        <w:rPr/>
        <w:drawing>
          <wp:anchor distT="0" distB="0" distL="0" distR="0" allowOverlap="1" layoutInCell="1" locked="0" behindDoc="0" simplePos="0" relativeHeight="396">
            <wp:simplePos x="0" y="0"/>
            <wp:positionH relativeFrom="page">
              <wp:posOffset>1734834</wp:posOffset>
            </wp:positionH>
            <wp:positionV relativeFrom="paragraph">
              <wp:posOffset>172988</wp:posOffset>
            </wp:positionV>
            <wp:extent cx="7252410" cy="5143500"/>
            <wp:effectExtent l="0" t="0" r="0" b="0"/>
            <wp:wrapTopAndBottom/>
            <wp:docPr id="181" name="image131.jpeg"/>
            <wp:cNvGraphicFramePr>
              <a:graphicFrameLocks noChangeAspect="1"/>
            </wp:cNvGraphicFramePr>
            <a:graphic>
              <a:graphicData uri="http://schemas.openxmlformats.org/drawingml/2006/picture">
                <pic:pic>
                  <pic:nvPicPr>
                    <pic:cNvPr id="182" name="image131.jpeg"/>
                    <pic:cNvPicPr/>
                  </pic:nvPicPr>
                  <pic:blipFill>
                    <a:blip r:embed="rId330" cstate="print"/>
                    <a:stretch>
                      <a:fillRect/>
                    </a:stretch>
                  </pic:blipFill>
                  <pic:spPr>
                    <a:xfrm>
                      <a:off x="0" y="0"/>
                      <a:ext cx="7252410" cy="5143500"/>
                    </a:xfrm>
                    <a:prstGeom prst="rect">
                      <a:avLst/>
                    </a:prstGeom>
                  </pic:spPr>
                </pic:pic>
              </a:graphicData>
            </a:graphic>
          </wp:anchor>
        </w:drawing>
      </w:r>
    </w:p>
    <w:p>
      <w:pPr>
        <w:pStyle w:val="BodyText"/>
        <w:rPr>
          <w:sz w:val="26"/>
        </w:rPr>
      </w:pPr>
    </w:p>
    <w:p>
      <w:pPr>
        <w:pStyle w:val="BodyText"/>
        <w:rPr>
          <w:sz w:val="26"/>
        </w:rPr>
      </w:pPr>
    </w:p>
    <w:p>
      <w:pPr>
        <w:pStyle w:val="BodyText"/>
        <w:spacing w:before="3"/>
        <w:rPr>
          <w:sz w:val="38"/>
        </w:rPr>
      </w:pPr>
    </w:p>
    <w:p>
      <w:pPr>
        <w:spacing w:before="0"/>
        <w:ind w:left="0" w:right="102" w:firstLine="0"/>
        <w:jc w:val="right"/>
        <w:rPr>
          <w:sz w:val="20"/>
        </w:rPr>
      </w:pPr>
      <w:r>
        <w:rPr>
          <w:sz w:val="20"/>
        </w:rPr>
        <w:t>You Are The Course Book 2 – In Practice</w:t>
      </w:r>
    </w:p>
    <w:p>
      <w:pPr>
        <w:spacing w:after="0"/>
        <w:jc w:val="right"/>
        <w:rPr>
          <w:sz w:val="20"/>
        </w:rPr>
        <w:sectPr>
          <w:footerReference w:type="default" r:id="rId329"/>
          <w:pgSz w:w="16840" w:h="11910" w:orient="landscape"/>
          <w:pgMar w:footer="432" w:header="0" w:top="900" w:bottom="620" w:left="1680" w:right="1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Heading3"/>
        <w:ind w:left="813" w:right="815"/>
      </w:pPr>
      <w:bookmarkStart w:name="Part 6 - Supporting Documents" w:id="180"/>
      <w:bookmarkEnd w:id="180"/>
      <w:r>
        <w:rPr/>
      </w:r>
      <w:r>
        <w:rPr/>
        <w:t>Part 6 – Supporting Documents</w:t>
      </w:r>
    </w:p>
    <w:p>
      <w:pPr>
        <w:spacing w:after="0"/>
        <w:sectPr>
          <w:footerReference w:type="default" r:id="rId331"/>
          <w:pgSz w:w="11910" w:h="16840"/>
          <w:pgMar w:footer="518" w:header="0" w:top="1580" w:bottom="700" w:left="1680" w:right="1680"/>
        </w:sectPr>
      </w:pPr>
    </w:p>
    <w:p>
      <w:pPr>
        <w:pStyle w:val="BodyText"/>
        <w:spacing w:before="81"/>
        <w:ind w:left="6385" w:right="6544"/>
        <w:jc w:val="center"/>
      </w:pPr>
      <w:bookmarkStart w:name="Blank Progress Tracker" w:id="181"/>
      <w:bookmarkEnd w:id="181"/>
      <w:r>
        <w:rPr/>
      </w:r>
      <w:r>
        <w:rPr/>
        <w:t>Progress Tracker</w:t>
      </w:r>
    </w:p>
    <w:p>
      <w:pPr>
        <w:pStyle w:val="BodyText"/>
        <w:spacing w:before="5"/>
        <w:rPr>
          <w:sz w:val="15"/>
        </w:rPr>
      </w:pPr>
    </w:p>
    <w:p>
      <w:pPr>
        <w:spacing w:after="0"/>
        <w:rPr>
          <w:sz w:val="15"/>
        </w:rPr>
        <w:sectPr>
          <w:footerReference w:type="default" r:id="rId332"/>
          <w:pgSz w:w="16840" w:h="11910" w:orient="landscape"/>
          <w:pgMar w:footer="0" w:header="0" w:top="840" w:bottom="280" w:left="1220" w:right="1060"/>
        </w:sectPr>
      </w:pPr>
    </w:p>
    <w:p>
      <w:pPr>
        <w:pStyle w:val="BodyText"/>
        <w:tabs>
          <w:tab w:pos="6207" w:val="left" w:leader="none"/>
        </w:tabs>
        <w:spacing w:before="101"/>
        <w:ind w:left="220"/>
      </w:pPr>
      <w:r>
        <w:rPr/>
        <w:t>Group/Individual:</w:t>
      </w:r>
      <w:r>
        <w:rPr>
          <w:spacing w:val="-16"/>
        </w:rPr>
        <w:t> </w:t>
      </w:r>
      <w:r>
        <w:rPr>
          <w:u w:val="single"/>
        </w:rPr>
        <w:t> </w:t>
        <w:tab/>
      </w:r>
    </w:p>
    <w:p>
      <w:pPr>
        <w:pStyle w:val="BodyText"/>
        <w:tabs>
          <w:tab w:pos="2479" w:val="left" w:leader="none"/>
        </w:tabs>
        <w:spacing w:before="101"/>
        <w:ind w:left="175"/>
      </w:pPr>
      <w:r>
        <w:rPr/>
        <w:br w:type="column"/>
      </w:r>
      <w:r>
        <w:rPr/>
        <w:t>Level:</w:t>
      </w:r>
      <w:r>
        <w:rPr>
          <w:spacing w:val="-16"/>
        </w:rPr>
        <w:t> </w:t>
      </w:r>
      <w:r>
        <w:rPr>
          <w:u w:val="single"/>
        </w:rPr>
        <w:t> </w:t>
        <w:tab/>
      </w:r>
    </w:p>
    <w:p>
      <w:pPr>
        <w:pStyle w:val="BodyText"/>
        <w:tabs>
          <w:tab w:pos="5251" w:val="left" w:leader="none"/>
        </w:tabs>
        <w:spacing w:before="101"/>
        <w:ind w:left="175"/>
      </w:pPr>
      <w:r>
        <w:rPr/>
        <w:br w:type="column"/>
      </w:r>
      <w:r>
        <w:rPr/>
        <w:t>Teacher:</w:t>
      </w:r>
      <w:r>
        <w:rPr>
          <w:spacing w:val="-16"/>
        </w:rPr>
        <w:t> </w:t>
      </w:r>
      <w:r>
        <w:rPr>
          <w:u w:val="single"/>
        </w:rPr>
        <w:t> </w:t>
        <w:tab/>
      </w:r>
    </w:p>
    <w:p>
      <w:pPr>
        <w:spacing w:after="0"/>
        <w:sectPr>
          <w:type w:val="continuous"/>
          <w:pgSz w:w="16840" w:h="11910" w:orient="landscape"/>
          <w:pgMar w:top="1560" w:bottom="700" w:left="1220" w:right="1060"/>
          <w:cols w:num="3" w:equalWidth="0">
            <w:col w:w="6209" w:space="40"/>
            <w:col w:w="2481" w:space="39"/>
            <w:col w:w="5791"/>
          </w:cols>
        </w:sectPr>
      </w:pPr>
    </w:p>
    <w:p>
      <w:pPr>
        <w:pStyle w:val="BodyText"/>
        <w:rPr>
          <w:sz w:val="20"/>
        </w:rPr>
      </w:pPr>
    </w:p>
    <w:p>
      <w:pPr>
        <w:pStyle w:val="BodyText"/>
        <w:rPr>
          <w:sz w:val="20"/>
        </w:rPr>
      </w:pPr>
    </w:p>
    <w:p>
      <w:pPr>
        <w:pStyle w:val="BodyText"/>
        <w:spacing w:before="3"/>
        <w:rPr>
          <w:sz w:val="11"/>
        </w:rPr>
      </w:pPr>
    </w:p>
    <w:tbl>
      <w:tblPr>
        <w:tblW w:w="0" w:type="auto"/>
        <w:jc w:val="left"/>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176"/>
        <w:gridCol w:w="936"/>
        <w:gridCol w:w="1264"/>
        <w:gridCol w:w="1500"/>
        <w:gridCol w:w="1950"/>
        <w:gridCol w:w="5342"/>
        <w:gridCol w:w="2160"/>
      </w:tblGrid>
      <w:tr>
        <w:trPr>
          <w:trHeight w:val="260" w:hRule="atLeast"/>
        </w:trPr>
        <w:tc>
          <w:tcPr>
            <w:tcW w:w="1176" w:type="dxa"/>
            <w:shd w:val="clear" w:color="auto" w:fill="DADADA"/>
          </w:tcPr>
          <w:p>
            <w:pPr>
              <w:pStyle w:val="TableParagraph"/>
              <w:spacing w:line="241" w:lineRule="exact"/>
              <w:ind w:left="328"/>
              <w:rPr>
                <w:rFonts w:ascii="Dante MT"/>
                <w:sz w:val="24"/>
              </w:rPr>
            </w:pPr>
            <w:r>
              <w:rPr>
                <w:rFonts w:ascii="Dante MT"/>
                <w:sz w:val="24"/>
              </w:rPr>
              <w:t>Date:</w:t>
            </w:r>
          </w:p>
        </w:tc>
        <w:tc>
          <w:tcPr>
            <w:tcW w:w="936" w:type="dxa"/>
            <w:shd w:val="clear" w:color="auto" w:fill="DADADA"/>
          </w:tcPr>
          <w:p>
            <w:pPr>
              <w:pStyle w:val="TableParagraph"/>
              <w:spacing w:line="241" w:lineRule="exact"/>
              <w:ind w:left="172"/>
              <w:rPr>
                <w:rFonts w:ascii="Dante MT"/>
                <w:sz w:val="24"/>
              </w:rPr>
            </w:pPr>
            <w:r>
              <w:rPr>
                <w:rFonts w:ascii="Dante MT"/>
                <w:sz w:val="24"/>
              </w:rPr>
              <w:t>Time:</w:t>
            </w:r>
          </w:p>
        </w:tc>
        <w:tc>
          <w:tcPr>
            <w:tcW w:w="10056" w:type="dxa"/>
            <w:gridSpan w:val="4"/>
            <w:shd w:val="clear" w:color="auto" w:fill="DADADA"/>
          </w:tcPr>
          <w:p>
            <w:pPr>
              <w:pStyle w:val="TableParagraph"/>
              <w:spacing w:line="241" w:lineRule="exact"/>
              <w:ind w:left="4239" w:right="4230"/>
              <w:jc w:val="center"/>
              <w:rPr>
                <w:rFonts w:ascii="Dante MT"/>
                <w:sz w:val="24"/>
              </w:rPr>
            </w:pPr>
            <w:r>
              <w:rPr>
                <w:rFonts w:ascii="Dante MT"/>
                <w:sz w:val="24"/>
              </w:rPr>
              <w:t>Lesson Content:</w:t>
            </w:r>
          </w:p>
        </w:tc>
        <w:tc>
          <w:tcPr>
            <w:tcW w:w="2160" w:type="dxa"/>
            <w:shd w:val="clear" w:color="auto" w:fill="DADADA"/>
          </w:tcPr>
          <w:p>
            <w:pPr>
              <w:pStyle w:val="TableParagraph"/>
              <w:spacing w:line="241" w:lineRule="exact"/>
              <w:ind w:left="508"/>
              <w:rPr>
                <w:rFonts w:ascii="Dante MT"/>
                <w:sz w:val="24"/>
              </w:rPr>
            </w:pPr>
            <w:r>
              <w:rPr>
                <w:rFonts w:ascii="Dante MT"/>
                <w:sz w:val="24"/>
              </w:rPr>
              <w:t>Homework:</w:t>
            </w:r>
          </w:p>
        </w:tc>
      </w:tr>
      <w:tr>
        <w:trPr>
          <w:trHeight w:val="525"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1"/>
              <w:rPr>
                <w:rFonts w:ascii="Dante MT"/>
                <w:sz w:val="19"/>
              </w:rPr>
            </w:pPr>
          </w:p>
          <w:p>
            <w:pPr>
              <w:pStyle w:val="TableParagraph"/>
              <w:ind w:left="196"/>
              <w:rPr>
                <w:sz w:val="20"/>
              </w:rPr>
            </w:pPr>
            <w:r>
              <w:rPr>
                <w:sz w:val="20"/>
              </w:rPr>
              <w:t>Topic:</w:t>
            </w:r>
          </w:p>
        </w:tc>
        <w:tc>
          <w:tcPr>
            <w:tcW w:w="1500" w:type="dxa"/>
            <w:tcBorders>
              <w:left w:val="nil"/>
              <w:right w:val="nil"/>
            </w:tcBorders>
          </w:tcPr>
          <w:p>
            <w:pPr>
              <w:pStyle w:val="TableParagraph"/>
              <w:spacing w:before="1"/>
              <w:rPr>
                <w:rFonts w:ascii="Dante MT"/>
                <w:sz w:val="19"/>
              </w:rPr>
            </w:pPr>
          </w:p>
          <w:p>
            <w:pPr>
              <w:pStyle w:val="TableParagraph"/>
              <w:ind w:left="536"/>
              <w:rPr>
                <w:sz w:val="20"/>
              </w:rPr>
            </w:pPr>
            <w:r>
              <w:rPr>
                <w:sz w:val="20"/>
              </w:rPr>
              <w:t>V/Fs:</w:t>
            </w:r>
          </w:p>
        </w:tc>
        <w:tc>
          <w:tcPr>
            <w:tcW w:w="1950" w:type="dxa"/>
            <w:tcBorders>
              <w:left w:val="nil"/>
              <w:right w:val="nil"/>
            </w:tcBorders>
          </w:tcPr>
          <w:p>
            <w:pPr>
              <w:pStyle w:val="TableParagraph"/>
              <w:spacing w:before="1"/>
              <w:rPr>
                <w:rFonts w:ascii="Dante MT"/>
                <w:sz w:val="19"/>
              </w:rPr>
            </w:pPr>
          </w:p>
          <w:p>
            <w:pPr>
              <w:pStyle w:val="TableParagraph"/>
              <w:ind w:left="511"/>
              <w:rPr>
                <w:sz w:val="20"/>
              </w:rPr>
            </w:pPr>
            <w:r>
              <w:rPr>
                <w:sz w:val="20"/>
              </w:rPr>
              <w:t>Activities:</w:t>
            </w:r>
          </w:p>
        </w:tc>
        <w:tc>
          <w:tcPr>
            <w:tcW w:w="5342" w:type="dxa"/>
            <w:tcBorders>
              <w:left w:val="nil"/>
            </w:tcBorders>
          </w:tcPr>
          <w:p>
            <w:pPr>
              <w:pStyle w:val="TableParagraph"/>
              <w:spacing w:before="1"/>
              <w:rPr>
                <w:rFonts w:ascii="Dante MT"/>
                <w:sz w:val="19"/>
              </w:rPr>
            </w:pPr>
          </w:p>
          <w:p>
            <w:pPr>
              <w:pStyle w:val="TableParagraph"/>
              <w:ind w:left="626"/>
              <w:rPr>
                <w:sz w:val="20"/>
              </w:rPr>
            </w:pPr>
            <w:r>
              <w:rPr>
                <w:sz w:val="20"/>
              </w:rPr>
              <w:t>Other:</w:t>
            </w:r>
          </w:p>
        </w:tc>
        <w:tc>
          <w:tcPr>
            <w:tcW w:w="2160" w:type="dxa"/>
          </w:tcPr>
          <w:p>
            <w:pPr>
              <w:pStyle w:val="TableParagraph"/>
              <w:rPr>
                <w:rFonts w:ascii="Times New Roman"/>
                <w:sz w:val="20"/>
              </w:rPr>
            </w:pPr>
          </w:p>
        </w:tc>
      </w:tr>
      <w:tr>
        <w:trPr>
          <w:trHeight w:val="525"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1"/>
              <w:rPr>
                <w:rFonts w:ascii="Dante MT"/>
                <w:sz w:val="20"/>
              </w:rPr>
            </w:pPr>
          </w:p>
          <w:p>
            <w:pPr>
              <w:pStyle w:val="TableParagraph"/>
              <w:spacing w:before="1"/>
              <w:ind w:left="196"/>
              <w:rPr>
                <w:sz w:val="20"/>
              </w:rPr>
            </w:pPr>
            <w:r>
              <w:rPr>
                <w:sz w:val="20"/>
              </w:rPr>
              <w:t>Topic:</w:t>
            </w:r>
          </w:p>
        </w:tc>
        <w:tc>
          <w:tcPr>
            <w:tcW w:w="1500" w:type="dxa"/>
            <w:tcBorders>
              <w:left w:val="nil"/>
              <w:right w:val="nil"/>
            </w:tcBorders>
          </w:tcPr>
          <w:p>
            <w:pPr>
              <w:pStyle w:val="TableParagraph"/>
              <w:spacing w:before="1"/>
              <w:rPr>
                <w:rFonts w:ascii="Dante MT"/>
                <w:sz w:val="20"/>
              </w:rPr>
            </w:pPr>
          </w:p>
          <w:p>
            <w:pPr>
              <w:pStyle w:val="TableParagraph"/>
              <w:spacing w:before="1"/>
              <w:ind w:left="536"/>
              <w:rPr>
                <w:sz w:val="20"/>
              </w:rPr>
            </w:pPr>
            <w:r>
              <w:rPr>
                <w:sz w:val="20"/>
              </w:rPr>
              <w:t>V/Fs:</w:t>
            </w:r>
          </w:p>
        </w:tc>
        <w:tc>
          <w:tcPr>
            <w:tcW w:w="1950" w:type="dxa"/>
            <w:tcBorders>
              <w:left w:val="nil"/>
              <w:right w:val="nil"/>
            </w:tcBorders>
          </w:tcPr>
          <w:p>
            <w:pPr>
              <w:pStyle w:val="TableParagraph"/>
              <w:spacing w:before="1"/>
              <w:rPr>
                <w:rFonts w:ascii="Dante MT"/>
                <w:sz w:val="20"/>
              </w:rPr>
            </w:pPr>
          </w:p>
          <w:p>
            <w:pPr>
              <w:pStyle w:val="TableParagraph"/>
              <w:spacing w:before="1"/>
              <w:ind w:left="511"/>
              <w:rPr>
                <w:sz w:val="20"/>
              </w:rPr>
            </w:pPr>
            <w:r>
              <w:rPr>
                <w:sz w:val="20"/>
              </w:rPr>
              <w:t>Activities:</w:t>
            </w:r>
          </w:p>
        </w:tc>
        <w:tc>
          <w:tcPr>
            <w:tcW w:w="5342" w:type="dxa"/>
            <w:tcBorders>
              <w:left w:val="nil"/>
            </w:tcBorders>
          </w:tcPr>
          <w:p>
            <w:pPr>
              <w:pStyle w:val="TableParagraph"/>
              <w:spacing w:before="1"/>
              <w:rPr>
                <w:rFonts w:ascii="Dante MT"/>
                <w:sz w:val="20"/>
              </w:rPr>
            </w:pPr>
          </w:p>
          <w:p>
            <w:pPr>
              <w:pStyle w:val="TableParagraph"/>
              <w:spacing w:before="1"/>
              <w:ind w:left="626"/>
              <w:rPr>
                <w:sz w:val="20"/>
              </w:rPr>
            </w:pPr>
            <w:r>
              <w:rPr>
                <w:sz w:val="20"/>
              </w:rPr>
              <w:t>Other:</w:t>
            </w:r>
          </w:p>
        </w:tc>
        <w:tc>
          <w:tcPr>
            <w:tcW w:w="2160" w:type="dxa"/>
          </w:tcPr>
          <w:p>
            <w:pPr>
              <w:pStyle w:val="TableParagraph"/>
              <w:rPr>
                <w:rFonts w:ascii="Times New Roman"/>
                <w:sz w:val="20"/>
              </w:rPr>
            </w:pPr>
          </w:p>
        </w:tc>
      </w:tr>
      <w:tr>
        <w:trPr>
          <w:trHeight w:val="525"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rPr>
                <w:rFonts w:ascii="Dante MT"/>
                <w:sz w:val="18"/>
              </w:rPr>
            </w:pPr>
          </w:p>
          <w:p>
            <w:pPr>
              <w:pStyle w:val="TableParagraph"/>
              <w:ind w:left="196"/>
              <w:rPr>
                <w:sz w:val="20"/>
              </w:rPr>
            </w:pPr>
            <w:r>
              <w:rPr>
                <w:sz w:val="20"/>
              </w:rPr>
              <w:t>Topic:</w:t>
            </w:r>
          </w:p>
        </w:tc>
        <w:tc>
          <w:tcPr>
            <w:tcW w:w="1500" w:type="dxa"/>
            <w:tcBorders>
              <w:left w:val="nil"/>
              <w:right w:val="nil"/>
            </w:tcBorders>
          </w:tcPr>
          <w:p>
            <w:pPr>
              <w:pStyle w:val="TableParagraph"/>
              <w:rPr>
                <w:rFonts w:ascii="Dante MT"/>
                <w:sz w:val="18"/>
              </w:rPr>
            </w:pPr>
          </w:p>
          <w:p>
            <w:pPr>
              <w:pStyle w:val="TableParagraph"/>
              <w:ind w:left="536"/>
              <w:rPr>
                <w:sz w:val="20"/>
              </w:rPr>
            </w:pPr>
            <w:r>
              <w:rPr>
                <w:sz w:val="20"/>
              </w:rPr>
              <w:t>V/Fs:</w:t>
            </w:r>
          </w:p>
        </w:tc>
        <w:tc>
          <w:tcPr>
            <w:tcW w:w="1950" w:type="dxa"/>
            <w:tcBorders>
              <w:left w:val="nil"/>
              <w:right w:val="nil"/>
            </w:tcBorders>
          </w:tcPr>
          <w:p>
            <w:pPr>
              <w:pStyle w:val="TableParagraph"/>
              <w:rPr>
                <w:rFonts w:ascii="Dante MT"/>
                <w:sz w:val="18"/>
              </w:rPr>
            </w:pPr>
          </w:p>
          <w:p>
            <w:pPr>
              <w:pStyle w:val="TableParagraph"/>
              <w:ind w:left="511"/>
              <w:rPr>
                <w:sz w:val="20"/>
              </w:rPr>
            </w:pPr>
            <w:r>
              <w:rPr>
                <w:sz w:val="20"/>
              </w:rPr>
              <w:t>Activities:</w:t>
            </w:r>
          </w:p>
        </w:tc>
        <w:tc>
          <w:tcPr>
            <w:tcW w:w="5342" w:type="dxa"/>
            <w:tcBorders>
              <w:left w:val="nil"/>
            </w:tcBorders>
          </w:tcPr>
          <w:p>
            <w:pPr>
              <w:pStyle w:val="TableParagraph"/>
              <w:rPr>
                <w:rFonts w:ascii="Dante MT"/>
                <w:sz w:val="18"/>
              </w:rPr>
            </w:pPr>
          </w:p>
          <w:p>
            <w:pPr>
              <w:pStyle w:val="TableParagraph"/>
              <w:ind w:left="626"/>
              <w:rPr>
                <w:sz w:val="20"/>
              </w:rPr>
            </w:pPr>
            <w:r>
              <w:rPr>
                <w:sz w:val="20"/>
              </w:rPr>
              <w:t>Other:</w:t>
            </w:r>
          </w:p>
        </w:tc>
        <w:tc>
          <w:tcPr>
            <w:tcW w:w="2160" w:type="dxa"/>
          </w:tcPr>
          <w:p>
            <w:pPr>
              <w:pStyle w:val="TableParagraph"/>
              <w:rPr>
                <w:rFonts w:ascii="Times New Roman"/>
                <w:sz w:val="20"/>
              </w:rPr>
            </w:pPr>
          </w:p>
        </w:tc>
      </w:tr>
      <w:tr>
        <w:trPr>
          <w:trHeight w:val="513"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rPr>
                <w:rFonts w:ascii="Dante MT"/>
                <w:sz w:val="18"/>
              </w:rPr>
            </w:pPr>
          </w:p>
          <w:p>
            <w:pPr>
              <w:pStyle w:val="TableParagraph"/>
              <w:ind w:left="196"/>
              <w:rPr>
                <w:sz w:val="20"/>
              </w:rPr>
            </w:pPr>
            <w:r>
              <w:rPr>
                <w:sz w:val="20"/>
              </w:rPr>
              <w:t>Topic:</w:t>
            </w:r>
          </w:p>
        </w:tc>
        <w:tc>
          <w:tcPr>
            <w:tcW w:w="1500" w:type="dxa"/>
            <w:tcBorders>
              <w:left w:val="nil"/>
              <w:right w:val="nil"/>
            </w:tcBorders>
          </w:tcPr>
          <w:p>
            <w:pPr>
              <w:pStyle w:val="TableParagraph"/>
              <w:rPr>
                <w:rFonts w:ascii="Dante MT"/>
                <w:sz w:val="18"/>
              </w:rPr>
            </w:pPr>
          </w:p>
          <w:p>
            <w:pPr>
              <w:pStyle w:val="TableParagraph"/>
              <w:ind w:left="536"/>
              <w:rPr>
                <w:sz w:val="20"/>
              </w:rPr>
            </w:pPr>
            <w:r>
              <w:rPr>
                <w:sz w:val="20"/>
              </w:rPr>
              <w:t>V/Fs:</w:t>
            </w:r>
          </w:p>
        </w:tc>
        <w:tc>
          <w:tcPr>
            <w:tcW w:w="1950" w:type="dxa"/>
            <w:tcBorders>
              <w:left w:val="nil"/>
              <w:right w:val="nil"/>
            </w:tcBorders>
          </w:tcPr>
          <w:p>
            <w:pPr>
              <w:pStyle w:val="TableParagraph"/>
              <w:rPr>
                <w:rFonts w:ascii="Dante MT"/>
                <w:sz w:val="18"/>
              </w:rPr>
            </w:pPr>
          </w:p>
          <w:p>
            <w:pPr>
              <w:pStyle w:val="TableParagraph"/>
              <w:ind w:left="511"/>
              <w:rPr>
                <w:sz w:val="20"/>
              </w:rPr>
            </w:pPr>
            <w:r>
              <w:rPr>
                <w:sz w:val="20"/>
              </w:rPr>
              <w:t>Activities:</w:t>
            </w:r>
          </w:p>
        </w:tc>
        <w:tc>
          <w:tcPr>
            <w:tcW w:w="5342" w:type="dxa"/>
            <w:tcBorders>
              <w:left w:val="nil"/>
            </w:tcBorders>
          </w:tcPr>
          <w:p>
            <w:pPr>
              <w:pStyle w:val="TableParagraph"/>
              <w:rPr>
                <w:rFonts w:ascii="Dante MT"/>
                <w:sz w:val="18"/>
              </w:rPr>
            </w:pPr>
          </w:p>
          <w:p>
            <w:pPr>
              <w:pStyle w:val="TableParagraph"/>
              <w:ind w:left="626"/>
              <w:rPr>
                <w:sz w:val="20"/>
              </w:rPr>
            </w:pPr>
            <w:r>
              <w:rPr>
                <w:sz w:val="20"/>
              </w:rPr>
              <w:t>Other:</w:t>
            </w:r>
          </w:p>
        </w:tc>
        <w:tc>
          <w:tcPr>
            <w:tcW w:w="2160" w:type="dxa"/>
          </w:tcPr>
          <w:p>
            <w:pPr>
              <w:pStyle w:val="TableParagraph"/>
              <w:rPr>
                <w:rFonts w:ascii="Times New Roman"/>
                <w:sz w:val="20"/>
              </w:rPr>
            </w:pPr>
          </w:p>
        </w:tc>
      </w:tr>
      <w:tr>
        <w:trPr>
          <w:trHeight w:val="525"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1"/>
              <w:rPr>
                <w:rFonts w:ascii="Dante MT"/>
                <w:sz w:val="19"/>
              </w:rPr>
            </w:pPr>
          </w:p>
          <w:p>
            <w:pPr>
              <w:pStyle w:val="TableParagraph"/>
              <w:ind w:left="196"/>
              <w:rPr>
                <w:sz w:val="20"/>
              </w:rPr>
            </w:pPr>
            <w:r>
              <w:rPr>
                <w:sz w:val="20"/>
              </w:rPr>
              <w:t>Topic:</w:t>
            </w:r>
          </w:p>
        </w:tc>
        <w:tc>
          <w:tcPr>
            <w:tcW w:w="1500" w:type="dxa"/>
            <w:tcBorders>
              <w:left w:val="nil"/>
              <w:right w:val="nil"/>
            </w:tcBorders>
          </w:tcPr>
          <w:p>
            <w:pPr>
              <w:pStyle w:val="TableParagraph"/>
              <w:spacing w:before="1"/>
              <w:rPr>
                <w:rFonts w:ascii="Dante MT"/>
                <w:sz w:val="19"/>
              </w:rPr>
            </w:pPr>
          </w:p>
          <w:p>
            <w:pPr>
              <w:pStyle w:val="TableParagraph"/>
              <w:ind w:left="536"/>
              <w:rPr>
                <w:sz w:val="20"/>
              </w:rPr>
            </w:pPr>
            <w:r>
              <w:rPr>
                <w:sz w:val="20"/>
              </w:rPr>
              <w:t>V/Fs:</w:t>
            </w:r>
          </w:p>
        </w:tc>
        <w:tc>
          <w:tcPr>
            <w:tcW w:w="1950" w:type="dxa"/>
            <w:tcBorders>
              <w:left w:val="nil"/>
              <w:right w:val="nil"/>
            </w:tcBorders>
          </w:tcPr>
          <w:p>
            <w:pPr>
              <w:pStyle w:val="TableParagraph"/>
              <w:spacing w:before="1"/>
              <w:rPr>
                <w:rFonts w:ascii="Dante MT"/>
                <w:sz w:val="19"/>
              </w:rPr>
            </w:pPr>
          </w:p>
          <w:p>
            <w:pPr>
              <w:pStyle w:val="TableParagraph"/>
              <w:ind w:left="511"/>
              <w:rPr>
                <w:sz w:val="20"/>
              </w:rPr>
            </w:pPr>
            <w:r>
              <w:rPr>
                <w:sz w:val="20"/>
              </w:rPr>
              <w:t>Activities:</w:t>
            </w:r>
          </w:p>
        </w:tc>
        <w:tc>
          <w:tcPr>
            <w:tcW w:w="5342" w:type="dxa"/>
            <w:tcBorders>
              <w:left w:val="nil"/>
            </w:tcBorders>
          </w:tcPr>
          <w:p>
            <w:pPr>
              <w:pStyle w:val="TableParagraph"/>
              <w:spacing w:before="1"/>
              <w:rPr>
                <w:rFonts w:ascii="Dante MT"/>
                <w:sz w:val="19"/>
              </w:rPr>
            </w:pPr>
          </w:p>
          <w:p>
            <w:pPr>
              <w:pStyle w:val="TableParagraph"/>
              <w:ind w:left="626"/>
              <w:rPr>
                <w:sz w:val="20"/>
              </w:rPr>
            </w:pPr>
            <w:r>
              <w:rPr>
                <w:sz w:val="20"/>
              </w:rPr>
              <w:t>Other:</w:t>
            </w:r>
          </w:p>
        </w:tc>
        <w:tc>
          <w:tcPr>
            <w:tcW w:w="2160" w:type="dxa"/>
          </w:tcPr>
          <w:p>
            <w:pPr>
              <w:pStyle w:val="TableParagraph"/>
              <w:rPr>
                <w:rFonts w:ascii="Times New Roman"/>
                <w:sz w:val="20"/>
              </w:rPr>
            </w:pPr>
          </w:p>
        </w:tc>
      </w:tr>
      <w:tr>
        <w:trPr>
          <w:trHeight w:val="560"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1"/>
              <w:rPr>
                <w:rFonts w:ascii="Dante MT"/>
                <w:sz w:val="20"/>
              </w:rPr>
            </w:pPr>
          </w:p>
          <w:p>
            <w:pPr>
              <w:pStyle w:val="TableParagraph"/>
              <w:spacing w:before="1"/>
              <w:ind w:left="196"/>
              <w:rPr>
                <w:sz w:val="20"/>
              </w:rPr>
            </w:pPr>
            <w:r>
              <w:rPr>
                <w:sz w:val="20"/>
              </w:rPr>
              <w:t>Topic:</w:t>
            </w:r>
          </w:p>
        </w:tc>
        <w:tc>
          <w:tcPr>
            <w:tcW w:w="1500" w:type="dxa"/>
            <w:tcBorders>
              <w:left w:val="nil"/>
              <w:right w:val="nil"/>
            </w:tcBorders>
          </w:tcPr>
          <w:p>
            <w:pPr>
              <w:pStyle w:val="TableParagraph"/>
              <w:spacing w:before="1"/>
              <w:rPr>
                <w:rFonts w:ascii="Dante MT"/>
                <w:sz w:val="20"/>
              </w:rPr>
            </w:pPr>
          </w:p>
          <w:p>
            <w:pPr>
              <w:pStyle w:val="TableParagraph"/>
              <w:spacing w:before="1"/>
              <w:ind w:left="536"/>
              <w:rPr>
                <w:sz w:val="20"/>
              </w:rPr>
            </w:pPr>
            <w:r>
              <w:rPr>
                <w:sz w:val="20"/>
              </w:rPr>
              <w:t>V/Fs:</w:t>
            </w:r>
          </w:p>
        </w:tc>
        <w:tc>
          <w:tcPr>
            <w:tcW w:w="1950" w:type="dxa"/>
            <w:tcBorders>
              <w:left w:val="nil"/>
              <w:right w:val="nil"/>
            </w:tcBorders>
          </w:tcPr>
          <w:p>
            <w:pPr>
              <w:pStyle w:val="TableParagraph"/>
              <w:spacing w:before="1"/>
              <w:rPr>
                <w:rFonts w:ascii="Dante MT"/>
                <w:sz w:val="20"/>
              </w:rPr>
            </w:pPr>
          </w:p>
          <w:p>
            <w:pPr>
              <w:pStyle w:val="TableParagraph"/>
              <w:spacing w:before="1"/>
              <w:ind w:left="511"/>
              <w:rPr>
                <w:sz w:val="20"/>
              </w:rPr>
            </w:pPr>
            <w:r>
              <w:rPr>
                <w:sz w:val="20"/>
              </w:rPr>
              <w:t>Activities:</w:t>
            </w:r>
          </w:p>
        </w:tc>
        <w:tc>
          <w:tcPr>
            <w:tcW w:w="5342" w:type="dxa"/>
            <w:tcBorders>
              <w:left w:val="nil"/>
            </w:tcBorders>
          </w:tcPr>
          <w:p>
            <w:pPr>
              <w:pStyle w:val="TableParagraph"/>
              <w:spacing w:before="1"/>
              <w:rPr>
                <w:rFonts w:ascii="Dante MT"/>
                <w:sz w:val="20"/>
              </w:rPr>
            </w:pPr>
          </w:p>
          <w:p>
            <w:pPr>
              <w:pStyle w:val="TableParagraph"/>
              <w:spacing w:before="1"/>
              <w:ind w:left="626"/>
              <w:rPr>
                <w:sz w:val="20"/>
              </w:rPr>
            </w:pPr>
            <w:r>
              <w:rPr>
                <w:sz w:val="20"/>
              </w:rPr>
              <w:t>Other:</w:t>
            </w:r>
          </w:p>
        </w:tc>
        <w:tc>
          <w:tcPr>
            <w:tcW w:w="2160" w:type="dxa"/>
          </w:tcPr>
          <w:p>
            <w:pPr>
              <w:pStyle w:val="TableParagraph"/>
              <w:rPr>
                <w:rFonts w:ascii="Times New Roman"/>
                <w:sz w:val="20"/>
              </w:rPr>
            </w:pPr>
          </w:p>
        </w:tc>
      </w:tr>
      <w:tr>
        <w:trPr>
          <w:trHeight w:val="549"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1"/>
              <w:rPr>
                <w:rFonts w:ascii="Dante MT"/>
                <w:sz w:val="20"/>
              </w:rPr>
            </w:pPr>
          </w:p>
          <w:p>
            <w:pPr>
              <w:pStyle w:val="TableParagraph"/>
              <w:spacing w:before="1"/>
              <w:ind w:left="196"/>
              <w:rPr>
                <w:sz w:val="20"/>
              </w:rPr>
            </w:pPr>
            <w:r>
              <w:rPr>
                <w:sz w:val="20"/>
              </w:rPr>
              <w:t>Topic:</w:t>
            </w:r>
          </w:p>
        </w:tc>
        <w:tc>
          <w:tcPr>
            <w:tcW w:w="1500" w:type="dxa"/>
            <w:tcBorders>
              <w:left w:val="nil"/>
              <w:right w:val="nil"/>
            </w:tcBorders>
          </w:tcPr>
          <w:p>
            <w:pPr>
              <w:pStyle w:val="TableParagraph"/>
              <w:spacing w:before="1"/>
              <w:rPr>
                <w:rFonts w:ascii="Dante MT"/>
                <w:sz w:val="20"/>
              </w:rPr>
            </w:pPr>
          </w:p>
          <w:p>
            <w:pPr>
              <w:pStyle w:val="TableParagraph"/>
              <w:spacing w:before="1"/>
              <w:ind w:left="536"/>
              <w:rPr>
                <w:sz w:val="20"/>
              </w:rPr>
            </w:pPr>
            <w:r>
              <w:rPr>
                <w:sz w:val="20"/>
              </w:rPr>
              <w:t>V/Fs:</w:t>
            </w:r>
          </w:p>
        </w:tc>
        <w:tc>
          <w:tcPr>
            <w:tcW w:w="1950" w:type="dxa"/>
            <w:tcBorders>
              <w:left w:val="nil"/>
              <w:right w:val="nil"/>
            </w:tcBorders>
          </w:tcPr>
          <w:p>
            <w:pPr>
              <w:pStyle w:val="TableParagraph"/>
              <w:spacing w:before="1"/>
              <w:rPr>
                <w:rFonts w:ascii="Dante MT"/>
                <w:sz w:val="20"/>
              </w:rPr>
            </w:pPr>
          </w:p>
          <w:p>
            <w:pPr>
              <w:pStyle w:val="TableParagraph"/>
              <w:spacing w:before="1"/>
              <w:ind w:left="511"/>
              <w:rPr>
                <w:sz w:val="20"/>
              </w:rPr>
            </w:pPr>
            <w:r>
              <w:rPr>
                <w:sz w:val="20"/>
              </w:rPr>
              <w:t>Activities:</w:t>
            </w:r>
          </w:p>
        </w:tc>
        <w:tc>
          <w:tcPr>
            <w:tcW w:w="5342" w:type="dxa"/>
            <w:tcBorders>
              <w:left w:val="nil"/>
            </w:tcBorders>
          </w:tcPr>
          <w:p>
            <w:pPr>
              <w:pStyle w:val="TableParagraph"/>
              <w:spacing w:before="1"/>
              <w:rPr>
                <w:rFonts w:ascii="Dante MT"/>
                <w:sz w:val="20"/>
              </w:rPr>
            </w:pPr>
          </w:p>
          <w:p>
            <w:pPr>
              <w:pStyle w:val="TableParagraph"/>
              <w:spacing w:before="1"/>
              <w:ind w:left="626"/>
              <w:rPr>
                <w:sz w:val="20"/>
              </w:rPr>
            </w:pPr>
            <w:r>
              <w:rPr>
                <w:sz w:val="20"/>
              </w:rPr>
              <w:t>Other:</w:t>
            </w:r>
          </w:p>
        </w:tc>
        <w:tc>
          <w:tcPr>
            <w:tcW w:w="2160" w:type="dxa"/>
          </w:tcPr>
          <w:p>
            <w:pPr>
              <w:pStyle w:val="TableParagraph"/>
              <w:rPr>
                <w:rFonts w:ascii="Times New Roman"/>
                <w:sz w:val="20"/>
              </w:rPr>
            </w:pPr>
          </w:p>
        </w:tc>
      </w:tr>
      <w:tr>
        <w:trPr>
          <w:trHeight w:val="548"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2"/>
              <w:rPr>
                <w:rFonts w:ascii="Dante MT"/>
                <w:sz w:val="21"/>
              </w:rPr>
            </w:pPr>
          </w:p>
          <w:p>
            <w:pPr>
              <w:pStyle w:val="TableParagraph"/>
              <w:ind w:left="196"/>
              <w:rPr>
                <w:sz w:val="20"/>
              </w:rPr>
            </w:pPr>
            <w:r>
              <w:rPr>
                <w:sz w:val="20"/>
              </w:rPr>
              <w:t>Topic:</w:t>
            </w:r>
          </w:p>
        </w:tc>
        <w:tc>
          <w:tcPr>
            <w:tcW w:w="1500" w:type="dxa"/>
            <w:tcBorders>
              <w:left w:val="nil"/>
              <w:right w:val="nil"/>
            </w:tcBorders>
          </w:tcPr>
          <w:p>
            <w:pPr>
              <w:pStyle w:val="TableParagraph"/>
              <w:spacing w:before="2"/>
              <w:rPr>
                <w:rFonts w:ascii="Dante MT"/>
                <w:sz w:val="21"/>
              </w:rPr>
            </w:pPr>
          </w:p>
          <w:p>
            <w:pPr>
              <w:pStyle w:val="TableParagraph"/>
              <w:ind w:left="536"/>
              <w:rPr>
                <w:sz w:val="20"/>
              </w:rPr>
            </w:pPr>
            <w:r>
              <w:rPr>
                <w:sz w:val="20"/>
              </w:rPr>
              <w:t>V/Fs:</w:t>
            </w:r>
          </w:p>
        </w:tc>
        <w:tc>
          <w:tcPr>
            <w:tcW w:w="1950" w:type="dxa"/>
            <w:tcBorders>
              <w:left w:val="nil"/>
              <w:right w:val="nil"/>
            </w:tcBorders>
          </w:tcPr>
          <w:p>
            <w:pPr>
              <w:pStyle w:val="TableParagraph"/>
              <w:spacing w:before="2"/>
              <w:rPr>
                <w:rFonts w:ascii="Dante MT"/>
                <w:sz w:val="21"/>
              </w:rPr>
            </w:pPr>
          </w:p>
          <w:p>
            <w:pPr>
              <w:pStyle w:val="TableParagraph"/>
              <w:ind w:left="511"/>
              <w:rPr>
                <w:sz w:val="20"/>
              </w:rPr>
            </w:pPr>
            <w:r>
              <w:rPr>
                <w:sz w:val="20"/>
              </w:rPr>
              <w:t>Activities:</w:t>
            </w:r>
          </w:p>
        </w:tc>
        <w:tc>
          <w:tcPr>
            <w:tcW w:w="5342" w:type="dxa"/>
            <w:tcBorders>
              <w:left w:val="nil"/>
            </w:tcBorders>
          </w:tcPr>
          <w:p>
            <w:pPr>
              <w:pStyle w:val="TableParagraph"/>
              <w:spacing w:before="2"/>
              <w:rPr>
                <w:rFonts w:ascii="Dante MT"/>
                <w:sz w:val="21"/>
              </w:rPr>
            </w:pPr>
          </w:p>
          <w:p>
            <w:pPr>
              <w:pStyle w:val="TableParagraph"/>
              <w:ind w:left="626"/>
              <w:rPr>
                <w:sz w:val="20"/>
              </w:rPr>
            </w:pPr>
            <w:r>
              <w:rPr>
                <w:sz w:val="20"/>
              </w:rPr>
              <w:t>Other:</w:t>
            </w:r>
          </w:p>
        </w:tc>
        <w:tc>
          <w:tcPr>
            <w:tcW w:w="2160" w:type="dxa"/>
          </w:tcPr>
          <w:p>
            <w:pPr>
              <w:pStyle w:val="TableParagraph"/>
              <w:rPr>
                <w:rFonts w:ascii="Times New Roman"/>
                <w:sz w:val="20"/>
              </w:rPr>
            </w:pPr>
          </w:p>
        </w:tc>
      </w:tr>
      <w:tr>
        <w:trPr>
          <w:trHeight w:val="561"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1"/>
              <w:rPr>
                <w:rFonts w:ascii="Dante MT"/>
                <w:sz w:val="19"/>
              </w:rPr>
            </w:pPr>
          </w:p>
          <w:p>
            <w:pPr>
              <w:pStyle w:val="TableParagraph"/>
              <w:ind w:left="196"/>
              <w:rPr>
                <w:sz w:val="20"/>
              </w:rPr>
            </w:pPr>
            <w:r>
              <w:rPr>
                <w:sz w:val="20"/>
              </w:rPr>
              <w:t>Topic:</w:t>
            </w:r>
          </w:p>
        </w:tc>
        <w:tc>
          <w:tcPr>
            <w:tcW w:w="1500" w:type="dxa"/>
            <w:tcBorders>
              <w:left w:val="nil"/>
              <w:right w:val="nil"/>
            </w:tcBorders>
          </w:tcPr>
          <w:p>
            <w:pPr>
              <w:pStyle w:val="TableParagraph"/>
              <w:spacing w:before="1"/>
              <w:rPr>
                <w:rFonts w:ascii="Dante MT"/>
                <w:sz w:val="19"/>
              </w:rPr>
            </w:pPr>
          </w:p>
          <w:p>
            <w:pPr>
              <w:pStyle w:val="TableParagraph"/>
              <w:ind w:left="536"/>
              <w:rPr>
                <w:sz w:val="20"/>
              </w:rPr>
            </w:pPr>
            <w:r>
              <w:rPr>
                <w:sz w:val="20"/>
              </w:rPr>
              <w:t>V/Fs:</w:t>
            </w:r>
          </w:p>
        </w:tc>
        <w:tc>
          <w:tcPr>
            <w:tcW w:w="1950" w:type="dxa"/>
            <w:tcBorders>
              <w:left w:val="nil"/>
              <w:right w:val="nil"/>
            </w:tcBorders>
          </w:tcPr>
          <w:p>
            <w:pPr>
              <w:pStyle w:val="TableParagraph"/>
              <w:spacing w:before="1"/>
              <w:rPr>
                <w:rFonts w:ascii="Dante MT"/>
                <w:sz w:val="19"/>
              </w:rPr>
            </w:pPr>
          </w:p>
          <w:p>
            <w:pPr>
              <w:pStyle w:val="TableParagraph"/>
              <w:ind w:left="511"/>
              <w:rPr>
                <w:sz w:val="20"/>
              </w:rPr>
            </w:pPr>
            <w:r>
              <w:rPr>
                <w:sz w:val="20"/>
              </w:rPr>
              <w:t>Activities:</w:t>
            </w:r>
          </w:p>
        </w:tc>
        <w:tc>
          <w:tcPr>
            <w:tcW w:w="5342" w:type="dxa"/>
            <w:tcBorders>
              <w:left w:val="nil"/>
            </w:tcBorders>
          </w:tcPr>
          <w:p>
            <w:pPr>
              <w:pStyle w:val="TableParagraph"/>
              <w:spacing w:before="1"/>
              <w:rPr>
                <w:rFonts w:ascii="Dante MT"/>
                <w:sz w:val="19"/>
              </w:rPr>
            </w:pPr>
          </w:p>
          <w:p>
            <w:pPr>
              <w:pStyle w:val="TableParagraph"/>
              <w:ind w:left="626"/>
              <w:rPr>
                <w:sz w:val="20"/>
              </w:rPr>
            </w:pPr>
            <w:r>
              <w:rPr>
                <w:sz w:val="20"/>
              </w:rPr>
              <w:t>Other:</w:t>
            </w:r>
          </w:p>
        </w:tc>
        <w:tc>
          <w:tcPr>
            <w:tcW w:w="2160" w:type="dxa"/>
          </w:tcPr>
          <w:p>
            <w:pPr>
              <w:pStyle w:val="TableParagraph"/>
              <w:rPr>
                <w:rFonts w:ascii="Times New Roman"/>
                <w:sz w:val="20"/>
              </w:rPr>
            </w:pPr>
          </w:p>
        </w:tc>
      </w:tr>
      <w:tr>
        <w:trPr>
          <w:trHeight w:val="525"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183"/>
              <w:ind w:left="196"/>
              <w:rPr>
                <w:sz w:val="20"/>
              </w:rPr>
            </w:pPr>
            <w:r>
              <w:rPr>
                <w:sz w:val="20"/>
              </w:rPr>
              <w:t>Topic:</w:t>
            </w:r>
          </w:p>
        </w:tc>
        <w:tc>
          <w:tcPr>
            <w:tcW w:w="1500" w:type="dxa"/>
            <w:tcBorders>
              <w:left w:val="nil"/>
              <w:right w:val="nil"/>
            </w:tcBorders>
          </w:tcPr>
          <w:p>
            <w:pPr>
              <w:pStyle w:val="TableParagraph"/>
              <w:spacing w:before="183"/>
              <w:ind w:left="536"/>
              <w:rPr>
                <w:sz w:val="20"/>
              </w:rPr>
            </w:pPr>
            <w:r>
              <w:rPr>
                <w:sz w:val="20"/>
              </w:rPr>
              <w:t>V/Fs:</w:t>
            </w:r>
          </w:p>
        </w:tc>
        <w:tc>
          <w:tcPr>
            <w:tcW w:w="1950" w:type="dxa"/>
            <w:tcBorders>
              <w:left w:val="nil"/>
              <w:right w:val="nil"/>
            </w:tcBorders>
          </w:tcPr>
          <w:p>
            <w:pPr>
              <w:pStyle w:val="TableParagraph"/>
              <w:spacing w:before="183"/>
              <w:ind w:left="511"/>
              <w:rPr>
                <w:sz w:val="20"/>
              </w:rPr>
            </w:pPr>
            <w:r>
              <w:rPr>
                <w:sz w:val="20"/>
              </w:rPr>
              <w:t>Activities:</w:t>
            </w:r>
          </w:p>
        </w:tc>
        <w:tc>
          <w:tcPr>
            <w:tcW w:w="5342" w:type="dxa"/>
            <w:tcBorders>
              <w:left w:val="nil"/>
            </w:tcBorders>
          </w:tcPr>
          <w:p>
            <w:pPr>
              <w:pStyle w:val="TableParagraph"/>
              <w:spacing w:before="183"/>
              <w:ind w:left="626"/>
              <w:rPr>
                <w:sz w:val="20"/>
              </w:rPr>
            </w:pPr>
            <w:r>
              <w:rPr>
                <w:sz w:val="20"/>
              </w:rPr>
              <w:t>Other:</w:t>
            </w:r>
          </w:p>
        </w:tc>
        <w:tc>
          <w:tcPr>
            <w:tcW w:w="2160" w:type="dxa"/>
          </w:tcPr>
          <w:p>
            <w:pPr>
              <w:pStyle w:val="TableParagraph"/>
              <w:rPr>
                <w:rFonts w:ascii="Times New Roman"/>
                <w:sz w:val="20"/>
              </w:rPr>
            </w:pPr>
          </w:p>
        </w:tc>
      </w:tr>
      <w:tr>
        <w:trPr>
          <w:trHeight w:val="561"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1"/>
              <w:rPr>
                <w:rFonts w:ascii="Dante MT"/>
                <w:sz w:val="20"/>
              </w:rPr>
            </w:pPr>
          </w:p>
          <w:p>
            <w:pPr>
              <w:pStyle w:val="TableParagraph"/>
              <w:spacing w:before="1"/>
              <w:ind w:left="196"/>
              <w:rPr>
                <w:sz w:val="20"/>
              </w:rPr>
            </w:pPr>
            <w:r>
              <w:rPr>
                <w:sz w:val="20"/>
              </w:rPr>
              <w:t>Topic:</w:t>
            </w:r>
          </w:p>
        </w:tc>
        <w:tc>
          <w:tcPr>
            <w:tcW w:w="1500" w:type="dxa"/>
            <w:tcBorders>
              <w:left w:val="nil"/>
              <w:right w:val="nil"/>
            </w:tcBorders>
          </w:tcPr>
          <w:p>
            <w:pPr>
              <w:pStyle w:val="TableParagraph"/>
              <w:spacing w:before="1"/>
              <w:rPr>
                <w:rFonts w:ascii="Dante MT"/>
                <w:sz w:val="20"/>
              </w:rPr>
            </w:pPr>
          </w:p>
          <w:p>
            <w:pPr>
              <w:pStyle w:val="TableParagraph"/>
              <w:spacing w:before="1"/>
              <w:ind w:left="536"/>
              <w:rPr>
                <w:sz w:val="20"/>
              </w:rPr>
            </w:pPr>
            <w:r>
              <w:rPr>
                <w:sz w:val="20"/>
              </w:rPr>
              <w:t>V/Fs:</w:t>
            </w:r>
          </w:p>
        </w:tc>
        <w:tc>
          <w:tcPr>
            <w:tcW w:w="1950" w:type="dxa"/>
            <w:tcBorders>
              <w:left w:val="nil"/>
              <w:right w:val="nil"/>
            </w:tcBorders>
          </w:tcPr>
          <w:p>
            <w:pPr>
              <w:pStyle w:val="TableParagraph"/>
              <w:spacing w:before="1"/>
              <w:rPr>
                <w:rFonts w:ascii="Dante MT"/>
                <w:sz w:val="20"/>
              </w:rPr>
            </w:pPr>
          </w:p>
          <w:p>
            <w:pPr>
              <w:pStyle w:val="TableParagraph"/>
              <w:spacing w:before="1"/>
              <w:ind w:left="511"/>
              <w:rPr>
                <w:sz w:val="20"/>
              </w:rPr>
            </w:pPr>
            <w:r>
              <w:rPr>
                <w:sz w:val="20"/>
              </w:rPr>
              <w:t>Activities:</w:t>
            </w:r>
          </w:p>
        </w:tc>
        <w:tc>
          <w:tcPr>
            <w:tcW w:w="5342" w:type="dxa"/>
            <w:tcBorders>
              <w:left w:val="nil"/>
            </w:tcBorders>
          </w:tcPr>
          <w:p>
            <w:pPr>
              <w:pStyle w:val="TableParagraph"/>
              <w:spacing w:before="1"/>
              <w:rPr>
                <w:rFonts w:ascii="Dante MT"/>
                <w:sz w:val="20"/>
              </w:rPr>
            </w:pPr>
          </w:p>
          <w:p>
            <w:pPr>
              <w:pStyle w:val="TableParagraph"/>
              <w:spacing w:before="1"/>
              <w:ind w:left="626"/>
              <w:rPr>
                <w:sz w:val="20"/>
              </w:rPr>
            </w:pPr>
            <w:r>
              <w:rPr>
                <w:sz w:val="20"/>
              </w:rPr>
              <w:t>Other:</w:t>
            </w:r>
          </w:p>
        </w:tc>
        <w:tc>
          <w:tcPr>
            <w:tcW w:w="2160" w:type="dxa"/>
          </w:tcPr>
          <w:p>
            <w:pPr>
              <w:pStyle w:val="TableParagraph"/>
              <w:rPr>
                <w:rFonts w:ascii="Times New Roman"/>
                <w:sz w:val="20"/>
              </w:rPr>
            </w:pPr>
          </w:p>
        </w:tc>
      </w:tr>
      <w:tr>
        <w:trPr>
          <w:trHeight w:val="512" w:hRule="atLeast"/>
        </w:trPr>
        <w:tc>
          <w:tcPr>
            <w:tcW w:w="1176" w:type="dxa"/>
          </w:tcPr>
          <w:p>
            <w:pPr>
              <w:pStyle w:val="TableParagraph"/>
              <w:rPr>
                <w:rFonts w:ascii="Times New Roman"/>
                <w:sz w:val="20"/>
              </w:rPr>
            </w:pPr>
          </w:p>
        </w:tc>
        <w:tc>
          <w:tcPr>
            <w:tcW w:w="936" w:type="dxa"/>
          </w:tcPr>
          <w:p>
            <w:pPr>
              <w:pStyle w:val="TableParagraph"/>
              <w:rPr>
                <w:rFonts w:ascii="Times New Roman"/>
                <w:sz w:val="20"/>
              </w:rPr>
            </w:pPr>
          </w:p>
        </w:tc>
        <w:tc>
          <w:tcPr>
            <w:tcW w:w="1264" w:type="dxa"/>
            <w:tcBorders>
              <w:right w:val="nil"/>
            </w:tcBorders>
          </w:tcPr>
          <w:p>
            <w:pPr>
              <w:pStyle w:val="TableParagraph"/>
              <w:spacing w:before="3"/>
              <w:rPr>
                <w:rFonts w:ascii="Dante MT"/>
                <w:sz w:val="23"/>
              </w:rPr>
            </w:pPr>
          </w:p>
          <w:p>
            <w:pPr>
              <w:pStyle w:val="TableParagraph"/>
              <w:spacing w:line="226" w:lineRule="exact"/>
              <w:ind w:left="196"/>
              <w:rPr>
                <w:sz w:val="20"/>
              </w:rPr>
            </w:pPr>
            <w:r>
              <w:rPr>
                <w:sz w:val="20"/>
              </w:rPr>
              <w:t>Topic:</w:t>
            </w:r>
          </w:p>
        </w:tc>
        <w:tc>
          <w:tcPr>
            <w:tcW w:w="1500" w:type="dxa"/>
            <w:tcBorders>
              <w:left w:val="nil"/>
              <w:right w:val="nil"/>
            </w:tcBorders>
          </w:tcPr>
          <w:p>
            <w:pPr>
              <w:pStyle w:val="TableParagraph"/>
              <w:spacing w:before="3"/>
              <w:rPr>
                <w:rFonts w:ascii="Dante MT"/>
                <w:sz w:val="23"/>
              </w:rPr>
            </w:pPr>
          </w:p>
          <w:p>
            <w:pPr>
              <w:pStyle w:val="TableParagraph"/>
              <w:spacing w:line="226" w:lineRule="exact"/>
              <w:ind w:left="536"/>
              <w:rPr>
                <w:sz w:val="20"/>
              </w:rPr>
            </w:pPr>
            <w:r>
              <w:rPr>
                <w:sz w:val="20"/>
              </w:rPr>
              <w:t>V/Fs:</w:t>
            </w:r>
          </w:p>
        </w:tc>
        <w:tc>
          <w:tcPr>
            <w:tcW w:w="1950" w:type="dxa"/>
            <w:tcBorders>
              <w:left w:val="nil"/>
              <w:right w:val="nil"/>
            </w:tcBorders>
          </w:tcPr>
          <w:p>
            <w:pPr>
              <w:pStyle w:val="TableParagraph"/>
              <w:spacing w:before="3"/>
              <w:rPr>
                <w:rFonts w:ascii="Dante MT"/>
                <w:sz w:val="23"/>
              </w:rPr>
            </w:pPr>
          </w:p>
          <w:p>
            <w:pPr>
              <w:pStyle w:val="TableParagraph"/>
              <w:spacing w:line="226" w:lineRule="exact"/>
              <w:ind w:left="511"/>
              <w:rPr>
                <w:sz w:val="20"/>
              </w:rPr>
            </w:pPr>
            <w:r>
              <w:rPr>
                <w:sz w:val="20"/>
              </w:rPr>
              <w:t>Activities:</w:t>
            </w:r>
          </w:p>
        </w:tc>
        <w:tc>
          <w:tcPr>
            <w:tcW w:w="5342" w:type="dxa"/>
            <w:tcBorders>
              <w:left w:val="nil"/>
            </w:tcBorders>
          </w:tcPr>
          <w:p>
            <w:pPr>
              <w:pStyle w:val="TableParagraph"/>
              <w:spacing w:before="3"/>
              <w:rPr>
                <w:rFonts w:ascii="Dante MT"/>
                <w:sz w:val="23"/>
              </w:rPr>
            </w:pPr>
          </w:p>
          <w:p>
            <w:pPr>
              <w:pStyle w:val="TableParagraph"/>
              <w:spacing w:line="226" w:lineRule="exact"/>
              <w:ind w:left="626"/>
              <w:rPr>
                <w:sz w:val="20"/>
              </w:rPr>
            </w:pPr>
            <w:r>
              <w:rPr>
                <w:sz w:val="20"/>
              </w:rPr>
              <w:t>Other:</w:t>
            </w:r>
          </w:p>
        </w:tc>
        <w:tc>
          <w:tcPr>
            <w:tcW w:w="2160" w:type="dxa"/>
          </w:tcPr>
          <w:p>
            <w:pPr>
              <w:pStyle w:val="TableParagraph"/>
              <w:rPr>
                <w:rFonts w:ascii="Times New Roman"/>
                <w:sz w:val="20"/>
              </w:rPr>
            </w:pPr>
          </w:p>
        </w:tc>
      </w:tr>
    </w:tbl>
    <w:p>
      <w:pPr>
        <w:pStyle w:val="BodyText"/>
        <w:spacing w:before="9"/>
        <w:rPr>
          <w:sz w:val="7"/>
        </w:rPr>
      </w:pPr>
    </w:p>
    <w:p>
      <w:pPr>
        <w:tabs>
          <w:tab w:pos="9086" w:val="left" w:leader="none"/>
        </w:tabs>
        <w:spacing w:line="252" w:lineRule="auto" w:before="105"/>
        <w:ind w:left="220" w:right="3171" w:firstLine="0"/>
        <w:jc w:val="left"/>
        <w:rPr>
          <w:sz w:val="21"/>
        </w:rPr>
      </w:pPr>
      <w:r>
        <w:rPr>
          <w:spacing w:val="2"/>
          <w:w w:val="105"/>
          <w:sz w:val="21"/>
        </w:rPr>
        <w:t>Modes </w:t>
      </w:r>
      <w:r>
        <w:rPr>
          <w:w w:val="105"/>
          <w:sz w:val="21"/>
        </w:rPr>
        <w:t>1 &amp; 2:   1.  Vocabulary   2. Text   3. Grammar Point   4. Verb </w:t>
      </w:r>
      <w:r>
        <w:rPr>
          <w:spacing w:val="-3"/>
          <w:w w:val="105"/>
          <w:sz w:val="21"/>
        </w:rPr>
        <w:t>Forms  </w:t>
      </w:r>
      <w:r>
        <w:rPr>
          <w:w w:val="105"/>
          <w:sz w:val="21"/>
        </w:rPr>
        <w:t>Revision</w:t>
      </w:r>
      <w:r>
        <w:rPr>
          <w:spacing w:val="9"/>
          <w:w w:val="105"/>
          <w:sz w:val="21"/>
        </w:rPr>
        <w:t> </w:t>
      </w:r>
      <w:r>
        <w:rPr>
          <w:w w:val="105"/>
          <w:sz w:val="21"/>
        </w:rPr>
        <w:t>5.</w:t>
      </w:r>
      <w:r>
        <w:rPr>
          <w:spacing w:val="-11"/>
          <w:w w:val="105"/>
          <w:sz w:val="21"/>
        </w:rPr>
        <w:t> </w:t>
      </w:r>
      <w:r>
        <w:rPr>
          <w:spacing w:val="-3"/>
          <w:w w:val="105"/>
          <w:sz w:val="21"/>
        </w:rPr>
        <w:t>Pronunciation</w:t>
        <w:tab/>
      </w:r>
      <w:r>
        <w:rPr>
          <w:w w:val="105"/>
          <w:sz w:val="21"/>
        </w:rPr>
        <w:t>6. Free Practice 7. </w:t>
      </w:r>
      <w:r>
        <w:rPr>
          <w:spacing w:val="-4"/>
          <w:w w:val="105"/>
          <w:sz w:val="21"/>
        </w:rPr>
        <w:t>Writing </w:t>
      </w:r>
      <w:r>
        <w:rPr>
          <w:spacing w:val="2"/>
          <w:w w:val="105"/>
          <w:sz w:val="21"/>
        </w:rPr>
        <w:t>Mode </w:t>
      </w:r>
      <w:r>
        <w:rPr>
          <w:w w:val="105"/>
          <w:sz w:val="21"/>
        </w:rPr>
        <w:t>3: A. Obviousness B. </w:t>
      </w:r>
      <w:r>
        <w:rPr>
          <w:spacing w:val="-3"/>
          <w:w w:val="105"/>
          <w:sz w:val="21"/>
        </w:rPr>
        <w:t>Discussion </w:t>
      </w:r>
      <w:r>
        <w:rPr>
          <w:w w:val="105"/>
          <w:sz w:val="21"/>
        </w:rPr>
        <w:t>Words C. Q &amp; A D. </w:t>
      </w:r>
      <w:r>
        <w:rPr>
          <w:spacing w:val="-3"/>
          <w:w w:val="105"/>
          <w:sz w:val="21"/>
        </w:rPr>
        <w:t>Sentence Building </w:t>
      </w:r>
      <w:r>
        <w:rPr>
          <w:w w:val="105"/>
          <w:sz w:val="21"/>
        </w:rPr>
        <w:t>E. </w:t>
      </w:r>
      <w:r>
        <w:rPr>
          <w:spacing w:val="-3"/>
          <w:w w:val="105"/>
          <w:sz w:val="21"/>
        </w:rPr>
        <w:t>Stress, </w:t>
      </w:r>
      <w:r>
        <w:rPr>
          <w:w w:val="105"/>
          <w:sz w:val="21"/>
        </w:rPr>
        <w:t>Reduce, Merge F. Free</w:t>
      </w:r>
      <w:r>
        <w:rPr>
          <w:spacing w:val="-28"/>
          <w:w w:val="105"/>
          <w:sz w:val="21"/>
        </w:rPr>
        <w:t> </w:t>
      </w:r>
      <w:r>
        <w:rPr>
          <w:w w:val="105"/>
          <w:sz w:val="21"/>
        </w:rPr>
        <w:t>Practice</w:t>
      </w:r>
    </w:p>
    <w:p>
      <w:pPr>
        <w:pStyle w:val="BodyText"/>
        <w:spacing w:before="11"/>
        <w:rPr>
          <w:sz w:val="21"/>
        </w:rPr>
      </w:pPr>
    </w:p>
    <w:p>
      <w:pPr>
        <w:spacing w:before="0"/>
        <w:ind w:left="219" w:right="0" w:firstLine="0"/>
        <w:jc w:val="left"/>
        <w:rPr>
          <w:sz w:val="21"/>
        </w:rPr>
      </w:pPr>
      <w:r>
        <w:rPr>
          <w:w w:val="105"/>
          <w:sz w:val="21"/>
        </w:rPr>
        <w:t>Optional Free Practice Activities:</w:t>
      </w:r>
    </w:p>
    <w:p>
      <w:pPr>
        <w:pStyle w:val="BodyText"/>
        <w:rPr>
          <w:sz w:val="23"/>
        </w:rPr>
      </w:pPr>
    </w:p>
    <w:p>
      <w:pPr>
        <w:spacing w:before="0"/>
        <w:ind w:left="219" w:right="0" w:firstLine="0"/>
        <w:jc w:val="left"/>
        <w:rPr>
          <w:sz w:val="21"/>
        </w:rPr>
      </w:pPr>
      <w:r>
        <w:rPr>
          <w:w w:val="105"/>
          <w:sz w:val="21"/>
        </w:rPr>
        <w:t>a) Role Play (PPRR) b) Gossip (PPRR) c) A Day in the Life of... d) Invent Your Own... e) Debate f) Discussion Questions g) Agree or Disagree?</w:t>
      </w:r>
    </w:p>
    <w:p>
      <w:pPr>
        <w:pStyle w:val="ListParagraph"/>
        <w:numPr>
          <w:ilvl w:val="0"/>
          <w:numId w:val="105"/>
        </w:numPr>
        <w:tabs>
          <w:tab w:pos="448" w:val="left" w:leader="none"/>
        </w:tabs>
        <w:spacing w:line="240" w:lineRule="auto" w:before="12" w:after="0"/>
        <w:ind w:left="447" w:right="0" w:hanging="229"/>
        <w:jc w:val="left"/>
        <w:rPr>
          <w:rFonts w:ascii="Dante MT"/>
          <w:sz w:val="21"/>
        </w:rPr>
      </w:pPr>
      <w:r>
        <w:rPr>
          <w:rFonts w:ascii="Dante MT"/>
          <w:spacing w:val="-3"/>
          <w:w w:val="105"/>
          <w:sz w:val="21"/>
        </w:rPr>
        <w:t>Dictation </w:t>
      </w:r>
      <w:r>
        <w:rPr>
          <w:rFonts w:ascii="Dante MT"/>
          <w:w w:val="105"/>
          <w:sz w:val="21"/>
        </w:rPr>
        <w:t>i) Video Commentary j) </w:t>
      </w:r>
      <w:r>
        <w:rPr>
          <w:rFonts w:ascii="Dante MT"/>
          <w:spacing w:val="-3"/>
          <w:w w:val="105"/>
          <w:sz w:val="21"/>
        </w:rPr>
        <w:t>Topic </w:t>
      </w:r>
      <w:r>
        <w:rPr>
          <w:rFonts w:ascii="Dante MT"/>
          <w:w w:val="105"/>
          <w:sz w:val="21"/>
        </w:rPr>
        <w:t>Template </w:t>
      </w:r>
      <w:r>
        <w:rPr>
          <w:rFonts w:ascii="Dante MT"/>
          <w:spacing w:val="-3"/>
          <w:w w:val="105"/>
          <w:sz w:val="21"/>
        </w:rPr>
        <w:t>k) </w:t>
      </w:r>
      <w:r>
        <w:rPr>
          <w:rFonts w:ascii="Dante MT"/>
          <w:w w:val="105"/>
          <w:sz w:val="21"/>
        </w:rPr>
        <w:t>Text</w:t>
      </w:r>
      <w:r>
        <w:rPr>
          <w:rFonts w:ascii="Dante MT"/>
          <w:spacing w:val="42"/>
          <w:w w:val="105"/>
          <w:sz w:val="21"/>
        </w:rPr>
        <w:t> </w:t>
      </w:r>
      <w:r>
        <w:rPr>
          <w:rFonts w:ascii="Dante MT"/>
          <w:spacing w:val="-3"/>
          <w:w w:val="105"/>
          <w:sz w:val="21"/>
        </w:rPr>
        <w:t>Activities</w:t>
      </w:r>
    </w:p>
    <w:p>
      <w:pPr>
        <w:spacing w:after="0" w:line="240" w:lineRule="auto"/>
        <w:jc w:val="left"/>
        <w:rPr>
          <w:rFonts w:ascii="Dante MT"/>
          <w:sz w:val="21"/>
        </w:rPr>
        <w:sectPr>
          <w:type w:val="continuous"/>
          <w:pgSz w:w="16840" w:h="11910" w:orient="landscape"/>
          <w:pgMar w:top="1560" w:bottom="700" w:left="1220" w:right="1060"/>
        </w:sectPr>
      </w:pPr>
    </w:p>
    <w:p>
      <w:pPr>
        <w:pStyle w:val="BodyText"/>
        <w:spacing w:before="89"/>
        <w:ind w:left="4496" w:right="4439"/>
        <w:jc w:val="center"/>
      </w:pPr>
      <w:r>
        <w:rPr/>
        <w:t>Verb Forms Revision Test – Sample Answers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8"/>
        </w:rPr>
      </w:pPr>
    </w:p>
    <w:tbl>
      <w:tblPr>
        <w:tblW w:w="0" w:type="auto"/>
        <w:jc w:val="left"/>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88"/>
        <w:gridCol w:w="4206"/>
        <w:gridCol w:w="2166"/>
        <w:gridCol w:w="3528"/>
      </w:tblGrid>
      <w:tr>
        <w:trPr>
          <w:trHeight w:val="228" w:hRule="atLeast"/>
        </w:trPr>
        <w:tc>
          <w:tcPr>
            <w:tcW w:w="2988" w:type="dxa"/>
          </w:tcPr>
          <w:p>
            <w:pPr>
              <w:pStyle w:val="TableParagraph"/>
              <w:spacing w:line="209" w:lineRule="exact"/>
              <w:ind w:left="720"/>
              <w:rPr>
                <w:rFonts w:ascii="Dante MT"/>
                <w:sz w:val="20"/>
              </w:rPr>
            </w:pPr>
            <w:r>
              <w:rPr>
                <w:rFonts w:ascii="Dante MT"/>
                <w:sz w:val="20"/>
              </w:rPr>
              <w:t>Verb Form (Tense):</w:t>
            </w:r>
          </w:p>
        </w:tc>
        <w:tc>
          <w:tcPr>
            <w:tcW w:w="4206" w:type="dxa"/>
          </w:tcPr>
          <w:p>
            <w:pPr>
              <w:pStyle w:val="TableParagraph"/>
              <w:spacing w:line="209" w:lineRule="exact"/>
              <w:ind w:left="1846" w:right="1838"/>
              <w:jc w:val="center"/>
              <w:rPr>
                <w:rFonts w:ascii="Dante MT"/>
                <w:sz w:val="20"/>
              </w:rPr>
            </w:pPr>
            <w:r>
              <w:rPr>
                <w:rFonts w:ascii="Dante MT"/>
                <w:sz w:val="20"/>
              </w:rPr>
              <w:t>Time:</w:t>
            </w:r>
          </w:p>
        </w:tc>
        <w:tc>
          <w:tcPr>
            <w:tcW w:w="2166" w:type="dxa"/>
          </w:tcPr>
          <w:p>
            <w:pPr>
              <w:pStyle w:val="TableParagraph"/>
              <w:spacing w:line="209" w:lineRule="exact"/>
              <w:ind w:left="394"/>
              <w:rPr>
                <w:rFonts w:ascii="Dante MT"/>
                <w:sz w:val="20"/>
              </w:rPr>
            </w:pPr>
            <w:r>
              <w:rPr>
                <w:rFonts w:ascii="Dante MT"/>
                <w:sz w:val="20"/>
              </w:rPr>
              <w:t>Auxiliary Verb(s):</w:t>
            </w:r>
          </w:p>
        </w:tc>
        <w:tc>
          <w:tcPr>
            <w:tcW w:w="3528" w:type="dxa"/>
          </w:tcPr>
          <w:p>
            <w:pPr>
              <w:pStyle w:val="TableParagraph"/>
              <w:spacing w:line="209" w:lineRule="exact"/>
              <w:ind w:left="950"/>
              <w:rPr>
                <w:rFonts w:ascii="Dante MT"/>
                <w:sz w:val="20"/>
              </w:rPr>
            </w:pPr>
            <w:r>
              <w:rPr>
                <w:rFonts w:ascii="Dante MT"/>
                <w:sz w:val="20"/>
              </w:rPr>
              <w:t>Example Sentences:*</w:t>
            </w:r>
          </w:p>
        </w:tc>
      </w:tr>
      <w:tr>
        <w:trPr>
          <w:trHeight w:val="687" w:hRule="atLeast"/>
        </w:trPr>
        <w:tc>
          <w:tcPr>
            <w:tcW w:w="2988" w:type="dxa"/>
          </w:tcPr>
          <w:p>
            <w:pPr>
              <w:pStyle w:val="TableParagraph"/>
              <w:spacing w:before="10"/>
              <w:rPr>
                <w:rFonts w:ascii="Dante MT"/>
                <w:sz w:val="19"/>
              </w:rPr>
            </w:pPr>
          </w:p>
          <w:p>
            <w:pPr>
              <w:pStyle w:val="TableParagraph"/>
              <w:ind w:left="107"/>
              <w:rPr>
                <w:rFonts w:ascii="Dante MT"/>
                <w:sz w:val="20"/>
              </w:rPr>
            </w:pPr>
            <w:r>
              <w:rPr>
                <w:rFonts w:ascii="Dante MT"/>
                <w:sz w:val="20"/>
              </w:rPr>
              <w:t>present simple</w:t>
            </w:r>
          </w:p>
        </w:tc>
        <w:tc>
          <w:tcPr>
            <w:tcW w:w="4206" w:type="dxa"/>
          </w:tcPr>
          <w:p>
            <w:pPr>
              <w:pStyle w:val="TableParagraph"/>
              <w:spacing w:before="10"/>
              <w:rPr>
                <w:rFonts w:ascii="Dante MT"/>
                <w:sz w:val="19"/>
              </w:rPr>
            </w:pPr>
          </w:p>
          <w:p>
            <w:pPr>
              <w:pStyle w:val="TableParagraph"/>
              <w:ind w:left="107"/>
              <w:rPr>
                <w:rFonts w:ascii="Dante MT"/>
                <w:sz w:val="20"/>
              </w:rPr>
            </w:pPr>
            <w:r>
              <w:rPr>
                <w:rFonts w:ascii="Dante MT"/>
                <w:sz w:val="20"/>
              </w:rPr>
              <w:t>regular time</w:t>
            </w:r>
          </w:p>
        </w:tc>
        <w:tc>
          <w:tcPr>
            <w:tcW w:w="2166" w:type="dxa"/>
          </w:tcPr>
          <w:p>
            <w:pPr>
              <w:pStyle w:val="TableParagraph"/>
              <w:spacing w:before="10"/>
              <w:rPr>
                <w:rFonts w:ascii="Dante MT"/>
                <w:sz w:val="19"/>
              </w:rPr>
            </w:pPr>
          </w:p>
          <w:p>
            <w:pPr>
              <w:pStyle w:val="TableParagraph"/>
              <w:ind w:left="107"/>
              <w:rPr>
                <w:rFonts w:ascii="Dante MT"/>
                <w:sz w:val="20"/>
              </w:rPr>
            </w:pPr>
            <w:r>
              <w:rPr>
                <w:rFonts w:ascii="Dante MT"/>
                <w:sz w:val="20"/>
              </w:rPr>
              <w:t>do / does</w:t>
            </w:r>
          </w:p>
        </w:tc>
        <w:tc>
          <w:tcPr>
            <w:tcW w:w="3528" w:type="dxa"/>
          </w:tcPr>
          <w:p>
            <w:pPr>
              <w:pStyle w:val="TableParagraph"/>
              <w:spacing w:line="228" w:lineRule="exact"/>
              <w:ind w:left="107"/>
              <w:rPr>
                <w:rFonts w:ascii="Dante MT"/>
                <w:sz w:val="20"/>
              </w:rPr>
            </w:pPr>
            <w:r>
              <w:rPr>
                <w:rFonts w:ascii="Dante MT"/>
                <w:sz w:val="20"/>
              </w:rPr>
              <w:t>+ I like chips.</w:t>
            </w:r>
          </w:p>
          <w:p>
            <w:pPr>
              <w:pStyle w:val="TableParagraph"/>
              <w:spacing w:line="229" w:lineRule="exact"/>
              <w:ind w:left="152"/>
              <w:rPr>
                <w:rFonts w:ascii="Dante MT"/>
                <w:sz w:val="20"/>
              </w:rPr>
            </w:pPr>
            <w:r>
              <w:rPr>
                <w:rFonts w:ascii="Dante MT"/>
                <w:sz w:val="20"/>
              </w:rPr>
              <w:t>- I do not like chips.</w:t>
            </w:r>
          </w:p>
          <w:p>
            <w:pPr>
              <w:pStyle w:val="TableParagraph"/>
              <w:spacing w:line="210" w:lineRule="exact"/>
              <w:ind w:left="152"/>
              <w:rPr>
                <w:rFonts w:ascii="Dante MT"/>
                <w:sz w:val="20"/>
              </w:rPr>
            </w:pPr>
            <w:r>
              <w:rPr>
                <w:rFonts w:ascii="Dante MT"/>
                <w:sz w:val="20"/>
              </w:rPr>
              <w:t>? Do you like chips?</w:t>
            </w:r>
          </w:p>
        </w:tc>
      </w:tr>
      <w:tr>
        <w:trPr>
          <w:trHeight w:val="686" w:hRule="atLeast"/>
        </w:trPr>
        <w:tc>
          <w:tcPr>
            <w:tcW w:w="2988" w:type="dxa"/>
          </w:tcPr>
          <w:p>
            <w:pPr>
              <w:pStyle w:val="TableParagraph"/>
              <w:spacing w:before="9"/>
              <w:rPr>
                <w:rFonts w:ascii="Dante MT"/>
                <w:sz w:val="19"/>
              </w:rPr>
            </w:pPr>
          </w:p>
          <w:p>
            <w:pPr>
              <w:pStyle w:val="TableParagraph"/>
              <w:ind w:left="107"/>
              <w:rPr>
                <w:rFonts w:ascii="Dante MT"/>
                <w:sz w:val="20"/>
              </w:rPr>
            </w:pPr>
            <w:r>
              <w:rPr>
                <w:rFonts w:ascii="Dante MT"/>
                <w:sz w:val="20"/>
              </w:rPr>
              <w:t>present continuous</w:t>
            </w:r>
          </w:p>
        </w:tc>
        <w:tc>
          <w:tcPr>
            <w:tcW w:w="4206" w:type="dxa"/>
          </w:tcPr>
          <w:p>
            <w:pPr>
              <w:pStyle w:val="TableParagraph"/>
              <w:spacing w:before="1"/>
              <w:rPr>
                <w:rFonts w:ascii="Dante MT"/>
                <w:sz w:val="19"/>
              </w:rPr>
            </w:pPr>
          </w:p>
          <w:p>
            <w:pPr>
              <w:pStyle w:val="TableParagraph"/>
              <w:ind w:left="107"/>
              <w:rPr>
                <w:rFonts w:ascii="Dante MT" w:hAnsi="Dante MT"/>
                <w:sz w:val="20"/>
              </w:rPr>
            </w:pPr>
            <w:r>
              <w:rPr>
                <w:rFonts w:ascii="Dante MT" w:hAnsi="Dante MT"/>
                <w:sz w:val="20"/>
              </w:rPr>
              <w:t>now </w:t>
            </w:r>
            <w:r>
              <w:rPr>
                <w:rFonts w:ascii="Dante MT" w:hAnsi="Dante MT"/>
                <w:i/>
                <w:sz w:val="21"/>
              </w:rPr>
              <w:t>or </w:t>
            </w:r>
            <w:r>
              <w:rPr>
                <w:rFonts w:ascii="Dante MT" w:hAnsi="Dante MT"/>
                <w:sz w:val="20"/>
              </w:rPr>
              <w:t>future (with time phrase, e.g. “at 8pm”)</w:t>
            </w:r>
          </w:p>
        </w:tc>
        <w:tc>
          <w:tcPr>
            <w:tcW w:w="2166" w:type="dxa"/>
          </w:tcPr>
          <w:p>
            <w:pPr>
              <w:pStyle w:val="TableParagraph"/>
              <w:spacing w:before="9"/>
              <w:rPr>
                <w:rFonts w:ascii="Dante MT"/>
                <w:sz w:val="19"/>
              </w:rPr>
            </w:pPr>
          </w:p>
          <w:p>
            <w:pPr>
              <w:pStyle w:val="TableParagraph"/>
              <w:ind w:left="107"/>
              <w:rPr>
                <w:rFonts w:ascii="Dante MT"/>
                <w:sz w:val="20"/>
              </w:rPr>
            </w:pPr>
            <w:r>
              <w:rPr>
                <w:rFonts w:ascii="Dante MT"/>
                <w:sz w:val="20"/>
              </w:rPr>
              <w:t>am / is / are</w:t>
            </w:r>
          </w:p>
        </w:tc>
        <w:tc>
          <w:tcPr>
            <w:tcW w:w="3528" w:type="dxa"/>
          </w:tcPr>
          <w:p>
            <w:pPr>
              <w:pStyle w:val="TableParagraph"/>
              <w:spacing w:line="228" w:lineRule="exact"/>
              <w:ind w:left="107"/>
              <w:rPr>
                <w:rFonts w:ascii="Dante MT"/>
                <w:sz w:val="20"/>
              </w:rPr>
            </w:pPr>
            <w:r>
              <w:rPr>
                <w:rFonts w:ascii="Dante MT"/>
                <w:sz w:val="20"/>
              </w:rPr>
              <w:t>+ I am reading a book.</w:t>
            </w:r>
          </w:p>
          <w:p>
            <w:pPr>
              <w:pStyle w:val="TableParagraph"/>
              <w:spacing w:line="229" w:lineRule="exact"/>
              <w:ind w:left="152"/>
              <w:rPr>
                <w:rFonts w:ascii="Dante MT"/>
                <w:sz w:val="20"/>
              </w:rPr>
            </w:pPr>
            <w:r>
              <w:rPr>
                <w:rFonts w:ascii="Dante MT"/>
                <w:sz w:val="20"/>
              </w:rPr>
              <w:t>- I am not reading a book.</w:t>
            </w:r>
          </w:p>
          <w:p>
            <w:pPr>
              <w:pStyle w:val="TableParagraph"/>
              <w:spacing w:line="210" w:lineRule="exact"/>
              <w:ind w:left="152"/>
              <w:rPr>
                <w:rFonts w:ascii="Dante MT"/>
                <w:sz w:val="20"/>
              </w:rPr>
            </w:pPr>
            <w:r>
              <w:rPr>
                <w:rFonts w:ascii="Dante MT"/>
                <w:sz w:val="20"/>
              </w:rPr>
              <w:t>? Are you reading a book?</w:t>
            </w:r>
          </w:p>
        </w:tc>
      </w:tr>
      <w:tr>
        <w:trPr>
          <w:trHeight w:val="687" w:hRule="atLeast"/>
        </w:trPr>
        <w:tc>
          <w:tcPr>
            <w:tcW w:w="2988" w:type="dxa"/>
          </w:tcPr>
          <w:p>
            <w:pPr>
              <w:pStyle w:val="TableParagraph"/>
              <w:spacing w:before="10"/>
              <w:rPr>
                <w:rFonts w:ascii="Dante MT"/>
                <w:sz w:val="19"/>
              </w:rPr>
            </w:pPr>
          </w:p>
          <w:p>
            <w:pPr>
              <w:pStyle w:val="TableParagraph"/>
              <w:ind w:left="107"/>
              <w:rPr>
                <w:rFonts w:ascii="Dante MT"/>
                <w:sz w:val="20"/>
              </w:rPr>
            </w:pPr>
            <w:r>
              <w:rPr>
                <w:rFonts w:ascii="Dante MT"/>
                <w:sz w:val="20"/>
              </w:rPr>
              <w:t>past simple</w:t>
            </w:r>
          </w:p>
        </w:tc>
        <w:tc>
          <w:tcPr>
            <w:tcW w:w="4206" w:type="dxa"/>
          </w:tcPr>
          <w:p>
            <w:pPr>
              <w:pStyle w:val="TableParagraph"/>
              <w:spacing w:before="10"/>
              <w:rPr>
                <w:rFonts w:ascii="Dante MT"/>
                <w:sz w:val="19"/>
              </w:rPr>
            </w:pPr>
          </w:p>
          <w:p>
            <w:pPr>
              <w:pStyle w:val="TableParagraph"/>
              <w:ind w:left="107"/>
              <w:rPr>
                <w:rFonts w:ascii="Dante MT"/>
                <w:sz w:val="20"/>
              </w:rPr>
            </w:pPr>
            <w:r>
              <w:rPr>
                <w:rFonts w:ascii="Dante MT"/>
                <w:sz w:val="20"/>
              </w:rPr>
              <w:t>finished time in the past, e.g. last week</w:t>
            </w:r>
          </w:p>
        </w:tc>
        <w:tc>
          <w:tcPr>
            <w:tcW w:w="2166" w:type="dxa"/>
          </w:tcPr>
          <w:p>
            <w:pPr>
              <w:pStyle w:val="TableParagraph"/>
              <w:spacing w:before="10"/>
              <w:rPr>
                <w:rFonts w:ascii="Dante MT"/>
                <w:sz w:val="19"/>
              </w:rPr>
            </w:pPr>
          </w:p>
          <w:p>
            <w:pPr>
              <w:pStyle w:val="TableParagraph"/>
              <w:ind w:left="107"/>
              <w:rPr>
                <w:rFonts w:ascii="Dante MT"/>
                <w:sz w:val="20"/>
              </w:rPr>
            </w:pPr>
            <w:r>
              <w:rPr>
                <w:rFonts w:ascii="Dante MT"/>
                <w:sz w:val="20"/>
              </w:rPr>
              <w:t>did</w:t>
            </w:r>
          </w:p>
        </w:tc>
        <w:tc>
          <w:tcPr>
            <w:tcW w:w="3528" w:type="dxa"/>
          </w:tcPr>
          <w:p>
            <w:pPr>
              <w:pStyle w:val="TableParagraph"/>
              <w:spacing w:line="228" w:lineRule="exact"/>
              <w:ind w:left="107"/>
              <w:rPr>
                <w:rFonts w:ascii="Dante MT"/>
                <w:sz w:val="20"/>
              </w:rPr>
            </w:pPr>
            <w:r>
              <w:rPr>
                <w:rFonts w:ascii="Dante MT"/>
                <w:sz w:val="20"/>
              </w:rPr>
              <w:t>+ I met my friend.</w:t>
            </w:r>
          </w:p>
          <w:p>
            <w:pPr>
              <w:pStyle w:val="TableParagraph"/>
              <w:ind w:left="152"/>
              <w:rPr>
                <w:rFonts w:ascii="Dante MT"/>
                <w:sz w:val="20"/>
              </w:rPr>
            </w:pPr>
            <w:r>
              <w:rPr>
                <w:rFonts w:ascii="Dante MT"/>
                <w:sz w:val="20"/>
              </w:rPr>
              <w:t>- I did not meet my friend.</w:t>
            </w:r>
          </w:p>
          <w:p>
            <w:pPr>
              <w:pStyle w:val="TableParagraph"/>
              <w:spacing w:line="210" w:lineRule="exact"/>
              <w:ind w:left="152"/>
              <w:rPr>
                <w:rFonts w:ascii="Dante MT"/>
                <w:sz w:val="20"/>
              </w:rPr>
            </w:pPr>
            <w:r>
              <w:rPr>
                <w:rFonts w:ascii="Dante MT"/>
                <w:sz w:val="20"/>
              </w:rPr>
              <w:t>? Did you meet your friend?</w:t>
            </w:r>
          </w:p>
        </w:tc>
      </w:tr>
      <w:tr>
        <w:trPr>
          <w:trHeight w:val="687" w:hRule="atLeast"/>
        </w:trPr>
        <w:tc>
          <w:tcPr>
            <w:tcW w:w="2988" w:type="dxa"/>
          </w:tcPr>
          <w:p>
            <w:pPr>
              <w:pStyle w:val="TableParagraph"/>
              <w:spacing w:before="10"/>
              <w:rPr>
                <w:rFonts w:ascii="Dante MT"/>
                <w:sz w:val="19"/>
              </w:rPr>
            </w:pPr>
          </w:p>
          <w:p>
            <w:pPr>
              <w:pStyle w:val="TableParagraph"/>
              <w:ind w:left="107"/>
              <w:rPr>
                <w:rFonts w:ascii="Dante MT"/>
                <w:sz w:val="20"/>
              </w:rPr>
            </w:pPr>
            <w:r>
              <w:rPr>
                <w:rFonts w:ascii="Dante MT"/>
                <w:sz w:val="20"/>
              </w:rPr>
              <w:t>past continuous</w:t>
            </w:r>
          </w:p>
        </w:tc>
        <w:tc>
          <w:tcPr>
            <w:tcW w:w="4206" w:type="dxa"/>
          </w:tcPr>
          <w:p>
            <w:pPr>
              <w:pStyle w:val="TableParagraph"/>
              <w:spacing w:before="10"/>
              <w:rPr>
                <w:rFonts w:ascii="Dante MT"/>
                <w:sz w:val="19"/>
              </w:rPr>
            </w:pPr>
          </w:p>
          <w:p>
            <w:pPr>
              <w:pStyle w:val="TableParagraph"/>
              <w:ind w:left="107"/>
              <w:rPr>
                <w:rFonts w:ascii="Dante MT"/>
                <w:sz w:val="20"/>
              </w:rPr>
            </w:pPr>
            <w:r>
              <w:rPr>
                <w:rFonts w:ascii="Dante MT"/>
                <w:sz w:val="20"/>
              </w:rPr>
              <w:t>finished time in the past, e.g. last week</w:t>
            </w:r>
          </w:p>
        </w:tc>
        <w:tc>
          <w:tcPr>
            <w:tcW w:w="2166" w:type="dxa"/>
          </w:tcPr>
          <w:p>
            <w:pPr>
              <w:pStyle w:val="TableParagraph"/>
              <w:spacing w:before="10"/>
              <w:rPr>
                <w:rFonts w:ascii="Dante MT"/>
                <w:sz w:val="19"/>
              </w:rPr>
            </w:pPr>
          </w:p>
          <w:p>
            <w:pPr>
              <w:pStyle w:val="TableParagraph"/>
              <w:ind w:left="107"/>
              <w:rPr>
                <w:rFonts w:ascii="Dante MT"/>
                <w:sz w:val="20"/>
              </w:rPr>
            </w:pPr>
            <w:r>
              <w:rPr>
                <w:rFonts w:ascii="Dante MT"/>
                <w:sz w:val="20"/>
              </w:rPr>
              <w:t>was / were</w:t>
            </w:r>
          </w:p>
        </w:tc>
        <w:tc>
          <w:tcPr>
            <w:tcW w:w="3528" w:type="dxa"/>
          </w:tcPr>
          <w:p>
            <w:pPr>
              <w:pStyle w:val="TableParagraph"/>
              <w:spacing w:line="228" w:lineRule="exact"/>
              <w:ind w:left="107"/>
              <w:rPr>
                <w:rFonts w:ascii="Dante MT"/>
                <w:sz w:val="20"/>
              </w:rPr>
            </w:pPr>
            <w:r>
              <w:rPr>
                <w:rFonts w:ascii="Dante MT"/>
                <w:sz w:val="20"/>
              </w:rPr>
              <w:t>+ I was driving for two hours.</w:t>
            </w:r>
          </w:p>
          <w:p>
            <w:pPr>
              <w:pStyle w:val="TableParagraph"/>
              <w:ind w:left="152"/>
              <w:rPr>
                <w:rFonts w:ascii="Dante MT"/>
                <w:sz w:val="20"/>
              </w:rPr>
            </w:pPr>
            <w:r>
              <w:rPr>
                <w:rFonts w:ascii="Dante MT"/>
                <w:sz w:val="20"/>
              </w:rPr>
              <w:t>- I was not driving for two hours.</w:t>
            </w:r>
          </w:p>
          <w:p>
            <w:pPr>
              <w:pStyle w:val="TableParagraph"/>
              <w:spacing w:line="210" w:lineRule="exact"/>
              <w:ind w:left="152"/>
              <w:rPr>
                <w:rFonts w:ascii="Dante MT"/>
                <w:sz w:val="20"/>
              </w:rPr>
            </w:pPr>
            <w:r>
              <w:rPr>
                <w:rFonts w:ascii="Dante MT"/>
                <w:sz w:val="20"/>
              </w:rPr>
              <w:t>? Were you driving for two hours?</w:t>
            </w:r>
          </w:p>
        </w:tc>
      </w:tr>
      <w:tr>
        <w:trPr>
          <w:trHeight w:val="687" w:hRule="atLeast"/>
        </w:trPr>
        <w:tc>
          <w:tcPr>
            <w:tcW w:w="2988" w:type="dxa"/>
          </w:tcPr>
          <w:p>
            <w:pPr>
              <w:pStyle w:val="TableParagraph"/>
              <w:spacing w:before="10"/>
              <w:rPr>
                <w:rFonts w:ascii="Dante MT"/>
                <w:sz w:val="19"/>
              </w:rPr>
            </w:pPr>
          </w:p>
          <w:p>
            <w:pPr>
              <w:pStyle w:val="TableParagraph"/>
              <w:ind w:left="107"/>
              <w:rPr>
                <w:rFonts w:ascii="Dante MT"/>
                <w:sz w:val="20"/>
              </w:rPr>
            </w:pPr>
            <w:r>
              <w:rPr>
                <w:rFonts w:ascii="Dante MT"/>
                <w:sz w:val="20"/>
              </w:rPr>
              <w:t>present perfect</w:t>
            </w:r>
          </w:p>
        </w:tc>
        <w:tc>
          <w:tcPr>
            <w:tcW w:w="4206" w:type="dxa"/>
          </w:tcPr>
          <w:p>
            <w:pPr>
              <w:pStyle w:val="TableParagraph"/>
              <w:spacing w:before="10"/>
              <w:rPr>
                <w:rFonts w:ascii="Dante MT"/>
                <w:sz w:val="19"/>
              </w:rPr>
            </w:pPr>
          </w:p>
          <w:p>
            <w:pPr>
              <w:pStyle w:val="TableParagraph"/>
              <w:ind w:left="107"/>
              <w:rPr>
                <w:rFonts w:ascii="Dante MT"/>
                <w:sz w:val="20"/>
              </w:rPr>
            </w:pPr>
            <w:r>
              <w:rPr>
                <w:rFonts w:ascii="Dante MT"/>
                <w:sz w:val="20"/>
              </w:rPr>
              <w:t>unfinished time, e.g. this week</w:t>
            </w:r>
          </w:p>
        </w:tc>
        <w:tc>
          <w:tcPr>
            <w:tcW w:w="2166" w:type="dxa"/>
          </w:tcPr>
          <w:p>
            <w:pPr>
              <w:pStyle w:val="TableParagraph"/>
              <w:spacing w:before="10"/>
              <w:rPr>
                <w:rFonts w:ascii="Dante MT"/>
                <w:sz w:val="19"/>
              </w:rPr>
            </w:pPr>
          </w:p>
          <w:p>
            <w:pPr>
              <w:pStyle w:val="TableParagraph"/>
              <w:ind w:left="107"/>
              <w:rPr>
                <w:rFonts w:ascii="Dante MT"/>
                <w:sz w:val="20"/>
              </w:rPr>
            </w:pPr>
            <w:r>
              <w:rPr>
                <w:rFonts w:ascii="Dante MT"/>
                <w:sz w:val="20"/>
              </w:rPr>
              <w:t>have / has</w:t>
            </w:r>
          </w:p>
        </w:tc>
        <w:tc>
          <w:tcPr>
            <w:tcW w:w="3528" w:type="dxa"/>
          </w:tcPr>
          <w:p>
            <w:pPr>
              <w:pStyle w:val="TableParagraph"/>
              <w:spacing w:line="228" w:lineRule="exact"/>
              <w:ind w:left="107"/>
              <w:rPr>
                <w:rFonts w:ascii="Dante MT"/>
                <w:sz w:val="20"/>
              </w:rPr>
            </w:pPr>
            <w:r>
              <w:rPr>
                <w:rFonts w:ascii="Dante MT"/>
                <w:sz w:val="20"/>
              </w:rPr>
              <w:t>+ I have finished my breakfast.</w:t>
            </w:r>
          </w:p>
          <w:p>
            <w:pPr>
              <w:pStyle w:val="TableParagraph"/>
              <w:ind w:left="152"/>
              <w:rPr>
                <w:rFonts w:ascii="Dante MT"/>
                <w:sz w:val="20"/>
              </w:rPr>
            </w:pPr>
            <w:r>
              <w:rPr>
                <w:rFonts w:ascii="Dante MT"/>
                <w:sz w:val="20"/>
              </w:rPr>
              <w:t>- I have not finished my breakfast.</w:t>
            </w:r>
          </w:p>
          <w:p>
            <w:pPr>
              <w:pStyle w:val="TableParagraph"/>
              <w:spacing w:line="210" w:lineRule="exact"/>
              <w:ind w:left="152"/>
              <w:rPr>
                <w:rFonts w:ascii="Dante MT"/>
                <w:sz w:val="20"/>
              </w:rPr>
            </w:pPr>
            <w:r>
              <w:rPr>
                <w:rFonts w:ascii="Dante MT"/>
                <w:sz w:val="20"/>
              </w:rPr>
              <w:t>? Have you finished your breakfast?</w:t>
            </w:r>
          </w:p>
        </w:tc>
      </w:tr>
      <w:tr>
        <w:trPr>
          <w:trHeight w:val="687" w:hRule="atLeast"/>
        </w:trPr>
        <w:tc>
          <w:tcPr>
            <w:tcW w:w="2988" w:type="dxa"/>
          </w:tcPr>
          <w:p>
            <w:pPr>
              <w:pStyle w:val="TableParagraph"/>
              <w:spacing w:before="10"/>
              <w:rPr>
                <w:rFonts w:ascii="Dante MT"/>
                <w:sz w:val="19"/>
              </w:rPr>
            </w:pPr>
          </w:p>
          <w:p>
            <w:pPr>
              <w:pStyle w:val="TableParagraph"/>
              <w:ind w:left="107"/>
              <w:rPr>
                <w:rFonts w:ascii="Dante MT"/>
                <w:sz w:val="20"/>
              </w:rPr>
            </w:pPr>
            <w:r>
              <w:rPr>
                <w:rFonts w:ascii="Dante MT"/>
                <w:sz w:val="20"/>
              </w:rPr>
              <w:t>present perfect continuous</w:t>
            </w:r>
          </w:p>
        </w:tc>
        <w:tc>
          <w:tcPr>
            <w:tcW w:w="4206" w:type="dxa"/>
          </w:tcPr>
          <w:p>
            <w:pPr>
              <w:pStyle w:val="TableParagraph"/>
              <w:spacing w:before="10"/>
              <w:rPr>
                <w:rFonts w:ascii="Dante MT"/>
                <w:sz w:val="19"/>
              </w:rPr>
            </w:pPr>
          </w:p>
          <w:p>
            <w:pPr>
              <w:pStyle w:val="TableParagraph"/>
              <w:ind w:left="107"/>
              <w:rPr>
                <w:rFonts w:ascii="Dante MT"/>
                <w:sz w:val="20"/>
              </w:rPr>
            </w:pPr>
            <w:r>
              <w:rPr>
                <w:rFonts w:ascii="Dante MT"/>
                <w:sz w:val="20"/>
              </w:rPr>
              <w:t>unfinished time, e.g. this week</w:t>
            </w:r>
          </w:p>
        </w:tc>
        <w:tc>
          <w:tcPr>
            <w:tcW w:w="2166" w:type="dxa"/>
          </w:tcPr>
          <w:p>
            <w:pPr>
              <w:pStyle w:val="TableParagraph"/>
              <w:spacing w:before="10"/>
              <w:rPr>
                <w:rFonts w:ascii="Dante MT"/>
                <w:sz w:val="19"/>
              </w:rPr>
            </w:pPr>
          </w:p>
          <w:p>
            <w:pPr>
              <w:pStyle w:val="TableParagraph"/>
              <w:ind w:left="107"/>
              <w:rPr>
                <w:rFonts w:ascii="Dante MT"/>
                <w:sz w:val="20"/>
              </w:rPr>
            </w:pPr>
            <w:r>
              <w:rPr>
                <w:rFonts w:ascii="Dante MT"/>
                <w:sz w:val="20"/>
              </w:rPr>
              <w:t>have / has + been</w:t>
            </w:r>
          </w:p>
        </w:tc>
        <w:tc>
          <w:tcPr>
            <w:tcW w:w="3528" w:type="dxa"/>
          </w:tcPr>
          <w:p>
            <w:pPr>
              <w:pStyle w:val="TableParagraph"/>
              <w:spacing w:line="228" w:lineRule="exact"/>
              <w:ind w:left="107"/>
              <w:rPr>
                <w:rFonts w:ascii="Dante MT"/>
                <w:sz w:val="20"/>
              </w:rPr>
            </w:pPr>
            <w:r>
              <w:rPr>
                <w:rFonts w:ascii="Dante MT"/>
                <w:sz w:val="20"/>
              </w:rPr>
              <w:t>+ I have been playing football.</w:t>
            </w:r>
          </w:p>
          <w:p>
            <w:pPr>
              <w:pStyle w:val="TableParagraph"/>
              <w:ind w:left="152"/>
              <w:rPr>
                <w:rFonts w:ascii="Dante MT"/>
                <w:sz w:val="20"/>
              </w:rPr>
            </w:pPr>
            <w:r>
              <w:rPr>
                <w:rFonts w:ascii="Dante MT"/>
                <w:sz w:val="20"/>
              </w:rPr>
              <w:t>- I have not been playing football.</w:t>
            </w:r>
          </w:p>
          <w:p>
            <w:pPr>
              <w:pStyle w:val="TableParagraph"/>
              <w:spacing w:line="210" w:lineRule="exact"/>
              <w:ind w:left="152"/>
              <w:rPr>
                <w:rFonts w:ascii="Dante MT"/>
                <w:sz w:val="20"/>
              </w:rPr>
            </w:pPr>
            <w:r>
              <w:rPr>
                <w:rFonts w:ascii="Dante MT"/>
                <w:sz w:val="20"/>
              </w:rPr>
              <w:t>? Have you been playing football?</w:t>
            </w:r>
          </w:p>
        </w:tc>
      </w:tr>
      <w:tr>
        <w:trPr>
          <w:trHeight w:val="687" w:hRule="atLeast"/>
        </w:trPr>
        <w:tc>
          <w:tcPr>
            <w:tcW w:w="2988" w:type="dxa"/>
          </w:tcPr>
          <w:p>
            <w:pPr>
              <w:pStyle w:val="TableParagraph"/>
              <w:spacing w:before="10"/>
              <w:rPr>
                <w:rFonts w:ascii="Dante MT"/>
                <w:sz w:val="19"/>
              </w:rPr>
            </w:pPr>
          </w:p>
          <w:p>
            <w:pPr>
              <w:pStyle w:val="TableParagraph"/>
              <w:ind w:left="107"/>
              <w:rPr>
                <w:rFonts w:ascii="Dante MT"/>
                <w:sz w:val="20"/>
              </w:rPr>
            </w:pPr>
            <w:r>
              <w:rPr>
                <w:rFonts w:ascii="Dante MT"/>
                <w:sz w:val="20"/>
              </w:rPr>
              <w:t>past perfect</w:t>
            </w:r>
          </w:p>
        </w:tc>
        <w:tc>
          <w:tcPr>
            <w:tcW w:w="4206" w:type="dxa"/>
          </w:tcPr>
          <w:p>
            <w:pPr>
              <w:pStyle w:val="TableParagraph"/>
              <w:spacing w:before="10"/>
              <w:rPr>
                <w:rFonts w:ascii="Dante MT"/>
                <w:sz w:val="19"/>
              </w:rPr>
            </w:pPr>
          </w:p>
          <w:p>
            <w:pPr>
              <w:pStyle w:val="TableParagraph"/>
              <w:ind w:left="107"/>
              <w:rPr>
                <w:rFonts w:ascii="Dante MT"/>
                <w:sz w:val="20"/>
              </w:rPr>
            </w:pPr>
            <w:r>
              <w:rPr>
                <w:rFonts w:ascii="Dante MT"/>
                <w:sz w:val="20"/>
              </w:rPr>
              <w:t>time before another past action</w:t>
            </w:r>
          </w:p>
        </w:tc>
        <w:tc>
          <w:tcPr>
            <w:tcW w:w="2166" w:type="dxa"/>
          </w:tcPr>
          <w:p>
            <w:pPr>
              <w:pStyle w:val="TableParagraph"/>
              <w:spacing w:before="10"/>
              <w:rPr>
                <w:rFonts w:ascii="Dante MT"/>
                <w:sz w:val="19"/>
              </w:rPr>
            </w:pPr>
          </w:p>
          <w:p>
            <w:pPr>
              <w:pStyle w:val="TableParagraph"/>
              <w:ind w:left="107"/>
              <w:rPr>
                <w:rFonts w:ascii="Dante MT"/>
                <w:sz w:val="20"/>
              </w:rPr>
            </w:pPr>
            <w:r>
              <w:rPr>
                <w:rFonts w:ascii="Dante MT"/>
                <w:sz w:val="20"/>
              </w:rPr>
              <w:t>had</w:t>
            </w:r>
          </w:p>
        </w:tc>
        <w:tc>
          <w:tcPr>
            <w:tcW w:w="3528" w:type="dxa"/>
          </w:tcPr>
          <w:p>
            <w:pPr>
              <w:pStyle w:val="TableParagraph"/>
              <w:spacing w:line="228" w:lineRule="exact"/>
              <w:ind w:left="107"/>
              <w:rPr>
                <w:rFonts w:ascii="Dante MT"/>
                <w:sz w:val="20"/>
              </w:rPr>
            </w:pPr>
            <w:r>
              <w:rPr>
                <w:rFonts w:ascii="Dante MT"/>
                <w:sz w:val="20"/>
              </w:rPr>
              <w:t>+ I had been to Italy before.</w:t>
            </w:r>
          </w:p>
          <w:p>
            <w:pPr>
              <w:pStyle w:val="TableParagraph"/>
              <w:spacing w:line="229" w:lineRule="exact"/>
              <w:ind w:left="152"/>
              <w:rPr>
                <w:rFonts w:ascii="Dante MT"/>
                <w:sz w:val="20"/>
              </w:rPr>
            </w:pPr>
            <w:r>
              <w:rPr>
                <w:rFonts w:ascii="Dante MT"/>
                <w:sz w:val="20"/>
              </w:rPr>
              <w:t>- I had not been to Italy before.</w:t>
            </w:r>
          </w:p>
          <w:p>
            <w:pPr>
              <w:pStyle w:val="TableParagraph"/>
              <w:spacing w:line="210" w:lineRule="exact"/>
              <w:ind w:left="152"/>
              <w:rPr>
                <w:rFonts w:ascii="Dante MT"/>
                <w:sz w:val="20"/>
              </w:rPr>
            </w:pPr>
            <w:r>
              <w:rPr>
                <w:rFonts w:ascii="Dante MT"/>
                <w:sz w:val="20"/>
              </w:rPr>
              <w:t>? Had you been to Italy before?</w:t>
            </w:r>
          </w:p>
        </w:tc>
      </w:tr>
      <w:tr>
        <w:trPr>
          <w:trHeight w:val="686" w:hRule="atLeast"/>
        </w:trPr>
        <w:tc>
          <w:tcPr>
            <w:tcW w:w="2988" w:type="dxa"/>
          </w:tcPr>
          <w:p>
            <w:pPr>
              <w:pStyle w:val="TableParagraph"/>
              <w:spacing w:before="9"/>
              <w:rPr>
                <w:rFonts w:ascii="Dante MT"/>
                <w:sz w:val="19"/>
              </w:rPr>
            </w:pPr>
          </w:p>
          <w:p>
            <w:pPr>
              <w:pStyle w:val="TableParagraph"/>
              <w:ind w:left="107"/>
              <w:rPr>
                <w:rFonts w:ascii="Dante MT"/>
                <w:sz w:val="20"/>
              </w:rPr>
            </w:pPr>
            <w:r>
              <w:rPr>
                <w:rFonts w:ascii="Dante MT"/>
                <w:sz w:val="20"/>
              </w:rPr>
              <w:t>modal forms</w:t>
            </w:r>
          </w:p>
        </w:tc>
        <w:tc>
          <w:tcPr>
            <w:tcW w:w="4206" w:type="dxa"/>
          </w:tcPr>
          <w:p>
            <w:pPr>
              <w:pStyle w:val="TableParagraph"/>
              <w:spacing w:before="9"/>
              <w:rPr>
                <w:rFonts w:ascii="Dante MT"/>
                <w:sz w:val="19"/>
              </w:rPr>
            </w:pPr>
          </w:p>
          <w:p>
            <w:pPr>
              <w:pStyle w:val="TableParagraph"/>
              <w:ind w:left="107"/>
              <w:rPr>
                <w:rFonts w:ascii="Dante MT"/>
                <w:sz w:val="20"/>
              </w:rPr>
            </w:pPr>
            <w:r>
              <w:rPr>
                <w:rFonts w:ascii="Dante MT"/>
                <w:sz w:val="20"/>
              </w:rPr>
              <w:t>various times</w:t>
            </w:r>
          </w:p>
        </w:tc>
        <w:tc>
          <w:tcPr>
            <w:tcW w:w="2166" w:type="dxa"/>
          </w:tcPr>
          <w:p>
            <w:pPr>
              <w:pStyle w:val="TableParagraph"/>
              <w:spacing w:before="9"/>
              <w:rPr>
                <w:rFonts w:ascii="Dante MT"/>
                <w:sz w:val="19"/>
              </w:rPr>
            </w:pPr>
          </w:p>
          <w:p>
            <w:pPr>
              <w:pStyle w:val="TableParagraph"/>
              <w:ind w:left="107"/>
              <w:rPr>
                <w:rFonts w:ascii="Dante MT"/>
                <w:sz w:val="20"/>
              </w:rPr>
            </w:pPr>
            <w:r>
              <w:rPr>
                <w:rFonts w:ascii="Dante MT"/>
                <w:sz w:val="20"/>
              </w:rPr>
              <w:t>modal auxiliary verbs</w:t>
            </w:r>
          </w:p>
        </w:tc>
        <w:tc>
          <w:tcPr>
            <w:tcW w:w="3528" w:type="dxa"/>
          </w:tcPr>
          <w:p>
            <w:pPr>
              <w:pStyle w:val="TableParagraph"/>
              <w:spacing w:line="227" w:lineRule="exact"/>
              <w:ind w:left="107"/>
              <w:rPr>
                <w:rFonts w:ascii="Dante MT"/>
                <w:sz w:val="20"/>
              </w:rPr>
            </w:pPr>
            <w:r>
              <w:rPr>
                <w:rFonts w:ascii="Dante MT"/>
                <w:sz w:val="20"/>
              </w:rPr>
              <w:t>+ I can swim.</w:t>
            </w:r>
          </w:p>
          <w:p>
            <w:pPr>
              <w:pStyle w:val="TableParagraph"/>
              <w:spacing w:line="229" w:lineRule="exact"/>
              <w:ind w:left="152"/>
              <w:rPr>
                <w:rFonts w:ascii="Dante MT"/>
                <w:sz w:val="20"/>
              </w:rPr>
            </w:pPr>
            <w:r>
              <w:rPr>
                <w:rFonts w:ascii="Dante MT"/>
                <w:sz w:val="20"/>
              </w:rPr>
              <w:t>-   I cannot</w:t>
            </w:r>
            <w:r>
              <w:rPr>
                <w:rFonts w:ascii="Dante MT"/>
                <w:spacing w:val="-7"/>
                <w:sz w:val="20"/>
              </w:rPr>
              <w:t> </w:t>
            </w:r>
            <w:r>
              <w:rPr>
                <w:rFonts w:ascii="Dante MT"/>
                <w:sz w:val="20"/>
              </w:rPr>
              <w:t>swim.</w:t>
            </w:r>
          </w:p>
          <w:p>
            <w:pPr>
              <w:pStyle w:val="TableParagraph"/>
              <w:spacing w:line="210" w:lineRule="exact"/>
              <w:ind w:left="152"/>
              <w:rPr>
                <w:rFonts w:ascii="Dante MT"/>
                <w:sz w:val="20"/>
              </w:rPr>
            </w:pPr>
            <w:r>
              <w:rPr>
                <w:rFonts w:ascii="Dante MT"/>
                <w:sz w:val="20"/>
              </w:rPr>
              <w:t>?  Can you</w:t>
            </w:r>
            <w:r>
              <w:rPr>
                <w:rFonts w:ascii="Dante MT"/>
                <w:spacing w:val="-6"/>
                <w:sz w:val="20"/>
              </w:rPr>
              <w:t> </w:t>
            </w:r>
            <w:r>
              <w:rPr>
                <w:rFonts w:ascii="Dante MT"/>
                <w:sz w:val="20"/>
              </w:rPr>
              <w:t>swim?</w:t>
            </w:r>
          </w:p>
        </w:tc>
      </w:tr>
      <w:tr>
        <w:trPr>
          <w:trHeight w:val="687" w:hRule="atLeast"/>
        </w:trPr>
        <w:tc>
          <w:tcPr>
            <w:tcW w:w="2988" w:type="dxa"/>
          </w:tcPr>
          <w:p>
            <w:pPr>
              <w:pStyle w:val="TableParagraph"/>
              <w:spacing w:before="10"/>
              <w:rPr>
                <w:rFonts w:ascii="Dante MT"/>
                <w:sz w:val="19"/>
              </w:rPr>
            </w:pPr>
          </w:p>
          <w:p>
            <w:pPr>
              <w:pStyle w:val="TableParagraph"/>
              <w:ind w:left="107"/>
              <w:rPr>
                <w:rFonts w:ascii="Dante MT" w:hAnsi="Dante MT"/>
                <w:sz w:val="20"/>
              </w:rPr>
            </w:pPr>
            <w:r>
              <w:rPr>
                <w:rFonts w:ascii="Dante MT" w:hAnsi="Dante MT"/>
                <w:sz w:val="20"/>
              </w:rPr>
              <w:t>future with ‘will’</w:t>
            </w:r>
          </w:p>
        </w:tc>
        <w:tc>
          <w:tcPr>
            <w:tcW w:w="4206" w:type="dxa"/>
          </w:tcPr>
          <w:p>
            <w:pPr>
              <w:pStyle w:val="TableParagraph"/>
              <w:spacing w:before="2"/>
              <w:rPr>
                <w:rFonts w:ascii="Dante MT"/>
                <w:sz w:val="19"/>
              </w:rPr>
            </w:pPr>
          </w:p>
          <w:p>
            <w:pPr>
              <w:pStyle w:val="TableParagraph"/>
              <w:ind w:left="107"/>
              <w:rPr>
                <w:rFonts w:ascii="Dante MT"/>
                <w:sz w:val="20"/>
              </w:rPr>
            </w:pPr>
            <w:r>
              <w:rPr>
                <w:rFonts w:ascii="Dante MT"/>
                <w:sz w:val="20"/>
              </w:rPr>
              <w:t>immediate future </w:t>
            </w:r>
            <w:r>
              <w:rPr>
                <w:rFonts w:ascii="Dante MT"/>
                <w:i/>
                <w:sz w:val="21"/>
              </w:rPr>
              <w:t>or </w:t>
            </w:r>
            <w:r>
              <w:rPr>
                <w:rFonts w:ascii="Dante MT"/>
                <w:sz w:val="20"/>
              </w:rPr>
              <w:t>predicted future</w:t>
            </w:r>
          </w:p>
        </w:tc>
        <w:tc>
          <w:tcPr>
            <w:tcW w:w="2166" w:type="dxa"/>
          </w:tcPr>
          <w:p>
            <w:pPr>
              <w:pStyle w:val="TableParagraph"/>
              <w:spacing w:before="10"/>
              <w:rPr>
                <w:rFonts w:ascii="Dante MT"/>
                <w:sz w:val="19"/>
              </w:rPr>
            </w:pPr>
          </w:p>
          <w:p>
            <w:pPr>
              <w:pStyle w:val="TableParagraph"/>
              <w:ind w:left="107"/>
              <w:rPr>
                <w:rFonts w:ascii="Dante MT"/>
                <w:sz w:val="20"/>
              </w:rPr>
            </w:pPr>
            <w:r>
              <w:rPr>
                <w:rFonts w:ascii="Dante MT"/>
                <w:sz w:val="20"/>
              </w:rPr>
              <w:t>will</w:t>
            </w:r>
          </w:p>
        </w:tc>
        <w:tc>
          <w:tcPr>
            <w:tcW w:w="3528" w:type="dxa"/>
          </w:tcPr>
          <w:p>
            <w:pPr>
              <w:pStyle w:val="TableParagraph"/>
              <w:spacing w:line="228" w:lineRule="exact"/>
              <w:ind w:left="107"/>
              <w:rPr>
                <w:rFonts w:ascii="Dante MT"/>
                <w:sz w:val="20"/>
              </w:rPr>
            </w:pPr>
            <w:r>
              <w:rPr>
                <w:rFonts w:ascii="Dante MT"/>
                <w:sz w:val="20"/>
              </w:rPr>
              <w:t>+ I will pay for lunch.</w:t>
            </w:r>
          </w:p>
          <w:p>
            <w:pPr>
              <w:pStyle w:val="TableParagraph"/>
              <w:ind w:left="152"/>
              <w:rPr>
                <w:rFonts w:ascii="Dante MT"/>
                <w:sz w:val="20"/>
              </w:rPr>
            </w:pPr>
            <w:r>
              <w:rPr>
                <w:rFonts w:ascii="Dante MT"/>
                <w:sz w:val="20"/>
              </w:rPr>
              <w:t>- I will not pay for lunch.</w:t>
            </w:r>
          </w:p>
          <w:p>
            <w:pPr>
              <w:pStyle w:val="TableParagraph"/>
              <w:spacing w:line="210" w:lineRule="exact"/>
              <w:ind w:left="152"/>
              <w:rPr>
                <w:rFonts w:ascii="Dante MT"/>
                <w:sz w:val="20"/>
              </w:rPr>
            </w:pPr>
            <w:r>
              <w:rPr>
                <w:rFonts w:ascii="Dante MT"/>
                <w:sz w:val="20"/>
              </w:rPr>
              <w:t>? Will you pay for lunch?</w:t>
            </w:r>
          </w:p>
        </w:tc>
      </w:tr>
      <w:tr>
        <w:trPr>
          <w:trHeight w:val="687" w:hRule="atLeast"/>
        </w:trPr>
        <w:tc>
          <w:tcPr>
            <w:tcW w:w="2988" w:type="dxa"/>
          </w:tcPr>
          <w:p>
            <w:pPr>
              <w:pStyle w:val="TableParagraph"/>
              <w:spacing w:before="10"/>
              <w:rPr>
                <w:rFonts w:ascii="Dante MT"/>
                <w:sz w:val="19"/>
              </w:rPr>
            </w:pPr>
          </w:p>
          <w:p>
            <w:pPr>
              <w:pStyle w:val="TableParagraph"/>
              <w:ind w:left="107"/>
              <w:rPr>
                <w:rFonts w:ascii="Dante MT" w:hAnsi="Dante MT"/>
                <w:sz w:val="20"/>
              </w:rPr>
            </w:pPr>
            <w:r>
              <w:rPr>
                <w:rFonts w:ascii="Dante MT" w:hAnsi="Dante MT"/>
                <w:sz w:val="20"/>
              </w:rPr>
              <w:t>future with ‘going to’</w:t>
            </w:r>
          </w:p>
        </w:tc>
        <w:tc>
          <w:tcPr>
            <w:tcW w:w="4206" w:type="dxa"/>
          </w:tcPr>
          <w:p>
            <w:pPr>
              <w:pStyle w:val="TableParagraph"/>
              <w:spacing w:before="10"/>
              <w:rPr>
                <w:rFonts w:ascii="Dante MT"/>
                <w:sz w:val="19"/>
              </w:rPr>
            </w:pPr>
          </w:p>
          <w:p>
            <w:pPr>
              <w:pStyle w:val="TableParagraph"/>
              <w:ind w:left="107"/>
              <w:rPr>
                <w:rFonts w:ascii="Dante MT"/>
                <w:sz w:val="20"/>
              </w:rPr>
            </w:pPr>
            <w:r>
              <w:rPr>
                <w:rFonts w:ascii="Dante MT"/>
                <w:sz w:val="20"/>
              </w:rPr>
              <w:t>planned future</w:t>
            </w:r>
          </w:p>
        </w:tc>
        <w:tc>
          <w:tcPr>
            <w:tcW w:w="2166" w:type="dxa"/>
          </w:tcPr>
          <w:p>
            <w:pPr>
              <w:pStyle w:val="TableParagraph"/>
              <w:spacing w:before="10"/>
              <w:rPr>
                <w:rFonts w:ascii="Dante MT"/>
                <w:sz w:val="19"/>
              </w:rPr>
            </w:pPr>
          </w:p>
          <w:p>
            <w:pPr>
              <w:pStyle w:val="TableParagraph"/>
              <w:ind w:left="107"/>
              <w:rPr>
                <w:rFonts w:ascii="Dante MT"/>
                <w:sz w:val="20"/>
              </w:rPr>
            </w:pPr>
            <w:r>
              <w:rPr>
                <w:rFonts w:ascii="Dante MT"/>
                <w:sz w:val="20"/>
              </w:rPr>
              <w:t>am / is / are + going to</w:t>
            </w:r>
          </w:p>
        </w:tc>
        <w:tc>
          <w:tcPr>
            <w:tcW w:w="3528" w:type="dxa"/>
          </w:tcPr>
          <w:p>
            <w:pPr>
              <w:pStyle w:val="TableParagraph"/>
              <w:spacing w:line="228" w:lineRule="exact"/>
              <w:ind w:left="107"/>
              <w:rPr>
                <w:rFonts w:ascii="Dante MT"/>
                <w:sz w:val="20"/>
              </w:rPr>
            </w:pPr>
            <w:r>
              <w:rPr>
                <w:rFonts w:ascii="Dante MT"/>
                <w:sz w:val="20"/>
              </w:rPr>
              <w:t>+ I am going to join a gym.</w:t>
            </w:r>
          </w:p>
          <w:p>
            <w:pPr>
              <w:pStyle w:val="TableParagraph"/>
              <w:ind w:left="152"/>
              <w:rPr>
                <w:rFonts w:ascii="Dante MT"/>
                <w:sz w:val="20"/>
              </w:rPr>
            </w:pPr>
            <w:r>
              <w:rPr>
                <w:rFonts w:ascii="Dante MT"/>
                <w:sz w:val="20"/>
              </w:rPr>
              <w:t>- I am not going to join a gym.</w:t>
            </w:r>
          </w:p>
          <w:p>
            <w:pPr>
              <w:pStyle w:val="TableParagraph"/>
              <w:spacing w:line="210" w:lineRule="exact"/>
              <w:ind w:left="152"/>
              <w:rPr>
                <w:rFonts w:ascii="Dante MT"/>
                <w:sz w:val="20"/>
              </w:rPr>
            </w:pPr>
            <w:r>
              <w:rPr>
                <w:rFonts w:ascii="Dante MT"/>
                <w:sz w:val="20"/>
              </w:rPr>
              <w:t>? Are you going to join a gym?</w:t>
            </w:r>
          </w:p>
        </w:tc>
      </w:tr>
    </w:tbl>
    <w:p>
      <w:pPr>
        <w:spacing w:before="83"/>
        <w:ind w:left="116" w:right="0" w:firstLine="0"/>
        <w:jc w:val="left"/>
        <w:rPr>
          <w:i/>
          <w:sz w:val="21"/>
        </w:rPr>
      </w:pPr>
      <w:r>
        <w:rPr>
          <w:i/>
          <w:sz w:val="21"/>
        </w:rPr>
        <w:t>*Contractions are also acceptable, e.g. ‘I don’t like chips’, ‘I’m reading a book’, ‘I’ve finished my breakfast’, etc.</w:t>
      </w:r>
    </w:p>
    <w:p>
      <w:pPr>
        <w:spacing w:after="0"/>
        <w:jc w:val="left"/>
        <w:rPr>
          <w:sz w:val="21"/>
        </w:rPr>
        <w:sectPr>
          <w:footerReference w:type="default" r:id="rId333"/>
          <w:pgSz w:w="16840" w:h="11900" w:orient="landscape"/>
          <w:pgMar w:footer="733" w:header="0" w:top="620" w:bottom="920" w:left="1800" w:right="1860"/>
        </w:sectPr>
      </w:pPr>
    </w:p>
    <w:p>
      <w:pPr>
        <w:pStyle w:val="BodyText"/>
        <w:spacing w:before="77"/>
        <w:ind w:left="304" w:right="26"/>
        <w:jc w:val="center"/>
      </w:pPr>
      <w:r>
        <w:rPr/>
        <w:t>Word Classes in English – Revision</w:t>
      </w:r>
    </w:p>
    <w:p>
      <w:pPr>
        <w:pStyle w:val="BodyText"/>
        <w:rPr>
          <w:sz w:val="26"/>
        </w:rPr>
      </w:pPr>
    </w:p>
    <w:p>
      <w:pPr>
        <w:pStyle w:val="BodyText"/>
        <w:rPr>
          <w:sz w:val="26"/>
        </w:rPr>
      </w:pPr>
    </w:p>
    <w:p>
      <w:pPr>
        <w:spacing w:before="220"/>
        <w:ind w:left="304" w:right="27" w:firstLine="0"/>
        <w:jc w:val="center"/>
        <w:rPr>
          <w:sz w:val="20"/>
        </w:rPr>
      </w:pPr>
      <w:r>
        <w:rPr>
          <w:sz w:val="20"/>
        </w:rPr>
        <w:t>Content Words – one strong stressed syllable in each one*</w:t>
      </w:r>
    </w:p>
    <w:p>
      <w:pPr>
        <w:pStyle w:val="BodyText"/>
        <w:spacing w:before="2"/>
        <w:rPr>
          <w:sz w:val="27"/>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00"/>
        <w:gridCol w:w="2468"/>
        <w:gridCol w:w="1400"/>
        <w:gridCol w:w="6016"/>
      </w:tblGrid>
      <w:tr>
        <w:trPr>
          <w:trHeight w:val="230" w:hRule="atLeast"/>
        </w:trPr>
        <w:tc>
          <w:tcPr>
            <w:tcW w:w="3400" w:type="dxa"/>
          </w:tcPr>
          <w:p>
            <w:pPr>
              <w:pStyle w:val="TableParagraph"/>
              <w:spacing w:line="210" w:lineRule="exact"/>
              <w:ind w:left="1173" w:right="1173"/>
              <w:jc w:val="center"/>
              <w:rPr>
                <w:rFonts w:ascii="Dante MT"/>
                <w:i/>
                <w:sz w:val="21"/>
              </w:rPr>
            </w:pPr>
            <w:r>
              <w:rPr>
                <w:rFonts w:ascii="Dante MT"/>
                <w:i/>
                <w:sz w:val="21"/>
              </w:rPr>
              <w:t>Word Class:</w:t>
            </w:r>
          </w:p>
        </w:tc>
        <w:tc>
          <w:tcPr>
            <w:tcW w:w="2468" w:type="dxa"/>
          </w:tcPr>
          <w:p>
            <w:pPr>
              <w:pStyle w:val="TableParagraph"/>
              <w:spacing w:line="210" w:lineRule="exact"/>
              <w:ind w:right="1"/>
              <w:jc w:val="center"/>
              <w:rPr>
                <w:rFonts w:ascii="Dante MT"/>
                <w:i/>
                <w:sz w:val="21"/>
              </w:rPr>
            </w:pPr>
            <w:r>
              <w:rPr>
                <w:rFonts w:ascii="Dante MT"/>
                <w:i/>
                <w:sz w:val="21"/>
              </w:rPr>
              <w:t>Translation:</w:t>
            </w:r>
          </w:p>
        </w:tc>
        <w:tc>
          <w:tcPr>
            <w:tcW w:w="1400" w:type="dxa"/>
          </w:tcPr>
          <w:p>
            <w:pPr>
              <w:pStyle w:val="TableParagraph"/>
              <w:spacing w:line="210" w:lineRule="exact"/>
              <w:ind w:left="174"/>
              <w:rPr>
                <w:rFonts w:ascii="Dante MT"/>
                <w:i/>
                <w:sz w:val="21"/>
              </w:rPr>
            </w:pPr>
            <w:r>
              <w:rPr>
                <w:rFonts w:ascii="Dante MT"/>
                <w:i/>
                <w:sz w:val="21"/>
              </w:rPr>
              <w:t>For Example:</w:t>
            </w:r>
          </w:p>
        </w:tc>
        <w:tc>
          <w:tcPr>
            <w:tcW w:w="6016" w:type="dxa"/>
          </w:tcPr>
          <w:p>
            <w:pPr>
              <w:pStyle w:val="TableParagraph"/>
              <w:spacing w:line="210" w:lineRule="exact"/>
              <w:ind w:left="2319" w:right="2315"/>
              <w:jc w:val="center"/>
              <w:rPr>
                <w:rFonts w:ascii="Dante MT"/>
                <w:i/>
                <w:sz w:val="21"/>
              </w:rPr>
            </w:pPr>
            <w:r>
              <w:rPr>
                <w:rFonts w:ascii="Dante MT"/>
                <w:i/>
                <w:sz w:val="21"/>
              </w:rPr>
              <w:t>More Examples:</w:t>
            </w:r>
          </w:p>
        </w:tc>
      </w:tr>
      <w:tr>
        <w:trPr>
          <w:trHeight w:val="457" w:hRule="atLeast"/>
        </w:trPr>
        <w:tc>
          <w:tcPr>
            <w:tcW w:w="3400" w:type="dxa"/>
          </w:tcPr>
          <w:p>
            <w:pPr>
              <w:pStyle w:val="TableParagraph"/>
              <w:tabs>
                <w:tab w:pos="1203" w:val="left" w:leader="none"/>
              </w:tabs>
              <w:spacing w:line="229" w:lineRule="exact" w:before="2"/>
              <w:ind w:right="1413"/>
              <w:jc w:val="right"/>
              <w:rPr>
                <w:rFonts w:ascii="Dante MT"/>
                <w:sz w:val="20"/>
              </w:rPr>
            </w:pPr>
            <w:r>
              <w:rPr>
                <w:rFonts w:ascii="Dante MT"/>
                <w:sz w:val="20"/>
              </w:rPr>
              <w:t>nouns</w:t>
              <w:tab/>
            </w:r>
            <w:r>
              <w:rPr>
                <w:rFonts w:ascii="Dante MT"/>
                <w:spacing w:val="-2"/>
                <w:sz w:val="20"/>
              </w:rPr>
              <w:t>concrete</w:t>
            </w:r>
          </w:p>
          <w:p>
            <w:pPr>
              <w:pStyle w:val="TableParagraph"/>
              <w:spacing w:line="207" w:lineRule="exact"/>
              <w:ind w:right="1464"/>
              <w:jc w:val="right"/>
              <w:rPr>
                <w:rFonts w:ascii="Dante MT"/>
                <w:sz w:val="20"/>
              </w:rPr>
            </w:pPr>
            <w:r>
              <w:rPr>
                <w:rFonts w:ascii="Dante MT"/>
                <w:sz w:val="20"/>
              </w:rPr>
              <w:t>abstract</w:t>
            </w:r>
          </w:p>
        </w:tc>
        <w:tc>
          <w:tcPr>
            <w:tcW w:w="2468" w:type="dxa"/>
          </w:tcPr>
          <w:p>
            <w:pPr>
              <w:pStyle w:val="TableParagraph"/>
              <w:tabs>
                <w:tab w:pos="2306" w:val="left" w:leader="none"/>
              </w:tabs>
              <w:spacing w:line="229" w:lineRule="exact" w:before="2"/>
              <w:ind w:left="106"/>
              <w:rPr>
                <w:rFonts w:ascii="Dante MT"/>
                <w:sz w:val="20"/>
              </w:rPr>
            </w:pPr>
            <w:r>
              <w:rPr>
                <w:rFonts w:ascii="Dante MT"/>
                <w:sz w:val="20"/>
                <w:u w:val="single"/>
              </w:rPr>
              <w:t> </w:t>
              <w:tab/>
            </w:r>
          </w:p>
          <w:p>
            <w:pPr>
              <w:pStyle w:val="TableParagraph"/>
              <w:tabs>
                <w:tab w:pos="2306" w:val="left" w:leader="none"/>
              </w:tabs>
              <w:spacing w:line="207" w:lineRule="exact"/>
              <w:ind w:left="106"/>
              <w:rPr>
                <w:rFonts w:ascii="Dante MT"/>
                <w:sz w:val="20"/>
              </w:rPr>
            </w:pPr>
            <w:r>
              <w:rPr>
                <w:rFonts w:ascii="Dante MT"/>
                <w:sz w:val="20"/>
                <w:u w:val="single"/>
              </w:rPr>
              <w:t> </w:t>
              <w:tab/>
            </w:r>
          </w:p>
        </w:tc>
        <w:tc>
          <w:tcPr>
            <w:tcW w:w="1400" w:type="dxa"/>
          </w:tcPr>
          <w:p>
            <w:pPr>
              <w:pStyle w:val="TableParagraph"/>
              <w:spacing w:line="229" w:lineRule="exact" w:before="2"/>
              <w:ind w:left="106"/>
              <w:rPr>
                <w:rFonts w:ascii="Dante MT"/>
                <w:sz w:val="20"/>
              </w:rPr>
            </w:pPr>
            <w:r>
              <w:rPr>
                <w:rFonts w:ascii="Dante MT"/>
                <w:sz w:val="20"/>
              </w:rPr>
              <w:t>table</w:t>
            </w:r>
          </w:p>
          <w:p>
            <w:pPr>
              <w:pStyle w:val="TableParagraph"/>
              <w:spacing w:line="207" w:lineRule="exact"/>
              <w:ind w:left="106"/>
              <w:rPr>
                <w:rFonts w:ascii="Dante MT"/>
                <w:sz w:val="20"/>
              </w:rPr>
            </w:pPr>
            <w:r>
              <w:rPr>
                <w:rFonts w:ascii="Dante MT"/>
                <w:sz w:val="20"/>
              </w:rPr>
              <w:t>happiness</w:t>
            </w:r>
          </w:p>
        </w:tc>
        <w:tc>
          <w:tcPr>
            <w:tcW w:w="6016" w:type="dxa"/>
          </w:tcPr>
          <w:p>
            <w:pPr>
              <w:pStyle w:val="TableParagraph"/>
              <w:spacing w:before="2"/>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p>
            <w:pPr>
              <w:pStyle w:val="TableParagraph"/>
              <w:spacing w:before="1" w:after="1"/>
              <w:rPr>
                <w:rFonts w:ascii="Dante MT"/>
                <w:sz w:val="18"/>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685" w:hRule="atLeast"/>
        </w:trPr>
        <w:tc>
          <w:tcPr>
            <w:tcW w:w="3400" w:type="dxa"/>
          </w:tcPr>
          <w:p>
            <w:pPr>
              <w:pStyle w:val="TableParagraph"/>
              <w:tabs>
                <w:tab w:pos="1330" w:val="left" w:leader="none"/>
              </w:tabs>
              <w:spacing w:line="229" w:lineRule="exact" w:before="2"/>
              <w:ind w:left="106"/>
              <w:rPr>
                <w:rFonts w:ascii="Dante MT"/>
                <w:sz w:val="20"/>
              </w:rPr>
            </w:pPr>
            <w:r>
              <w:rPr>
                <w:rFonts w:ascii="Dante MT"/>
                <w:sz w:val="20"/>
              </w:rPr>
              <w:t>main</w:t>
            </w:r>
            <w:r>
              <w:rPr>
                <w:rFonts w:ascii="Dante MT"/>
                <w:spacing w:val="-3"/>
                <w:sz w:val="20"/>
              </w:rPr>
              <w:t> </w:t>
            </w:r>
            <w:r>
              <w:rPr>
                <w:rFonts w:ascii="Dante MT"/>
                <w:sz w:val="20"/>
              </w:rPr>
              <w:t>verbs</w:t>
              <w:tab/>
              <w:t>normal**</w:t>
            </w:r>
          </w:p>
          <w:p>
            <w:pPr>
              <w:pStyle w:val="TableParagraph"/>
              <w:spacing w:line="228" w:lineRule="exact"/>
              <w:ind w:left="1314"/>
              <w:rPr>
                <w:rFonts w:ascii="Dante MT"/>
                <w:sz w:val="20"/>
              </w:rPr>
            </w:pPr>
            <w:r>
              <w:rPr>
                <w:rFonts w:ascii="Dante MT"/>
                <w:sz w:val="20"/>
              </w:rPr>
              <w:t>phrasal verbs</w:t>
            </w:r>
          </w:p>
          <w:p>
            <w:pPr>
              <w:pStyle w:val="TableParagraph"/>
              <w:spacing w:line="207" w:lineRule="exact"/>
              <w:ind w:left="1315"/>
              <w:rPr>
                <w:rFonts w:ascii="Dante MT"/>
                <w:sz w:val="20"/>
              </w:rPr>
            </w:pPr>
            <w:r>
              <w:rPr>
                <w:rFonts w:ascii="Dante MT"/>
                <w:sz w:val="20"/>
              </w:rPr>
              <w:t>negative auxiliary verbs</w:t>
            </w:r>
          </w:p>
        </w:tc>
        <w:tc>
          <w:tcPr>
            <w:tcW w:w="2468" w:type="dxa"/>
          </w:tcPr>
          <w:p>
            <w:pPr>
              <w:pStyle w:val="TableParagraph"/>
              <w:tabs>
                <w:tab w:pos="2306" w:val="left" w:leader="none"/>
              </w:tabs>
              <w:spacing w:line="229" w:lineRule="exact" w:before="2"/>
              <w:ind w:left="106"/>
              <w:rPr>
                <w:rFonts w:ascii="Dante MT"/>
                <w:sz w:val="20"/>
              </w:rPr>
            </w:pPr>
            <w:r>
              <w:rPr>
                <w:rFonts w:ascii="Dante MT"/>
                <w:sz w:val="20"/>
                <w:u w:val="single"/>
              </w:rPr>
              <w:t> </w:t>
              <w:tab/>
            </w:r>
          </w:p>
          <w:p>
            <w:pPr>
              <w:pStyle w:val="TableParagraph"/>
              <w:tabs>
                <w:tab w:pos="2306" w:val="left" w:leader="none"/>
              </w:tabs>
              <w:spacing w:line="228" w:lineRule="exact"/>
              <w:ind w:left="106"/>
              <w:rPr>
                <w:rFonts w:ascii="Dante MT"/>
                <w:sz w:val="20"/>
              </w:rPr>
            </w:pPr>
            <w:r>
              <w:rPr>
                <w:rFonts w:ascii="Dante MT"/>
                <w:sz w:val="20"/>
                <w:u w:val="single"/>
              </w:rPr>
              <w:t> </w:t>
              <w:tab/>
            </w:r>
          </w:p>
          <w:p>
            <w:pPr>
              <w:pStyle w:val="TableParagraph"/>
              <w:tabs>
                <w:tab w:pos="2306" w:val="left" w:leader="none"/>
              </w:tabs>
              <w:spacing w:line="207" w:lineRule="exact"/>
              <w:ind w:left="106"/>
              <w:rPr>
                <w:rFonts w:ascii="Dante MT"/>
                <w:sz w:val="20"/>
              </w:rPr>
            </w:pPr>
            <w:r>
              <w:rPr>
                <w:rFonts w:ascii="Dante MT"/>
                <w:sz w:val="20"/>
                <w:u w:val="single"/>
              </w:rPr>
              <w:t> </w:t>
              <w:tab/>
            </w:r>
          </w:p>
        </w:tc>
        <w:tc>
          <w:tcPr>
            <w:tcW w:w="1400" w:type="dxa"/>
          </w:tcPr>
          <w:p>
            <w:pPr>
              <w:pStyle w:val="TableParagraph"/>
              <w:spacing w:before="2"/>
              <w:ind w:left="106" w:right="627"/>
              <w:rPr>
                <w:rFonts w:ascii="Dante MT"/>
                <w:sz w:val="20"/>
              </w:rPr>
            </w:pPr>
            <w:r>
              <w:rPr>
                <w:rFonts w:ascii="Dante MT"/>
                <w:sz w:val="20"/>
              </w:rPr>
              <w:t>eat wake</w:t>
            </w:r>
            <w:r>
              <w:rPr>
                <w:rFonts w:ascii="Dante MT"/>
                <w:spacing w:val="-4"/>
                <w:sz w:val="20"/>
              </w:rPr>
              <w:t> </w:t>
            </w:r>
            <w:r>
              <w:rPr>
                <w:rFonts w:ascii="Dante MT"/>
                <w:spacing w:val="-9"/>
                <w:sz w:val="20"/>
              </w:rPr>
              <w:t>up</w:t>
            </w:r>
          </w:p>
          <w:p>
            <w:pPr>
              <w:pStyle w:val="TableParagraph"/>
              <w:spacing w:line="206" w:lineRule="exact"/>
              <w:ind w:left="106"/>
              <w:rPr>
                <w:rFonts w:ascii="Dante MT" w:hAnsi="Dante MT"/>
                <w:sz w:val="20"/>
              </w:rPr>
            </w:pPr>
            <w:r>
              <w:rPr>
                <w:rFonts w:ascii="Dante MT" w:hAnsi="Dante MT"/>
                <w:sz w:val="20"/>
              </w:rPr>
              <w:t>didn’t</w:t>
            </w:r>
          </w:p>
        </w:tc>
        <w:tc>
          <w:tcPr>
            <w:tcW w:w="6016" w:type="dxa"/>
          </w:tcPr>
          <w:p>
            <w:pPr>
              <w:pStyle w:val="TableParagraph"/>
              <w:spacing w:before="2"/>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p>
            <w:pPr>
              <w:pStyle w:val="TableParagraph"/>
              <w:spacing w:before="1" w:after="1"/>
              <w:rPr>
                <w:rFonts w:ascii="Dante MT"/>
                <w:sz w:val="18"/>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p>
            <w:pPr>
              <w:pStyle w:val="TableParagraph"/>
              <w:spacing w:before="1" w:after="1"/>
              <w:rPr>
                <w:rFonts w:ascii="Dante MT"/>
                <w:sz w:val="18"/>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230" w:hRule="atLeast"/>
        </w:trPr>
        <w:tc>
          <w:tcPr>
            <w:tcW w:w="3400" w:type="dxa"/>
          </w:tcPr>
          <w:p>
            <w:pPr>
              <w:pStyle w:val="TableParagraph"/>
              <w:tabs>
                <w:tab w:pos="1274" w:val="left" w:leader="none"/>
              </w:tabs>
              <w:spacing w:line="208" w:lineRule="exact" w:before="2"/>
              <w:ind w:left="106"/>
              <w:rPr>
                <w:rFonts w:ascii="Dante MT"/>
                <w:sz w:val="20"/>
              </w:rPr>
            </w:pPr>
            <w:r>
              <w:rPr>
                <w:rFonts w:ascii="Dante MT"/>
                <w:sz w:val="20"/>
              </w:rPr>
              <w:t>adjectives</w:t>
              <w:tab/>
              <w:t>(describe</w:t>
            </w:r>
            <w:r>
              <w:rPr>
                <w:rFonts w:ascii="Dante MT"/>
                <w:spacing w:val="-2"/>
                <w:sz w:val="20"/>
              </w:rPr>
              <w:t> </w:t>
            </w:r>
            <w:r>
              <w:rPr>
                <w:rFonts w:ascii="Dante MT"/>
                <w:sz w:val="20"/>
              </w:rPr>
              <w:t>nouns)</w:t>
            </w:r>
          </w:p>
        </w:tc>
        <w:tc>
          <w:tcPr>
            <w:tcW w:w="2468" w:type="dxa"/>
          </w:tcPr>
          <w:p>
            <w:pPr>
              <w:pStyle w:val="TableParagraph"/>
              <w:tabs>
                <w:tab w:pos="2199" w:val="left" w:leader="none"/>
              </w:tabs>
              <w:spacing w:line="208" w:lineRule="exact" w:before="2"/>
              <w:ind w:right="41"/>
              <w:jc w:val="center"/>
              <w:rPr>
                <w:rFonts w:ascii="Dante MT"/>
                <w:sz w:val="20"/>
              </w:rPr>
            </w:pPr>
            <w:r>
              <w:rPr>
                <w:rFonts w:ascii="Dante MT"/>
                <w:sz w:val="20"/>
                <w:u w:val="single"/>
              </w:rPr>
              <w:t> </w:t>
              <w:tab/>
            </w:r>
          </w:p>
        </w:tc>
        <w:tc>
          <w:tcPr>
            <w:tcW w:w="1400" w:type="dxa"/>
          </w:tcPr>
          <w:p>
            <w:pPr>
              <w:pStyle w:val="TableParagraph"/>
              <w:spacing w:line="208" w:lineRule="exact" w:before="2"/>
              <w:ind w:left="106"/>
              <w:rPr>
                <w:rFonts w:ascii="Dante MT"/>
                <w:sz w:val="20"/>
              </w:rPr>
            </w:pPr>
            <w:r>
              <w:rPr>
                <w:rFonts w:ascii="Dante MT"/>
                <w:sz w:val="20"/>
              </w:rPr>
              <w:t>big</w:t>
            </w:r>
          </w:p>
        </w:tc>
        <w:tc>
          <w:tcPr>
            <w:tcW w:w="6016" w:type="dxa"/>
          </w:tcPr>
          <w:p>
            <w:pPr>
              <w:pStyle w:val="TableParagraph"/>
              <w:spacing w:before="2" w:after="1"/>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230" w:hRule="atLeast"/>
        </w:trPr>
        <w:tc>
          <w:tcPr>
            <w:tcW w:w="3400" w:type="dxa"/>
          </w:tcPr>
          <w:p>
            <w:pPr>
              <w:pStyle w:val="TableParagraph"/>
              <w:tabs>
                <w:tab w:pos="1294" w:val="left" w:leader="none"/>
              </w:tabs>
              <w:spacing w:line="208" w:lineRule="exact" w:before="2"/>
              <w:ind w:left="106"/>
              <w:rPr>
                <w:rFonts w:ascii="Dante MT"/>
                <w:sz w:val="20"/>
              </w:rPr>
            </w:pPr>
            <w:r>
              <w:rPr>
                <w:rFonts w:ascii="Dante MT"/>
                <w:sz w:val="20"/>
              </w:rPr>
              <w:t>adverbs</w:t>
              <w:tab/>
              <w:t>(describe</w:t>
            </w:r>
            <w:r>
              <w:rPr>
                <w:rFonts w:ascii="Dante MT"/>
                <w:spacing w:val="-2"/>
                <w:sz w:val="20"/>
              </w:rPr>
              <w:t> </w:t>
            </w:r>
            <w:r>
              <w:rPr>
                <w:rFonts w:ascii="Dante MT"/>
                <w:sz w:val="20"/>
              </w:rPr>
              <w:t>verbs)</w:t>
            </w:r>
          </w:p>
        </w:tc>
        <w:tc>
          <w:tcPr>
            <w:tcW w:w="2468" w:type="dxa"/>
          </w:tcPr>
          <w:p>
            <w:pPr>
              <w:pStyle w:val="TableParagraph"/>
              <w:tabs>
                <w:tab w:pos="2199" w:val="left" w:leader="none"/>
              </w:tabs>
              <w:spacing w:line="208" w:lineRule="exact" w:before="2"/>
              <w:ind w:right="41"/>
              <w:jc w:val="center"/>
              <w:rPr>
                <w:rFonts w:ascii="Dante MT"/>
                <w:sz w:val="20"/>
              </w:rPr>
            </w:pPr>
            <w:r>
              <w:rPr>
                <w:rFonts w:ascii="Dante MT"/>
                <w:sz w:val="20"/>
                <w:u w:val="single"/>
              </w:rPr>
              <w:t> </w:t>
              <w:tab/>
            </w:r>
          </w:p>
        </w:tc>
        <w:tc>
          <w:tcPr>
            <w:tcW w:w="1400" w:type="dxa"/>
          </w:tcPr>
          <w:p>
            <w:pPr>
              <w:pStyle w:val="TableParagraph"/>
              <w:spacing w:line="208" w:lineRule="exact" w:before="2"/>
              <w:ind w:left="106"/>
              <w:rPr>
                <w:rFonts w:ascii="Dante MT"/>
                <w:sz w:val="20"/>
              </w:rPr>
            </w:pPr>
            <w:r>
              <w:rPr>
                <w:rFonts w:ascii="Dante MT"/>
                <w:sz w:val="20"/>
              </w:rPr>
              <w:t>quickly</w:t>
            </w:r>
          </w:p>
        </w:tc>
        <w:tc>
          <w:tcPr>
            <w:tcW w:w="6016" w:type="dxa"/>
          </w:tcPr>
          <w:p>
            <w:pPr>
              <w:pStyle w:val="TableParagraph"/>
              <w:spacing w:before="2"/>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229" w:hRule="atLeast"/>
        </w:trPr>
        <w:tc>
          <w:tcPr>
            <w:tcW w:w="3400" w:type="dxa"/>
          </w:tcPr>
          <w:p>
            <w:pPr>
              <w:pStyle w:val="TableParagraph"/>
              <w:spacing w:line="210" w:lineRule="exact"/>
              <w:ind w:left="106"/>
              <w:rPr>
                <w:rFonts w:ascii="Dante MT"/>
                <w:sz w:val="20"/>
              </w:rPr>
            </w:pPr>
            <w:r>
              <w:rPr>
                <w:rFonts w:ascii="Dante MT"/>
                <w:sz w:val="20"/>
              </w:rPr>
              <w:t>numbers</w:t>
            </w:r>
          </w:p>
        </w:tc>
        <w:tc>
          <w:tcPr>
            <w:tcW w:w="2468" w:type="dxa"/>
          </w:tcPr>
          <w:p>
            <w:pPr>
              <w:pStyle w:val="TableParagraph"/>
              <w:tabs>
                <w:tab w:pos="2199" w:val="left" w:leader="none"/>
              </w:tabs>
              <w:spacing w:line="210" w:lineRule="exact"/>
              <w:ind w:right="41"/>
              <w:jc w:val="center"/>
              <w:rPr>
                <w:rFonts w:ascii="Dante MT"/>
                <w:sz w:val="20"/>
              </w:rPr>
            </w:pPr>
            <w:r>
              <w:rPr>
                <w:rFonts w:ascii="Dante MT"/>
                <w:sz w:val="20"/>
                <w:u w:val="single"/>
              </w:rPr>
              <w:t> </w:t>
              <w:tab/>
            </w:r>
          </w:p>
        </w:tc>
        <w:tc>
          <w:tcPr>
            <w:tcW w:w="1400" w:type="dxa"/>
          </w:tcPr>
          <w:p>
            <w:pPr>
              <w:pStyle w:val="TableParagraph"/>
              <w:spacing w:line="210" w:lineRule="exact"/>
              <w:ind w:left="106"/>
              <w:rPr>
                <w:rFonts w:ascii="Dante MT"/>
                <w:sz w:val="20"/>
              </w:rPr>
            </w:pPr>
            <w:r>
              <w:rPr>
                <w:rFonts w:ascii="Dante MT"/>
                <w:sz w:val="20"/>
              </w:rPr>
              <w:t>ten</w:t>
            </w:r>
          </w:p>
        </w:tc>
        <w:tc>
          <w:tcPr>
            <w:tcW w:w="6016" w:type="dxa"/>
          </w:tcPr>
          <w:p>
            <w:pPr>
              <w:pStyle w:val="TableParagraph"/>
              <w:spacing w:before="10"/>
              <w:rPr>
                <w:rFonts w:ascii="Dante MT"/>
                <w:sz w:val="15"/>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226" w:hRule="atLeast"/>
        </w:trPr>
        <w:tc>
          <w:tcPr>
            <w:tcW w:w="3400" w:type="dxa"/>
          </w:tcPr>
          <w:p>
            <w:pPr>
              <w:pStyle w:val="TableParagraph"/>
              <w:spacing w:line="206" w:lineRule="exact"/>
              <w:ind w:left="106"/>
              <w:rPr>
                <w:rFonts w:ascii="Dante MT"/>
                <w:sz w:val="20"/>
              </w:rPr>
            </w:pPr>
            <w:r>
              <w:rPr>
                <w:rFonts w:ascii="Dante MT"/>
                <w:sz w:val="20"/>
              </w:rPr>
              <w:t>wh-question words (interrogatives)</w:t>
            </w:r>
          </w:p>
        </w:tc>
        <w:tc>
          <w:tcPr>
            <w:tcW w:w="2468" w:type="dxa"/>
          </w:tcPr>
          <w:p>
            <w:pPr>
              <w:pStyle w:val="TableParagraph"/>
              <w:tabs>
                <w:tab w:pos="2199" w:val="left" w:leader="none"/>
              </w:tabs>
              <w:spacing w:line="206" w:lineRule="exact"/>
              <w:ind w:right="41"/>
              <w:jc w:val="center"/>
              <w:rPr>
                <w:rFonts w:ascii="Dante MT"/>
                <w:sz w:val="20"/>
              </w:rPr>
            </w:pPr>
            <w:r>
              <w:rPr>
                <w:rFonts w:ascii="Dante MT"/>
                <w:sz w:val="20"/>
                <w:u w:val="single"/>
              </w:rPr>
              <w:t> </w:t>
              <w:tab/>
            </w:r>
          </w:p>
        </w:tc>
        <w:tc>
          <w:tcPr>
            <w:tcW w:w="1400" w:type="dxa"/>
          </w:tcPr>
          <w:p>
            <w:pPr>
              <w:pStyle w:val="TableParagraph"/>
              <w:spacing w:line="206" w:lineRule="exact"/>
              <w:ind w:left="106"/>
              <w:rPr>
                <w:rFonts w:ascii="Dante MT"/>
                <w:sz w:val="20"/>
              </w:rPr>
            </w:pPr>
            <w:r>
              <w:rPr>
                <w:rFonts w:ascii="Dante MT"/>
                <w:sz w:val="20"/>
              </w:rPr>
              <w:t>what</w:t>
            </w:r>
          </w:p>
        </w:tc>
        <w:tc>
          <w:tcPr>
            <w:tcW w:w="6016" w:type="dxa"/>
          </w:tcPr>
          <w:p>
            <w:pPr>
              <w:pStyle w:val="TableParagraph"/>
              <w:spacing w:before="10"/>
              <w:rPr>
                <w:rFonts w:ascii="Dante MT"/>
                <w:sz w:val="15"/>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230" w:hRule="atLeast"/>
        </w:trPr>
        <w:tc>
          <w:tcPr>
            <w:tcW w:w="3400" w:type="dxa"/>
          </w:tcPr>
          <w:p>
            <w:pPr>
              <w:pStyle w:val="TableParagraph"/>
              <w:spacing w:line="208" w:lineRule="exact" w:before="2"/>
              <w:ind w:left="106"/>
              <w:rPr>
                <w:rFonts w:ascii="Dante MT"/>
                <w:sz w:val="20"/>
              </w:rPr>
            </w:pPr>
            <w:r>
              <w:rPr>
                <w:rFonts w:ascii="Dante MT"/>
                <w:sz w:val="20"/>
              </w:rPr>
              <w:t>interjections</w:t>
            </w:r>
          </w:p>
        </w:tc>
        <w:tc>
          <w:tcPr>
            <w:tcW w:w="2468" w:type="dxa"/>
          </w:tcPr>
          <w:p>
            <w:pPr>
              <w:pStyle w:val="TableParagraph"/>
              <w:tabs>
                <w:tab w:pos="2199" w:val="left" w:leader="none"/>
              </w:tabs>
              <w:spacing w:line="208" w:lineRule="exact" w:before="2"/>
              <w:ind w:right="41"/>
              <w:jc w:val="center"/>
              <w:rPr>
                <w:rFonts w:ascii="Dante MT"/>
                <w:sz w:val="20"/>
              </w:rPr>
            </w:pPr>
            <w:r>
              <w:rPr>
                <w:rFonts w:ascii="Dante MT"/>
                <w:sz w:val="20"/>
                <w:u w:val="single"/>
              </w:rPr>
              <w:t> </w:t>
              <w:tab/>
            </w:r>
          </w:p>
        </w:tc>
        <w:tc>
          <w:tcPr>
            <w:tcW w:w="1400" w:type="dxa"/>
          </w:tcPr>
          <w:p>
            <w:pPr>
              <w:pStyle w:val="TableParagraph"/>
              <w:spacing w:line="208" w:lineRule="exact" w:before="2"/>
              <w:ind w:left="106"/>
              <w:rPr>
                <w:rFonts w:ascii="Dante MT"/>
                <w:sz w:val="20"/>
              </w:rPr>
            </w:pPr>
            <w:r>
              <w:rPr>
                <w:rFonts w:ascii="Dante MT"/>
                <w:sz w:val="20"/>
              </w:rPr>
              <w:t>Hi!</w:t>
            </w:r>
          </w:p>
        </w:tc>
        <w:tc>
          <w:tcPr>
            <w:tcW w:w="6016" w:type="dxa"/>
          </w:tcPr>
          <w:p>
            <w:pPr>
              <w:pStyle w:val="TableParagraph"/>
              <w:spacing w:before="2"/>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bl>
    <w:p>
      <w:pPr>
        <w:pStyle w:val="BodyText"/>
        <w:rPr>
          <w:sz w:val="22"/>
        </w:rPr>
      </w:pPr>
    </w:p>
    <w:p>
      <w:pPr>
        <w:pStyle w:val="BodyText"/>
        <w:spacing w:before="11"/>
        <w:rPr>
          <w:sz w:val="22"/>
        </w:rPr>
      </w:pPr>
    </w:p>
    <w:p>
      <w:pPr>
        <w:spacing w:before="0"/>
        <w:ind w:left="304" w:right="28" w:firstLine="0"/>
        <w:jc w:val="center"/>
        <w:rPr>
          <w:sz w:val="20"/>
        </w:rPr>
      </w:pPr>
      <w:r>
        <w:rPr>
          <w:sz w:val="20"/>
        </w:rPr>
        <w:t>Function Words – not stressed***</w:t>
      </w:r>
    </w:p>
    <w:p>
      <w:pPr>
        <w:pStyle w:val="BodyText"/>
        <w:spacing w:before="7"/>
        <w:rPr>
          <w:sz w:val="21"/>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00"/>
        <w:gridCol w:w="2468"/>
        <w:gridCol w:w="1400"/>
        <w:gridCol w:w="6016"/>
      </w:tblGrid>
      <w:tr>
        <w:trPr>
          <w:trHeight w:val="230" w:hRule="atLeast"/>
        </w:trPr>
        <w:tc>
          <w:tcPr>
            <w:tcW w:w="3400" w:type="dxa"/>
          </w:tcPr>
          <w:p>
            <w:pPr>
              <w:pStyle w:val="TableParagraph"/>
              <w:spacing w:line="210" w:lineRule="exact"/>
              <w:ind w:left="1173" w:right="1173"/>
              <w:jc w:val="center"/>
              <w:rPr>
                <w:rFonts w:ascii="Dante MT"/>
                <w:i/>
                <w:sz w:val="21"/>
              </w:rPr>
            </w:pPr>
            <w:r>
              <w:rPr>
                <w:rFonts w:ascii="Dante MT"/>
                <w:i/>
                <w:sz w:val="21"/>
              </w:rPr>
              <w:t>Word Class:</w:t>
            </w:r>
          </w:p>
        </w:tc>
        <w:tc>
          <w:tcPr>
            <w:tcW w:w="2468" w:type="dxa"/>
          </w:tcPr>
          <w:p>
            <w:pPr>
              <w:pStyle w:val="TableParagraph"/>
              <w:spacing w:line="210" w:lineRule="exact"/>
              <w:ind w:right="1"/>
              <w:jc w:val="center"/>
              <w:rPr>
                <w:rFonts w:ascii="Dante MT"/>
                <w:i/>
                <w:sz w:val="21"/>
              </w:rPr>
            </w:pPr>
            <w:r>
              <w:rPr>
                <w:rFonts w:ascii="Dante MT"/>
                <w:i/>
                <w:sz w:val="21"/>
              </w:rPr>
              <w:t>Translation:</w:t>
            </w:r>
          </w:p>
        </w:tc>
        <w:tc>
          <w:tcPr>
            <w:tcW w:w="1400" w:type="dxa"/>
          </w:tcPr>
          <w:p>
            <w:pPr>
              <w:pStyle w:val="TableParagraph"/>
              <w:spacing w:line="210" w:lineRule="exact"/>
              <w:ind w:left="174"/>
              <w:rPr>
                <w:rFonts w:ascii="Dante MT"/>
                <w:i/>
                <w:sz w:val="21"/>
              </w:rPr>
            </w:pPr>
            <w:r>
              <w:rPr>
                <w:rFonts w:ascii="Dante MT"/>
                <w:i/>
                <w:sz w:val="21"/>
              </w:rPr>
              <w:t>For Example:</w:t>
            </w:r>
          </w:p>
        </w:tc>
        <w:tc>
          <w:tcPr>
            <w:tcW w:w="6016" w:type="dxa"/>
          </w:tcPr>
          <w:p>
            <w:pPr>
              <w:pStyle w:val="TableParagraph"/>
              <w:spacing w:line="210" w:lineRule="exact"/>
              <w:ind w:left="2319" w:right="2315"/>
              <w:jc w:val="center"/>
              <w:rPr>
                <w:rFonts w:ascii="Dante MT"/>
                <w:i/>
                <w:sz w:val="21"/>
              </w:rPr>
            </w:pPr>
            <w:r>
              <w:rPr>
                <w:rFonts w:ascii="Dante MT"/>
                <w:i/>
                <w:sz w:val="21"/>
              </w:rPr>
              <w:t>More Examples:</w:t>
            </w:r>
          </w:p>
        </w:tc>
      </w:tr>
      <w:tr>
        <w:trPr>
          <w:trHeight w:val="457" w:hRule="atLeast"/>
        </w:trPr>
        <w:tc>
          <w:tcPr>
            <w:tcW w:w="3400" w:type="dxa"/>
          </w:tcPr>
          <w:p>
            <w:pPr>
              <w:pStyle w:val="TableParagraph"/>
              <w:spacing w:line="229" w:lineRule="exact" w:before="2"/>
              <w:ind w:right="1492"/>
              <w:jc w:val="right"/>
              <w:rPr>
                <w:rFonts w:ascii="Dante MT"/>
                <w:sz w:val="20"/>
              </w:rPr>
            </w:pPr>
            <w:r>
              <w:rPr>
                <w:rFonts w:ascii="Dante MT"/>
                <w:sz w:val="20"/>
              </w:rPr>
              <w:t>auxiliary verbs normal</w:t>
            </w:r>
          </w:p>
          <w:p>
            <w:pPr>
              <w:pStyle w:val="TableParagraph"/>
              <w:spacing w:line="207" w:lineRule="exact"/>
              <w:ind w:right="1580"/>
              <w:jc w:val="right"/>
              <w:rPr>
                <w:rFonts w:ascii="Dante MT"/>
                <w:sz w:val="20"/>
              </w:rPr>
            </w:pPr>
            <w:r>
              <w:rPr>
                <w:rFonts w:ascii="Dante MT"/>
                <w:sz w:val="20"/>
              </w:rPr>
              <w:t>modal</w:t>
            </w:r>
          </w:p>
        </w:tc>
        <w:tc>
          <w:tcPr>
            <w:tcW w:w="2468" w:type="dxa"/>
          </w:tcPr>
          <w:p>
            <w:pPr>
              <w:pStyle w:val="TableParagraph"/>
              <w:tabs>
                <w:tab w:pos="2306" w:val="left" w:leader="none"/>
              </w:tabs>
              <w:spacing w:line="229" w:lineRule="exact" w:before="2"/>
              <w:ind w:left="106"/>
              <w:rPr>
                <w:rFonts w:ascii="Dante MT"/>
                <w:sz w:val="20"/>
              </w:rPr>
            </w:pPr>
            <w:r>
              <w:rPr>
                <w:rFonts w:ascii="Dante MT"/>
                <w:sz w:val="20"/>
                <w:u w:val="single"/>
              </w:rPr>
              <w:t> </w:t>
              <w:tab/>
            </w:r>
          </w:p>
          <w:p>
            <w:pPr>
              <w:pStyle w:val="TableParagraph"/>
              <w:tabs>
                <w:tab w:pos="2306" w:val="left" w:leader="none"/>
              </w:tabs>
              <w:spacing w:line="207" w:lineRule="exact"/>
              <w:ind w:left="106"/>
              <w:rPr>
                <w:rFonts w:ascii="Dante MT"/>
                <w:sz w:val="20"/>
              </w:rPr>
            </w:pPr>
            <w:r>
              <w:rPr>
                <w:rFonts w:ascii="Dante MT"/>
                <w:sz w:val="20"/>
                <w:u w:val="single"/>
              </w:rPr>
              <w:t> </w:t>
              <w:tab/>
            </w:r>
          </w:p>
        </w:tc>
        <w:tc>
          <w:tcPr>
            <w:tcW w:w="1400" w:type="dxa"/>
          </w:tcPr>
          <w:p>
            <w:pPr>
              <w:pStyle w:val="TableParagraph"/>
              <w:spacing w:line="229" w:lineRule="exact" w:before="2"/>
              <w:ind w:left="106"/>
              <w:rPr>
                <w:rFonts w:ascii="Dante MT"/>
                <w:sz w:val="20"/>
              </w:rPr>
            </w:pPr>
            <w:r>
              <w:rPr>
                <w:rFonts w:ascii="Dante MT"/>
                <w:sz w:val="20"/>
              </w:rPr>
              <w:t>have</w:t>
            </w:r>
          </w:p>
          <w:p>
            <w:pPr>
              <w:pStyle w:val="TableParagraph"/>
              <w:spacing w:line="207" w:lineRule="exact"/>
              <w:ind w:left="106"/>
              <w:rPr>
                <w:rFonts w:ascii="Dante MT"/>
                <w:sz w:val="20"/>
              </w:rPr>
            </w:pPr>
            <w:r>
              <w:rPr>
                <w:rFonts w:ascii="Dante MT"/>
                <w:sz w:val="20"/>
              </w:rPr>
              <w:t>can</w:t>
            </w:r>
          </w:p>
        </w:tc>
        <w:tc>
          <w:tcPr>
            <w:tcW w:w="6016" w:type="dxa"/>
          </w:tcPr>
          <w:p>
            <w:pPr>
              <w:pStyle w:val="TableParagraph"/>
              <w:spacing w:before="2"/>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p>
            <w:pPr>
              <w:pStyle w:val="TableParagraph"/>
              <w:spacing w:before="1" w:after="1"/>
              <w:rPr>
                <w:rFonts w:ascii="Dante MT"/>
                <w:sz w:val="18"/>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457" w:hRule="atLeast"/>
        </w:trPr>
        <w:tc>
          <w:tcPr>
            <w:tcW w:w="3400" w:type="dxa"/>
          </w:tcPr>
          <w:p>
            <w:pPr>
              <w:pStyle w:val="TableParagraph"/>
              <w:tabs>
                <w:tab w:pos="1199" w:val="left" w:leader="none"/>
              </w:tabs>
              <w:spacing w:line="229" w:lineRule="exact" w:before="2"/>
              <w:ind w:right="1520"/>
              <w:jc w:val="right"/>
              <w:rPr>
                <w:rFonts w:ascii="Dante MT"/>
                <w:sz w:val="20"/>
              </w:rPr>
            </w:pPr>
            <w:r>
              <w:rPr>
                <w:rFonts w:ascii="Dante MT"/>
                <w:sz w:val="20"/>
              </w:rPr>
              <w:t>pronouns</w:t>
              <w:tab/>
            </w:r>
            <w:r>
              <w:rPr>
                <w:rFonts w:ascii="Dante MT"/>
                <w:spacing w:val="-2"/>
                <w:sz w:val="20"/>
              </w:rPr>
              <w:t>normal</w:t>
            </w:r>
          </w:p>
          <w:p>
            <w:pPr>
              <w:pStyle w:val="TableParagraph"/>
              <w:spacing w:line="207" w:lineRule="exact"/>
              <w:ind w:right="1493"/>
              <w:jc w:val="right"/>
              <w:rPr>
                <w:rFonts w:ascii="Dante MT"/>
                <w:sz w:val="20"/>
              </w:rPr>
            </w:pPr>
            <w:r>
              <w:rPr>
                <w:rFonts w:ascii="Dante MT"/>
                <w:spacing w:val="-1"/>
                <w:sz w:val="20"/>
              </w:rPr>
              <w:t>relative</w:t>
            </w:r>
          </w:p>
        </w:tc>
        <w:tc>
          <w:tcPr>
            <w:tcW w:w="2468" w:type="dxa"/>
          </w:tcPr>
          <w:p>
            <w:pPr>
              <w:pStyle w:val="TableParagraph"/>
              <w:tabs>
                <w:tab w:pos="2306" w:val="left" w:leader="none"/>
              </w:tabs>
              <w:spacing w:line="229" w:lineRule="exact" w:before="2"/>
              <w:ind w:left="106"/>
              <w:rPr>
                <w:rFonts w:ascii="Dante MT"/>
                <w:sz w:val="20"/>
              </w:rPr>
            </w:pPr>
            <w:r>
              <w:rPr>
                <w:rFonts w:ascii="Dante MT"/>
                <w:sz w:val="20"/>
                <w:u w:val="single"/>
              </w:rPr>
              <w:t> </w:t>
              <w:tab/>
            </w:r>
          </w:p>
          <w:p>
            <w:pPr>
              <w:pStyle w:val="TableParagraph"/>
              <w:tabs>
                <w:tab w:pos="2306" w:val="left" w:leader="none"/>
              </w:tabs>
              <w:spacing w:line="207" w:lineRule="exact"/>
              <w:ind w:left="106"/>
              <w:rPr>
                <w:rFonts w:ascii="Dante MT"/>
                <w:sz w:val="20"/>
              </w:rPr>
            </w:pPr>
            <w:r>
              <w:rPr>
                <w:rFonts w:ascii="Dante MT"/>
                <w:sz w:val="20"/>
                <w:u w:val="single"/>
              </w:rPr>
              <w:t> </w:t>
              <w:tab/>
            </w:r>
          </w:p>
        </w:tc>
        <w:tc>
          <w:tcPr>
            <w:tcW w:w="1400" w:type="dxa"/>
          </w:tcPr>
          <w:p>
            <w:pPr>
              <w:pStyle w:val="TableParagraph"/>
              <w:spacing w:line="229" w:lineRule="exact" w:before="2"/>
              <w:ind w:left="106"/>
              <w:rPr>
                <w:rFonts w:ascii="Dante MT"/>
                <w:sz w:val="20"/>
              </w:rPr>
            </w:pPr>
            <w:r>
              <w:rPr>
                <w:rFonts w:ascii="Dante MT"/>
                <w:sz w:val="20"/>
              </w:rPr>
              <w:t>they</w:t>
            </w:r>
          </w:p>
          <w:p>
            <w:pPr>
              <w:pStyle w:val="TableParagraph"/>
              <w:spacing w:line="207" w:lineRule="exact"/>
              <w:ind w:left="106"/>
              <w:rPr>
                <w:rFonts w:ascii="Dante MT"/>
                <w:sz w:val="20"/>
              </w:rPr>
            </w:pPr>
            <w:r>
              <w:rPr>
                <w:rFonts w:ascii="Dante MT"/>
                <w:sz w:val="20"/>
              </w:rPr>
              <w:t>which</w:t>
            </w:r>
          </w:p>
        </w:tc>
        <w:tc>
          <w:tcPr>
            <w:tcW w:w="6016" w:type="dxa"/>
          </w:tcPr>
          <w:p>
            <w:pPr>
              <w:pStyle w:val="TableParagraph"/>
              <w:spacing w:before="2"/>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p>
            <w:pPr>
              <w:pStyle w:val="TableParagraph"/>
              <w:spacing w:before="1" w:after="1"/>
              <w:rPr>
                <w:rFonts w:ascii="Dante MT"/>
                <w:sz w:val="18"/>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230" w:hRule="atLeast"/>
        </w:trPr>
        <w:tc>
          <w:tcPr>
            <w:tcW w:w="3400" w:type="dxa"/>
          </w:tcPr>
          <w:p>
            <w:pPr>
              <w:pStyle w:val="TableParagraph"/>
              <w:spacing w:line="208" w:lineRule="exact" w:before="2"/>
              <w:ind w:left="106"/>
              <w:rPr>
                <w:rFonts w:ascii="Dante MT"/>
                <w:sz w:val="20"/>
              </w:rPr>
            </w:pPr>
            <w:r>
              <w:rPr>
                <w:rFonts w:ascii="Dante MT"/>
                <w:sz w:val="20"/>
              </w:rPr>
              <w:t>possessive adjectives</w:t>
            </w:r>
          </w:p>
        </w:tc>
        <w:tc>
          <w:tcPr>
            <w:tcW w:w="2468" w:type="dxa"/>
          </w:tcPr>
          <w:p>
            <w:pPr>
              <w:pStyle w:val="TableParagraph"/>
              <w:tabs>
                <w:tab w:pos="2199" w:val="left" w:leader="none"/>
              </w:tabs>
              <w:spacing w:line="208" w:lineRule="exact" w:before="2"/>
              <w:ind w:right="41"/>
              <w:jc w:val="center"/>
              <w:rPr>
                <w:rFonts w:ascii="Dante MT"/>
                <w:sz w:val="20"/>
              </w:rPr>
            </w:pPr>
            <w:r>
              <w:rPr>
                <w:rFonts w:ascii="Dante MT"/>
                <w:sz w:val="20"/>
                <w:u w:val="single"/>
              </w:rPr>
              <w:t> </w:t>
              <w:tab/>
            </w:r>
          </w:p>
        </w:tc>
        <w:tc>
          <w:tcPr>
            <w:tcW w:w="1400" w:type="dxa"/>
          </w:tcPr>
          <w:p>
            <w:pPr>
              <w:pStyle w:val="TableParagraph"/>
              <w:spacing w:line="208" w:lineRule="exact" w:before="2"/>
              <w:ind w:left="106"/>
              <w:rPr>
                <w:rFonts w:ascii="Dante MT"/>
                <w:sz w:val="20"/>
              </w:rPr>
            </w:pPr>
            <w:r>
              <w:rPr>
                <w:rFonts w:ascii="Dante MT"/>
                <w:sz w:val="20"/>
              </w:rPr>
              <w:t>their</w:t>
            </w:r>
          </w:p>
        </w:tc>
        <w:tc>
          <w:tcPr>
            <w:tcW w:w="6016" w:type="dxa"/>
          </w:tcPr>
          <w:p>
            <w:pPr>
              <w:pStyle w:val="TableParagraph"/>
              <w:spacing w:before="2"/>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230" w:hRule="atLeast"/>
        </w:trPr>
        <w:tc>
          <w:tcPr>
            <w:tcW w:w="3400" w:type="dxa"/>
          </w:tcPr>
          <w:p>
            <w:pPr>
              <w:pStyle w:val="TableParagraph"/>
              <w:spacing w:line="210" w:lineRule="exact"/>
              <w:ind w:left="106"/>
              <w:rPr>
                <w:rFonts w:ascii="Dante MT"/>
                <w:sz w:val="20"/>
              </w:rPr>
            </w:pPr>
            <w:r>
              <w:rPr>
                <w:rFonts w:ascii="Dante MT"/>
                <w:sz w:val="20"/>
              </w:rPr>
              <w:t>prepositions</w:t>
            </w:r>
          </w:p>
        </w:tc>
        <w:tc>
          <w:tcPr>
            <w:tcW w:w="2468" w:type="dxa"/>
          </w:tcPr>
          <w:p>
            <w:pPr>
              <w:pStyle w:val="TableParagraph"/>
              <w:tabs>
                <w:tab w:pos="2199" w:val="left" w:leader="none"/>
              </w:tabs>
              <w:spacing w:line="210" w:lineRule="exact"/>
              <w:ind w:right="41"/>
              <w:jc w:val="center"/>
              <w:rPr>
                <w:rFonts w:ascii="Dante MT"/>
                <w:sz w:val="20"/>
              </w:rPr>
            </w:pPr>
            <w:r>
              <w:rPr>
                <w:rFonts w:ascii="Dante MT"/>
                <w:sz w:val="20"/>
                <w:u w:val="single"/>
              </w:rPr>
              <w:t> </w:t>
              <w:tab/>
            </w:r>
          </w:p>
        </w:tc>
        <w:tc>
          <w:tcPr>
            <w:tcW w:w="1400" w:type="dxa"/>
          </w:tcPr>
          <w:p>
            <w:pPr>
              <w:pStyle w:val="TableParagraph"/>
              <w:spacing w:line="210" w:lineRule="exact"/>
              <w:ind w:left="106"/>
              <w:rPr>
                <w:rFonts w:ascii="Dante MT"/>
                <w:sz w:val="20"/>
              </w:rPr>
            </w:pPr>
            <w:r>
              <w:rPr>
                <w:rFonts w:ascii="Dante MT"/>
                <w:sz w:val="20"/>
              </w:rPr>
              <w:t>for</w:t>
            </w:r>
          </w:p>
        </w:tc>
        <w:tc>
          <w:tcPr>
            <w:tcW w:w="6016" w:type="dxa"/>
          </w:tcPr>
          <w:p>
            <w:pPr>
              <w:pStyle w:val="TableParagraph"/>
              <w:spacing w:before="10"/>
              <w:rPr>
                <w:rFonts w:ascii="Dante MT"/>
                <w:sz w:val="15"/>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226" w:hRule="atLeast"/>
        </w:trPr>
        <w:tc>
          <w:tcPr>
            <w:tcW w:w="3400" w:type="dxa"/>
          </w:tcPr>
          <w:p>
            <w:pPr>
              <w:pStyle w:val="TableParagraph"/>
              <w:spacing w:line="206" w:lineRule="exact"/>
              <w:ind w:left="106"/>
              <w:rPr>
                <w:rFonts w:ascii="Dante MT"/>
                <w:sz w:val="20"/>
              </w:rPr>
            </w:pPr>
            <w:r>
              <w:rPr>
                <w:rFonts w:ascii="Dante MT"/>
                <w:sz w:val="20"/>
              </w:rPr>
              <w:t>conjunctions</w:t>
            </w:r>
          </w:p>
        </w:tc>
        <w:tc>
          <w:tcPr>
            <w:tcW w:w="2468" w:type="dxa"/>
          </w:tcPr>
          <w:p>
            <w:pPr>
              <w:pStyle w:val="TableParagraph"/>
              <w:tabs>
                <w:tab w:pos="2199" w:val="left" w:leader="none"/>
              </w:tabs>
              <w:spacing w:line="206" w:lineRule="exact"/>
              <w:ind w:right="41"/>
              <w:jc w:val="center"/>
              <w:rPr>
                <w:rFonts w:ascii="Dante MT"/>
                <w:sz w:val="20"/>
              </w:rPr>
            </w:pPr>
            <w:r>
              <w:rPr>
                <w:rFonts w:ascii="Dante MT"/>
                <w:sz w:val="20"/>
                <w:u w:val="single"/>
              </w:rPr>
              <w:t> </w:t>
              <w:tab/>
            </w:r>
          </w:p>
        </w:tc>
        <w:tc>
          <w:tcPr>
            <w:tcW w:w="1400" w:type="dxa"/>
          </w:tcPr>
          <w:p>
            <w:pPr>
              <w:pStyle w:val="TableParagraph"/>
              <w:spacing w:line="206" w:lineRule="exact"/>
              <w:ind w:left="106"/>
              <w:rPr>
                <w:rFonts w:ascii="Dante MT"/>
                <w:sz w:val="20"/>
              </w:rPr>
            </w:pPr>
            <w:r>
              <w:rPr>
                <w:rFonts w:ascii="Dante MT"/>
                <w:sz w:val="20"/>
              </w:rPr>
              <w:t>because</w:t>
            </w:r>
          </w:p>
        </w:tc>
        <w:tc>
          <w:tcPr>
            <w:tcW w:w="6016" w:type="dxa"/>
          </w:tcPr>
          <w:p>
            <w:pPr>
              <w:pStyle w:val="TableParagraph"/>
              <w:spacing w:before="10"/>
              <w:rPr>
                <w:rFonts w:ascii="Dante MT"/>
                <w:sz w:val="15"/>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r>
        <w:trPr>
          <w:trHeight w:val="686" w:hRule="atLeast"/>
        </w:trPr>
        <w:tc>
          <w:tcPr>
            <w:tcW w:w="3400" w:type="dxa"/>
          </w:tcPr>
          <w:p>
            <w:pPr>
              <w:pStyle w:val="TableParagraph"/>
              <w:tabs>
                <w:tab w:pos="1318" w:val="left" w:leader="none"/>
              </w:tabs>
              <w:spacing w:line="229" w:lineRule="exact" w:before="2"/>
              <w:ind w:left="106"/>
              <w:rPr>
                <w:rFonts w:ascii="Dante MT"/>
                <w:sz w:val="20"/>
              </w:rPr>
            </w:pPr>
            <w:r>
              <w:rPr>
                <w:rFonts w:ascii="Dante MT"/>
                <w:sz w:val="20"/>
              </w:rPr>
              <w:t>determiners</w:t>
              <w:tab/>
              <w:t>articles</w:t>
            </w:r>
          </w:p>
          <w:p>
            <w:pPr>
              <w:pStyle w:val="TableParagraph"/>
              <w:spacing w:line="228" w:lineRule="exact"/>
              <w:ind w:left="1314"/>
              <w:rPr>
                <w:rFonts w:ascii="Dante MT"/>
                <w:sz w:val="20"/>
              </w:rPr>
            </w:pPr>
            <w:r>
              <w:rPr>
                <w:rFonts w:ascii="Dante MT"/>
                <w:sz w:val="20"/>
              </w:rPr>
              <w:t>quantifiers</w:t>
            </w:r>
          </w:p>
          <w:p>
            <w:pPr>
              <w:pStyle w:val="TableParagraph"/>
              <w:spacing w:line="207" w:lineRule="exact"/>
              <w:ind w:left="1315"/>
              <w:rPr>
                <w:rFonts w:ascii="Dante MT"/>
                <w:sz w:val="20"/>
              </w:rPr>
            </w:pPr>
            <w:r>
              <w:rPr>
                <w:rFonts w:ascii="Dante MT"/>
                <w:sz w:val="20"/>
              </w:rPr>
              <w:t>demonstratives</w:t>
            </w:r>
          </w:p>
        </w:tc>
        <w:tc>
          <w:tcPr>
            <w:tcW w:w="2468" w:type="dxa"/>
          </w:tcPr>
          <w:p>
            <w:pPr>
              <w:pStyle w:val="TableParagraph"/>
              <w:tabs>
                <w:tab w:pos="2306" w:val="left" w:leader="none"/>
              </w:tabs>
              <w:spacing w:line="229" w:lineRule="exact" w:before="2"/>
              <w:ind w:left="106"/>
              <w:rPr>
                <w:rFonts w:ascii="Dante MT"/>
                <w:sz w:val="20"/>
              </w:rPr>
            </w:pPr>
            <w:r>
              <w:rPr>
                <w:rFonts w:ascii="Dante MT"/>
                <w:sz w:val="20"/>
                <w:u w:val="single"/>
              </w:rPr>
              <w:t> </w:t>
              <w:tab/>
            </w:r>
          </w:p>
          <w:p>
            <w:pPr>
              <w:pStyle w:val="TableParagraph"/>
              <w:tabs>
                <w:tab w:pos="2306" w:val="left" w:leader="none"/>
              </w:tabs>
              <w:spacing w:line="228" w:lineRule="exact"/>
              <w:ind w:left="106"/>
              <w:rPr>
                <w:rFonts w:ascii="Dante MT"/>
                <w:sz w:val="20"/>
              </w:rPr>
            </w:pPr>
            <w:r>
              <w:rPr>
                <w:rFonts w:ascii="Dante MT"/>
                <w:sz w:val="20"/>
                <w:u w:val="single"/>
              </w:rPr>
              <w:t> </w:t>
              <w:tab/>
            </w:r>
          </w:p>
          <w:p>
            <w:pPr>
              <w:pStyle w:val="TableParagraph"/>
              <w:tabs>
                <w:tab w:pos="2306" w:val="left" w:leader="none"/>
              </w:tabs>
              <w:spacing w:line="207" w:lineRule="exact"/>
              <w:ind w:left="106"/>
              <w:rPr>
                <w:rFonts w:ascii="Dante MT"/>
                <w:sz w:val="20"/>
              </w:rPr>
            </w:pPr>
            <w:r>
              <w:rPr>
                <w:rFonts w:ascii="Dante MT"/>
                <w:sz w:val="20"/>
                <w:u w:val="single"/>
              </w:rPr>
              <w:t> </w:t>
              <w:tab/>
            </w:r>
          </w:p>
        </w:tc>
        <w:tc>
          <w:tcPr>
            <w:tcW w:w="1400" w:type="dxa"/>
          </w:tcPr>
          <w:p>
            <w:pPr>
              <w:pStyle w:val="TableParagraph"/>
              <w:spacing w:before="2"/>
              <w:ind w:left="106" w:right="845"/>
              <w:rPr>
                <w:rFonts w:ascii="Dante MT"/>
                <w:sz w:val="20"/>
              </w:rPr>
            </w:pPr>
            <w:r>
              <w:rPr>
                <w:rFonts w:ascii="Dante MT"/>
                <w:sz w:val="20"/>
              </w:rPr>
              <w:t>the some</w:t>
            </w:r>
          </w:p>
          <w:p>
            <w:pPr>
              <w:pStyle w:val="TableParagraph"/>
              <w:spacing w:line="206" w:lineRule="exact"/>
              <w:ind w:left="106"/>
              <w:rPr>
                <w:rFonts w:ascii="Dante MT"/>
                <w:sz w:val="20"/>
              </w:rPr>
            </w:pPr>
            <w:r>
              <w:rPr>
                <w:rFonts w:ascii="Dante MT"/>
                <w:sz w:val="20"/>
              </w:rPr>
              <w:t>this</w:t>
            </w:r>
          </w:p>
        </w:tc>
        <w:tc>
          <w:tcPr>
            <w:tcW w:w="6016" w:type="dxa"/>
          </w:tcPr>
          <w:p>
            <w:pPr>
              <w:pStyle w:val="TableParagraph"/>
              <w:spacing w:before="2"/>
              <w:rPr>
                <w:rFonts w:ascii="Dante MT"/>
                <w:sz w:val="16"/>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p>
            <w:pPr>
              <w:pStyle w:val="TableParagraph"/>
              <w:spacing w:before="1" w:after="1"/>
              <w:rPr>
                <w:rFonts w:ascii="Dante MT"/>
                <w:sz w:val="18"/>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p>
            <w:pPr>
              <w:pStyle w:val="TableParagraph"/>
              <w:spacing w:before="1" w:after="1"/>
              <w:rPr>
                <w:rFonts w:ascii="Dante MT"/>
                <w:sz w:val="18"/>
              </w:rPr>
            </w:pPr>
          </w:p>
          <w:p>
            <w:pPr>
              <w:pStyle w:val="TableParagraph"/>
              <w:spacing w:line="20" w:lineRule="exact"/>
              <w:ind w:left="102"/>
              <w:rPr>
                <w:rFonts w:ascii="Dante MT"/>
                <w:sz w:val="2"/>
              </w:rPr>
            </w:pPr>
            <w:r>
              <w:rPr>
                <w:rFonts w:ascii="Dante MT"/>
                <w:sz w:val="2"/>
              </w:rPr>
              <w:pict>
                <v:group style="width:290pt;height:.5pt;mso-position-horizontal-relative:char;mso-position-vertical-relative:line" coordorigin="0,0" coordsize="5800,10">
                  <v:line style="position:absolute" from="0,5" to="5800,5" stroked="true" strokeweight=".5pt" strokecolor="#000000">
                    <v:stroke dashstyle="solid"/>
                  </v:line>
                </v:group>
              </w:pict>
            </w:r>
            <w:r>
              <w:rPr>
                <w:rFonts w:ascii="Dante MT"/>
                <w:sz w:val="2"/>
              </w:rPr>
            </w:r>
          </w:p>
        </w:tc>
      </w:tr>
    </w:tbl>
    <w:p>
      <w:pPr>
        <w:pStyle w:val="BodyText"/>
        <w:rPr>
          <w:sz w:val="22"/>
        </w:rPr>
      </w:pPr>
    </w:p>
    <w:p>
      <w:pPr>
        <w:pStyle w:val="BodyText"/>
        <w:spacing w:before="10"/>
        <w:rPr>
          <w:sz w:val="28"/>
        </w:rPr>
      </w:pPr>
    </w:p>
    <w:p>
      <w:pPr>
        <w:spacing w:before="0"/>
        <w:ind w:left="304" w:right="28" w:firstLine="0"/>
        <w:jc w:val="center"/>
        <w:rPr>
          <w:sz w:val="20"/>
        </w:rPr>
      </w:pPr>
      <w:r>
        <w:rPr>
          <w:i/>
          <w:sz w:val="21"/>
        </w:rPr>
        <w:t>Identify the class of each word: </w:t>
      </w:r>
      <w:r>
        <w:rPr>
          <w:sz w:val="20"/>
        </w:rPr>
        <w:t>Who was watching two friends of your younger brother quietly eating some of those cakes – which were on the table – and then running away?</w:t>
      </w:r>
    </w:p>
    <w:p>
      <w:pPr>
        <w:pStyle w:val="BodyText"/>
      </w:pPr>
    </w:p>
    <w:p>
      <w:pPr>
        <w:pStyle w:val="BodyText"/>
        <w:spacing w:before="6"/>
        <w:rPr>
          <w:sz w:val="35"/>
        </w:rPr>
      </w:pPr>
    </w:p>
    <w:p>
      <w:pPr>
        <w:pStyle w:val="ListParagraph"/>
        <w:numPr>
          <w:ilvl w:val="0"/>
          <w:numId w:val="106"/>
        </w:numPr>
        <w:tabs>
          <w:tab w:pos="320" w:val="left" w:leader="none"/>
        </w:tabs>
        <w:spacing w:line="240" w:lineRule="auto" w:before="0" w:after="0"/>
        <w:ind w:left="320" w:right="0" w:hanging="100"/>
        <w:jc w:val="left"/>
        <w:rPr>
          <w:rFonts w:ascii="Dante MT" w:hAnsi="Dante MT"/>
          <w:sz w:val="16"/>
        </w:rPr>
      </w:pPr>
      <w:r>
        <w:rPr>
          <w:rFonts w:ascii="Dante MT" w:hAnsi="Dante MT"/>
          <w:sz w:val="16"/>
        </w:rPr>
        <w:t>apart from phrasal verbs, which are stressed on both parts, or two parts if there are</w:t>
      </w:r>
      <w:r>
        <w:rPr>
          <w:rFonts w:ascii="Dante MT" w:hAnsi="Dante MT"/>
          <w:spacing w:val="-1"/>
          <w:sz w:val="16"/>
        </w:rPr>
        <w:t> </w:t>
      </w:r>
      <w:r>
        <w:rPr>
          <w:rFonts w:ascii="Dante MT" w:hAnsi="Dante MT"/>
          <w:sz w:val="16"/>
        </w:rPr>
        <w:t>three</w:t>
      </w:r>
    </w:p>
    <w:p>
      <w:pPr>
        <w:spacing w:before="1"/>
        <w:ind w:left="220" w:right="0" w:firstLine="0"/>
        <w:jc w:val="left"/>
        <w:rPr>
          <w:sz w:val="16"/>
        </w:rPr>
      </w:pPr>
      <w:r>
        <w:rPr>
          <w:sz w:val="16"/>
        </w:rPr>
        <w:t>** apart from verb “be” which is not usually stressed as a main verb or as an auxiliary verb</w:t>
      </w:r>
    </w:p>
    <w:p>
      <w:pPr>
        <w:spacing w:before="1"/>
        <w:ind w:left="220" w:right="0" w:firstLine="0"/>
        <w:jc w:val="left"/>
        <w:rPr>
          <w:sz w:val="16"/>
        </w:rPr>
      </w:pPr>
      <w:r>
        <w:rPr>
          <w:sz w:val="16"/>
        </w:rPr>
        <w:t>*** unless they occur at the end of a clause, e.g. “What for?”</w:t>
      </w:r>
    </w:p>
    <w:p>
      <w:pPr>
        <w:spacing w:after="0"/>
        <w:jc w:val="left"/>
        <w:rPr>
          <w:sz w:val="16"/>
        </w:rPr>
        <w:sectPr>
          <w:footerReference w:type="default" r:id="rId334"/>
          <w:pgSz w:w="16840" w:h="11910" w:orient="landscape"/>
          <w:pgMar w:footer="741" w:header="0" w:top="620" w:bottom="940" w:left="1220" w:right="1500"/>
        </w:sectPr>
      </w:pPr>
    </w:p>
    <w:p>
      <w:pPr>
        <w:pStyle w:val="BodyText"/>
        <w:spacing w:before="73"/>
        <w:ind w:left="304" w:right="27"/>
        <w:jc w:val="center"/>
      </w:pPr>
      <w:r>
        <w:rPr/>
        <w:t>Board plan from Input lesson #2 (Connected Speech) with Krzysztof P. ; 04.02.13</w:t>
      </w:r>
    </w:p>
    <w:p>
      <w:pPr>
        <w:pStyle w:val="BodyText"/>
        <w:rPr>
          <w:sz w:val="20"/>
        </w:rPr>
      </w:pPr>
    </w:p>
    <w:p>
      <w:pPr>
        <w:pStyle w:val="BodyText"/>
        <w:spacing w:before="6"/>
      </w:pPr>
      <w:r>
        <w:rPr/>
        <w:drawing>
          <wp:anchor distT="0" distB="0" distL="0" distR="0" allowOverlap="1" layoutInCell="1" locked="0" behindDoc="0" simplePos="0" relativeHeight="417">
            <wp:simplePos x="0" y="0"/>
            <wp:positionH relativeFrom="page">
              <wp:posOffset>1982025</wp:posOffset>
            </wp:positionH>
            <wp:positionV relativeFrom="paragraph">
              <wp:posOffset>203512</wp:posOffset>
            </wp:positionV>
            <wp:extent cx="6668128" cy="5253990"/>
            <wp:effectExtent l="0" t="0" r="0" b="0"/>
            <wp:wrapTopAndBottom/>
            <wp:docPr id="183" name="image132.jpeg"/>
            <wp:cNvGraphicFramePr>
              <a:graphicFrameLocks noChangeAspect="1"/>
            </wp:cNvGraphicFramePr>
            <a:graphic>
              <a:graphicData uri="http://schemas.openxmlformats.org/drawingml/2006/picture">
                <pic:pic>
                  <pic:nvPicPr>
                    <pic:cNvPr id="184" name="image132.jpeg"/>
                    <pic:cNvPicPr/>
                  </pic:nvPicPr>
                  <pic:blipFill>
                    <a:blip r:embed="rId336" cstate="print"/>
                    <a:stretch>
                      <a:fillRect/>
                    </a:stretch>
                  </pic:blipFill>
                  <pic:spPr>
                    <a:xfrm>
                      <a:off x="0" y="0"/>
                      <a:ext cx="6668128" cy="5253990"/>
                    </a:xfrm>
                    <a:prstGeom prst="rect">
                      <a:avLst/>
                    </a:prstGeom>
                  </pic:spPr>
                </pic:pic>
              </a:graphicData>
            </a:graphic>
          </wp:anchor>
        </w:drawing>
      </w:r>
    </w:p>
    <w:p>
      <w:pPr>
        <w:spacing w:after="0"/>
        <w:sectPr>
          <w:footerReference w:type="default" r:id="rId335"/>
          <w:pgSz w:w="16840" w:h="11910" w:orient="landscape"/>
          <w:pgMar w:footer="741" w:header="0" w:top="900" w:bottom="940" w:left="1220" w:right="1500"/>
        </w:sectPr>
      </w:pPr>
    </w:p>
    <w:p>
      <w:pPr>
        <w:pStyle w:val="BodyText"/>
        <w:spacing w:before="85"/>
        <w:ind w:left="924"/>
      </w:pPr>
      <w:r>
        <w:rPr/>
        <w:t>Connected speech homework by Agnes, after Input Lesson #2; 06.02.13</w:t>
      </w:r>
    </w:p>
    <w:p>
      <w:pPr>
        <w:pStyle w:val="BodyText"/>
        <w:rPr>
          <w:sz w:val="20"/>
        </w:rPr>
      </w:pPr>
    </w:p>
    <w:p>
      <w:pPr>
        <w:pStyle w:val="BodyText"/>
        <w:spacing w:before="1"/>
        <w:rPr>
          <w:sz w:val="17"/>
        </w:rPr>
      </w:pPr>
      <w:r>
        <w:rPr/>
        <w:drawing>
          <wp:anchor distT="0" distB="0" distL="0" distR="0" allowOverlap="1" layoutInCell="1" locked="0" behindDoc="0" simplePos="0" relativeHeight="418">
            <wp:simplePos x="0" y="0"/>
            <wp:positionH relativeFrom="page">
              <wp:posOffset>1145781</wp:posOffset>
            </wp:positionH>
            <wp:positionV relativeFrom="paragraph">
              <wp:posOffset>149587</wp:posOffset>
            </wp:positionV>
            <wp:extent cx="5525322" cy="5242750"/>
            <wp:effectExtent l="0" t="0" r="0" b="0"/>
            <wp:wrapTopAndBottom/>
            <wp:docPr id="185" name="image133.jpeg"/>
            <wp:cNvGraphicFramePr>
              <a:graphicFrameLocks noChangeAspect="1"/>
            </wp:cNvGraphicFramePr>
            <a:graphic>
              <a:graphicData uri="http://schemas.openxmlformats.org/drawingml/2006/picture">
                <pic:pic>
                  <pic:nvPicPr>
                    <pic:cNvPr id="186" name="image133.jpeg"/>
                    <pic:cNvPicPr/>
                  </pic:nvPicPr>
                  <pic:blipFill>
                    <a:blip r:embed="rId338" cstate="print"/>
                    <a:stretch>
                      <a:fillRect/>
                    </a:stretch>
                  </pic:blipFill>
                  <pic:spPr>
                    <a:xfrm>
                      <a:off x="0" y="0"/>
                      <a:ext cx="5525322" cy="5242750"/>
                    </a:xfrm>
                    <a:prstGeom prst="rect">
                      <a:avLst/>
                    </a:prstGeom>
                  </pic:spPr>
                </pic:pic>
              </a:graphicData>
            </a:graphic>
          </wp:anchor>
        </w:drawing>
      </w:r>
    </w:p>
    <w:p>
      <w:pPr>
        <w:spacing w:after="0"/>
        <w:rPr>
          <w:sz w:val="17"/>
        </w:rPr>
        <w:sectPr>
          <w:footerReference w:type="default" r:id="rId337"/>
          <w:pgSz w:w="11910" w:h="16840"/>
          <w:pgMar w:footer="737" w:header="0" w:top="880" w:bottom="920" w:left="1680" w:right="1240"/>
        </w:sectPr>
      </w:pPr>
    </w:p>
    <w:p>
      <w:pPr>
        <w:pStyle w:val="BodyText"/>
        <w:spacing w:before="73"/>
        <w:ind w:left="2032" w:right="2036"/>
        <w:jc w:val="center"/>
      </w:pPr>
      <w:r>
        <w:rPr/>
        <w:t>Connected speech homework by Tomek B., after Input Lesson #2; 14.02.13</w:t>
      </w:r>
    </w:p>
    <w:p>
      <w:pPr>
        <w:pStyle w:val="BodyText"/>
        <w:rPr>
          <w:sz w:val="20"/>
        </w:rPr>
      </w:pPr>
    </w:p>
    <w:p>
      <w:pPr>
        <w:pStyle w:val="BodyText"/>
        <w:spacing w:before="8"/>
      </w:pPr>
      <w:r>
        <w:rPr/>
        <w:drawing>
          <wp:anchor distT="0" distB="0" distL="0" distR="0" allowOverlap="1" layoutInCell="1" locked="0" behindDoc="0" simplePos="0" relativeHeight="419">
            <wp:simplePos x="0" y="0"/>
            <wp:positionH relativeFrom="page">
              <wp:posOffset>923912</wp:posOffset>
            </wp:positionH>
            <wp:positionV relativeFrom="paragraph">
              <wp:posOffset>204578</wp:posOffset>
            </wp:positionV>
            <wp:extent cx="8857583" cy="4508849"/>
            <wp:effectExtent l="0" t="0" r="0" b="0"/>
            <wp:wrapTopAndBottom/>
            <wp:docPr id="187" name="image134.jpeg"/>
            <wp:cNvGraphicFramePr>
              <a:graphicFrameLocks noChangeAspect="1"/>
            </wp:cNvGraphicFramePr>
            <a:graphic>
              <a:graphicData uri="http://schemas.openxmlformats.org/drawingml/2006/picture">
                <pic:pic>
                  <pic:nvPicPr>
                    <pic:cNvPr id="188" name="image134.jpeg"/>
                    <pic:cNvPicPr/>
                  </pic:nvPicPr>
                  <pic:blipFill>
                    <a:blip r:embed="rId340" cstate="print"/>
                    <a:stretch>
                      <a:fillRect/>
                    </a:stretch>
                  </pic:blipFill>
                  <pic:spPr>
                    <a:xfrm>
                      <a:off x="0" y="0"/>
                      <a:ext cx="8857583" cy="450884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8"/>
        </w:rPr>
      </w:pPr>
    </w:p>
    <w:p>
      <w:pPr>
        <w:spacing w:line="223" w:lineRule="exact" w:before="101"/>
        <w:ind w:left="0" w:right="102" w:firstLine="0"/>
        <w:jc w:val="right"/>
        <w:rPr>
          <w:sz w:val="20"/>
        </w:rPr>
      </w:pPr>
      <w:r>
        <w:rPr>
          <w:sz w:val="20"/>
        </w:rPr>
        <w:t>You Are The Course Book 2 – In Practice</w:t>
      </w:r>
    </w:p>
    <w:p>
      <w:pPr>
        <w:spacing w:after="0" w:line="223" w:lineRule="exact"/>
        <w:jc w:val="right"/>
        <w:rPr>
          <w:sz w:val="20"/>
        </w:rPr>
        <w:sectPr>
          <w:footerReference w:type="default" r:id="rId339"/>
          <w:pgSz w:w="16840" w:h="11910" w:orient="landscape"/>
          <w:pgMar w:footer="518" w:header="0" w:top="900" w:bottom="700" w:left="1340" w:right="1340"/>
        </w:sectPr>
      </w:pPr>
    </w:p>
    <w:p>
      <w:pPr>
        <w:spacing w:before="80"/>
        <w:ind w:left="2613" w:right="2613" w:firstLine="0"/>
        <w:jc w:val="center"/>
        <w:rPr>
          <w:rFonts w:ascii="Arial"/>
          <w:sz w:val="20"/>
        </w:rPr>
      </w:pPr>
      <w:r>
        <w:rPr>
          <w:rFonts w:ascii="Arial"/>
          <w:sz w:val="20"/>
        </w:rPr>
        <w:t>Input Lesson #3: Improvisation and Imagination</w:t>
      </w:r>
    </w:p>
    <w:p>
      <w:pPr>
        <w:pStyle w:val="BodyText"/>
        <w:rPr>
          <w:rFonts w:ascii="Arial"/>
          <w:sz w:val="22"/>
        </w:rPr>
      </w:pPr>
    </w:p>
    <w:p>
      <w:pPr>
        <w:pStyle w:val="BodyText"/>
        <w:rPr>
          <w:rFonts w:ascii="Arial"/>
          <w:sz w:val="22"/>
        </w:rPr>
      </w:pPr>
    </w:p>
    <w:p>
      <w:pPr>
        <w:spacing w:before="192"/>
        <w:ind w:left="219" w:right="0" w:firstLine="0"/>
        <w:jc w:val="left"/>
        <w:rPr>
          <w:rFonts w:ascii="Arial"/>
          <w:sz w:val="20"/>
        </w:rPr>
      </w:pPr>
      <w:r>
        <w:rPr>
          <w:rFonts w:ascii="Arial"/>
          <w:sz w:val="20"/>
        </w:rPr>
        <w:t>Why improvise?</w:t>
      </w:r>
    </w:p>
    <w:p>
      <w:pPr>
        <w:pStyle w:val="BodyText"/>
        <w:spacing w:before="3"/>
        <w:rPr>
          <w:rFonts w:ascii="Arial"/>
          <w:sz w:val="20"/>
        </w:rPr>
      </w:pPr>
    </w:p>
    <w:p>
      <w:pPr>
        <w:pStyle w:val="ListParagraph"/>
        <w:numPr>
          <w:ilvl w:val="1"/>
          <w:numId w:val="106"/>
        </w:numPr>
        <w:tabs>
          <w:tab w:pos="939" w:val="left" w:leader="none"/>
          <w:tab w:pos="940" w:val="left" w:leader="none"/>
        </w:tabs>
        <w:spacing w:line="276" w:lineRule="auto" w:before="0" w:after="0"/>
        <w:ind w:left="939" w:right="321" w:hanging="360"/>
        <w:jc w:val="left"/>
        <w:rPr>
          <w:sz w:val="20"/>
        </w:rPr>
      </w:pPr>
      <w:r>
        <w:rPr>
          <w:sz w:val="20"/>
        </w:rPr>
        <w:t>When </w:t>
      </w:r>
      <w:r>
        <w:rPr>
          <w:spacing w:val="-3"/>
          <w:sz w:val="20"/>
        </w:rPr>
        <w:t>we </w:t>
      </w:r>
      <w:r>
        <w:rPr>
          <w:sz w:val="20"/>
        </w:rPr>
        <w:t>improvise </w:t>
      </w:r>
      <w:r>
        <w:rPr>
          <w:spacing w:val="-3"/>
          <w:sz w:val="20"/>
        </w:rPr>
        <w:t>we </w:t>
      </w:r>
      <w:r>
        <w:rPr>
          <w:sz w:val="20"/>
        </w:rPr>
        <w:t>get something from nothing. YATCB is based on this principle – production, e.g. Obviousness, Sentence Building, PPRR (where the aim is to produce stories and situations; to get something out of the bare minimum of a few people connected with a certain topic), Mode 1 text production, etc. When you produce you need to invent and create from simple prompts, so improvisation skills </w:t>
      </w:r>
      <w:r>
        <w:rPr>
          <w:spacing w:val="-3"/>
          <w:sz w:val="20"/>
        </w:rPr>
        <w:t>are</w:t>
      </w:r>
      <w:r>
        <w:rPr>
          <w:spacing w:val="-8"/>
          <w:sz w:val="20"/>
        </w:rPr>
        <w:t> </w:t>
      </w:r>
      <w:r>
        <w:rPr>
          <w:sz w:val="20"/>
        </w:rPr>
        <w:t>useful</w:t>
      </w:r>
    </w:p>
    <w:p>
      <w:pPr>
        <w:pStyle w:val="ListParagraph"/>
        <w:numPr>
          <w:ilvl w:val="1"/>
          <w:numId w:val="106"/>
        </w:numPr>
        <w:tabs>
          <w:tab w:pos="939" w:val="left" w:leader="none"/>
          <w:tab w:pos="940" w:val="left" w:leader="none"/>
        </w:tabs>
        <w:spacing w:line="241" w:lineRule="exact" w:before="0" w:after="0"/>
        <w:ind w:left="940" w:right="0" w:hanging="360"/>
        <w:jc w:val="left"/>
        <w:rPr>
          <w:sz w:val="20"/>
        </w:rPr>
      </w:pPr>
      <w:r>
        <w:rPr>
          <w:sz w:val="20"/>
        </w:rPr>
        <w:t>So it matches important YATCB</w:t>
      </w:r>
      <w:r>
        <w:rPr>
          <w:spacing w:val="-1"/>
          <w:sz w:val="20"/>
        </w:rPr>
        <w:t> </w:t>
      </w:r>
      <w:r>
        <w:rPr>
          <w:sz w:val="20"/>
        </w:rPr>
        <w:t>principles:</w:t>
      </w:r>
    </w:p>
    <w:p>
      <w:pPr>
        <w:pStyle w:val="BodyText"/>
        <w:spacing w:before="1"/>
        <w:rPr>
          <w:rFonts w:ascii="Arial"/>
          <w:sz w:val="26"/>
        </w:rPr>
      </w:pPr>
    </w:p>
    <w:p>
      <w:pPr>
        <w:pStyle w:val="ListParagraph"/>
        <w:numPr>
          <w:ilvl w:val="2"/>
          <w:numId w:val="106"/>
        </w:numPr>
        <w:tabs>
          <w:tab w:pos="1659" w:val="left" w:leader="none"/>
          <w:tab w:pos="1660" w:val="left" w:leader="none"/>
        </w:tabs>
        <w:spacing w:line="240" w:lineRule="auto" w:before="0" w:after="0"/>
        <w:ind w:left="1660" w:right="0" w:hanging="360"/>
        <w:jc w:val="left"/>
        <w:rPr>
          <w:sz w:val="20"/>
        </w:rPr>
      </w:pPr>
      <w:r>
        <w:rPr>
          <w:sz w:val="20"/>
        </w:rPr>
        <w:t>Your ideas</w:t>
      </w:r>
    </w:p>
    <w:p>
      <w:pPr>
        <w:pStyle w:val="ListParagraph"/>
        <w:numPr>
          <w:ilvl w:val="2"/>
          <w:numId w:val="106"/>
        </w:numPr>
        <w:tabs>
          <w:tab w:pos="1659" w:val="left" w:leader="none"/>
          <w:tab w:pos="1660" w:val="left" w:leader="none"/>
        </w:tabs>
        <w:spacing w:line="240" w:lineRule="auto" w:before="17" w:after="0"/>
        <w:ind w:left="1660" w:right="0" w:hanging="360"/>
        <w:jc w:val="left"/>
        <w:rPr>
          <w:sz w:val="20"/>
        </w:rPr>
      </w:pPr>
      <w:r>
        <w:rPr>
          <w:sz w:val="20"/>
        </w:rPr>
        <w:t>You are</w:t>
      </w:r>
      <w:r>
        <w:rPr>
          <w:spacing w:val="1"/>
          <w:sz w:val="20"/>
        </w:rPr>
        <w:t> </w:t>
      </w:r>
      <w:r>
        <w:rPr>
          <w:sz w:val="20"/>
        </w:rPr>
        <w:t>engaged</w:t>
      </w:r>
    </w:p>
    <w:p>
      <w:pPr>
        <w:pStyle w:val="ListParagraph"/>
        <w:numPr>
          <w:ilvl w:val="2"/>
          <w:numId w:val="106"/>
        </w:numPr>
        <w:tabs>
          <w:tab w:pos="1659" w:val="left" w:leader="none"/>
          <w:tab w:pos="1660" w:val="left" w:leader="none"/>
        </w:tabs>
        <w:spacing w:line="256" w:lineRule="auto" w:before="16" w:after="0"/>
        <w:ind w:left="1660" w:right="1313" w:hanging="360"/>
        <w:jc w:val="left"/>
        <w:rPr>
          <w:sz w:val="20"/>
        </w:rPr>
      </w:pPr>
      <w:r>
        <w:rPr>
          <w:sz w:val="20"/>
        </w:rPr>
        <w:t>Students work together in pairs and groups, not individually. No individual “brain &gt; content” </w:t>
      </w:r>
      <w:r>
        <w:rPr>
          <w:spacing w:val="-4"/>
          <w:sz w:val="20"/>
        </w:rPr>
        <w:t>time</w:t>
      </w:r>
    </w:p>
    <w:p>
      <w:pPr>
        <w:pStyle w:val="ListParagraph"/>
        <w:numPr>
          <w:ilvl w:val="2"/>
          <w:numId w:val="106"/>
        </w:numPr>
        <w:tabs>
          <w:tab w:pos="1659" w:val="left" w:leader="none"/>
          <w:tab w:pos="1660" w:val="left" w:leader="none"/>
        </w:tabs>
        <w:spacing w:line="240" w:lineRule="auto" w:before="18" w:after="0"/>
        <w:ind w:left="1660" w:right="0" w:hanging="360"/>
        <w:jc w:val="left"/>
        <w:rPr>
          <w:sz w:val="20"/>
        </w:rPr>
      </w:pPr>
      <w:r>
        <w:rPr>
          <w:sz w:val="20"/>
        </w:rPr>
        <w:t>Teacher is a guide. No top-down teaching. Elicit don’t</w:t>
      </w:r>
      <w:r>
        <w:rPr>
          <w:spacing w:val="-5"/>
          <w:sz w:val="20"/>
        </w:rPr>
        <w:t> </w:t>
      </w:r>
      <w:r>
        <w:rPr>
          <w:sz w:val="20"/>
        </w:rPr>
        <w:t>tell</w:t>
      </w:r>
    </w:p>
    <w:p>
      <w:pPr>
        <w:pStyle w:val="BodyText"/>
        <w:spacing w:before="7"/>
        <w:rPr>
          <w:rFonts w:ascii="Arial"/>
        </w:rPr>
      </w:pPr>
    </w:p>
    <w:p>
      <w:pPr>
        <w:pStyle w:val="ListParagraph"/>
        <w:numPr>
          <w:ilvl w:val="1"/>
          <w:numId w:val="106"/>
        </w:numPr>
        <w:tabs>
          <w:tab w:pos="939" w:val="left" w:leader="none"/>
          <w:tab w:pos="940" w:val="left" w:leader="none"/>
        </w:tabs>
        <w:spacing w:line="273" w:lineRule="auto" w:before="0" w:after="0"/>
        <w:ind w:left="939" w:right="286" w:hanging="360"/>
        <w:jc w:val="left"/>
        <w:rPr>
          <w:sz w:val="20"/>
        </w:rPr>
      </w:pPr>
      <w:r>
        <w:rPr>
          <w:sz w:val="20"/>
        </w:rPr>
        <w:t>It’s preferable to using a course book in class – </w:t>
      </w:r>
      <w:r>
        <w:rPr>
          <w:spacing w:val="-3"/>
          <w:sz w:val="20"/>
        </w:rPr>
        <w:t>we </w:t>
      </w:r>
      <w:r>
        <w:rPr>
          <w:sz w:val="20"/>
        </w:rPr>
        <w:t>can exercise our imaginations; thinking, not reading somebody else’s work. In the classroom the teacher can guide; for reading you don’t need a teacher – you can do this at home. Reading a book requires far less imagination than producing a text (spoken or written); </w:t>
      </w:r>
      <w:r>
        <w:rPr>
          <w:spacing w:val="-3"/>
          <w:sz w:val="20"/>
        </w:rPr>
        <w:t>we </w:t>
      </w:r>
      <w:r>
        <w:rPr>
          <w:sz w:val="20"/>
        </w:rPr>
        <w:t>learn more by</w:t>
      </w:r>
      <w:r>
        <w:rPr>
          <w:spacing w:val="-1"/>
          <w:sz w:val="20"/>
        </w:rPr>
        <w:t> </w:t>
      </w:r>
      <w:r>
        <w:rPr>
          <w:sz w:val="20"/>
        </w:rPr>
        <w:t>doing</w:t>
      </w:r>
    </w:p>
    <w:p>
      <w:pPr>
        <w:pStyle w:val="ListParagraph"/>
        <w:numPr>
          <w:ilvl w:val="1"/>
          <w:numId w:val="106"/>
        </w:numPr>
        <w:tabs>
          <w:tab w:pos="939" w:val="left" w:leader="none"/>
          <w:tab w:pos="940" w:val="left" w:leader="none"/>
        </w:tabs>
        <w:spacing w:line="276" w:lineRule="auto" w:before="2" w:after="0"/>
        <w:ind w:left="939" w:right="322" w:hanging="360"/>
        <w:jc w:val="left"/>
        <w:rPr>
          <w:sz w:val="20"/>
        </w:rPr>
      </w:pPr>
      <w:r>
        <w:rPr>
          <w:sz w:val="20"/>
        </w:rPr>
        <w:t>Training in positive useful areas, e.g. using higher-level words instead of basic words (see C, below)</w:t>
      </w:r>
    </w:p>
    <w:p>
      <w:pPr>
        <w:pStyle w:val="ListParagraph"/>
        <w:numPr>
          <w:ilvl w:val="1"/>
          <w:numId w:val="106"/>
        </w:numPr>
        <w:tabs>
          <w:tab w:pos="939" w:val="left" w:leader="none"/>
          <w:tab w:pos="940" w:val="left" w:leader="none"/>
        </w:tabs>
        <w:spacing w:line="276" w:lineRule="auto" w:before="0" w:after="0"/>
        <w:ind w:left="939" w:right="418" w:hanging="360"/>
        <w:jc w:val="left"/>
        <w:rPr>
          <w:sz w:val="20"/>
        </w:rPr>
      </w:pPr>
      <w:r>
        <w:rPr>
          <w:sz w:val="20"/>
        </w:rPr>
        <w:t>Exercising your imagination helps you to remember more – cf. memorable lessons from last year, e.g. Abdulrahman is Prime Minister of the Moon [p.32], and so</w:t>
      </w:r>
      <w:r>
        <w:rPr>
          <w:spacing w:val="-12"/>
          <w:sz w:val="20"/>
        </w:rPr>
        <w:t> </w:t>
      </w:r>
      <w:r>
        <w:rPr>
          <w:sz w:val="20"/>
        </w:rPr>
        <w:t>on</w:t>
      </w:r>
    </w:p>
    <w:p>
      <w:pPr>
        <w:pStyle w:val="ListParagraph"/>
        <w:numPr>
          <w:ilvl w:val="1"/>
          <w:numId w:val="106"/>
        </w:numPr>
        <w:tabs>
          <w:tab w:pos="939" w:val="left" w:leader="none"/>
          <w:tab w:pos="940" w:val="left" w:leader="none"/>
        </w:tabs>
        <w:spacing w:line="273" w:lineRule="auto" w:before="0" w:after="0"/>
        <w:ind w:left="939" w:right="218" w:hanging="360"/>
        <w:jc w:val="left"/>
        <w:rPr>
          <w:sz w:val="20"/>
        </w:rPr>
      </w:pPr>
      <w:r>
        <w:rPr>
          <w:sz w:val="20"/>
        </w:rPr>
        <w:t>It helps you to develop your English language skills by practising – with the teacher on hand to guide you. You can increase your fluency – the aim here is to keep talking – production and fluency. To practise what you know; to speak continuously. To be able to describe basic things fluently, e.g. what is a</w:t>
      </w:r>
      <w:r>
        <w:rPr>
          <w:spacing w:val="-8"/>
          <w:sz w:val="20"/>
        </w:rPr>
        <w:t> </w:t>
      </w:r>
      <w:r>
        <w:rPr>
          <w:sz w:val="20"/>
        </w:rPr>
        <w:t>table?</w:t>
      </w:r>
    </w:p>
    <w:p>
      <w:pPr>
        <w:pStyle w:val="ListParagraph"/>
        <w:numPr>
          <w:ilvl w:val="1"/>
          <w:numId w:val="106"/>
        </w:numPr>
        <w:tabs>
          <w:tab w:pos="939" w:val="left" w:leader="none"/>
          <w:tab w:pos="940" w:val="left" w:leader="none"/>
        </w:tabs>
        <w:spacing w:line="271" w:lineRule="auto" w:before="2" w:after="0"/>
        <w:ind w:left="939" w:right="318" w:hanging="360"/>
        <w:jc w:val="left"/>
        <w:rPr>
          <w:sz w:val="20"/>
        </w:rPr>
      </w:pPr>
      <w:r>
        <w:rPr>
          <w:sz w:val="20"/>
        </w:rPr>
        <w:t>Increasing speed in improvisation increases fluency and speeds up our lessons, meaning we can do</w:t>
      </w:r>
      <w:r>
        <w:rPr>
          <w:spacing w:val="1"/>
          <w:sz w:val="20"/>
        </w:rPr>
        <w:t> </w:t>
      </w:r>
      <w:r>
        <w:rPr>
          <w:sz w:val="20"/>
        </w:rPr>
        <w:t>more</w:t>
      </w:r>
    </w:p>
    <w:p>
      <w:pPr>
        <w:pStyle w:val="ListParagraph"/>
        <w:numPr>
          <w:ilvl w:val="1"/>
          <w:numId w:val="106"/>
        </w:numPr>
        <w:tabs>
          <w:tab w:pos="939" w:val="left" w:leader="none"/>
          <w:tab w:pos="940" w:val="left" w:leader="none"/>
        </w:tabs>
        <w:spacing w:line="240" w:lineRule="auto" w:before="3" w:after="0"/>
        <w:ind w:left="940" w:right="0" w:hanging="361"/>
        <w:jc w:val="left"/>
        <w:rPr>
          <w:sz w:val="20"/>
        </w:rPr>
      </w:pPr>
      <w:r>
        <w:rPr>
          <w:sz w:val="20"/>
        </w:rPr>
        <w:t>It’s</w:t>
      </w:r>
      <w:r>
        <w:rPr>
          <w:spacing w:val="-1"/>
          <w:sz w:val="20"/>
        </w:rPr>
        <w:t> </w:t>
      </w:r>
      <w:r>
        <w:rPr>
          <w:sz w:val="20"/>
        </w:rPr>
        <w:t>fun!</w:t>
      </w:r>
    </w:p>
    <w:p>
      <w:pPr>
        <w:pStyle w:val="BodyText"/>
        <w:rPr>
          <w:rFonts w:ascii="Arial"/>
        </w:rPr>
      </w:pPr>
    </w:p>
    <w:p>
      <w:pPr>
        <w:pStyle w:val="BodyText"/>
        <w:rPr>
          <w:rFonts w:ascii="Arial"/>
        </w:rPr>
      </w:pPr>
    </w:p>
    <w:p>
      <w:pPr>
        <w:spacing w:before="148"/>
        <w:ind w:left="219" w:right="0" w:firstLine="0"/>
        <w:jc w:val="left"/>
        <w:rPr>
          <w:rFonts w:ascii="Arial"/>
          <w:sz w:val="20"/>
        </w:rPr>
      </w:pPr>
      <w:r>
        <w:rPr>
          <w:rFonts w:ascii="Arial"/>
          <w:sz w:val="20"/>
        </w:rPr>
        <w:t>How can we improvise?</w:t>
      </w:r>
    </w:p>
    <w:p>
      <w:pPr>
        <w:pStyle w:val="BodyText"/>
        <w:spacing w:before="3"/>
        <w:rPr>
          <w:rFonts w:ascii="Arial"/>
          <w:sz w:val="20"/>
        </w:rPr>
      </w:pPr>
    </w:p>
    <w:p>
      <w:pPr>
        <w:pStyle w:val="ListParagraph"/>
        <w:numPr>
          <w:ilvl w:val="1"/>
          <w:numId w:val="106"/>
        </w:numPr>
        <w:tabs>
          <w:tab w:pos="939" w:val="left" w:leader="none"/>
          <w:tab w:pos="940" w:val="left" w:leader="none"/>
        </w:tabs>
        <w:spacing w:line="271" w:lineRule="auto" w:before="0" w:after="0"/>
        <w:ind w:left="939" w:right="426" w:hanging="360"/>
        <w:jc w:val="left"/>
        <w:rPr>
          <w:sz w:val="20"/>
        </w:rPr>
      </w:pPr>
      <w:r>
        <w:rPr>
          <w:sz w:val="20"/>
        </w:rPr>
        <w:t>Say yes! Be open – accept – don’t block. Take another person’s idea and modify/develop it, not dismiss</w:t>
      </w:r>
      <w:r>
        <w:rPr>
          <w:spacing w:val="-1"/>
          <w:sz w:val="20"/>
        </w:rPr>
        <w:t> </w:t>
      </w:r>
      <w:r>
        <w:rPr>
          <w:sz w:val="20"/>
        </w:rPr>
        <w:t>it</w:t>
      </w:r>
    </w:p>
    <w:p>
      <w:pPr>
        <w:pStyle w:val="ListParagraph"/>
        <w:numPr>
          <w:ilvl w:val="1"/>
          <w:numId w:val="106"/>
        </w:numPr>
        <w:tabs>
          <w:tab w:pos="939" w:val="left" w:leader="none"/>
          <w:tab w:pos="940" w:val="left" w:leader="none"/>
        </w:tabs>
        <w:spacing w:line="240" w:lineRule="auto" w:before="7" w:after="0"/>
        <w:ind w:left="940" w:right="0" w:hanging="361"/>
        <w:jc w:val="left"/>
        <w:rPr>
          <w:sz w:val="20"/>
        </w:rPr>
      </w:pPr>
      <w:r>
        <w:rPr>
          <w:sz w:val="20"/>
        </w:rPr>
        <w:t>Practise</w:t>
      </w:r>
      <w:r>
        <w:rPr>
          <w:spacing w:val="-6"/>
          <w:sz w:val="20"/>
        </w:rPr>
        <w:t> </w:t>
      </w:r>
      <w:r>
        <w:rPr>
          <w:sz w:val="20"/>
        </w:rPr>
        <w:t>often;</w:t>
      </w:r>
      <w:r>
        <w:rPr>
          <w:spacing w:val="-6"/>
          <w:sz w:val="20"/>
        </w:rPr>
        <w:t> </w:t>
      </w:r>
      <w:r>
        <w:rPr>
          <w:sz w:val="20"/>
        </w:rPr>
        <w:t>the</w:t>
      </w:r>
      <w:r>
        <w:rPr>
          <w:spacing w:val="-2"/>
          <w:sz w:val="20"/>
        </w:rPr>
        <w:t> </w:t>
      </w:r>
      <w:r>
        <w:rPr>
          <w:sz w:val="20"/>
        </w:rPr>
        <w:t>more</w:t>
      </w:r>
      <w:r>
        <w:rPr>
          <w:spacing w:val="-1"/>
          <w:sz w:val="20"/>
        </w:rPr>
        <w:t> </w:t>
      </w:r>
      <w:r>
        <w:rPr>
          <w:sz w:val="20"/>
        </w:rPr>
        <w:t>you</w:t>
      </w:r>
      <w:r>
        <w:rPr>
          <w:spacing w:val="-2"/>
          <w:sz w:val="20"/>
        </w:rPr>
        <w:t> </w:t>
      </w:r>
      <w:r>
        <w:rPr>
          <w:sz w:val="20"/>
        </w:rPr>
        <w:t>practise</w:t>
      </w:r>
      <w:r>
        <w:rPr>
          <w:spacing w:val="-2"/>
          <w:sz w:val="20"/>
        </w:rPr>
        <w:t> </w:t>
      </w:r>
      <w:r>
        <w:rPr>
          <w:sz w:val="20"/>
        </w:rPr>
        <w:t>something</w:t>
      </w:r>
      <w:r>
        <w:rPr>
          <w:spacing w:val="-1"/>
          <w:sz w:val="20"/>
        </w:rPr>
        <w:t> </w:t>
      </w:r>
      <w:r>
        <w:rPr>
          <w:sz w:val="20"/>
        </w:rPr>
        <w:t>the</w:t>
      </w:r>
      <w:r>
        <w:rPr>
          <w:spacing w:val="-2"/>
          <w:sz w:val="20"/>
        </w:rPr>
        <w:t> </w:t>
      </w:r>
      <w:r>
        <w:rPr>
          <w:sz w:val="20"/>
        </w:rPr>
        <w:t>easier</w:t>
      </w:r>
      <w:r>
        <w:rPr>
          <w:spacing w:val="-5"/>
          <w:sz w:val="20"/>
        </w:rPr>
        <w:t> </w:t>
      </w:r>
      <w:r>
        <w:rPr>
          <w:sz w:val="20"/>
        </w:rPr>
        <w:t>it</w:t>
      </w:r>
      <w:r>
        <w:rPr>
          <w:spacing w:val="-3"/>
          <w:sz w:val="20"/>
        </w:rPr>
        <w:t> </w:t>
      </w:r>
      <w:r>
        <w:rPr>
          <w:sz w:val="20"/>
        </w:rPr>
        <w:t>becomes</w:t>
      </w:r>
      <w:r>
        <w:rPr>
          <w:spacing w:val="-2"/>
          <w:sz w:val="20"/>
        </w:rPr>
        <w:t> </w:t>
      </w:r>
      <w:r>
        <w:rPr>
          <w:sz w:val="20"/>
        </w:rPr>
        <w:t>and</w:t>
      </w:r>
      <w:r>
        <w:rPr>
          <w:spacing w:val="-2"/>
          <w:sz w:val="20"/>
        </w:rPr>
        <w:t> </w:t>
      </w:r>
      <w:r>
        <w:rPr>
          <w:sz w:val="20"/>
        </w:rPr>
        <w:t>the</w:t>
      </w:r>
      <w:r>
        <w:rPr>
          <w:spacing w:val="-1"/>
          <w:sz w:val="20"/>
        </w:rPr>
        <w:t> </w:t>
      </w:r>
      <w:r>
        <w:rPr>
          <w:sz w:val="20"/>
        </w:rPr>
        <w:t>better</w:t>
      </w:r>
      <w:r>
        <w:rPr>
          <w:spacing w:val="-2"/>
          <w:sz w:val="20"/>
        </w:rPr>
        <w:t> </w:t>
      </w:r>
      <w:r>
        <w:rPr>
          <w:sz w:val="20"/>
        </w:rPr>
        <w:t>you</w:t>
      </w:r>
      <w:r>
        <w:rPr>
          <w:spacing w:val="-5"/>
          <w:sz w:val="20"/>
        </w:rPr>
        <w:t> </w:t>
      </w:r>
      <w:r>
        <w:rPr>
          <w:sz w:val="20"/>
        </w:rPr>
        <w:t>get</w:t>
      </w:r>
    </w:p>
    <w:p>
      <w:pPr>
        <w:pStyle w:val="BodyText"/>
        <w:rPr>
          <w:rFonts w:ascii="Arial"/>
        </w:rPr>
      </w:pPr>
    </w:p>
    <w:p>
      <w:pPr>
        <w:pStyle w:val="BodyText"/>
        <w:rPr>
          <w:rFonts w:ascii="Arial"/>
        </w:rPr>
      </w:pPr>
    </w:p>
    <w:p>
      <w:pPr>
        <w:spacing w:before="145"/>
        <w:ind w:left="219" w:right="0" w:firstLine="0"/>
        <w:jc w:val="left"/>
        <w:rPr>
          <w:rFonts w:ascii="Arial"/>
          <w:sz w:val="20"/>
        </w:rPr>
      </w:pPr>
      <w:r>
        <w:rPr>
          <w:rFonts w:ascii="Arial"/>
          <w:sz w:val="20"/>
        </w:rPr>
        <w:t>Activities to</w:t>
      </w:r>
      <w:r>
        <w:rPr>
          <w:rFonts w:ascii="Arial"/>
          <w:spacing w:val="-3"/>
          <w:sz w:val="20"/>
        </w:rPr>
        <w:t> </w:t>
      </w:r>
      <w:r>
        <w:rPr>
          <w:rFonts w:ascii="Arial"/>
          <w:sz w:val="20"/>
        </w:rPr>
        <w:t>try:</w:t>
      </w:r>
    </w:p>
    <w:p>
      <w:pPr>
        <w:pStyle w:val="BodyText"/>
        <w:spacing w:before="2"/>
        <w:rPr>
          <w:rFonts w:ascii="Arial"/>
          <w:sz w:val="20"/>
        </w:rPr>
      </w:pPr>
    </w:p>
    <w:p>
      <w:pPr>
        <w:pStyle w:val="ListParagraph"/>
        <w:numPr>
          <w:ilvl w:val="1"/>
          <w:numId w:val="106"/>
        </w:numPr>
        <w:tabs>
          <w:tab w:pos="939" w:val="left" w:leader="none"/>
          <w:tab w:pos="940" w:val="left" w:leader="none"/>
        </w:tabs>
        <w:spacing w:line="240" w:lineRule="auto" w:before="0" w:after="0"/>
        <w:ind w:left="940" w:right="0" w:hanging="361"/>
        <w:jc w:val="left"/>
        <w:rPr>
          <w:sz w:val="20"/>
        </w:rPr>
      </w:pPr>
      <w:r>
        <w:rPr>
          <w:sz w:val="20"/>
        </w:rPr>
        <w:t>What am I? (yes/no answers</w:t>
      </w:r>
      <w:r>
        <w:rPr>
          <w:spacing w:val="-10"/>
          <w:sz w:val="20"/>
        </w:rPr>
        <w:t> </w:t>
      </w:r>
      <w:r>
        <w:rPr>
          <w:sz w:val="20"/>
        </w:rPr>
        <w:t>only)</w:t>
      </w:r>
    </w:p>
    <w:p>
      <w:pPr>
        <w:pStyle w:val="ListParagraph"/>
        <w:numPr>
          <w:ilvl w:val="1"/>
          <w:numId w:val="106"/>
        </w:numPr>
        <w:tabs>
          <w:tab w:pos="939" w:val="left" w:leader="none"/>
          <w:tab w:pos="940" w:val="left" w:leader="none"/>
        </w:tabs>
        <w:spacing w:line="240" w:lineRule="auto" w:before="35" w:after="0"/>
        <w:ind w:left="940" w:right="0" w:hanging="361"/>
        <w:jc w:val="left"/>
        <w:rPr>
          <w:sz w:val="20"/>
        </w:rPr>
      </w:pPr>
      <w:r>
        <w:rPr>
          <w:sz w:val="20"/>
        </w:rPr>
        <w:t>Group sentence/story: word by word, then sentence by sentence</w:t>
      </w:r>
    </w:p>
    <w:p>
      <w:pPr>
        <w:pStyle w:val="ListParagraph"/>
        <w:numPr>
          <w:ilvl w:val="1"/>
          <w:numId w:val="106"/>
        </w:numPr>
        <w:tabs>
          <w:tab w:pos="939" w:val="left" w:leader="none"/>
          <w:tab w:pos="940" w:val="left" w:leader="none"/>
        </w:tabs>
        <w:spacing w:line="276" w:lineRule="auto" w:before="31" w:after="0"/>
        <w:ind w:left="939" w:right="306" w:hanging="360"/>
        <w:jc w:val="left"/>
        <w:rPr>
          <w:sz w:val="20"/>
        </w:rPr>
      </w:pPr>
      <w:r>
        <w:rPr>
          <w:sz w:val="20"/>
        </w:rPr>
        <w:t>Let’s… Yes, and then let’s… Good idea, and then let’s… (suggestion-acceptance-suggestion improvisation)</w:t>
      </w:r>
      <w:hyperlink w:history="true" w:anchor="_bookmark164">
        <w:r>
          <w:rPr>
            <w:sz w:val="20"/>
            <w:vertAlign w:val="superscript"/>
          </w:rPr>
          <w:t>1</w:t>
        </w:r>
      </w:hyperlink>
    </w:p>
    <w:p>
      <w:pPr>
        <w:pStyle w:val="BodyText"/>
        <w:spacing w:before="5"/>
        <w:rPr>
          <w:rFonts w:ascii="Arial"/>
          <w:sz w:val="19"/>
        </w:rPr>
      </w:pPr>
      <w:r>
        <w:rPr/>
        <w:pict>
          <v:shape style="position:absolute;margin-left:72pt;margin-top:13.572998pt;width:144pt;height:.1pt;mso-position-horizontal-relative:page;mso-position-vertical-relative:paragraph;z-index:-251228160;mso-wrap-distance-left:0;mso-wrap-distance-right:0" coordorigin="1440,271" coordsize="2880,0" path="m1440,271l4320,271e" filled="false" stroked="true" strokeweight=".8pt" strokecolor="#000000">
            <v:path arrowok="t"/>
            <v:stroke dashstyle="solid"/>
            <w10:wrap type="topAndBottom"/>
          </v:shape>
        </w:pict>
      </w:r>
    </w:p>
    <w:p>
      <w:pPr>
        <w:spacing w:line="247" w:lineRule="auto" w:before="45"/>
        <w:ind w:left="220" w:right="0" w:firstLine="0"/>
        <w:jc w:val="left"/>
        <w:rPr>
          <w:rFonts w:ascii="Times New Roman"/>
          <w:sz w:val="20"/>
        </w:rPr>
      </w:pPr>
      <w:bookmarkStart w:name="_bookmark164" w:id="182"/>
      <w:bookmarkEnd w:id="182"/>
      <w:r>
        <w:rPr/>
      </w:r>
      <w:r>
        <w:rPr>
          <w:rFonts w:ascii="Calibri"/>
          <w:position w:val="10"/>
          <w:sz w:val="14"/>
        </w:rPr>
        <w:t>1 </w:t>
      </w:r>
      <w:r>
        <w:rPr>
          <w:rFonts w:ascii="Times New Roman"/>
          <w:sz w:val="20"/>
        </w:rPr>
        <w:t>Salinsky, Tom, and Frances-White, Deborah. </w:t>
      </w:r>
      <w:r>
        <w:rPr>
          <w:rFonts w:ascii="Times New Roman"/>
          <w:i/>
          <w:sz w:val="21"/>
        </w:rPr>
        <w:t>The Improv Handbook</w:t>
      </w:r>
      <w:r>
        <w:rPr>
          <w:rFonts w:ascii="Times New Roman"/>
          <w:sz w:val="20"/>
        </w:rPr>
        <w:t>. London: Continuum International Publishing Group, 2008. Paperback. p.59</w:t>
      </w:r>
    </w:p>
    <w:p>
      <w:pPr>
        <w:spacing w:after="0" w:line="247" w:lineRule="auto"/>
        <w:jc w:val="left"/>
        <w:rPr>
          <w:rFonts w:ascii="Times New Roman"/>
          <w:sz w:val="20"/>
        </w:rPr>
        <w:sectPr>
          <w:footerReference w:type="default" r:id="rId341"/>
          <w:pgSz w:w="11910" w:h="16840"/>
          <w:pgMar w:footer="518" w:header="0" w:top="1340" w:bottom="700" w:left="1220" w:right="1220"/>
          <w:pgNumType w:start="380"/>
        </w:sectPr>
      </w:pPr>
    </w:p>
    <w:p>
      <w:pPr>
        <w:pStyle w:val="ListParagraph"/>
        <w:numPr>
          <w:ilvl w:val="1"/>
          <w:numId w:val="106"/>
        </w:numPr>
        <w:tabs>
          <w:tab w:pos="939" w:val="left" w:leader="none"/>
          <w:tab w:pos="940" w:val="left" w:leader="none"/>
        </w:tabs>
        <w:spacing w:line="276" w:lineRule="auto" w:before="79" w:after="0"/>
        <w:ind w:left="940" w:right="386" w:hanging="360"/>
        <w:jc w:val="left"/>
        <w:rPr>
          <w:sz w:val="20"/>
        </w:rPr>
      </w:pPr>
      <w:r>
        <w:rPr>
          <w:sz w:val="20"/>
        </w:rPr>
        <w:t>What’s Just Happened? – improvisation game (see cards below and on p.385). Walk into a room in a particular state and </w:t>
      </w:r>
      <w:r>
        <w:rPr>
          <w:spacing w:val="-3"/>
          <w:sz w:val="20"/>
        </w:rPr>
        <w:t>we </w:t>
      </w:r>
      <w:r>
        <w:rPr>
          <w:sz w:val="20"/>
        </w:rPr>
        <w:t>have to guess what’s happened (present perfect focus) – then use Y/N only! Improvise the backstory – what happened? SS ask questions of whoever has just walked into the room. Variation: “I’ve just made an important decision to…” (has strong objective). Put together pairs (e.g. with opposing objectives) and let them have a conversation. (See A, below, for more situations.)</w:t>
      </w:r>
    </w:p>
    <w:p>
      <w:pPr>
        <w:pStyle w:val="BodyText"/>
        <w:spacing w:before="5"/>
        <w:rPr>
          <w:rFonts w:ascii="Arial"/>
          <w:sz w:val="17"/>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20"/>
        <w:gridCol w:w="4624"/>
      </w:tblGrid>
      <w:tr>
        <w:trPr>
          <w:trHeight w:val="829" w:hRule="atLeast"/>
        </w:trPr>
        <w:tc>
          <w:tcPr>
            <w:tcW w:w="4620" w:type="dxa"/>
          </w:tcPr>
          <w:p>
            <w:pPr>
              <w:pStyle w:val="TableParagraph"/>
              <w:spacing w:before="9"/>
              <w:rPr>
                <w:sz w:val="23"/>
              </w:rPr>
            </w:pPr>
          </w:p>
          <w:p>
            <w:pPr>
              <w:pStyle w:val="TableParagraph"/>
              <w:ind w:left="871" w:right="867"/>
              <w:jc w:val="center"/>
              <w:rPr>
                <w:sz w:val="24"/>
              </w:rPr>
            </w:pPr>
            <w:r>
              <w:rPr>
                <w:sz w:val="24"/>
              </w:rPr>
              <w:t>won the lottery</w:t>
            </w:r>
          </w:p>
        </w:tc>
        <w:tc>
          <w:tcPr>
            <w:tcW w:w="4624" w:type="dxa"/>
          </w:tcPr>
          <w:p>
            <w:pPr>
              <w:pStyle w:val="TableParagraph"/>
              <w:spacing w:before="9"/>
              <w:rPr>
                <w:sz w:val="23"/>
              </w:rPr>
            </w:pPr>
          </w:p>
          <w:p>
            <w:pPr>
              <w:pStyle w:val="TableParagraph"/>
              <w:ind w:left="671" w:right="672"/>
              <w:jc w:val="center"/>
              <w:rPr>
                <w:sz w:val="24"/>
              </w:rPr>
            </w:pPr>
            <w:r>
              <w:rPr>
                <w:sz w:val="24"/>
              </w:rPr>
              <w:t>damaged my car</w:t>
            </w:r>
          </w:p>
        </w:tc>
      </w:tr>
      <w:tr>
        <w:trPr>
          <w:trHeight w:val="826" w:hRule="atLeast"/>
        </w:trPr>
        <w:tc>
          <w:tcPr>
            <w:tcW w:w="4620" w:type="dxa"/>
          </w:tcPr>
          <w:p>
            <w:pPr>
              <w:pStyle w:val="TableParagraph"/>
              <w:spacing w:before="5"/>
              <w:rPr>
                <w:sz w:val="23"/>
              </w:rPr>
            </w:pPr>
          </w:p>
          <w:p>
            <w:pPr>
              <w:pStyle w:val="TableParagraph"/>
              <w:ind w:left="868" w:right="867"/>
              <w:jc w:val="center"/>
              <w:rPr>
                <w:sz w:val="24"/>
              </w:rPr>
            </w:pPr>
            <w:r>
              <w:rPr>
                <w:sz w:val="24"/>
              </w:rPr>
              <w:t>fallen in love</w:t>
            </w:r>
          </w:p>
        </w:tc>
        <w:tc>
          <w:tcPr>
            <w:tcW w:w="4624" w:type="dxa"/>
          </w:tcPr>
          <w:p>
            <w:pPr>
              <w:pStyle w:val="TableParagraph"/>
              <w:spacing w:before="5"/>
              <w:rPr>
                <w:sz w:val="23"/>
              </w:rPr>
            </w:pPr>
          </w:p>
          <w:p>
            <w:pPr>
              <w:pStyle w:val="TableParagraph"/>
              <w:ind w:left="672" w:right="672"/>
              <w:jc w:val="center"/>
              <w:rPr>
                <w:sz w:val="24"/>
              </w:rPr>
            </w:pPr>
            <w:r>
              <w:rPr>
                <w:sz w:val="24"/>
              </w:rPr>
              <w:t>been in a fight</w:t>
            </w:r>
          </w:p>
        </w:tc>
      </w:tr>
      <w:tr>
        <w:trPr>
          <w:trHeight w:val="829" w:hRule="atLeast"/>
        </w:trPr>
        <w:tc>
          <w:tcPr>
            <w:tcW w:w="4620" w:type="dxa"/>
          </w:tcPr>
          <w:p>
            <w:pPr>
              <w:pStyle w:val="TableParagraph"/>
              <w:spacing w:before="9"/>
              <w:rPr>
                <w:sz w:val="23"/>
              </w:rPr>
            </w:pPr>
          </w:p>
          <w:p>
            <w:pPr>
              <w:pStyle w:val="TableParagraph"/>
              <w:ind w:left="868" w:right="867"/>
              <w:jc w:val="center"/>
              <w:rPr>
                <w:sz w:val="24"/>
              </w:rPr>
            </w:pPr>
            <w:r>
              <w:rPr>
                <w:sz w:val="24"/>
              </w:rPr>
              <w:t>met a famous person</w:t>
            </w:r>
          </w:p>
        </w:tc>
        <w:tc>
          <w:tcPr>
            <w:tcW w:w="4624" w:type="dxa"/>
          </w:tcPr>
          <w:p>
            <w:pPr>
              <w:pStyle w:val="TableParagraph"/>
              <w:spacing w:before="9"/>
              <w:rPr>
                <w:sz w:val="23"/>
              </w:rPr>
            </w:pPr>
          </w:p>
          <w:p>
            <w:pPr>
              <w:pStyle w:val="TableParagraph"/>
              <w:ind w:left="672" w:right="672"/>
              <w:jc w:val="center"/>
              <w:rPr>
                <w:sz w:val="24"/>
              </w:rPr>
            </w:pPr>
            <w:r>
              <w:rPr>
                <w:sz w:val="24"/>
              </w:rPr>
              <w:t>eaten too much</w:t>
            </w:r>
          </w:p>
        </w:tc>
      </w:tr>
      <w:tr>
        <w:trPr>
          <w:trHeight w:val="826" w:hRule="atLeast"/>
        </w:trPr>
        <w:tc>
          <w:tcPr>
            <w:tcW w:w="4620" w:type="dxa"/>
          </w:tcPr>
          <w:p>
            <w:pPr>
              <w:pStyle w:val="TableParagraph"/>
              <w:spacing w:before="5"/>
              <w:rPr>
                <w:sz w:val="23"/>
              </w:rPr>
            </w:pPr>
          </w:p>
          <w:p>
            <w:pPr>
              <w:pStyle w:val="TableParagraph"/>
              <w:ind w:left="874" w:right="867"/>
              <w:jc w:val="center"/>
              <w:rPr>
                <w:sz w:val="24"/>
              </w:rPr>
            </w:pPr>
            <w:r>
              <w:rPr>
                <w:sz w:val="24"/>
              </w:rPr>
              <w:t>passed an important exam</w:t>
            </w:r>
          </w:p>
        </w:tc>
        <w:tc>
          <w:tcPr>
            <w:tcW w:w="4624" w:type="dxa"/>
          </w:tcPr>
          <w:p>
            <w:pPr>
              <w:pStyle w:val="TableParagraph"/>
              <w:spacing w:before="5"/>
              <w:rPr>
                <w:sz w:val="23"/>
              </w:rPr>
            </w:pPr>
          </w:p>
          <w:p>
            <w:pPr>
              <w:pStyle w:val="TableParagraph"/>
              <w:ind w:left="670" w:right="672"/>
              <w:jc w:val="center"/>
              <w:rPr>
                <w:sz w:val="24"/>
              </w:rPr>
            </w:pPr>
            <w:r>
              <w:rPr>
                <w:sz w:val="24"/>
              </w:rPr>
              <w:t>heard some bad news</w:t>
            </w:r>
          </w:p>
        </w:tc>
      </w:tr>
      <w:tr>
        <w:trPr>
          <w:trHeight w:val="825" w:hRule="atLeast"/>
        </w:trPr>
        <w:tc>
          <w:tcPr>
            <w:tcW w:w="4620" w:type="dxa"/>
          </w:tcPr>
          <w:p>
            <w:pPr>
              <w:pStyle w:val="TableParagraph"/>
              <w:spacing w:before="9"/>
              <w:rPr>
                <w:sz w:val="23"/>
              </w:rPr>
            </w:pPr>
          </w:p>
          <w:p>
            <w:pPr>
              <w:pStyle w:val="TableParagraph"/>
              <w:ind w:left="869" w:right="867"/>
              <w:jc w:val="center"/>
              <w:rPr>
                <w:sz w:val="24"/>
              </w:rPr>
            </w:pPr>
            <w:r>
              <w:rPr>
                <w:sz w:val="24"/>
              </w:rPr>
              <w:t>bought a new book</w:t>
            </w:r>
          </w:p>
        </w:tc>
        <w:tc>
          <w:tcPr>
            <w:tcW w:w="4624" w:type="dxa"/>
          </w:tcPr>
          <w:p>
            <w:pPr>
              <w:pStyle w:val="TableParagraph"/>
              <w:spacing w:before="9"/>
              <w:rPr>
                <w:sz w:val="23"/>
              </w:rPr>
            </w:pPr>
          </w:p>
          <w:p>
            <w:pPr>
              <w:pStyle w:val="TableParagraph"/>
              <w:ind w:left="673" w:right="672"/>
              <w:jc w:val="center"/>
              <w:rPr>
                <w:sz w:val="24"/>
              </w:rPr>
            </w:pPr>
            <w:r>
              <w:rPr>
                <w:sz w:val="24"/>
              </w:rPr>
              <w:t>dropped my phone in the toilet</w:t>
            </w:r>
          </w:p>
        </w:tc>
      </w:tr>
      <w:tr>
        <w:trPr>
          <w:trHeight w:val="830" w:hRule="atLeast"/>
        </w:trPr>
        <w:tc>
          <w:tcPr>
            <w:tcW w:w="4620" w:type="dxa"/>
          </w:tcPr>
          <w:p>
            <w:pPr>
              <w:pStyle w:val="TableParagraph"/>
              <w:spacing w:before="9"/>
              <w:rPr>
                <w:sz w:val="23"/>
              </w:rPr>
            </w:pPr>
          </w:p>
          <w:p>
            <w:pPr>
              <w:pStyle w:val="TableParagraph"/>
              <w:ind w:left="874" w:right="866"/>
              <w:jc w:val="center"/>
              <w:rPr>
                <w:sz w:val="24"/>
              </w:rPr>
            </w:pPr>
            <w:r>
              <w:rPr>
                <w:sz w:val="24"/>
              </w:rPr>
              <w:t>been on TV</w:t>
            </w:r>
          </w:p>
        </w:tc>
        <w:tc>
          <w:tcPr>
            <w:tcW w:w="4624" w:type="dxa"/>
          </w:tcPr>
          <w:p>
            <w:pPr>
              <w:pStyle w:val="TableParagraph"/>
              <w:spacing w:before="9"/>
              <w:rPr>
                <w:sz w:val="23"/>
              </w:rPr>
            </w:pPr>
          </w:p>
          <w:p>
            <w:pPr>
              <w:pStyle w:val="TableParagraph"/>
              <w:ind w:left="672" w:right="672"/>
              <w:jc w:val="center"/>
              <w:rPr>
                <w:sz w:val="24"/>
              </w:rPr>
            </w:pPr>
            <w:r>
              <w:rPr>
                <w:sz w:val="24"/>
              </w:rPr>
              <w:t>been turned down for a job</w:t>
            </w:r>
          </w:p>
        </w:tc>
      </w:tr>
      <w:tr>
        <w:trPr>
          <w:trHeight w:val="825" w:hRule="atLeast"/>
        </w:trPr>
        <w:tc>
          <w:tcPr>
            <w:tcW w:w="4620" w:type="dxa"/>
          </w:tcPr>
          <w:p>
            <w:pPr>
              <w:pStyle w:val="TableParagraph"/>
              <w:spacing w:before="5"/>
              <w:rPr>
                <w:sz w:val="23"/>
              </w:rPr>
            </w:pPr>
          </w:p>
          <w:p>
            <w:pPr>
              <w:pStyle w:val="TableParagraph"/>
              <w:ind w:left="873" w:right="867"/>
              <w:jc w:val="center"/>
              <w:rPr>
                <w:sz w:val="24"/>
              </w:rPr>
            </w:pPr>
            <w:r>
              <w:rPr>
                <w:sz w:val="24"/>
              </w:rPr>
              <w:t>seen a UFO</w:t>
            </w:r>
          </w:p>
        </w:tc>
        <w:tc>
          <w:tcPr>
            <w:tcW w:w="4624" w:type="dxa"/>
          </w:tcPr>
          <w:p>
            <w:pPr>
              <w:pStyle w:val="TableParagraph"/>
              <w:spacing w:before="5"/>
              <w:rPr>
                <w:sz w:val="23"/>
              </w:rPr>
            </w:pPr>
          </w:p>
          <w:p>
            <w:pPr>
              <w:pStyle w:val="TableParagraph"/>
              <w:ind w:left="672" w:right="672"/>
              <w:jc w:val="center"/>
              <w:rPr>
                <w:sz w:val="24"/>
              </w:rPr>
            </w:pPr>
            <w:r>
              <w:rPr>
                <w:sz w:val="24"/>
              </w:rPr>
              <w:t>lost one hundred Złoty</w:t>
            </w:r>
          </w:p>
        </w:tc>
      </w:tr>
      <w:tr>
        <w:trPr>
          <w:trHeight w:val="830" w:hRule="atLeast"/>
        </w:trPr>
        <w:tc>
          <w:tcPr>
            <w:tcW w:w="4620" w:type="dxa"/>
          </w:tcPr>
          <w:p>
            <w:pPr>
              <w:pStyle w:val="TableParagraph"/>
              <w:spacing w:before="9"/>
              <w:rPr>
                <w:sz w:val="23"/>
              </w:rPr>
            </w:pPr>
          </w:p>
          <w:p>
            <w:pPr>
              <w:pStyle w:val="TableParagraph"/>
              <w:ind w:left="871" w:right="867"/>
              <w:jc w:val="center"/>
              <w:rPr>
                <w:sz w:val="24"/>
              </w:rPr>
            </w:pPr>
            <w:r>
              <w:rPr>
                <w:sz w:val="24"/>
              </w:rPr>
              <w:t>had a tattoo</w:t>
            </w:r>
          </w:p>
        </w:tc>
        <w:tc>
          <w:tcPr>
            <w:tcW w:w="4624" w:type="dxa"/>
          </w:tcPr>
          <w:p>
            <w:pPr>
              <w:pStyle w:val="TableParagraph"/>
              <w:spacing w:before="9"/>
              <w:rPr>
                <w:sz w:val="23"/>
              </w:rPr>
            </w:pPr>
          </w:p>
          <w:p>
            <w:pPr>
              <w:pStyle w:val="TableParagraph"/>
              <w:ind w:left="672" w:right="672"/>
              <w:jc w:val="center"/>
              <w:rPr>
                <w:sz w:val="24"/>
              </w:rPr>
            </w:pPr>
            <w:r>
              <w:rPr>
                <w:sz w:val="24"/>
              </w:rPr>
              <w:t>been bitten by a dog</w:t>
            </w:r>
          </w:p>
        </w:tc>
      </w:tr>
      <w:tr>
        <w:trPr>
          <w:trHeight w:val="826" w:hRule="atLeast"/>
        </w:trPr>
        <w:tc>
          <w:tcPr>
            <w:tcW w:w="4620" w:type="dxa"/>
          </w:tcPr>
          <w:p>
            <w:pPr>
              <w:pStyle w:val="TableParagraph"/>
              <w:spacing w:before="5"/>
              <w:rPr>
                <w:sz w:val="23"/>
              </w:rPr>
            </w:pPr>
          </w:p>
          <w:p>
            <w:pPr>
              <w:pStyle w:val="TableParagraph"/>
              <w:ind w:left="871" w:right="867"/>
              <w:jc w:val="center"/>
              <w:rPr>
                <w:sz w:val="24"/>
              </w:rPr>
            </w:pPr>
            <w:r>
              <w:rPr>
                <w:sz w:val="24"/>
              </w:rPr>
              <w:t>had plastic surgery</w:t>
            </w:r>
          </w:p>
        </w:tc>
        <w:tc>
          <w:tcPr>
            <w:tcW w:w="4624" w:type="dxa"/>
          </w:tcPr>
          <w:p>
            <w:pPr>
              <w:pStyle w:val="TableParagraph"/>
              <w:spacing w:before="5"/>
              <w:rPr>
                <w:sz w:val="23"/>
              </w:rPr>
            </w:pPr>
          </w:p>
          <w:p>
            <w:pPr>
              <w:pStyle w:val="TableParagraph"/>
              <w:ind w:left="668" w:right="672"/>
              <w:jc w:val="center"/>
              <w:rPr>
                <w:sz w:val="24"/>
              </w:rPr>
            </w:pPr>
            <w:r>
              <w:rPr>
                <w:sz w:val="24"/>
              </w:rPr>
              <w:t>had an argument</w:t>
            </w:r>
          </w:p>
        </w:tc>
      </w:tr>
      <w:tr>
        <w:trPr>
          <w:trHeight w:val="825" w:hRule="atLeast"/>
        </w:trPr>
        <w:tc>
          <w:tcPr>
            <w:tcW w:w="4620" w:type="dxa"/>
          </w:tcPr>
          <w:p>
            <w:pPr>
              <w:pStyle w:val="TableParagraph"/>
              <w:spacing w:before="9"/>
              <w:rPr>
                <w:sz w:val="23"/>
              </w:rPr>
            </w:pPr>
          </w:p>
          <w:p>
            <w:pPr>
              <w:pStyle w:val="TableParagraph"/>
              <w:ind w:left="871" w:right="867"/>
              <w:jc w:val="center"/>
              <w:rPr>
                <w:sz w:val="24"/>
              </w:rPr>
            </w:pPr>
            <w:r>
              <w:rPr>
                <w:sz w:val="24"/>
              </w:rPr>
              <w:t>been to a birthday party</w:t>
            </w:r>
          </w:p>
        </w:tc>
        <w:tc>
          <w:tcPr>
            <w:tcW w:w="4624" w:type="dxa"/>
          </w:tcPr>
          <w:p>
            <w:pPr>
              <w:pStyle w:val="TableParagraph"/>
              <w:spacing w:before="9"/>
              <w:rPr>
                <w:sz w:val="23"/>
              </w:rPr>
            </w:pPr>
          </w:p>
          <w:p>
            <w:pPr>
              <w:pStyle w:val="TableParagraph"/>
              <w:ind w:left="673" w:right="670"/>
              <w:jc w:val="center"/>
              <w:rPr>
                <w:sz w:val="24"/>
              </w:rPr>
            </w:pPr>
            <w:r>
              <w:rPr>
                <w:sz w:val="24"/>
              </w:rPr>
              <w:t>watched a really boring film</w:t>
            </w:r>
          </w:p>
        </w:tc>
      </w:tr>
    </w:tbl>
    <w:p>
      <w:pPr>
        <w:pStyle w:val="BodyText"/>
        <w:rPr>
          <w:rFonts w:ascii="Arial"/>
          <w:sz w:val="22"/>
        </w:rPr>
      </w:pPr>
    </w:p>
    <w:p>
      <w:pPr>
        <w:pStyle w:val="BodyText"/>
        <w:spacing w:before="6"/>
        <w:rPr>
          <w:rFonts w:ascii="Arial"/>
          <w:sz w:val="18"/>
        </w:rPr>
      </w:pPr>
    </w:p>
    <w:p>
      <w:pPr>
        <w:pStyle w:val="ListParagraph"/>
        <w:numPr>
          <w:ilvl w:val="1"/>
          <w:numId w:val="106"/>
        </w:numPr>
        <w:tabs>
          <w:tab w:pos="939" w:val="left" w:leader="none"/>
          <w:tab w:pos="940" w:val="left" w:leader="none"/>
        </w:tabs>
        <w:spacing w:line="271" w:lineRule="auto" w:before="1" w:after="0"/>
        <w:ind w:left="940" w:right="597" w:hanging="360"/>
        <w:jc w:val="left"/>
        <w:rPr>
          <w:sz w:val="20"/>
        </w:rPr>
      </w:pPr>
      <w:r>
        <w:rPr>
          <w:sz w:val="20"/>
        </w:rPr>
        <w:t>You’ve got a secret: one person goes out; </w:t>
      </w:r>
      <w:r>
        <w:rPr>
          <w:spacing w:val="-3"/>
          <w:sz w:val="20"/>
        </w:rPr>
        <w:t>we </w:t>
      </w:r>
      <w:r>
        <w:rPr>
          <w:sz w:val="20"/>
        </w:rPr>
        <w:t>think of a secret for them; when they return, they have to guess it by asking questions; others give</w:t>
      </w:r>
      <w:r>
        <w:rPr>
          <w:spacing w:val="-14"/>
          <w:sz w:val="20"/>
        </w:rPr>
        <w:t> </w:t>
      </w:r>
      <w:r>
        <w:rPr>
          <w:sz w:val="20"/>
        </w:rPr>
        <w:t>clues</w:t>
      </w:r>
    </w:p>
    <w:p>
      <w:pPr>
        <w:pStyle w:val="ListParagraph"/>
        <w:numPr>
          <w:ilvl w:val="1"/>
          <w:numId w:val="106"/>
        </w:numPr>
        <w:tabs>
          <w:tab w:pos="939" w:val="left" w:leader="none"/>
          <w:tab w:pos="940" w:val="left" w:leader="none"/>
        </w:tabs>
        <w:spacing w:line="240" w:lineRule="auto" w:before="3" w:after="0"/>
        <w:ind w:left="940" w:right="0" w:hanging="360"/>
        <w:jc w:val="left"/>
        <w:rPr>
          <w:sz w:val="20"/>
        </w:rPr>
      </w:pPr>
      <w:r>
        <w:rPr>
          <w:sz w:val="20"/>
        </w:rPr>
        <w:t>Somebody describes a scene (improvising) – the other draws it (then</w:t>
      </w:r>
      <w:r>
        <w:rPr>
          <w:spacing w:val="-14"/>
          <w:sz w:val="20"/>
        </w:rPr>
        <w:t> </w:t>
      </w:r>
      <w:r>
        <w:rPr>
          <w:sz w:val="20"/>
        </w:rPr>
        <w:t>blindfolded)</w:t>
      </w:r>
    </w:p>
    <w:p>
      <w:pPr>
        <w:pStyle w:val="ListParagraph"/>
        <w:numPr>
          <w:ilvl w:val="1"/>
          <w:numId w:val="106"/>
        </w:numPr>
        <w:tabs>
          <w:tab w:pos="939" w:val="left" w:leader="none"/>
          <w:tab w:pos="940" w:val="left" w:leader="none"/>
        </w:tabs>
        <w:spacing w:line="273" w:lineRule="auto" w:before="35" w:after="0"/>
        <w:ind w:left="940" w:right="362" w:hanging="360"/>
        <w:jc w:val="left"/>
        <w:rPr>
          <w:sz w:val="20"/>
        </w:rPr>
      </w:pPr>
      <w:r>
        <w:rPr>
          <w:sz w:val="20"/>
        </w:rPr>
        <w:t>Describe the appearance of something in detail from memory, e.g. a place, a room in your house, your car, a person, etc.; then others can ask questions and introduce fictional details, which the person has to accept, e.g. “You’ve got a green lamp on the table, haven’t you?” “Er, yes I have!” Variation: describe an everyday activity in great detail, e.g. tying your shoelaces, or doing the washing</w:t>
      </w:r>
      <w:r>
        <w:rPr>
          <w:spacing w:val="-1"/>
          <w:sz w:val="20"/>
        </w:rPr>
        <w:t> </w:t>
      </w:r>
      <w:r>
        <w:rPr>
          <w:sz w:val="20"/>
        </w:rPr>
        <w:t>up</w:t>
      </w:r>
    </w:p>
    <w:p>
      <w:pPr>
        <w:pStyle w:val="ListParagraph"/>
        <w:numPr>
          <w:ilvl w:val="1"/>
          <w:numId w:val="106"/>
        </w:numPr>
        <w:tabs>
          <w:tab w:pos="939" w:val="left" w:leader="none"/>
          <w:tab w:pos="940" w:val="left" w:leader="none"/>
        </w:tabs>
        <w:spacing w:line="240" w:lineRule="auto" w:before="8" w:after="0"/>
        <w:ind w:left="940" w:right="0" w:hanging="360"/>
        <w:jc w:val="left"/>
        <w:rPr>
          <w:sz w:val="20"/>
        </w:rPr>
      </w:pPr>
      <w:r>
        <w:rPr>
          <w:sz w:val="20"/>
        </w:rPr>
        <w:t>Tell a funny story while keeping a straight face. If you laugh, it’s somebody else’s</w:t>
      </w:r>
      <w:r>
        <w:rPr>
          <w:spacing w:val="-24"/>
          <w:sz w:val="20"/>
        </w:rPr>
        <w:t> </w:t>
      </w:r>
      <w:r>
        <w:rPr>
          <w:sz w:val="20"/>
        </w:rPr>
        <w:t>turn.</w:t>
      </w:r>
    </w:p>
    <w:p>
      <w:pPr>
        <w:pStyle w:val="ListParagraph"/>
        <w:numPr>
          <w:ilvl w:val="1"/>
          <w:numId w:val="106"/>
        </w:numPr>
        <w:tabs>
          <w:tab w:pos="939" w:val="left" w:leader="none"/>
          <w:tab w:pos="940" w:val="left" w:leader="none"/>
        </w:tabs>
        <w:spacing w:line="240" w:lineRule="auto" w:before="31" w:after="0"/>
        <w:ind w:left="940" w:right="0" w:hanging="360"/>
        <w:jc w:val="left"/>
        <w:rPr>
          <w:sz w:val="20"/>
        </w:rPr>
      </w:pPr>
      <w:r>
        <w:rPr>
          <w:sz w:val="20"/>
        </w:rPr>
        <w:t>One person improvises and dictates a story, which the others must act</w:t>
      </w:r>
      <w:r>
        <w:rPr>
          <w:spacing w:val="-12"/>
          <w:sz w:val="20"/>
        </w:rPr>
        <w:t> </w:t>
      </w:r>
      <w:r>
        <w:rPr>
          <w:sz w:val="20"/>
        </w:rPr>
        <w:t>out</w:t>
      </w:r>
    </w:p>
    <w:p>
      <w:pPr>
        <w:spacing w:after="0" w:line="240" w:lineRule="auto"/>
        <w:jc w:val="left"/>
        <w:rPr>
          <w:sz w:val="20"/>
        </w:rPr>
        <w:sectPr>
          <w:pgSz w:w="11910" w:h="16840"/>
          <w:pgMar w:header="0" w:footer="518" w:top="1340" w:bottom="700" w:left="1220" w:right="1220"/>
        </w:sectPr>
      </w:pPr>
    </w:p>
    <w:p>
      <w:pPr>
        <w:spacing w:before="80"/>
        <w:ind w:left="220" w:right="0" w:firstLine="0"/>
        <w:jc w:val="left"/>
        <w:rPr>
          <w:rFonts w:ascii="Arial"/>
          <w:sz w:val="20"/>
        </w:rPr>
      </w:pPr>
      <w:r>
        <w:rPr>
          <w:rFonts w:ascii="Arial"/>
          <w:sz w:val="20"/>
        </w:rPr>
        <w:t>Also try, if time:</w:t>
      </w:r>
    </w:p>
    <w:p>
      <w:pPr>
        <w:pStyle w:val="BodyText"/>
        <w:spacing w:before="2"/>
        <w:rPr>
          <w:rFonts w:ascii="Arial"/>
          <w:sz w:val="20"/>
        </w:rPr>
      </w:pPr>
    </w:p>
    <w:p>
      <w:pPr>
        <w:pStyle w:val="ListParagraph"/>
        <w:numPr>
          <w:ilvl w:val="1"/>
          <w:numId w:val="106"/>
        </w:numPr>
        <w:tabs>
          <w:tab w:pos="939" w:val="left" w:leader="none"/>
          <w:tab w:pos="940" w:val="left" w:leader="none"/>
        </w:tabs>
        <w:spacing w:line="240" w:lineRule="auto" w:before="1" w:after="0"/>
        <w:ind w:left="940" w:right="0" w:hanging="360"/>
        <w:jc w:val="left"/>
        <w:rPr>
          <w:sz w:val="20"/>
        </w:rPr>
      </w:pPr>
      <w:r>
        <w:rPr>
          <w:sz w:val="20"/>
        </w:rPr>
        <w:t>The original Alien Game (see</w:t>
      </w:r>
      <w:r>
        <w:rPr>
          <w:spacing w:val="6"/>
          <w:sz w:val="20"/>
        </w:rPr>
        <w:t> </w:t>
      </w:r>
      <w:r>
        <w:rPr>
          <w:sz w:val="20"/>
        </w:rPr>
        <w:t>p.261)</w:t>
      </w:r>
    </w:p>
    <w:p>
      <w:pPr>
        <w:pStyle w:val="ListParagraph"/>
        <w:numPr>
          <w:ilvl w:val="1"/>
          <w:numId w:val="106"/>
        </w:numPr>
        <w:tabs>
          <w:tab w:pos="939" w:val="left" w:leader="none"/>
          <w:tab w:pos="940" w:val="left" w:leader="none"/>
        </w:tabs>
        <w:spacing w:line="240" w:lineRule="auto" w:before="35" w:after="0"/>
        <w:ind w:left="940" w:right="0" w:hanging="360"/>
        <w:jc w:val="left"/>
        <w:rPr>
          <w:sz w:val="20"/>
        </w:rPr>
      </w:pPr>
      <w:r>
        <w:rPr>
          <w:sz w:val="20"/>
        </w:rPr>
        <w:t>Identities game – post-it notes on foreheads: who am</w:t>
      </w:r>
      <w:r>
        <w:rPr>
          <w:spacing w:val="-14"/>
          <w:sz w:val="20"/>
        </w:rPr>
        <w:t> </w:t>
      </w:r>
      <w:r>
        <w:rPr>
          <w:sz w:val="20"/>
        </w:rPr>
        <w:t>I?</w:t>
      </w:r>
    </w:p>
    <w:p>
      <w:pPr>
        <w:pStyle w:val="ListParagraph"/>
        <w:numPr>
          <w:ilvl w:val="1"/>
          <w:numId w:val="106"/>
        </w:numPr>
        <w:tabs>
          <w:tab w:pos="939" w:val="left" w:leader="none"/>
          <w:tab w:pos="940" w:val="left" w:leader="none"/>
        </w:tabs>
        <w:spacing w:line="240" w:lineRule="auto" w:before="31" w:after="0"/>
        <w:ind w:left="940" w:right="0" w:hanging="361"/>
        <w:jc w:val="left"/>
        <w:rPr>
          <w:sz w:val="20"/>
        </w:rPr>
      </w:pPr>
      <w:r>
        <w:rPr>
          <w:sz w:val="20"/>
        </w:rPr>
        <w:t>Practise reading a dialogue in different moods, then continue the</w:t>
      </w:r>
      <w:r>
        <w:rPr>
          <w:spacing w:val="-12"/>
          <w:sz w:val="20"/>
        </w:rPr>
        <w:t> </w:t>
      </w:r>
      <w:r>
        <w:rPr>
          <w:sz w:val="20"/>
        </w:rPr>
        <w:t>conversation</w:t>
      </w:r>
    </w:p>
    <w:p>
      <w:pPr>
        <w:pStyle w:val="ListParagraph"/>
        <w:numPr>
          <w:ilvl w:val="1"/>
          <w:numId w:val="106"/>
        </w:numPr>
        <w:tabs>
          <w:tab w:pos="939" w:val="left" w:leader="none"/>
          <w:tab w:pos="940" w:val="left" w:leader="none"/>
        </w:tabs>
        <w:spacing w:line="240" w:lineRule="auto" w:before="35" w:after="0"/>
        <w:ind w:left="940" w:right="0" w:hanging="360"/>
        <w:jc w:val="left"/>
        <w:rPr>
          <w:sz w:val="20"/>
        </w:rPr>
      </w:pPr>
      <w:r>
        <w:rPr>
          <w:sz w:val="20"/>
        </w:rPr>
        <w:t>Dubbing a film (with the sound turned down) with new</w:t>
      </w:r>
      <w:r>
        <w:rPr>
          <w:spacing w:val="-14"/>
          <w:sz w:val="20"/>
        </w:rPr>
        <w:t> </w:t>
      </w:r>
      <w:r>
        <w:rPr>
          <w:sz w:val="20"/>
        </w:rPr>
        <w:t>dialogue</w:t>
      </w:r>
    </w:p>
    <w:p>
      <w:pPr>
        <w:pStyle w:val="ListParagraph"/>
        <w:numPr>
          <w:ilvl w:val="1"/>
          <w:numId w:val="106"/>
        </w:numPr>
        <w:tabs>
          <w:tab w:pos="939" w:val="left" w:leader="none"/>
          <w:tab w:pos="940" w:val="left" w:leader="none"/>
        </w:tabs>
        <w:spacing w:line="240" w:lineRule="auto" w:before="31" w:after="0"/>
        <w:ind w:left="940" w:right="0" w:hanging="360"/>
        <w:jc w:val="left"/>
        <w:rPr>
          <w:sz w:val="20"/>
        </w:rPr>
      </w:pPr>
      <w:r>
        <w:rPr>
          <w:sz w:val="20"/>
        </w:rPr>
        <w:t>Story Arc (see B, below)</w:t>
      </w:r>
    </w:p>
    <w:p>
      <w:pPr>
        <w:pStyle w:val="BodyText"/>
        <w:rPr>
          <w:rFonts w:ascii="Arial"/>
        </w:rPr>
      </w:pPr>
    </w:p>
    <w:p>
      <w:pPr>
        <w:pStyle w:val="BodyText"/>
        <w:spacing w:before="5"/>
        <w:rPr>
          <w:rFonts w:ascii="Arial"/>
          <w:sz w:val="19"/>
        </w:rPr>
      </w:pPr>
    </w:p>
    <w:p>
      <w:pPr>
        <w:spacing w:before="1"/>
        <w:ind w:left="220" w:right="0" w:firstLine="0"/>
        <w:jc w:val="left"/>
        <w:rPr>
          <w:rFonts w:ascii="Arial" w:hAnsi="Arial"/>
          <w:sz w:val="20"/>
        </w:rPr>
      </w:pPr>
      <w:r>
        <w:rPr>
          <w:rFonts w:ascii="Arial" w:hAnsi="Arial"/>
          <w:sz w:val="20"/>
          <w:u w:val="single"/>
        </w:rPr>
        <w:t>A: What’s Just Happened?</w:t>
      </w:r>
    </w:p>
    <w:p>
      <w:pPr>
        <w:pStyle w:val="BodyText"/>
        <w:spacing w:before="2"/>
        <w:rPr>
          <w:rFonts w:ascii="Arial"/>
          <w:sz w:val="12"/>
        </w:rPr>
      </w:pPr>
    </w:p>
    <w:p>
      <w:pPr>
        <w:spacing w:before="94"/>
        <w:ind w:left="220" w:right="0" w:firstLine="0"/>
        <w:jc w:val="left"/>
        <w:rPr>
          <w:rFonts w:ascii="Arial" w:hAnsi="Arial"/>
          <w:sz w:val="20"/>
        </w:rPr>
      </w:pPr>
      <w:r>
        <w:rPr>
          <w:rFonts w:ascii="Arial" w:hAnsi="Arial"/>
          <w:sz w:val="20"/>
        </w:rPr>
        <w:t>States (on cut-up pieces of paper): I’ve just…</w:t>
      </w:r>
    </w:p>
    <w:p>
      <w:pPr>
        <w:pStyle w:val="BodyText"/>
        <w:spacing w:before="3"/>
        <w:rPr>
          <w:rFonts w:ascii="Arial"/>
          <w:sz w:val="20"/>
        </w:rPr>
      </w:pPr>
    </w:p>
    <w:p>
      <w:pPr>
        <w:tabs>
          <w:tab w:pos="5259" w:val="left" w:leader="none"/>
        </w:tabs>
        <w:spacing w:before="1"/>
        <w:ind w:left="220" w:right="0" w:firstLine="0"/>
        <w:jc w:val="left"/>
        <w:rPr>
          <w:rFonts w:ascii="Arial"/>
          <w:sz w:val="20"/>
        </w:rPr>
      </w:pPr>
      <w:r>
        <w:rPr>
          <w:rFonts w:ascii="Arial"/>
          <w:sz w:val="20"/>
        </w:rPr>
        <w:t>Positive</w:t>
      </w:r>
      <w:r>
        <w:rPr>
          <w:rFonts w:ascii="Arial"/>
          <w:spacing w:val="-39"/>
          <w:sz w:val="20"/>
        </w:rPr>
        <w:t> </w:t>
      </w:r>
      <w:r>
        <w:rPr>
          <w:rFonts w:ascii="Arial"/>
          <w:sz w:val="20"/>
        </w:rPr>
        <w:t>:</w:t>
        <w:tab/>
        <w:t>Negative:</w:t>
      </w:r>
    </w:p>
    <w:p>
      <w:pPr>
        <w:pStyle w:val="BodyText"/>
        <w:spacing w:before="10"/>
        <w:rPr>
          <w:rFonts w:ascii="Arial"/>
          <w:sz w:val="11"/>
        </w:rPr>
      </w:pPr>
    </w:p>
    <w:p>
      <w:pPr>
        <w:spacing w:after="0"/>
        <w:rPr>
          <w:rFonts w:ascii="Arial"/>
          <w:sz w:val="11"/>
        </w:rPr>
        <w:sectPr>
          <w:pgSz w:w="11910" w:h="16840"/>
          <w:pgMar w:header="0" w:footer="518" w:top="1340" w:bottom="700" w:left="1220" w:right="1220"/>
        </w:sectPr>
      </w:pPr>
    </w:p>
    <w:p>
      <w:pPr>
        <w:pStyle w:val="ListParagraph"/>
        <w:numPr>
          <w:ilvl w:val="1"/>
          <w:numId w:val="105"/>
        </w:numPr>
        <w:tabs>
          <w:tab w:pos="939" w:val="left" w:leader="none"/>
          <w:tab w:pos="940" w:val="left" w:leader="none"/>
        </w:tabs>
        <w:spacing w:line="240" w:lineRule="auto" w:before="95" w:after="0"/>
        <w:ind w:left="940" w:right="0" w:hanging="360"/>
        <w:jc w:val="left"/>
        <w:rPr>
          <w:sz w:val="16"/>
        </w:rPr>
      </w:pPr>
      <w:r>
        <w:rPr>
          <w:sz w:val="16"/>
        </w:rPr>
        <w:t>won the</w:t>
      </w:r>
      <w:r>
        <w:rPr>
          <w:spacing w:val="-1"/>
          <w:sz w:val="16"/>
        </w:rPr>
        <w:t> </w:t>
      </w:r>
      <w:r>
        <w:rPr>
          <w:sz w:val="16"/>
        </w:rPr>
        <w:t>lottery</w:t>
      </w:r>
    </w:p>
    <w:p>
      <w:pPr>
        <w:pStyle w:val="ListParagraph"/>
        <w:numPr>
          <w:ilvl w:val="1"/>
          <w:numId w:val="105"/>
        </w:numPr>
        <w:tabs>
          <w:tab w:pos="939" w:val="left" w:leader="none"/>
          <w:tab w:pos="940" w:val="left" w:leader="none"/>
        </w:tabs>
        <w:spacing w:line="240" w:lineRule="auto" w:before="28" w:after="0"/>
        <w:ind w:left="940" w:right="0" w:hanging="360"/>
        <w:jc w:val="left"/>
        <w:rPr>
          <w:sz w:val="16"/>
        </w:rPr>
      </w:pPr>
      <w:r>
        <w:rPr>
          <w:sz w:val="16"/>
        </w:rPr>
        <w:t>fallen in</w:t>
      </w:r>
      <w:r>
        <w:rPr>
          <w:spacing w:val="-1"/>
          <w:sz w:val="16"/>
        </w:rPr>
        <w:t> </w:t>
      </w:r>
      <w:r>
        <w:rPr>
          <w:sz w:val="16"/>
        </w:rPr>
        <w:t>love</w:t>
      </w:r>
    </w:p>
    <w:p>
      <w:pPr>
        <w:pStyle w:val="ListParagraph"/>
        <w:numPr>
          <w:ilvl w:val="1"/>
          <w:numId w:val="105"/>
        </w:numPr>
        <w:tabs>
          <w:tab w:pos="939" w:val="left" w:leader="none"/>
          <w:tab w:pos="940" w:val="left" w:leader="none"/>
        </w:tabs>
        <w:spacing w:line="240" w:lineRule="auto" w:before="28" w:after="0"/>
        <w:ind w:left="940" w:right="0" w:hanging="360"/>
        <w:jc w:val="left"/>
        <w:rPr>
          <w:sz w:val="16"/>
        </w:rPr>
      </w:pPr>
      <w:r>
        <w:rPr>
          <w:sz w:val="16"/>
        </w:rPr>
        <w:t>met a famous</w:t>
      </w:r>
      <w:r>
        <w:rPr>
          <w:spacing w:val="-5"/>
          <w:sz w:val="16"/>
        </w:rPr>
        <w:t> </w:t>
      </w:r>
      <w:r>
        <w:rPr>
          <w:sz w:val="16"/>
        </w:rPr>
        <w:t>person</w:t>
      </w:r>
    </w:p>
    <w:p>
      <w:pPr>
        <w:pStyle w:val="ListParagraph"/>
        <w:numPr>
          <w:ilvl w:val="1"/>
          <w:numId w:val="105"/>
        </w:numPr>
        <w:tabs>
          <w:tab w:pos="939" w:val="left" w:leader="none"/>
          <w:tab w:pos="940" w:val="left" w:leader="none"/>
        </w:tabs>
        <w:spacing w:line="240" w:lineRule="auto" w:before="28" w:after="0"/>
        <w:ind w:left="940" w:right="0" w:hanging="361"/>
        <w:jc w:val="left"/>
        <w:rPr>
          <w:sz w:val="16"/>
        </w:rPr>
      </w:pPr>
      <w:r>
        <w:rPr>
          <w:sz w:val="16"/>
        </w:rPr>
        <w:t>met a famous person from</w:t>
      </w:r>
      <w:r>
        <w:rPr>
          <w:spacing w:val="-7"/>
          <w:sz w:val="16"/>
        </w:rPr>
        <w:t> </w:t>
      </w:r>
      <w:r>
        <w:rPr>
          <w:sz w:val="16"/>
        </w:rPr>
        <w:t>history</w:t>
      </w:r>
    </w:p>
    <w:p>
      <w:pPr>
        <w:pStyle w:val="ListParagraph"/>
        <w:numPr>
          <w:ilvl w:val="1"/>
          <w:numId w:val="105"/>
        </w:numPr>
        <w:tabs>
          <w:tab w:pos="939" w:val="left" w:leader="none"/>
          <w:tab w:pos="940" w:val="left" w:leader="none"/>
        </w:tabs>
        <w:spacing w:line="240" w:lineRule="auto" w:before="28" w:after="0"/>
        <w:ind w:left="940" w:right="0" w:hanging="360"/>
        <w:jc w:val="left"/>
        <w:rPr>
          <w:sz w:val="16"/>
        </w:rPr>
      </w:pPr>
      <w:r>
        <w:rPr>
          <w:sz w:val="16"/>
        </w:rPr>
        <w:t>bought something very</w:t>
      </w:r>
      <w:r>
        <w:rPr>
          <w:spacing w:val="-5"/>
          <w:sz w:val="16"/>
        </w:rPr>
        <w:t> </w:t>
      </w:r>
      <w:r>
        <w:rPr>
          <w:sz w:val="16"/>
        </w:rPr>
        <w:t>expensive</w:t>
      </w:r>
    </w:p>
    <w:p>
      <w:pPr>
        <w:pStyle w:val="ListParagraph"/>
        <w:numPr>
          <w:ilvl w:val="1"/>
          <w:numId w:val="105"/>
        </w:numPr>
        <w:tabs>
          <w:tab w:pos="939" w:val="left" w:leader="none"/>
          <w:tab w:pos="940" w:val="left" w:leader="none"/>
        </w:tabs>
        <w:spacing w:line="240" w:lineRule="auto" w:before="28" w:after="0"/>
        <w:ind w:left="940" w:right="0" w:hanging="360"/>
        <w:jc w:val="left"/>
        <w:rPr>
          <w:sz w:val="16"/>
        </w:rPr>
      </w:pPr>
      <w:r>
        <w:rPr>
          <w:sz w:val="16"/>
        </w:rPr>
        <w:t>bought an exotic</w:t>
      </w:r>
      <w:r>
        <w:rPr>
          <w:spacing w:val="-5"/>
          <w:sz w:val="16"/>
        </w:rPr>
        <w:t> </w:t>
      </w:r>
      <w:r>
        <w:rPr>
          <w:sz w:val="16"/>
        </w:rPr>
        <w:t>pet</w:t>
      </w:r>
    </w:p>
    <w:p>
      <w:pPr>
        <w:pStyle w:val="ListParagraph"/>
        <w:numPr>
          <w:ilvl w:val="1"/>
          <w:numId w:val="105"/>
        </w:numPr>
        <w:tabs>
          <w:tab w:pos="939" w:val="left" w:leader="none"/>
          <w:tab w:pos="940" w:val="left" w:leader="none"/>
        </w:tabs>
        <w:spacing w:line="240" w:lineRule="auto" w:before="24" w:after="0"/>
        <w:ind w:left="940" w:right="0" w:hanging="360"/>
        <w:jc w:val="left"/>
        <w:rPr>
          <w:sz w:val="16"/>
        </w:rPr>
      </w:pPr>
      <w:r>
        <w:rPr>
          <w:sz w:val="16"/>
        </w:rPr>
        <w:t>passed an important exam</w:t>
      </w:r>
    </w:p>
    <w:p>
      <w:pPr>
        <w:pStyle w:val="ListParagraph"/>
        <w:numPr>
          <w:ilvl w:val="1"/>
          <w:numId w:val="105"/>
        </w:numPr>
        <w:tabs>
          <w:tab w:pos="939" w:val="left" w:leader="none"/>
          <w:tab w:pos="940" w:val="left" w:leader="none"/>
        </w:tabs>
        <w:spacing w:line="240" w:lineRule="auto" w:before="28" w:after="0"/>
        <w:ind w:left="940" w:right="0" w:hanging="361"/>
        <w:jc w:val="left"/>
        <w:rPr>
          <w:sz w:val="16"/>
        </w:rPr>
      </w:pPr>
      <w:r>
        <w:rPr>
          <w:sz w:val="16"/>
        </w:rPr>
        <w:t>passed my driving</w:t>
      </w:r>
      <w:r>
        <w:rPr>
          <w:spacing w:val="-2"/>
          <w:sz w:val="16"/>
        </w:rPr>
        <w:t> </w:t>
      </w:r>
      <w:r>
        <w:rPr>
          <w:sz w:val="16"/>
        </w:rPr>
        <w:t>test</w:t>
      </w:r>
    </w:p>
    <w:p>
      <w:pPr>
        <w:pStyle w:val="ListParagraph"/>
        <w:numPr>
          <w:ilvl w:val="1"/>
          <w:numId w:val="105"/>
        </w:numPr>
        <w:tabs>
          <w:tab w:pos="939" w:val="left" w:leader="none"/>
          <w:tab w:pos="940" w:val="left" w:leader="none"/>
        </w:tabs>
        <w:spacing w:line="240" w:lineRule="auto" w:before="28" w:after="0"/>
        <w:ind w:left="940" w:right="0" w:hanging="361"/>
        <w:jc w:val="left"/>
        <w:rPr>
          <w:sz w:val="16"/>
        </w:rPr>
      </w:pPr>
      <w:r>
        <w:rPr>
          <w:sz w:val="16"/>
        </w:rPr>
        <w:t>arrived home after an amazing</w:t>
      </w:r>
      <w:r>
        <w:rPr>
          <w:spacing w:val="-16"/>
          <w:sz w:val="16"/>
        </w:rPr>
        <w:t> </w:t>
      </w:r>
      <w:r>
        <w:rPr>
          <w:sz w:val="16"/>
        </w:rPr>
        <w:t>trip</w:t>
      </w:r>
    </w:p>
    <w:p>
      <w:pPr>
        <w:pStyle w:val="ListParagraph"/>
        <w:numPr>
          <w:ilvl w:val="1"/>
          <w:numId w:val="105"/>
        </w:numPr>
        <w:tabs>
          <w:tab w:pos="940" w:val="left" w:leader="none"/>
        </w:tabs>
        <w:spacing w:line="240" w:lineRule="auto" w:before="28" w:after="0"/>
        <w:ind w:left="940" w:right="0" w:hanging="361"/>
        <w:jc w:val="left"/>
        <w:rPr>
          <w:sz w:val="16"/>
        </w:rPr>
      </w:pPr>
      <w:r>
        <w:rPr>
          <w:sz w:val="16"/>
        </w:rPr>
        <w:t>got back from the</w:t>
      </w:r>
      <w:r>
        <w:rPr>
          <w:spacing w:val="-9"/>
          <w:sz w:val="16"/>
        </w:rPr>
        <w:t> </w:t>
      </w:r>
      <w:r>
        <w:rPr>
          <w:sz w:val="16"/>
        </w:rPr>
        <w:t>seaside</w:t>
      </w:r>
    </w:p>
    <w:p>
      <w:pPr>
        <w:pStyle w:val="ListParagraph"/>
        <w:numPr>
          <w:ilvl w:val="1"/>
          <w:numId w:val="105"/>
        </w:numPr>
        <w:tabs>
          <w:tab w:pos="940" w:val="left" w:leader="none"/>
        </w:tabs>
        <w:spacing w:line="240" w:lineRule="auto" w:before="28" w:after="0"/>
        <w:ind w:left="940" w:right="0" w:hanging="361"/>
        <w:jc w:val="left"/>
        <w:rPr>
          <w:sz w:val="16"/>
        </w:rPr>
      </w:pPr>
      <w:r>
        <w:rPr>
          <w:sz w:val="16"/>
        </w:rPr>
        <w:t>bought some new</w:t>
      </w:r>
      <w:r>
        <w:rPr>
          <w:spacing w:val="-2"/>
          <w:sz w:val="16"/>
        </w:rPr>
        <w:t> </w:t>
      </w:r>
      <w:r>
        <w:rPr>
          <w:sz w:val="16"/>
        </w:rPr>
        <w:t>clothes</w:t>
      </w:r>
    </w:p>
    <w:p>
      <w:pPr>
        <w:pStyle w:val="ListParagraph"/>
        <w:numPr>
          <w:ilvl w:val="1"/>
          <w:numId w:val="105"/>
        </w:numPr>
        <w:tabs>
          <w:tab w:pos="940" w:val="left" w:leader="none"/>
        </w:tabs>
        <w:spacing w:line="240" w:lineRule="auto" w:before="28" w:after="0"/>
        <w:ind w:left="940" w:right="0" w:hanging="361"/>
        <w:jc w:val="left"/>
        <w:rPr>
          <w:sz w:val="16"/>
        </w:rPr>
      </w:pPr>
      <w:r>
        <w:rPr>
          <w:sz w:val="16"/>
        </w:rPr>
        <w:t>seen myself on</w:t>
      </w:r>
      <w:r>
        <w:rPr>
          <w:spacing w:val="-2"/>
          <w:sz w:val="16"/>
        </w:rPr>
        <w:t> </w:t>
      </w:r>
      <w:r>
        <w:rPr>
          <w:sz w:val="16"/>
        </w:rPr>
        <w:t>TV</w:t>
      </w:r>
    </w:p>
    <w:p>
      <w:pPr>
        <w:pStyle w:val="ListParagraph"/>
        <w:numPr>
          <w:ilvl w:val="1"/>
          <w:numId w:val="105"/>
        </w:numPr>
        <w:tabs>
          <w:tab w:pos="940" w:val="left" w:leader="none"/>
        </w:tabs>
        <w:spacing w:line="240" w:lineRule="auto" w:before="28" w:after="0"/>
        <w:ind w:left="940" w:right="0" w:hanging="361"/>
        <w:jc w:val="left"/>
        <w:rPr>
          <w:sz w:val="16"/>
        </w:rPr>
      </w:pPr>
      <w:r>
        <w:rPr>
          <w:sz w:val="16"/>
        </w:rPr>
        <w:t>won an important</w:t>
      </w:r>
      <w:r>
        <w:rPr>
          <w:spacing w:val="-5"/>
          <w:sz w:val="16"/>
        </w:rPr>
        <w:t> </w:t>
      </w:r>
      <w:r>
        <w:rPr>
          <w:sz w:val="16"/>
        </w:rPr>
        <w:t>match</w:t>
      </w:r>
    </w:p>
    <w:p>
      <w:pPr>
        <w:pStyle w:val="ListParagraph"/>
        <w:numPr>
          <w:ilvl w:val="1"/>
          <w:numId w:val="105"/>
        </w:numPr>
        <w:tabs>
          <w:tab w:pos="940" w:val="left" w:leader="none"/>
        </w:tabs>
        <w:spacing w:line="240" w:lineRule="auto" w:before="28" w:after="0"/>
        <w:ind w:left="940" w:right="0" w:hanging="361"/>
        <w:jc w:val="left"/>
        <w:rPr>
          <w:sz w:val="16"/>
        </w:rPr>
      </w:pPr>
      <w:r>
        <w:rPr>
          <w:sz w:val="16"/>
        </w:rPr>
        <w:t>written a</w:t>
      </w:r>
      <w:r>
        <w:rPr>
          <w:spacing w:val="-5"/>
          <w:sz w:val="16"/>
        </w:rPr>
        <w:t> </w:t>
      </w:r>
      <w:r>
        <w:rPr>
          <w:sz w:val="16"/>
        </w:rPr>
        <w:t>song</w:t>
      </w:r>
    </w:p>
    <w:p>
      <w:pPr>
        <w:pStyle w:val="ListParagraph"/>
        <w:numPr>
          <w:ilvl w:val="1"/>
          <w:numId w:val="105"/>
        </w:numPr>
        <w:tabs>
          <w:tab w:pos="940" w:val="left" w:leader="none"/>
        </w:tabs>
        <w:spacing w:line="240" w:lineRule="auto" w:before="28" w:after="0"/>
        <w:ind w:left="940" w:right="0" w:hanging="361"/>
        <w:jc w:val="left"/>
        <w:rPr>
          <w:sz w:val="16"/>
        </w:rPr>
      </w:pPr>
      <w:r>
        <w:rPr>
          <w:sz w:val="16"/>
        </w:rPr>
        <w:t>seen a</w:t>
      </w:r>
      <w:r>
        <w:rPr>
          <w:spacing w:val="-4"/>
          <w:sz w:val="16"/>
        </w:rPr>
        <w:t> </w:t>
      </w:r>
      <w:r>
        <w:rPr>
          <w:sz w:val="16"/>
        </w:rPr>
        <w:t>UFO</w:t>
      </w:r>
    </w:p>
    <w:p>
      <w:pPr>
        <w:pStyle w:val="ListParagraph"/>
        <w:numPr>
          <w:ilvl w:val="1"/>
          <w:numId w:val="105"/>
        </w:numPr>
        <w:tabs>
          <w:tab w:pos="940" w:val="left" w:leader="none"/>
        </w:tabs>
        <w:spacing w:line="240" w:lineRule="auto" w:before="24" w:after="0"/>
        <w:ind w:left="940" w:right="0" w:hanging="361"/>
        <w:jc w:val="left"/>
        <w:rPr>
          <w:sz w:val="16"/>
        </w:rPr>
      </w:pPr>
      <w:r>
        <w:rPr>
          <w:sz w:val="16"/>
        </w:rPr>
        <w:t>been playing</w:t>
      </w:r>
      <w:r>
        <w:rPr>
          <w:spacing w:val="-5"/>
          <w:sz w:val="16"/>
        </w:rPr>
        <w:t> </w:t>
      </w:r>
      <w:r>
        <w:rPr>
          <w:sz w:val="16"/>
        </w:rPr>
        <w:t>sport</w:t>
      </w:r>
    </w:p>
    <w:p>
      <w:pPr>
        <w:pStyle w:val="ListParagraph"/>
        <w:numPr>
          <w:ilvl w:val="1"/>
          <w:numId w:val="105"/>
        </w:numPr>
        <w:tabs>
          <w:tab w:pos="940" w:val="left" w:leader="none"/>
        </w:tabs>
        <w:spacing w:line="240" w:lineRule="auto" w:before="28" w:after="0"/>
        <w:ind w:left="940" w:right="0" w:hanging="361"/>
        <w:jc w:val="left"/>
        <w:rPr>
          <w:sz w:val="16"/>
        </w:rPr>
      </w:pPr>
      <w:r>
        <w:rPr>
          <w:sz w:val="16"/>
        </w:rPr>
        <w:t>had a</w:t>
      </w:r>
      <w:r>
        <w:rPr>
          <w:spacing w:val="-5"/>
          <w:sz w:val="16"/>
        </w:rPr>
        <w:t> </w:t>
      </w:r>
      <w:r>
        <w:rPr>
          <w:sz w:val="16"/>
        </w:rPr>
        <w:t>tattoo</w:t>
      </w:r>
    </w:p>
    <w:p>
      <w:pPr>
        <w:pStyle w:val="ListParagraph"/>
        <w:numPr>
          <w:ilvl w:val="1"/>
          <w:numId w:val="105"/>
        </w:numPr>
        <w:tabs>
          <w:tab w:pos="940" w:val="left" w:leader="none"/>
        </w:tabs>
        <w:spacing w:line="240" w:lineRule="auto" w:before="28" w:after="0"/>
        <w:ind w:left="940" w:right="0" w:hanging="361"/>
        <w:jc w:val="left"/>
        <w:rPr>
          <w:sz w:val="16"/>
        </w:rPr>
      </w:pPr>
      <w:r>
        <w:rPr>
          <w:sz w:val="16"/>
        </w:rPr>
        <w:t>had plastic surgery</w:t>
      </w:r>
    </w:p>
    <w:p>
      <w:pPr>
        <w:pStyle w:val="ListParagraph"/>
        <w:numPr>
          <w:ilvl w:val="1"/>
          <w:numId w:val="105"/>
        </w:numPr>
        <w:tabs>
          <w:tab w:pos="940" w:val="left" w:leader="none"/>
        </w:tabs>
        <w:spacing w:line="240" w:lineRule="auto" w:before="28" w:after="0"/>
        <w:ind w:left="940" w:right="0" w:hanging="361"/>
        <w:jc w:val="left"/>
        <w:rPr>
          <w:sz w:val="16"/>
        </w:rPr>
      </w:pPr>
      <w:r>
        <w:rPr>
          <w:sz w:val="16"/>
        </w:rPr>
        <w:t>been</w:t>
      </w:r>
      <w:r>
        <w:rPr>
          <w:spacing w:val="-6"/>
          <w:sz w:val="16"/>
        </w:rPr>
        <w:t> </w:t>
      </w:r>
      <w:r>
        <w:rPr>
          <w:sz w:val="16"/>
        </w:rPr>
        <w:t>jogging</w:t>
      </w:r>
    </w:p>
    <w:p>
      <w:pPr>
        <w:pStyle w:val="ListParagraph"/>
        <w:numPr>
          <w:ilvl w:val="1"/>
          <w:numId w:val="105"/>
        </w:numPr>
        <w:tabs>
          <w:tab w:pos="940" w:val="left" w:leader="none"/>
        </w:tabs>
        <w:spacing w:line="240" w:lineRule="auto" w:before="28" w:after="0"/>
        <w:ind w:left="940" w:right="0" w:hanging="361"/>
        <w:jc w:val="left"/>
        <w:rPr>
          <w:sz w:val="16"/>
        </w:rPr>
      </w:pPr>
      <w:r>
        <w:rPr>
          <w:sz w:val="16"/>
        </w:rPr>
        <w:t>been to a birthday</w:t>
      </w:r>
      <w:r>
        <w:rPr>
          <w:spacing w:val="-8"/>
          <w:sz w:val="16"/>
        </w:rPr>
        <w:t> </w:t>
      </w:r>
      <w:r>
        <w:rPr>
          <w:sz w:val="16"/>
        </w:rPr>
        <w:t>party</w:t>
      </w:r>
    </w:p>
    <w:p>
      <w:pPr>
        <w:pStyle w:val="ListParagraph"/>
        <w:numPr>
          <w:ilvl w:val="0"/>
          <w:numId w:val="107"/>
        </w:numPr>
        <w:tabs>
          <w:tab w:pos="939" w:val="left" w:leader="none"/>
          <w:tab w:pos="940" w:val="left" w:leader="none"/>
        </w:tabs>
        <w:spacing w:line="240" w:lineRule="auto" w:before="95" w:after="0"/>
        <w:ind w:left="940" w:right="0" w:hanging="361"/>
        <w:jc w:val="left"/>
        <w:rPr>
          <w:sz w:val="16"/>
        </w:rPr>
      </w:pPr>
      <w:r>
        <w:rPr>
          <w:w w:val="100"/>
          <w:sz w:val="16"/>
        </w:rPr>
        <w:br w:type="column"/>
      </w:r>
      <w:r>
        <w:rPr>
          <w:sz w:val="16"/>
        </w:rPr>
        <w:t>crashed </w:t>
      </w:r>
      <w:r>
        <w:rPr>
          <w:spacing w:val="3"/>
          <w:sz w:val="16"/>
        </w:rPr>
        <w:t>my</w:t>
      </w:r>
      <w:r>
        <w:rPr>
          <w:spacing w:val="-8"/>
          <w:sz w:val="16"/>
        </w:rPr>
        <w:t> </w:t>
      </w:r>
      <w:r>
        <w:rPr>
          <w:sz w:val="16"/>
        </w:rPr>
        <w:t>car</w:t>
      </w:r>
    </w:p>
    <w:p>
      <w:pPr>
        <w:pStyle w:val="ListParagraph"/>
        <w:numPr>
          <w:ilvl w:val="0"/>
          <w:numId w:val="107"/>
        </w:numPr>
        <w:tabs>
          <w:tab w:pos="939" w:val="left" w:leader="none"/>
          <w:tab w:pos="940" w:val="left" w:leader="none"/>
        </w:tabs>
        <w:spacing w:line="240" w:lineRule="auto" w:before="28" w:after="0"/>
        <w:ind w:left="940" w:right="0" w:hanging="361"/>
        <w:jc w:val="left"/>
        <w:rPr>
          <w:sz w:val="16"/>
        </w:rPr>
      </w:pPr>
      <w:r>
        <w:rPr>
          <w:sz w:val="16"/>
        </w:rPr>
        <w:t>been in a</w:t>
      </w:r>
      <w:r>
        <w:rPr>
          <w:spacing w:val="-7"/>
          <w:sz w:val="16"/>
        </w:rPr>
        <w:t> </w:t>
      </w:r>
      <w:r>
        <w:rPr>
          <w:sz w:val="16"/>
        </w:rPr>
        <w:t>fight</w:t>
      </w:r>
    </w:p>
    <w:p>
      <w:pPr>
        <w:pStyle w:val="ListParagraph"/>
        <w:numPr>
          <w:ilvl w:val="0"/>
          <w:numId w:val="107"/>
        </w:numPr>
        <w:tabs>
          <w:tab w:pos="939" w:val="left" w:leader="none"/>
          <w:tab w:pos="940" w:val="left" w:leader="none"/>
        </w:tabs>
        <w:spacing w:line="240" w:lineRule="auto" w:before="28" w:after="0"/>
        <w:ind w:left="940" w:right="0" w:hanging="361"/>
        <w:jc w:val="left"/>
        <w:rPr>
          <w:sz w:val="16"/>
        </w:rPr>
      </w:pPr>
      <w:r>
        <w:rPr>
          <w:sz w:val="16"/>
        </w:rPr>
        <w:t>got back from a</w:t>
      </w:r>
      <w:r>
        <w:rPr>
          <w:spacing w:val="-3"/>
          <w:sz w:val="16"/>
        </w:rPr>
        <w:t> </w:t>
      </w:r>
      <w:r>
        <w:rPr>
          <w:sz w:val="16"/>
        </w:rPr>
        <w:t>war</w:t>
      </w:r>
    </w:p>
    <w:p>
      <w:pPr>
        <w:pStyle w:val="ListParagraph"/>
        <w:numPr>
          <w:ilvl w:val="0"/>
          <w:numId w:val="107"/>
        </w:numPr>
        <w:tabs>
          <w:tab w:pos="939" w:val="left" w:leader="none"/>
          <w:tab w:pos="940" w:val="left" w:leader="none"/>
        </w:tabs>
        <w:spacing w:line="240" w:lineRule="auto" w:before="28" w:after="0"/>
        <w:ind w:left="940" w:right="0" w:hanging="361"/>
        <w:jc w:val="left"/>
        <w:rPr>
          <w:sz w:val="16"/>
        </w:rPr>
      </w:pPr>
      <w:r>
        <w:rPr>
          <w:sz w:val="16"/>
        </w:rPr>
        <w:t>eaten too</w:t>
      </w:r>
      <w:r>
        <w:rPr>
          <w:spacing w:val="-8"/>
          <w:sz w:val="16"/>
        </w:rPr>
        <w:t> </w:t>
      </w:r>
      <w:r>
        <w:rPr>
          <w:sz w:val="16"/>
        </w:rPr>
        <w:t>much</w:t>
      </w:r>
    </w:p>
    <w:p>
      <w:pPr>
        <w:pStyle w:val="ListParagraph"/>
        <w:numPr>
          <w:ilvl w:val="0"/>
          <w:numId w:val="107"/>
        </w:numPr>
        <w:tabs>
          <w:tab w:pos="939" w:val="left" w:leader="none"/>
          <w:tab w:pos="940" w:val="left" w:leader="none"/>
        </w:tabs>
        <w:spacing w:line="240" w:lineRule="auto" w:before="28" w:after="0"/>
        <w:ind w:left="940" w:right="0" w:hanging="361"/>
        <w:jc w:val="left"/>
        <w:rPr>
          <w:sz w:val="16"/>
        </w:rPr>
      </w:pPr>
      <w:r>
        <w:rPr>
          <w:sz w:val="16"/>
        </w:rPr>
        <w:t>heard some bad</w:t>
      </w:r>
      <w:r>
        <w:rPr>
          <w:spacing w:val="1"/>
          <w:sz w:val="16"/>
        </w:rPr>
        <w:t> </w:t>
      </w:r>
      <w:r>
        <w:rPr>
          <w:sz w:val="16"/>
        </w:rPr>
        <w:t>news</w:t>
      </w:r>
    </w:p>
    <w:p>
      <w:pPr>
        <w:pStyle w:val="ListParagraph"/>
        <w:numPr>
          <w:ilvl w:val="0"/>
          <w:numId w:val="107"/>
        </w:numPr>
        <w:tabs>
          <w:tab w:pos="939" w:val="left" w:leader="none"/>
          <w:tab w:pos="940" w:val="left" w:leader="none"/>
        </w:tabs>
        <w:spacing w:line="240" w:lineRule="auto" w:before="28" w:after="0"/>
        <w:ind w:left="940" w:right="0" w:hanging="361"/>
        <w:jc w:val="left"/>
        <w:rPr>
          <w:sz w:val="16"/>
        </w:rPr>
      </w:pPr>
      <w:r>
        <w:rPr>
          <w:sz w:val="16"/>
        </w:rPr>
        <w:t>been to a</w:t>
      </w:r>
      <w:r>
        <w:rPr>
          <w:spacing w:val="-6"/>
          <w:sz w:val="16"/>
        </w:rPr>
        <w:t> </w:t>
      </w:r>
      <w:r>
        <w:rPr>
          <w:sz w:val="16"/>
        </w:rPr>
        <w:t>funeral</w:t>
      </w:r>
    </w:p>
    <w:p>
      <w:pPr>
        <w:pStyle w:val="ListParagraph"/>
        <w:numPr>
          <w:ilvl w:val="0"/>
          <w:numId w:val="107"/>
        </w:numPr>
        <w:tabs>
          <w:tab w:pos="939" w:val="left" w:leader="none"/>
          <w:tab w:pos="940" w:val="left" w:leader="none"/>
        </w:tabs>
        <w:spacing w:line="240" w:lineRule="auto" w:before="24" w:after="0"/>
        <w:ind w:left="940" w:right="0" w:hanging="361"/>
        <w:jc w:val="left"/>
        <w:rPr>
          <w:sz w:val="16"/>
        </w:rPr>
      </w:pPr>
      <w:r>
        <w:rPr>
          <w:sz w:val="16"/>
        </w:rPr>
        <w:t>dropped my phone down the</w:t>
      </w:r>
      <w:r>
        <w:rPr>
          <w:spacing w:val="-10"/>
          <w:sz w:val="16"/>
        </w:rPr>
        <w:t> </w:t>
      </w:r>
      <w:r>
        <w:rPr>
          <w:sz w:val="16"/>
        </w:rPr>
        <w:t>toilet</w:t>
      </w:r>
    </w:p>
    <w:p>
      <w:pPr>
        <w:pStyle w:val="ListParagraph"/>
        <w:numPr>
          <w:ilvl w:val="0"/>
          <w:numId w:val="107"/>
        </w:numPr>
        <w:tabs>
          <w:tab w:pos="939" w:val="left" w:leader="none"/>
          <w:tab w:pos="940" w:val="left" w:leader="none"/>
        </w:tabs>
        <w:spacing w:line="240" w:lineRule="auto" w:before="28" w:after="0"/>
        <w:ind w:left="940" w:right="0" w:hanging="361"/>
        <w:jc w:val="left"/>
        <w:rPr>
          <w:sz w:val="16"/>
        </w:rPr>
      </w:pPr>
      <w:r>
        <w:rPr>
          <w:sz w:val="16"/>
        </w:rPr>
        <w:t>walked into a lamp</w:t>
      </w:r>
      <w:r>
        <w:rPr>
          <w:spacing w:val="-1"/>
          <w:sz w:val="16"/>
        </w:rPr>
        <w:t> </w:t>
      </w:r>
      <w:r>
        <w:rPr>
          <w:sz w:val="16"/>
        </w:rPr>
        <w:t>post</w:t>
      </w:r>
    </w:p>
    <w:p>
      <w:pPr>
        <w:pStyle w:val="ListParagraph"/>
        <w:numPr>
          <w:ilvl w:val="0"/>
          <w:numId w:val="107"/>
        </w:numPr>
        <w:tabs>
          <w:tab w:pos="939" w:val="left" w:leader="none"/>
          <w:tab w:pos="940" w:val="left" w:leader="none"/>
        </w:tabs>
        <w:spacing w:line="240" w:lineRule="auto" w:before="28" w:after="0"/>
        <w:ind w:left="940" w:right="0" w:hanging="361"/>
        <w:jc w:val="left"/>
        <w:rPr>
          <w:sz w:val="16"/>
        </w:rPr>
      </w:pPr>
      <w:r>
        <w:rPr>
          <w:sz w:val="16"/>
        </w:rPr>
        <w:t>stolen</w:t>
      </w:r>
      <w:r>
        <w:rPr>
          <w:spacing w:val="1"/>
          <w:sz w:val="16"/>
        </w:rPr>
        <w:t> </w:t>
      </w:r>
      <w:r>
        <w:rPr>
          <w:sz w:val="16"/>
        </w:rPr>
        <w:t>something</w:t>
      </w:r>
    </w:p>
    <w:p>
      <w:pPr>
        <w:pStyle w:val="ListParagraph"/>
        <w:numPr>
          <w:ilvl w:val="0"/>
          <w:numId w:val="107"/>
        </w:numPr>
        <w:tabs>
          <w:tab w:pos="940" w:val="left" w:leader="none"/>
        </w:tabs>
        <w:spacing w:line="240" w:lineRule="auto" w:before="28" w:after="0"/>
        <w:ind w:left="940" w:right="0" w:hanging="361"/>
        <w:jc w:val="left"/>
        <w:rPr>
          <w:sz w:val="16"/>
        </w:rPr>
      </w:pPr>
      <w:r>
        <w:rPr>
          <w:sz w:val="16"/>
        </w:rPr>
        <w:t>fallen over in</w:t>
      </w:r>
      <w:r>
        <w:rPr>
          <w:spacing w:val="-7"/>
          <w:sz w:val="16"/>
        </w:rPr>
        <w:t> </w:t>
      </w:r>
      <w:r>
        <w:rPr>
          <w:sz w:val="16"/>
        </w:rPr>
        <w:t>public</w:t>
      </w:r>
    </w:p>
    <w:p>
      <w:pPr>
        <w:pStyle w:val="ListParagraph"/>
        <w:numPr>
          <w:ilvl w:val="0"/>
          <w:numId w:val="107"/>
        </w:numPr>
        <w:tabs>
          <w:tab w:pos="940" w:val="left" w:leader="none"/>
        </w:tabs>
        <w:spacing w:line="240" w:lineRule="auto" w:before="28" w:after="0"/>
        <w:ind w:left="940" w:right="0" w:hanging="361"/>
        <w:jc w:val="left"/>
        <w:rPr>
          <w:sz w:val="16"/>
        </w:rPr>
      </w:pPr>
      <w:r>
        <w:rPr>
          <w:sz w:val="16"/>
        </w:rPr>
        <w:t>lost a 100 zł</w:t>
      </w:r>
      <w:r>
        <w:rPr>
          <w:spacing w:val="6"/>
          <w:sz w:val="16"/>
        </w:rPr>
        <w:t> </w:t>
      </w:r>
      <w:r>
        <w:rPr>
          <w:sz w:val="16"/>
        </w:rPr>
        <w:t>note</w:t>
      </w:r>
    </w:p>
    <w:p>
      <w:pPr>
        <w:pStyle w:val="ListParagraph"/>
        <w:numPr>
          <w:ilvl w:val="0"/>
          <w:numId w:val="107"/>
        </w:numPr>
        <w:tabs>
          <w:tab w:pos="940" w:val="left" w:leader="none"/>
        </w:tabs>
        <w:spacing w:line="240" w:lineRule="auto" w:before="28" w:after="0"/>
        <w:ind w:left="940" w:right="0" w:hanging="361"/>
        <w:jc w:val="left"/>
        <w:rPr>
          <w:sz w:val="16"/>
        </w:rPr>
      </w:pPr>
      <w:r>
        <w:rPr>
          <w:sz w:val="16"/>
        </w:rPr>
        <w:t>been sunbathing for too</w:t>
      </w:r>
      <w:r>
        <w:rPr>
          <w:spacing w:val="-5"/>
          <w:sz w:val="16"/>
        </w:rPr>
        <w:t> </w:t>
      </w:r>
      <w:r>
        <w:rPr>
          <w:sz w:val="16"/>
        </w:rPr>
        <w:t>long</w:t>
      </w:r>
    </w:p>
    <w:p>
      <w:pPr>
        <w:pStyle w:val="ListParagraph"/>
        <w:numPr>
          <w:ilvl w:val="0"/>
          <w:numId w:val="107"/>
        </w:numPr>
        <w:tabs>
          <w:tab w:pos="940" w:val="left" w:leader="none"/>
        </w:tabs>
        <w:spacing w:line="240" w:lineRule="auto" w:before="28" w:after="0"/>
        <w:ind w:left="940" w:right="0" w:hanging="361"/>
        <w:jc w:val="left"/>
        <w:rPr>
          <w:sz w:val="16"/>
        </w:rPr>
      </w:pPr>
      <w:r>
        <w:rPr>
          <w:sz w:val="16"/>
        </w:rPr>
        <w:t>been bitten by a</w:t>
      </w:r>
      <w:r>
        <w:rPr>
          <w:spacing w:val="-15"/>
          <w:sz w:val="16"/>
        </w:rPr>
        <w:t> </w:t>
      </w:r>
      <w:r>
        <w:rPr>
          <w:sz w:val="16"/>
        </w:rPr>
        <w:t>dog</w:t>
      </w:r>
    </w:p>
    <w:p>
      <w:pPr>
        <w:pStyle w:val="ListParagraph"/>
        <w:numPr>
          <w:ilvl w:val="0"/>
          <w:numId w:val="107"/>
        </w:numPr>
        <w:tabs>
          <w:tab w:pos="940" w:val="left" w:leader="none"/>
        </w:tabs>
        <w:spacing w:line="240" w:lineRule="auto" w:before="28" w:after="0"/>
        <w:ind w:left="940" w:right="0" w:hanging="361"/>
        <w:jc w:val="left"/>
        <w:rPr>
          <w:sz w:val="16"/>
        </w:rPr>
      </w:pPr>
      <w:r>
        <w:rPr>
          <w:sz w:val="16"/>
        </w:rPr>
        <w:t>had a row with my</w:t>
      </w:r>
      <w:r>
        <w:rPr>
          <w:spacing w:val="-8"/>
          <w:sz w:val="16"/>
        </w:rPr>
        <w:t> </w:t>
      </w:r>
      <w:r>
        <w:rPr>
          <w:sz w:val="16"/>
        </w:rPr>
        <w:t>partner</w:t>
      </w:r>
    </w:p>
    <w:p>
      <w:pPr>
        <w:pStyle w:val="ListParagraph"/>
        <w:numPr>
          <w:ilvl w:val="0"/>
          <w:numId w:val="107"/>
        </w:numPr>
        <w:tabs>
          <w:tab w:pos="940" w:val="left" w:leader="none"/>
        </w:tabs>
        <w:spacing w:line="240" w:lineRule="auto" w:before="28" w:after="0"/>
        <w:ind w:left="940" w:right="0" w:hanging="361"/>
        <w:jc w:val="left"/>
        <w:rPr>
          <w:sz w:val="16"/>
        </w:rPr>
      </w:pPr>
      <w:r>
        <w:rPr>
          <w:sz w:val="16"/>
        </w:rPr>
        <w:t>upset</w:t>
      </w:r>
      <w:r>
        <w:rPr>
          <w:spacing w:val="2"/>
          <w:sz w:val="16"/>
        </w:rPr>
        <w:t> </w:t>
      </w:r>
      <w:r>
        <w:rPr>
          <w:sz w:val="16"/>
        </w:rPr>
        <w:t>somebody</w:t>
      </w:r>
    </w:p>
    <w:p>
      <w:pPr>
        <w:pStyle w:val="ListParagraph"/>
        <w:numPr>
          <w:ilvl w:val="0"/>
          <w:numId w:val="107"/>
        </w:numPr>
        <w:tabs>
          <w:tab w:pos="940" w:val="left" w:leader="none"/>
        </w:tabs>
        <w:spacing w:line="240" w:lineRule="auto" w:before="24" w:after="0"/>
        <w:ind w:left="940" w:right="0" w:hanging="361"/>
        <w:jc w:val="left"/>
        <w:rPr>
          <w:sz w:val="16"/>
        </w:rPr>
      </w:pPr>
      <w:r>
        <w:rPr>
          <w:sz w:val="16"/>
        </w:rPr>
        <w:t>been told I’ve got two months to</w:t>
      </w:r>
      <w:r>
        <w:rPr>
          <w:spacing w:val="-9"/>
          <w:sz w:val="16"/>
        </w:rPr>
        <w:t> </w:t>
      </w:r>
      <w:r>
        <w:rPr>
          <w:sz w:val="16"/>
        </w:rPr>
        <w:t>live</w:t>
      </w:r>
    </w:p>
    <w:p>
      <w:pPr>
        <w:pStyle w:val="ListParagraph"/>
        <w:numPr>
          <w:ilvl w:val="0"/>
          <w:numId w:val="107"/>
        </w:numPr>
        <w:tabs>
          <w:tab w:pos="940" w:val="left" w:leader="none"/>
        </w:tabs>
        <w:spacing w:line="240" w:lineRule="auto" w:before="28" w:after="0"/>
        <w:ind w:left="940" w:right="0" w:hanging="361"/>
        <w:jc w:val="left"/>
        <w:rPr>
          <w:sz w:val="16"/>
        </w:rPr>
      </w:pPr>
      <w:r>
        <w:rPr>
          <w:sz w:val="16"/>
        </w:rPr>
        <w:t>watched a really boring</w:t>
      </w:r>
      <w:r>
        <w:rPr>
          <w:spacing w:val="-8"/>
          <w:sz w:val="16"/>
        </w:rPr>
        <w:t> </w:t>
      </w:r>
      <w:r>
        <w:rPr>
          <w:sz w:val="16"/>
        </w:rPr>
        <w:t>film</w:t>
      </w:r>
    </w:p>
    <w:p>
      <w:pPr>
        <w:pStyle w:val="ListParagraph"/>
        <w:numPr>
          <w:ilvl w:val="0"/>
          <w:numId w:val="107"/>
        </w:numPr>
        <w:tabs>
          <w:tab w:pos="940" w:val="left" w:leader="none"/>
        </w:tabs>
        <w:spacing w:line="240" w:lineRule="auto" w:before="28" w:after="0"/>
        <w:ind w:left="940" w:right="0" w:hanging="361"/>
        <w:jc w:val="left"/>
        <w:rPr>
          <w:sz w:val="16"/>
        </w:rPr>
      </w:pPr>
      <w:r>
        <w:rPr>
          <w:sz w:val="16"/>
        </w:rPr>
        <w:t>had a loan application</w:t>
      </w:r>
      <w:r>
        <w:rPr>
          <w:spacing w:val="-9"/>
          <w:sz w:val="16"/>
        </w:rPr>
        <w:t> </w:t>
      </w:r>
      <w:r>
        <w:rPr>
          <w:sz w:val="16"/>
        </w:rPr>
        <w:t>rejected</w:t>
      </w:r>
    </w:p>
    <w:p>
      <w:pPr>
        <w:pStyle w:val="ListParagraph"/>
        <w:numPr>
          <w:ilvl w:val="0"/>
          <w:numId w:val="107"/>
        </w:numPr>
        <w:tabs>
          <w:tab w:pos="940" w:val="left" w:leader="none"/>
        </w:tabs>
        <w:spacing w:line="240" w:lineRule="auto" w:before="28" w:after="0"/>
        <w:ind w:left="940" w:right="0" w:hanging="361"/>
        <w:jc w:val="left"/>
        <w:rPr>
          <w:sz w:val="16"/>
        </w:rPr>
      </w:pPr>
      <w:r>
        <w:rPr>
          <w:sz w:val="16"/>
        </w:rPr>
        <w:t>been turned down for a</w:t>
      </w:r>
      <w:r>
        <w:rPr>
          <w:spacing w:val="-14"/>
          <w:sz w:val="16"/>
        </w:rPr>
        <w:t> </w:t>
      </w:r>
      <w:r>
        <w:rPr>
          <w:sz w:val="16"/>
        </w:rPr>
        <w:t>job</w:t>
      </w:r>
    </w:p>
    <w:p>
      <w:pPr>
        <w:pStyle w:val="ListParagraph"/>
        <w:numPr>
          <w:ilvl w:val="0"/>
          <w:numId w:val="107"/>
        </w:numPr>
        <w:tabs>
          <w:tab w:pos="940" w:val="left" w:leader="none"/>
        </w:tabs>
        <w:spacing w:line="240" w:lineRule="auto" w:before="28" w:after="0"/>
        <w:ind w:left="940" w:right="0" w:hanging="361"/>
        <w:jc w:val="left"/>
        <w:rPr>
          <w:sz w:val="16"/>
        </w:rPr>
      </w:pPr>
      <w:r>
        <w:rPr>
          <w:sz w:val="16"/>
        </w:rPr>
        <w:t>made a fool of</w:t>
      </w:r>
      <w:r>
        <w:rPr>
          <w:spacing w:val="-6"/>
          <w:sz w:val="16"/>
        </w:rPr>
        <w:t> </w:t>
      </w:r>
      <w:r>
        <w:rPr>
          <w:sz w:val="16"/>
        </w:rPr>
        <w:t>myself</w:t>
      </w:r>
    </w:p>
    <w:p>
      <w:pPr>
        <w:spacing w:after="0" w:line="240" w:lineRule="auto"/>
        <w:jc w:val="left"/>
        <w:rPr>
          <w:sz w:val="16"/>
        </w:rPr>
        <w:sectPr>
          <w:type w:val="continuous"/>
          <w:pgSz w:w="11910" w:h="16840"/>
          <w:pgMar w:top="1560" w:bottom="700" w:left="1220" w:right="1220"/>
          <w:cols w:num="2" w:equalWidth="0">
            <w:col w:w="3410" w:space="1458"/>
            <w:col w:w="4602"/>
          </w:cols>
        </w:sectPr>
      </w:pPr>
    </w:p>
    <w:p>
      <w:pPr>
        <w:pStyle w:val="BodyText"/>
        <w:rPr>
          <w:rFonts w:ascii="Arial"/>
          <w:sz w:val="20"/>
        </w:rPr>
      </w:pPr>
    </w:p>
    <w:p>
      <w:pPr>
        <w:pStyle w:val="BodyText"/>
        <w:spacing w:before="11"/>
        <w:rPr>
          <w:rFonts w:ascii="Arial"/>
          <w:sz w:val="29"/>
        </w:rPr>
      </w:pPr>
    </w:p>
    <w:p>
      <w:pPr>
        <w:spacing w:before="132"/>
        <w:ind w:left="220" w:right="0" w:firstLine="0"/>
        <w:jc w:val="left"/>
        <w:rPr>
          <w:rFonts w:ascii="Arial"/>
          <w:sz w:val="20"/>
        </w:rPr>
      </w:pPr>
      <w:r>
        <w:rPr/>
        <w:pict>
          <v:group style="position:absolute;margin-left:72pt;margin-top:16.979889pt;width:60.2pt;height:.8pt;mso-position-horizontal-relative:page;mso-position-vertical-relative:paragraph;z-index:252090368" coordorigin="1440,340" coordsize="1204,16">
            <v:line style="position:absolute" from="1440,348" to="2508,348" stroked="true" strokeweight=".8pt" strokecolor="#000000">
              <v:stroke dashstyle="solid"/>
            </v:line>
            <v:rect style="position:absolute;left:2516;top:339;width:128;height:16" filled="true" fillcolor="#000000" stroked="false">
              <v:fill type="solid"/>
            </v:rect>
            <w10:wrap type="none"/>
          </v:group>
        </w:pict>
      </w:r>
      <w:r>
        <w:rPr>
          <w:rFonts w:ascii="Arial"/>
          <w:sz w:val="20"/>
        </w:rPr>
        <w:t>B: Story Arc</w:t>
      </w:r>
      <w:hyperlink w:history="true" w:anchor="_bookmark165">
        <w:r>
          <w:rPr>
            <w:rFonts w:ascii="Arial"/>
            <w:sz w:val="20"/>
            <w:vertAlign w:val="superscript"/>
          </w:rPr>
          <w:t>2</w:t>
        </w:r>
      </w:hyperlink>
      <w:r>
        <w:rPr>
          <w:rFonts w:ascii="Arial"/>
          <w:sz w:val="20"/>
          <w:vertAlign w:val="baseline"/>
        </w:rPr>
        <w:t>:</w:t>
      </w:r>
    </w:p>
    <w:p>
      <w:pPr>
        <w:pStyle w:val="BodyText"/>
        <w:spacing w:before="2"/>
        <w:rPr>
          <w:rFonts w:ascii="Arial"/>
          <w:sz w:val="12"/>
        </w:rPr>
      </w:pPr>
    </w:p>
    <w:p>
      <w:pPr>
        <w:spacing w:before="94"/>
        <w:ind w:left="220" w:right="0" w:firstLine="0"/>
        <w:jc w:val="left"/>
        <w:rPr>
          <w:rFonts w:ascii="Arial"/>
          <w:sz w:val="20"/>
        </w:rPr>
      </w:pPr>
      <w:r>
        <w:rPr>
          <w:rFonts w:ascii="Arial"/>
          <w:sz w:val="20"/>
        </w:rPr>
        <w:t>Students have to complete each line (in turn) to complete the story arc:</w:t>
      </w:r>
    </w:p>
    <w:p>
      <w:pPr>
        <w:pStyle w:val="BodyText"/>
        <w:spacing w:before="4"/>
        <w:rPr>
          <w:rFonts w:ascii="Arial"/>
          <w:sz w:val="20"/>
        </w:rPr>
      </w:pPr>
    </w:p>
    <w:p>
      <w:pPr>
        <w:pStyle w:val="ListParagraph"/>
        <w:numPr>
          <w:ilvl w:val="1"/>
          <w:numId w:val="107"/>
        </w:numPr>
        <w:tabs>
          <w:tab w:pos="1299" w:val="left" w:leader="none"/>
          <w:tab w:pos="1300" w:val="left" w:leader="none"/>
        </w:tabs>
        <w:spacing w:line="240" w:lineRule="auto" w:before="0" w:after="0"/>
        <w:ind w:left="1300" w:right="0" w:hanging="360"/>
        <w:jc w:val="left"/>
        <w:rPr>
          <w:sz w:val="20"/>
        </w:rPr>
      </w:pPr>
      <w:r>
        <w:rPr>
          <w:sz w:val="20"/>
        </w:rPr>
        <w:t>Once upon a time there was…</w:t>
      </w:r>
    </w:p>
    <w:p>
      <w:pPr>
        <w:pStyle w:val="ListParagraph"/>
        <w:numPr>
          <w:ilvl w:val="1"/>
          <w:numId w:val="107"/>
        </w:numPr>
        <w:tabs>
          <w:tab w:pos="1299" w:val="left" w:leader="none"/>
          <w:tab w:pos="1300" w:val="left" w:leader="none"/>
        </w:tabs>
        <w:spacing w:line="240" w:lineRule="auto" w:before="34" w:after="0"/>
        <w:ind w:left="1300" w:right="0" w:hanging="360"/>
        <w:jc w:val="left"/>
        <w:rPr>
          <w:sz w:val="20"/>
        </w:rPr>
      </w:pPr>
      <w:r>
        <w:rPr>
          <w:sz w:val="20"/>
        </w:rPr>
        <w:t>And every day…</w:t>
      </w:r>
    </w:p>
    <w:p>
      <w:pPr>
        <w:pStyle w:val="ListParagraph"/>
        <w:numPr>
          <w:ilvl w:val="1"/>
          <w:numId w:val="107"/>
        </w:numPr>
        <w:tabs>
          <w:tab w:pos="1299" w:val="left" w:leader="none"/>
          <w:tab w:pos="1300" w:val="left" w:leader="none"/>
        </w:tabs>
        <w:spacing w:line="240" w:lineRule="auto" w:before="34" w:after="0"/>
        <w:ind w:left="1300" w:right="0" w:hanging="360"/>
        <w:jc w:val="left"/>
        <w:rPr>
          <w:sz w:val="20"/>
        </w:rPr>
      </w:pPr>
      <w:r>
        <w:rPr>
          <w:sz w:val="20"/>
        </w:rPr>
        <w:t>Until one</w:t>
      </w:r>
      <w:r>
        <w:rPr>
          <w:spacing w:val="4"/>
          <w:sz w:val="20"/>
        </w:rPr>
        <w:t> </w:t>
      </w:r>
      <w:r>
        <w:rPr>
          <w:sz w:val="20"/>
        </w:rPr>
        <w:t>day…</w:t>
      </w:r>
    </w:p>
    <w:p>
      <w:pPr>
        <w:pStyle w:val="ListParagraph"/>
        <w:numPr>
          <w:ilvl w:val="1"/>
          <w:numId w:val="107"/>
        </w:numPr>
        <w:tabs>
          <w:tab w:pos="1299" w:val="left" w:leader="none"/>
          <w:tab w:pos="1300" w:val="left" w:leader="none"/>
        </w:tabs>
        <w:spacing w:line="240" w:lineRule="auto" w:before="38" w:after="0"/>
        <w:ind w:left="1300" w:right="0" w:hanging="360"/>
        <w:jc w:val="left"/>
        <w:rPr>
          <w:sz w:val="20"/>
        </w:rPr>
      </w:pPr>
      <w:r>
        <w:rPr>
          <w:sz w:val="20"/>
        </w:rPr>
        <w:t>And because of that… (repeat as</w:t>
      </w:r>
      <w:r>
        <w:rPr>
          <w:spacing w:val="-7"/>
          <w:sz w:val="20"/>
        </w:rPr>
        <w:t> </w:t>
      </w:r>
      <w:r>
        <w:rPr>
          <w:sz w:val="20"/>
        </w:rPr>
        <w:t>necessary)</w:t>
      </w:r>
    </w:p>
    <w:p>
      <w:pPr>
        <w:pStyle w:val="ListParagraph"/>
        <w:numPr>
          <w:ilvl w:val="1"/>
          <w:numId w:val="107"/>
        </w:numPr>
        <w:tabs>
          <w:tab w:pos="1299" w:val="left" w:leader="none"/>
          <w:tab w:pos="1300" w:val="left" w:leader="none"/>
        </w:tabs>
        <w:spacing w:line="240" w:lineRule="auto" w:before="34" w:after="0"/>
        <w:ind w:left="1300" w:right="0" w:hanging="360"/>
        <w:jc w:val="left"/>
        <w:rPr>
          <w:sz w:val="20"/>
        </w:rPr>
      </w:pPr>
      <w:r>
        <w:rPr>
          <w:sz w:val="20"/>
        </w:rPr>
        <w:t>Until</w:t>
      </w:r>
      <w:r>
        <w:rPr>
          <w:spacing w:val="3"/>
          <w:sz w:val="20"/>
        </w:rPr>
        <w:t> </w:t>
      </w:r>
      <w:r>
        <w:rPr>
          <w:sz w:val="20"/>
        </w:rPr>
        <w:t>finally…</w:t>
      </w:r>
    </w:p>
    <w:p>
      <w:pPr>
        <w:pStyle w:val="ListParagraph"/>
        <w:numPr>
          <w:ilvl w:val="1"/>
          <w:numId w:val="107"/>
        </w:numPr>
        <w:tabs>
          <w:tab w:pos="1299" w:val="left" w:leader="none"/>
          <w:tab w:pos="1300" w:val="left" w:leader="none"/>
        </w:tabs>
        <w:spacing w:line="240" w:lineRule="auto" w:before="34" w:after="0"/>
        <w:ind w:left="1300" w:right="0" w:hanging="360"/>
        <w:jc w:val="left"/>
        <w:rPr>
          <w:sz w:val="20"/>
        </w:rPr>
      </w:pPr>
      <w:r>
        <w:rPr>
          <w:sz w:val="20"/>
        </w:rPr>
        <w:t>And ever since</w:t>
      </w:r>
      <w:r>
        <w:rPr>
          <w:spacing w:val="2"/>
          <w:sz w:val="20"/>
        </w:rPr>
        <w:t> </w:t>
      </w:r>
      <w:r>
        <w:rPr>
          <w:sz w:val="20"/>
        </w:rPr>
        <w:t>then…</w:t>
      </w:r>
    </w:p>
    <w:p>
      <w:pPr>
        <w:pStyle w:val="BodyText"/>
        <w:rPr>
          <w:rFonts w:ascii="Arial"/>
          <w:sz w:val="22"/>
        </w:rPr>
      </w:pPr>
    </w:p>
    <w:p>
      <w:pPr>
        <w:pStyle w:val="BodyText"/>
        <w:rPr>
          <w:rFonts w:ascii="Arial"/>
          <w:sz w:val="22"/>
        </w:rPr>
      </w:pPr>
    </w:p>
    <w:p>
      <w:pPr>
        <w:spacing w:before="192"/>
        <w:ind w:left="220" w:right="0" w:firstLine="0"/>
        <w:jc w:val="left"/>
        <w:rPr>
          <w:rFonts w:ascii="Arial"/>
          <w:sz w:val="20"/>
        </w:rPr>
      </w:pPr>
      <w:r>
        <w:rPr>
          <w:rFonts w:ascii="Arial"/>
          <w:sz w:val="20"/>
          <w:u w:val="single"/>
        </w:rPr>
        <w:t>C: Basic Words vs. Higher-Level Words:</w:t>
      </w:r>
    </w:p>
    <w:p>
      <w:pPr>
        <w:pStyle w:val="BodyText"/>
        <w:spacing w:before="3"/>
        <w:rPr>
          <w:rFonts w:ascii="Arial"/>
          <w:sz w:val="12"/>
        </w:rPr>
      </w:pPr>
    </w:p>
    <w:p>
      <w:pPr>
        <w:spacing w:line="276" w:lineRule="auto" w:before="93"/>
        <w:ind w:left="220" w:right="214" w:firstLine="0"/>
        <w:jc w:val="left"/>
        <w:rPr>
          <w:rFonts w:ascii="Arial" w:hAnsi="Arial"/>
          <w:sz w:val="20"/>
        </w:rPr>
      </w:pPr>
      <w:r>
        <w:rPr>
          <w:rFonts w:ascii="Arial" w:hAnsi="Arial"/>
          <w:sz w:val="20"/>
        </w:rPr>
        <w:t>SS have to match basic and higher-level words in these sets of synonyms (activity for Stage 2.3 Mode 1 and also Mode 3 Sentence Building – Improvements). SS usually tend to reach for basic words in</w:t>
      </w:r>
    </w:p>
    <w:p>
      <w:pPr>
        <w:pStyle w:val="BodyText"/>
        <w:rPr>
          <w:rFonts w:ascii="Arial"/>
          <w:sz w:val="20"/>
        </w:rPr>
      </w:pPr>
    </w:p>
    <w:p>
      <w:pPr>
        <w:pStyle w:val="BodyText"/>
        <w:spacing w:before="2"/>
        <w:rPr>
          <w:rFonts w:ascii="Arial"/>
        </w:rPr>
      </w:pPr>
      <w:r>
        <w:rPr/>
        <w:pict>
          <v:shape style="position:absolute;margin-left:72pt;margin-top:16.263525pt;width:144pt;height:.1pt;mso-position-horizontal-relative:page;mso-position-vertical-relative:paragraph;z-index:-251227136;mso-wrap-distance-left:0;mso-wrap-distance-right:0" coordorigin="1440,325" coordsize="2880,0" path="m1440,325l4320,325e" filled="false" stroked="true" strokeweight=".8pt" strokecolor="#000000">
            <v:path arrowok="t"/>
            <v:stroke dashstyle="solid"/>
            <w10:wrap type="topAndBottom"/>
          </v:shape>
        </w:pict>
      </w:r>
    </w:p>
    <w:p>
      <w:pPr>
        <w:spacing w:line="237" w:lineRule="auto" w:before="62"/>
        <w:ind w:left="219" w:right="214" w:firstLine="0"/>
        <w:jc w:val="left"/>
        <w:rPr>
          <w:sz w:val="22"/>
        </w:rPr>
      </w:pPr>
      <w:bookmarkStart w:name="_bookmark165" w:id="183"/>
      <w:bookmarkEnd w:id="183"/>
      <w:r>
        <w:rPr/>
      </w:r>
      <w:r>
        <w:rPr>
          <w:position w:val="5"/>
          <w:sz w:val="13"/>
        </w:rPr>
        <w:t>2</w:t>
      </w:r>
      <w:r>
        <w:rPr>
          <w:spacing w:val="5"/>
          <w:position w:val="5"/>
          <w:sz w:val="13"/>
        </w:rPr>
        <w:t> </w:t>
      </w:r>
      <w:r>
        <w:rPr>
          <w:i/>
          <w:sz w:val="21"/>
        </w:rPr>
        <w:t>The</w:t>
      </w:r>
      <w:r>
        <w:rPr>
          <w:i/>
          <w:spacing w:val="-13"/>
          <w:sz w:val="21"/>
        </w:rPr>
        <w:t> </w:t>
      </w:r>
      <w:r>
        <w:rPr>
          <w:i/>
          <w:sz w:val="21"/>
        </w:rPr>
        <w:t>Improv</w:t>
      </w:r>
      <w:r>
        <w:rPr>
          <w:i/>
          <w:spacing w:val="-13"/>
          <w:sz w:val="21"/>
        </w:rPr>
        <w:t> </w:t>
      </w:r>
      <w:r>
        <w:rPr>
          <w:i/>
          <w:sz w:val="21"/>
        </w:rPr>
        <w:t>Handbook</w:t>
      </w:r>
      <w:r>
        <w:rPr>
          <w:sz w:val="20"/>
        </w:rPr>
        <w:t>.</w:t>
      </w:r>
      <w:r>
        <w:rPr>
          <w:spacing w:val="-7"/>
          <w:sz w:val="20"/>
        </w:rPr>
        <w:t> </w:t>
      </w:r>
      <w:r>
        <w:rPr>
          <w:sz w:val="22"/>
        </w:rPr>
        <w:t>p.400.</w:t>
      </w:r>
      <w:r>
        <w:rPr>
          <w:spacing w:val="-14"/>
          <w:sz w:val="22"/>
        </w:rPr>
        <w:t> </w:t>
      </w:r>
      <w:r>
        <w:rPr>
          <w:sz w:val="22"/>
        </w:rPr>
        <w:t>See</w:t>
      </w:r>
      <w:r>
        <w:rPr>
          <w:spacing w:val="-12"/>
          <w:sz w:val="22"/>
        </w:rPr>
        <w:t> </w:t>
      </w:r>
      <w:r>
        <w:rPr>
          <w:sz w:val="22"/>
        </w:rPr>
        <w:t>also:</w:t>
      </w:r>
      <w:r>
        <w:rPr>
          <w:spacing w:val="-14"/>
          <w:sz w:val="22"/>
        </w:rPr>
        <w:t> </w:t>
      </w:r>
      <w:r>
        <w:rPr>
          <w:sz w:val="22"/>
        </w:rPr>
        <w:t>McWaters,</w:t>
      </w:r>
      <w:r>
        <w:rPr>
          <w:spacing w:val="-13"/>
          <w:sz w:val="22"/>
        </w:rPr>
        <w:t> </w:t>
      </w:r>
      <w:r>
        <w:rPr>
          <w:sz w:val="22"/>
        </w:rPr>
        <w:t>V</w:t>
      </w:r>
      <w:r>
        <w:rPr>
          <w:spacing w:val="-12"/>
          <w:sz w:val="22"/>
        </w:rPr>
        <w:t> </w:t>
      </w:r>
      <w:r>
        <w:rPr>
          <w:sz w:val="22"/>
        </w:rPr>
        <w:t>(2010).</w:t>
      </w:r>
      <w:r>
        <w:rPr>
          <w:spacing w:val="-14"/>
          <w:sz w:val="22"/>
        </w:rPr>
        <w:t> </w:t>
      </w:r>
      <w:r>
        <w:rPr>
          <w:sz w:val="22"/>
        </w:rPr>
        <w:t>Using</w:t>
      </w:r>
      <w:r>
        <w:rPr>
          <w:spacing w:val="-12"/>
          <w:sz w:val="22"/>
        </w:rPr>
        <w:t> </w:t>
      </w:r>
      <w:r>
        <w:rPr>
          <w:sz w:val="22"/>
        </w:rPr>
        <w:t>the</w:t>
      </w:r>
      <w:r>
        <w:rPr>
          <w:spacing w:val="-12"/>
          <w:sz w:val="22"/>
        </w:rPr>
        <w:t> </w:t>
      </w:r>
      <w:r>
        <w:rPr>
          <w:sz w:val="22"/>
        </w:rPr>
        <w:t>Story</w:t>
      </w:r>
      <w:r>
        <w:rPr>
          <w:spacing w:val="-12"/>
          <w:sz w:val="22"/>
        </w:rPr>
        <w:t> </w:t>
      </w:r>
      <w:r>
        <w:rPr>
          <w:sz w:val="22"/>
        </w:rPr>
        <w:t>Spine.</w:t>
      </w:r>
      <w:r>
        <w:rPr>
          <w:spacing w:val="-9"/>
          <w:sz w:val="22"/>
        </w:rPr>
        <w:t> </w:t>
      </w:r>
      <w:r>
        <w:rPr>
          <w:i/>
          <w:sz w:val="23"/>
        </w:rPr>
        <w:t>Slideshare.net</w:t>
      </w:r>
      <w:r>
        <w:rPr>
          <w:sz w:val="22"/>
        </w:rPr>
        <w:t>. Retrieved May 7</w:t>
      </w:r>
      <w:r>
        <w:rPr>
          <w:position w:val="5"/>
          <w:sz w:val="14"/>
        </w:rPr>
        <w:t>th </w:t>
      </w:r>
      <w:r>
        <w:rPr>
          <w:sz w:val="22"/>
        </w:rPr>
        <w:t>2013, from</w:t>
      </w:r>
      <w:r>
        <w:rPr>
          <w:spacing w:val="-27"/>
          <w:sz w:val="22"/>
        </w:rPr>
        <w:t> </w:t>
      </w:r>
      <w:hyperlink r:id="rId342">
        <w:r>
          <w:rPr>
            <w:sz w:val="22"/>
          </w:rPr>
          <w:t>http://www.slideshare.net/vivmcwaters/story-spine</w:t>
        </w:r>
      </w:hyperlink>
    </w:p>
    <w:p>
      <w:pPr>
        <w:spacing w:after="0" w:line="237" w:lineRule="auto"/>
        <w:jc w:val="left"/>
        <w:rPr>
          <w:sz w:val="22"/>
        </w:rPr>
        <w:sectPr>
          <w:type w:val="continuous"/>
          <w:pgSz w:w="11910" w:h="16840"/>
          <w:pgMar w:top="1560" w:bottom="700" w:left="1220" w:right="1220"/>
        </w:sectPr>
      </w:pPr>
    </w:p>
    <w:p>
      <w:pPr>
        <w:spacing w:line="276" w:lineRule="auto" w:before="80"/>
        <w:ind w:left="220" w:right="686" w:firstLine="0"/>
        <w:jc w:val="left"/>
        <w:rPr>
          <w:rFonts w:ascii="Arial"/>
          <w:sz w:val="20"/>
        </w:rPr>
      </w:pPr>
      <w:r>
        <w:rPr>
          <w:rFonts w:ascii="Arial"/>
          <w:sz w:val="20"/>
        </w:rPr>
        <w:t>production, rather than being more ambitious, and this has to be corrected in the Improvements stage. They should try to be more imaginative from the outset = save time and get through more!</w:t>
      </w:r>
    </w:p>
    <w:p>
      <w:pPr>
        <w:pStyle w:val="BodyText"/>
        <w:rPr>
          <w:rFonts w:ascii="Arial"/>
          <w:sz w:val="20"/>
        </w:rPr>
      </w:pPr>
    </w:p>
    <w:p>
      <w:pPr>
        <w:pStyle w:val="BodyText"/>
        <w:spacing w:before="6"/>
        <w:rPr>
          <w:rFonts w:ascii="Arial"/>
          <w:sz w:val="29"/>
        </w:rPr>
      </w:pPr>
    </w:p>
    <w:p>
      <w:pPr>
        <w:spacing w:after="0"/>
        <w:rPr>
          <w:rFonts w:ascii="Arial"/>
          <w:sz w:val="29"/>
        </w:rPr>
        <w:sectPr>
          <w:pgSz w:w="11910" w:h="16840"/>
          <w:pgMar w:header="0" w:footer="518" w:top="1340" w:bottom="700" w:left="1220" w:right="1220"/>
        </w:sectPr>
      </w:pPr>
    </w:p>
    <w:p>
      <w:pPr>
        <w:tabs>
          <w:tab w:pos="1659" w:val="left" w:leader="none"/>
        </w:tabs>
        <w:spacing w:before="94"/>
        <w:ind w:left="220" w:right="0" w:firstLine="0"/>
        <w:jc w:val="left"/>
        <w:rPr>
          <w:rFonts w:ascii="Arial"/>
          <w:sz w:val="20"/>
        </w:rPr>
      </w:pPr>
      <w:r>
        <w:rPr>
          <w:rFonts w:ascii="Arial"/>
          <w:sz w:val="20"/>
        </w:rPr>
        <w:t>BASIC:</w:t>
        <w:tab/>
        <w:t>HIGHER-LEVEL:</w:t>
      </w:r>
    </w:p>
    <w:p>
      <w:pPr>
        <w:pStyle w:val="BodyText"/>
        <w:spacing w:before="4"/>
        <w:rPr>
          <w:rFonts w:ascii="Arial"/>
          <w:sz w:val="20"/>
        </w:rPr>
      </w:pPr>
    </w:p>
    <w:p>
      <w:pPr>
        <w:tabs>
          <w:tab w:pos="1659" w:val="left" w:leader="none"/>
        </w:tabs>
        <w:spacing w:before="0"/>
        <w:ind w:left="220" w:right="0" w:firstLine="0"/>
        <w:jc w:val="left"/>
        <w:rPr>
          <w:rFonts w:ascii="Arial"/>
          <w:sz w:val="20"/>
        </w:rPr>
      </w:pPr>
      <w:r>
        <w:rPr>
          <w:rFonts w:ascii="Arial"/>
          <w:sz w:val="20"/>
        </w:rPr>
        <w:t>house</w:t>
        <w:tab/>
        <w:t>residence</w:t>
      </w:r>
    </w:p>
    <w:p>
      <w:pPr>
        <w:pStyle w:val="BodyText"/>
        <w:spacing w:before="8"/>
        <w:rPr>
          <w:rFonts w:ascii="Arial"/>
          <w:sz w:val="20"/>
        </w:rPr>
      </w:pPr>
    </w:p>
    <w:p>
      <w:pPr>
        <w:tabs>
          <w:tab w:pos="1659" w:val="left" w:leader="none"/>
        </w:tabs>
        <w:spacing w:before="0"/>
        <w:ind w:left="220" w:right="0" w:firstLine="0"/>
        <w:jc w:val="left"/>
        <w:rPr>
          <w:rFonts w:ascii="Arial"/>
          <w:sz w:val="20"/>
        </w:rPr>
      </w:pPr>
      <w:r>
        <w:rPr>
          <w:rFonts w:ascii="Arial"/>
          <w:sz w:val="20"/>
        </w:rPr>
        <w:t>dog</w:t>
        <w:tab/>
        <w:t>mutt</w:t>
      </w:r>
    </w:p>
    <w:p>
      <w:pPr>
        <w:pStyle w:val="BodyText"/>
        <w:spacing w:before="4"/>
        <w:rPr>
          <w:rFonts w:ascii="Arial"/>
          <w:sz w:val="20"/>
        </w:rPr>
      </w:pPr>
    </w:p>
    <w:p>
      <w:pPr>
        <w:tabs>
          <w:tab w:pos="1659" w:val="left" w:leader="none"/>
        </w:tabs>
        <w:spacing w:before="0"/>
        <w:ind w:left="220" w:right="0" w:firstLine="0"/>
        <w:jc w:val="left"/>
        <w:rPr>
          <w:rFonts w:ascii="Arial"/>
          <w:sz w:val="20"/>
        </w:rPr>
      </w:pPr>
      <w:r>
        <w:rPr>
          <w:rFonts w:ascii="Arial"/>
          <w:sz w:val="20"/>
        </w:rPr>
        <w:t>red</w:t>
        <w:tab/>
        <w:t>scarlet</w:t>
      </w:r>
    </w:p>
    <w:p>
      <w:pPr>
        <w:pStyle w:val="BodyText"/>
        <w:spacing w:before="4"/>
        <w:rPr>
          <w:rFonts w:ascii="Arial"/>
          <w:sz w:val="20"/>
        </w:rPr>
      </w:pPr>
    </w:p>
    <w:p>
      <w:pPr>
        <w:tabs>
          <w:tab w:pos="1659" w:val="left" w:leader="none"/>
        </w:tabs>
        <w:spacing w:before="0"/>
        <w:ind w:left="220" w:right="0" w:firstLine="0"/>
        <w:jc w:val="left"/>
        <w:rPr>
          <w:rFonts w:ascii="Arial"/>
          <w:sz w:val="20"/>
        </w:rPr>
      </w:pPr>
      <w:r>
        <w:rPr>
          <w:rFonts w:ascii="Arial"/>
          <w:sz w:val="20"/>
        </w:rPr>
        <w:t>bag</w:t>
        <w:tab/>
        <w:t>rucksack</w:t>
      </w:r>
    </w:p>
    <w:p>
      <w:pPr>
        <w:pStyle w:val="BodyText"/>
        <w:spacing w:before="4"/>
        <w:rPr>
          <w:rFonts w:ascii="Arial"/>
          <w:sz w:val="20"/>
        </w:rPr>
      </w:pPr>
    </w:p>
    <w:p>
      <w:pPr>
        <w:tabs>
          <w:tab w:pos="1659" w:val="left" w:leader="none"/>
        </w:tabs>
        <w:spacing w:before="0"/>
        <w:ind w:left="220" w:right="0" w:firstLine="0"/>
        <w:jc w:val="left"/>
        <w:rPr>
          <w:rFonts w:ascii="Arial" w:hAnsi="Arial"/>
          <w:sz w:val="20"/>
        </w:rPr>
      </w:pPr>
      <w:r>
        <w:rPr>
          <w:rFonts w:ascii="Arial" w:hAnsi="Arial"/>
          <w:sz w:val="20"/>
        </w:rPr>
        <w:t>shop</w:t>
        <w:tab/>
        <w:t>greengrocer’s</w:t>
      </w:r>
    </w:p>
    <w:p>
      <w:pPr>
        <w:tabs>
          <w:tab w:pos="1659" w:val="left" w:leader="none"/>
        </w:tabs>
        <w:spacing w:before="94"/>
        <w:ind w:left="220" w:right="0" w:firstLine="0"/>
        <w:jc w:val="left"/>
        <w:rPr>
          <w:rFonts w:ascii="Arial"/>
          <w:sz w:val="20"/>
        </w:rPr>
      </w:pPr>
      <w:r>
        <w:rPr/>
        <w:br w:type="column"/>
      </w:r>
      <w:r>
        <w:rPr>
          <w:rFonts w:ascii="Arial"/>
          <w:sz w:val="20"/>
        </w:rPr>
        <w:t>BASIC:</w:t>
        <w:tab/>
        <w:t>HIGHER-LEVEL:</w:t>
      </w:r>
    </w:p>
    <w:p>
      <w:pPr>
        <w:pStyle w:val="BodyText"/>
        <w:spacing w:before="4"/>
        <w:rPr>
          <w:rFonts w:ascii="Arial"/>
          <w:sz w:val="20"/>
        </w:rPr>
      </w:pPr>
    </w:p>
    <w:p>
      <w:pPr>
        <w:tabs>
          <w:tab w:pos="1659" w:val="left" w:leader="none"/>
        </w:tabs>
        <w:spacing w:before="0"/>
        <w:ind w:left="220" w:right="0" w:firstLine="0"/>
        <w:jc w:val="left"/>
        <w:rPr>
          <w:rFonts w:ascii="Arial"/>
          <w:sz w:val="20"/>
        </w:rPr>
      </w:pPr>
      <w:r>
        <w:rPr>
          <w:rFonts w:ascii="Arial"/>
          <w:sz w:val="20"/>
        </w:rPr>
        <w:t>woman</w:t>
        <w:tab/>
        <w:t>Mrs</w:t>
      </w:r>
      <w:r>
        <w:rPr>
          <w:rFonts w:ascii="Arial"/>
          <w:spacing w:val="-1"/>
          <w:sz w:val="20"/>
        </w:rPr>
        <w:t> </w:t>
      </w:r>
      <w:r>
        <w:rPr>
          <w:rFonts w:ascii="Arial"/>
          <w:sz w:val="20"/>
        </w:rPr>
        <w:t>Parker</w:t>
      </w:r>
    </w:p>
    <w:p>
      <w:pPr>
        <w:pStyle w:val="BodyText"/>
        <w:spacing w:before="8"/>
        <w:rPr>
          <w:rFonts w:ascii="Arial"/>
          <w:sz w:val="20"/>
        </w:rPr>
      </w:pPr>
    </w:p>
    <w:p>
      <w:pPr>
        <w:tabs>
          <w:tab w:pos="1659" w:val="left" w:leader="none"/>
        </w:tabs>
        <w:spacing w:before="0"/>
        <w:ind w:left="220" w:right="0" w:firstLine="0"/>
        <w:jc w:val="left"/>
        <w:rPr>
          <w:rFonts w:ascii="Arial"/>
          <w:sz w:val="20"/>
        </w:rPr>
      </w:pPr>
      <w:r>
        <w:rPr>
          <w:rFonts w:ascii="Arial"/>
          <w:sz w:val="20"/>
        </w:rPr>
        <w:t>hello</w:t>
        <w:tab/>
        <w:t>hiya</w:t>
      </w:r>
    </w:p>
    <w:p>
      <w:pPr>
        <w:pStyle w:val="BodyText"/>
        <w:spacing w:before="4"/>
        <w:rPr>
          <w:rFonts w:ascii="Arial"/>
          <w:sz w:val="20"/>
        </w:rPr>
      </w:pPr>
    </w:p>
    <w:p>
      <w:pPr>
        <w:tabs>
          <w:tab w:pos="1659" w:val="left" w:leader="none"/>
        </w:tabs>
        <w:spacing w:before="0"/>
        <w:ind w:left="220" w:right="0" w:firstLine="0"/>
        <w:jc w:val="left"/>
        <w:rPr>
          <w:rFonts w:ascii="Arial"/>
          <w:sz w:val="20"/>
        </w:rPr>
      </w:pPr>
      <w:r>
        <w:rPr>
          <w:rFonts w:ascii="Arial"/>
          <w:sz w:val="20"/>
        </w:rPr>
        <w:t>car</w:t>
        <w:tab/>
        <w:t>Ford</w:t>
      </w:r>
      <w:r>
        <w:rPr>
          <w:rFonts w:ascii="Arial"/>
          <w:spacing w:val="-3"/>
          <w:sz w:val="20"/>
        </w:rPr>
        <w:t> </w:t>
      </w:r>
      <w:r>
        <w:rPr>
          <w:rFonts w:ascii="Arial"/>
          <w:sz w:val="20"/>
        </w:rPr>
        <w:t>Fiesta</w:t>
      </w:r>
    </w:p>
    <w:p>
      <w:pPr>
        <w:pStyle w:val="BodyText"/>
        <w:spacing w:before="4"/>
        <w:rPr>
          <w:rFonts w:ascii="Arial"/>
          <w:sz w:val="20"/>
        </w:rPr>
      </w:pPr>
    </w:p>
    <w:p>
      <w:pPr>
        <w:tabs>
          <w:tab w:pos="1659" w:val="left" w:leader="none"/>
        </w:tabs>
        <w:spacing w:before="0"/>
        <w:ind w:left="220" w:right="0" w:firstLine="0"/>
        <w:jc w:val="left"/>
        <w:rPr>
          <w:rFonts w:ascii="Arial"/>
          <w:sz w:val="20"/>
        </w:rPr>
      </w:pPr>
      <w:r>
        <w:rPr>
          <w:rFonts w:ascii="Arial"/>
          <w:sz w:val="20"/>
        </w:rPr>
        <w:t>phone</w:t>
        <w:tab/>
        <w:t>iPhone</w:t>
      </w:r>
    </w:p>
    <w:p>
      <w:pPr>
        <w:pStyle w:val="BodyText"/>
        <w:spacing w:before="4"/>
        <w:rPr>
          <w:rFonts w:ascii="Arial"/>
          <w:sz w:val="20"/>
        </w:rPr>
      </w:pPr>
    </w:p>
    <w:p>
      <w:pPr>
        <w:tabs>
          <w:tab w:pos="1659" w:val="left" w:leader="none"/>
        </w:tabs>
        <w:spacing w:before="0"/>
        <w:ind w:left="220" w:right="0" w:firstLine="0"/>
        <w:jc w:val="left"/>
        <w:rPr>
          <w:rFonts w:ascii="Arial"/>
          <w:sz w:val="20"/>
        </w:rPr>
      </w:pPr>
      <w:r>
        <w:rPr>
          <w:rFonts w:ascii="Arial"/>
          <w:sz w:val="20"/>
        </w:rPr>
        <w:t>restaurant</w:t>
        <w:tab/>
        <w:t>Tawerna</w:t>
      </w:r>
    </w:p>
    <w:p>
      <w:pPr>
        <w:spacing w:after="0"/>
        <w:jc w:val="left"/>
        <w:rPr>
          <w:rFonts w:ascii="Arial"/>
          <w:sz w:val="20"/>
        </w:rPr>
        <w:sectPr>
          <w:type w:val="continuous"/>
          <w:pgSz w:w="11910" w:h="16840"/>
          <w:pgMar w:top="1560" w:bottom="700" w:left="1220" w:right="1220"/>
          <w:cols w:num="2" w:equalWidth="0">
            <w:col w:w="3220" w:space="1648"/>
            <w:col w:w="4602"/>
          </w:cols>
        </w:sectPr>
      </w:pPr>
    </w:p>
    <w:p>
      <w:pPr>
        <w:pStyle w:val="BodyText"/>
        <w:rPr>
          <w:rFonts w:ascii="Arial"/>
          <w:sz w:val="20"/>
        </w:rPr>
      </w:pPr>
    </w:p>
    <w:p>
      <w:pPr>
        <w:pStyle w:val="BodyText"/>
        <w:rPr>
          <w:rFonts w:ascii="Arial"/>
          <w:sz w:val="20"/>
        </w:rPr>
      </w:pPr>
    </w:p>
    <w:p>
      <w:pPr>
        <w:pStyle w:val="BodyText"/>
        <w:spacing w:before="8"/>
        <w:rPr>
          <w:rFonts w:ascii="Arial"/>
          <w:sz w:val="20"/>
        </w:rPr>
      </w:pPr>
    </w:p>
    <w:p>
      <w:pPr>
        <w:spacing w:line="276" w:lineRule="auto" w:before="0"/>
        <w:ind w:left="220" w:right="259" w:firstLine="0"/>
        <w:jc w:val="left"/>
        <w:rPr>
          <w:rFonts w:ascii="Arial"/>
          <w:sz w:val="20"/>
        </w:rPr>
      </w:pPr>
      <w:r>
        <w:rPr>
          <w:rFonts w:ascii="Arial"/>
          <w:sz w:val="20"/>
        </w:rPr>
        <w:t>Now SS have to write a higher-level (more interesting/specific) word or phrase for each of these basic words:</w:t>
      </w:r>
    </w:p>
    <w:p>
      <w:pPr>
        <w:pStyle w:val="BodyText"/>
        <w:spacing w:before="2"/>
        <w:rPr>
          <w:rFonts w:ascii="Arial"/>
          <w:sz w:val="9"/>
        </w:rPr>
      </w:pPr>
    </w:p>
    <w:p>
      <w:pPr>
        <w:spacing w:after="0"/>
        <w:rPr>
          <w:rFonts w:ascii="Arial"/>
          <w:sz w:val="9"/>
        </w:rPr>
        <w:sectPr>
          <w:type w:val="continuous"/>
          <w:pgSz w:w="11910" w:h="16840"/>
          <w:pgMar w:top="1560" w:bottom="700" w:left="1220" w:right="1220"/>
        </w:sectPr>
      </w:pPr>
    </w:p>
    <w:p>
      <w:pPr>
        <w:pStyle w:val="ListParagraph"/>
        <w:numPr>
          <w:ilvl w:val="0"/>
          <w:numId w:val="108"/>
        </w:numPr>
        <w:tabs>
          <w:tab w:pos="940" w:val="left" w:leader="none"/>
        </w:tabs>
        <w:spacing w:line="240" w:lineRule="auto" w:before="94" w:after="0"/>
        <w:ind w:left="940" w:right="0" w:hanging="360"/>
        <w:jc w:val="left"/>
        <w:rPr>
          <w:sz w:val="20"/>
        </w:rPr>
      </w:pPr>
      <w:r>
        <w:rPr>
          <w:sz w:val="20"/>
        </w:rPr>
        <w:t>ball</w:t>
      </w:r>
    </w:p>
    <w:p>
      <w:pPr>
        <w:pStyle w:val="ListParagraph"/>
        <w:numPr>
          <w:ilvl w:val="0"/>
          <w:numId w:val="108"/>
        </w:numPr>
        <w:tabs>
          <w:tab w:pos="940" w:val="left" w:leader="none"/>
        </w:tabs>
        <w:spacing w:line="240" w:lineRule="auto" w:before="38" w:after="0"/>
        <w:ind w:left="940" w:right="0" w:hanging="360"/>
        <w:jc w:val="left"/>
        <w:rPr>
          <w:sz w:val="20"/>
        </w:rPr>
      </w:pPr>
      <w:r>
        <w:rPr>
          <w:sz w:val="20"/>
        </w:rPr>
        <w:t>mountain</w:t>
      </w:r>
    </w:p>
    <w:p>
      <w:pPr>
        <w:pStyle w:val="ListParagraph"/>
        <w:numPr>
          <w:ilvl w:val="0"/>
          <w:numId w:val="108"/>
        </w:numPr>
        <w:tabs>
          <w:tab w:pos="940" w:val="left" w:leader="none"/>
        </w:tabs>
        <w:spacing w:line="240" w:lineRule="auto" w:before="34" w:after="0"/>
        <w:ind w:left="940" w:right="0" w:hanging="360"/>
        <w:jc w:val="left"/>
        <w:rPr>
          <w:sz w:val="20"/>
        </w:rPr>
      </w:pPr>
      <w:r>
        <w:rPr>
          <w:sz w:val="20"/>
        </w:rPr>
        <w:t>chair</w:t>
      </w:r>
    </w:p>
    <w:p>
      <w:pPr>
        <w:pStyle w:val="ListParagraph"/>
        <w:numPr>
          <w:ilvl w:val="0"/>
          <w:numId w:val="108"/>
        </w:numPr>
        <w:tabs>
          <w:tab w:pos="940" w:val="left" w:leader="none"/>
        </w:tabs>
        <w:spacing w:line="240" w:lineRule="auto" w:before="34" w:after="0"/>
        <w:ind w:left="940" w:right="0" w:hanging="360"/>
        <w:jc w:val="left"/>
        <w:rPr>
          <w:sz w:val="20"/>
        </w:rPr>
      </w:pPr>
      <w:r>
        <w:rPr>
          <w:sz w:val="20"/>
        </w:rPr>
        <w:t>boat</w:t>
      </w:r>
    </w:p>
    <w:p>
      <w:pPr>
        <w:pStyle w:val="ListParagraph"/>
        <w:numPr>
          <w:ilvl w:val="0"/>
          <w:numId w:val="108"/>
        </w:numPr>
        <w:tabs>
          <w:tab w:pos="940" w:val="left" w:leader="none"/>
        </w:tabs>
        <w:spacing w:line="240" w:lineRule="auto" w:before="34" w:after="0"/>
        <w:ind w:left="940" w:right="0" w:hanging="360"/>
        <w:jc w:val="left"/>
        <w:rPr>
          <w:sz w:val="20"/>
        </w:rPr>
      </w:pPr>
      <w:r>
        <w:rPr>
          <w:sz w:val="20"/>
        </w:rPr>
        <w:t>ice-cream</w:t>
      </w:r>
    </w:p>
    <w:p>
      <w:pPr>
        <w:pStyle w:val="ListParagraph"/>
        <w:numPr>
          <w:ilvl w:val="0"/>
          <w:numId w:val="108"/>
        </w:numPr>
        <w:tabs>
          <w:tab w:pos="940" w:val="left" w:leader="none"/>
        </w:tabs>
        <w:spacing w:line="240" w:lineRule="auto" w:before="94" w:after="0"/>
        <w:ind w:left="940" w:right="0" w:hanging="360"/>
        <w:jc w:val="left"/>
        <w:rPr>
          <w:sz w:val="20"/>
        </w:rPr>
      </w:pPr>
      <w:r>
        <w:rPr>
          <w:w w:val="99"/>
          <w:sz w:val="20"/>
        </w:rPr>
        <w:br w:type="column"/>
      </w:r>
      <w:r>
        <w:rPr>
          <w:sz w:val="20"/>
        </w:rPr>
        <w:t>cup</w:t>
      </w:r>
    </w:p>
    <w:p>
      <w:pPr>
        <w:pStyle w:val="ListParagraph"/>
        <w:numPr>
          <w:ilvl w:val="0"/>
          <w:numId w:val="108"/>
        </w:numPr>
        <w:tabs>
          <w:tab w:pos="940" w:val="left" w:leader="none"/>
        </w:tabs>
        <w:spacing w:line="240" w:lineRule="auto" w:before="38" w:after="0"/>
        <w:ind w:left="940" w:right="0" w:hanging="360"/>
        <w:jc w:val="left"/>
        <w:rPr>
          <w:sz w:val="20"/>
        </w:rPr>
      </w:pPr>
      <w:r>
        <w:rPr>
          <w:sz w:val="20"/>
        </w:rPr>
        <w:t>engineer</w:t>
      </w:r>
    </w:p>
    <w:p>
      <w:pPr>
        <w:pStyle w:val="ListParagraph"/>
        <w:numPr>
          <w:ilvl w:val="0"/>
          <w:numId w:val="108"/>
        </w:numPr>
        <w:tabs>
          <w:tab w:pos="940" w:val="left" w:leader="none"/>
        </w:tabs>
        <w:spacing w:line="240" w:lineRule="auto" w:before="34" w:after="0"/>
        <w:ind w:left="940" w:right="0" w:hanging="360"/>
        <w:jc w:val="left"/>
        <w:rPr>
          <w:sz w:val="20"/>
        </w:rPr>
      </w:pPr>
      <w:r>
        <w:rPr>
          <w:sz w:val="20"/>
        </w:rPr>
        <w:t>forest</w:t>
      </w:r>
    </w:p>
    <w:p>
      <w:pPr>
        <w:pStyle w:val="ListParagraph"/>
        <w:numPr>
          <w:ilvl w:val="0"/>
          <w:numId w:val="108"/>
        </w:numPr>
        <w:tabs>
          <w:tab w:pos="940" w:val="left" w:leader="none"/>
        </w:tabs>
        <w:spacing w:line="240" w:lineRule="auto" w:before="34" w:after="0"/>
        <w:ind w:left="940" w:right="0" w:hanging="360"/>
        <w:jc w:val="left"/>
        <w:rPr>
          <w:sz w:val="20"/>
        </w:rPr>
      </w:pPr>
      <w:r>
        <w:rPr>
          <w:sz w:val="20"/>
        </w:rPr>
        <w:t>spaghetti</w:t>
      </w:r>
    </w:p>
    <w:p>
      <w:pPr>
        <w:pStyle w:val="ListParagraph"/>
        <w:numPr>
          <w:ilvl w:val="0"/>
          <w:numId w:val="108"/>
        </w:numPr>
        <w:tabs>
          <w:tab w:pos="940" w:val="left" w:leader="none"/>
        </w:tabs>
        <w:spacing w:line="240" w:lineRule="auto" w:before="34" w:after="0"/>
        <w:ind w:left="940" w:right="0" w:hanging="360"/>
        <w:jc w:val="left"/>
        <w:rPr>
          <w:sz w:val="20"/>
        </w:rPr>
      </w:pPr>
      <w:r>
        <w:rPr>
          <w:sz w:val="20"/>
        </w:rPr>
        <w:t>friend</w:t>
      </w:r>
    </w:p>
    <w:p>
      <w:pPr>
        <w:spacing w:after="0" w:line="240" w:lineRule="auto"/>
        <w:jc w:val="left"/>
        <w:rPr>
          <w:sz w:val="20"/>
        </w:rPr>
        <w:sectPr>
          <w:type w:val="continuous"/>
          <w:pgSz w:w="11910" w:h="16840"/>
          <w:pgMar w:top="1560" w:bottom="700" w:left="1220" w:right="1220"/>
          <w:cols w:num="2" w:equalWidth="0">
            <w:col w:w="1864" w:space="3004"/>
            <w:col w:w="4602"/>
          </w:cols>
        </w:sectPr>
      </w:pPr>
    </w:p>
    <w:p>
      <w:pPr>
        <w:pStyle w:val="BodyText"/>
        <w:spacing w:before="73"/>
        <w:ind w:left="2502" w:right="2501"/>
        <w:jc w:val="center"/>
      </w:pPr>
      <w:r>
        <w:rPr/>
        <w:t>Board plan for Dorota’s Input Lesson #3; 07.03.13</w:t>
      </w:r>
    </w:p>
    <w:p>
      <w:pPr>
        <w:pStyle w:val="BodyText"/>
        <w:rPr>
          <w:sz w:val="20"/>
        </w:rPr>
      </w:pPr>
    </w:p>
    <w:p>
      <w:pPr>
        <w:pStyle w:val="BodyText"/>
        <w:spacing w:before="5"/>
      </w:pPr>
      <w:r>
        <w:rPr/>
        <w:drawing>
          <wp:anchor distT="0" distB="0" distL="0" distR="0" allowOverlap="1" layoutInCell="1" locked="0" behindDoc="0" simplePos="0" relativeHeight="423">
            <wp:simplePos x="0" y="0"/>
            <wp:positionH relativeFrom="page">
              <wp:posOffset>1615426</wp:posOffset>
            </wp:positionH>
            <wp:positionV relativeFrom="paragraph">
              <wp:posOffset>202672</wp:posOffset>
            </wp:positionV>
            <wp:extent cx="7455681" cy="5048250"/>
            <wp:effectExtent l="0" t="0" r="0" b="0"/>
            <wp:wrapTopAndBottom/>
            <wp:docPr id="189" name="image135.jpeg"/>
            <wp:cNvGraphicFramePr>
              <a:graphicFrameLocks noChangeAspect="1"/>
            </wp:cNvGraphicFramePr>
            <a:graphic>
              <a:graphicData uri="http://schemas.openxmlformats.org/drawingml/2006/picture">
                <pic:pic>
                  <pic:nvPicPr>
                    <pic:cNvPr id="190" name="image135.jpeg"/>
                    <pic:cNvPicPr/>
                  </pic:nvPicPr>
                  <pic:blipFill>
                    <a:blip r:embed="rId344" cstate="print"/>
                    <a:stretch>
                      <a:fillRect/>
                    </a:stretch>
                  </pic:blipFill>
                  <pic:spPr>
                    <a:xfrm>
                      <a:off x="0" y="0"/>
                      <a:ext cx="7455681" cy="5048250"/>
                    </a:xfrm>
                    <a:prstGeom prst="rect">
                      <a:avLst/>
                    </a:prstGeom>
                  </pic:spPr>
                </pic:pic>
              </a:graphicData>
            </a:graphic>
          </wp:anchor>
        </w:drawing>
      </w:r>
    </w:p>
    <w:p>
      <w:pPr>
        <w:spacing w:after="0"/>
        <w:sectPr>
          <w:footerReference w:type="default" r:id="rId343"/>
          <w:pgSz w:w="16840" w:h="11910" w:orient="landscape"/>
          <w:pgMar w:footer="741" w:header="0" w:top="900" w:bottom="940" w:left="2420" w:right="2420"/>
        </w:sectPr>
      </w:pPr>
    </w:p>
    <w:p>
      <w:pPr>
        <w:pStyle w:val="BodyText"/>
        <w:spacing w:before="73"/>
        <w:ind w:left="2502" w:right="2501"/>
        <w:jc w:val="center"/>
      </w:pPr>
      <w:r>
        <w:rPr/>
        <w:t>“What’s just happened?” game cards, used in Input Lesson #3; March 2013</w:t>
      </w:r>
    </w:p>
    <w:p>
      <w:pPr>
        <w:pStyle w:val="BodyText"/>
        <w:rPr>
          <w:sz w:val="20"/>
        </w:rPr>
      </w:pPr>
    </w:p>
    <w:p>
      <w:pPr>
        <w:pStyle w:val="BodyText"/>
        <w:spacing w:before="5"/>
      </w:pPr>
      <w:r>
        <w:rPr/>
        <w:drawing>
          <wp:anchor distT="0" distB="0" distL="0" distR="0" allowOverlap="1" layoutInCell="1" locked="0" behindDoc="0" simplePos="0" relativeHeight="424">
            <wp:simplePos x="0" y="0"/>
            <wp:positionH relativeFrom="page">
              <wp:posOffset>1833981</wp:posOffset>
            </wp:positionH>
            <wp:positionV relativeFrom="paragraph">
              <wp:posOffset>202780</wp:posOffset>
            </wp:positionV>
            <wp:extent cx="6983311" cy="5238750"/>
            <wp:effectExtent l="0" t="0" r="0" b="0"/>
            <wp:wrapTopAndBottom/>
            <wp:docPr id="191" name="image136.jpeg"/>
            <wp:cNvGraphicFramePr>
              <a:graphicFrameLocks noChangeAspect="1"/>
            </wp:cNvGraphicFramePr>
            <a:graphic>
              <a:graphicData uri="http://schemas.openxmlformats.org/drawingml/2006/picture">
                <pic:pic>
                  <pic:nvPicPr>
                    <pic:cNvPr id="192" name="image136.jpeg"/>
                    <pic:cNvPicPr/>
                  </pic:nvPicPr>
                  <pic:blipFill>
                    <a:blip r:embed="rId346" cstate="print"/>
                    <a:stretch>
                      <a:fillRect/>
                    </a:stretch>
                  </pic:blipFill>
                  <pic:spPr>
                    <a:xfrm>
                      <a:off x="0" y="0"/>
                      <a:ext cx="6983311" cy="5238750"/>
                    </a:xfrm>
                    <a:prstGeom prst="rect">
                      <a:avLst/>
                    </a:prstGeom>
                  </pic:spPr>
                </pic:pic>
              </a:graphicData>
            </a:graphic>
          </wp:anchor>
        </w:drawing>
      </w:r>
    </w:p>
    <w:p>
      <w:pPr>
        <w:spacing w:after="0"/>
        <w:sectPr>
          <w:footerReference w:type="default" r:id="rId345"/>
          <w:pgSz w:w="16840" w:h="11910" w:orient="landscape"/>
          <w:pgMar w:footer="741" w:header="0" w:top="900" w:bottom="940" w:left="2420" w:right="2420"/>
        </w:sectPr>
      </w:pPr>
    </w:p>
    <w:p>
      <w:pPr>
        <w:pStyle w:val="BodyText"/>
        <w:spacing w:before="85"/>
        <w:ind w:left="1376" w:right="1314" w:hanging="329"/>
      </w:pPr>
      <w:r>
        <w:rPr/>
        <w:t>Homework written by Bartek to demonstrate the difference between using basic vocabulary words and higher-level words; 14.03.13</w:t>
      </w:r>
    </w:p>
    <w:p>
      <w:pPr>
        <w:pStyle w:val="BodyText"/>
        <w:rPr>
          <w:sz w:val="20"/>
        </w:rPr>
      </w:pPr>
    </w:p>
    <w:p>
      <w:pPr>
        <w:pStyle w:val="BodyText"/>
        <w:spacing w:before="10"/>
        <w:rPr>
          <w:sz w:val="16"/>
        </w:rPr>
      </w:pPr>
      <w:r>
        <w:rPr/>
        <w:drawing>
          <wp:anchor distT="0" distB="0" distL="0" distR="0" allowOverlap="1" layoutInCell="1" locked="0" behindDoc="0" simplePos="0" relativeHeight="425">
            <wp:simplePos x="0" y="0"/>
            <wp:positionH relativeFrom="page">
              <wp:posOffset>1145730</wp:posOffset>
            </wp:positionH>
            <wp:positionV relativeFrom="paragraph">
              <wp:posOffset>147756</wp:posOffset>
            </wp:positionV>
            <wp:extent cx="5427774" cy="3713607"/>
            <wp:effectExtent l="0" t="0" r="0" b="0"/>
            <wp:wrapTopAndBottom/>
            <wp:docPr id="193" name="image137.jpeg"/>
            <wp:cNvGraphicFramePr>
              <a:graphicFrameLocks noChangeAspect="1"/>
            </wp:cNvGraphicFramePr>
            <a:graphic>
              <a:graphicData uri="http://schemas.openxmlformats.org/drawingml/2006/picture">
                <pic:pic>
                  <pic:nvPicPr>
                    <pic:cNvPr id="194" name="image137.jpeg"/>
                    <pic:cNvPicPr/>
                  </pic:nvPicPr>
                  <pic:blipFill>
                    <a:blip r:embed="rId348" cstate="print"/>
                    <a:stretch>
                      <a:fillRect/>
                    </a:stretch>
                  </pic:blipFill>
                  <pic:spPr>
                    <a:xfrm>
                      <a:off x="0" y="0"/>
                      <a:ext cx="5427774" cy="3713607"/>
                    </a:xfrm>
                    <a:prstGeom prst="rect">
                      <a:avLst/>
                    </a:prstGeom>
                  </pic:spPr>
                </pic:pic>
              </a:graphicData>
            </a:graphic>
          </wp:anchor>
        </w:drawing>
      </w:r>
    </w:p>
    <w:p>
      <w:pPr>
        <w:spacing w:after="0"/>
        <w:rPr>
          <w:sz w:val="16"/>
        </w:rPr>
        <w:sectPr>
          <w:footerReference w:type="default" r:id="rId347"/>
          <w:pgSz w:w="11910" w:h="16840"/>
          <w:pgMar w:footer="737" w:header="0" w:top="880" w:bottom="920" w:left="1680" w:right="1400"/>
        </w:sectPr>
      </w:pPr>
    </w:p>
    <w:p>
      <w:pPr>
        <w:pStyle w:val="BodyText"/>
        <w:spacing w:before="73"/>
        <w:ind w:left="16" w:right="122"/>
        <w:jc w:val="center"/>
      </w:pPr>
      <w:r>
        <w:rPr/>
        <w:t>Board plan of Foresters’ Mode 3 lesson on the topic of “The Environment”; 08.01.13</w:t>
      </w:r>
    </w:p>
    <w:p>
      <w:pPr>
        <w:pStyle w:val="BodyText"/>
        <w:rPr>
          <w:sz w:val="20"/>
        </w:rPr>
      </w:pPr>
    </w:p>
    <w:p>
      <w:pPr>
        <w:pStyle w:val="BodyText"/>
        <w:spacing w:before="4"/>
      </w:pPr>
      <w:r>
        <w:rPr/>
        <w:drawing>
          <wp:anchor distT="0" distB="0" distL="0" distR="0" allowOverlap="1" layoutInCell="1" locked="0" behindDoc="0" simplePos="0" relativeHeight="426">
            <wp:simplePos x="0" y="0"/>
            <wp:positionH relativeFrom="page">
              <wp:posOffset>916168</wp:posOffset>
            </wp:positionH>
            <wp:positionV relativeFrom="paragraph">
              <wp:posOffset>201917</wp:posOffset>
            </wp:positionV>
            <wp:extent cx="8782759" cy="5268658"/>
            <wp:effectExtent l="0" t="0" r="0" b="0"/>
            <wp:wrapTopAndBottom/>
            <wp:docPr id="195" name="image138.jpeg"/>
            <wp:cNvGraphicFramePr>
              <a:graphicFrameLocks noChangeAspect="1"/>
            </wp:cNvGraphicFramePr>
            <a:graphic>
              <a:graphicData uri="http://schemas.openxmlformats.org/drawingml/2006/picture">
                <pic:pic>
                  <pic:nvPicPr>
                    <pic:cNvPr id="196" name="image138.jpeg"/>
                    <pic:cNvPicPr/>
                  </pic:nvPicPr>
                  <pic:blipFill>
                    <a:blip r:embed="rId350" cstate="print"/>
                    <a:stretch>
                      <a:fillRect/>
                    </a:stretch>
                  </pic:blipFill>
                  <pic:spPr>
                    <a:xfrm>
                      <a:off x="0" y="0"/>
                      <a:ext cx="8782759" cy="5268658"/>
                    </a:xfrm>
                    <a:prstGeom prst="rect">
                      <a:avLst/>
                    </a:prstGeom>
                  </pic:spPr>
                </pic:pic>
              </a:graphicData>
            </a:graphic>
          </wp:anchor>
        </w:drawing>
      </w:r>
    </w:p>
    <w:p>
      <w:pPr>
        <w:spacing w:after="0"/>
        <w:sectPr>
          <w:footerReference w:type="default" r:id="rId349"/>
          <w:pgSz w:w="16840" w:h="11910" w:orient="landscape"/>
          <w:pgMar w:footer="741" w:header="0" w:top="900" w:bottom="940" w:left="1340" w:right="1240"/>
        </w:sectPr>
      </w:pPr>
    </w:p>
    <w:p>
      <w:pPr>
        <w:pStyle w:val="BodyText"/>
        <w:spacing w:before="73"/>
        <w:ind w:left="3776" w:right="1831" w:hanging="2028"/>
      </w:pPr>
      <w:r>
        <w:rPr/>
        <w:t>Example of one of the Foresters’ set of six pictures based on my dictated story about the man who gives up his car; from Mode 3 The Environment (Using Language) lesson; January 2013</w:t>
      </w:r>
    </w:p>
    <w:p>
      <w:pPr>
        <w:pStyle w:val="BodyText"/>
        <w:rPr>
          <w:sz w:val="20"/>
        </w:rPr>
      </w:pPr>
    </w:p>
    <w:p>
      <w:pPr>
        <w:pStyle w:val="BodyText"/>
        <w:spacing w:before="2"/>
        <w:rPr>
          <w:sz w:val="17"/>
        </w:rPr>
      </w:pPr>
      <w:r>
        <w:rPr/>
        <w:drawing>
          <wp:anchor distT="0" distB="0" distL="0" distR="0" allowOverlap="1" layoutInCell="1" locked="0" behindDoc="0" simplePos="0" relativeHeight="427">
            <wp:simplePos x="0" y="0"/>
            <wp:positionH relativeFrom="page">
              <wp:posOffset>1785599</wp:posOffset>
            </wp:positionH>
            <wp:positionV relativeFrom="paragraph">
              <wp:posOffset>150092</wp:posOffset>
            </wp:positionV>
            <wp:extent cx="6992047" cy="4953000"/>
            <wp:effectExtent l="0" t="0" r="0" b="0"/>
            <wp:wrapTopAndBottom/>
            <wp:docPr id="197" name="image139.jpeg"/>
            <wp:cNvGraphicFramePr>
              <a:graphicFrameLocks noChangeAspect="1"/>
            </wp:cNvGraphicFramePr>
            <a:graphic>
              <a:graphicData uri="http://schemas.openxmlformats.org/drawingml/2006/picture">
                <pic:pic>
                  <pic:nvPicPr>
                    <pic:cNvPr id="198" name="image139.jpeg"/>
                    <pic:cNvPicPr/>
                  </pic:nvPicPr>
                  <pic:blipFill>
                    <a:blip r:embed="rId352" cstate="print"/>
                    <a:stretch>
                      <a:fillRect/>
                    </a:stretch>
                  </pic:blipFill>
                  <pic:spPr>
                    <a:xfrm>
                      <a:off x="0" y="0"/>
                      <a:ext cx="6992047" cy="4953000"/>
                    </a:xfrm>
                    <a:prstGeom prst="rect">
                      <a:avLst/>
                    </a:prstGeom>
                  </pic:spPr>
                </pic:pic>
              </a:graphicData>
            </a:graphic>
          </wp:anchor>
        </w:drawing>
      </w:r>
    </w:p>
    <w:p>
      <w:pPr>
        <w:spacing w:after="0"/>
        <w:rPr>
          <w:sz w:val="17"/>
        </w:rPr>
        <w:sectPr>
          <w:footerReference w:type="default" r:id="rId351"/>
          <w:pgSz w:w="16840" w:h="11910" w:orient="landscape"/>
          <w:pgMar w:footer="741" w:header="0" w:top="900" w:bottom="940" w:left="1340" w:right="1240"/>
        </w:sectPr>
      </w:pPr>
    </w:p>
    <w:p>
      <w:pPr>
        <w:pStyle w:val="BodyText"/>
        <w:spacing w:before="85"/>
        <w:ind w:left="2068" w:right="2263" w:hanging="288"/>
      </w:pPr>
      <w:r>
        <w:rPr/>
        <w:t>Original picture story, created by Dorota for homework after The Environment (Using Language) lesson on 15.01.13</w:t>
      </w:r>
    </w:p>
    <w:p>
      <w:pPr>
        <w:pStyle w:val="BodyText"/>
        <w:spacing w:before="1"/>
        <w:rPr>
          <w:sz w:val="17"/>
        </w:rPr>
      </w:pPr>
      <w:r>
        <w:rPr/>
        <w:drawing>
          <wp:anchor distT="0" distB="0" distL="0" distR="0" allowOverlap="1" layoutInCell="1" locked="0" behindDoc="0" simplePos="0" relativeHeight="428">
            <wp:simplePos x="0" y="0"/>
            <wp:positionH relativeFrom="page">
              <wp:posOffset>1144173</wp:posOffset>
            </wp:positionH>
            <wp:positionV relativeFrom="paragraph">
              <wp:posOffset>149375</wp:posOffset>
            </wp:positionV>
            <wp:extent cx="5734256" cy="8101012"/>
            <wp:effectExtent l="0" t="0" r="0" b="0"/>
            <wp:wrapTopAndBottom/>
            <wp:docPr id="199" name="image140.jpeg"/>
            <wp:cNvGraphicFramePr>
              <a:graphicFrameLocks noChangeAspect="1"/>
            </wp:cNvGraphicFramePr>
            <a:graphic>
              <a:graphicData uri="http://schemas.openxmlformats.org/drawingml/2006/picture">
                <pic:pic>
                  <pic:nvPicPr>
                    <pic:cNvPr id="200" name="image140.jpeg"/>
                    <pic:cNvPicPr/>
                  </pic:nvPicPr>
                  <pic:blipFill>
                    <a:blip r:embed="rId354" cstate="print"/>
                    <a:stretch>
                      <a:fillRect/>
                    </a:stretch>
                  </pic:blipFill>
                  <pic:spPr>
                    <a:xfrm>
                      <a:off x="0" y="0"/>
                      <a:ext cx="5734256" cy="8101012"/>
                    </a:xfrm>
                    <a:prstGeom prst="rect">
                      <a:avLst/>
                    </a:prstGeom>
                  </pic:spPr>
                </pic:pic>
              </a:graphicData>
            </a:graphic>
          </wp:anchor>
        </w:drawing>
      </w:r>
    </w:p>
    <w:p>
      <w:pPr>
        <w:spacing w:after="0"/>
        <w:rPr>
          <w:sz w:val="17"/>
        </w:rPr>
        <w:sectPr>
          <w:footerReference w:type="default" r:id="rId353"/>
          <w:pgSz w:w="11910" w:h="16840"/>
          <w:pgMar w:footer="737" w:header="0" w:top="880" w:bottom="920" w:left="1320" w:right="820"/>
        </w:sectPr>
      </w:pPr>
    </w:p>
    <w:p>
      <w:pPr>
        <w:spacing w:before="87"/>
        <w:ind w:left="543" w:right="1040" w:firstLine="0"/>
        <w:jc w:val="center"/>
        <w:rPr>
          <w:sz w:val="20"/>
        </w:rPr>
      </w:pPr>
      <w:r>
        <w:rPr>
          <w:sz w:val="20"/>
        </w:rPr>
        <w:t>Dorota’s picture story: a man wants to buy his girlfriend a present, but doesn’t have any money; he sees a woman’s cat fall into a river; he dives in to rescue the cat; he gives the cat to the woman; she gives him a reward; he is able to buy a present for his girlfriend after all!</w:t>
      </w:r>
    </w:p>
    <w:p>
      <w:pPr>
        <w:pStyle w:val="BodyText"/>
        <w:rPr>
          <w:sz w:val="20"/>
        </w:rPr>
      </w:pPr>
    </w:p>
    <w:p>
      <w:pPr>
        <w:pStyle w:val="BodyText"/>
        <w:spacing w:before="8"/>
        <w:rPr>
          <w:sz w:val="16"/>
        </w:rPr>
      </w:pPr>
      <w:r>
        <w:rPr/>
        <w:drawing>
          <wp:anchor distT="0" distB="0" distL="0" distR="0" allowOverlap="1" layoutInCell="1" locked="0" behindDoc="0" simplePos="0" relativeHeight="429">
            <wp:simplePos x="0" y="0"/>
            <wp:positionH relativeFrom="page">
              <wp:posOffset>1144142</wp:posOffset>
            </wp:positionH>
            <wp:positionV relativeFrom="paragraph">
              <wp:posOffset>146548</wp:posOffset>
            </wp:positionV>
            <wp:extent cx="5563173" cy="7866983"/>
            <wp:effectExtent l="0" t="0" r="0" b="0"/>
            <wp:wrapTopAndBottom/>
            <wp:docPr id="201" name="image141.jpeg"/>
            <wp:cNvGraphicFramePr>
              <a:graphicFrameLocks noChangeAspect="1"/>
            </wp:cNvGraphicFramePr>
            <a:graphic>
              <a:graphicData uri="http://schemas.openxmlformats.org/drawingml/2006/picture">
                <pic:pic>
                  <pic:nvPicPr>
                    <pic:cNvPr id="202" name="image141.jpeg"/>
                    <pic:cNvPicPr/>
                  </pic:nvPicPr>
                  <pic:blipFill>
                    <a:blip r:embed="rId356" cstate="print"/>
                    <a:stretch>
                      <a:fillRect/>
                    </a:stretch>
                  </pic:blipFill>
                  <pic:spPr>
                    <a:xfrm>
                      <a:off x="0" y="0"/>
                      <a:ext cx="5563173" cy="7866983"/>
                    </a:xfrm>
                    <a:prstGeom prst="rect">
                      <a:avLst/>
                    </a:prstGeom>
                  </pic:spPr>
                </pic:pic>
              </a:graphicData>
            </a:graphic>
          </wp:anchor>
        </w:drawing>
      </w:r>
    </w:p>
    <w:p>
      <w:pPr>
        <w:spacing w:after="0"/>
        <w:rPr>
          <w:sz w:val="16"/>
        </w:rPr>
        <w:sectPr>
          <w:footerReference w:type="default" r:id="rId355"/>
          <w:pgSz w:w="11910" w:h="16840"/>
          <w:pgMar w:footer="737" w:header="0" w:top="880" w:bottom="920" w:left="1320" w:right="820"/>
        </w:sectPr>
      </w:pPr>
    </w:p>
    <w:p>
      <w:pPr>
        <w:spacing w:before="81"/>
        <w:ind w:left="543" w:right="1032" w:firstLine="0"/>
        <w:jc w:val="center"/>
        <w:rPr>
          <w:rFonts w:ascii="Arial" w:hAnsi="Arial"/>
          <w:sz w:val="22"/>
        </w:rPr>
      </w:pPr>
      <w:r>
        <w:rPr>
          <w:rFonts w:ascii="Arial" w:hAnsi="Arial"/>
          <w:sz w:val="22"/>
        </w:rPr>
        <w:t>Office – Using Language (w/c 18.02.13)</w:t>
      </w:r>
    </w:p>
    <w:p>
      <w:pPr>
        <w:pStyle w:val="BodyText"/>
        <w:rPr>
          <w:rFonts w:ascii="Arial"/>
        </w:rPr>
      </w:pPr>
    </w:p>
    <w:p>
      <w:pPr>
        <w:pStyle w:val="BodyText"/>
        <w:rPr>
          <w:rFonts w:ascii="Arial"/>
        </w:rPr>
      </w:pPr>
    </w:p>
    <w:p>
      <w:pPr>
        <w:spacing w:line="463" w:lineRule="auto" w:before="175"/>
        <w:ind w:left="3928" w:right="4432" w:firstLine="0"/>
        <w:jc w:val="center"/>
        <w:rPr>
          <w:rFonts w:ascii="Arial"/>
          <w:sz w:val="22"/>
        </w:rPr>
      </w:pPr>
      <w:r>
        <w:rPr>
          <w:rFonts w:ascii="Arial"/>
          <w:sz w:val="22"/>
        </w:rPr>
        <w:t>Dictation Text: Office Politics:</w:t>
      </w:r>
    </w:p>
    <w:p>
      <w:pPr>
        <w:pStyle w:val="BodyText"/>
        <w:spacing w:before="9"/>
        <w:rPr>
          <w:rFonts w:ascii="Arial"/>
          <w:sz w:val="13"/>
        </w:rPr>
      </w:pPr>
    </w:p>
    <w:p>
      <w:pPr>
        <w:spacing w:line="360" w:lineRule="auto" w:before="93"/>
        <w:ind w:left="120" w:right="629" w:firstLine="0"/>
        <w:jc w:val="left"/>
        <w:rPr>
          <w:rFonts w:ascii="Arial" w:hAnsi="Arial"/>
          <w:sz w:val="22"/>
        </w:rPr>
      </w:pPr>
      <w:r>
        <w:rPr/>
        <w:pict>
          <v:line style="position:absolute;mso-position-horizontal-relative:page;mso-position-vertical-relative:paragraph;z-index:-283020288" from="325.200012pt,16.567883pt" to="514.600012pt,16.567883pt" stroked="true" strokeweight=".8pt" strokecolor="#000000">
            <v:stroke dashstyle="solid"/>
            <w10:wrap type="none"/>
          </v:line>
        </w:pict>
      </w:r>
      <w:r>
        <w:rPr/>
        <w:pict>
          <v:line style="position:absolute;mso-position-horizontal-relative:page;mso-position-vertical-relative:paragraph;z-index:-283019264" from="286.799988pt,35.567883pt" to="512.398988pt,35.567883pt" stroked="true" strokeweight=".8pt" strokecolor="#000000">
            <v:stroke dashstyle="solid"/>
            <w10:wrap type="none"/>
          </v:line>
        </w:pict>
      </w:r>
      <w:r>
        <w:rPr/>
        <w:pict>
          <v:line style="position:absolute;mso-position-horizontal-relative:page;mso-position-vertical-relative:paragraph;z-index:-283018240" from="286pt,73.567886pt" to="494.4pt,73.567886pt" stroked="true" strokeweight=".8pt" strokecolor="#000000">
            <v:stroke dashstyle="solid"/>
            <w10:wrap type="none"/>
          </v:line>
        </w:pict>
      </w:r>
      <w:r>
        <w:rPr>
          <w:rFonts w:ascii="Arial" w:hAnsi="Arial"/>
          <w:sz w:val="22"/>
          <w:shd w:fill="FFFF00" w:color="auto" w:val="clear"/>
        </w:rPr>
        <w:t>Pat</w:t>
      </w:r>
      <w:r>
        <w:rPr>
          <w:rFonts w:ascii="Arial" w:hAnsi="Arial"/>
          <w:sz w:val="22"/>
        </w:rPr>
        <w:t>: The biggest problem </w:t>
      </w:r>
      <w:r>
        <w:rPr>
          <w:rFonts w:ascii="Arial" w:hAnsi="Arial"/>
          <w:spacing w:val="-3"/>
          <w:sz w:val="22"/>
        </w:rPr>
        <w:t>is </w:t>
      </w:r>
      <w:r>
        <w:rPr>
          <w:rFonts w:ascii="Arial" w:hAnsi="Arial"/>
          <w:sz w:val="22"/>
        </w:rPr>
        <w:t>where </w:t>
      </w:r>
      <w:r>
        <w:rPr>
          <w:rFonts w:ascii="Arial" w:hAnsi="Arial"/>
          <w:sz w:val="22"/>
          <w:shd w:fill="FFFF00" w:color="auto" w:val="clear"/>
        </w:rPr>
        <w:t>to sit</w:t>
      </w:r>
      <w:r>
        <w:rPr>
          <w:rFonts w:ascii="Arial" w:hAnsi="Arial"/>
          <w:sz w:val="22"/>
        </w:rPr>
        <w:t> everybody. If I sit </w:t>
      </w:r>
      <w:r>
        <w:rPr>
          <w:rFonts w:ascii="Arial" w:hAnsi="Arial"/>
          <w:sz w:val="22"/>
          <w:shd w:fill="FFFF00" w:color="auto" w:val="clear"/>
        </w:rPr>
        <w:t>Jean </w:t>
      </w:r>
      <w:r>
        <w:rPr>
          <w:rFonts w:ascii="Arial" w:hAnsi="Arial"/>
          <w:sz w:val="22"/>
        </w:rPr>
        <w:t>next to the window, she will </w:t>
      </w:r>
      <w:r>
        <w:rPr>
          <w:rFonts w:ascii="Arial" w:hAnsi="Arial"/>
          <w:sz w:val="22"/>
          <w:shd w:fill="FFFF00" w:color="auto" w:val="clear"/>
          <w:u w:val="single"/>
        </w:rPr>
        <w:t>complain </w:t>
      </w:r>
      <w:r>
        <w:rPr>
          <w:rFonts w:ascii="Arial" w:hAnsi="Arial"/>
          <w:sz w:val="22"/>
        </w:rPr>
        <w:t>because she doesn't like the cold. </w:t>
      </w:r>
      <w:r>
        <w:rPr>
          <w:rFonts w:ascii="Arial" w:hAnsi="Arial"/>
          <w:sz w:val="22"/>
          <w:shd w:fill="FFFF00" w:color="auto" w:val="clear"/>
        </w:rPr>
        <w:t>Tom</w:t>
      </w:r>
      <w:r>
        <w:rPr>
          <w:rFonts w:ascii="Arial" w:hAnsi="Arial"/>
          <w:sz w:val="22"/>
        </w:rPr>
        <w:t> </w:t>
      </w:r>
      <w:r>
        <w:rPr>
          <w:rFonts w:ascii="Arial" w:hAnsi="Arial"/>
          <w:sz w:val="22"/>
          <w:shd w:fill="FFFF00" w:color="auto" w:val="clear"/>
        </w:rPr>
        <w:t>won’t mind </w:t>
      </w:r>
      <w:r>
        <w:rPr>
          <w:rFonts w:ascii="Arial" w:hAnsi="Arial"/>
          <w:spacing w:val="-3"/>
          <w:sz w:val="22"/>
        </w:rPr>
        <w:t>if </w:t>
      </w:r>
      <w:r>
        <w:rPr>
          <w:rFonts w:ascii="Arial" w:hAnsi="Arial"/>
          <w:sz w:val="22"/>
        </w:rPr>
        <w:t>I put him next to the window, but he’ll spend all day </w:t>
      </w:r>
      <w:r>
        <w:rPr>
          <w:rFonts w:ascii="Arial" w:hAnsi="Arial"/>
          <w:sz w:val="22"/>
          <w:shd w:fill="FFFF00" w:color="auto" w:val="clear"/>
        </w:rPr>
        <w:t>chatting</w:t>
      </w:r>
      <w:r>
        <w:rPr>
          <w:rFonts w:ascii="Arial" w:hAnsi="Arial"/>
          <w:sz w:val="22"/>
        </w:rPr>
        <w:t> to </w:t>
      </w:r>
      <w:r>
        <w:rPr>
          <w:rFonts w:ascii="Arial" w:hAnsi="Arial"/>
          <w:sz w:val="22"/>
          <w:shd w:fill="FFFF00" w:color="auto" w:val="clear"/>
        </w:rPr>
        <w:t>Clara</w:t>
      </w:r>
      <w:r>
        <w:rPr>
          <w:rFonts w:ascii="Arial" w:hAnsi="Arial"/>
          <w:sz w:val="22"/>
        </w:rPr>
        <w:t>. </w:t>
      </w:r>
      <w:r>
        <w:rPr>
          <w:rFonts w:ascii="Arial" w:hAnsi="Arial"/>
          <w:spacing w:val="2"/>
          <w:sz w:val="22"/>
        </w:rPr>
        <w:t>So </w:t>
      </w:r>
      <w:r>
        <w:rPr>
          <w:rFonts w:ascii="Arial" w:hAnsi="Arial"/>
          <w:spacing w:val="-3"/>
          <w:sz w:val="22"/>
          <w:u w:val="single"/>
        </w:rPr>
        <w:t>if </w:t>
      </w:r>
      <w:r>
        <w:rPr>
          <w:rFonts w:ascii="Arial" w:hAnsi="Arial"/>
          <w:sz w:val="22"/>
          <w:u w:val="single"/>
        </w:rPr>
        <w:t>I sit Clara next to the window, Jean and Tom</w:t>
      </w:r>
      <w:r>
        <w:rPr>
          <w:rFonts w:ascii="Arial" w:hAnsi="Arial"/>
          <w:sz w:val="22"/>
        </w:rPr>
        <w:t> </w:t>
      </w:r>
      <w:r>
        <w:rPr>
          <w:rFonts w:ascii="Arial" w:hAnsi="Arial"/>
          <w:sz w:val="22"/>
          <w:u w:val="single"/>
        </w:rPr>
        <w:t>will be happy</w:t>
      </w:r>
      <w:r>
        <w:rPr>
          <w:rFonts w:ascii="Arial" w:hAnsi="Arial"/>
          <w:sz w:val="22"/>
        </w:rPr>
        <w:t>, one </w:t>
      </w:r>
      <w:r>
        <w:rPr>
          <w:rFonts w:ascii="Arial" w:hAnsi="Arial"/>
          <w:sz w:val="22"/>
          <w:shd w:fill="FFFF00" w:color="auto" w:val="clear"/>
        </w:rPr>
        <w:t>on either side of</w:t>
      </w:r>
      <w:r>
        <w:rPr>
          <w:rFonts w:ascii="Arial" w:hAnsi="Arial"/>
          <w:sz w:val="22"/>
        </w:rPr>
        <w:t> her. But if I do that, </w:t>
      </w:r>
      <w:r>
        <w:rPr>
          <w:rFonts w:ascii="Arial" w:hAnsi="Arial"/>
          <w:sz w:val="22"/>
          <w:shd w:fill="FFFF00" w:color="auto" w:val="clear"/>
        </w:rPr>
        <w:t>Alice </w:t>
      </w:r>
      <w:r>
        <w:rPr>
          <w:rFonts w:ascii="Arial" w:hAnsi="Arial"/>
          <w:sz w:val="22"/>
        </w:rPr>
        <w:t>might feel </w:t>
      </w:r>
      <w:r>
        <w:rPr>
          <w:rFonts w:ascii="Arial" w:hAnsi="Arial"/>
          <w:sz w:val="22"/>
          <w:shd w:fill="FFFF00" w:color="auto" w:val="clear"/>
        </w:rPr>
        <w:t>jealous </w:t>
      </w:r>
      <w:r>
        <w:rPr>
          <w:rFonts w:ascii="Arial" w:hAnsi="Arial"/>
          <w:sz w:val="22"/>
        </w:rPr>
        <w:t>of Clara, because Alice </w:t>
      </w:r>
      <w:r>
        <w:rPr>
          <w:rFonts w:ascii="Arial" w:hAnsi="Arial"/>
          <w:sz w:val="22"/>
          <w:shd w:fill="FFFF00" w:color="auto" w:val="clear"/>
        </w:rPr>
        <w:t>will have to</w:t>
      </w:r>
      <w:r>
        <w:rPr>
          <w:rFonts w:ascii="Arial" w:hAnsi="Arial"/>
          <w:sz w:val="22"/>
        </w:rPr>
        <w:t> sit on the other side of the office on her own. </w:t>
      </w:r>
      <w:r>
        <w:rPr>
          <w:rFonts w:ascii="Arial" w:hAnsi="Arial"/>
          <w:sz w:val="22"/>
          <w:shd w:fill="FFFF00" w:color="auto" w:val="clear"/>
        </w:rPr>
        <w:t>Office politics </w:t>
      </w:r>
      <w:r>
        <w:rPr>
          <w:rFonts w:ascii="Arial" w:hAnsi="Arial"/>
          <w:sz w:val="22"/>
        </w:rPr>
        <w:t>can be so difficult, can’t</w:t>
      </w:r>
      <w:r>
        <w:rPr>
          <w:rFonts w:ascii="Arial" w:hAnsi="Arial"/>
          <w:spacing w:val="-3"/>
          <w:sz w:val="22"/>
        </w:rPr>
        <w:t> it?</w:t>
      </w:r>
    </w:p>
    <w:p>
      <w:pPr>
        <w:pStyle w:val="BodyText"/>
        <w:rPr>
          <w:rFonts w:ascii="Arial"/>
        </w:rPr>
      </w:pPr>
    </w:p>
    <w:p>
      <w:pPr>
        <w:pStyle w:val="BodyText"/>
        <w:rPr>
          <w:rFonts w:ascii="Arial"/>
        </w:rPr>
      </w:pPr>
    </w:p>
    <w:p>
      <w:pPr>
        <w:pStyle w:val="BodyText"/>
        <w:rPr>
          <w:rFonts w:ascii="Arial"/>
        </w:rPr>
      </w:pPr>
    </w:p>
    <w:p>
      <w:pPr>
        <w:pStyle w:val="BodyText"/>
        <w:spacing w:before="7"/>
        <w:rPr>
          <w:rFonts w:ascii="Arial"/>
          <w:sz w:val="23"/>
        </w:rPr>
      </w:pPr>
    </w:p>
    <w:p>
      <w:pPr>
        <w:spacing w:before="0"/>
        <w:ind w:left="120" w:right="0" w:firstLine="0"/>
        <w:jc w:val="left"/>
        <w:rPr>
          <w:rFonts w:ascii="Arial"/>
          <w:sz w:val="22"/>
        </w:rPr>
      </w:pPr>
      <w:r>
        <w:rPr>
          <w:rFonts w:ascii="Arial"/>
          <w:sz w:val="22"/>
        </w:rPr>
        <w:t>Possible</w:t>
      </w:r>
      <w:r>
        <w:rPr>
          <w:rFonts w:ascii="Arial"/>
          <w:spacing w:val="-7"/>
          <w:sz w:val="22"/>
        </w:rPr>
        <w:t> </w:t>
      </w:r>
      <w:r>
        <w:rPr>
          <w:rFonts w:ascii="Arial"/>
          <w:sz w:val="22"/>
        </w:rPr>
        <w:t>Activities:</w:t>
      </w:r>
    </w:p>
    <w:p>
      <w:pPr>
        <w:pStyle w:val="BodyText"/>
        <w:rPr>
          <w:rFonts w:ascii="Arial"/>
        </w:rPr>
      </w:pPr>
    </w:p>
    <w:p>
      <w:pPr>
        <w:pStyle w:val="ListParagraph"/>
        <w:numPr>
          <w:ilvl w:val="0"/>
          <w:numId w:val="109"/>
        </w:numPr>
        <w:tabs>
          <w:tab w:pos="839" w:val="left" w:leader="none"/>
          <w:tab w:pos="841" w:val="left" w:leader="none"/>
        </w:tabs>
        <w:spacing w:line="240" w:lineRule="auto" w:before="212" w:after="0"/>
        <w:ind w:left="840" w:right="0" w:hanging="362"/>
        <w:jc w:val="left"/>
        <w:rPr>
          <w:sz w:val="22"/>
        </w:rPr>
      </w:pPr>
      <w:r>
        <w:rPr>
          <w:sz w:val="22"/>
        </w:rPr>
        <w:t>Student presentations +</w:t>
      </w:r>
      <w:r>
        <w:rPr>
          <w:spacing w:val="-6"/>
          <w:sz w:val="22"/>
        </w:rPr>
        <w:t> </w:t>
      </w:r>
      <w:r>
        <w:rPr>
          <w:sz w:val="22"/>
        </w:rPr>
        <w:t>feedback</w:t>
      </w:r>
    </w:p>
    <w:p>
      <w:pPr>
        <w:pStyle w:val="ListParagraph"/>
        <w:numPr>
          <w:ilvl w:val="0"/>
          <w:numId w:val="109"/>
        </w:numPr>
        <w:tabs>
          <w:tab w:pos="840" w:val="left" w:leader="none"/>
          <w:tab w:pos="841" w:val="left" w:leader="none"/>
        </w:tabs>
        <w:spacing w:line="240" w:lineRule="auto" w:before="127" w:after="0"/>
        <w:ind w:left="840" w:right="0" w:hanging="361"/>
        <w:jc w:val="left"/>
        <w:rPr>
          <w:sz w:val="22"/>
        </w:rPr>
      </w:pPr>
      <w:r>
        <w:rPr>
          <w:sz w:val="22"/>
        </w:rPr>
        <w:t>Revision of vocabulary from last week – including spelling on the</w:t>
      </w:r>
      <w:r>
        <w:rPr>
          <w:spacing w:val="-11"/>
          <w:sz w:val="22"/>
        </w:rPr>
        <w:t> </w:t>
      </w:r>
      <w:r>
        <w:rPr>
          <w:sz w:val="22"/>
        </w:rPr>
        <w:t>board</w:t>
      </w:r>
    </w:p>
    <w:p>
      <w:pPr>
        <w:pStyle w:val="ListParagraph"/>
        <w:numPr>
          <w:ilvl w:val="0"/>
          <w:numId w:val="109"/>
        </w:numPr>
        <w:tabs>
          <w:tab w:pos="840" w:val="left" w:leader="none"/>
          <w:tab w:pos="841" w:val="left" w:leader="none"/>
        </w:tabs>
        <w:spacing w:line="240" w:lineRule="auto" w:before="122" w:after="0"/>
        <w:ind w:left="840" w:right="0" w:hanging="361"/>
        <w:jc w:val="left"/>
        <w:rPr>
          <w:sz w:val="22"/>
        </w:rPr>
      </w:pPr>
      <w:r>
        <w:rPr>
          <w:sz w:val="22"/>
        </w:rPr>
        <w:t>Find the office equipment: blindfolded (in teams, if</w:t>
      </w:r>
      <w:r>
        <w:rPr>
          <w:spacing w:val="-13"/>
          <w:sz w:val="22"/>
        </w:rPr>
        <w:t> </w:t>
      </w:r>
      <w:r>
        <w:rPr>
          <w:sz w:val="22"/>
        </w:rPr>
        <w:t>possible)</w:t>
      </w:r>
    </w:p>
    <w:p>
      <w:pPr>
        <w:pStyle w:val="ListParagraph"/>
        <w:numPr>
          <w:ilvl w:val="0"/>
          <w:numId w:val="109"/>
        </w:numPr>
        <w:tabs>
          <w:tab w:pos="840" w:val="left" w:leader="none"/>
          <w:tab w:pos="841" w:val="left" w:leader="none"/>
        </w:tabs>
        <w:spacing w:line="240" w:lineRule="auto" w:before="127" w:after="0"/>
        <w:ind w:left="840" w:right="0" w:hanging="361"/>
        <w:jc w:val="left"/>
        <w:rPr>
          <w:sz w:val="22"/>
        </w:rPr>
      </w:pPr>
      <w:r>
        <w:rPr>
          <w:sz w:val="22"/>
        </w:rPr>
        <w:t>Dictation (see above) – then SS create their own quiz with comp.</w:t>
      </w:r>
      <w:r>
        <w:rPr>
          <w:spacing w:val="-20"/>
          <w:sz w:val="22"/>
        </w:rPr>
        <w:t> </w:t>
      </w:r>
      <w:r>
        <w:rPr>
          <w:sz w:val="22"/>
        </w:rPr>
        <w:t>questions</w:t>
      </w:r>
    </w:p>
    <w:p>
      <w:pPr>
        <w:pStyle w:val="ListParagraph"/>
        <w:numPr>
          <w:ilvl w:val="0"/>
          <w:numId w:val="109"/>
        </w:numPr>
        <w:tabs>
          <w:tab w:pos="840" w:val="left" w:leader="none"/>
          <w:tab w:pos="841" w:val="left" w:leader="none"/>
        </w:tabs>
        <w:spacing w:line="240" w:lineRule="auto" w:before="122" w:after="0"/>
        <w:ind w:left="840" w:right="0" w:hanging="361"/>
        <w:jc w:val="left"/>
        <w:rPr>
          <w:sz w:val="22"/>
        </w:rPr>
      </w:pPr>
      <w:r>
        <w:rPr>
          <w:sz w:val="22"/>
        </w:rPr>
        <w:t>Grammar Point: first conditional (see below) – present, then</w:t>
      </w:r>
      <w:r>
        <w:rPr>
          <w:spacing w:val="-21"/>
          <w:sz w:val="22"/>
        </w:rPr>
        <w:t> </w:t>
      </w:r>
      <w:r>
        <w:rPr>
          <w:sz w:val="22"/>
        </w:rPr>
        <w:t>practise</w:t>
      </w:r>
    </w:p>
    <w:p>
      <w:pPr>
        <w:pStyle w:val="ListParagraph"/>
        <w:numPr>
          <w:ilvl w:val="0"/>
          <w:numId w:val="109"/>
        </w:numPr>
        <w:tabs>
          <w:tab w:pos="841" w:val="left" w:leader="none"/>
          <w:tab w:pos="842" w:val="left" w:leader="none"/>
        </w:tabs>
        <w:spacing w:line="240" w:lineRule="auto" w:before="127" w:after="0"/>
        <w:ind w:left="841" w:right="0" w:hanging="361"/>
        <w:jc w:val="left"/>
        <w:rPr>
          <w:sz w:val="22"/>
        </w:rPr>
      </w:pPr>
      <w:r>
        <w:rPr>
          <w:sz w:val="22"/>
        </w:rPr>
        <w:t>PPRR – make a dialogue or</w:t>
      </w:r>
      <w:r>
        <w:rPr>
          <w:spacing w:val="-8"/>
          <w:sz w:val="22"/>
        </w:rPr>
        <w:t> </w:t>
      </w:r>
      <w:r>
        <w:rPr>
          <w:sz w:val="22"/>
        </w:rPr>
        <w:t>gossip</w:t>
      </w:r>
    </w:p>
    <w:p>
      <w:pPr>
        <w:pStyle w:val="ListParagraph"/>
        <w:numPr>
          <w:ilvl w:val="0"/>
          <w:numId w:val="109"/>
        </w:numPr>
        <w:tabs>
          <w:tab w:pos="841" w:val="left" w:leader="none"/>
          <w:tab w:pos="842" w:val="left" w:leader="none"/>
        </w:tabs>
        <w:spacing w:line="240" w:lineRule="auto" w:before="122" w:after="0"/>
        <w:ind w:left="841" w:right="0" w:hanging="361"/>
        <w:jc w:val="left"/>
        <w:rPr>
          <w:sz w:val="22"/>
        </w:rPr>
      </w:pPr>
      <w:r>
        <w:rPr>
          <w:sz w:val="22"/>
        </w:rPr>
        <w:t>Video comprehension quiz (see</w:t>
      </w:r>
      <w:r>
        <w:rPr>
          <w:spacing w:val="-1"/>
          <w:sz w:val="22"/>
        </w:rPr>
        <w:t> </w:t>
      </w:r>
      <w:r>
        <w:rPr>
          <w:sz w:val="22"/>
        </w:rPr>
        <w:t>below)</w:t>
      </w:r>
    </w:p>
    <w:p>
      <w:pPr>
        <w:pStyle w:val="ListParagraph"/>
        <w:numPr>
          <w:ilvl w:val="0"/>
          <w:numId w:val="109"/>
        </w:numPr>
        <w:tabs>
          <w:tab w:pos="841" w:val="left" w:leader="none"/>
          <w:tab w:pos="842" w:val="left" w:leader="none"/>
        </w:tabs>
        <w:spacing w:line="350" w:lineRule="auto" w:before="127" w:after="0"/>
        <w:ind w:left="841" w:right="663" w:hanging="361"/>
        <w:jc w:val="left"/>
        <w:rPr>
          <w:sz w:val="22"/>
        </w:rPr>
      </w:pPr>
      <w:r>
        <w:rPr>
          <w:sz w:val="22"/>
        </w:rPr>
        <w:t>Video commentary: what </w:t>
      </w:r>
      <w:r>
        <w:rPr>
          <w:spacing w:val="-3"/>
          <w:sz w:val="22"/>
        </w:rPr>
        <w:t>is </w:t>
      </w:r>
      <w:r>
        <w:rPr>
          <w:sz w:val="22"/>
        </w:rPr>
        <w:t>happening?; what can you see? etc. (The Office, with the sound turned</w:t>
      </w:r>
      <w:r>
        <w:rPr>
          <w:spacing w:val="-1"/>
          <w:sz w:val="22"/>
        </w:rPr>
        <w:t> </w:t>
      </w:r>
      <w:r>
        <w:rPr>
          <w:sz w:val="22"/>
        </w:rPr>
        <w:t>off.)</w:t>
      </w:r>
    </w:p>
    <w:p>
      <w:pPr>
        <w:pStyle w:val="BodyText"/>
        <w:spacing w:before="4"/>
        <w:rPr>
          <w:rFonts w:ascii="Arial"/>
          <w:sz w:val="32"/>
        </w:rPr>
      </w:pPr>
    </w:p>
    <w:p>
      <w:pPr>
        <w:spacing w:line="357" w:lineRule="auto" w:before="0"/>
        <w:ind w:left="121" w:right="4417" w:firstLine="0"/>
        <w:jc w:val="left"/>
        <w:rPr>
          <w:rFonts w:ascii="Arial"/>
          <w:sz w:val="22"/>
        </w:rPr>
      </w:pPr>
      <w:hyperlink r:id="rId358">
        <w:r>
          <w:rPr>
            <w:rFonts w:ascii="Arial"/>
            <w:sz w:val="22"/>
          </w:rPr>
          <w:t>http://www.youtube.com/watch?v=eBhl_ZP_xYs</w:t>
        </w:r>
      </w:hyperlink>
      <w:r>
        <w:rPr>
          <w:rFonts w:ascii="Arial"/>
          <w:sz w:val="22"/>
        </w:rPr>
        <w:t> (5:10)</w:t>
      </w:r>
    </w:p>
    <w:p>
      <w:pPr>
        <w:pStyle w:val="BodyText"/>
        <w:spacing w:before="9"/>
        <w:rPr>
          <w:rFonts w:ascii="Arial"/>
          <w:sz w:val="31"/>
        </w:rPr>
      </w:pPr>
    </w:p>
    <w:p>
      <w:pPr>
        <w:pStyle w:val="ListParagraph"/>
        <w:numPr>
          <w:ilvl w:val="0"/>
          <w:numId w:val="110"/>
        </w:numPr>
        <w:tabs>
          <w:tab w:pos="366" w:val="left" w:leader="none"/>
        </w:tabs>
        <w:spacing w:line="240" w:lineRule="auto" w:before="1" w:after="0"/>
        <w:ind w:left="365" w:right="0" w:hanging="245"/>
        <w:jc w:val="left"/>
        <w:rPr>
          <w:sz w:val="22"/>
        </w:rPr>
      </w:pPr>
      <w:r>
        <w:rPr>
          <w:sz w:val="22"/>
        </w:rPr>
        <w:t>Name the</w:t>
      </w:r>
      <w:r>
        <w:rPr>
          <w:spacing w:val="-4"/>
          <w:sz w:val="22"/>
        </w:rPr>
        <w:t> </w:t>
      </w:r>
      <w:r>
        <w:rPr>
          <w:sz w:val="22"/>
        </w:rPr>
        <w:t>company.</w:t>
      </w:r>
    </w:p>
    <w:p>
      <w:pPr>
        <w:pStyle w:val="ListParagraph"/>
        <w:numPr>
          <w:ilvl w:val="0"/>
          <w:numId w:val="110"/>
        </w:numPr>
        <w:tabs>
          <w:tab w:pos="362" w:val="left" w:leader="none"/>
        </w:tabs>
        <w:spacing w:line="240" w:lineRule="auto" w:before="119" w:after="0"/>
        <w:ind w:left="361" w:right="0" w:hanging="241"/>
        <w:jc w:val="left"/>
        <w:rPr>
          <w:sz w:val="22"/>
        </w:rPr>
      </w:pPr>
      <w:r>
        <w:rPr>
          <w:sz w:val="22"/>
        </w:rPr>
        <w:t>Where are they</w:t>
      </w:r>
      <w:r>
        <w:rPr>
          <w:spacing w:val="-8"/>
          <w:sz w:val="22"/>
        </w:rPr>
        <w:t> </w:t>
      </w:r>
      <w:r>
        <w:rPr>
          <w:sz w:val="22"/>
        </w:rPr>
        <w:t>made?</w:t>
      </w:r>
    </w:p>
    <w:p>
      <w:pPr>
        <w:pStyle w:val="ListParagraph"/>
        <w:numPr>
          <w:ilvl w:val="0"/>
          <w:numId w:val="110"/>
        </w:numPr>
        <w:tabs>
          <w:tab w:pos="362" w:val="left" w:leader="none"/>
        </w:tabs>
        <w:spacing w:line="240" w:lineRule="auto" w:before="123" w:after="0"/>
        <w:ind w:left="361" w:right="0" w:hanging="241"/>
        <w:jc w:val="left"/>
        <w:rPr>
          <w:sz w:val="22"/>
        </w:rPr>
      </w:pPr>
      <w:r>
        <w:rPr>
          <w:sz w:val="22"/>
        </w:rPr>
        <w:t>What are pencils made</w:t>
      </w:r>
      <w:r>
        <w:rPr>
          <w:spacing w:val="-4"/>
          <w:sz w:val="22"/>
        </w:rPr>
        <w:t> </w:t>
      </w:r>
      <w:r>
        <w:rPr>
          <w:sz w:val="22"/>
        </w:rPr>
        <w:t>of?</w:t>
      </w:r>
    </w:p>
    <w:p>
      <w:pPr>
        <w:pStyle w:val="ListParagraph"/>
        <w:numPr>
          <w:ilvl w:val="0"/>
          <w:numId w:val="110"/>
        </w:numPr>
        <w:tabs>
          <w:tab w:pos="366" w:val="left" w:leader="none"/>
          <w:tab w:pos="3585" w:val="left" w:leader="none"/>
        </w:tabs>
        <w:spacing w:line="240" w:lineRule="auto" w:before="119" w:after="0"/>
        <w:ind w:left="365" w:right="0" w:hanging="245"/>
        <w:jc w:val="left"/>
        <w:rPr>
          <w:sz w:val="22"/>
        </w:rPr>
      </w:pPr>
      <w:r>
        <w:rPr>
          <w:sz w:val="22"/>
        </w:rPr>
        <w:t>The lead </w:t>
      </w:r>
      <w:r>
        <w:rPr>
          <w:spacing w:val="-3"/>
          <w:sz w:val="22"/>
        </w:rPr>
        <w:t>is </w:t>
      </w:r>
      <w:r>
        <w:rPr>
          <w:sz w:val="22"/>
        </w:rPr>
        <w:t>dried</w:t>
      </w:r>
      <w:r>
        <w:rPr>
          <w:spacing w:val="3"/>
          <w:sz w:val="22"/>
        </w:rPr>
        <w:t> </w:t>
      </w:r>
      <w:r>
        <w:rPr>
          <w:sz w:val="22"/>
        </w:rPr>
        <w:t>to remove</w:t>
      </w:r>
      <w:r>
        <w:rPr>
          <w:sz w:val="22"/>
          <w:u w:val="single"/>
        </w:rPr>
        <w:t> </w:t>
        <w:tab/>
      </w:r>
      <w:r>
        <w:rPr>
          <w:sz w:val="22"/>
        </w:rPr>
        <w:t>.</w:t>
      </w:r>
    </w:p>
    <w:p>
      <w:pPr>
        <w:pStyle w:val="ListParagraph"/>
        <w:numPr>
          <w:ilvl w:val="0"/>
          <w:numId w:val="110"/>
        </w:numPr>
        <w:tabs>
          <w:tab w:pos="362" w:val="left" w:leader="none"/>
        </w:tabs>
        <w:spacing w:line="240" w:lineRule="auto" w:before="119" w:after="0"/>
        <w:ind w:left="361" w:right="0" w:hanging="241"/>
        <w:jc w:val="left"/>
        <w:rPr>
          <w:sz w:val="22"/>
        </w:rPr>
      </w:pPr>
      <w:r>
        <w:rPr>
          <w:sz w:val="22"/>
        </w:rPr>
        <w:t>What </w:t>
      </w:r>
      <w:r>
        <w:rPr>
          <w:spacing w:val="-3"/>
          <w:sz w:val="22"/>
        </w:rPr>
        <w:t>is </w:t>
      </w:r>
      <w:r>
        <w:rPr>
          <w:sz w:val="22"/>
        </w:rPr>
        <w:t>the sandwich?</w:t>
      </w:r>
    </w:p>
    <w:p>
      <w:pPr>
        <w:pStyle w:val="ListParagraph"/>
        <w:numPr>
          <w:ilvl w:val="0"/>
          <w:numId w:val="110"/>
        </w:numPr>
        <w:tabs>
          <w:tab w:pos="366" w:val="left" w:leader="none"/>
        </w:tabs>
        <w:spacing w:line="240" w:lineRule="auto" w:before="119" w:after="0"/>
        <w:ind w:left="365" w:right="0" w:hanging="245"/>
        <w:jc w:val="left"/>
        <w:rPr>
          <w:sz w:val="22"/>
        </w:rPr>
      </w:pPr>
      <w:r>
        <w:rPr>
          <w:sz w:val="22"/>
        </w:rPr>
        <w:t>How many coats of</w:t>
      </w:r>
      <w:r>
        <w:rPr>
          <w:spacing w:val="-11"/>
          <w:sz w:val="22"/>
        </w:rPr>
        <w:t> </w:t>
      </w:r>
      <w:r>
        <w:rPr>
          <w:sz w:val="22"/>
        </w:rPr>
        <w:t>lacquer?</w:t>
      </w:r>
    </w:p>
    <w:p>
      <w:pPr>
        <w:pStyle w:val="ListParagraph"/>
        <w:numPr>
          <w:ilvl w:val="0"/>
          <w:numId w:val="110"/>
        </w:numPr>
        <w:tabs>
          <w:tab w:pos="366" w:val="left" w:leader="none"/>
        </w:tabs>
        <w:spacing w:line="240" w:lineRule="auto" w:before="123" w:after="0"/>
        <w:ind w:left="365" w:right="0" w:hanging="245"/>
        <w:jc w:val="left"/>
        <w:rPr>
          <w:sz w:val="22"/>
        </w:rPr>
      </w:pPr>
      <w:r>
        <w:rPr>
          <w:sz w:val="22"/>
        </w:rPr>
        <w:t>Describe the</w:t>
      </w:r>
      <w:r>
        <w:rPr>
          <w:spacing w:val="-1"/>
          <w:sz w:val="22"/>
        </w:rPr>
        <w:t> </w:t>
      </w:r>
      <w:r>
        <w:rPr>
          <w:sz w:val="22"/>
        </w:rPr>
        <w:t>process.</w:t>
      </w:r>
    </w:p>
    <w:p>
      <w:pPr>
        <w:spacing w:after="0" w:line="240" w:lineRule="auto"/>
        <w:jc w:val="left"/>
        <w:rPr>
          <w:sz w:val="22"/>
        </w:rPr>
        <w:sectPr>
          <w:footerReference w:type="default" r:id="rId357"/>
          <w:pgSz w:w="11910" w:h="16840"/>
          <w:pgMar w:footer="518" w:header="0" w:top="1340" w:bottom="700" w:left="1320" w:right="820"/>
        </w:sectPr>
      </w:pPr>
    </w:p>
    <w:p>
      <w:pPr>
        <w:pStyle w:val="ListParagraph"/>
        <w:numPr>
          <w:ilvl w:val="0"/>
          <w:numId w:val="110"/>
        </w:numPr>
        <w:tabs>
          <w:tab w:pos="365" w:val="left" w:leader="none"/>
          <w:tab w:pos="2732" w:val="left" w:leader="none"/>
        </w:tabs>
        <w:spacing w:line="240" w:lineRule="auto" w:before="81" w:after="0"/>
        <w:ind w:left="364" w:right="0" w:hanging="245"/>
        <w:jc w:val="left"/>
        <w:rPr>
          <w:sz w:val="22"/>
        </w:rPr>
      </w:pPr>
      <w:r>
        <w:rPr>
          <w:sz w:val="22"/>
        </w:rPr>
        <w:t>"Brand</w:t>
      </w:r>
      <w:r>
        <w:rPr>
          <w:spacing w:val="-4"/>
          <w:sz w:val="22"/>
        </w:rPr>
        <w:t> </w:t>
      </w:r>
      <w:r>
        <w:rPr>
          <w:sz w:val="22"/>
        </w:rPr>
        <w:t>quality</w:t>
      </w:r>
      <w:r>
        <w:rPr>
          <w:spacing w:val="-3"/>
          <w:sz w:val="22"/>
        </w:rPr>
        <w:t> </w:t>
      </w:r>
      <w:r>
        <w:rPr>
          <w:sz w:val="22"/>
        </w:rPr>
        <w:t>with</w:t>
      </w:r>
      <w:r>
        <w:rPr>
          <w:sz w:val="22"/>
          <w:u w:val="single"/>
        </w:rPr>
        <w:t> </w:t>
        <w:tab/>
      </w:r>
      <w:r>
        <w:rPr>
          <w:sz w:val="22"/>
        </w:rPr>
        <w:t>."</w:t>
      </w:r>
    </w:p>
    <w:p>
      <w:pPr>
        <w:pStyle w:val="ListParagraph"/>
        <w:numPr>
          <w:ilvl w:val="0"/>
          <w:numId w:val="110"/>
        </w:numPr>
        <w:tabs>
          <w:tab w:pos="365" w:val="left" w:leader="none"/>
        </w:tabs>
        <w:spacing w:line="240" w:lineRule="auto" w:before="119" w:after="0"/>
        <w:ind w:left="364" w:right="0" w:hanging="245"/>
        <w:jc w:val="left"/>
        <w:rPr>
          <w:sz w:val="22"/>
        </w:rPr>
      </w:pPr>
      <w:r>
        <w:rPr>
          <w:sz w:val="22"/>
        </w:rPr>
        <w:t>Difference between making pencils </w:t>
      </w:r>
      <w:r>
        <w:rPr>
          <w:spacing w:val="-3"/>
          <w:sz w:val="22"/>
        </w:rPr>
        <w:t>in </w:t>
      </w:r>
      <w:r>
        <w:rPr>
          <w:sz w:val="22"/>
        </w:rPr>
        <w:t>the past and</w:t>
      </w:r>
      <w:r>
        <w:rPr>
          <w:spacing w:val="-2"/>
          <w:sz w:val="22"/>
        </w:rPr>
        <w:t> </w:t>
      </w:r>
      <w:r>
        <w:rPr>
          <w:sz w:val="22"/>
        </w:rPr>
        <w:t>today?</w:t>
      </w:r>
    </w:p>
    <w:p>
      <w:pPr>
        <w:pStyle w:val="ListParagraph"/>
        <w:numPr>
          <w:ilvl w:val="0"/>
          <w:numId w:val="110"/>
        </w:numPr>
        <w:tabs>
          <w:tab w:pos="489" w:val="left" w:leader="none"/>
        </w:tabs>
        <w:spacing w:line="240" w:lineRule="auto" w:before="119" w:after="0"/>
        <w:ind w:left="488" w:right="0" w:hanging="369"/>
        <w:jc w:val="left"/>
        <w:rPr>
          <w:sz w:val="22"/>
        </w:rPr>
      </w:pPr>
      <w:r>
        <w:rPr>
          <w:sz w:val="22"/>
        </w:rPr>
        <w:t>How many pencils are made each</w:t>
      </w:r>
      <w:r>
        <w:rPr>
          <w:spacing w:val="-9"/>
          <w:sz w:val="22"/>
        </w:rPr>
        <w:t> </w:t>
      </w:r>
      <w:r>
        <w:rPr>
          <w:sz w:val="22"/>
        </w:rPr>
        <w:t>day?</w:t>
      </w:r>
    </w:p>
    <w:p>
      <w:pPr>
        <w:pStyle w:val="ListParagraph"/>
        <w:numPr>
          <w:ilvl w:val="0"/>
          <w:numId w:val="110"/>
        </w:numPr>
        <w:tabs>
          <w:tab w:pos="489" w:val="left" w:leader="none"/>
          <w:tab w:pos="3363" w:val="left" w:leader="none"/>
        </w:tabs>
        <w:spacing w:line="240" w:lineRule="auto" w:before="123" w:after="0"/>
        <w:ind w:left="488" w:right="0" w:hanging="369"/>
        <w:jc w:val="left"/>
        <w:rPr>
          <w:sz w:val="22"/>
        </w:rPr>
      </w:pPr>
      <w:r>
        <w:rPr>
          <w:sz w:val="22"/>
        </w:rPr>
        <w:t>Complete</w:t>
      </w:r>
      <w:r>
        <w:rPr>
          <w:spacing w:val="-2"/>
          <w:sz w:val="22"/>
        </w:rPr>
        <w:t> </w:t>
      </w:r>
      <w:r>
        <w:rPr>
          <w:sz w:val="22"/>
        </w:rPr>
        <w:t>the</w:t>
      </w:r>
      <w:r>
        <w:rPr>
          <w:spacing w:val="-2"/>
          <w:sz w:val="22"/>
        </w:rPr>
        <w:t> </w:t>
      </w:r>
      <w:r>
        <w:rPr>
          <w:sz w:val="22"/>
        </w:rPr>
        <w:t>slogan:</w:t>
      </w:r>
      <w:r>
        <w:rPr>
          <w:sz w:val="22"/>
          <w:u w:val="single"/>
        </w:rPr>
        <w:t> </w:t>
        <w:tab/>
      </w:r>
      <w:r>
        <w:rPr>
          <w:sz w:val="22"/>
        </w:rPr>
        <w:t>made </w:t>
      </w:r>
      <w:r>
        <w:rPr>
          <w:spacing w:val="-4"/>
          <w:sz w:val="22"/>
        </w:rPr>
        <w:t>in</w:t>
      </w:r>
      <w:r>
        <w:rPr>
          <w:sz w:val="22"/>
        </w:rPr>
        <w:t> Germany.</w:t>
      </w:r>
    </w:p>
    <w:p>
      <w:pPr>
        <w:pStyle w:val="BodyText"/>
        <w:rPr>
          <w:rFonts w:ascii="Arial"/>
        </w:rPr>
      </w:pPr>
    </w:p>
    <w:p>
      <w:pPr>
        <w:pStyle w:val="ListParagraph"/>
        <w:numPr>
          <w:ilvl w:val="0"/>
          <w:numId w:val="111"/>
        </w:numPr>
        <w:tabs>
          <w:tab w:pos="365" w:val="left" w:leader="none"/>
        </w:tabs>
        <w:spacing w:line="240" w:lineRule="auto" w:before="216" w:after="0"/>
        <w:ind w:left="364" w:right="0" w:hanging="245"/>
        <w:jc w:val="left"/>
        <w:rPr>
          <w:sz w:val="22"/>
        </w:rPr>
      </w:pPr>
      <w:r>
        <w:rPr>
          <w:sz w:val="22"/>
        </w:rPr>
        <w:t>Staedtler</w:t>
      </w:r>
      <w:r>
        <w:rPr>
          <w:spacing w:val="-4"/>
          <w:sz w:val="22"/>
        </w:rPr>
        <w:t> </w:t>
      </w:r>
      <w:r>
        <w:rPr>
          <w:sz w:val="22"/>
        </w:rPr>
        <w:t>pencils</w:t>
      </w:r>
    </w:p>
    <w:p>
      <w:pPr>
        <w:pStyle w:val="ListParagraph"/>
        <w:numPr>
          <w:ilvl w:val="0"/>
          <w:numId w:val="111"/>
        </w:numPr>
        <w:tabs>
          <w:tab w:pos="365" w:val="left" w:leader="none"/>
        </w:tabs>
        <w:spacing w:line="240" w:lineRule="auto" w:before="119" w:after="0"/>
        <w:ind w:left="364" w:right="0" w:hanging="246"/>
        <w:jc w:val="left"/>
        <w:rPr>
          <w:sz w:val="22"/>
        </w:rPr>
      </w:pPr>
      <w:r>
        <w:rPr>
          <w:spacing w:val="-3"/>
          <w:sz w:val="22"/>
        </w:rPr>
        <w:t>in</w:t>
      </w:r>
      <w:r>
        <w:rPr>
          <w:sz w:val="22"/>
        </w:rPr>
        <w:t> Germany</w:t>
      </w:r>
    </w:p>
    <w:p>
      <w:pPr>
        <w:pStyle w:val="ListParagraph"/>
        <w:numPr>
          <w:ilvl w:val="0"/>
          <w:numId w:val="111"/>
        </w:numPr>
        <w:tabs>
          <w:tab w:pos="365" w:val="left" w:leader="none"/>
        </w:tabs>
        <w:spacing w:line="240" w:lineRule="auto" w:before="123" w:after="0"/>
        <w:ind w:left="364" w:right="0" w:hanging="246"/>
        <w:jc w:val="left"/>
        <w:rPr>
          <w:sz w:val="22"/>
        </w:rPr>
      </w:pPr>
      <w:r>
        <w:rPr>
          <w:sz w:val="22"/>
        </w:rPr>
        <w:t>Graphite and</w:t>
      </w:r>
      <w:r>
        <w:rPr>
          <w:spacing w:val="-1"/>
          <w:sz w:val="22"/>
        </w:rPr>
        <w:t> </w:t>
      </w:r>
      <w:r>
        <w:rPr>
          <w:sz w:val="22"/>
        </w:rPr>
        <w:t>clay.</w:t>
      </w:r>
    </w:p>
    <w:p>
      <w:pPr>
        <w:pStyle w:val="ListParagraph"/>
        <w:numPr>
          <w:ilvl w:val="0"/>
          <w:numId w:val="111"/>
        </w:numPr>
        <w:tabs>
          <w:tab w:pos="365" w:val="left" w:leader="none"/>
        </w:tabs>
        <w:spacing w:line="240" w:lineRule="auto" w:before="119" w:after="0"/>
        <w:ind w:left="364" w:right="0" w:hanging="246"/>
        <w:jc w:val="left"/>
        <w:rPr>
          <w:sz w:val="22"/>
        </w:rPr>
      </w:pPr>
      <w:r>
        <w:rPr>
          <w:sz w:val="22"/>
        </w:rPr>
        <w:t>water</w:t>
      </w:r>
    </w:p>
    <w:p>
      <w:pPr>
        <w:pStyle w:val="ListParagraph"/>
        <w:numPr>
          <w:ilvl w:val="0"/>
          <w:numId w:val="111"/>
        </w:numPr>
        <w:tabs>
          <w:tab w:pos="365" w:val="left" w:leader="none"/>
        </w:tabs>
        <w:spacing w:line="240" w:lineRule="auto" w:before="119" w:after="0"/>
        <w:ind w:left="364" w:right="0" w:hanging="246"/>
        <w:jc w:val="left"/>
        <w:rPr>
          <w:sz w:val="22"/>
        </w:rPr>
      </w:pPr>
      <w:r>
        <w:rPr>
          <w:sz w:val="22"/>
        </w:rPr>
        <w:t>The wood around the</w:t>
      </w:r>
      <w:r>
        <w:rPr>
          <w:spacing w:val="-1"/>
          <w:sz w:val="22"/>
        </w:rPr>
        <w:t> </w:t>
      </w:r>
      <w:r>
        <w:rPr>
          <w:sz w:val="22"/>
        </w:rPr>
        <w:t>centre</w:t>
      </w:r>
    </w:p>
    <w:p>
      <w:pPr>
        <w:pStyle w:val="ListParagraph"/>
        <w:numPr>
          <w:ilvl w:val="0"/>
          <w:numId w:val="111"/>
        </w:numPr>
        <w:tabs>
          <w:tab w:pos="365" w:val="left" w:leader="none"/>
        </w:tabs>
        <w:spacing w:line="357" w:lineRule="auto" w:before="119" w:after="0"/>
        <w:ind w:left="119" w:right="8626" w:firstLine="0"/>
        <w:jc w:val="left"/>
        <w:rPr>
          <w:sz w:val="22"/>
        </w:rPr>
      </w:pPr>
      <w:r>
        <w:rPr>
          <w:sz w:val="22"/>
        </w:rPr>
        <w:t>Up to </w:t>
      </w:r>
      <w:r>
        <w:rPr>
          <w:spacing w:val="-5"/>
          <w:sz w:val="22"/>
        </w:rPr>
        <w:t>6. </w:t>
      </w:r>
      <w:r>
        <w:rPr>
          <w:sz w:val="22"/>
        </w:rPr>
        <w:t>7.</w:t>
      </w:r>
      <w:r>
        <w:rPr>
          <w:spacing w:val="-3"/>
          <w:sz w:val="22"/>
        </w:rPr>
        <w:t> </w:t>
      </w:r>
      <w:r>
        <w:rPr>
          <w:spacing w:val="-2"/>
          <w:sz w:val="22"/>
        </w:rPr>
        <w:t>...</w:t>
      </w:r>
    </w:p>
    <w:p>
      <w:pPr>
        <w:pStyle w:val="ListParagraph"/>
        <w:numPr>
          <w:ilvl w:val="0"/>
          <w:numId w:val="112"/>
        </w:numPr>
        <w:tabs>
          <w:tab w:pos="365" w:val="left" w:leader="none"/>
        </w:tabs>
        <w:spacing w:line="247" w:lineRule="exact" w:before="0" w:after="0"/>
        <w:ind w:left="364" w:right="0" w:hanging="246"/>
        <w:jc w:val="left"/>
        <w:rPr>
          <w:sz w:val="22"/>
        </w:rPr>
      </w:pPr>
      <w:r>
        <w:rPr>
          <w:sz w:val="22"/>
        </w:rPr>
        <w:t>tradition</w:t>
      </w:r>
    </w:p>
    <w:p>
      <w:pPr>
        <w:pStyle w:val="ListParagraph"/>
        <w:numPr>
          <w:ilvl w:val="0"/>
          <w:numId w:val="112"/>
        </w:numPr>
        <w:tabs>
          <w:tab w:pos="365" w:val="left" w:leader="none"/>
        </w:tabs>
        <w:spacing w:line="240" w:lineRule="auto" w:before="119" w:after="0"/>
        <w:ind w:left="364" w:right="0" w:hanging="246"/>
        <w:jc w:val="left"/>
        <w:rPr>
          <w:sz w:val="22"/>
        </w:rPr>
      </w:pPr>
      <w:r>
        <w:rPr>
          <w:sz w:val="22"/>
        </w:rPr>
        <w:t>Similar, but each used to be hand-made whereas now they are</w:t>
      </w:r>
      <w:r>
        <w:rPr>
          <w:spacing w:val="-18"/>
          <w:sz w:val="22"/>
        </w:rPr>
        <w:t> </w:t>
      </w:r>
      <w:r>
        <w:rPr>
          <w:sz w:val="22"/>
        </w:rPr>
        <w:t>mass-produced</w:t>
      </w:r>
    </w:p>
    <w:p>
      <w:pPr>
        <w:pStyle w:val="ListParagraph"/>
        <w:numPr>
          <w:ilvl w:val="0"/>
          <w:numId w:val="112"/>
        </w:numPr>
        <w:tabs>
          <w:tab w:pos="488" w:val="left" w:leader="none"/>
        </w:tabs>
        <w:spacing w:line="240" w:lineRule="auto" w:before="119" w:after="0"/>
        <w:ind w:left="488" w:right="0" w:hanging="369"/>
        <w:jc w:val="left"/>
        <w:rPr>
          <w:sz w:val="22"/>
        </w:rPr>
      </w:pPr>
      <w:r>
        <w:rPr>
          <w:sz w:val="22"/>
        </w:rPr>
        <w:t>1.7 pencils every</w:t>
      </w:r>
      <w:r>
        <w:rPr>
          <w:spacing w:val="-5"/>
          <w:sz w:val="22"/>
        </w:rPr>
        <w:t> </w:t>
      </w:r>
      <w:r>
        <w:rPr>
          <w:sz w:val="22"/>
        </w:rPr>
        <w:t>day.</w:t>
      </w:r>
    </w:p>
    <w:p>
      <w:pPr>
        <w:pStyle w:val="ListParagraph"/>
        <w:numPr>
          <w:ilvl w:val="0"/>
          <w:numId w:val="112"/>
        </w:numPr>
        <w:tabs>
          <w:tab w:pos="488" w:val="left" w:leader="none"/>
        </w:tabs>
        <w:spacing w:line="240" w:lineRule="auto" w:before="123" w:after="0"/>
        <w:ind w:left="488" w:right="0" w:hanging="369"/>
        <w:jc w:val="left"/>
        <w:rPr>
          <w:sz w:val="22"/>
        </w:rPr>
      </w:pPr>
      <w:r>
        <w:rPr>
          <w:sz w:val="22"/>
        </w:rPr>
        <w:t>perfection</w:t>
      </w:r>
    </w:p>
    <w:p>
      <w:pPr>
        <w:pStyle w:val="BodyText"/>
        <w:rPr>
          <w:rFonts w:ascii="Arial"/>
        </w:rPr>
      </w:pPr>
    </w:p>
    <w:p>
      <w:pPr>
        <w:pStyle w:val="BodyText"/>
        <w:rPr>
          <w:rFonts w:ascii="Arial"/>
        </w:rPr>
      </w:pPr>
    </w:p>
    <w:p>
      <w:pPr>
        <w:pStyle w:val="BodyText"/>
        <w:spacing w:before="4"/>
        <w:rPr>
          <w:rFonts w:ascii="Arial"/>
          <w:sz w:val="26"/>
        </w:rPr>
      </w:pPr>
    </w:p>
    <w:p>
      <w:pPr>
        <w:spacing w:before="0"/>
        <w:ind w:left="119" w:right="0" w:firstLine="0"/>
        <w:jc w:val="left"/>
        <w:rPr>
          <w:rFonts w:ascii="Arial"/>
          <w:sz w:val="22"/>
        </w:rPr>
      </w:pPr>
      <w:r>
        <w:rPr>
          <w:rFonts w:ascii="Arial"/>
          <w:sz w:val="22"/>
        </w:rPr>
        <w:t>First conditional:</w:t>
      </w:r>
    </w:p>
    <w:p>
      <w:pPr>
        <w:pStyle w:val="BodyText"/>
        <w:rPr>
          <w:rFonts w:ascii="Arial"/>
        </w:rPr>
      </w:pPr>
    </w:p>
    <w:p>
      <w:pPr>
        <w:pStyle w:val="ListParagraph"/>
        <w:numPr>
          <w:ilvl w:val="1"/>
          <w:numId w:val="112"/>
        </w:numPr>
        <w:tabs>
          <w:tab w:pos="839" w:val="left" w:leader="none"/>
          <w:tab w:pos="840" w:val="left" w:leader="none"/>
        </w:tabs>
        <w:spacing w:line="348" w:lineRule="auto" w:before="212" w:after="0"/>
        <w:ind w:left="840" w:right="842" w:hanging="361"/>
        <w:jc w:val="left"/>
        <w:rPr>
          <w:sz w:val="22"/>
        </w:rPr>
      </w:pPr>
      <w:r>
        <w:rPr>
          <w:sz w:val="22"/>
        </w:rPr>
        <w:t>predict a likely result </w:t>
      </w:r>
      <w:r>
        <w:rPr>
          <w:spacing w:val="-3"/>
          <w:sz w:val="22"/>
        </w:rPr>
        <w:t>in </w:t>
      </w:r>
      <w:r>
        <w:rPr>
          <w:sz w:val="22"/>
        </w:rPr>
        <w:t>the future; contrast with 2</w:t>
      </w:r>
      <w:r>
        <w:rPr>
          <w:sz w:val="22"/>
          <w:vertAlign w:val="superscript"/>
        </w:rPr>
        <w:t>nd</w:t>
      </w:r>
      <w:r>
        <w:rPr>
          <w:sz w:val="22"/>
          <w:vertAlign w:val="baseline"/>
        </w:rPr>
        <w:t> conditional; Pat </w:t>
      </w:r>
      <w:r>
        <w:rPr>
          <w:spacing w:val="-3"/>
          <w:sz w:val="22"/>
          <w:vertAlign w:val="baseline"/>
        </w:rPr>
        <w:t>is </w:t>
      </w:r>
      <w:r>
        <w:rPr>
          <w:sz w:val="22"/>
          <w:vertAlign w:val="baseline"/>
        </w:rPr>
        <w:t>going to have to do something; </w:t>
      </w:r>
      <w:r>
        <w:rPr>
          <w:spacing w:val="-3"/>
          <w:sz w:val="22"/>
          <w:vertAlign w:val="baseline"/>
        </w:rPr>
        <w:t>it is </w:t>
      </w:r>
      <w:r>
        <w:rPr>
          <w:sz w:val="22"/>
          <w:vertAlign w:val="baseline"/>
        </w:rPr>
        <w:t>not</w:t>
      </w:r>
      <w:r>
        <w:rPr>
          <w:spacing w:val="4"/>
          <w:sz w:val="22"/>
          <w:vertAlign w:val="baseline"/>
        </w:rPr>
        <w:t> </w:t>
      </w:r>
      <w:r>
        <w:rPr>
          <w:sz w:val="22"/>
          <w:vertAlign w:val="baseline"/>
        </w:rPr>
        <w:t>hypothetical</w:t>
      </w:r>
    </w:p>
    <w:p>
      <w:pPr>
        <w:pStyle w:val="ListParagraph"/>
        <w:numPr>
          <w:ilvl w:val="1"/>
          <w:numId w:val="112"/>
        </w:numPr>
        <w:tabs>
          <w:tab w:pos="840" w:val="left" w:leader="none"/>
          <w:tab w:pos="841" w:val="left" w:leader="none"/>
        </w:tabs>
        <w:spacing w:line="240" w:lineRule="auto" w:before="14" w:after="0"/>
        <w:ind w:left="840" w:right="0" w:hanging="361"/>
        <w:jc w:val="left"/>
        <w:rPr>
          <w:sz w:val="22"/>
        </w:rPr>
      </w:pPr>
      <w:r>
        <w:rPr>
          <w:sz w:val="22"/>
        </w:rPr>
        <w:t>it </w:t>
      </w:r>
      <w:r>
        <w:rPr>
          <w:spacing w:val="-3"/>
          <w:sz w:val="22"/>
        </w:rPr>
        <w:t>is </w:t>
      </w:r>
      <w:r>
        <w:rPr>
          <w:sz w:val="22"/>
        </w:rPr>
        <w:t>“the realistic</w:t>
      </w:r>
      <w:r>
        <w:rPr>
          <w:spacing w:val="3"/>
          <w:sz w:val="22"/>
        </w:rPr>
        <w:t> </w:t>
      </w:r>
      <w:r>
        <w:rPr>
          <w:sz w:val="22"/>
        </w:rPr>
        <w:t>conditional”</w:t>
      </w:r>
    </w:p>
    <w:p>
      <w:pPr>
        <w:pStyle w:val="ListParagraph"/>
        <w:numPr>
          <w:ilvl w:val="1"/>
          <w:numId w:val="112"/>
        </w:numPr>
        <w:tabs>
          <w:tab w:pos="840" w:val="left" w:leader="none"/>
          <w:tab w:pos="841" w:val="left" w:leader="none"/>
        </w:tabs>
        <w:spacing w:line="240" w:lineRule="auto" w:before="127" w:after="0"/>
        <w:ind w:left="840" w:right="0" w:hanging="361"/>
        <w:jc w:val="left"/>
        <w:rPr>
          <w:sz w:val="22"/>
        </w:rPr>
      </w:pPr>
      <w:r>
        <w:rPr>
          <w:sz w:val="22"/>
        </w:rPr>
        <w:t>two clauses; </w:t>
      </w:r>
      <w:r>
        <w:rPr>
          <w:spacing w:val="-3"/>
          <w:sz w:val="22"/>
        </w:rPr>
        <w:t>if </w:t>
      </w:r>
      <w:r>
        <w:rPr>
          <w:sz w:val="22"/>
        </w:rPr>
        <w:t>+ present simple, then will + infinitive – can be either way</w:t>
      </w:r>
      <w:r>
        <w:rPr>
          <w:spacing w:val="-16"/>
          <w:sz w:val="22"/>
        </w:rPr>
        <w:t> </w:t>
      </w:r>
      <w:r>
        <w:rPr>
          <w:sz w:val="22"/>
        </w:rPr>
        <w:t>round</w:t>
      </w:r>
    </w:p>
    <w:p>
      <w:pPr>
        <w:pStyle w:val="ListParagraph"/>
        <w:numPr>
          <w:ilvl w:val="1"/>
          <w:numId w:val="112"/>
        </w:numPr>
        <w:tabs>
          <w:tab w:pos="840" w:val="left" w:leader="none"/>
          <w:tab w:pos="841" w:val="left" w:leader="none"/>
        </w:tabs>
        <w:spacing w:line="240" w:lineRule="auto" w:before="122" w:after="0"/>
        <w:ind w:left="840" w:right="0" w:hanging="361"/>
        <w:jc w:val="left"/>
        <w:rPr>
          <w:sz w:val="22"/>
        </w:rPr>
      </w:pPr>
      <w:r>
        <w:rPr>
          <w:sz w:val="22"/>
        </w:rPr>
        <w:t>we can use other modal verbs instead of will: shall, can, might,</w:t>
      </w:r>
      <w:r>
        <w:rPr>
          <w:spacing w:val="-26"/>
          <w:sz w:val="22"/>
        </w:rPr>
        <w:t> </w:t>
      </w:r>
      <w:r>
        <w:rPr>
          <w:sz w:val="22"/>
        </w:rPr>
        <w:t>may</w:t>
      </w:r>
    </w:p>
    <w:p>
      <w:pPr>
        <w:pStyle w:val="ListParagraph"/>
        <w:numPr>
          <w:ilvl w:val="1"/>
          <w:numId w:val="112"/>
        </w:numPr>
        <w:tabs>
          <w:tab w:pos="841" w:val="left" w:leader="none"/>
          <w:tab w:pos="842" w:val="left" w:leader="none"/>
        </w:tabs>
        <w:spacing w:line="240" w:lineRule="auto" w:before="127" w:after="0"/>
        <w:ind w:left="841" w:right="0" w:hanging="362"/>
        <w:jc w:val="left"/>
        <w:rPr>
          <w:sz w:val="22"/>
        </w:rPr>
      </w:pPr>
      <w:r>
        <w:rPr>
          <w:sz w:val="22"/>
        </w:rPr>
        <w:t>we often contract will to make ’ll, e.g. he’ll and even</w:t>
      </w:r>
      <w:r>
        <w:rPr>
          <w:spacing w:val="-15"/>
          <w:sz w:val="22"/>
        </w:rPr>
        <w:t> </w:t>
      </w:r>
      <w:r>
        <w:rPr>
          <w:sz w:val="22"/>
        </w:rPr>
        <w:t>Alice’ll</w:t>
      </w:r>
    </w:p>
    <w:p>
      <w:pPr>
        <w:pStyle w:val="ListParagraph"/>
        <w:numPr>
          <w:ilvl w:val="1"/>
          <w:numId w:val="112"/>
        </w:numPr>
        <w:tabs>
          <w:tab w:pos="841" w:val="left" w:leader="none"/>
          <w:tab w:pos="842" w:val="left" w:leader="none"/>
        </w:tabs>
        <w:spacing w:line="240" w:lineRule="auto" w:before="122" w:after="0"/>
        <w:ind w:left="841" w:right="0" w:hanging="361"/>
        <w:jc w:val="left"/>
        <w:rPr>
          <w:sz w:val="22"/>
        </w:rPr>
      </w:pPr>
      <w:r>
        <w:rPr>
          <w:sz w:val="22"/>
        </w:rPr>
        <w:t>positive, question, and negative</w:t>
      </w:r>
      <w:r>
        <w:rPr>
          <w:spacing w:val="-7"/>
          <w:sz w:val="22"/>
        </w:rPr>
        <w:t> </w:t>
      </w:r>
      <w:r>
        <w:rPr>
          <w:sz w:val="22"/>
        </w:rPr>
        <w:t>forms</w:t>
      </w:r>
    </w:p>
    <w:p>
      <w:pPr>
        <w:spacing w:after="0" w:line="240" w:lineRule="auto"/>
        <w:jc w:val="left"/>
        <w:rPr>
          <w:sz w:val="22"/>
        </w:rPr>
        <w:sectPr>
          <w:footerReference w:type="default" r:id="rId359"/>
          <w:pgSz w:w="11910" w:h="16840"/>
          <w:pgMar w:footer="518" w:header="0" w:top="1340" w:bottom="700" w:left="1320" w:right="820"/>
        </w:sectPr>
      </w:pPr>
    </w:p>
    <w:p>
      <w:pPr>
        <w:spacing w:before="77"/>
        <w:ind w:left="540" w:right="1040" w:firstLine="0"/>
        <w:jc w:val="center"/>
        <w:rPr>
          <w:rFonts w:ascii="Arial"/>
          <w:sz w:val="22"/>
        </w:rPr>
      </w:pPr>
      <w:r>
        <w:rPr>
          <w:rFonts w:ascii="Arial"/>
          <w:sz w:val="22"/>
        </w:rPr>
        <w:t>Office Politics:</w:t>
      </w:r>
    </w:p>
    <w:p>
      <w:pPr>
        <w:pStyle w:val="BodyText"/>
        <w:rPr>
          <w:rFonts w:ascii="Arial"/>
        </w:rPr>
      </w:pPr>
    </w:p>
    <w:p>
      <w:pPr>
        <w:spacing w:line="360" w:lineRule="auto" w:before="211"/>
        <w:ind w:left="119" w:right="630" w:firstLine="0"/>
        <w:jc w:val="left"/>
        <w:rPr>
          <w:rFonts w:ascii="Arial" w:hAnsi="Arial"/>
          <w:sz w:val="22"/>
        </w:rPr>
      </w:pPr>
      <w:r>
        <w:rPr>
          <w:rFonts w:ascii="Arial" w:hAnsi="Arial"/>
          <w:sz w:val="22"/>
        </w:rPr>
        <w:t>Pat says: The biggest problem is where to sit everybody. If I sit Jean next to the window, she will complain because she doesn't like the cold. Tom won’t mind if I put him next to the window, but he’ll spend all day chatting to Clara. So if I sit Clara next to the window, Jean and Tom will be happy, one on either side of her. But if I do that, Alice might feel jealous of Clara, because Alice will have to sit on the other side of the office on her own. Office politics can be so difficult, can’t it?</w:t>
      </w:r>
    </w:p>
    <w:p>
      <w:pPr>
        <w:spacing w:after="0" w:line="360" w:lineRule="auto"/>
        <w:jc w:val="left"/>
        <w:rPr>
          <w:rFonts w:ascii="Arial" w:hAnsi="Arial"/>
          <w:sz w:val="22"/>
        </w:rPr>
        <w:sectPr>
          <w:footerReference w:type="default" r:id="rId360"/>
          <w:pgSz w:w="11910" w:h="16840"/>
          <w:pgMar w:footer="518" w:header="0" w:top="1340" w:bottom="700" w:left="1320" w:right="820"/>
        </w:sectPr>
      </w:pPr>
    </w:p>
    <w:p>
      <w:pPr>
        <w:pStyle w:val="BodyText"/>
        <w:spacing w:before="73"/>
        <w:ind w:left="1804" w:right="1824"/>
        <w:jc w:val="center"/>
      </w:pPr>
      <w:r>
        <w:rPr/>
        <w:t>Board plan for a Mode 3 Office (UL) PPRR activity with Bartek, Tomek, and Sebastian; 21.02.13</w:t>
      </w:r>
    </w:p>
    <w:p>
      <w:pPr>
        <w:pStyle w:val="BodyText"/>
        <w:rPr>
          <w:sz w:val="20"/>
        </w:rPr>
      </w:pPr>
    </w:p>
    <w:p>
      <w:pPr>
        <w:pStyle w:val="BodyText"/>
        <w:spacing w:before="5"/>
      </w:pPr>
      <w:r>
        <w:rPr/>
        <w:drawing>
          <wp:anchor distT="0" distB="0" distL="0" distR="0" allowOverlap="1" layoutInCell="1" locked="0" behindDoc="0" simplePos="0" relativeHeight="433">
            <wp:simplePos x="0" y="0"/>
            <wp:positionH relativeFrom="page">
              <wp:posOffset>1158223</wp:posOffset>
            </wp:positionH>
            <wp:positionV relativeFrom="paragraph">
              <wp:posOffset>202666</wp:posOffset>
            </wp:positionV>
            <wp:extent cx="8231711" cy="4953000"/>
            <wp:effectExtent l="0" t="0" r="0" b="0"/>
            <wp:wrapTopAndBottom/>
            <wp:docPr id="203" name="image142.jpeg"/>
            <wp:cNvGraphicFramePr>
              <a:graphicFrameLocks noChangeAspect="1"/>
            </wp:cNvGraphicFramePr>
            <a:graphic>
              <a:graphicData uri="http://schemas.openxmlformats.org/drawingml/2006/picture">
                <pic:pic>
                  <pic:nvPicPr>
                    <pic:cNvPr id="204" name="image142.jpeg"/>
                    <pic:cNvPicPr/>
                  </pic:nvPicPr>
                  <pic:blipFill>
                    <a:blip r:embed="rId362" cstate="print"/>
                    <a:stretch>
                      <a:fillRect/>
                    </a:stretch>
                  </pic:blipFill>
                  <pic:spPr>
                    <a:xfrm>
                      <a:off x="0" y="0"/>
                      <a:ext cx="8231711" cy="4953000"/>
                    </a:xfrm>
                    <a:prstGeom prst="rect">
                      <a:avLst/>
                    </a:prstGeom>
                  </pic:spPr>
                </pic:pic>
              </a:graphicData>
            </a:graphic>
          </wp:anchor>
        </w:drawing>
      </w:r>
    </w:p>
    <w:p>
      <w:pPr>
        <w:spacing w:after="0"/>
        <w:sectPr>
          <w:footerReference w:type="default" r:id="rId361"/>
          <w:pgSz w:w="16840" w:h="11910" w:orient="landscape"/>
          <w:pgMar w:footer="741" w:header="0" w:top="900" w:bottom="940" w:left="1720" w:right="1700"/>
        </w:sectPr>
      </w:pPr>
    </w:p>
    <w:p>
      <w:pPr>
        <w:pStyle w:val="BodyText"/>
        <w:spacing w:before="73"/>
        <w:ind w:left="1804" w:right="1827"/>
        <w:jc w:val="center"/>
      </w:pPr>
      <w:r>
        <w:rPr/>
        <w:t>Dorota’s Mode 1 text – stages 1, 2.1, 2.2, and 2.3; text type: a factual text, e.g. a magazine article; 26.02.13</w:t>
      </w:r>
    </w:p>
    <w:p>
      <w:pPr>
        <w:pStyle w:val="BodyText"/>
        <w:rPr>
          <w:sz w:val="20"/>
        </w:rPr>
      </w:pPr>
    </w:p>
    <w:p>
      <w:pPr>
        <w:pStyle w:val="BodyText"/>
        <w:spacing w:before="5"/>
      </w:pPr>
      <w:r>
        <w:rPr/>
        <w:drawing>
          <wp:anchor distT="0" distB="0" distL="0" distR="0" allowOverlap="1" layoutInCell="1" locked="0" behindDoc="0" simplePos="0" relativeHeight="434">
            <wp:simplePos x="0" y="0"/>
            <wp:positionH relativeFrom="page">
              <wp:posOffset>1861914</wp:posOffset>
            </wp:positionH>
            <wp:positionV relativeFrom="paragraph">
              <wp:posOffset>202780</wp:posOffset>
            </wp:positionV>
            <wp:extent cx="6930296" cy="5238750"/>
            <wp:effectExtent l="0" t="0" r="0" b="0"/>
            <wp:wrapTopAndBottom/>
            <wp:docPr id="205" name="image143.jpeg"/>
            <wp:cNvGraphicFramePr>
              <a:graphicFrameLocks noChangeAspect="1"/>
            </wp:cNvGraphicFramePr>
            <a:graphic>
              <a:graphicData uri="http://schemas.openxmlformats.org/drawingml/2006/picture">
                <pic:pic>
                  <pic:nvPicPr>
                    <pic:cNvPr id="206" name="image143.jpeg"/>
                    <pic:cNvPicPr/>
                  </pic:nvPicPr>
                  <pic:blipFill>
                    <a:blip r:embed="rId364" cstate="print"/>
                    <a:stretch>
                      <a:fillRect/>
                    </a:stretch>
                  </pic:blipFill>
                  <pic:spPr>
                    <a:xfrm>
                      <a:off x="0" y="0"/>
                      <a:ext cx="6930296" cy="5238750"/>
                    </a:xfrm>
                    <a:prstGeom prst="rect">
                      <a:avLst/>
                    </a:prstGeom>
                  </pic:spPr>
                </pic:pic>
              </a:graphicData>
            </a:graphic>
          </wp:anchor>
        </w:drawing>
      </w:r>
    </w:p>
    <w:p>
      <w:pPr>
        <w:spacing w:after="0"/>
        <w:sectPr>
          <w:footerReference w:type="default" r:id="rId363"/>
          <w:pgSz w:w="16840" w:h="11910" w:orient="landscape"/>
          <w:pgMar w:footer="741" w:header="0" w:top="900" w:bottom="940" w:left="1720" w:right="1700"/>
        </w:sectPr>
      </w:pPr>
    </w:p>
    <w:p>
      <w:pPr>
        <w:pStyle w:val="BodyText"/>
        <w:spacing w:before="73"/>
        <w:ind w:left="1288"/>
      </w:pPr>
      <w:r>
        <w:rPr/>
        <w:t>Bartek and Tomek’s Mode 1 text – stages 1, 2.1, 2.2, and 2.3; text type: a factual text, e.g. a magazine article; 28.02.13</w:t>
      </w:r>
    </w:p>
    <w:p>
      <w:pPr>
        <w:pStyle w:val="BodyText"/>
        <w:rPr>
          <w:sz w:val="20"/>
        </w:rPr>
      </w:pPr>
    </w:p>
    <w:p>
      <w:pPr>
        <w:pStyle w:val="BodyText"/>
        <w:spacing w:before="5"/>
      </w:pPr>
      <w:r>
        <w:rPr/>
        <w:drawing>
          <wp:anchor distT="0" distB="0" distL="0" distR="0" allowOverlap="1" layoutInCell="1" locked="0" behindDoc="0" simplePos="0" relativeHeight="435">
            <wp:simplePos x="0" y="0"/>
            <wp:positionH relativeFrom="page">
              <wp:posOffset>1582381</wp:posOffset>
            </wp:positionH>
            <wp:positionV relativeFrom="paragraph">
              <wp:posOffset>202648</wp:posOffset>
            </wp:positionV>
            <wp:extent cx="7473617" cy="4953000"/>
            <wp:effectExtent l="0" t="0" r="0" b="0"/>
            <wp:wrapTopAndBottom/>
            <wp:docPr id="207" name="image144.jpeg"/>
            <wp:cNvGraphicFramePr>
              <a:graphicFrameLocks noChangeAspect="1"/>
            </wp:cNvGraphicFramePr>
            <a:graphic>
              <a:graphicData uri="http://schemas.openxmlformats.org/drawingml/2006/picture">
                <pic:pic>
                  <pic:nvPicPr>
                    <pic:cNvPr id="208" name="image144.jpeg"/>
                    <pic:cNvPicPr/>
                  </pic:nvPicPr>
                  <pic:blipFill>
                    <a:blip r:embed="rId366" cstate="print"/>
                    <a:stretch>
                      <a:fillRect/>
                    </a:stretch>
                  </pic:blipFill>
                  <pic:spPr>
                    <a:xfrm>
                      <a:off x="0" y="0"/>
                      <a:ext cx="7473617" cy="4953000"/>
                    </a:xfrm>
                    <a:prstGeom prst="rect">
                      <a:avLst/>
                    </a:prstGeom>
                  </pic:spPr>
                </pic:pic>
              </a:graphicData>
            </a:graphic>
          </wp:anchor>
        </w:drawing>
      </w:r>
    </w:p>
    <w:p>
      <w:pPr>
        <w:spacing w:after="0"/>
        <w:sectPr>
          <w:footerReference w:type="default" r:id="rId365"/>
          <w:pgSz w:w="16840" w:h="11910" w:orient="landscape"/>
          <w:pgMar w:footer="741" w:header="0" w:top="900" w:bottom="940" w:left="1720" w:right="1700"/>
        </w:sectPr>
      </w:pPr>
    </w:p>
    <w:p>
      <w:pPr>
        <w:pStyle w:val="BodyText"/>
        <w:ind w:left="5995"/>
        <w:rPr>
          <w:sz w:val="20"/>
        </w:rPr>
      </w:pPr>
      <w:r>
        <w:rPr/>
        <w:pict>
          <v:group style="position:absolute;margin-left:75.120003pt;margin-top:21.749989pt;width:448.4pt;height:761.9pt;mso-position-horizontal-relative:page;mso-position-vertical-relative:page;z-index:-283010048" coordorigin="1502,435" coordsize="8968,15238">
            <v:shape style="position:absolute;left:1509;top:724;width:8894;height:4541" type="#_x0000_t75" stroked="false">
              <v:imagedata r:id="rId368" o:title=""/>
            </v:shape>
            <v:shape style="position:absolute;left:1592;top:5265;width:8730;height:5082" type="#_x0000_t75" stroked="false">
              <v:imagedata r:id="rId369" o:title=""/>
            </v:shape>
            <v:shape style="position:absolute;left:1502;top:10347;width:8898;height:5325" type="#_x0000_t75" stroked="false">
              <v:imagedata r:id="rId370" o:title=""/>
            </v:shape>
            <v:rect style="position:absolute;left:7680;top:435;width:2790;height:570" filled="true" fillcolor="#ffffff" stroked="false">
              <v:fill type="solid"/>
            </v:rect>
            <w10:wrap type="none"/>
          </v:group>
        </w:pict>
      </w:r>
      <w:r>
        <w:rPr>
          <w:position w:val="0"/>
          <w:sz w:val="20"/>
        </w:rPr>
        <w:pict>
          <v:shape style="width:139.5pt;height:28.5pt;mso-position-horizontal-relative:char;mso-position-vertical-relative:line" type="#_x0000_t202" filled="false" stroked="true" strokeweight=".5pt" strokecolor="#000000">
            <w10:anchorlock/>
            <v:textbox inset="0,0,0,0">
              <w:txbxContent>
                <w:p>
                  <w:pPr>
                    <w:spacing w:before="69"/>
                    <w:ind w:left="142" w:right="0" w:firstLine="0"/>
                    <w:jc w:val="left"/>
                    <w:rPr>
                      <w:rFonts w:ascii="Calibri"/>
                      <w:sz w:val="28"/>
                    </w:rPr>
                  </w:pPr>
                  <w:r>
                    <w:rPr>
                      <w:rFonts w:ascii="Calibri"/>
                      <w:sz w:val="28"/>
                    </w:rPr>
                    <w:t>Elementary Level</w:t>
                  </w:r>
                </w:p>
              </w:txbxContent>
            </v:textbox>
            <v:stroke dashstyle="solid"/>
          </v:shape>
        </w:pict>
      </w:r>
      <w:r>
        <w:rPr>
          <w:position w:val="0"/>
          <w:sz w:val="20"/>
        </w:rPr>
      </w:r>
    </w:p>
    <w:p>
      <w:pPr>
        <w:pStyle w:val="BodyText"/>
        <w:rPr>
          <w:sz w:val="20"/>
        </w:rPr>
      </w:pPr>
    </w:p>
    <w:p>
      <w:pPr>
        <w:pStyle w:val="BodyText"/>
        <w:rPr>
          <w:sz w:val="20"/>
        </w:rPr>
      </w:pPr>
    </w:p>
    <w:p>
      <w:pPr>
        <w:pStyle w:val="BodyText"/>
        <w:rPr>
          <w:sz w:val="20"/>
        </w:rPr>
      </w:pPr>
    </w:p>
    <w:p>
      <w:pPr>
        <w:pStyle w:val="BodyText"/>
        <w:rPr>
          <w:sz w:val="19"/>
        </w:rPr>
      </w:pPr>
      <w:r>
        <w:rPr/>
        <w:pict>
          <v:shape style="position:absolute;margin-left:384pt;margin-top:13.099414pt;width:139.5pt;height:28.5pt;mso-position-horizontal-relative:page;mso-position-vertical-relative:paragraph;z-index:-251210752;mso-wrap-distance-left:0;mso-wrap-distance-right:0" type="#_x0000_t202" filled="false" stroked="true" strokeweight=".5pt" strokecolor="#000000">
            <v:textbox inset="0,0,0,0">
              <w:txbxContent>
                <w:p>
                  <w:pPr>
                    <w:spacing w:before="69"/>
                    <w:ind w:left="142" w:right="0" w:firstLine="0"/>
                    <w:jc w:val="left"/>
                    <w:rPr>
                      <w:rFonts w:ascii="Calibri"/>
                      <w:sz w:val="28"/>
                    </w:rPr>
                  </w:pPr>
                  <w:r>
                    <w:rPr>
                      <w:rFonts w:ascii="Calibri"/>
                      <w:sz w:val="28"/>
                    </w:rPr>
                    <w:t>2.1 Original</w:t>
                  </w:r>
                </w:p>
              </w:txbxContent>
            </v:textbox>
            <v:stroke dashstyle="solid"/>
            <w10:wrap type="topAndBottom"/>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pPr>
      <w:r>
        <w:rPr/>
        <w:pict>
          <v:shape style="position:absolute;margin-left:389.25pt;margin-top:16.096874pt;width:139.5pt;height:28.5pt;mso-position-horizontal-relative:page;mso-position-vertical-relative:paragraph;z-index:-251209728;mso-wrap-distance-left:0;mso-wrap-distance-right:0" type="#_x0000_t202" filled="false" stroked="true" strokeweight=".5pt" strokecolor="#000000">
            <v:textbox inset="0,0,0,0">
              <w:txbxContent>
                <w:p>
                  <w:pPr>
                    <w:spacing w:before="71"/>
                    <w:ind w:left="142" w:right="0" w:firstLine="0"/>
                    <w:jc w:val="left"/>
                    <w:rPr>
                      <w:rFonts w:ascii="Calibri"/>
                      <w:sz w:val="28"/>
                    </w:rPr>
                  </w:pPr>
                  <w:r>
                    <w:rPr>
                      <w:rFonts w:ascii="Calibri"/>
                      <w:sz w:val="28"/>
                    </w:rPr>
                    <w:t>2.2 Corrected</w:t>
                  </w:r>
                </w:p>
              </w:txbxContent>
            </v:textbox>
            <v:stroke dashstyle="solid"/>
            <w10:wrap type="topAndBottom"/>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r>
        <w:rPr/>
        <w:pict>
          <v:shape style="position:absolute;margin-left:390pt;margin-top:14.196485pt;width:139.5pt;height:28.5pt;mso-position-horizontal-relative:page;mso-position-vertical-relative:paragraph;z-index:-251208704;mso-wrap-distance-left:0;mso-wrap-distance-right:0" type="#_x0000_t202" filled="false" stroked="true" strokeweight=".5pt" strokecolor="#000000">
            <v:textbox inset="0,0,0,0">
              <w:txbxContent>
                <w:p>
                  <w:pPr>
                    <w:spacing w:before="69"/>
                    <w:ind w:left="142" w:right="0" w:firstLine="0"/>
                    <w:jc w:val="left"/>
                    <w:rPr>
                      <w:rFonts w:ascii="Calibri"/>
                      <w:sz w:val="28"/>
                    </w:rPr>
                  </w:pPr>
                  <w:r>
                    <w:rPr>
                      <w:rFonts w:ascii="Calibri"/>
                      <w:sz w:val="28"/>
                    </w:rPr>
                    <w:t>2.3 Improved</w:t>
                  </w:r>
                </w:p>
              </w:txbxContent>
            </v:textbox>
            <v:stroke dashstyle="solid"/>
            <w10:wrap type="topAndBottom"/>
          </v:shape>
        </w:pict>
      </w:r>
    </w:p>
    <w:p>
      <w:pPr>
        <w:spacing w:after="0"/>
        <w:rPr>
          <w:sz w:val="20"/>
        </w:rPr>
        <w:sectPr>
          <w:footerReference w:type="default" r:id="rId367"/>
          <w:pgSz w:w="11910" w:h="16840"/>
          <w:pgMar w:footer="518" w:header="0" w:top="420" w:bottom="700" w:left="1680" w:right="1200"/>
        </w:sectPr>
      </w:pPr>
    </w:p>
    <w:p>
      <w:pPr>
        <w:pStyle w:val="BodyText"/>
        <w:spacing w:before="85"/>
        <w:ind w:left="580"/>
      </w:pPr>
      <w:r>
        <w:rPr/>
        <w:t>My first example of a completed Auto Mode 3 page (in portrait mode); 25.02.13</w:t>
      </w:r>
    </w:p>
    <w:p>
      <w:pPr>
        <w:pStyle w:val="BodyText"/>
        <w:rPr>
          <w:sz w:val="20"/>
        </w:rPr>
      </w:pPr>
    </w:p>
    <w:p>
      <w:pPr>
        <w:pStyle w:val="BodyText"/>
        <w:spacing w:before="1"/>
        <w:rPr>
          <w:sz w:val="17"/>
        </w:rPr>
      </w:pPr>
      <w:r>
        <w:rPr/>
        <w:drawing>
          <wp:anchor distT="0" distB="0" distL="0" distR="0" allowOverlap="1" layoutInCell="1" locked="0" behindDoc="0" simplePos="0" relativeHeight="441">
            <wp:simplePos x="0" y="0"/>
            <wp:positionH relativeFrom="page">
              <wp:posOffset>1145660</wp:posOffset>
            </wp:positionH>
            <wp:positionV relativeFrom="paragraph">
              <wp:posOffset>149467</wp:posOffset>
            </wp:positionV>
            <wp:extent cx="5332794" cy="7542276"/>
            <wp:effectExtent l="0" t="0" r="0" b="0"/>
            <wp:wrapTopAndBottom/>
            <wp:docPr id="209" name="image148.jpeg"/>
            <wp:cNvGraphicFramePr>
              <a:graphicFrameLocks noChangeAspect="1"/>
            </wp:cNvGraphicFramePr>
            <a:graphic>
              <a:graphicData uri="http://schemas.openxmlformats.org/drawingml/2006/picture">
                <pic:pic>
                  <pic:nvPicPr>
                    <pic:cNvPr id="210" name="image148.jpeg"/>
                    <pic:cNvPicPr/>
                  </pic:nvPicPr>
                  <pic:blipFill>
                    <a:blip r:embed="rId372" cstate="print"/>
                    <a:stretch>
                      <a:fillRect/>
                    </a:stretch>
                  </pic:blipFill>
                  <pic:spPr>
                    <a:xfrm>
                      <a:off x="0" y="0"/>
                      <a:ext cx="5332794" cy="754227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9"/>
        </w:rPr>
      </w:pPr>
    </w:p>
    <w:p>
      <w:pPr>
        <w:spacing w:before="100"/>
        <w:ind w:left="5220" w:right="0" w:firstLine="0"/>
        <w:jc w:val="left"/>
        <w:rPr>
          <w:sz w:val="20"/>
        </w:rPr>
      </w:pPr>
      <w:r>
        <w:rPr>
          <w:sz w:val="20"/>
        </w:rPr>
        <w:t>You Are The Course Book 2 – In Practice</w:t>
      </w:r>
    </w:p>
    <w:p>
      <w:pPr>
        <w:spacing w:after="0"/>
        <w:jc w:val="left"/>
        <w:rPr>
          <w:sz w:val="20"/>
        </w:rPr>
        <w:sectPr>
          <w:footerReference w:type="default" r:id="rId371"/>
          <w:pgSz w:w="11910" w:h="16840"/>
          <w:pgMar w:footer="428" w:header="0" w:top="880" w:bottom="620" w:left="1680" w:right="1200"/>
        </w:sectPr>
      </w:pPr>
    </w:p>
    <w:p>
      <w:pPr>
        <w:spacing w:before="38"/>
        <w:ind w:left="3346" w:right="3372" w:firstLine="0"/>
        <w:jc w:val="center"/>
        <w:rPr>
          <w:rFonts w:ascii="Calibri" w:hAnsi="Calibri"/>
          <w:sz w:val="22"/>
        </w:rPr>
      </w:pPr>
      <w:bookmarkStart w:name="Auto Mode 3 (Blank)" w:id="184"/>
      <w:bookmarkEnd w:id="184"/>
      <w:r>
        <w:rPr/>
      </w:r>
      <w:r>
        <w:rPr>
          <w:rFonts w:ascii="Calibri" w:hAnsi="Calibri"/>
          <w:sz w:val="22"/>
        </w:rPr>
        <w:t>You Are The Course Book – Auto Mode 3</w:t>
      </w:r>
    </w:p>
    <w:p>
      <w:pPr>
        <w:pStyle w:val="BodyText"/>
        <w:rPr>
          <w:rFonts w:ascii="Calibri"/>
          <w:sz w:val="21"/>
        </w:rPr>
      </w:pPr>
    </w:p>
    <w:p>
      <w:pPr>
        <w:pStyle w:val="ListParagraph"/>
        <w:numPr>
          <w:ilvl w:val="0"/>
          <w:numId w:val="113"/>
        </w:numPr>
        <w:tabs>
          <w:tab w:pos="476" w:val="left" w:leader="none"/>
          <w:tab w:pos="4539" w:val="left" w:leader="none"/>
          <w:tab w:pos="9215" w:val="left" w:leader="none"/>
        </w:tabs>
        <w:spacing w:line="240" w:lineRule="auto" w:before="1" w:after="0"/>
        <w:ind w:left="476" w:right="0" w:hanging="256"/>
        <w:jc w:val="left"/>
        <w:rPr>
          <w:sz w:val="20"/>
        </w:rPr>
      </w:pPr>
      <w:r>
        <w:rPr>
          <w:sz w:val="20"/>
        </w:rPr>
        <w:t>Think of a topic you are interested</w:t>
      </w:r>
      <w:r>
        <w:rPr>
          <w:spacing w:val="-14"/>
          <w:sz w:val="20"/>
        </w:rPr>
        <w:t> </w:t>
      </w:r>
      <w:r>
        <w:rPr>
          <w:sz w:val="20"/>
        </w:rPr>
        <w:t>in:</w:t>
        <w:tab/>
      </w:r>
      <w:r>
        <w:rPr>
          <w:w w:val="100"/>
          <w:sz w:val="20"/>
          <w:u w:val="single"/>
        </w:rPr>
        <w:t> </w:t>
      </w:r>
      <w:r>
        <w:rPr>
          <w:sz w:val="20"/>
          <w:u w:val="single"/>
        </w:rPr>
        <w:tab/>
      </w:r>
    </w:p>
    <w:p>
      <w:pPr>
        <w:pStyle w:val="ListParagraph"/>
        <w:numPr>
          <w:ilvl w:val="0"/>
          <w:numId w:val="113"/>
        </w:numPr>
        <w:tabs>
          <w:tab w:pos="472" w:val="left" w:leader="none"/>
        </w:tabs>
        <w:spacing w:line="240" w:lineRule="auto" w:before="202" w:after="0"/>
        <w:ind w:left="472" w:right="0" w:hanging="252"/>
        <w:jc w:val="left"/>
        <w:rPr>
          <w:sz w:val="20"/>
        </w:rPr>
      </w:pPr>
      <w:r>
        <w:rPr>
          <w:sz w:val="20"/>
        </w:rPr>
        <w:t>Write six interesting and random words connected with this</w:t>
      </w:r>
      <w:r>
        <w:rPr>
          <w:spacing w:val="-11"/>
          <w:sz w:val="20"/>
        </w:rPr>
        <w:t> </w:t>
      </w:r>
      <w:r>
        <w:rPr>
          <w:sz w:val="20"/>
        </w:rPr>
        <w:t>topic:</w:t>
      </w:r>
    </w:p>
    <w:p>
      <w:pPr>
        <w:pStyle w:val="BodyText"/>
        <w:spacing w:before="2"/>
        <w:rPr>
          <w:rFonts w:ascii="Arial"/>
          <w:sz w:val="17"/>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204"/>
        <w:gridCol w:w="5204"/>
        <w:gridCol w:w="5208"/>
      </w:tblGrid>
      <w:tr>
        <w:trPr>
          <w:trHeight w:val="277" w:hRule="atLeast"/>
        </w:trPr>
        <w:tc>
          <w:tcPr>
            <w:tcW w:w="5204" w:type="dxa"/>
          </w:tcPr>
          <w:p>
            <w:pPr>
              <w:pStyle w:val="TableParagraph"/>
              <w:rPr>
                <w:rFonts w:ascii="Times New Roman"/>
                <w:sz w:val="20"/>
              </w:rPr>
            </w:pPr>
          </w:p>
        </w:tc>
        <w:tc>
          <w:tcPr>
            <w:tcW w:w="5204" w:type="dxa"/>
          </w:tcPr>
          <w:p>
            <w:pPr>
              <w:pStyle w:val="TableParagraph"/>
              <w:rPr>
                <w:rFonts w:ascii="Times New Roman"/>
                <w:sz w:val="20"/>
              </w:rPr>
            </w:pPr>
          </w:p>
        </w:tc>
        <w:tc>
          <w:tcPr>
            <w:tcW w:w="5208" w:type="dxa"/>
          </w:tcPr>
          <w:p>
            <w:pPr>
              <w:pStyle w:val="TableParagraph"/>
              <w:rPr>
                <w:rFonts w:ascii="Times New Roman"/>
                <w:sz w:val="20"/>
              </w:rPr>
            </w:pPr>
          </w:p>
        </w:tc>
      </w:tr>
      <w:tr>
        <w:trPr>
          <w:trHeight w:val="274" w:hRule="atLeast"/>
        </w:trPr>
        <w:tc>
          <w:tcPr>
            <w:tcW w:w="5204" w:type="dxa"/>
          </w:tcPr>
          <w:p>
            <w:pPr>
              <w:pStyle w:val="TableParagraph"/>
              <w:rPr>
                <w:rFonts w:ascii="Times New Roman"/>
                <w:sz w:val="20"/>
              </w:rPr>
            </w:pPr>
          </w:p>
        </w:tc>
        <w:tc>
          <w:tcPr>
            <w:tcW w:w="5204" w:type="dxa"/>
          </w:tcPr>
          <w:p>
            <w:pPr>
              <w:pStyle w:val="TableParagraph"/>
              <w:rPr>
                <w:rFonts w:ascii="Times New Roman"/>
                <w:sz w:val="20"/>
              </w:rPr>
            </w:pPr>
          </w:p>
        </w:tc>
        <w:tc>
          <w:tcPr>
            <w:tcW w:w="5208" w:type="dxa"/>
          </w:tcPr>
          <w:p>
            <w:pPr>
              <w:pStyle w:val="TableParagraph"/>
              <w:rPr>
                <w:rFonts w:ascii="Times New Roman"/>
                <w:sz w:val="20"/>
              </w:rPr>
            </w:pPr>
          </w:p>
        </w:tc>
      </w:tr>
    </w:tbl>
    <w:p>
      <w:pPr>
        <w:pStyle w:val="ListParagraph"/>
        <w:numPr>
          <w:ilvl w:val="0"/>
          <w:numId w:val="113"/>
        </w:numPr>
        <w:tabs>
          <w:tab w:pos="476" w:val="left" w:leader="none"/>
        </w:tabs>
        <w:spacing w:line="240" w:lineRule="auto" w:before="248" w:after="0"/>
        <w:ind w:left="476" w:right="0" w:hanging="256"/>
        <w:jc w:val="left"/>
        <w:rPr>
          <w:sz w:val="20"/>
        </w:rPr>
      </w:pPr>
      <w:r>
        <w:rPr>
          <w:sz w:val="20"/>
        </w:rPr>
        <w:t>Underline the stressed syllable in each and write the stressed vowel sound using Clear</w:t>
      </w:r>
      <w:r>
        <w:rPr>
          <w:spacing w:val="-4"/>
          <w:sz w:val="20"/>
        </w:rPr>
        <w:t> </w:t>
      </w:r>
      <w:r>
        <w:rPr>
          <w:sz w:val="20"/>
        </w:rPr>
        <w:t>Alphabet.</w:t>
      </w:r>
    </w:p>
    <w:p>
      <w:pPr>
        <w:pStyle w:val="ListParagraph"/>
        <w:numPr>
          <w:ilvl w:val="0"/>
          <w:numId w:val="113"/>
        </w:numPr>
        <w:tabs>
          <w:tab w:pos="476" w:val="left" w:leader="none"/>
        </w:tabs>
        <w:spacing w:line="240" w:lineRule="auto" w:before="202" w:after="0"/>
        <w:ind w:left="476" w:right="0" w:hanging="256"/>
        <w:jc w:val="left"/>
        <w:rPr>
          <w:sz w:val="20"/>
        </w:rPr>
      </w:pPr>
      <w:r>
        <w:rPr>
          <w:sz w:val="20"/>
        </w:rPr>
        <w:t>Think of a word that collocates with each word to make a phrase, adding other words if necessary (e.g. articles, prepositions). Write six</w:t>
      </w:r>
      <w:r>
        <w:rPr>
          <w:spacing w:val="-24"/>
          <w:sz w:val="20"/>
        </w:rPr>
        <w:t> </w:t>
      </w:r>
      <w:r>
        <w:rPr>
          <w:sz w:val="20"/>
        </w:rPr>
        <w:t>phrases:</w:t>
      </w:r>
    </w:p>
    <w:p>
      <w:pPr>
        <w:pStyle w:val="BodyText"/>
        <w:spacing w:before="2"/>
        <w:rPr>
          <w:rFonts w:ascii="Arial"/>
          <w:sz w:val="17"/>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204"/>
        <w:gridCol w:w="5204"/>
        <w:gridCol w:w="5208"/>
      </w:tblGrid>
      <w:tr>
        <w:trPr>
          <w:trHeight w:val="278" w:hRule="atLeast"/>
        </w:trPr>
        <w:tc>
          <w:tcPr>
            <w:tcW w:w="5204" w:type="dxa"/>
          </w:tcPr>
          <w:p>
            <w:pPr>
              <w:pStyle w:val="TableParagraph"/>
              <w:rPr>
                <w:rFonts w:ascii="Times New Roman"/>
                <w:sz w:val="20"/>
              </w:rPr>
            </w:pPr>
          </w:p>
        </w:tc>
        <w:tc>
          <w:tcPr>
            <w:tcW w:w="5204" w:type="dxa"/>
          </w:tcPr>
          <w:p>
            <w:pPr>
              <w:pStyle w:val="TableParagraph"/>
              <w:rPr>
                <w:rFonts w:ascii="Times New Roman"/>
                <w:sz w:val="20"/>
              </w:rPr>
            </w:pPr>
          </w:p>
        </w:tc>
        <w:tc>
          <w:tcPr>
            <w:tcW w:w="5208" w:type="dxa"/>
          </w:tcPr>
          <w:p>
            <w:pPr>
              <w:pStyle w:val="TableParagraph"/>
              <w:rPr>
                <w:rFonts w:ascii="Times New Roman"/>
                <w:sz w:val="20"/>
              </w:rPr>
            </w:pPr>
          </w:p>
        </w:tc>
      </w:tr>
      <w:tr>
        <w:trPr>
          <w:trHeight w:val="273" w:hRule="atLeast"/>
        </w:trPr>
        <w:tc>
          <w:tcPr>
            <w:tcW w:w="5204" w:type="dxa"/>
          </w:tcPr>
          <w:p>
            <w:pPr>
              <w:pStyle w:val="TableParagraph"/>
              <w:rPr>
                <w:rFonts w:ascii="Times New Roman"/>
                <w:sz w:val="20"/>
              </w:rPr>
            </w:pPr>
          </w:p>
        </w:tc>
        <w:tc>
          <w:tcPr>
            <w:tcW w:w="5204" w:type="dxa"/>
          </w:tcPr>
          <w:p>
            <w:pPr>
              <w:pStyle w:val="TableParagraph"/>
              <w:rPr>
                <w:rFonts w:ascii="Times New Roman"/>
                <w:sz w:val="20"/>
              </w:rPr>
            </w:pPr>
          </w:p>
        </w:tc>
        <w:tc>
          <w:tcPr>
            <w:tcW w:w="5208" w:type="dxa"/>
          </w:tcPr>
          <w:p>
            <w:pPr>
              <w:pStyle w:val="TableParagraph"/>
              <w:rPr>
                <w:rFonts w:ascii="Times New Roman"/>
                <w:sz w:val="20"/>
              </w:rPr>
            </w:pPr>
          </w:p>
        </w:tc>
      </w:tr>
    </w:tbl>
    <w:p>
      <w:pPr>
        <w:pStyle w:val="ListParagraph"/>
        <w:numPr>
          <w:ilvl w:val="0"/>
          <w:numId w:val="113"/>
        </w:numPr>
        <w:tabs>
          <w:tab w:pos="476" w:val="left" w:leader="none"/>
          <w:tab w:pos="4567" w:val="left" w:leader="none"/>
          <w:tab w:pos="9995" w:val="left" w:leader="none"/>
          <w:tab w:pos="14391" w:val="left" w:leader="none"/>
        </w:tabs>
        <w:spacing w:line="240" w:lineRule="auto" w:before="248" w:after="0"/>
        <w:ind w:left="220" w:right="379" w:firstLine="0"/>
        <w:jc w:val="left"/>
        <w:rPr>
          <w:sz w:val="20"/>
        </w:rPr>
      </w:pPr>
      <w:r>
        <w:rPr>
          <w:sz w:val="20"/>
        </w:rPr>
        <w:t>Choose a</w:t>
      </w:r>
      <w:r>
        <w:rPr>
          <w:spacing w:val="-4"/>
          <w:sz w:val="20"/>
        </w:rPr>
        <w:t> </w:t>
      </w:r>
      <w:r>
        <w:rPr>
          <w:sz w:val="20"/>
        </w:rPr>
        <w:t>verb</w:t>
      </w:r>
      <w:r>
        <w:rPr>
          <w:spacing w:val="-2"/>
          <w:sz w:val="20"/>
        </w:rPr>
        <w:t> </w:t>
      </w:r>
      <w:r>
        <w:rPr>
          <w:sz w:val="20"/>
        </w:rPr>
        <w:t>form:</w:t>
      </w:r>
      <w:r>
        <w:rPr>
          <w:sz w:val="20"/>
          <w:u w:val="single"/>
        </w:rPr>
        <w:t> </w:t>
        <w:tab/>
      </w:r>
      <w:r>
        <w:rPr>
          <w:sz w:val="20"/>
        </w:rPr>
        <w:t>. What time</w:t>
      </w:r>
      <w:r>
        <w:rPr>
          <w:spacing w:val="-5"/>
          <w:sz w:val="20"/>
        </w:rPr>
        <w:t> </w:t>
      </w:r>
      <w:r>
        <w:rPr>
          <w:sz w:val="20"/>
        </w:rPr>
        <w:t>is</w:t>
      </w:r>
      <w:r>
        <w:rPr>
          <w:spacing w:val="-3"/>
          <w:sz w:val="20"/>
        </w:rPr>
        <w:t> </w:t>
      </w:r>
      <w:r>
        <w:rPr>
          <w:sz w:val="20"/>
        </w:rPr>
        <w:t>it?</w:t>
      </w:r>
      <w:r>
        <w:rPr>
          <w:sz w:val="20"/>
          <w:u w:val="single"/>
        </w:rPr>
        <w:t> </w:t>
        <w:tab/>
      </w:r>
      <w:r>
        <w:rPr>
          <w:sz w:val="20"/>
        </w:rPr>
        <w:t>. What is the</w:t>
      </w:r>
      <w:r>
        <w:rPr>
          <w:spacing w:val="-17"/>
          <w:sz w:val="20"/>
        </w:rPr>
        <w:t> </w:t>
      </w:r>
      <w:r>
        <w:rPr>
          <w:sz w:val="20"/>
        </w:rPr>
        <w:t>auxiliary verb?</w:t>
      </w:r>
      <w:r>
        <w:rPr>
          <w:sz w:val="20"/>
          <w:u w:val="single"/>
        </w:rPr>
        <w:t> </w:t>
        <w:tab/>
      </w:r>
      <w:r>
        <w:rPr>
          <w:sz w:val="20"/>
        </w:rPr>
        <w:t>_. Write one sentence in that form using a</w:t>
      </w:r>
      <w:r>
        <w:rPr>
          <w:spacing w:val="-8"/>
          <w:sz w:val="20"/>
        </w:rPr>
        <w:t> </w:t>
      </w:r>
      <w:r>
        <w:rPr>
          <w:sz w:val="20"/>
        </w:rPr>
        <w:t>collocation:</w:t>
      </w:r>
    </w:p>
    <w:p>
      <w:pPr>
        <w:pStyle w:val="BodyText"/>
        <w:spacing w:before="7"/>
        <w:rPr>
          <w:rFonts w:ascii="Arial"/>
          <w:sz w:val="13"/>
        </w:rPr>
      </w:pPr>
      <w:r>
        <w:rPr/>
        <w:pict>
          <v:group style="position:absolute;margin-left:30.4pt;margin-top:9.999414pt;width:781.25pt;height:46.8pt;mso-position-horizontal-relative:page;mso-position-vertical-relative:paragraph;z-index:-251205632;mso-wrap-distance-left:0;mso-wrap-distance-right:0" coordorigin="608,200" coordsize="15625,936">
            <v:line style="position:absolute" from="616,204" to="16224,204" stroked="true" strokeweight=".4pt" strokecolor="#000000">
              <v:stroke dashstyle="solid"/>
            </v:line>
            <v:line style="position:absolute" from="612,200" to="612,1136" stroked="true" strokeweight=".4pt" strokecolor="#000000">
              <v:stroke dashstyle="solid"/>
            </v:line>
            <v:line style="position:absolute" from="616,1132" to="16224,1132" stroked="true" strokeweight=".401pt" strokecolor="#000000">
              <v:stroke dashstyle="solid"/>
            </v:line>
            <v:line style="position:absolute" from="16228,200" to="16228,1136" stroked="true" strokeweight=".401pt" strokecolor="#000000">
              <v:stroke dashstyle="solid"/>
            </v:line>
            <w10:wrap type="topAndBottom"/>
          </v:group>
        </w:pict>
      </w:r>
    </w:p>
    <w:p>
      <w:pPr>
        <w:pStyle w:val="BodyText"/>
        <w:spacing w:before="3"/>
        <w:rPr>
          <w:rFonts w:ascii="Arial"/>
          <w:sz w:val="10"/>
        </w:rPr>
      </w:pPr>
    </w:p>
    <w:p>
      <w:pPr>
        <w:pStyle w:val="ListParagraph"/>
        <w:numPr>
          <w:ilvl w:val="0"/>
          <w:numId w:val="113"/>
        </w:numPr>
        <w:tabs>
          <w:tab w:pos="476" w:val="left" w:leader="none"/>
        </w:tabs>
        <w:spacing w:line="235" w:lineRule="auto" w:before="105" w:after="0"/>
        <w:ind w:left="220" w:right="1065" w:firstLine="0"/>
        <w:jc w:val="left"/>
        <w:rPr>
          <w:sz w:val="20"/>
        </w:rPr>
      </w:pPr>
      <w:r>
        <w:rPr>
          <w:sz w:val="20"/>
        </w:rPr>
        <w:t>Correct your sentence (e.g. check articles, verb forms), then extend </w:t>
      </w:r>
      <w:r>
        <w:rPr>
          <w:spacing w:val="-3"/>
          <w:sz w:val="20"/>
        </w:rPr>
        <w:t>them, </w:t>
      </w:r>
      <w:r>
        <w:rPr>
          <w:sz w:val="20"/>
        </w:rPr>
        <w:t>if possible, using conjunctions and relative clause words, and improve vocabulary using higher-level words (e.g. synonyms, adjectives). Write the improved sentence</w:t>
      </w:r>
      <w:r>
        <w:rPr>
          <w:spacing w:val="-3"/>
          <w:sz w:val="20"/>
        </w:rPr>
        <w:t> </w:t>
      </w:r>
      <w:r>
        <w:rPr>
          <w:sz w:val="20"/>
        </w:rPr>
        <w:t>below:</w:t>
      </w:r>
    </w:p>
    <w:p>
      <w:pPr>
        <w:pStyle w:val="BodyText"/>
        <w:spacing w:before="2"/>
        <w:rPr>
          <w:rFonts w:ascii="Arial"/>
          <w:sz w:val="14"/>
        </w:rPr>
      </w:pPr>
      <w:r>
        <w:rPr/>
        <w:pict>
          <v:group style="position:absolute;margin-left:30.4pt;margin-top:10.311914pt;width:778.45pt;height:46.8pt;mso-position-horizontal-relative:page;mso-position-vertical-relative:paragraph;z-index:-251204608;mso-wrap-distance-left:0;mso-wrap-distance-right:0" coordorigin="608,206" coordsize="15569,936">
            <v:line style="position:absolute" from="616,210" to="16168,210" stroked="true" strokeweight=".4pt" strokecolor="#000000">
              <v:stroke dashstyle="solid"/>
            </v:line>
            <v:line style="position:absolute" from="612,206" to="612,1142" stroked="true" strokeweight=".4pt" strokecolor="#000000">
              <v:stroke dashstyle="solid"/>
            </v:line>
            <v:line style="position:absolute" from="616,1138" to="16168,1138" stroked="true" strokeweight=".4pt" strokecolor="#000000">
              <v:stroke dashstyle="solid"/>
            </v:line>
            <v:line style="position:absolute" from="16172,206" to="16172,1142" stroked="true" strokeweight=".401pt" strokecolor="#000000">
              <v:stroke dashstyle="solid"/>
            </v:line>
            <w10:wrap type="topAndBottom"/>
          </v:group>
        </w:pict>
      </w:r>
    </w:p>
    <w:p>
      <w:pPr>
        <w:pStyle w:val="BodyText"/>
        <w:spacing w:before="11"/>
        <w:rPr>
          <w:rFonts w:ascii="Arial"/>
          <w:sz w:val="9"/>
        </w:rPr>
      </w:pPr>
    </w:p>
    <w:p>
      <w:pPr>
        <w:pStyle w:val="ListParagraph"/>
        <w:numPr>
          <w:ilvl w:val="0"/>
          <w:numId w:val="113"/>
        </w:numPr>
        <w:tabs>
          <w:tab w:pos="476" w:val="left" w:leader="none"/>
        </w:tabs>
        <w:spacing w:line="240" w:lineRule="auto" w:before="100" w:after="0"/>
        <w:ind w:left="476" w:right="0" w:hanging="256"/>
        <w:jc w:val="left"/>
        <w:rPr>
          <w:sz w:val="20"/>
        </w:rPr>
      </w:pPr>
      <w:r>
        <w:rPr>
          <w:sz w:val="20"/>
        </w:rPr>
        <w:t>Underline the stressed syllables and write the stressed vowel sounds using CA (the sound spine).</w:t>
      </w:r>
    </w:p>
    <w:p>
      <w:pPr>
        <w:pStyle w:val="ListParagraph"/>
        <w:numPr>
          <w:ilvl w:val="0"/>
          <w:numId w:val="113"/>
        </w:numPr>
        <w:tabs>
          <w:tab w:pos="476" w:val="left" w:leader="none"/>
        </w:tabs>
        <w:spacing w:line="235" w:lineRule="auto" w:before="206" w:after="0"/>
        <w:ind w:left="220" w:right="1079" w:firstLine="0"/>
        <w:jc w:val="left"/>
        <w:rPr>
          <w:sz w:val="20"/>
        </w:rPr>
      </w:pPr>
      <w:r>
        <w:rPr>
          <w:sz w:val="20"/>
        </w:rPr>
        <w:t>Draw vertical lines to divide each sentence into syllables; then write the sound connections between each pair of syllables. Show how to make either vc or friendly connections.</w:t>
      </w:r>
    </w:p>
    <w:p>
      <w:pPr>
        <w:pStyle w:val="BodyText"/>
        <w:spacing w:before="11"/>
        <w:rPr>
          <w:rFonts w:ascii="Arial"/>
          <w:sz w:val="17"/>
        </w:rPr>
      </w:pPr>
    </w:p>
    <w:p>
      <w:pPr>
        <w:pStyle w:val="ListParagraph"/>
        <w:numPr>
          <w:ilvl w:val="0"/>
          <w:numId w:val="113"/>
        </w:numPr>
        <w:tabs>
          <w:tab w:pos="476" w:val="left" w:leader="none"/>
        </w:tabs>
        <w:spacing w:line="240" w:lineRule="auto" w:before="0" w:after="0"/>
        <w:ind w:left="476" w:right="0" w:hanging="256"/>
        <w:jc w:val="left"/>
        <w:rPr>
          <w:sz w:val="20"/>
        </w:rPr>
      </w:pPr>
      <w:r>
        <w:rPr>
          <w:sz w:val="20"/>
        </w:rPr>
        <w:t>Translate your sentence into Clear Alphabet. Practise saying it out loud. </w:t>
      </w:r>
      <w:r>
        <w:rPr>
          <w:rFonts w:ascii="Arial Black"/>
          <w:sz w:val="20"/>
        </w:rPr>
        <w:t>10. </w:t>
      </w:r>
      <w:r>
        <w:rPr>
          <w:sz w:val="20"/>
        </w:rPr>
        <w:t>Check your work carefully before giving it to your</w:t>
      </w:r>
      <w:r>
        <w:rPr>
          <w:spacing w:val="-30"/>
          <w:sz w:val="20"/>
        </w:rPr>
        <w:t> </w:t>
      </w:r>
      <w:r>
        <w:rPr>
          <w:sz w:val="20"/>
        </w:rPr>
        <w:t>teacher.</w:t>
      </w:r>
    </w:p>
    <w:p>
      <w:pPr>
        <w:pStyle w:val="BodyText"/>
        <w:spacing w:before="5"/>
        <w:rPr>
          <w:rFonts w:ascii="Arial"/>
          <w:sz w:val="13"/>
        </w:rPr>
      </w:pPr>
      <w:r>
        <w:rPr/>
        <w:pict>
          <v:group style="position:absolute;margin-left:30.4pt;margin-top:9.909571pt;width:778.45pt;height:33pt;mso-position-horizontal-relative:page;mso-position-vertical-relative:paragraph;z-index:-251203584;mso-wrap-distance-left:0;mso-wrap-distance-right:0" coordorigin="608,198" coordsize="15569,660">
            <v:line style="position:absolute" from="616,202" to="16168,202" stroked="true" strokeweight=".4pt" strokecolor="#000000">
              <v:stroke dashstyle="solid"/>
            </v:line>
            <v:line style="position:absolute" from="612,198" to="612,858" stroked="true" strokeweight=".4pt" strokecolor="#000000">
              <v:stroke dashstyle="solid"/>
            </v:line>
            <v:line style="position:absolute" from="616,854" to="16168,854" stroked="true" strokeweight=".4pt" strokecolor="#000000">
              <v:stroke dashstyle="solid"/>
            </v:line>
            <v:line style="position:absolute" from="16172,198" to="16172,858" stroked="true" strokeweight=".401pt" strokecolor="#000000">
              <v:stroke dashstyle="solid"/>
            </v:line>
            <w10:wrap type="topAndBottom"/>
          </v:group>
        </w:pict>
      </w:r>
    </w:p>
    <w:p>
      <w:pPr>
        <w:spacing w:after="0"/>
        <w:rPr>
          <w:rFonts w:ascii="Arial"/>
          <w:sz w:val="13"/>
        </w:rPr>
        <w:sectPr>
          <w:footerReference w:type="default" r:id="rId373"/>
          <w:pgSz w:w="16840" w:h="11910" w:orient="landscape"/>
          <w:pgMar w:footer="518" w:header="0" w:top="660" w:bottom="700" w:left="500" w:right="480"/>
        </w:sectPr>
      </w:pPr>
    </w:p>
    <w:p>
      <w:pPr>
        <w:pStyle w:val="BodyText"/>
        <w:spacing w:before="73"/>
        <w:ind w:left="3349" w:right="3367"/>
        <w:jc w:val="center"/>
      </w:pPr>
      <w:r>
        <w:rPr/>
        <w:t>Auto Mode 3 – example completed by Agnes for homework; 04.03.13</w:t>
      </w:r>
    </w:p>
    <w:p>
      <w:pPr>
        <w:pStyle w:val="BodyText"/>
        <w:rPr>
          <w:sz w:val="20"/>
        </w:rPr>
      </w:pPr>
    </w:p>
    <w:p>
      <w:pPr>
        <w:pStyle w:val="BodyText"/>
        <w:spacing w:before="5"/>
      </w:pPr>
      <w:r>
        <w:rPr/>
        <w:drawing>
          <wp:anchor distT="0" distB="0" distL="0" distR="0" allowOverlap="1" layoutInCell="1" locked="0" behindDoc="0" simplePos="0" relativeHeight="445">
            <wp:simplePos x="0" y="0"/>
            <wp:positionH relativeFrom="page">
              <wp:posOffset>1584801</wp:posOffset>
            </wp:positionH>
            <wp:positionV relativeFrom="paragraph">
              <wp:posOffset>202526</wp:posOffset>
            </wp:positionV>
            <wp:extent cx="7376820" cy="5213318"/>
            <wp:effectExtent l="0" t="0" r="0" b="0"/>
            <wp:wrapTopAndBottom/>
            <wp:docPr id="211" name="image149.jpeg"/>
            <wp:cNvGraphicFramePr>
              <a:graphicFrameLocks noChangeAspect="1"/>
            </wp:cNvGraphicFramePr>
            <a:graphic>
              <a:graphicData uri="http://schemas.openxmlformats.org/drawingml/2006/picture">
                <pic:pic>
                  <pic:nvPicPr>
                    <pic:cNvPr id="212" name="image149.jpeg"/>
                    <pic:cNvPicPr/>
                  </pic:nvPicPr>
                  <pic:blipFill>
                    <a:blip r:embed="rId375" cstate="print"/>
                    <a:stretch>
                      <a:fillRect/>
                    </a:stretch>
                  </pic:blipFill>
                  <pic:spPr>
                    <a:xfrm>
                      <a:off x="0" y="0"/>
                      <a:ext cx="7376820" cy="5213318"/>
                    </a:xfrm>
                    <a:prstGeom prst="rect">
                      <a:avLst/>
                    </a:prstGeom>
                  </pic:spPr>
                </pic:pic>
              </a:graphicData>
            </a:graphic>
          </wp:anchor>
        </w:drawing>
      </w:r>
    </w:p>
    <w:p>
      <w:pPr>
        <w:spacing w:after="0"/>
        <w:sectPr>
          <w:footerReference w:type="default" r:id="rId374"/>
          <w:pgSz w:w="16840" w:h="11910" w:orient="landscape"/>
          <w:pgMar w:footer="741" w:header="0" w:top="900" w:bottom="940" w:left="500" w:right="480"/>
        </w:sectPr>
      </w:pPr>
    </w:p>
    <w:p>
      <w:pPr>
        <w:pStyle w:val="BodyText"/>
        <w:spacing w:before="73"/>
        <w:ind w:left="3349" w:right="3370"/>
        <w:jc w:val="center"/>
      </w:pPr>
      <w:r>
        <w:rPr/>
        <w:t>Auto Mode 3 – example completed by Bartek for homework; 07.03.13</w:t>
      </w:r>
    </w:p>
    <w:p>
      <w:pPr>
        <w:pStyle w:val="BodyText"/>
        <w:rPr>
          <w:sz w:val="20"/>
        </w:rPr>
      </w:pPr>
    </w:p>
    <w:p>
      <w:pPr>
        <w:pStyle w:val="BodyText"/>
        <w:spacing w:before="6"/>
      </w:pPr>
      <w:r>
        <w:rPr/>
        <w:drawing>
          <wp:anchor distT="0" distB="0" distL="0" distR="0" allowOverlap="1" layoutInCell="1" locked="0" behindDoc="0" simplePos="0" relativeHeight="446">
            <wp:simplePos x="0" y="0"/>
            <wp:positionH relativeFrom="page">
              <wp:posOffset>1616223</wp:posOffset>
            </wp:positionH>
            <wp:positionV relativeFrom="paragraph">
              <wp:posOffset>203460</wp:posOffset>
            </wp:positionV>
            <wp:extent cx="7399871" cy="5362956"/>
            <wp:effectExtent l="0" t="0" r="0" b="0"/>
            <wp:wrapTopAndBottom/>
            <wp:docPr id="213" name="image150.jpeg"/>
            <wp:cNvGraphicFramePr>
              <a:graphicFrameLocks noChangeAspect="1"/>
            </wp:cNvGraphicFramePr>
            <a:graphic>
              <a:graphicData uri="http://schemas.openxmlformats.org/drawingml/2006/picture">
                <pic:pic>
                  <pic:nvPicPr>
                    <pic:cNvPr id="214" name="image150.jpeg"/>
                    <pic:cNvPicPr/>
                  </pic:nvPicPr>
                  <pic:blipFill>
                    <a:blip r:embed="rId377" cstate="print"/>
                    <a:stretch>
                      <a:fillRect/>
                    </a:stretch>
                  </pic:blipFill>
                  <pic:spPr>
                    <a:xfrm>
                      <a:off x="0" y="0"/>
                      <a:ext cx="7399871" cy="5362956"/>
                    </a:xfrm>
                    <a:prstGeom prst="rect">
                      <a:avLst/>
                    </a:prstGeom>
                  </pic:spPr>
                </pic:pic>
              </a:graphicData>
            </a:graphic>
          </wp:anchor>
        </w:drawing>
      </w:r>
    </w:p>
    <w:p>
      <w:pPr>
        <w:spacing w:after="0"/>
        <w:sectPr>
          <w:footerReference w:type="default" r:id="rId376"/>
          <w:pgSz w:w="16840" w:h="11910" w:orient="landscape"/>
          <w:pgMar w:footer="741" w:header="0" w:top="900" w:bottom="940" w:left="500" w:right="480"/>
        </w:sectPr>
      </w:pPr>
    </w:p>
    <w:p>
      <w:pPr>
        <w:pStyle w:val="BodyText"/>
        <w:spacing w:before="73"/>
        <w:ind w:left="3349" w:right="3372"/>
        <w:jc w:val="center"/>
      </w:pPr>
      <w:r>
        <w:rPr/>
        <w:t>Mode 3 Beginner (SL) board plan on the topic of “Easter”; lesson with Bartek (company); 26.03.13</w:t>
      </w:r>
    </w:p>
    <w:p>
      <w:pPr>
        <w:pStyle w:val="BodyText"/>
        <w:rPr>
          <w:sz w:val="20"/>
        </w:rPr>
      </w:pPr>
    </w:p>
    <w:p>
      <w:pPr>
        <w:pStyle w:val="BodyText"/>
        <w:spacing w:before="4"/>
      </w:pPr>
      <w:r>
        <w:rPr/>
        <w:drawing>
          <wp:anchor distT="0" distB="0" distL="0" distR="0" allowOverlap="1" layoutInCell="1" locked="0" behindDoc="0" simplePos="0" relativeHeight="447">
            <wp:simplePos x="0" y="0"/>
            <wp:positionH relativeFrom="page">
              <wp:posOffset>921200</wp:posOffset>
            </wp:positionH>
            <wp:positionV relativeFrom="paragraph">
              <wp:posOffset>201870</wp:posOffset>
            </wp:positionV>
            <wp:extent cx="8720743" cy="4968621"/>
            <wp:effectExtent l="0" t="0" r="0" b="0"/>
            <wp:wrapTopAndBottom/>
            <wp:docPr id="215" name="image151.jpeg"/>
            <wp:cNvGraphicFramePr>
              <a:graphicFrameLocks noChangeAspect="1"/>
            </wp:cNvGraphicFramePr>
            <a:graphic>
              <a:graphicData uri="http://schemas.openxmlformats.org/drawingml/2006/picture">
                <pic:pic>
                  <pic:nvPicPr>
                    <pic:cNvPr id="216" name="image151.jpeg"/>
                    <pic:cNvPicPr/>
                  </pic:nvPicPr>
                  <pic:blipFill>
                    <a:blip r:embed="rId379" cstate="print"/>
                    <a:stretch>
                      <a:fillRect/>
                    </a:stretch>
                  </pic:blipFill>
                  <pic:spPr>
                    <a:xfrm>
                      <a:off x="0" y="0"/>
                      <a:ext cx="8720743" cy="4968621"/>
                    </a:xfrm>
                    <a:prstGeom prst="rect">
                      <a:avLst/>
                    </a:prstGeom>
                  </pic:spPr>
                </pic:pic>
              </a:graphicData>
            </a:graphic>
          </wp:anchor>
        </w:drawing>
      </w:r>
    </w:p>
    <w:p>
      <w:pPr>
        <w:spacing w:after="0"/>
        <w:sectPr>
          <w:footerReference w:type="default" r:id="rId378"/>
          <w:pgSz w:w="16840" w:h="11910" w:orient="landscape"/>
          <w:pgMar w:footer="741" w:header="0" w:top="900" w:bottom="940" w:left="500" w:right="480"/>
        </w:sectPr>
      </w:pPr>
    </w:p>
    <w:p>
      <w:pPr>
        <w:pStyle w:val="BodyText"/>
        <w:spacing w:before="5"/>
        <w:rPr>
          <w:sz w:val="20"/>
        </w:rPr>
      </w:pPr>
    </w:p>
    <w:p>
      <w:pPr>
        <w:spacing w:before="94"/>
        <w:ind w:left="3349" w:right="3367" w:firstLine="0"/>
        <w:jc w:val="center"/>
        <w:rPr>
          <w:rFonts w:ascii="Arial" w:hAnsi="Arial"/>
          <w:sz w:val="20"/>
        </w:rPr>
      </w:pPr>
      <w:r>
        <w:rPr>
          <w:rFonts w:ascii="Arial" w:hAnsi="Arial"/>
          <w:sz w:val="20"/>
        </w:rPr>
        <w:t>Mode 3 Beginner (SL) – comparison with using a course book for a 60-minute lesson</w:t>
      </w:r>
    </w:p>
    <w:p>
      <w:pPr>
        <w:pStyle w:val="BodyText"/>
        <w:spacing w:before="7"/>
        <w:rPr>
          <w:rFonts w:ascii="Arial"/>
          <w:sz w:val="20"/>
        </w:rPr>
      </w:pPr>
    </w:p>
    <w:p>
      <w:pPr>
        <w:spacing w:before="0"/>
        <w:ind w:left="3349" w:right="3364" w:firstLine="0"/>
        <w:jc w:val="center"/>
        <w:rPr>
          <w:rFonts w:ascii="Calibri"/>
          <w:sz w:val="16"/>
        </w:rPr>
      </w:pPr>
      <w:r>
        <w:rPr>
          <w:rFonts w:ascii="Calibri"/>
          <w:sz w:val="16"/>
        </w:rPr>
        <w:t>S = speaking; L = listening; P = pronunciation; I = imagination; W = writing; R = reading</w:t>
      </w:r>
    </w:p>
    <w:p>
      <w:pPr>
        <w:pStyle w:val="BodyText"/>
        <w:spacing w:before="1"/>
        <w:rPr>
          <w:rFonts w:ascii="Calibri"/>
          <w:sz w:val="22"/>
        </w:rPr>
      </w:pPr>
    </w:p>
    <w:tbl>
      <w:tblPr>
        <w:tblW w:w="0" w:type="auto"/>
        <w:jc w:val="left"/>
        <w:tblInd w:w="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68"/>
        <w:gridCol w:w="992"/>
        <w:gridCol w:w="3828"/>
        <w:gridCol w:w="1416"/>
        <w:gridCol w:w="1168"/>
        <w:gridCol w:w="5104"/>
      </w:tblGrid>
      <w:tr>
        <w:trPr>
          <w:trHeight w:val="690" w:hRule="atLeast"/>
        </w:trPr>
        <w:tc>
          <w:tcPr>
            <w:tcW w:w="1668" w:type="dxa"/>
          </w:tcPr>
          <w:p>
            <w:pPr>
              <w:pStyle w:val="TableParagraph"/>
              <w:spacing w:line="228" w:lineRule="exact"/>
              <w:ind w:left="335"/>
              <w:rPr>
                <w:sz w:val="20"/>
              </w:rPr>
            </w:pPr>
            <w:r>
              <w:rPr>
                <w:sz w:val="20"/>
              </w:rPr>
              <w:t>YATCB M3</w:t>
            </w:r>
          </w:p>
          <w:p>
            <w:pPr>
              <w:pStyle w:val="TableParagraph"/>
              <w:spacing w:line="229" w:lineRule="exact"/>
              <w:ind w:left="430"/>
              <w:rPr>
                <w:sz w:val="20"/>
              </w:rPr>
            </w:pPr>
            <w:r>
              <w:rPr>
                <w:sz w:val="20"/>
              </w:rPr>
              <w:t>Beginner</w:t>
            </w:r>
          </w:p>
        </w:tc>
        <w:tc>
          <w:tcPr>
            <w:tcW w:w="992" w:type="dxa"/>
          </w:tcPr>
          <w:p>
            <w:pPr>
              <w:pStyle w:val="TableParagraph"/>
              <w:ind w:left="122" w:right="95" w:firstLine="148"/>
              <w:rPr>
                <w:sz w:val="20"/>
              </w:rPr>
            </w:pPr>
            <w:r>
              <w:rPr>
                <w:sz w:val="20"/>
              </w:rPr>
              <w:t>Time (approx)</w:t>
            </w:r>
          </w:p>
        </w:tc>
        <w:tc>
          <w:tcPr>
            <w:tcW w:w="3828" w:type="dxa"/>
          </w:tcPr>
          <w:p>
            <w:pPr>
              <w:pStyle w:val="TableParagraph"/>
              <w:spacing w:line="229" w:lineRule="exact"/>
              <w:ind w:left="1631" w:right="1623"/>
              <w:jc w:val="center"/>
              <w:rPr>
                <w:sz w:val="20"/>
              </w:rPr>
            </w:pPr>
            <w:r>
              <w:rPr>
                <w:sz w:val="20"/>
              </w:rPr>
              <w:t>Notes</w:t>
            </w:r>
          </w:p>
        </w:tc>
        <w:tc>
          <w:tcPr>
            <w:tcW w:w="1416" w:type="dxa"/>
          </w:tcPr>
          <w:p>
            <w:pPr>
              <w:pStyle w:val="TableParagraph"/>
              <w:ind w:left="118" w:right="101" w:hanging="4"/>
              <w:jc w:val="center"/>
              <w:rPr>
                <w:sz w:val="20"/>
              </w:rPr>
            </w:pPr>
            <w:r>
              <w:rPr>
                <w:sz w:val="20"/>
              </w:rPr>
              <w:t>Elementary Level Course</w:t>
            </w:r>
          </w:p>
          <w:p>
            <w:pPr>
              <w:pStyle w:val="TableParagraph"/>
              <w:spacing w:line="211" w:lineRule="exact"/>
              <w:ind w:left="166" w:right="158"/>
              <w:jc w:val="center"/>
              <w:rPr>
                <w:sz w:val="20"/>
              </w:rPr>
            </w:pPr>
            <w:r>
              <w:rPr>
                <w:sz w:val="20"/>
              </w:rPr>
              <w:t>Book</w:t>
            </w:r>
          </w:p>
        </w:tc>
        <w:tc>
          <w:tcPr>
            <w:tcW w:w="1168" w:type="dxa"/>
          </w:tcPr>
          <w:p>
            <w:pPr>
              <w:pStyle w:val="TableParagraph"/>
              <w:ind w:left="210" w:right="183" w:firstLine="148"/>
              <w:rPr>
                <w:sz w:val="20"/>
              </w:rPr>
            </w:pPr>
            <w:r>
              <w:rPr>
                <w:sz w:val="20"/>
              </w:rPr>
              <w:t>Time (approx)</w:t>
            </w:r>
          </w:p>
        </w:tc>
        <w:tc>
          <w:tcPr>
            <w:tcW w:w="5104" w:type="dxa"/>
          </w:tcPr>
          <w:p>
            <w:pPr>
              <w:pStyle w:val="TableParagraph"/>
              <w:spacing w:line="229" w:lineRule="exact"/>
              <w:ind w:left="2267" w:right="2263"/>
              <w:jc w:val="center"/>
              <w:rPr>
                <w:sz w:val="20"/>
              </w:rPr>
            </w:pPr>
            <w:r>
              <w:rPr>
                <w:sz w:val="20"/>
              </w:rPr>
              <w:t>Notes</w:t>
            </w:r>
          </w:p>
        </w:tc>
      </w:tr>
      <w:tr>
        <w:trPr>
          <w:trHeight w:val="933" w:hRule="atLeast"/>
        </w:trPr>
        <w:tc>
          <w:tcPr>
            <w:tcW w:w="1668" w:type="dxa"/>
          </w:tcPr>
          <w:p>
            <w:pPr>
              <w:pStyle w:val="TableParagraph"/>
              <w:spacing w:line="229" w:lineRule="exact"/>
              <w:ind w:left="242"/>
              <w:rPr>
                <w:sz w:val="20"/>
              </w:rPr>
            </w:pPr>
            <w:r>
              <w:rPr>
                <w:sz w:val="20"/>
              </w:rPr>
              <w:t>Topic: Easter</w:t>
            </w:r>
          </w:p>
        </w:tc>
        <w:tc>
          <w:tcPr>
            <w:tcW w:w="992" w:type="dxa"/>
          </w:tcPr>
          <w:p>
            <w:pPr>
              <w:pStyle w:val="TableParagraph"/>
              <w:rPr>
                <w:rFonts w:ascii="Times New Roman"/>
                <w:sz w:val="18"/>
              </w:rPr>
            </w:pPr>
          </w:p>
        </w:tc>
        <w:tc>
          <w:tcPr>
            <w:tcW w:w="3828" w:type="dxa"/>
          </w:tcPr>
          <w:p>
            <w:pPr>
              <w:pStyle w:val="TableParagraph"/>
              <w:numPr>
                <w:ilvl w:val="0"/>
                <w:numId w:val="114"/>
              </w:numPr>
              <w:tabs>
                <w:tab w:pos="826" w:val="left" w:leader="none"/>
                <w:tab w:pos="827" w:val="left" w:leader="none"/>
              </w:tabs>
              <w:spacing w:line="235" w:lineRule="auto" w:before="2" w:after="0"/>
              <w:ind w:left="826" w:right="117" w:hanging="360"/>
              <w:jc w:val="left"/>
              <w:rPr>
                <w:sz w:val="20"/>
              </w:rPr>
            </w:pPr>
            <w:r>
              <w:rPr>
                <w:sz w:val="20"/>
              </w:rPr>
              <w:t>Chosen by the T or SS. Appropriate to what they want</w:t>
            </w:r>
            <w:r>
              <w:rPr>
                <w:spacing w:val="-13"/>
                <w:sz w:val="20"/>
              </w:rPr>
              <w:t> </w:t>
            </w:r>
            <w:r>
              <w:rPr>
                <w:sz w:val="20"/>
              </w:rPr>
              <w:t>to</w:t>
            </w:r>
          </w:p>
          <w:p>
            <w:pPr>
              <w:pStyle w:val="TableParagraph"/>
              <w:spacing w:line="228" w:lineRule="exact" w:before="9"/>
              <w:ind w:left="826" w:right="681"/>
              <w:rPr>
                <w:sz w:val="20"/>
              </w:rPr>
            </w:pPr>
            <w:r>
              <w:rPr>
                <w:sz w:val="20"/>
              </w:rPr>
              <w:t>learn, or the moment, e.g. Easter in Easter week</w:t>
            </w:r>
          </w:p>
        </w:tc>
        <w:tc>
          <w:tcPr>
            <w:tcW w:w="1416" w:type="dxa"/>
          </w:tcPr>
          <w:p>
            <w:pPr>
              <w:pStyle w:val="TableParagraph"/>
              <w:ind w:left="346" w:right="86" w:hanging="236"/>
              <w:rPr>
                <w:sz w:val="20"/>
              </w:rPr>
            </w:pPr>
            <w:r>
              <w:rPr>
                <w:sz w:val="20"/>
              </w:rPr>
              <w:t>Topic: Family &amp; Home</w:t>
            </w:r>
          </w:p>
        </w:tc>
        <w:tc>
          <w:tcPr>
            <w:tcW w:w="1168" w:type="dxa"/>
          </w:tcPr>
          <w:p>
            <w:pPr>
              <w:pStyle w:val="TableParagraph"/>
              <w:rPr>
                <w:rFonts w:ascii="Times New Roman"/>
                <w:sz w:val="18"/>
              </w:rPr>
            </w:pPr>
          </w:p>
        </w:tc>
        <w:tc>
          <w:tcPr>
            <w:tcW w:w="5104" w:type="dxa"/>
          </w:tcPr>
          <w:p>
            <w:pPr>
              <w:pStyle w:val="TableParagraph"/>
              <w:numPr>
                <w:ilvl w:val="0"/>
                <w:numId w:val="115"/>
              </w:numPr>
              <w:tabs>
                <w:tab w:pos="826" w:val="left" w:leader="none"/>
                <w:tab w:pos="827" w:val="left" w:leader="none"/>
              </w:tabs>
              <w:spacing w:line="235" w:lineRule="auto" w:before="2" w:after="0"/>
              <w:ind w:left="827" w:right="250" w:hanging="360"/>
              <w:jc w:val="left"/>
              <w:rPr>
                <w:sz w:val="20"/>
              </w:rPr>
            </w:pPr>
            <w:r>
              <w:rPr>
                <w:sz w:val="20"/>
              </w:rPr>
              <w:t>Whatever the next topic is – work through the book in</w:t>
            </w:r>
            <w:r>
              <w:rPr>
                <w:spacing w:val="-3"/>
                <w:sz w:val="20"/>
              </w:rPr>
              <w:t> </w:t>
            </w:r>
            <w:r>
              <w:rPr>
                <w:sz w:val="20"/>
              </w:rPr>
              <w:t>order</w:t>
            </w:r>
          </w:p>
        </w:tc>
      </w:tr>
      <w:tr>
        <w:trPr>
          <w:trHeight w:val="958" w:hRule="atLeast"/>
        </w:trPr>
        <w:tc>
          <w:tcPr>
            <w:tcW w:w="1668" w:type="dxa"/>
          </w:tcPr>
          <w:p>
            <w:pPr>
              <w:pStyle w:val="TableParagraph"/>
              <w:spacing w:line="242" w:lineRule="auto"/>
              <w:ind w:left="446" w:right="307" w:hanging="116"/>
              <w:rPr>
                <w:sz w:val="20"/>
              </w:rPr>
            </w:pPr>
            <w:r>
              <w:rPr>
                <w:sz w:val="20"/>
              </w:rPr>
              <w:t>Vocabulary S, L, P, I</w:t>
            </w:r>
          </w:p>
        </w:tc>
        <w:tc>
          <w:tcPr>
            <w:tcW w:w="992" w:type="dxa"/>
          </w:tcPr>
          <w:p>
            <w:pPr>
              <w:pStyle w:val="TableParagraph"/>
              <w:spacing w:line="225" w:lineRule="exact"/>
              <w:ind w:left="382"/>
              <w:rPr>
                <w:sz w:val="20"/>
              </w:rPr>
            </w:pPr>
            <w:r>
              <w:rPr>
                <w:sz w:val="20"/>
              </w:rPr>
              <w:t>10</w:t>
            </w:r>
          </w:p>
        </w:tc>
        <w:tc>
          <w:tcPr>
            <w:tcW w:w="3828" w:type="dxa"/>
          </w:tcPr>
          <w:p>
            <w:pPr>
              <w:pStyle w:val="TableParagraph"/>
              <w:numPr>
                <w:ilvl w:val="0"/>
                <w:numId w:val="116"/>
              </w:numPr>
              <w:tabs>
                <w:tab w:pos="826" w:val="left" w:leader="none"/>
                <w:tab w:pos="827" w:val="left" w:leader="none"/>
              </w:tabs>
              <w:spacing w:line="238" w:lineRule="exact" w:before="0" w:after="0"/>
              <w:ind w:left="827" w:right="0" w:hanging="361"/>
              <w:jc w:val="left"/>
              <w:rPr>
                <w:sz w:val="20"/>
              </w:rPr>
            </w:pPr>
            <w:r>
              <w:rPr>
                <w:sz w:val="20"/>
              </w:rPr>
              <w:t>Words elicited from</w:t>
            </w:r>
            <w:r>
              <w:rPr>
                <w:spacing w:val="-8"/>
                <w:sz w:val="20"/>
              </w:rPr>
              <w:t> </w:t>
            </w:r>
            <w:r>
              <w:rPr>
                <w:sz w:val="20"/>
              </w:rPr>
              <w:t>SS</w:t>
            </w:r>
          </w:p>
          <w:p>
            <w:pPr>
              <w:pStyle w:val="TableParagraph"/>
              <w:numPr>
                <w:ilvl w:val="0"/>
                <w:numId w:val="116"/>
              </w:numPr>
              <w:tabs>
                <w:tab w:pos="826" w:val="left" w:leader="none"/>
                <w:tab w:pos="827" w:val="left" w:leader="none"/>
              </w:tabs>
              <w:spacing w:line="240" w:lineRule="auto" w:before="0" w:after="0"/>
              <w:ind w:left="826" w:right="429" w:hanging="360"/>
              <w:jc w:val="left"/>
              <w:rPr>
                <w:sz w:val="20"/>
              </w:rPr>
            </w:pPr>
            <w:r>
              <w:rPr>
                <w:sz w:val="20"/>
              </w:rPr>
              <w:t>Focus on stress and sounds, including phonetic</w:t>
            </w:r>
            <w:r>
              <w:rPr>
                <w:spacing w:val="-3"/>
                <w:sz w:val="20"/>
              </w:rPr>
              <w:t> </w:t>
            </w:r>
            <w:r>
              <w:rPr>
                <w:sz w:val="20"/>
              </w:rPr>
              <w:t>spelling</w:t>
            </w:r>
          </w:p>
        </w:tc>
        <w:tc>
          <w:tcPr>
            <w:tcW w:w="1416" w:type="dxa"/>
          </w:tcPr>
          <w:p>
            <w:pPr>
              <w:pStyle w:val="TableParagraph"/>
              <w:spacing w:line="242" w:lineRule="auto"/>
              <w:ind w:left="402" w:right="179" w:hanging="196"/>
              <w:rPr>
                <w:sz w:val="20"/>
              </w:rPr>
            </w:pPr>
            <w:r>
              <w:rPr>
                <w:sz w:val="20"/>
              </w:rPr>
              <w:t>Vocabulary R, S, L</w:t>
            </w:r>
          </w:p>
        </w:tc>
        <w:tc>
          <w:tcPr>
            <w:tcW w:w="1168" w:type="dxa"/>
          </w:tcPr>
          <w:p>
            <w:pPr>
              <w:pStyle w:val="TableParagraph"/>
              <w:spacing w:line="225" w:lineRule="exact"/>
              <w:ind w:left="451" w:right="443"/>
              <w:jc w:val="center"/>
              <w:rPr>
                <w:sz w:val="20"/>
              </w:rPr>
            </w:pPr>
            <w:r>
              <w:rPr>
                <w:sz w:val="20"/>
              </w:rPr>
              <w:t>10</w:t>
            </w:r>
          </w:p>
        </w:tc>
        <w:tc>
          <w:tcPr>
            <w:tcW w:w="5104" w:type="dxa"/>
          </w:tcPr>
          <w:p>
            <w:pPr>
              <w:pStyle w:val="TableParagraph"/>
              <w:numPr>
                <w:ilvl w:val="0"/>
                <w:numId w:val="117"/>
              </w:numPr>
              <w:tabs>
                <w:tab w:pos="826" w:val="left" w:leader="none"/>
                <w:tab w:pos="827" w:val="left" w:leader="none"/>
              </w:tabs>
              <w:spacing w:line="238" w:lineRule="exact" w:before="0" w:after="0"/>
              <w:ind w:left="827" w:right="0" w:hanging="360"/>
              <w:jc w:val="left"/>
              <w:rPr>
                <w:sz w:val="20"/>
              </w:rPr>
            </w:pPr>
            <w:r>
              <w:rPr>
                <w:sz w:val="20"/>
              </w:rPr>
              <w:t>Words chosen by an outside</w:t>
            </w:r>
            <w:r>
              <w:rPr>
                <w:spacing w:val="-6"/>
                <w:sz w:val="20"/>
              </w:rPr>
              <w:t> </w:t>
            </w:r>
            <w:r>
              <w:rPr>
                <w:sz w:val="20"/>
              </w:rPr>
              <w:t>expert</w:t>
            </w:r>
          </w:p>
          <w:p>
            <w:pPr>
              <w:pStyle w:val="TableParagraph"/>
              <w:numPr>
                <w:ilvl w:val="0"/>
                <w:numId w:val="117"/>
              </w:numPr>
              <w:tabs>
                <w:tab w:pos="826" w:val="left" w:leader="none"/>
                <w:tab w:pos="827" w:val="left" w:leader="none"/>
              </w:tabs>
              <w:spacing w:line="244" w:lineRule="exact" w:before="0" w:after="0"/>
              <w:ind w:left="827" w:right="0" w:hanging="360"/>
              <w:jc w:val="left"/>
              <w:rPr>
                <w:sz w:val="20"/>
              </w:rPr>
            </w:pPr>
            <w:r>
              <w:rPr>
                <w:sz w:val="20"/>
              </w:rPr>
              <w:t>No pronunciation</w:t>
            </w:r>
            <w:r>
              <w:rPr>
                <w:spacing w:val="1"/>
                <w:sz w:val="20"/>
              </w:rPr>
              <w:t> </w:t>
            </w:r>
            <w:r>
              <w:rPr>
                <w:sz w:val="20"/>
              </w:rPr>
              <w:t>focus</w:t>
            </w:r>
          </w:p>
          <w:p>
            <w:pPr>
              <w:pStyle w:val="TableParagraph"/>
              <w:numPr>
                <w:ilvl w:val="0"/>
                <w:numId w:val="117"/>
              </w:numPr>
              <w:tabs>
                <w:tab w:pos="826" w:val="left" w:leader="none"/>
                <w:tab w:pos="827" w:val="left" w:leader="none"/>
              </w:tabs>
              <w:spacing w:line="232" w:lineRule="exact" w:before="15" w:after="0"/>
              <w:ind w:left="827" w:right="344" w:hanging="360"/>
              <w:jc w:val="left"/>
              <w:rPr>
                <w:i/>
                <w:sz w:val="20"/>
              </w:rPr>
            </w:pPr>
            <w:r>
              <w:rPr>
                <w:i/>
                <w:sz w:val="20"/>
              </w:rPr>
              <w:t>Positive: some discussion using the words = </w:t>
            </w:r>
            <w:r>
              <w:rPr>
                <w:i/>
                <w:sz w:val="20"/>
              </w:rPr>
              <w:t>communicative</w:t>
            </w:r>
          </w:p>
        </w:tc>
      </w:tr>
      <w:tr>
        <w:trPr>
          <w:trHeight w:val="1674" w:hRule="atLeast"/>
        </w:trPr>
        <w:tc>
          <w:tcPr>
            <w:tcW w:w="1668" w:type="dxa"/>
          </w:tcPr>
          <w:p>
            <w:pPr>
              <w:pStyle w:val="TableParagraph"/>
              <w:spacing w:line="237" w:lineRule="auto"/>
              <w:ind w:left="446" w:right="325" w:hanging="100"/>
              <w:rPr>
                <w:sz w:val="20"/>
              </w:rPr>
            </w:pPr>
            <w:r>
              <w:rPr>
                <w:sz w:val="20"/>
              </w:rPr>
              <w:t>Discussion S, L, P, I</w:t>
            </w:r>
          </w:p>
        </w:tc>
        <w:tc>
          <w:tcPr>
            <w:tcW w:w="992" w:type="dxa"/>
          </w:tcPr>
          <w:p>
            <w:pPr>
              <w:pStyle w:val="TableParagraph"/>
              <w:spacing w:line="226" w:lineRule="exact"/>
              <w:ind w:left="382"/>
              <w:rPr>
                <w:sz w:val="20"/>
              </w:rPr>
            </w:pPr>
            <w:r>
              <w:rPr>
                <w:sz w:val="20"/>
              </w:rPr>
              <w:t>10</w:t>
            </w:r>
          </w:p>
        </w:tc>
        <w:tc>
          <w:tcPr>
            <w:tcW w:w="3828" w:type="dxa"/>
          </w:tcPr>
          <w:p>
            <w:pPr>
              <w:pStyle w:val="TableParagraph"/>
              <w:numPr>
                <w:ilvl w:val="0"/>
                <w:numId w:val="118"/>
              </w:numPr>
              <w:tabs>
                <w:tab w:pos="826" w:val="left" w:leader="none"/>
                <w:tab w:pos="827" w:val="left" w:leader="none"/>
              </w:tabs>
              <w:spacing w:line="240" w:lineRule="auto" w:before="0" w:after="0"/>
              <w:ind w:left="826" w:right="180" w:hanging="360"/>
              <w:jc w:val="left"/>
              <w:rPr>
                <w:sz w:val="20"/>
              </w:rPr>
            </w:pPr>
            <w:r>
              <w:rPr>
                <w:sz w:val="20"/>
              </w:rPr>
              <w:t>T asks wh- questions regarding the keywords chosen; SS thinking and speaking using the words they suggested; improvisation skills used; T corrects errors and pushes SS to say more</w:t>
            </w:r>
          </w:p>
        </w:tc>
        <w:tc>
          <w:tcPr>
            <w:tcW w:w="1416" w:type="dxa"/>
          </w:tcPr>
          <w:p>
            <w:pPr>
              <w:pStyle w:val="TableParagraph"/>
              <w:ind w:left="174" w:right="158"/>
              <w:jc w:val="center"/>
              <w:rPr>
                <w:sz w:val="20"/>
              </w:rPr>
            </w:pPr>
            <w:r>
              <w:rPr>
                <w:sz w:val="20"/>
              </w:rPr>
              <w:t>Grammar &amp; Vocabulary R</w:t>
            </w:r>
          </w:p>
        </w:tc>
        <w:tc>
          <w:tcPr>
            <w:tcW w:w="1168" w:type="dxa"/>
          </w:tcPr>
          <w:p>
            <w:pPr>
              <w:pStyle w:val="TableParagraph"/>
              <w:spacing w:line="226" w:lineRule="exact"/>
              <w:ind w:left="451" w:right="443"/>
              <w:jc w:val="center"/>
              <w:rPr>
                <w:sz w:val="20"/>
              </w:rPr>
            </w:pPr>
            <w:r>
              <w:rPr>
                <w:sz w:val="20"/>
              </w:rPr>
              <w:t>30</w:t>
            </w:r>
          </w:p>
        </w:tc>
        <w:tc>
          <w:tcPr>
            <w:tcW w:w="5104" w:type="dxa"/>
          </w:tcPr>
          <w:p>
            <w:pPr>
              <w:pStyle w:val="TableParagraph"/>
              <w:numPr>
                <w:ilvl w:val="0"/>
                <w:numId w:val="119"/>
              </w:numPr>
              <w:tabs>
                <w:tab w:pos="826" w:val="left" w:leader="none"/>
                <w:tab w:pos="827" w:val="left" w:leader="none"/>
              </w:tabs>
              <w:spacing w:line="239" w:lineRule="exact" w:before="0" w:after="0"/>
              <w:ind w:left="827" w:right="0" w:hanging="360"/>
              <w:jc w:val="left"/>
              <w:rPr>
                <w:sz w:val="20"/>
              </w:rPr>
            </w:pPr>
            <w:r>
              <w:rPr>
                <w:sz w:val="20"/>
              </w:rPr>
              <w:t>SS read true/false sentences</w:t>
            </w:r>
          </w:p>
          <w:p>
            <w:pPr>
              <w:pStyle w:val="TableParagraph"/>
              <w:numPr>
                <w:ilvl w:val="0"/>
                <w:numId w:val="119"/>
              </w:numPr>
              <w:tabs>
                <w:tab w:pos="826" w:val="left" w:leader="none"/>
                <w:tab w:pos="827" w:val="left" w:leader="none"/>
              </w:tabs>
              <w:spacing w:line="240" w:lineRule="auto" w:before="0" w:after="0"/>
              <w:ind w:left="827" w:right="752" w:hanging="360"/>
              <w:jc w:val="left"/>
              <w:rPr>
                <w:sz w:val="20"/>
              </w:rPr>
            </w:pPr>
            <w:r>
              <w:rPr>
                <w:sz w:val="20"/>
              </w:rPr>
              <w:t>SS read two short texts – out loud = not specified</w:t>
            </w:r>
          </w:p>
          <w:p>
            <w:pPr>
              <w:pStyle w:val="TableParagraph"/>
              <w:numPr>
                <w:ilvl w:val="0"/>
                <w:numId w:val="119"/>
              </w:numPr>
              <w:tabs>
                <w:tab w:pos="826" w:val="left" w:leader="none"/>
                <w:tab w:pos="827" w:val="left" w:leader="none"/>
              </w:tabs>
              <w:spacing w:line="240" w:lineRule="auto" w:before="0" w:after="0"/>
              <w:ind w:left="827" w:right="912" w:hanging="360"/>
              <w:jc w:val="left"/>
              <w:rPr>
                <w:sz w:val="20"/>
              </w:rPr>
            </w:pPr>
            <w:r>
              <w:rPr>
                <w:sz w:val="20"/>
              </w:rPr>
              <w:t>SS read the texts again and underline vocabulary</w:t>
            </w:r>
            <w:r>
              <w:rPr>
                <w:spacing w:val="-1"/>
                <w:sz w:val="20"/>
              </w:rPr>
              <w:t> </w:t>
            </w:r>
            <w:r>
              <w:rPr>
                <w:sz w:val="20"/>
              </w:rPr>
              <w:t>keywords</w:t>
            </w:r>
          </w:p>
          <w:p>
            <w:pPr>
              <w:pStyle w:val="TableParagraph"/>
              <w:numPr>
                <w:ilvl w:val="0"/>
                <w:numId w:val="119"/>
              </w:numPr>
              <w:tabs>
                <w:tab w:pos="826" w:val="left" w:leader="none"/>
                <w:tab w:pos="827" w:val="left" w:leader="none"/>
              </w:tabs>
              <w:spacing w:line="243" w:lineRule="exact" w:before="0" w:after="0"/>
              <w:ind w:left="827" w:right="0" w:hanging="360"/>
              <w:jc w:val="left"/>
              <w:rPr>
                <w:sz w:val="20"/>
              </w:rPr>
            </w:pPr>
            <w:r>
              <w:rPr>
                <w:sz w:val="20"/>
              </w:rPr>
              <w:t>SS match keywords to</w:t>
            </w:r>
            <w:r>
              <w:rPr>
                <w:spacing w:val="3"/>
                <w:sz w:val="20"/>
              </w:rPr>
              <w:t> </w:t>
            </w:r>
            <w:r>
              <w:rPr>
                <w:sz w:val="20"/>
              </w:rPr>
              <w:t>headings</w:t>
            </w:r>
          </w:p>
          <w:p>
            <w:pPr>
              <w:pStyle w:val="TableParagraph"/>
              <w:numPr>
                <w:ilvl w:val="0"/>
                <w:numId w:val="119"/>
              </w:numPr>
              <w:tabs>
                <w:tab w:pos="826" w:val="left" w:leader="none"/>
                <w:tab w:pos="827" w:val="left" w:leader="none"/>
              </w:tabs>
              <w:spacing w:line="226" w:lineRule="exact" w:before="0" w:after="0"/>
              <w:ind w:left="827" w:right="0" w:hanging="360"/>
              <w:jc w:val="left"/>
              <w:rPr>
                <w:sz w:val="20"/>
              </w:rPr>
            </w:pPr>
            <w:r>
              <w:rPr>
                <w:sz w:val="20"/>
              </w:rPr>
              <w:t>COULD BE DONE INDIVIDUALLY AT</w:t>
            </w:r>
            <w:r>
              <w:rPr>
                <w:spacing w:val="-10"/>
                <w:sz w:val="20"/>
              </w:rPr>
              <w:t> </w:t>
            </w:r>
            <w:r>
              <w:rPr>
                <w:sz w:val="20"/>
              </w:rPr>
              <w:t>HOME</w:t>
            </w:r>
          </w:p>
        </w:tc>
      </w:tr>
      <w:tr>
        <w:trPr>
          <w:trHeight w:val="962" w:hRule="atLeast"/>
        </w:trPr>
        <w:tc>
          <w:tcPr>
            <w:tcW w:w="1668" w:type="dxa"/>
          </w:tcPr>
          <w:p>
            <w:pPr>
              <w:pStyle w:val="TableParagraph"/>
              <w:ind w:left="418" w:right="397" w:firstLine="100"/>
              <w:rPr>
                <w:sz w:val="20"/>
              </w:rPr>
            </w:pPr>
            <w:r>
              <w:rPr>
                <w:sz w:val="20"/>
              </w:rPr>
              <w:t>Writing W, S, L, I</w:t>
            </w:r>
          </w:p>
        </w:tc>
        <w:tc>
          <w:tcPr>
            <w:tcW w:w="992" w:type="dxa"/>
          </w:tcPr>
          <w:p>
            <w:pPr>
              <w:pStyle w:val="TableParagraph"/>
              <w:spacing w:line="229" w:lineRule="exact"/>
              <w:ind w:left="382"/>
              <w:rPr>
                <w:sz w:val="20"/>
              </w:rPr>
            </w:pPr>
            <w:r>
              <w:rPr>
                <w:sz w:val="20"/>
              </w:rPr>
              <w:t>15</w:t>
            </w:r>
          </w:p>
        </w:tc>
        <w:tc>
          <w:tcPr>
            <w:tcW w:w="3828" w:type="dxa"/>
          </w:tcPr>
          <w:p>
            <w:pPr>
              <w:pStyle w:val="TableParagraph"/>
              <w:numPr>
                <w:ilvl w:val="0"/>
                <w:numId w:val="120"/>
              </w:numPr>
              <w:tabs>
                <w:tab w:pos="826" w:val="left" w:leader="none"/>
                <w:tab w:pos="827" w:val="left" w:leader="none"/>
              </w:tabs>
              <w:spacing w:line="240" w:lineRule="auto" w:before="0" w:after="0"/>
              <w:ind w:left="826" w:right="228" w:hanging="360"/>
              <w:jc w:val="left"/>
              <w:rPr>
                <w:sz w:val="20"/>
              </w:rPr>
            </w:pPr>
            <w:r>
              <w:rPr>
                <w:sz w:val="20"/>
              </w:rPr>
              <w:t>SS write their own sentence on the board for each</w:t>
            </w:r>
            <w:r>
              <w:rPr>
                <w:spacing w:val="-3"/>
                <w:sz w:val="20"/>
              </w:rPr>
              <w:t> </w:t>
            </w:r>
            <w:r>
              <w:rPr>
                <w:sz w:val="20"/>
              </w:rPr>
              <w:t>keyword</w:t>
            </w:r>
          </w:p>
          <w:p>
            <w:pPr>
              <w:pStyle w:val="TableParagraph"/>
              <w:numPr>
                <w:ilvl w:val="0"/>
                <w:numId w:val="120"/>
              </w:numPr>
              <w:tabs>
                <w:tab w:pos="826" w:val="left" w:leader="none"/>
                <w:tab w:pos="827" w:val="left" w:leader="none"/>
              </w:tabs>
              <w:spacing w:line="242" w:lineRule="exact" w:before="0" w:after="0"/>
              <w:ind w:left="827" w:right="0" w:hanging="361"/>
              <w:jc w:val="left"/>
              <w:rPr>
                <w:sz w:val="20"/>
              </w:rPr>
            </w:pPr>
            <w:r>
              <w:rPr>
                <w:sz w:val="20"/>
              </w:rPr>
              <w:t>SS correct their</w:t>
            </w:r>
            <w:r>
              <w:rPr>
                <w:spacing w:val="-10"/>
                <w:sz w:val="20"/>
              </w:rPr>
              <w:t> </w:t>
            </w:r>
            <w:r>
              <w:rPr>
                <w:sz w:val="20"/>
              </w:rPr>
              <w:t>sentences</w:t>
            </w:r>
          </w:p>
          <w:p>
            <w:pPr>
              <w:pStyle w:val="TableParagraph"/>
              <w:numPr>
                <w:ilvl w:val="0"/>
                <w:numId w:val="120"/>
              </w:numPr>
              <w:tabs>
                <w:tab w:pos="826" w:val="left" w:leader="none"/>
                <w:tab w:pos="827" w:val="left" w:leader="none"/>
              </w:tabs>
              <w:spacing w:line="228" w:lineRule="exact" w:before="0" w:after="0"/>
              <w:ind w:left="827" w:right="0" w:hanging="361"/>
              <w:jc w:val="left"/>
              <w:rPr>
                <w:sz w:val="20"/>
              </w:rPr>
            </w:pPr>
            <w:r>
              <w:rPr>
                <w:sz w:val="20"/>
              </w:rPr>
              <w:t>SS improve their</w:t>
            </w:r>
            <w:r>
              <w:rPr>
                <w:spacing w:val="-10"/>
                <w:sz w:val="20"/>
              </w:rPr>
              <w:t> </w:t>
            </w:r>
            <w:r>
              <w:rPr>
                <w:sz w:val="20"/>
              </w:rPr>
              <w:t>sentences</w:t>
            </w:r>
          </w:p>
        </w:tc>
        <w:tc>
          <w:tcPr>
            <w:tcW w:w="1416" w:type="dxa"/>
          </w:tcPr>
          <w:p>
            <w:pPr>
              <w:pStyle w:val="TableParagraph"/>
              <w:ind w:left="167" w:right="158"/>
              <w:jc w:val="center"/>
              <w:rPr>
                <w:sz w:val="20"/>
              </w:rPr>
            </w:pPr>
            <w:r>
              <w:rPr>
                <w:sz w:val="20"/>
              </w:rPr>
              <w:t>Grammar</w:t>
            </w:r>
            <w:r>
              <w:rPr>
                <w:w w:val="99"/>
                <w:sz w:val="20"/>
              </w:rPr>
              <w:t> </w:t>
            </w:r>
            <w:r>
              <w:rPr>
                <w:sz w:val="20"/>
              </w:rPr>
              <w:t>Point</w:t>
            </w:r>
          </w:p>
          <w:p>
            <w:pPr>
              <w:pStyle w:val="TableParagraph"/>
              <w:ind w:left="8"/>
              <w:jc w:val="center"/>
              <w:rPr>
                <w:sz w:val="20"/>
              </w:rPr>
            </w:pPr>
            <w:r>
              <w:rPr>
                <w:w w:val="99"/>
                <w:sz w:val="20"/>
              </w:rPr>
              <w:t>R</w:t>
            </w:r>
          </w:p>
        </w:tc>
        <w:tc>
          <w:tcPr>
            <w:tcW w:w="1168" w:type="dxa"/>
          </w:tcPr>
          <w:p>
            <w:pPr>
              <w:pStyle w:val="TableParagraph"/>
              <w:spacing w:line="229" w:lineRule="exact"/>
              <w:ind w:left="451" w:right="443"/>
              <w:jc w:val="center"/>
              <w:rPr>
                <w:sz w:val="20"/>
              </w:rPr>
            </w:pPr>
            <w:r>
              <w:rPr>
                <w:sz w:val="20"/>
              </w:rPr>
              <w:t>20</w:t>
            </w:r>
          </w:p>
        </w:tc>
        <w:tc>
          <w:tcPr>
            <w:tcW w:w="5104" w:type="dxa"/>
          </w:tcPr>
          <w:p>
            <w:pPr>
              <w:pStyle w:val="TableParagraph"/>
              <w:numPr>
                <w:ilvl w:val="0"/>
                <w:numId w:val="121"/>
              </w:numPr>
              <w:tabs>
                <w:tab w:pos="826" w:val="left" w:leader="none"/>
                <w:tab w:pos="827" w:val="left" w:leader="none"/>
              </w:tabs>
              <w:spacing w:line="242" w:lineRule="exact" w:before="0" w:after="0"/>
              <w:ind w:left="827" w:right="0" w:hanging="360"/>
              <w:jc w:val="left"/>
              <w:rPr>
                <w:sz w:val="20"/>
              </w:rPr>
            </w:pPr>
            <w:r>
              <w:rPr>
                <w:sz w:val="20"/>
              </w:rPr>
              <w:t>SS fill gaps in</w:t>
            </w:r>
            <w:r>
              <w:rPr>
                <w:spacing w:val="-1"/>
                <w:sz w:val="20"/>
              </w:rPr>
              <w:t> </w:t>
            </w:r>
            <w:r>
              <w:rPr>
                <w:sz w:val="20"/>
              </w:rPr>
              <w:t>sentences</w:t>
            </w:r>
          </w:p>
          <w:p>
            <w:pPr>
              <w:pStyle w:val="TableParagraph"/>
              <w:numPr>
                <w:ilvl w:val="0"/>
                <w:numId w:val="121"/>
              </w:numPr>
              <w:tabs>
                <w:tab w:pos="826" w:val="left" w:leader="none"/>
                <w:tab w:pos="827" w:val="left" w:leader="none"/>
              </w:tabs>
              <w:spacing w:line="242" w:lineRule="exact" w:before="0" w:after="0"/>
              <w:ind w:left="827" w:right="0" w:hanging="360"/>
              <w:jc w:val="left"/>
              <w:rPr>
                <w:sz w:val="20"/>
              </w:rPr>
            </w:pPr>
            <w:r>
              <w:rPr>
                <w:sz w:val="20"/>
              </w:rPr>
              <w:t>SS unjumble</w:t>
            </w:r>
            <w:r>
              <w:rPr>
                <w:spacing w:val="-1"/>
                <w:sz w:val="20"/>
              </w:rPr>
              <w:t> </w:t>
            </w:r>
            <w:r>
              <w:rPr>
                <w:sz w:val="20"/>
              </w:rPr>
              <w:t>sentences</w:t>
            </w:r>
          </w:p>
          <w:p>
            <w:pPr>
              <w:pStyle w:val="TableParagraph"/>
              <w:numPr>
                <w:ilvl w:val="0"/>
                <w:numId w:val="121"/>
              </w:numPr>
              <w:tabs>
                <w:tab w:pos="826" w:val="left" w:leader="none"/>
                <w:tab w:pos="827" w:val="left" w:leader="none"/>
              </w:tabs>
              <w:spacing w:line="243" w:lineRule="exact" w:before="0" w:after="0"/>
              <w:ind w:left="827" w:right="0" w:hanging="360"/>
              <w:jc w:val="left"/>
              <w:rPr>
                <w:sz w:val="20"/>
              </w:rPr>
            </w:pPr>
            <w:r>
              <w:rPr>
                <w:sz w:val="20"/>
              </w:rPr>
              <w:t>COULD BE DONE INDIVIDUALLY AT</w:t>
            </w:r>
            <w:r>
              <w:rPr>
                <w:spacing w:val="-10"/>
                <w:sz w:val="20"/>
              </w:rPr>
              <w:t> </w:t>
            </w:r>
            <w:r>
              <w:rPr>
                <w:sz w:val="20"/>
              </w:rPr>
              <w:t>HOME</w:t>
            </w:r>
          </w:p>
        </w:tc>
      </w:tr>
      <w:tr>
        <w:trPr>
          <w:trHeight w:val="933" w:hRule="atLeast"/>
        </w:trPr>
        <w:tc>
          <w:tcPr>
            <w:tcW w:w="1668" w:type="dxa"/>
          </w:tcPr>
          <w:p>
            <w:pPr>
              <w:pStyle w:val="TableParagraph"/>
              <w:spacing w:line="242" w:lineRule="auto"/>
              <w:ind w:left="446" w:right="307" w:hanging="36"/>
              <w:rPr>
                <w:sz w:val="20"/>
              </w:rPr>
            </w:pPr>
            <w:r>
              <w:rPr>
                <w:sz w:val="20"/>
              </w:rPr>
              <w:t>Grammar S, L, P, I</w:t>
            </w:r>
          </w:p>
        </w:tc>
        <w:tc>
          <w:tcPr>
            <w:tcW w:w="992" w:type="dxa"/>
          </w:tcPr>
          <w:p>
            <w:pPr>
              <w:pStyle w:val="TableParagraph"/>
              <w:spacing w:line="225" w:lineRule="exact"/>
              <w:ind w:left="382"/>
              <w:rPr>
                <w:sz w:val="20"/>
              </w:rPr>
            </w:pPr>
            <w:r>
              <w:rPr>
                <w:sz w:val="20"/>
              </w:rPr>
              <w:t>10</w:t>
            </w:r>
          </w:p>
        </w:tc>
        <w:tc>
          <w:tcPr>
            <w:tcW w:w="3828" w:type="dxa"/>
          </w:tcPr>
          <w:p>
            <w:pPr>
              <w:pStyle w:val="TableParagraph"/>
              <w:numPr>
                <w:ilvl w:val="0"/>
                <w:numId w:val="122"/>
              </w:numPr>
              <w:tabs>
                <w:tab w:pos="826" w:val="left" w:leader="none"/>
                <w:tab w:pos="827" w:val="left" w:leader="none"/>
              </w:tabs>
              <w:spacing w:line="240" w:lineRule="auto" w:before="0" w:after="0"/>
              <w:ind w:left="826" w:right="140" w:hanging="360"/>
              <w:jc w:val="left"/>
              <w:rPr>
                <w:sz w:val="20"/>
              </w:rPr>
            </w:pPr>
            <w:r>
              <w:rPr>
                <w:sz w:val="20"/>
              </w:rPr>
              <w:t>Formal Q&amp;A using the improved sentences; T asks</w:t>
            </w:r>
            <w:r>
              <w:rPr>
                <w:spacing w:val="-4"/>
                <w:sz w:val="20"/>
              </w:rPr>
              <w:t> </w:t>
            </w:r>
            <w:r>
              <w:rPr>
                <w:sz w:val="20"/>
              </w:rPr>
              <w:t>questions</w:t>
            </w:r>
          </w:p>
          <w:p>
            <w:pPr>
              <w:pStyle w:val="TableParagraph"/>
              <w:spacing w:line="228" w:lineRule="exact" w:before="1"/>
              <w:ind w:left="826" w:right="193"/>
              <w:rPr>
                <w:sz w:val="20"/>
              </w:rPr>
            </w:pPr>
            <w:r>
              <w:rPr>
                <w:sz w:val="20"/>
              </w:rPr>
              <w:t>with a variety of verb forms and SS reply; then swap roles</w:t>
            </w:r>
          </w:p>
        </w:tc>
        <w:tc>
          <w:tcPr>
            <w:tcW w:w="7688" w:type="dxa"/>
            <w:gridSpan w:val="3"/>
            <w:vMerge w:val="restart"/>
          </w:tcPr>
          <w:p>
            <w:pPr>
              <w:pStyle w:val="TableParagraph"/>
              <w:spacing w:before="7"/>
              <w:rPr>
                <w:rFonts w:ascii="Calibri"/>
                <w:sz w:val="18"/>
              </w:rPr>
            </w:pPr>
          </w:p>
          <w:p>
            <w:pPr>
              <w:pStyle w:val="TableParagraph"/>
              <w:ind w:left="106" w:right="148"/>
              <w:rPr>
                <w:sz w:val="20"/>
              </w:rPr>
            </w:pPr>
            <w:r>
              <w:rPr>
                <w:sz w:val="20"/>
              </w:rPr>
              <w:t>The final part of the 3-page course book spread involves speaking and listening. However, we wouldn’t normally get to it in a 60-minute lesson with a beginner. Of course, we could choose to do the unit out of sequence, but then we wouldn’t have practised the necessary vocabulary and grammar structures, so it would feel wrong.</w:t>
            </w:r>
          </w:p>
          <w:p>
            <w:pPr>
              <w:pStyle w:val="TableParagraph"/>
              <w:spacing w:before="9"/>
              <w:rPr>
                <w:rFonts w:ascii="Calibri"/>
                <w:sz w:val="18"/>
              </w:rPr>
            </w:pPr>
          </w:p>
          <w:p>
            <w:pPr>
              <w:pStyle w:val="TableParagraph"/>
              <w:spacing w:line="242" w:lineRule="auto"/>
              <w:ind w:left="106" w:right="603"/>
              <w:rPr>
                <w:sz w:val="20"/>
              </w:rPr>
            </w:pPr>
            <w:r>
              <w:rPr>
                <w:sz w:val="20"/>
              </w:rPr>
              <w:t>Listening: again, this activity could be done by a student working individually at home</w:t>
            </w:r>
          </w:p>
          <w:p>
            <w:pPr>
              <w:pStyle w:val="TableParagraph"/>
              <w:spacing w:before="7"/>
              <w:rPr>
                <w:rFonts w:ascii="Calibri"/>
                <w:sz w:val="18"/>
              </w:rPr>
            </w:pPr>
          </w:p>
          <w:p>
            <w:pPr>
              <w:pStyle w:val="TableParagraph"/>
              <w:ind w:left="106"/>
              <w:rPr>
                <w:i/>
                <w:sz w:val="20"/>
              </w:rPr>
            </w:pPr>
            <w:r>
              <w:rPr>
                <w:sz w:val="20"/>
              </w:rPr>
              <w:t>Speaking: </w:t>
            </w:r>
            <w:r>
              <w:rPr>
                <w:i/>
                <w:sz w:val="20"/>
              </w:rPr>
              <w:t>communicative = positive</w:t>
            </w:r>
          </w:p>
        </w:tc>
      </w:tr>
      <w:tr>
        <w:trPr>
          <w:trHeight w:val="1850" w:hRule="atLeast"/>
        </w:trPr>
        <w:tc>
          <w:tcPr>
            <w:tcW w:w="1668" w:type="dxa"/>
          </w:tcPr>
          <w:p>
            <w:pPr>
              <w:pStyle w:val="TableParagraph"/>
              <w:spacing w:line="242" w:lineRule="auto"/>
              <w:ind w:left="382" w:right="196" w:hanging="164"/>
              <w:rPr>
                <w:sz w:val="20"/>
              </w:rPr>
            </w:pPr>
            <w:r>
              <w:rPr>
                <w:sz w:val="20"/>
              </w:rPr>
              <w:t>Pronunciation S, L, P, W</w:t>
            </w:r>
          </w:p>
        </w:tc>
        <w:tc>
          <w:tcPr>
            <w:tcW w:w="992" w:type="dxa"/>
          </w:tcPr>
          <w:p>
            <w:pPr>
              <w:pStyle w:val="TableParagraph"/>
              <w:spacing w:line="225" w:lineRule="exact"/>
              <w:ind w:left="382"/>
              <w:rPr>
                <w:sz w:val="20"/>
              </w:rPr>
            </w:pPr>
            <w:r>
              <w:rPr>
                <w:sz w:val="20"/>
              </w:rPr>
              <w:t>15</w:t>
            </w:r>
          </w:p>
        </w:tc>
        <w:tc>
          <w:tcPr>
            <w:tcW w:w="3828" w:type="dxa"/>
          </w:tcPr>
          <w:p>
            <w:pPr>
              <w:pStyle w:val="TableParagraph"/>
              <w:numPr>
                <w:ilvl w:val="0"/>
                <w:numId w:val="123"/>
              </w:numPr>
              <w:tabs>
                <w:tab w:pos="826" w:val="left" w:leader="none"/>
                <w:tab w:pos="827" w:val="left" w:leader="none"/>
              </w:tabs>
              <w:spacing w:line="240" w:lineRule="auto" w:before="0" w:after="0"/>
              <w:ind w:left="826" w:right="329" w:hanging="360"/>
              <w:jc w:val="left"/>
              <w:rPr>
                <w:sz w:val="20"/>
              </w:rPr>
            </w:pPr>
            <w:r>
              <w:rPr>
                <w:sz w:val="20"/>
              </w:rPr>
              <w:t>T elicits stressed syllables in one or more of the sentences; SS write stress and stressed vowel sounds; SS show syllables in one or more sentences, then</w:t>
            </w:r>
            <w:r>
              <w:rPr>
                <w:spacing w:val="-1"/>
                <w:sz w:val="20"/>
              </w:rPr>
              <w:t> </w:t>
            </w:r>
            <w:r>
              <w:rPr>
                <w:sz w:val="20"/>
              </w:rPr>
              <w:t>sound</w:t>
            </w:r>
          </w:p>
          <w:p>
            <w:pPr>
              <w:pStyle w:val="TableParagraph"/>
              <w:spacing w:line="228" w:lineRule="exact" w:before="1"/>
              <w:ind w:left="826" w:right="592"/>
              <w:rPr>
                <w:sz w:val="20"/>
              </w:rPr>
            </w:pPr>
            <w:r>
              <w:rPr>
                <w:sz w:val="20"/>
              </w:rPr>
              <w:t>connections, then write the sentence phonetically</w:t>
            </w:r>
          </w:p>
        </w:tc>
        <w:tc>
          <w:tcPr>
            <w:tcW w:w="7688" w:type="dxa"/>
            <w:gridSpan w:val="3"/>
            <w:vMerge/>
            <w:tcBorders>
              <w:top w:val="nil"/>
            </w:tcBorders>
          </w:tcPr>
          <w:p>
            <w:pPr>
              <w:rPr>
                <w:sz w:val="2"/>
                <w:szCs w:val="2"/>
              </w:rPr>
            </w:pPr>
          </w:p>
        </w:tc>
      </w:tr>
    </w:tbl>
    <w:p>
      <w:pPr>
        <w:spacing w:after="0"/>
        <w:rPr>
          <w:sz w:val="2"/>
          <w:szCs w:val="2"/>
        </w:rPr>
        <w:sectPr>
          <w:footerReference w:type="default" r:id="rId380"/>
          <w:pgSz w:w="16840" w:h="11910" w:orient="landscape"/>
          <w:pgMar w:footer="518" w:header="0" w:top="1100" w:bottom="700" w:left="500" w:right="480"/>
          <w:pgNumType w:start="403"/>
        </w:sectPr>
      </w:pPr>
    </w:p>
    <w:p>
      <w:pPr>
        <w:pStyle w:val="BodyText"/>
        <w:spacing w:before="4"/>
        <w:rPr>
          <w:rFonts w:ascii="Calibri"/>
          <w:sz w:val="19"/>
        </w:rPr>
      </w:pPr>
    </w:p>
    <w:p>
      <w:pPr>
        <w:spacing w:before="93"/>
        <w:ind w:left="940" w:right="0" w:firstLine="0"/>
        <w:jc w:val="left"/>
        <w:rPr>
          <w:rFonts w:ascii="Arial"/>
          <w:sz w:val="22"/>
        </w:rPr>
      </w:pPr>
      <w:r>
        <w:rPr>
          <w:rFonts w:ascii="Arial"/>
          <w:sz w:val="22"/>
        </w:rPr>
        <w:t>Main differences:</w:t>
      </w:r>
    </w:p>
    <w:p>
      <w:pPr>
        <w:pStyle w:val="BodyText"/>
        <w:spacing w:before="10"/>
        <w:rPr>
          <w:rFonts w:ascii="Arial"/>
          <w:sz w:val="20"/>
        </w:rPr>
      </w:pPr>
    </w:p>
    <w:p>
      <w:pPr>
        <w:pStyle w:val="ListParagraph"/>
        <w:numPr>
          <w:ilvl w:val="1"/>
          <w:numId w:val="113"/>
        </w:numPr>
        <w:tabs>
          <w:tab w:pos="1659" w:val="left" w:leader="none"/>
          <w:tab w:pos="1661" w:val="left" w:leader="none"/>
        </w:tabs>
        <w:spacing w:line="240" w:lineRule="auto" w:before="1" w:after="0"/>
        <w:ind w:left="1660" w:right="0" w:hanging="362"/>
        <w:jc w:val="left"/>
        <w:rPr>
          <w:sz w:val="22"/>
        </w:rPr>
      </w:pPr>
      <w:r>
        <w:rPr>
          <w:sz w:val="22"/>
        </w:rPr>
        <w:t>We don’t need to buy a book – or use illegal</w:t>
      </w:r>
      <w:r>
        <w:rPr>
          <w:spacing w:val="-22"/>
          <w:sz w:val="22"/>
        </w:rPr>
        <w:t> </w:t>
      </w:r>
      <w:r>
        <w:rPr>
          <w:sz w:val="22"/>
        </w:rPr>
        <w:t>photocopies</w:t>
      </w:r>
    </w:p>
    <w:p>
      <w:pPr>
        <w:pStyle w:val="ListParagraph"/>
        <w:numPr>
          <w:ilvl w:val="1"/>
          <w:numId w:val="113"/>
        </w:numPr>
        <w:tabs>
          <w:tab w:pos="1660" w:val="left" w:leader="none"/>
          <w:tab w:pos="1661" w:val="left" w:leader="none"/>
        </w:tabs>
        <w:spacing w:line="240" w:lineRule="auto" w:before="34" w:after="0"/>
        <w:ind w:left="1660" w:right="0" w:hanging="361"/>
        <w:jc w:val="left"/>
        <w:rPr>
          <w:sz w:val="22"/>
        </w:rPr>
      </w:pPr>
      <w:r>
        <w:rPr>
          <w:sz w:val="22"/>
        </w:rPr>
        <w:t>Absence of reading practice </w:t>
      </w:r>
      <w:r>
        <w:rPr>
          <w:spacing w:val="-3"/>
          <w:sz w:val="22"/>
        </w:rPr>
        <w:t>in </w:t>
      </w:r>
      <w:r>
        <w:rPr>
          <w:sz w:val="22"/>
        </w:rPr>
        <w:t>M3 Beginner, which dominates the course book</w:t>
      </w:r>
      <w:r>
        <w:rPr>
          <w:spacing w:val="-2"/>
          <w:sz w:val="22"/>
        </w:rPr>
        <w:t> </w:t>
      </w:r>
      <w:r>
        <w:rPr>
          <w:sz w:val="22"/>
        </w:rPr>
        <w:t>lesson</w:t>
      </w:r>
    </w:p>
    <w:p>
      <w:pPr>
        <w:pStyle w:val="ListParagraph"/>
        <w:numPr>
          <w:ilvl w:val="1"/>
          <w:numId w:val="113"/>
        </w:numPr>
        <w:tabs>
          <w:tab w:pos="1660" w:val="left" w:leader="none"/>
          <w:tab w:pos="1661" w:val="left" w:leader="none"/>
        </w:tabs>
        <w:spacing w:line="240" w:lineRule="auto" w:before="39" w:after="0"/>
        <w:ind w:left="1660" w:right="0" w:hanging="361"/>
        <w:jc w:val="left"/>
        <w:rPr>
          <w:sz w:val="22"/>
        </w:rPr>
      </w:pPr>
      <w:r>
        <w:rPr>
          <w:sz w:val="22"/>
        </w:rPr>
        <w:t>Absence of writing practice (production) in course book</w:t>
      </w:r>
      <w:r>
        <w:rPr>
          <w:spacing w:val="-4"/>
          <w:sz w:val="22"/>
        </w:rPr>
        <w:t> </w:t>
      </w:r>
      <w:r>
        <w:rPr>
          <w:sz w:val="22"/>
        </w:rPr>
        <w:t>lesson</w:t>
      </w:r>
    </w:p>
    <w:p>
      <w:pPr>
        <w:pStyle w:val="ListParagraph"/>
        <w:numPr>
          <w:ilvl w:val="1"/>
          <w:numId w:val="113"/>
        </w:numPr>
        <w:tabs>
          <w:tab w:pos="1660" w:val="left" w:leader="none"/>
          <w:tab w:pos="1661" w:val="left" w:leader="none"/>
        </w:tabs>
        <w:spacing w:line="240" w:lineRule="auto" w:before="34" w:after="0"/>
        <w:ind w:left="1660" w:right="0" w:hanging="361"/>
        <w:jc w:val="left"/>
        <w:rPr>
          <w:sz w:val="22"/>
        </w:rPr>
      </w:pPr>
      <w:r>
        <w:rPr>
          <w:sz w:val="22"/>
        </w:rPr>
        <w:t>Absence of use of imagination, spontaneity, and improvisation </w:t>
      </w:r>
      <w:r>
        <w:rPr>
          <w:spacing w:val="-3"/>
          <w:sz w:val="22"/>
        </w:rPr>
        <w:t>in </w:t>
      </w:r>
      <w:r>
        <w:rPr>
          <w:sz w:val="22"/>
        </w:rPr>
        <w:t>course book lesson – no need, it’s all there on the</w:t>
      </w:r>
      <w:r>
        <w:rPr>
          <w:spacing w:val="-27"/>
          <w:sz w:val="22"/>
        </w:rPr>
        <w:t> </w:t>
      </w:r>
      <w:r>
        <w:rPr>
          <w:sz w:val="22"/>
        </w:rPr>
        <w:t>page</w:t>
      </w:r>
    </w:p>
    <w:p>
      <w:pPr>
        <w:pStyle w:val="ListParagraph"/>
        <w:numPr>
          <w:ilvl w:val="1"/>
          <w:numId w:val="113"/>
        </w:numPr>
        <w:tabs>
          <w:tab w:pos="1660" w:val="left" w:leader="none"/>
          <w:tab w:pos="1661" w:val="left" w:leader="none"/>
        </w:tabs>
        <w:spacing w:line="273" w:lineRule="auto" w:before="35" w:after="0"/>
        <w:ind w:left="1661" w:right="1453" w:hanging="361"/>
        <w:jc w:val="left"/>
        <w:rPr>
          <w:sz w:val="22"/>
        </w:rPr>
      </w:pPr>
      <w:r>
        <w:rPr>
          <w:sz w:val="22"/>
        </w:rPr>
        <w:t>My lesson </w:t>
      </w:r>
      <w:r>
        <w:rPr>
          <w:spacing w:val="-3"/>
          <w:sz w:val="22"/>
        </w:rPr>
        <w:t>is </w:t>
      </w:r>
      <w:r>
        <w:rPr>
          <w:sz w:val="22"/>
        </w:rPr>
        <w:t>for beginners but the course book </w:t>
      </w:r>
      <w:r>
        <w:rPr>
          <w:spacing w:val="-4"/>
          <w:sz w:val="22"/>
        </w:rPr>
        <w:t>is </w:t>
      </w:r>
      <w:r>
        <w:rPr>
          <w:sz w:val="22"/>
        </w:rPr>
        <w:t>for elementary – I don’t have any beginner-level course books; are there any? I’m doing this kind of thing from zero learner upwards; they’re learning these techniques from the get</w:t>
      </w:r>
      <w:r>
        <w:rPr>
          <w:spacing w:val="-15"/>
          <w:sz w:val="22"/>
        </w:rPr>
        <w:t> </w:t>
      </w:r>
      <w:r>
        <w:rPr>
          <w:sz w:val="22"/>
        </w:rPr>
        <w:t>go</w:t>
      </w:r>
    </w:p>
    <w:p>
      <w:pPr>
        <w:pStyle w:val="ListParagraph"/>
        <w:numPr>
          <w:ilvl w:val="1"/>
          <w:numId w:val="113"/>
        </w:numPr>
        <w:tabs>
          <w:tab w:pos="1661" w:val="left" w:leader="none"/>
          <w:tab w:pos="1662" w:val="left" w:leader="none"/>
        </w:tabs>
        <w:spacing w:line="240" w:lineRule="auto" w:before="4" w:after="0"/>
        <w:ind w:left="1661" w:right="0" w:hanging="361"/>
        <w:jc w:val="left"/>
        <w:rPr>
          <w:sz w:val="22"/>
        </w:rPr>
      </w:pPr>
      <w:r>
        <w:rPr>
          <w:sz w:val="22"/>
        </w:rPr>
        <w:t>Looking down at the book (course book) vs. looking up at the board and each other</w:t>
      </w:r>
      <w:r>
        <w:rPr>
          <w:spacing w:val="-32"/>
          <w:sz w:val="22"/>
        </w:rPr>
        <w:t> </w:t>
      </w:r>
      <w:r>
        <w:rPr>
          <w:sz w:val="22"/>
        </w:rPr>
        <w:t>(YATCB)</w:t>
      </w:r>
    </w:p>
    <w:p>
      <w:pPr>
        <w:pStyle w:val="ListParagraph"/>
        <w:numPr>
          <w:ilvl w:val="1"/>
          <w:numId w:val="113"/>
        </w:numPr>
        <w:tabs>
          <w:tab w:pos="1661" w:val="left" w:leader="none"/>
          <w:tab w:pos="1662" w:val="left" w:leader="none"/>
        </w:tabs>
        <w:spacing w:line="240" w:lineRule="auto" w:before="34" w:after="0"/>
        <w:ind w:left="1661" w:right="0" w:hanging="361"/>
        <w:jc w:val="left"/>
        <w:rPr>
          <w:sz w:val="22"/>
        </w:rPr>
      </w:pPr>
      <w:r>
        <w:rPr>
          <w:sz w:val="22"/>
        </w:rPr>
        <w:t>Being allowed to write on the board – to see SS’s ideas and handwriting on the board as</w:t>
      </w:r>
      <w:r>
        <w:rPr>
          <w:spacing w:val="-11"/>
          <w:sz w:val="22"/>
        </w:rPr>
        <w:t> </w:t>
      </w:r>
      <w:r>
        <w:rPr>
          <w:sz w:val="22"/>
        </w:rPr>
        <w:t>valid</w:t>
      </w:r>
    </w:p>
    <w:p>
      <w:pPr>
        <w:pStyle w:val="ListParagraph"/>
        <w:numPr>
          <w:ilvl w:val="1"/>
          <w:numId w:val="113"/>
        </w:numPr>
        <w:tabs>
          <w:tab w:pos="1661" w:val="left" w:leader="none"/>
          <w:tab w:pos="1662" w:val="left" w:leader="none"/>
        </w:tabs>
        <w:spacing w:line="240" w:lineRule="auto" w:before="39" w:after="0"/>
        <w:ind w:left="1661" w:right="0" w:hanging="361"/>
        <w:jc w:val="left"/>
        <w:rPr>
          <w:sz w:val="22"/>
        </w:rPr>
      </w:pPr>
      <w:r>
        <w:rPr>
          <w:sz w:val="22"/>
        </w:rPr>
        <w:t>M3 Beginner </w:t>
      </w:r>
      <w:r>
        <w:rPr>
          <w:spacing w:val="-3"/>
          <w:sz w:val="22"/>
        </w:rPr>
        <w:t>is </w:t>
      </w:r>
      <w:r>
        <w:rPr>
          <w:sz w:val="22"/>
        </w:rPr>
        <w:t>much more demanding of the SS, e.g. </w:t>
      </w:r>
      <w:r>
        <w:rPr>
          <w:spacing w:val="-3"/>
          <w:sz w:val="22"/>
        </w:rPr>
        <w:t>in </w:t>
      </w:r>
      <w:r>
        <w:rPr>
          <w:sz w:val="22"/>
        </w:rPr>
        <w:t>terms of speaking and thinking (use of</w:t>
      </w:r>
      <w:r>
        <w:rPr>
          <w:spacing w:val="-23"/>
          <w:sz w:val="22"/>
        </w:rPr>
        <w:t> </w:t>
      </w:r>
      <w:r>
        <w:rPr>
          <w:sz w:val="22"/>
        </w:rPr>
        <w:t>imagination/production)</w:t>
      </w:r>
    </w:p>
    <w:p>
      <w:pPr>
        <w:pStyle w:val="ListParagraph"/>
        <w:numPr>
          <w:ilvl w:val="1"/>
          <w:numId w:val="113"/>
        </w:numPr>
        <w:tabs>
          <w:tab w:pos="1661" w:val="left" w:leader="none"/>
          <w:tab w:pos="1663" w:val="left" w:leader="none"/>
        </w:tabs>
        <w:spacing w:line="240" w:lineRule="auto" w:before="34" w:after="0"/>
        <w:ind w:left="1662" w:right="0" w:hanging="362"/>
        <w:jc w:val="left"/>
        <w:rPr>
          <w:sz w:val="22"/>
        </w:rPr>
      </w:pPr>
      <w:r>
        <w:rPr>
          <w:sz w:val="22"/>
        </w:rPr>
        <w:t>Sitting down for the whole lesson (course book) vs. standing up and moving around</w:t>
      </w:r>
      <w:r>
        <w:rPr>
          <w:spacing w:val="-23"/>
          <w:sz w:val="22"/>
        </w:rPr>
        <w:t> </w:t>
      </w:r>
      <w:r>
        <w:rPr>
          <w:sz w:val="22"/>
        </w:rPr>
        <w:t>(YATCB)</w:t>
      </w:r>
    </w:p>
    <w:p>
      <w:pPr>
        <w:pStyle w:val="ListParagraph"/>
        <w:numPr>
          <w:ilvl w:val="1"/>
          <w:numId w:val="113"/>
        </w:numPr>
        <w:tabs>
          <w:tab w:pos="1661" w:val="left" w:leader="none"/>
          <w:tab w:pos="1663" w:val="left" w:leader="none"/>
        </w:tabs>
        <w:spacing w:line="276" w:lineRule="auto" w:before="35" w:after="0"/>
        <w:ind w:left="1662" w:right="1115" w:hanging="361"/>
        <w:jc w:val="left"/>
        <w:rPr>
          <w:sz w:val="22"/>
        </w:rPr>
      </w:pPr>
      <w:r>
        <w:rPr>
          <w:sz w:val="22"/>
        </w:rPr>
        <w:t>Course book lesson </w:t>
      </w:r>
      <w:r>
        <w:rPr>
          <w:spacing w:val="-3"/>
          <w:sz w:val="22"/>
        </w:rPr>
        <w:t>is </w:t>
      </w:r>
      <w:r>
        <w:rPr>
          <w:sz w:val="22"/>
        </w:rPr>
        <w:t>standardised for many different types of students speaking many different first languages; YATCB </w:t>
      </w:r>
      <w:r>
        <w:rPr>
          <w:spacing w:val="-3"/>
          <w:sz w:val="22"/>
        </w:rPr>
        <w:t>is </w:t>
      </w:r>
      <w:r>
        <w:rPr>
          <w:sz w:val="22"/>
        </w:rPr>
        <w:t>tailored to the SS </w:t>
      </w:r>
      <w:r>
        <w:rPr>
          <w:spacing w:val="-3"/>
          <w:sz w:val="22"/>
        </w:rPr>
        <w:t>in </w:t>
      </w:r>
      <w:r>
        <w:rPr>
          <w:sz w:val="22"/>
        </w:rPr>
        <w:t>the classroom because they suggest the topic and the material. This makes </w:t>
      </w:r>
      <w:r>
        <w:rPr>
          <w:spacing w:val="-3"/>
          <w:sz w:val="22"/>
        </w:rPr>
        <w:t>it </w:t>
      </w:r>
      <w:r>
        <w:rPr>
          <w:sz w:val="22"/>
        </w:rPr>
        <w:t>different each time for the teacher – it’s not the same course book spread over and over</w:t>
      </w:r>
      <w:r>
        <w:rPr>
          <w:spacing w:val="-8"/>
          <w:sz w:val="22"/>
        </w:rPr>
        <w:t> </w:t>
      </w:r>
      <w:r>
        <w:rPr>
          <w:sz w:val="22"/>
        </w:rPr>
        <w:t>again</w:t>
      </w:r>
    </w:p>
    <w:p>
      <w:pPr>
        <w:pStyle w:val="ListParagraph"/>
        <w:numPr>
          <w:ilvl w:val="1"/>
          <w:numId w:val="113"/>
        </w:numPr>
        <w:tabs>
          <w:tab w:pos="1662" w:val="left" w:leader="none"/>
          <w:tab w:pos="1663" w:val="left" w:leader="none"/>
        </w:tabs>
        <w:spacing w:line="266" w:lineRule="exact" w:before="0" w:after="0"/>
        <w:ind w:left="1662" w:right="0" w:hanging="361"/>
        <w:jc w:val="left"/>
        <w:rPr>
          <w:sz w:val="22"/>
        </w:rPr>
      </w:pPr>
      <w:r>
        <w:rPr>
          <w:sz w:val="22"/>
        </w:rPr>
        <w:t>In YATCB method SS do regular homework involving grammar, vocabulary, reading/listening comprehension, and</w:t>
      </w:r>
      <w:r>
        <w:rPr>
          <w:spacing w:val="-22"/>
          <w:sz w:val="22"/>
        </w:rPr>
        <w:t> </w:t>
      </w:r>
      <w:r>
        <w:rPr>
          <w:sz w:val="22"/>
        </w:rPr>
        <w:t>writing</w:t>
      </w:r>
    </w:p>
    <w:p>
      <w:pPr>
        <w:pStyle w:val="BodyText"/>
        <w:rPr>
          <w:rFonts w:ascii="Arial"/>
          <w:sz w:val="26"/>
        </w:rPr>
      </w:pPr>
    </w:p>
    <w:p>
      <w:pPr>
        <w:spacing w:before="226"/>
        <w:ind w:left="942" w:right="0" w:firstLine="0"/>
        <w:jc w:val="left"/>
        <w:rPr>
          <w:rFonts w:ascii="Arial"/>
          <w:sz w:val="22"/>
        </w:rPr>
      </w:pPr>
      <w:r>
        <w:rPr>
          <w:rFonts w:ascii="Arial"/>
          <w:sz w:val="22"/>
        </w:rPr>
        <w:t>Mode 3 Beginner is easier than standard Mode 3 because:</w:t>
      </w:r>
    </w:p>
    <w:p>
      <w:pPr>
        <w:pStyle w:val="BodyText"/>
        <w:spacing w:before="10"/>
        <w:rPr>
          <w:rFonts w:ascii="Arial"/>
          <w:sz w:val="20"/>
        </w:rPr>
      </w:pPr>
    </w:p>
    <w:p>
      <w:pPr>
        <w:pStyle w:val="ListParagraph"/>
        <w:numPr>
          <w:ilvl w:val="1"/>
          <w:numId w:val="113"/>
        </w:numPr>
        <w:tabs>
          <w:tab w:pos="1662" w:val="left" w:leader="none"/>
          <w:tab w:pos="1663" w:val="left" w:leader="none"/>
        </w:tabs>
        <w:spacing w:line="240" w:lineRule="auto" w:before="0" w:after="0"/>
        <w:ind w:left="1662" w:right="0" w:hanging="361"/>
        <w:jc w:val="left"/>
        <w:rPr>
          <w:sz w:val="22"/>
        </w:rPr>
      </w:pPr>
      <w:r>
        <w:rPr>
          <w:sz w:val="22"/>
        </w:rPr>
        <w:t>the sentences are on the board when SS do Q&amp;A – it’s not all </w:t>
      </w:r>
      <w:r>
        <w:rPr>
          <w:spacing w:val="-3"/>
          <w:sz w:val="22"/>
        </w:rPr>
        <w:t>in </w:t>
      </w:r>
      <w:r>
        <w:rPr>
          <w:sz w:val="22"/>
        </w:rPr>
        <w:t>their</w:t>
      </w:r>
      <w:r>
        <w:rPr>
          <w:spacing w:val="-9"/>
          <w:sz w:val="22"/>
        </w:rPr>
        <w:t> </w:t>
      </w:r>
      <w:r>
        <w:rPr>
          <w:sz w:val="22"/>
        </w:rPr>
        <w:t>heads</w:t>
      </w:r>
    </w:p>
    <w:p>
      <w:pPr>
        <w:pStyle w:val="ListParagraph"/>
        <w:numPr>
          <w:ilvl w:val="1"/>
          <w:numId w:val="113"/>
        </w:numPr>
        <w:tabs>
          <w:tab w:pos="1662" w:val="left" w:leader="none"/>
          <w:tab w:pos="1663" w:val="left" w:leader="none"/>
        </w:tabs>
        <w:spacing w:line="240" w:lineRule="auto" w:before="39" w:after="0"/>
        <w:ind w:left="1662" w:right="0" w:hanging="361"/>
        <w:jc w:val="left"/>
        <w:rPr>
          <w:sz w:val="22"/>
        </w:rPr>
      </w:pPr>
      <w:r>
        <w:rPr>
          <w:sz w:val="22"/>
        </w:rPr>
        <w:t>fewer vocabulary</w:t>
      </w:r>
      <w:r>
        <w:rPr>
          <w:spacing w:val="-4"/>
          <w:sz w:val="22"/>
        </w:rPr>
        <w:t> </w:t>
      </w:r>
      <w:r>
        <w:rPr>
          <w:sz w:val="22"/>
        </w:rPr>
        <w:t>words</w:t>
      </w:r>
    </w:p>
    <w:p>
      <w:pPr>
        <w:pStyle w:val="ListParagraph"/>
        <w:numPr>
          <w:ilvl w:val="1"/>
          <w:numId w:val="113"/>
        </w:numPr>
        <w:tabs>
          <w:tab w:pos="1662" w:val="left" w:leader="none"/>
          <w:tab w:pos="1663" w:val="left" w:leader="none"/>
        </w:tabs>
        <w:spacing w:line="240" w:lineRule="auto" w:before="34" w:after="0"/>
        <w:ind w:left="1662" w:right="0" w:hanging="361"/>
        <w:jc w:val="left"/>
        <w:rPr>
          <w:sz w:val="22"/>
        </w:rPr>
      </w:pPr>
      <w:r>
        <w:rPr>
          <w:sz w:val="22"/>
        </w:rPr>
        <w:t>I give more help and support – I’m less</w:t>
      </w:r>
      <w:r>
        <w:rPr>
          <w:spacing w:val="-6"/>
          <w:sz w:val="22"/>
        </w:rPr>
        <w:t> </w:t>
      </w:r>
      <w:r>
        <w:rPr>
          <w:sz w:val="22"/>
        </w:rPr>
        <w:t>demanding!</w:t>
      </w:r>
    </w:p>
    <w:p>
      <w:pPr>
        <w:pStyle w:val="BodyText"/>
        <w:rPr>
          <w:rFonts w:ascii="Arial"/>
          <w:sz w:val="26"/>
        </w:rPr>
      </w:pPr>
    </w:p>
    <w:p>
      <w:pPr>
        <w:spacing w:before="223"/>
        <w:ind w:left="942" w:right="0" w:firstLine="0"/>
        <w:jc w:val="left"/>
        <w:rPr>
          <w:rFonts w:ascii="Arial"/>
          <w:sz w:val="22"/>
        </w:rPr>
      </w:pPr>
      <w:r>
        <w:rPr>
          <w:rFonts w:ascii="Arial"/>
          <w:sz w:val="22"/>
        </w:rPr>
        <w:t>Course book used: Potten, H., and Potten, J. </w:t>
      </w:r>
      <w:r>
        <w:rPr>
          <w:rFonts w:ascii="Arial"/>
          <w:i/>
          <w:sz w:val="22"/>
        </w:rPr>
        <w:t>Clockwise Elementary Classbook</w:t>
      </w:r>
      <w:r>
        <w:rPr>
          <w:rFonts w:ascii="Arial"/>
          <w:sz w:val="22"/>
        </w:rPr>
        <w:t>. Oxford: Oxford University Press, 2001. Paperback. pp.10-12</w:t>
      </w:r>
    </w:p>
    <w:p>
      <w:pPr>
        <w:spacing w:after="0"/>
        <w:jc w:val="left"/>
        <w:rPr>
          <w:rFonts w:ascii="Arial"/>
          <w:sz w:val="22"/>
        </w:rPr>
        <w:sectPr>
          <w:pgSz w:w="16840" w:h="11910" w:orient="landscape"/>
          <w:pgMar w:header="0" w:footer="518" w:top="1100" w:bottom="700" w:left="500" w:right="480"/>
        </w:sectPr>
      </w:pPr>
    </w:p>
    <w:p>
      <w:pPr>
        <w:pStyle w:val="BodyText"/>
        <w:spacing w:before="73"/>
        <w:ind w:left="1659"/>
      </w:pPr>
      <w:r>
        <w:rPr/>
        <w:t>Mode 3 Beginner (UL) board plan on the topic of “Easter” – PPRR activity; 60-minute follow-on lesson with Bartek (company); 02.04.13</w:t>
      </w:r>
    </w:p>
    <w:p>
      <w:pPr>
        <w:pStyle w:val="BodyText"/>
        <w:rPr>
          <w:sz w:val="20"/>
        </w:rPr>
      </w:pPr>
    </w:p>
    <w:p>
      <w:pPr>
        <w:pStyle w:val="BodyText"/>
        <w:spacing w:before="3"/>
      </w:pPr>
      <w:r>
        <w:rPr/>
        <w:drawing>
          <wp:anchor distT="0" distB="0" distL="0" distR="0" allowOverlap="1" layoutInCell="1" locked="0" behindDoc="0" simplePos="0" relativeHeight="448">
            <wp:simplePos x="0" y="0"/>
            <wp:positionH relativeFrom="page">
              <wp:posOffset>1268907</wp:posOffset>
            </wp:positionH>
            <wp:positionV relativeFrom="paragraph">
              <wp:posOffset>201607</wp:posOffset>
            </wp:positionV>
            <wp:extent cx="8153428" cy="3413760"/>
            <wp:effectExtent l="0" t="0" r="0" b="0"/>
            <wp:wrapTopAndBottom/>
            <wp:docPr id="217" name="image152.jpeg"/>
            <wp:cNvGraphicFramePr>
              <a:graphicFrameLocks noChangeAspect="1"/>
            </wp:cNvGraphicFramePr>
            <a:graphic>
              <a:graphicData uri="http://schemas.openxmlformats.org/drawingml/2006/picture">
                <pic:pic>
                  <pic:nvPicPr>
                    <pic:cNvPr id="218" name="image152.jpeg"/>
                    <pic:cNvPicPr/>
                  </pic:nvPicPr>
                  <pic:blipFill>
                    <a:blip r:embed="rId382" cstate="print"/>
                    <a:stretch>
                      <a:fillRect/>
                    </a:stretch>
                  </pic:blipFill>
                  <pic:spPr>
                    <a:xfrm>
                      <a:off x="0" y="0"/>
                      <a:ext cx="8153428" cy="3413760"/>
                    </a:xfrm>
                    <a:prstGeom prst="rect">
                      <a:avLst/>
                    </a:prstGeom>
                  </pic:spPr>
                </pic:pic>
              </a:graphicData>
            </a:graphic>
          </wp:anchor>
        </w:drawing>
      </w:r>
    </w:p>
    <w:p>
      <w:pPr>
        <w:pStyle w:val="BodyText"/>
        <w:spacing w:before="4"/>
        <w:rPr>
          <w:sz w:val="21"/>
        </w:rPr>
      </w:pPr>
    </w:p>
    <w:tbl>
      <w:tblPr>
        <w:tblW w:w="0" w:type="auto"/>
        <w:jc w:val="left"/>
        <w:tblInd w:w="4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08"/>
        <w:gridCol w:w="1608"/>
        <w:gridCol w:w="2700"/>
        <w:gridCol w:w="1636"/>
      </w:tblGrid>
      <w:tr>
        <w:trPr>
          <w:trHeight w:val="254" w:hRule="atLeast"/>
        </w:trPr>
        <w:tc>
          <w:tcPr>
            <w:tcW w:w="1208" w:type="dxa"/>
          </w:tcPr>
          <w:p>
            <w:pPr>
              <w:pStyle w:val="TableParagraph"/>
              <w:spacing w:line="234" w:lineRule="exact"/>
              <w:ind w:left="145" w:right="140"/>
              <w:jc w:val="center"/>
              <w:rPr>
                <w:b/>
                <w:sz w:val="22"/>
              </w:rPr>
            </w:pPr>
            <w:r>
              <w:rPr>
                <w:b/>
                <w:sz w:val="22"/>
              </w:rPr>
              <w:t>Person:</w:t>
            </w:r>
          </w:p>
        </w:tc>
        <w:tc>
          <w:tcPr>
            <w:tcW w:w="1608" w:type="dxa"/>
          </w:tcPr>
          <w:p>
            <w:pPr>
              <w:pStyle w:val="TableParagraph"/>
              <w:spacing w:line="234" w:lineRule="exact"/>
              <w:ind w:left="143" w:right="142"/>
              <w:jc w:val="center"/>
              <w:rPr>
                <w:b/>
                <w:sz w:val="22"/>
              </w:rPr>
            </w:pPr>
            <w:r>
              <w:rPr>
                <w:b/>
                <w:sz w:val="22"/>
              </w:rPr>
              <w:t>Problem:</w:t>
            </w:r>
          </w:p>
        </w:tc>
        <w:tc>
          <w:tcPr>
            <w:tcW w:w="2700" w:type="dxa"/>
          </w:tcPr>
          <w:p>
            <w:pPr>
              <w:pStyle w:val="TableParagraph"/>
              <w:spacing w:line="234" w:lineRule="exact"/>
              <w:ind w:left="147" w:right="142"/>
              <w:jc w:val="center"/>
              <w:rPr>
                <w:b/>
                <w:sz w:val="22"/>
              </w:rPr>
            </w:pPr>
            <w:r>
              <w:rPr>
                <w:b/>
                <w:sz w:val="22"/>
              </w:rPr>
              <w:t>Reason it’s a problem:</w:t>
            </w:r>
          </w:p>
        </w:tc>
        <w:tc>
          <w:tcPr>
            <w:tcW w:w="1636" w:type="dxa"/>
          </w:tcPr>
          <w:p>
            <w:pPr>
              <w:pStyle w:val="TableParagraph"/>
              <w:spacing w:line="234" w:lineRule="exact"/>
              <w:ind w:left="210"/>
              <w:rPr>
                <w:b/>
                <w:sz w:val="22"/>
              </w:rPr>
            </w:pPr>
            <w:r>
              <w:rPr>
                <w:b/>
                <w:sz w:val="22"/>
              </w:rPr>
              <w:t>Resolution:</w:t>
            </w:r>
          </w:p>
        </w:tc>
      </w:tr>
      <w:tr>
        <w:trPr>
          <w:trHeight w:val="505" w:hRule="atLeast"/>
        </w:trPr>
        <w:tc>
          <w:tcPr>
            <w:tcW w:w="1208" w:type="dxa"/>
          </w:tcPr>
          <w:p>
            <w:pPr>
              <w:pStyle w:val="TableParagraph"/>
              <w:spacing w:line="250" w:lineRule="exact"/>
              <w:ind w:left="145" w:right="136"/>
              <w:jc w:val="center"/>
              <w:rPr>
                <w:sz w:val="22"/>
              </w:rPr>
            </w:pPr>
            <w:r>
              <w:rPr>
                <w:sz w:val="22"/>
              </w:rPr>
              <w:t>priest</w:t>
            </w:r>
          </w:p>
        </w:tc>
        <w:tc>
          <w:tcPr>
            <w:tcW w:w="1608" w:type="dxa"/>
          </w:tcPr>
          <w:p>
            <w:pPr>
              <w:pStyle w:val="TableParagraph"/>
              <w:spacing w:line="250" w:lineRule="exact"/>
              <w:ind w:left="141" w:right="142"/>
              <w:jc w:val="center"/>
              <w:rPr>
                <w:sz w:val="22"/>
              </w:rPr>
            </w:pPr>
            <w:r>
              <w:rPr>
                <w:sz w:val="22"/>
              </w:rPr>
              <w:t>no family</w:t>
            </w:r>
          </w:p>
        </w:tc>
        <w:tc>
          <w:tcPr>
            <w:tcW w:w="2700" w:type="dxa"/>
          </w:tcPr>
          <w:p>
            <w:pPr>
              <w:pStyle w:val="TableParagraph"/>
              <w:spacing w:line="250" w:lineRule="exact"/>
              <w:ind w:left="144" w:right="142"/>
              <w:jc w:val="center"/>
              <w:rPr>
                <w:sz w:val="22"/>
              </w:rPr>
            </w:pPr>
            <w:r>
              <w:rPr>
                <w:sz w:val="22"/>
              </w:rPr>
              <w:t>lonely</w:t>
            </w:r>
          </w:p>
        </w:tc>
        <w:tc>
          <w:tcPr>
            <w:tcW w:w="1636" w:type="dxa"/>
          </w:tcPr>
          <w:p>
            <w:pPr>
              <w:pStyle w:val="TableParagraph"/>
              <w:spacing w:line="250" w:lineRule="exact"/>
              <w:ind w:left="106"/>
              <w:rPr>
                <w:sz w:val="22"/>
              </w:rPr>
            </w:pPr>
            <w:r>
              <w:rPr>
                <w:sz w:val="22"/>
              </w:rPr>
              <w:t>+ quiet</w:t>
            </w:r>
          </w:p>
          <w:p>
            <w:pPr>
              <w:pStyle w:val="TableParagraph"/>
              <w:spacing w:line="233" w:lineRule="exact" w:before="3"/>
              <w:ind w:left="106"/>
              <w:rPr>
                <w:sz w:val="22"/>
              </w:rPr>
            </w:pPr>
            <w:r>
              <w:rPr>
                <w:sz w:val="22"/>
              </w:rPr>
              <w:t>- eat alone</w:t>
            </w:r>
          </w:p>
        </w:tc>
      </w:tr>
      <w:tr>
        <w:trPr>
          <w:trHeight w:val="506" w:hRule="atLeast"/>
        </w:trPr>
        <w:tc>
          <w:tcPr>
            <w:tcW w:w="1208" w:type="dxa"/>
          </w:tcPr>
          <w:p>
            <w:pPr>
              <w:pStyle w:val="TableParagraph"/>
              <w:spacing w:line="250" w:lineRule="exact"/>
              <w:ind w:left="145" w:right="143"/>
              <w:jc w:val="center"/>
              <w:rPr>
                <w:sz w:val="22"/>
              </w:rPr>
            </w:pPr>
            <w:r>
              <w:rPr>
                <w:sz w:val="22"/>
              </w:rPr>
              <w:t>Christian</w:t>
            </w:r>
          </w:p>
        </w:tc>
        <w:tc>
          <w:tcPr>
            <w:tcW w:w="1608" w:type="dxa"/>
          </w:tcPr>
          <w:p>
            <w:pPr>
              <w:pStyle w:val="TableParagraph"/>
              <w:spacing w:line="250" w:lineRule="exact"/>
              <w:ind w:left="144" w:right="142"/>
              <w:jc w:val="center"/>
              <w:rPr>
                <w:sz w:val="22"/>
              </w:rPr>
            </w:pPr>
            <w:r>
              <w:rPr>
                <w:sz w:val="22"/>
              </w:rPr>
              <w:t>eat too much</w:t>
            </w:r>
          </w:p>
        </w:tc>
        <w:tc>
          <w:tcPr>
            <w:tcW w:w="2700" w:type="dxa"/>
          </w:tcPr>
          <w:p>
            <w:pPr>
              <w:pStyle w:val="TableParagraph"/>
              <w:spacing w:line="250" w:lineRule="exact"/>
              <w:ind w:left="145" w:right="142"/>
              <w:jc w:val="center"/>
              <w:rPr>
                <w:sz w:val="22"/>
              </w:rPr>
            </w:pPr>
            <w:r>
              <w:rPr>
                <w:sz w:val="22"/>
              </w:rPr>
              <w:t>stomach ache</w:t>
            </w:r>
          </w:p>
        </w:tc>
        <w:tc>
          <w:tcPr>
            <w:tcW w:w="1636" w:type="dxa"/>
          </w:tcPr>
          <w:p>
            <w:pPr>
              <w:pStyle w:val="TableParagraph"/>
              <w:spacing w:line="250" w:lineRule="exact"/>
              <w:ind w:left="106"/>
              <w:rPr>
                <w:sz w:val="22"/>
              </w:rPr>
            </w:pPr>
            <w:r>
              <w:rPr>
                <w:sz w:val="22"/>
              </w:rPr>
              <w:t>+ diet!</w:t>
            </w:r>
          </w:p>
          <w:p>
            <w:pPr>
              <w:pStyle w:val="TableParagraph"/>
              <w:spacing w:line="233" w:lineRule="exact" w:before="3"/>
              <w:ind w:left="106"/>
              <w:rPr>
                <w:sz w:val="22"/>
              </w:rPr>
            </w:pPr>
            <w:r>
              <w:rPr>
                <w:sz w:val="22"/>
              </w:rPr>
              <w:t>- hungry</w:t>
            </w:r>
          </w:p>
        </w:tc>
      </w:tr>
      <w:tr>
        <w:trPr>
          <w:trHeight w:val="506" w:hRule="atLeast"/>
        </w:trPr>
        <w:tc>
          <w:tcPr>
            <w:tcW w:w="1208" w:type="dxa"/>
          </w:tcPr>
          <w:p>
            <w:pPr>
              <w:pStyle w:val="TableParagraph"/>
              <w:spacing w:line="250" w:lineRule="exact"/>
              <w:ind w:left="145" w:right="141"/>
              <w:jc w:val="center"/>
              <w:rPr>
                <w:sz w:val="22"/>
              </w:rPr>
            </w:pPr>
            <w:r>
              <w:rPr>
                <w:sz w:val="22"/>
              </w:rPr>
              <w:t>children</w:t>
            </w:r>
          </w:p>
        </w:tc>
        <w:tc>
          <w:tcPr>
            <w:tcW w:w="1608" w:type="dxa"/>
          </w:tcPr>
          <w:p>
            <w:pPr>
              <w:pStyle w:val="TableParagraph"/>
              <w:spacing w:line="250" w:lineRule="exact"/>
              <w:ind w:left="144" w:right="141"/>
              <w:jc w:val="center"/>
              <w:rPr>
                <w:sz w:val="22"/>
              </w:rPr>
            </w:pPr>
            <w:r>
              <w:rPr>
                <w:sz w:val="22"/>
              </w:rPr>
              <w:t>boredom</w:t>
            </w:r>
          </w:p>
        </w:tc>
        <w:tc>
          <w:tcPr>
            <w:tcW w:w="2700" w:type="dxa"/>
          </w:tcPr>
          <w:p>
            <w:pPr>
              <w:pStyle w:val="TableParagraph"/>
              <w:spacing w:line="250" w:lineRule="exact"/>
              <w:ind w:left="147" w:right="136"/>
              <w:jc w:val="center"/>
              <w:rPr>
                <w:sz w:val="22"/>
              </w:rPr>
            </w:pPr>
            <w:r>
              <w:rPr>
                <w:sz w:val="22"/>
              </w:rPr>
              <w:t>bad behaviour</w:t>
            </w:r>
          </w:p>
        </w:tc>
        <w:tc>
          <w:tcPr>
            <w:tcW w:w="1636" w:type="dxa"/>
          </w:tcPr>
          <w:p>
            <w:pPr>
              <w:pStyle w:val="TableParagraph"/>
              <w:spacing w:line="250" w:lineRule="exact"/>
              <w:ind w:left="106"/>
              <w:rPr>
                <w:sz w:val="22"/>
              </w:rPr>
            </w:pPr>
            <w:r>
              <w:rPr>
                <w:sz w:val="22"/>
              </w:rPr>
              <w:t>+ family</w:t>
            </w:r>
            <w:r>
              <w:rPr>
                <w:spacing w:val="-11"/>
                <w:sz w:val="22"/>
              </w:rPr>
              <w:t> </w:t>
            </w:r>
            <w:r>
              <w:rPr>
                <w:sz w:val="22"/>
              </w:rPr>
              <w:t>table</w:t>
            </w:r>
          </w:p>
          <w:p>
            <w:pPr>
              <w:pStyle w:val="TableParagraph"/>
              <w:spacing w:line="233" w:lineRule="exact" w:before="3"/>
              <w:ind w:left="106"/>
              <w:rPr>
                <w:sz w:val="22"/>
              </w:rPr>
            </w:pPr>
            <w:r>
              <w:rPr>
                <w:sz w:val="22"/>
              </w:rPr>
              <w:t>- punishment</w:t>
            </w:r>
          </w:p>
        </w:tc>
      </w:tr>
      <w:tr>
        <w:trPr>
          <w:trHeight w:val="501" w:hRule="atLeast"/>
        </w:trPr>
        <w:tc>
          <w:tcPr>
            <w:tcW w:w="1208" w:type="dxa"/>
          </w:tcPr>
          <w:p>
            <w:pPr>
              <w:pStyle w:val="TableParagraph"/>
              <w:spacing w:line="250" w:lineRule="exact"/>
              <w:ind w:left="145" w:right="134"/>
              <w:jc w:val="center"/>
              <w:rPr>
                <w:sz w:val="22"/>
              </w:rPr>
            </w:pPr>
            <w:r>
              <w:rPr>
                <w:sz w:val="22"/>
              </w:rPr>
              <w:t>driver</w:t>
            </w:r>
          </w:p>
        </w:tc>
        <w:tc>
          <w:tcPr>
            <w:tcW w:w="1608" w:type="dxa"/>
          </w:tcPr>
          <w:p>
            <w:pPr>
              <w:pStyle w:val="TableParagraph"/>
              <w:spacing w:line="250" w:lineRule="exact"/>
              <w:ind w:left="144" w:right="136"/>
              <w:jc w:val="center"/>
              <w:rPr>
                <w:sz w:val="22"/>
              </w:rPr>
            </w:pPr>
            <w:r>
              <w:rPr>
                <w:sz w:val="22"/>
              </w:rPr>
              <w:t>snow</w:t>
            </w:r>
          </w:p>
        </w:tc>
        <w:tc>
          <w:tcPr>
            <w:tcW w:w="2700" w:type="dxa"/>
          </w:tcPr>
          <w:p>
            <w:pPr>
              <w:pStyle w:val="TableParagraph"/>
              <w:spacing w:line="250" w:lineRule="exact"/>
              <w:ind w:left="145" w:right="142"/>
              <w:jc w:val="center"/>
              <w:rPr>
                <w:sz w:val="22"/>
              </w:rPr>
            </w:pPr>
            <w:r>
              <w:rPr>
                <w:sz w:val="22"/>
              </w:rPr>
              <w:t>traffic jam</w:t>
            </w:r>
          </w:p>
        </w:tc>
        <w:tc>
          <w:tcPr>
            <w:tcW w:w="1636" w:type="dxa"/>
          </w:tcPr>
          <w:p>
            <w:pPr>
              <w:pStyle w:val="TableParagraph"/>
              <w:spacing w:line="250" w:lineRule="exact"/>
              <w:ind w:left="106"/>
              <w:rPr>
                <w:sz w:val="22"/>
              </w:rPr>
            </w:pPr>
            <w:r>
              <w:rPr>
                <w:sz w:val="22"/>
              </w:rPr>
              <w:t>+ money</w:t>
            </w:r>
          </w:p>
          <w:p>
            <w:pPr>
              <w:pStyle w:val="TableParagraph"/>
              <w:spacing w:line="229" w:lineRule="exact" w:before="3"/>
              <w:ind w:left="106"/>
              <w:rPr>
                <w:sz w:val="22"/>
              </w:rPr>
            </w:pPr>
            <w:r>
              <w:rPr>
                <w:sz w:val="22"/>
              </w:rPr>
              <w:t>- not at home</w:t>
            </w:r>
          </w:p>
        </w:tc>
      </w:tr>
    </w:tbl>
    <w:p>
      <w:pPr>
        <w:spacing w:after="0" w:line="229" w:lineRule="exact"/>
        <w:rPr>
          <w:sz w:val="22"/>
        </w:rPr>
        <w:sectPr>
          <w:footerReference w:type="default" r:id="rId381"/>
          <w:pgSz w:w="16840" w:h="11910" w:orient="landscape"/>
          <w:pgMar w:footer="741" w:header="0" w:top="900" w:bottom="940" w:left="500" w:right="480"/>
        </w:sectPr>
      </w:pPr>
    </w:p>
    <w:p>
      <w:pPr>
        <w:pStyle w:val="BodyText"/>
        <w:spacing w:before="73"/>
        <w:ind w:left="4400" w:right="2695" w:hanging="1709"/>
      </w:pPr>
      <w:r>
        <w:rPr/>
        <w:t>Mode 3 Beginner (SL) annotated board plan on the topic of “Public Transportation”; 50-minute lesson with Irek, who chose the topic; 03.04.13; the notes show the Mode 3 Beginner process</w:t>
      </w:r>
    </w:p>
    <w:p>
      <w:pPr>
        <w:pStyle w:val="BodyText"/>
        <w:rPr>
          <w:sz w:val="20"/>
        </w:rPr>
      </w:pPr>
    </w:p>
    <w:p>
      <w:pPr>
        <w:pStyle w:val="BodyText"/>
        <w:spacing w:before="1"/>
        <w:rPr>
          <w:sz w:val="17"/>
        </w:rPr>
      </w:pPr>
      <w:r>
        <w:rPr/>
        <w:drawing>
          <wp:anchor distT="0" distB="0" distL="0" distR="0" allowOverlap="1" layoutInCell="1" locked="0" behindDoc="0" simplePos="0" relativeHeight="449">
            <wp:simplePos x="0" y="0"/>
            <wp:positionH relativeFrom="page">
              <wp:posOffset>921094</wp:posOffset>
            </wp:positionH>
            <wp:positionV relativeFrom="paragraph">
              <wp:posOffset>149179</wp:posOffset>
            </wp:positionV>
            <wp:extent cx="8720589" cy="4590573"/>
            <wp:effectExtent l="0" t="0" r="0" b="0"/>
            <wp:wrapTopAndBottom/>
            <wp:docPr id="219" name="image153.jpeg"/>
            <wp:cNvGraphicFramePr>
              <a:graphicFrameLocks noChangeAspect="1"/>
            </wp:cNvGraphicFramePr>
            <a:graphic>
              <a:graphicData uri="http://schemas.openxmlformats.org/drawingml/2006/picture">
                <pic:pic>
                  <pic:nvPicPr>
                    <pic:cNvPr id="220" name="image153.jpeg"/>
                    <pic:cNvPicPr/>
                  </pic:nvPicPr>
                  <pic:blipFill>
                    <a:blip r:embed="rId384" cstate="print"/>
                    <a:stretch>
                      <a:fillRect/>
                    </a:stretch>
                  </pic:blipFill>
                  <pic:spPr>
                    <a:xfrm>
                      <a:off x="0" y="0"/>
                      <a:ext cx="8720589" cy="4590573"/>
                    </a:xfrm>
                    <a:prstGeom prst="rect">
                      <a:avLst/>
                    </a:prstGeom>
                  </pic:spPr>
                </pic:pic>
              </a:graphicData>
            </a:graphic>
          </wp:anchor>
        </w:drawing>
      </w:r>
    </w:p>
    <w:p>
      <w:pPr>
        <w:spacing w:after="0"/>
        <w:rPr>
          <w:sz w:val="17"/>
        </w:rPr>
        <w:sectPr>
          <w:footerReference w:type="default" r:id="rId383"/>
          <w:pgSz w:w="16840" w:h="11910" w:orient="landscape"/>
          <w:pgMar w:footer="741" w:header="0" w:top="900" w:bottom="940" w:left="500" w:right="480"/>
        </w:sectPr>
      </w:pPr>
    </w:p>
    <w:p>
      <w:pPr>
        <w:spacing w:before="45"/>
        <w:ind w:left="971" w:right="0" w:firstLine="0"/>
        <w:jc w:val="left"/>
        <w:rPr>
          <w:rFonts w:ascii="Calibri"/>
          <w:sz w:val="20"/>
        </w:rPr>
      </w:pPr>
      <w:r>
        <w:rPr>
          <w:rFonts w:ascii="Calibri"/>
          <w:sz w:val="20"/>
          <w:u w:val="single"/>
        </w:rPr>
        <w:t>Differences between YATCB Method and Standard Practice (SP) in teaching pronunciation</w:t>
      </w:r>
    </w:p>
    <w:p>
      <w:pPr>
        <w:pStyle w:val="BodyText"/>
        <w:spacing w:before="5"/>
        <w:rPr>
          <w:rFonts w:ascii="Calibri"/>
          <w:sz w:val="14"/>
        </w:rPr>
      </w:pPr>
    </w:p>
    <w:p>
      <w:pPr>
        <w:spacing w:line="276" w:lineRule="auto" w:before="60"/>
        <w:ind w:left="100" w:right="515" w:firstLine="0"/>
        <w:jc w:val="left"/>
        <w:rPr>
          <w:rFonts w:ascii="Calibri"/>
          <w:sz w:val="20"/>
        </w:rPr>
      </w:pPr>
      <w:r>
        <w:rPr>
          <w:rFonts w:ascii="Calibri"/>
          <w:sz w:val="20"/>
        </w:rPr>
        <w:t>Standard Practice is represented by the following widely-used text on the subject of English phonetics and phonology:</w:t>
      </w:r>
    </w:p>
    <w:p>
      <w:pPr>
        <w:pStyle w:val="BodyText"/>
        <w:spacing w:before="7"/>
        <w:rPr>
          <w:rFonts w:ascii="Calibri"/>
          <w:sz w:val="16"/>
        </w:rPr>
      </w:pPr>
    </w:p>
    <w:p>
      <w:pPr>
        <w:spacing w:line="276" w:lineRule="auto" w:before="0"/>
        <w:ind w:left="100" w:right="515" w:firstLine="0"/>
        <w:jc w:val="left"/>
        <w:rPr>
          <w:rFonts w:ascii="Calibri"/>
          <w:sz w:val="20"/>
        </w:rPr>
      </w:pPr>
      <w:r>
        <w:rPr>
          <w:rFonts w:ascii="Calibri"/>
          <w:sz w:val="20"/>
        </w:rPr>
        <w:t>Roach, Peter. </w:t>
      </w:r>
      <w:r>
        <w:rPr>
          <w:rFonts w:ascii="Calibri"/>
          <w:i/>
          <w:sz w:val="20"/>
        </w:rPr>
        <w:t>English Phonetics and Phonology, A Practical Course</w:t>
      </w:r>
      <w:r>
        <w:rPr>
          <w:rFonts w:ascii="Calibri"/>
          <w:sz w:val="20"/>
        </w:rPr>
        <w:t>; Fourth Edition; Cambridge: Cambridge University Press, 2009. Paperback</w:t>
      </w:r>
    </w:p>
    <w:p>
      <w:pPr>
        <w:pStyle w:val="BodyText"/>
        <w:spacing w:before="3"/>
        <w:rPr>
          <w:rFonts w:ascii="Calibri"/>
          <w:sz w:val="16"/>
        </w:rPr>
      </w:pPr>
    </w:p>
    <w:p>
      <w:pPr>
        <w:spacing w:line="276" w:lineRule="auto" w:before="1"/>
        <w:ind w:left="100" w:right="177" w:firstLine="0"/>
        <w:jc w:val="left"/>
        <w:rPr>
          <w:rFonts w:ascii="Calibri"/>
          <w:sz w:val="20"/>
        </w:rPr>
      </w:pPr>
      <w:r>
        <w:rPr>
          <w:rFonts w:ascii="Calibri"/>
          <w:sz w:val="20"/>
        </w:rPr>
        <w:t>This is to show that there is some theoretical basis to what I do. Some thought has gone into it! My work on pronunciation is based on reading widely (e.g. this book) and choosing the bits I agree with and which work in my classroom, combined with elements that repeatedly prove to be true in my own experience of teaching and writing (e.g. my experiments on connected speech: vc sound connections, friendly consonant sounds, the sound spine, and so on).</w:t>
      </w:r>
    </w:p>
    <w:p>
      <w:pPr>
        <w:pStyle w:val="BodyText"/>
        <w:rPr>
          <w:rFonts w:ascii="Calibri"/>
          <w:sz w:val="20"/>
        </w:rPr>
      </w:pPr>
    </w:p>
    <w:p>
      <w:pPr>
        <w:pStyle w:val="BodyText"/>
        <w:rPr>
          <w:rFonts w:ascii="Calibri"/>
          <w:sz w:val="20"/>
        </w:rPr>
      </w:pPr>
    </w:p>
    <w:p>
      <w:pPr>
        <w:pStyle w:val="BodyText"/>
        <w:spacing w:before="8"/>
        <w:rPr>
          <w:rFonts w:ascii="Calibri"/>
          <w:sz w:val="15"/>
        </w:rPr>
      </w:pPr>
    </w:p>
    <w:p>
      <w:pPr>
        <w:pStyle w:val="ListParagraph"/>
        <w:numPr>
          <w:ilvl w:val="0"/>
          <w:numId w:val="124"/>
        </w:numPr>
        <w:tabs>
          <w:tab w:pos="3395" w:val="left" w:leader="none"/>
          <w:tab w:pos="3396" w:val="left" w:leader="none"/>
        </w:tabs>
        <w:spacing w:line="240" w:lineRule="auto" w:before="0" w:after="0"/>
        <w:ind w:left="3396" w:right="0" w:hanging="360"/>
        <w:jc w:val="left"/>
        <w:rPr>
          <w:rFonts w:ascii="Calibri" w:hAnsi="Calibri"/>
          <w:b/>
          <w:sz w:val="20"/>
        </w:rPr>
      </w:pPr>
      <w:r>
        <w:rPr>
          <w:rFonts w:ascii="Calibri" w:hAnsi="Calibri"/>
          <w:b/>
          <w:sz w:val="20"/>
        </w:rPr>
        <w:t>What I already knew – and agree</w:t>
      </w:r>
      <w:r>
        <w:rPr>
          <w:rFonts w:ascii="Calibri" w:hAnsi="Calibri"/>
          <w:b/>
          <w:spacing w:val="-14"/>
          <w:sz w:val="20"/>
        </w:rPr>
        <w:t> </w:t>
      </w:r>
      <w:r>
        <w:rPr>
          <w:rFonts w:ascii="Calibri" w:hAnsi="Calibri"/>
          <w:b/>
          <w:sz w:val="20"/>
        </w:rPr>
        <w:t>with</w:t>
      </w:r>
    </w:p>
    <w:p>
      <w:pPr>
        <w:pStyle w:val="BodyText"/>
        <w:spacing w:before="8"/>
        <w:rPr>
          <w:rFonts w:ascii="Calibri"/>
          <w:b/>
          <w:sz w:val="25"/>
        </w:rPr>
      </w:pPr>
    </w:p>
    <w:p>
      <w:pPr>
        <w:pStyle w:val="ListParagraph"/>
        <w:numPr>
          <w:ilvl w:val="0"/>
          <w:numId w:val="125"/>
        </w:numPr>
        <w:tabs>
          <w:tab w:pos="1179" w:val="left" w:leader="none"/>
          <w:tab w:pos="1180" w:val="left" w:leader="none"/>
        </w:tabs>
        <w:spacing w:line="278" w:lineRule="auto" w:before="0" w:after="0"/>
        <w:ind w:left="1180" w:right="520" w:hanging="360"/>
        <w:jc w:val="left"/>
        <w:rPr>
          <w:rFonts w:ascii="Calibri" w:hAnsi="Calibri"/>
          <w:sz w:val="20"/>
        </w:rPr>
      </w:pPr>
      <w:r>
        <w:rPr>
          <w:rFonts w:ascii="Calibri" w:hAnsi="Calibri"/>
          <w:sz w:val="20"/>
        </w:rPr>
        <w:t>It</w:t>
      </w:r>
      <w:r>
        <w:rPr>
          <w:rFonts w:ascii="Calibri" w:hAnsi="Calibri"/>
          <w:spacing w:val="-3"/>
          <w:sz w:val="20"/>
        </w:rPr>
        <w:t> </w:t>
      </w:r>
      <w:r>
        <w:rPr>
          <w:rFonts w:ascii="Calibri" w:hAnsi="Calibri"/>
          <w:sz w:val="20"/>
        </w:rPr>
        <w:t>confirmed</w:t>
      </w:r>
      <w:r>
        <w:rPr>
          <w:rFonts w:ascii="Calibri" w:hAnsi="Calibri"/>
          <w:spacing w:val="-5"/>
          <w:sz w:val="20"/>
        </w:rPr>
        <w:t> </w:t>
      </w:r>
      <w:r>
        <w:rPr>
          <w:rFonts w:ascii="Calibri" w:hAnsi="Calibri"/>
          <w:sz w:val="20"/>
        </w:rPr>
        <w:t>some</w:t>
      </w:r>
      <w:r>
        <w:rPr>
          <w:rFonts w:ascii="Calibri" w:hAnsi="Calibri"/>
          <w:spacing w:val="-3"/>
          <w:sz w:val="20"/>
        </w:rPr>
        <w:t> </w:t>
      </w:r>
      <w:r>
        <w:rPr>
          <w:rFonts w:ascii="Calibri" w:hAnsi="Calibri"/>
          <w:sz w:val="20"/>
        </w:rPr>
        <w:t>things</w:t>
      </w:r>
      <w:r>
        <w:rPr>
          <w:rFonts w:ascii="Calibri" w:hAnsi="Calibri"/>
          <w:spacing w:val="-2"/>
          <w:sz w:val="20"/>
        </w:rPr>
        <w:t> </w:t>
      </w:r>
      <w:r>
        <w:rPr>
          <w:rFonts w:ascii="Calibri" w:hAnsi="Calibri"/>
          <w:sz w:val="20"/>
        </w:rPr>
        <w:t>I</w:t>
      </w:r>
      <w:r>
        <w:rPr>
          <w:rFonts w:ascii="Calibri" w:hAnsi="Calibri"/>
          <w:spacing w:val="-2"/>
          <w:sz w:val="20"/>
        </w:rPr>
        <w:t> </w:t>
      </w:r>
      <w:r>
        <w:rPr>
          <w:rFonts w:ascii="Calibri" w:hAnsi="Calibri"/>
          <w:sz w:val="20"/>
        </w:rPr>
        <w:t>have</w:t>
      </w:r>
      <w:r>
        <w:rPr>
          <w:rFonts w:ascii="Calibri" w:hAnsi="Calibri"/>
          <w:spacing w:val="-2"/>
          <w:sz w:val="20"/>
        </w:rPr>
        <w:t> </w:t>
      </w:r>
      <w:r>
        <w:rPr>
          <w:rFonts w:ascii="Calibri" w:hAnsi="Calibri"/>
          <w:sz w:val="20"/>
        </w:rPr>
        <w:t>found</w:t>
      </w:r>
      <w:r>
        <w:rPr>
          <w:rFonts w:ascii="Calibri" w:hAnsi="Calibri"/>
          <w:spacing w:val="-5"/>
          <w:sz w:val="20"/>
        </w:rPr>
        <w:t> </w:t>
      </w:r>
      <w:r>
        <w:rPr>
          <w:rFonts w:ascii="Calibri" w:hAnsi="Calibri"/>
          <w:sz w:val="20"/>
        </w:rPr>
        <w:t>to</w:t>
      </w:r>
      <w:r>
        <w:rPr>
          <w:rFonts w:ascii="Calibri" w:hAnsi="Calibri"/>
          <w:spacing w:val="-1"/>
          <w:sz w:val="20"/>
        </w:rPr>
        <w:t> </w:t>
      </w:r>
      <w:r>
        <w:rPr>
          <w:rFonts w:ascii="Calibri" w:hAnsi="Calibri"/>
          <w:sz w:val="20"/>
        </w:rPr>
        <w:t>be</w:t>
      </w:r>
      <w:r>
        <w:rPr>
          <w:rFonts w:ascii="Calibri" w:hAnsi="Calibri"/>
          <w:spacing w:val="-3"/>
          <w:sz w:val="20"/>
        </w:rPr>
        <w:t> </w:t>
      </w:r>
      <w:r>
        <w:rPr>
          <w:rFonts w:ascii="Calibri" w:hAnsi="Calibri"/>
          <w:sz w:val="20"/>
        </w:rPr>
        <w:t>true</w:t>
      </w:r>
      <w:r>
        <w:rPr>
          <w:rFonts w:ascii="Calibri" w:hAnsi="Calibri"/>
          <w:spacing w:val="1"/>
          <w:sz w:val="20"/>
        </w:rPr>
        <w:t> </w:t>
      </w:r>
      <w:r>
        <w:rPr>
          <w:rFonts w:ascii="Calibri" w:hAnsi="Calibri"/>
          <w:sz w:val="20"/>
        </w:rPr>
        <w:t>by</w:t>
      </w:r>
      <w:r>
        <w:rPr>
          <w:rFonts w:ascii="Calibri" w:hAnsi="Calibri"/>
          <w:spacing w:val="-2"/>
          <w:sz w:val="20"/>
        </w:rPr>
        <w:t> </w:t>
      </w:r>
      <w:r>
        <w:rPr>
          <w:rFonts w:ascii="Calibri" w:hAnsi="Calibri"/>
          <w:sz w:val="20"/>
        </w:rPr>
        <w:t>experience,</w:t>
      </w:r>
      <w:r>
        <w:rPr>
          <w:rFonts w:ascii="Calibri" w:hAnsi="Calibri"/>
          <w:spacing w:val="-2"/>
          <w:sz w:val="20"/>
        </w:rPr>
        <w:t> </w:t>
      </w:r>
      <w:r>
        <w:rPr>
          <w:rFonts w:ascii="Calibri" w:hAnsi="Calibri"/>
          <w:sz w:val="20"/>
        </w:rPr>
        <w:t>but</w:t>
      </w:r>
      <w:r>
        <w:rPr>
          <w:rFonts w:ascii="Calibri" w:hAnsi="Calibri"/>
          <w:spacing w:val="-2"/>
          <w:sz w:val="20"/>
        </w:rPr>
        <w:t> </w:t>
      </w:r>
      <w:r>
        <w:rPr>
          <w:rFonts w:ascii="Calibri" w:hAnsi="Calibri"/>
          <w:sz w:val="20"/>
        </w:rPr>
        <w:t>didn’t</w:t>
      </w:r>
      <w:r>
        <w:rPr>
          <w:rFonts w:ascii="Calibri" w:hAnsi="Calibri"/>
          <w:spacing w:val="-3"/>
          <w:sz w:val="20"/>
        </w:rPr>
        <w:t> </w:t>
      </w:r>
      <w:r>
        <w:rPr>
          <w:rFonts w:ascii="Calibri" w:hAnsi="Calibri"/>
          <w:sz w:val="20"/>
        </w:rPr>
        <w:t>know</w:t>
      </w:r>
      <w:r>
        <w:rPr>
          <w:rFonts w:ascii="Calibri" w:hAnsi="Calibri"/>
          <w:spacing w:val="-3"/>
          <w:sz w:val="20"/>
        </w:rPr>
        <w:t> </w:t>
      </w:r>
      <w:r>
        <w:rPr>
          <w:rFonts w:ascii="Calibri" w:hAnsi="Calibri"/>
          <w:sz w:val="20"/>
        </w:rPr>
        <w:t>to</w:t>
      </w:r>
      <w:r>
        <w:rPr>
          <w:rFonts w:ascii="Calibri" w:hAnsi="Calibri"/>
          <w:spacing w:val="-1"/>
          <w:sz w:val="20"/>
        </w:rPr>
        <w:t> </w:t>
      </w:r>
      <w:r>
        <w:rPr>
          <w:rFonts w:ascii="Calibri" w:hAnsi="Calibri"/>
          <w:sz w:val="20"/>
        </w:rPr>
        <w:t>be</w:t>
      </w:r>
      <w:r>
        <w:rPr>
          <w:rFonts w:ascii="Calibri" w:hAnsi="Calibri"/>
          <w:spacing w:val="-3"/>
          <w:sz w:val="20"/>
        </w:rPr>
        <w:t> </w:t>
      </w:r>
      <w:r>
        <w:rPr>
          <w:rFonts w:ascii="Calibri" w:hAnsi="Calibri"/>
          <w:sz w:val="20"/>
        </w:rPr>
        <w:t>widely accepted,</w:t>
      </w:r>
      <w:r>
        <w:rPr>
          <w:rFonts w:ascii="Calibri" w:hAnsi="Calibri"/>
          <w:spacing w:val="-4"/>
          <w:sz w:val="20"/>
        </w:rPr>
        <w:t> </w:t>
      </w:r>
      <w:r>
        <w:rPr>
          <w:rFonts w:ascii="Calibri" w:hAnsi="Calibri"/>
          <w:sz w:val="20"/>
        </w:rPr>
        <w:t>e.g.</w:t>
      </w:r>
    </w:p>
    <w:p>
      <w:pPr>
        <w:pStyle w:val="ListParagraph"/>
        <w:numPr>
          <w:ilvl w:val="1"/>
          <w:numId w:val="125"/>
        </w:numPr>
        <w:tabs>
          <w:tab w:pos="1539" w:val="left" w:leader="none"/>
          <w:tab w:pos="1540" w:val="left" w:leader="none"/>
        </w:tabs>
        <w:spacing w:line="240" w:lineRule="auto" w:before="2" w:after="0"/>
        <w:ind w:left="1540" w:right="0" w:hanging="360"/>
        <w:jc w:val="left"/>
        <w:rPr>
          <w:rFonts w:ascii="Calibri" w:hAnsi="Calibri"/>
          <w:sz w:val="20"/>
        </w:rPr>
      </w:pPr>
      <w:r>
        <w:rPr>
          <w:rFonts w:ascii="Calibri" w:hAnsi="Calibri"/>
          <w:sz w:val="20"/>
        </w:rPr>
        <w:t>ng never occurs initially, therefore it can’t move forward</w:t>
      </w:r>
      <w:r>
        <w:rPr>
          <w:rFonts w:ascii="Calibri" w:hAnsi="Calibri"/>
          <w:spacing w:val="-7"/>
          <w:sz w:val="20"/>
        </w:rPr>
        <w:t> </w:t>
      </w:r>
      <w:r>
        <w:rPr>
          <w:rFonts w:ascii="Calibri" w:hAnsi="Calibri"/>
          <w:sz w:val="20"/>
        </w:rPr>
        <w:t>(P.46)</w:t>
      </w:r>
    </w:p>
    <w:p>
      <w:pPr>
        <w:pStyle w:val="ListParagraph"/>
        <w:numPr>
          <w:ilvl w:val="1"/>
          <w:numId w:val="125"/>
        </w:numPr>
        <w:tabs>
          <w:tab w:pos="1539" w:val="left" w:leader="none"/>
          <w:tab w:pos="1540" w:val="left" w:leader="none"/>
        </w:tabs>
        <w:spacing w:line="240" w:lineRule="auto" w:before="29" w:after="0"/>
        <w:ind w:left="1540" w:right="0" w:hanging="360"/>
        <w:jc w:val="left"/>
        <w:rPr>
          <w:rFonts w:ascii="Calibri" w:hAnsi="Calibri"/>
          <w:sz w:val="20"/>
        </w:rPr>
      </w:pPr>
      <w:r>
        <w:rPr>
          <w:rFonts w:ascii="Calibri" w:hAnsi="Calibri"/>
          <w:sz w:val="20"/>
        </w:rPr>
        <w:t>t and d often occur at the end of words</w:t>
      </w:r>
      <w:r>
        <w:rPr>
          <w:rFonts w:ascii="Calibri" w:hAnsi="Calibri"/>
          <w:spacing w:val="-7"/>
          <w:sz w:val="20"/>
        </w:rPr>
        <w:t> </w:t>
      </w:r>
      <w:r>
        <w:rPr>
          <w:rFonts w:ascii="Calibri" w:hAnsi="Calibri"/>
          <w:sz w:val="20"/>
        </w:rPr>
        <w:t>(P.59)</w:t>
      </w:r>
    </w:p>
    <w:p>
      <w:pPr>
        <w:pStyle w:val="ListParagraph"/>
        <w:numPr>
          <w:ilvl w:val="1"/>
          <w:numId w:val="125"/>
        </w:numPr>
        <w:tabs>
          <w:tab w:pos="1539" w:val="left" w:leader="none"/>
          <w:tab w:pos="1540" w:val="left" w:leader="none"/>
        </w:tabs>
        <w:spacing w:line="268" w:lineRule="auto" w:before="30" w:after="0"/>
        <w:ind w:left="1540" w:right="235" w:hanging="360"/>
        <w:jc w:val="left"/>
        <w:rPr>
          <w:rFonts w:ascii="Calibri" w:hAnsi="Calibri"/>
          <w:sz w:val="20"/>
        </w:rPr>
      </w:pPr>
      <w:r>
        <w:rPr>
          <w:rFonts w:ascii="Calibri" w:hAnsi="Calibri"/>
          <w:sz w:val="20"/>
        </w:rPr>
        <w:t>there</w:t>
      </w:r>
      <w:r>
        <w:rPr>
          <w:rFonts w:ascii="Calibri" w:hAnsi="Calibri"/>
          <w:spacing w:val="-4"/>
          <w:sz w:val="20"/>
        </w:rPr>
        <w:t> </w:t>
      </w:r>
      <w:r>
        <w:rPr>
          <w:rFonts w:ascii="Calibri" w:hAnsi="Calibri"/>
          <w:sz w:val="20"/>
        </w:rPr>
        <w:t>is</w:t>
      </w:r>
      <w:r>
        <w:rPr>
          <w:rFonts w:ascii="Calibri" w:hAnsi="Calibri"/>
          <w:spacing w:val="-2"/>
          <w:sz w:val="20"/>
        </w:rPr>
        <w:t> </w:t>
      </w:r>
      <w:r>
        <w:rPr>
          <w:rFonts w:ascii="Calibri" w:hAnsi="Calibri"/>
          <w:sz w:val="20"/>
        </w:rPr>
        <w:t>one</w:t>
      </w:r>
      <w:r>
        <w:rPr>
          <w:rFonts w:ascii="Calibri" w:hAnsi="Calibri"/>
          <w:spacing w:val="1"/>
          <w:sz w:val="20"/>
        </w:rPr>
        <w:t> </w:t>
      </w:r>
      <w:r>
        <w:rPr>
          <w:rFonts w:ascii="Calibri" w:hAnsi="Calibri"/>
          <w:sz w:val="20"/>
        </w:rPr>
        <w:t>vowel</w:t>
      </w:r>
      <w:r>
        <w:rPr>
          <w:rFonts w:ascii="Calibri" w:hAnsi="Calibri"/>
          <w:spacing w:val="-6"/>
          <w:sz w:val="20"/>
        </w:rPr>
        <w:t> </w:t>
      </w:r>
      <w:r>
        <w:rPr>
          <w:rFonts w:ascii="Calibri" w:hAnsi="Calibri"/>
          <w:sz w:val="20"/>
        </w:rPr>
        <w:t>sound</w:t>
      </w:r>
      <w:r>
        <w:rPr>
          <w:rFonts w:ascii="Calibri" w:hAnsi="Calibri"/>
          <w:spacing w:val="-6"/>
          <w:sz w:val="20"/>
        </w:rPr>
        <w:t> </w:t>
      </w:r>
      <w:r>
        <w:rPr>
          <w:rFonts w:ascii="Calibri" w:hAnsi="Calibri"/>
          <w:sz w:val="20"/>
        </w:rPr>
        <w:t>per</w:t>
      </w:r>
      <w:r>
        <w:rPr>
          <w:rFonts w:ascii="Calibri" w:hAnsi="Calibri"/>
          <w:spacing w:val="-5"/>
          <w:sz w:val="20"/>
        </w:rPr>
        <w:t> </w:t>
      </w:r>
      <w:r>
        <w:rPr>
          <w:rFonts w:ascii="Calibri" w:hAnsi="Calibri"/>
          <w:sz w:val="20"/>
        </w:rPr>
        <w:t>syllable</w:t>
      </w:r>
      <w:r>
        <w:rPr>
          <w:rFonts w:ascii="Calibri" w:hAnsi="Calibri"/>
          <w:spacing w:val="-3"/>
          <w:sz w:val="20"/>
        </w:rPr>
        <w:t> </w:t>
      </w:r>
      <w:r>
        <w:rPr>
          <w:rFonts w:ascii="Calibri" w:hAnsi="Calibri"/>
          <w:sz w:val="20"/>
        </w:rPr>
        <w:t>and</w:t>
      </w:r>
      <w:r>
        <w:rPr>
          <w:rFonts w:ascii="Calibri" w:hAnsi="Calibri"/>
          <w:spacing w:val="-1"/>
          <w:sz w:val="20"/>
        </w:rPr>
        <w:t> </w:t>
      </w:r>
      <w:r>
        <w:rPr>
          <w:rFonts w:ascii="Calibri" w:hAnsi="Calibri"/>
          <w:sz w:val="20"/>
        </w:rPr>
        <w:t>it forms</w:t>
      </w:r>
      <w:r>
        <w:rPr>
          <w:rFonts w:ascii="Calibri" w:hAnsi="Calibri"/>
          <w:spacing w:val="2"/>
          <w:sz w:val="20"/>
        </w:rPr>
        <w:t> </w:t>
      </w:r>
      <w:r>
        <w:rPr>
          <w:rFonts w:ascii="Calibri" w:hAnsi="Calibri"/>
          <w:sz w:val="20"/>
        </w:rPr>
        <w:t>the</w:t>
      </w:r>
      <w:r>
        <w:rPr>
          <w:rFonts w:ascii="Calibri" w:hAnsi="Calibri"/>
          <w:spacing w:val="-3"/>
          <w:sz w:val="20"/>
        </w:rPr>
        <w:t> </w:t>
      </w:r>
      <w:r>
        <w:rPr>
          <w:rFonts w:ascii="Calibri" w:hAnsi="Calibri"/>
          <w:sz w:val="20"/>
        </w:rPr>
        <w:t>nucleus</w:t>
      </w:r>
      <w:r>
        <w:rPr>
          <w:rFonts w:ascii="Calibri" w:hAnsi="Calibri"/>
          <w:spacing w:val="-2"/>
          <w:sz w:val="20"/>
        </w:rPr>
        <w:t> </w:t>
      </w:r>
      <w:r>
        <w:rPr>
          <w:rFonts w:ascii="Calibri" w:hAnsi="Calibri"/>
          <w:sz w:val="20"/>
        </w:rPr>
        <w:t>of</w:t>
      </w:r>
      <w:r>
        <w:rPr>
          <w:rFonts w:ascii="Calibri" w:hAnsi="Calibri"/>
          <w:spacing w:val="-6"/>
          <w:sz w:val="20"/>
        </w:rPr>
        <w:t> </w:t>
      </w:r>
      <w:r>
        <w:rPr>
          <w:rFonts w:ascii="Calibri" w:hAnsi="Calibri"/>
          <w:sz w:val="20"/>
        </w:rPr>
        <w:t>the</w:t>
      </w:r>
      <w:r>
        <w:rPr>
          <w:rFonts w:ascii="Calibri" w:hAnsi="Calibri"/>
          <w:spacing w:val="-3"/>
          <w:sz w:val="20"/>
        </w:rPr>
        <w:t> </w:t>
      </w:r>
      <w:r>
        <w:rPr>
          <w:rFonts w:ascii="Calibri" w:hAnsi="Calibri"/>
          <w:sz w:val="20"/>
        </w:rPr>
        <w:t>syllable</w:t>
      </w:r>
      <w:r>
        <w:rPr>
          <w:rFonts w:ascii="Calibri" w:hAnsi="Calibri"/>
          <w:spacing w:val="1"/>
          <w:sz w:val="20"/>
        </w:rPr>
        <w:t> </w:t>
      </w:r>
      <w:r>
        <w:rPr>
          <w:rFonts w:ascii="Calibri" w:hAnsi="Calibri"/>
          <w:sz w:val="20"/>
        </w:rPr>
        <w:t>where</w:t>
      </w:r>
      <w:r>
        <w:rPr>
          <w:rFonts w:ascii="Calibri" w:hAnsi="Calibri"/>
          <w:spacing w:val="-3"/>
          <w:sz w:val="20"/>
        </w:rPr>
        <w:t> </w:t>
      </w:r>
      <w:r>
        <w:rPr>
          <w:rFonts w:ascii="Calibri" w:hAnsi="Calibri"/>
          <w:sz w:val="20"/>
        </w:rPr>
        <w:t>possible (P.60)</w:t>
      </w:r>
    </w:p>
    <w:p>
      <w:pPr>
        <w:pStyle w:val="ListParagraph"/>
        <w:numPr>
          <w:ilvl w:val="1"/>
          <w:numId w:val="125"/>
        </w:numPr>
        <w:tabs>
          <w:tab w:pos="1539" w:val="left" w:leader="none"/>
          <w:tab w:pos="1540" w:val="left" w:leader="none"/>
        </w:tabs>
        <w:spacing w:line="268" w:lineRule="auto" w:before="7" w:after="0"/>
        <w:ind w:left="1540" w:right="238" w:hanging="360"/>
        <w:jc w:val="left"/>
        <w:rPr>
          <w:rFonts w:ascii="Calibri" w:hAnsi="Calibri"/>
          <w:sz w:val="20"/>
        </w:rPr>
      </w:pPr>
      <w:r>
        <w:rPr>
          <w:rFonts w:ascii="Calibri" w:hAnsi="Calibri"/>
          <w:sz w:val="20"/>
        </w:rPr>
        <w:t>e.g.</w:t>
      </w:r>
      <w:r>
        <w:rPr>
          <w:rFonts w:ascii="Calibri" w:hAnsi="Calibri"/>
          <w:spacing w:val="-1"/>
          <w:sz w:val="20"/>
        </w:rPr>
        <w:t> </w:t>
      </w:r>
      <w:r>
        <w:rPr>
          <w:rFonts w:ascii="Calibri" w:hAnsi="Calibri"/>
          <w:sz w:val="20"/>
        </w:rPr>
        <w:t>I</w:t>
      </w:r>
      <w:r>
        <w:rPr>
          <w:rFonts w:ascii="Calibri" w:hAnsi="Calibri"/>
          <w:spacing w:val="-1"/>
          <w:sz w:val="20"/>
        </w:rPr>
        <w:t> </w:t>
      </w:r>
      <w:r>
        <w:rPr>
          <w:rFonts w:ascii="Calibri" w:hAnsi="Calibri"/>
          <w:sz w:val="20"/>
        </w:rPr>
        <w:t>agree</w:t>
      </w:r>
      <w:r>
        <w:rPr>
          <w:rFonts w:ascii="Calibri" w:hAnsi="Calibri"/>
          <w:spacing w:val="-2"/>
          <w:sz w:val="20"/>
        </w:rPr>
        <w:t> </w:t>
      </w:r>
      <w:r>
        <w:rPr>
          <w:rFonts w:ascii="Calibri" w:hAnsi="Calibri"/>
          <w:sz w:val="20"/>
        </w:rPr>
        <w:t>with</w:t>
      </w:r>
      <w:r>
        <w:rPr>
          <w:rFonts w:ascii="Calibri" w:hAnsi="Calibri"/>
          <w:spacing w:val="-4"/>
          <w:sz w:val="20"/>
        </w:rPr>
        <w:t> </w:t>
      </w:r>
      <w:r>
        <w:rPr>
          <w:rFonts w:ascii="Calibri" w:hAnsi="Calibri"/>
          <w:sz w:val="20"/>
        </w:rPr>
        <w:t>this:</w:t>
      </w:r>
      <w:r>
        <w:rPr>
          <w:rFonts w:ascii="Calibri" w:hAnsi="Calibri"/>
          <w:spacing w:val="-4"/>
          <w:sz w:val="20"/>
        </w:rPr>
        <w:t> </w:t>
      </w:r>
      <w:r>
        <w:rPr>
          <w:rFonts w:ascii="Calibri" w:hAnsi="Calibri"/>
          <w:sz w:val="20"/>
        </w:rPr>
        <w:t>P.42:</w:t>
      </w:r>
      <w:r>
        <w:rPr>
          <w:rFonts w:ascii="Calibri" w:hAnsi="Calibri"/>
          <w:spacing w:val="-4"/>
          <w:sz w:val="20"/>
        </w:rPr>
        <w:t> </w:t>
      </w:r>
      <w:r>
        <w:rPr>
          <w:rFonts w:ascii="Calibri" w:hAnsi="Calibri"/>
          <w:sz w:val="20"/>
        </w:rPr>
        <w:t>“In</w:t>
      </w:r>
      <w:r>
        <w:rPr>
          <w:rFonts w:ascii="Calibri" w:hAnsi="Calibri"/>
          <w:spacing w:val="-3"/>
          <w:sz w:val="20"/>
        </w:rPr>
        <w:t> </w:t>
      </w:r>
      <w:r>
        <w:rPr>
          <w:rFonts w:ascii="Calibri" w:hAnsi="Calibri"/>
          <w:sz w:val="20"/>
        </w:rPr>
        <w:t>reality…</w:t>
      </w:r>
      <w:r>
        <w:rPr>
          <w:rFonts w:ascii="Calibri" w:hAnsi="Calibri"/>
          <w:spacing w:val="-1"/>
          <w:sz w:val="20"/>
        </w:rPr>
        <w:t> </w:t>
      </w:r>
      <w:r>
        <w:rPr>
          <w:rFonts w:ascii="Calibri" w:hAnsi="Calibri"/>
          <w:sz w:val="20"/>
        </w:rPr>
        <w:t>aware</w:t>
      </w:r>
      <w:r>
        <w:rPr>
          <w:rFonts w:ascii="Calibri" w:hAnsi="Calibri"/>
          <w:spacing w:val="-2"/>
          <w:sz w:val="20"/>
        </w:rPr>
        <w:t> </w:t>
      </w:r>
      <w:r>
        <w:rPr>
          <w:rFonts w:ascii="Calibri" w:hAnsi="Calibri"/>
          <w:sz w:val="20"/>
        </w:rPr>
        <w:t>that</w:t>
      </w:r>
      <w:r>
        <w:rPr>
          <w:rFonts w:ascii="Calibri" w:hAnsi="Calibri"/>
          <w:spacing w:val="-2"/>
          <w:sz w:val="20"/>
        </w:rPr>
        <w:t> </w:t>
      </w:r>
      <w:r>
        <w:rPr>
          <w:rFonts w:ascii="Calibri" w:hAnsi="Calibri"/>
          <w:sz w:val="20"/>
        </w:rPr>
        <w:t>they</w:t>
      </w:r>
      <w:r>
        <w:rPr>
          <w:rFonts w:ascii="Calibri" w:hAnsi="Calibri"/>
          <w:spacing w:val="-1"/>
          <w:sz w:val="20"/>
        </w:rPr>
        <w:t> </w:t>
      </w:r>
      <w:r>
        <w:rPr>
          <w:rFonts w:ascii="Calibri" w:hAnsi="Calibri"/>
          <w:sz w:val="20"/>
        </w:rPr>
        <w:t>do</w:t>
      </w:r>
      <w:r>
        <w:rPr>
          <w:rFonts w:ascii="Calibri" w:hAnsi="Calibri"/>
          <w:spacing w:val="-4"/>
          <w:sz w:val="20"/>
        </w:rPr>
        <w:t> </w:t>
      </w:r>
      <w:r>
        <w:rPr>
          <w:rFonts w:ascii="Calibri" w:hAnsi="Calibri"/>
          <w:sz w:val="20"/>
        </w:rPr>
        <w:t>this.”</w:t>
      </w:r>
      <w:r>
        <w:rPr>
          <w:rFonts w:ascii="Calibri" w:hAnsi="Calibri"/>
          <w:spacing w:val="-1"/>
          <w:sz w:val="20"/>
        </w:rPr>
        <w:t> </w:t>
      </w:r>
      <w:r>
        <w:rPr>
          <w:rFonts w:ascii="Calibri" w:hAnsi="Calibri"/>
          <w:sz w:val="20"/>
        </w:rPr>
        <w:t>–</w:t>
      </w:r>
      <w:r>
        <w:rPr>
          <w:rFonts w:ascii="Calibri" w:hAnsi="Calibri"/>
          <w:spacing w:val="-3"/>
          <w:sz w:val="20"/>
        </w:rPr>
        <w:t> </w:t>
      </w:r>
      <w:r>
        <w:rPr>
          <w:rFonts w:ascii="Calibri" w:hAnsi="Calibri"/>
          <w:sz w:val="20"/>
        </w:rPr>
        <w:t>how</w:t>
      </w:r>
      <w:r>
        <w:rPr>
          <w:rFonts w:ascii="Calibri" w:hAnsi="Calibri"/>
          <w:spacing w:val="-2"/>
          <w:sz w:val="20"/>
        </w:rPr>
        <w:t> </w:t>
      </w:r>
      <w:r>
        <w:rPr>
          <w:rFonts w:ascii="Calibri" w:hAnsi="Calibri"/>
          <w:sz w:val="20"/>
        </w:rPr>
        <w:t>native</w:t>
      </w:r>
      <w:r>
        <w:rPr>
          <w:rFonts w:ascii="Calibri" w:hAnsi="Calibri"/>
          <w:spacing w:val="-2"/>
          <w:sz w:val="20"/>
        </w:rPr>
        <w:t> </w:t>
      </w:r>
      <w:r>
        <w:rPr>
          <w:rFonts w:ascii="Calibri" w:hAnsi="Calibri"/>
          <w:sz w:val="20"/>
        </w:rPr>
        <w:t>speakers</w:t>
      </w:r>
      <w:r>
        <w:rPr>
          <w:rFonts w:ascii="Calibri" w:hAnsi="Calibri"/>
          <w:spacing w:val="-1"/>
          <w:sz w:val="20"/>
        </w:rPr>
        <w:t> </w:t>
      </w:r>
      <w:r>
        <w:rPr>
          <w:rFonts w:ascii="Calibri" w:hAnsi="Calibri"/>
          <w:sz w:val="20"/>
        </w:rPr>
        <w:t>omit the initial h in words such as he, him, her,</w:t>
      </w:r>
      <w:r>
        <w:rPr>
          <w:rFonts w:ascii="Calibri" w:hAnsi="Calibri"/>
          <w:spacing w:val="-14"/>
          <w:sz w:val="20"/>
        </w:rPr>
        <w:t> </w:t>
      </w:r>
      <w:r>
        <w:rPr>
          <w:rFonts w:ascii="Calibri" w:hAnsi="Calibri"/>
          <w:sz w:val="20"/>
        </w:rPr>
        <w:t>etc.</w:t>
      </w:r>
    </w:p>
    <w:p>
      <w:pPr>
        <w:pStyle w:val="ListParagraph"/>
        <w:numPr>
          <w:ilvl w:val="1"/>
          <w:numId w:val="125"/>
        </w:numPr>
        <w:tabs>
          <w:tab w:pos="1539" w:val="left" w:leader="none"/>
          <w:tab w:pos="1540" w:val="left" w:leader="none"/>
        </w:tabs>
        <w:spacing w:line="273" w:lineRule="auto" w:before="10" w:after="0"/>
        <w:ind w:left="1540" w:right="230" w:hanging="360"/>
        <w:jc w:val="left"/>
        <w:rPr>
          <w:rFonts w:ascii="Calibri" w:hAnsi="Calibri"/>
          <w:sz w:val="20"/>
        </w:rPr>
      </w:pPr>
      <w:r>
        <w:rPr>
          <w:rFonts w:ascii="Calibri" w:hAnsi="Calibri"/>
          <w:sz w:val="20"/>
        </w:rPr>
        <w:t>This kind of pronunciation work on connected speech is vital for SS so that they can understand English when listening: (P.117) “…learners of English must be made very clearly aware</w:t>
      </w:r>
      <w:r>
        <w:rPr>
          <w:rFonts w:ascii="Calibri" w:hAnsi="Calibri"/>
          <w:spacing w:val="-3"/>
          <w:sz w:val="20"/>
        </w:rPr>
        <w:t> </w:t>
      </w:r>
      <w:r>
        <w:rPr>
          <w:rFonts w:ascii="Calibri" w:hAnsi="Calibri"/>
          <w:sz w:val="20"/>
        </w:rPr>
        <w:t>of</w:t>
      </w:r>
      <w:r>
        <w:rPr>
          <w:rFonts w:ascii="Calibri" w:hAnsi="Calibri"/>
          <w:spacing w:val="-4"/>
          <w:sz w:val="20"/>
        </w:rPr>
        <w:t> </w:t>
      </w:r>
      <w:r>
        <w:rPr>
          <w:rFonts w:ascii="Calibri" w:hAnsi="Calibri"/>
          <w:sz w:val="20"/>
        </w:rPr>
        <w:t>the</w:t>
      </w:r>
      <w:r>
        <w:rPr>
          <w:rFonts w:ascii="Calibri" w:hAnsi="Calibri"/>
          <w:spacing w:val="1"/>
          <w:sz w:val="20"/>
        </w:rPr>
        <w:t> </w:t>
      </w:r>
      <w:r>
        <w:rPr>
          <w:rFonts w:ascii="Calibri" w:hAnsi="Calibri"/>
          <w:sz w:val="20"/>
        </w:rPr>
        <w:t>problems</w:t>
      </w:r>
      <w:r>
        <w:rPr>
          <w:rFonts w:ascii="Calibri" w:hAnsi="Calibri"/>
          <w:spacing w:val="-2"/>
          <w:sz w:val="20"/>
        </w:rPr>
        <w:t> </w:t>
      </w:r>
      <w:r>
        <w:rPr>
          <w:rFonts w:ascii="Calibri" w:hAnsi="Calibri"/>
          <w:sz w:val="20"/>
        </w:rPr>
        <w:t>that</w:t>
      </w:r>
      <w:r>
        <w:rPr>
          <w:rFonts w:ascii="Calibri" w:hAnsi="Calibri"/>
          <w:spacing w:val="-2"/>
          <w:sz w:val="20"/>
        </w:rPr>
        <w:t> </w:t>
      </w:r>
      <w:r>
        <w:rPr>
          <w:rFonts w:ascii="Calibri" w:hAnsi="Calibri"/>
          <w:sz w:val="20"/>
        </w:rPr>
        <w:t>they</w:t>
      </w:r>
      <w:r>
        <w:rPr>
          <w:rFonts w:ascii="Calibri" w:hAnsi="Calibri"/>
          <w:spacing w:val="-2"/>
          <w:sz w:val="20"/>
        </w:rPr>
        <w:t> </w:t>
      </w:r>
      <w:r>
        <w:rPr>
          <w:rFonts w:ascii="Calibri" w:hAnsi="Calibri"/>
          <w:sz w:val="20"/>
        </w:rPr>
        <w:t>will</w:t>
      </w:r>
      <w:r>
        <w:rPr>
          <w:rFonts w:ascii="Calibri" w:hAnsi="Calibri"/>
          <w:spacing w:val="-5"/>
          <w:sz w:val="20"/>
        </w:rPr>
        <w:t> </w:t>
      </w:r>
      <w:r>
        <w:rPr>
          <w:rFonts w:ascii="Calibri" w:hAnsi="Calibri"/>
          <w:sz w:val="20"/>
        </w:rPr>
        <w:t>meet</w:t>
      </w:r>
      <w:r>
        <w:rPr>
          <w:rFonts w:ascii="Calibri" w:hAnsi="Calibri"/>
          <w:spacing w:val="-2"/>
          <w:sz w:val="20"/>
        </w:rPr>
        <w:t> </w:t>
      </w:r>
      <w:r>
        <w:rPr>
          <w:rFonts w:ascii="Calibri" w:hAnsi="Calibri"/>
          <w:sz w:val="20"/>
        </w:rPr>
        <w:t>in</w:t>
      </w:r>
      <w:r>
        <w:rPr>
          <w:rFonts w:ascii="Calibri" w:hAnsi="Calibri"/>
          <w:spacing w:val="-5"/>
          <w:sz w:val="20"/>
        </w:rPr>
        <w:t> </w:t>
      </w:r>
      <w:r>
        <w:rPr>
          <w:rFonts w:ascii="Calibri" w:hAnsi="Calibri"/>
          <w:sz w:val="20"/>
        </w:rPr>
        <w:t>listening</w:t>
      </w:r>
      <w:r>
        <w:rPr>
          <w:rFonts w:ascii="Calibri" w:hAnsi="Calibri"/>
          <w:spacing w:val="-1"/>
          <w:sz w:val="20"/>
        </w:rPr>
        <w:t> </w:t>
      </w:r>
      <w:r>
        <w:rPr>
          <w:rFonts w:ascii="Calibri" w:hAnsi="Calibri"/>
          <w:sz w:val="20"/>
        </w:rPr>
        <w:t>to</w:t>
      </w:r>
      <w:r>
        <w:rPr>
          <w:rFonts w:ascii="Calibri" w:hAnsi="Calibri"/>
          <w:spacing w:val="-5"/>
          <w:sz w:val="20"/>
        </w:rPr>
        <w:t> </w:t>
      </w:r>
      <w:r>
        <w:rPr>
          <w:rFonts w:ascii="Calibri" w:hAnsi="Calibri"/>
          <w:sz w:val="20"/>
        </w:rPr>
        <w:t>colloquial,</w:t>
      </w:r>
      <w:r>
        <w:rPr>
          <w:rFonts w:ascii="Calibri" w:hAnsi="Calibri"/>
          <w:spacing w:val="-5"/>
          <w:sz w:val="20"/>
        </w:rPr>
        <w:t> </w:t>
      </w:r>
      <w:r>
        <w:rPr>
          <w:rFonts w:ascii="Calibri" w:hAnsi="Calibri"/>
          <w:sz w:val="20"/>
        </w:rPr>
        <w:t>connected</w:t>
      </w:r>
      <w:r>
        <w:rPr>
          <w:rFonts w:ascii="Calibri" w:hAnsi="Calibri"/>
          <w:spacing w:val="-1"/>
          <w:sz w:val="20"/>
        </w:rPr>
        <w:t> </w:t>
      </w:r>
      <w:r>
        <w:rPr>
          <w:rFonts w:ascii="Calibri" w:hAnsi="Calibri"/>
          <w:sz w:val="20"/>
        </w:rPr>
        <w:t>speech.”</w:t>
      </w:r>
      <w:r>
        <w:rPr>
          <w:rFonts w:ascii="Calibri" w:hAnsi="Calibri"/>
          <w:spacing w:val="-2"/>
          <w:sz w:val="20"/>
        </w:rPr>
        <w:t> </w:t>
      </w:r>
      <w:r>
        <w:rPr>
          <w:rFonts w:ascii="Calibri" w:hAnsi="Calibri"/>
          <w:sz w:val="20"/>
        </w:rPr>
        <w:t>And “An essential part of acquiring fluency in English is learning to produce connected speech without gaps between words, and this is the practical importance of linking” (P.118). Best of all: “…practice usually brings confidence.” – which is what I always tell my</w:t>
      </w:r>
      <w:r>
        <w:rPr>
          <w:rFonts w:ascii="Calibri" w:hAnsi="Calibri"/>
          <w:spacing w:val="-13"/>
          <w:sz w:val="20"/>
        </w:rPr>
        <w:t> </w:t>
      </w:r>
      <w:r>
        <w:rPr>
          <w:rFonts w:ascii="Calibri" w:hAnsi="Calibri"/>
          <w:sz w:val="20"/>
        </w:rPr>
        <w:t>students!</w:t>
      </w:r>
    </w:p>
    <w:p>
      <w:pPr>
        <w:pStyle w:val="ListParagraph"/>
        <w:numPr>
          <w:ilvl w:val="1"/>
          <w:numId w:val="125"/>
        </w:numPr>
        <w:tabs>
          <w:tab w:pos="1539" w:val="left" w:leader="none"/>
          <w:tab w:pos="1540" w:val="left" w:leader="none"/>
        </w:tabs>
        <w:spacing w:line="240" w:lineRule="auto" w:before="8" w:after="0"/>
        <w:ind w:left="1540" w:right="0" w:hanging="360"/>
        <w:jc w:val="left"/>
        <w:rPr>
          <w:rFonts w:ascii="Calibri" w:hAnsi="Calibri"/>
          <w:sz w:val="20"/>
        </w:rPr>
      </w:pPr>
      <w:r>
        <w:rPr>
          <w:rFonts w:ascii="Calibri" w:hAnsi="Calibri"/>
          <w:sz w:val="20"/>
        </w:rPr>
        <w:t>(P.168) l can become w, e.g. “pill” =</w:t>
      </w:r>
      <w:r>
        <w:rPr>
          <w:rFonts w:ascii="Calibri" w:hAnsi="Calibri"/>
          <w:spacing w:val="37"/>
          <w:sz w:val="20"/>
        </w:rPr>
        <w:t> </w:t>
      </w:r>
      <w:r>
        <w:rPr>
          <w:rFonts w:ascii="Calibri" w:hAnsi="Calibri"/>
          <w:sz w:val="20"/>
        </w:rPr>
        <w:t>Piw</w:t>
      </w:r>
    </w:p>
    <w:p>
      <w:pPr>
        <w:pStyle w:val="BodyText"/>
        <w:spacing w:before="2"/>
        <w:rPr>
          <w:rFonts w:ascii="Calibri"/>
          <w:sz w:val="25"/>
        </w:rPr>
      </w:pPr>
    </w:p>
    <w:p>
      <w:pPr>
        <w:pStyle w:val="ListParagraph"/>
        <w:numPr>
          <w:ilvl w:val="0"/>
          <w:numId w:val="126"/>
        </w:numPr>
        <w:tabs>
          <w:tab w:pos="819" w:val="left" w:leader="none"/>
          <w:tab w:pos="820" w:val="left" w:leader="none"/>
        </w:tabs>
        <w:spacing w:line="240" w:lineRule="auto" w:before="0" w:after="0"/>
        <w:ind w:left="820" w:right="0" w:hanging="360"/>
        <w:jc w:val="left"/>
        <w:rPr>
          <w:rFonts w:ascii="Calibri" w:hAnsi="Calibri"/>
          <w:sz w:val="20"/>
        </w:rPr>
      </w:pPr>
      <w:r>
        <w:rPr>
          <w:rFonts w:ascii="Calibri" w:hAnsi="Calibri"/>
          <w:sz w:val="20"/>
        </w:rPr>
        <w:t>And other things that are essential building blocks of what I’m teaching,</w:t>
      </w:r>
      <w:r>
        <w:rPr>
          <w:rFonts w:ascii="Calibri" w:hAnsi="Calibri"/>
          <w:spacing w:val="-14"/>
          <w:sz w:val="20"/>
        </w:rPr>
        <w:t> </w:t>
      </w:r>
      <w:r>
        <w:rPr>
          <w:rFonts w:ascii="Calibri" w:hAnsi="Calibri"/>
          <w:sz w:val="20"/>
        </w:rPr>
        <w:t>e.g.</w:t>
      </w:r>
    </w:p>
    <w:p>
      <w:pPr>
        <w:pStyle w:val="ListParagraph"/>
        <w:numPr>
          <w:ilvl w:val="1"/>
          <w:numId w:val="126"/>
        </w:numPr>
        <w:tabs>
          <w:tab w:pos="1539" w:val="left" w:leader="none"/>
          <w:tab w:pos="1540" w:val="left" w:leader="none"/>
        </w:tabs>
        <w:spacing w:line="268" w:lineRule="auto" w:before="40" w:after="0"/>
        <w:ind w:left="1540" w:right="268" w:hanging="360"/>
        <w:jc w:val="left"/>
        <w:rPr>
          <w:rFonts w:ascii="Calibri" w:hAnsi="Calibri"/>
          <w:sz w:val="20"/>
        </w:rPr>
      </w:pPr>
      <w:r>
        <w:rPr>
          <w:rFonts w:ascii="Calibri" w:hAnsi="Calibri"/>
          <w:sz w:val="20"/>
        </w:rPr>
        <w:t>P.77,</w:t>
      </w:r>
      <w:r>
        <w:rPr>
          <w:rFonts w:ascii="Calibri" w:hAnsi="Calibri"/>
          <w:spacing w:val="-6"/>
          <w:sz w:val="20"/>
        </w:rPr>
        <w:t> </w:t>
      </w:r>
      <w:r>
        <w:rPr>
          <w:rFonts w:ascii="Calibri" w:hAnsi="Calibri"/>
          <w:sz w:val="20"/>
        </w:rPr>
        <w:t>“There</w:t>
      </w:r>
      <w:r>
        <w:rPr>
          <w:rFonts w:ascii="Calibri" w:hAnsi="Calibri"/>
          <w:spacing w:val="-2"/>
          <w:sz w:val="20"/>
        </w:rPr>
        <w:t> </w:t>
      </w:r>
      <w:r>
        <w:rPr>
          <w:rFonts w:ascii="Calibri" w:hAnsi="Calibri"/>
          <w:sz w:val="20"/>
        </w:rPr>
        <w:t>is</w:t>
      </w:r>
      <w:r>
        <w:rPr>
          <w:rFonts w:ascii="Calibri" w:hAnsi="Calibri"/>
          <w:spacing w:val="-2"/>
          <w:sz w:val="20"/>
        </w:rPr>
        <w:t> </w:t>
      </w:r>
      <w:r>
        <w:rPr>
          <w:rFonts w:ascii="Calibri" w:hAnsi="Calibri"/>
          <w:sz w:val="20"/>
        </w:rPr>
        <w:t>a</w:t>
      </w:r>
      <w:r>
        <w:rPr>
          <w:rFonts w:ascii="Calibri" w:hAnsi="Calibri"/>
          <w:spacing w:val="1"/>
          <w:sz w:val="20"/>
        </w:rPr>
        <w:t> </w:t>
      </w:r>
      <w:r>
        <w:rPr>
          <w:rFonts w:ascii="Calibri" w:hAnsi="Calibri"/>
          <w:sz w:val="20"/>
        </w:rPr>
        <w:t>general</w:t>
      </w:r>
      <w:r>
        <w:rPr>
          <w:rFonts w:ascii="Calibri" w:hAnsi="Calibri"/>
          <w:spacing w:val="-6"/>
          <w:sz w:val="20"/>
        </w:rPr>
        <w:t> </w:t>
      </w:r>
      <w:r>
        <w:rPr>
          <w:rFonts w:ascii="Calibri" w:hAnsi="Calibri"/>
          <w:sz w:val="20"/>
        </w:rPr>
        <w:t>tendency</w:t>
      </w:r>
      <w:r>
        <w:rPr>
          <w:rFonts w:ascii="Calibri" w:hAnsi="Calibri"/>
          <w:spacing w:val="-1"/>
          <w:sz w:val="20"/>
        </w:rPr>
        <w:t> </w:t>
      </w:r>
      <w:r>
        <w:rPr>
          <w:rFonts w:ascii="Calibri" w:hAnsi="Calibri"/>
          <w:sz w:val="20"/>
        </w:rPr>
        <w:t>for</w:t>
      </w:r>
      <w:r>
        <w:rPr>
          <w:rFonts w:ascii="Calibri" w:hAnsi="Calibri"/>
          <w:spacing w:val="-4"/>
          <w:sz w:val="20"/>
        </w:rPr>
        <w:t> </w:t>
      </w:r>
      <w:r>
        <w:rPr>
          <w:rFonts w:ascii="Calibri" w:hAnsi="Calibri"/>
          <w:sz w:val="20"/>
        </w:rPr>
        <w:t>verbs</w:t>
      </w:r>
      <w:r>
        <w:rPr>
          <w:rFonts w:ascii="Calibri" w:hAnsi="Calibri"/>
          <w:spacing w:val="-2"/>
          <w:sz w:val="20"/>
        </w:rPr>
        <w:t> </w:t>
      </w:r>
      <w:r>
        <w:rPr>
          <w:rFonts w:ascii="Calibri" w:hAnsi="Calibri"/>
          <w:sz w:val="20"/>
        </w:rPr>
        <w:t>to be</w:t>
      </w:r>
      <w:r>
        <w:rPr>
          <w:rFonts w:ascii="Calibri" w:hAnsi="Calibri"/>
          <w:spacing w:val="1"/>
          <w:sz w:val="20"/>
        </w:rPr>
        <w:t> </w:t>
      </w:r>
      <w:r>
        <w:rPr>
          <w:rFonts w:ascii="Calibri" w:hAnsi="Calibri"/>
          <w:sz w:val="20"/>
        </w:rPr>
        <w:t>stressed</w:t>
      </w:r>
      <w:r>
        <w:rPr>
          <w:rFonts w:ascii="Calibri" w:hAnsi="Calibri"/>
          <w:spacing w:val="-4"/>
          <w:sz w:val="20"/>
        </w:rPr>
        <w:t> </w:t>
      </w:r>
      <w:r>
        <w:rPr>
          <w:rFonts w:ascii="Calibri" w:hAnsi="Calibri"/>
          <w:sz w:val="20"/>
        </w:rPr>
        <w:t>nearer</w:t>
      </w:r>
      <w:r>
        <w:rPr>
          <w:rFonts w:ascii="Calibri" w:hAnsi="Calibri"/>
          <w:spacing w:val="-5"/>
          <w:sz w:val="20"/>
        </w:rPr>
        <w:t> </w:t>
      </w:r>
      <w:r>
        <w:rPr>
          <w:rFonts w:ascii="Calibri" w:hAnsi="Calibri"/>
          <w:sz w:val="20"/>
        </w:rPr>
        <w:t>the</w:t>
      </w:r>
      <w:r>
        <w:rPr>
          <w:rFonts w:ascii="Calibri" w:hAnsi="Calibri"/>
          <w:spacing w:val="-2"/>
          <w:sz w:val="20"/>
        </w:rPr>
        <w:t> </w:t>
      </w:r>
      <w:r>
        <w:rPr>
          <w:rFonts w:ascii="Calibri" w:hAnsi="Calibri"/>
          <w:sz w:val="20"/>
        </w:rPr>
        <w:t>end of</w:t>
      </w:r>
      <w:r>
        <w:rPr>
          <w:rFonts w:ascii="Calibri" w:hAnsi="Calibri"/>
          <w:spacing w:val="-5"/>
          <w:sz w:val="20"/>
        </w:rPr>
        <w:t> </w:t>
      </w:r>
      <w:r>
        <w:rPr>
          <w:rFonts w:ascii="Calibri" w:hAnsi="Calibri"/>
          <w:sz w:val="20"/>
        </w:rPr>
        <w:t>a</w:t>
      </w:r>
      <w:r>
        <w:rPr>
          <w:rFonts w:ascii="Calibri" w:hAnsi="Calibri"/>
          <w:spacing w:val="-3"/>
          <w:sz w:val="20"/>
        </w:rPr>
        <w:t> </w:t>
      </w:r>
      <w:r>
        <w:rPr>
          <w:rFonts w:ascii="Calibri" w:hAnsi="Calibri"/>
          <w:sz w:val="20"/>
        </w:rPr>
        <w:t>word</w:t>
      </w:r>
      <w:r>
        <w:rPr>
          <w:rFonts w:ascii="Calibri" w:hAnsi="Calibri"/>
          <w:spacing w:val="-1"/>
          <w:sz w:val="20"/>
        </w:rPr>
        <w:t> </w:t>
      </w:r>
      <w:r>
        <w:rPr>
          <w:rFonts w:ascii="Calibri" w:hAnsi="Calibri"/>
          <w:sz w:val="20"/>
        </w:rPr>
        <w:t>and for nouns to be stressed nearer the</w:t>
      </w:r>
      <w:r>
        <w:rPr>
          <w:rFonts w:ascii="Calibri" w:hAnsi="Calibri"/>
          <w:spacing w:val="-5"/>
          <w:sz w:val="20"/>
        </w:rPr>
        <w:t> </w:t>
      </w:r>
      <w:r>
        <w:rPr>
          <w:rFonts w:ascii="Calibri" w:hAnsi="Calibri"/>
          <w:sz w:val="20"/>
        </w:rPr>
        <w:t>beginning.”</w:t>
      </w:r>
    </w:p>
    <w:p>
      <w:pPr>
        <w:pStyle w:val="ListParagraph"/>
        <w:numPr>
          <w:ilvl w:val="1"/>
          <w:numId w:val="126"/>
        </w:numPr>
        <w:tabs>
          <w:tab w:pos="1539" w:val="left" w:leader="none"/>
          <w:tab w:pos="1540" w:val="left" w:leader="none"/>
        </w:tabs>
        <w:spacing w:line="271" w:lineRule="auto" w:before="6" w:after="0"/>
        <w:ind w:left="1540" w:right="244" w:hanging="360"/>
        <w:jc w:val="left"/>
        <w:rPr>
          <w:rFonts w:ascii="Calibri" w:hAnsi="Calibri"/>
          <w:sz w:val="20"/>
        </w:rPr>
      </w:pPr>
      <w:r>
        <w:rPr>
          <w:rFonts w:ascii="Calibri" w:hAnsi="Calibri"/>
          <w:sz w:val="20"/>
        </w:rPr>
        <w:t>P.84-87</w:t>
      </w:r>
      <w:r>
        <w:rPr>
          <w:rFonts w:ascii="Calibri" w:hAnsi="Calibri"/>
          <w:spacing w:val="-5"/>
          <w:sz w:val="20"/>
        </w:rPr>
        <w:t> </w:t>
      </w:r>
      <w:r>
        <w:rPr>
          <w:rFonts w:ascii="Calibri" w:hAnsi="Calibri"/>
          <w:sz w:val="20"/>
        </w:rPr>
        <w:t>–</w:t>
      </w:r>
      <w:r>
        <w:rPr>
          <w:rFonts w:ascii="Calibri" w:hAnsi="Calibri"/>
          <w:spacing w:val="2"/>
          <w:sz w:val="20"/>
        </w:rPr>
        <w:t> </w:t>
      </w:r>
      <w:r>
        <w:rPr>
          <w:rFonts w:ascii="Calibri" w:hAnsi="Calibri"/>
          <w:sz w:val="20"/>
        </w:rPr>
        <w:t>a</w:t>
      </w:r>
      <w:r>
        <w:rPr>
          <w:rFonts w:ascii="Calibri" w:hAnsi="Calibri"/>
          <w:spacing w:val="-4"/>
          <w:sz w:val="20"/>
        </w:rPr>
        <w:t> </w:t>
      </w:r>
      <w:r>
        <w:rPr>
          <w:rFonts w:ascii="Calibri" w:hAnsi="Calibri"/>
          <w:sz w:val="20"/>
        </w:rPr>
        <w:t>good list</w:t>
      </w:r>
      <w:r>
        <w:rPr>
          <w:rFonts w:ascii="Calibri" w:hAnsi="Calibri"/>
          <w:spacing w:val="-3"/>
          <w:sz w:val="20"/>
        </w:rPr>
        <w:t> </w:t>
      </w:r>
      <w:r>
        <w:rPr>
          <w:rFonts w:ascii="Calibri" w:hAnsi="Calibri"/>
          <w:sz w:val="20"/>
        </w:rPr>
        <w:t>of</w:t>
      </w:r>
      <w:r>
        <w:rPr>
          <w:rFonts w:ascii="Calibri" w:hAnsi="Calibri"/>
          <w:spacing w:val="-4"/>
          <w:sz w:val="20"/>
        </w:rPr>
        <w:t> </w:t>
      </w:r>
      <w:r>
        <w:rPr>
          <w:rFonts w:ascii="Calibri" w:hAnsi="Calibri"/>
          <w:sz w:val="20"/>
        </w:rPr>
        <w:t>stress</w:t>
      </w:r>
      <w:r>
        <w:rPr>
          <w:rFonts w:ascii="Calibri" w:hAnsi="Calibri"/>
          <w:spacing w:val="-1"/>
          <w:sz w:val="20"/>
        </w:rPr>
        <w:t> </w:t>
      </w:r>
      <w:r>
        <w:rPr>
          <w:rFonts w:ascii="Calibri" w:hAnsi="Calibri"/>
          <w:sz w:val="20"/>
        </w:rPr>
        <w:t>rules</w:t>
      </w:r>
      <w:r>
        <w:rPr>
          <w:rFonts w:ascii="Calibri" w:hAnsi="Calibri"/>
          <w:spacing w:val="-2"/>
          <w:sz w:val="20"/>
        </w:rPr>
        <w:t> </w:t>
      </w:r>
      <w:r>
        <w:rPr>
          <w:rFonts w:ascii="Calibri" w:hAnsi="Calibri"/>
          <w:sz w:val="20"/>
        </w:rPr>
        <w:t>with suffixes,</w:t>
      </w:r>
      <w:r>
        <w:rPr>
          <w:rFonts w:ascii="Calibri" w:hAnsi="Calibri"/>
          <w:spacing w:val="-6"/>
          <w:sz w:val="20"/>
        </w:rPr>
        <w:t> </w:t>
      </w:r>
      <w:r>
        <w:rPr>
          <w:rFonts w:ascii="Calibri" w:hAnsi="Calibri"/>
          <w:sz w:val="20"/>
        </w:rPr>
        <w:t>which is</w:t>
      </w:r>
      <w:r>
        <w:rPr>
          <w:rFonts w:ascii="Calibri" w:hAnsi="Calibri"/>
          <w:spacing w:val="-2"/>
          <w:sz w:val="20"/>
        </w:rPr>
        <w:t> </w:t>
      </w:r>
      <w:r>
        <w:rPr>
          <w:rFonts w:ascii="Calibri" w:hAnsi="Calibri"/>
          <w:sz w:val="20"/>
        </w:rPr>
        <w:t>always</w:t>
      </w:r>
      <w:r>
        <w:rPr>
          <w:rFonts w:ascii="Calibri" w:hAnsi="Calibri"/>
          <w:spacing w:val="-1"/>
          <w:sz w:val="20"/>
        </w:rPr>
        <w:t> </w:t>
      </w:r>
      <w:r>
        <w:rPr>
          <w:rFonts w:ascii="Calibri" w:hAnsi="Calibri"/>
          <w:sz w:val="20"/>
        </w:rPr>
        <w:t>useful</w:t>
      </w:r>
      <w:r>
        <w:rPr>
          <w:rFonts w:ascii="Calibri" w:hAnsi="Calibri"/>
          <w:spacing w:val="-5"/>
          <w:sz w:val="20"/>
        </w:rPr>
        <w:t> </w:t>
      </w:r>
      <w:r>
        <w:rPr>
          <w:rFonts w:ascii="Calibri" w:hAnsi="Calibri"/>
          <w:sz w:val="20"/>
        </w:rPr>
        <w:t>to</w:t>
      </w:r>
      <w:r>
        <w:rPr>
          <w:rFonts w:ascii="Calibri" w:hAnsi="Calibri"/>
          <w:spacing w:val="-1"/>
          <w:sz w:val="20"/>
        </w:rPr>
        <w:t> </w:t>
      </w:r>
      <w:r>
        <w:rPr>
          <w:rFonts w:ascii="Calibri" w:hAnsi="Calibri"/>
          <w:sz w:val="20"/>
        </w:rPr>
        <w:t>teach</w:t>
      </w:r>
      <w:r>
        <w:rPr>
          <w:rFonts w:ascii="Calibri" w:hAnsi="Calibri"/>
          <w:spacing w:val="-4"/>
          <w:sz w:val="20"/>
        </w:rPr>
        <w:t> </w:t>
      </w:r>
      <w:r>
        <w:rPr>
          <w:rFonts w:ascii="Calibri" w:hAnsi="Calibri"/>
          <w:sz w:val="20"/>
        </w:rPr>
        <w:t>or</w:t>
      </w:r>
      <w:r>
        <w:rPr>
          <w:rFonts w:ascii="Calibri" w:hAnsi="Calibri"/>
          <w:spacing w:val="-5"/>
          <w:sz w:val="20"/>
        </w:rPr>
        <w:t> </w:t>
      </w:r>
      <w:r>
        <w:rPr>
          <w:rFonts w:ascii="Calibri" w:hAnsi="Calibri"/>
          <w:sz w:val="20"/>
        </w:rPr>
        <w:t>handy</w:t>
      </w:r>
      <w:r>
        <w:rPr>
          <w:rFonts w:ascii="Calibri" w:hAnsi="Calibri"/>
          <w:spacing w:val="-1"/>
          <w:sz w:val="20"/>
        </w:rPr>
        <w:t> </w:t>
      </w:r>
      <w:r>
        <w:rPr>
          <w:rFonts w:ascii="Calibri" w:hAnsi="Calibri"/>
          <w:sz w:val="20"/>
        </w:rPr>
        <w:t>to give out to SS for</w:t>
      </w:r>
      <w:r>
        <w:rPr>
          <w:rFonts w:ascii="Calibri" w:hAnsi="Calibri"/>
          <w:spacing w:val="-7"/>
          <w:sz w:val="20"/>
        </w:rPr>
        <w:t> </w:t>
      </w:r>
      <w:r>
        <w:rPr>
          <w:rFonts w:ascii="Calibri" w:hAnsi="Calibri"/>
          <w:sz w:val="20"/>
        </w:rPr>
        <w:t>homework</w:t>
      </w:r>
    </w:p>
    <w:p>
      <w:pPr>
        <w:pStyle w:val="BodyText"/>
        <w:rPr>
          <w:rFonts w:ascii="Calibri"/>
          <w:sz w:val="20"/>
        </w:rPr>
      </w:pPr>
    </w:p>
    <w:p>
      <w:pPr>
        <w:pStyle w:val="BodyText"/>
        <w:rPr>
          <w:rFonts w:ascii="Calibri"/>
          <w:sz w:val="20"/>
        </w:rPr>
      </w:pPr>
    </w:p>
    <w:p>
      <w:pPr>
        <w:pStyle w:val="BodyText"/>
        <w:spacing w:before="3"/>
        <w:rPr>
          <w:rFonts w:ascii="Calibri"/>
          <w:sz w:val="16"/>
        </w:rPr>
      </w:pPr>
    </w:p>
    <w:p>
      <w:pPr>
        <w:pStyle w:val="ListParagraph"/>
        <w:numPr>
          <w:ilvl w:val="0"/>
          <w:numId w:val="124"/>
        </w:numPr>
        <w:tabs>
          <w:tab w:pos="3275" w:val="left" w:leader="none"/>
          <w:tab w:pos="3276" w:val="left" w:leader="none"/>
        </w:tabs>
        <w:spacing w:line="240" w:lineRule="auto" w:before="0" w:after="0"/>
        <w:ind w:left="3276" w:right="0" w:hanging="360"/>
        <w:jc w:val="left"/>
        <w:rPr>
          <w:rFonts w:ascii="Calibri"/>
          <w:b/>
          <w:sz w:val="20"/>
        </w:rPr>
      </w:pPr>
      <w:r>
        <w:rPr>
          <w:rFonts w:ascii="Calibri"/>
          <w:b/>
          <w:sz w:val="20"/>
        </w:rPr>
        <w:t>What I have learned that could be</w:t>
      </w:r>
      <w:r>
        <w:rPr>
          <w:rFonts w:ascii="Calibri"/>
          <w:b/>
          <w:spacing w:val="-12"/>
          <w:sz w:val="20"/>
        </w:rPr>
        <w:t> </w:t>
      </w:r>
      <w:r>
        <w:rPr>
          <w:rFonts w:ascii="Calibri"/>
          <w:b/>
          <w:sz w:val="20"/>
        </w:rPr>
        <w:t>added</w:t>
      </w:r>
    </w:p>
    <w:p>
      <w:pPr>
        <w:pStyle w:val="BodyText"/>
        <w:spacing w:before="8"/>
        <w:rPr>
          <w:rFonts w:ascii="Calibri"/>
          <w:b/>
          <w:sz w:val="25"/>
        </w:rPr>
      </w:pPr>
    </w:p>
    <w:p>
      <w:pPr>
        <w:pStyle w:val="ListParagraph"/>
        <w:numPr>
          <w:ilvl w:val="0"/>
          <w:numId w:val="126"/>
        </w:numPr>
        <w:tabs>
          <w:tab w:pos="820" w:val="left" w:leader="none"/>
        </w:tabs>
        <w:spacing w:line="240" w:lineRule="auto" w:before="0" w:after="0"/>
        <w:ind w:left="820" w:right="0" w:hanging="360"/>
        <w:jc w:val="both"/>
        <w:rPr>
          <w:rFonts w:ascii="Calibri" w:hAnsi="Calibri"/>
          <w:sz w:val="20"/>
        </w:rPr>
      </w:pPr>
      <w:r>
        <w:rPr>
          <w:rFonts w:ascii="Calibri" w:hAnsi="Calibri"/>
          <w:sz w:val="20"/>
        </w:rPr>
        <w:t>some new things to consider in SP that could be added,</w:t>
      </w:r>
      <w:r>
        <w:rPr>
          <w:rFonts w:ascii="Calibri" w:hAnsi="Calibri"/>
          <w:spacing w:val="-12"/>
          <w:sz w:val="20"/>
        </w:rPr>
        <w:t> </w:t>
      </w:r>
      <w:r>
        <w:rPr>
          <w:rFonts w:ascii="Calibri" w:hAnsi="Calibri"/>
          <w:sz w:val="20"/>
        </w:rPr>
        <w:t>e.g.</w:t>
      </w:r>
    </w:p>
    <w:p>
      <w:pPr>
        <w:pStyle w:val="ListParagraph"/>
        <w:numPr>
          <w:ilvl w:val="1"/>
          <w:numId w:val="126"/>
        </w:numPr>
        <w:tabs>
          <w:tab w:pos="1540" w:val="left" w:leader="none"/>
        </w:tabs>
        <w:spacing w:line="276" w:lineRule="auto" w:before="36" w:after="0"/>
        <w:ind w:left="1540" w:right="280" w:hanging="360"/>
        <w:jc w:val="both"/>
        <w:rPr>
          <w:rFonts w:ascii="Calibri" w:hAnsi="Calibri"/>
          <w:sz w:val="20"/>
        </w:rPr>
      </w:pPr>
      <w:r>
        <w:rPr>
          <w:rFonts w:ascii="Calibri" w:hAnsi="Calibri"/>
          <w:w w:val="105"/>
          <w:sz w:val="20"/>
        </w:rPr>
        <w:t>the</w:t>
      </w:r>
      <w:r>
        <w:rPr>
          <w:rFonts w:ascii="Calibri" w:hAnsi="Calibri"/>
          <w:spacing w:val="-14"/>
          <w:w w:val="105"/>
          <w:sz w:val="20"/>
        </w:rPr>
        <w:t> </w:t>
      </w:r>
      <w:r>
        <w:rPr>
          <w:rFonts w:ascii="Calibri" w:hAnsi="Calibri"/>
          <w:w w:val="105"/>
          <w:sz w:val="20"/>
        </w:rPr>
        <w:t>short</w:t>
      </w:r>
      <w:r>
        <w:rPr>
          <w:rFonts w:ascii="Calibri" w:hAnsi="Calibri"/>
          <w:spacing w:val="20"/>
          <w:w w:val="105"/>
          <w:sz w:val="20"/>
        </w:rPr>
        <w:t> </w:t>
      </w:r>
      <w:r>
        <w:rPr>
          <w:rFonts w:ascii="Times PhoneticIPA" w:hAnsi="Times PhoneticIPA"/>
          <w:w w:val="105"/>
          <w:sz w:val="20"/>
        </w:rPr>
        <w:t>u</w:t>
      </w:r>
      <w:r>
        <w:rPr>
          <w:rFonts w:ascii="Times PhoneticIPA" w:hAnsi="Times PhoneticIPA"/>
          <w:spacing w:val="17"/>
          <w:w w:val="105"/>
          <w:sz w:val="20"/>
        </w:rPr>
        <w:t> </w:t>
      </w:r>
      <w:r>
        <w:rPr>
          <w:rFonts w:ascii="Calibri" w:hAnsi="Calibri"/>
          <w:w w:val="105"/>
          <w:sz w:val="20"/>
        </w:rPr>
        <w:t>sound,</w:t>
      </w:r>
      <w:r>
        <w:rPr>
          <w:rFonts w:ascii="Calibri" w:hAnsi="Calibri"/>
          <w:spacing w:val="-16"/>
          <w:w w:val="105"/>
          <w:sz w:val="20"/>
        </w:rPr>
        <w:t> </w:t>
      </w:r>
      <w:r>
        <w:rPr>
          <w:rFonts w:ascii="Calibri" w:hAnsi="Calibri"/>
          <w:w w:val="105"/>
          <w:sz w:val="20"/>
        </w:rPr>
        <w:t>which</w:t>
      </w:r>
      <w:r>
        <w:rPr>
          <w:rFonts w:ascii="Calibri" w:hAnsi="Calibri"/>
          <w:spacing w:val="-12"/>
          <w:w w:val="105"/>
          <w:sz w:val="20"/>
        </w:rPr>
        <w:t> </w:t>
      </w:r>
      <w:r>
        <w:rPr>
          <w:rFonts w:ascii="Calibri" w:hAnsi="Calibri"/>
          <w:w w:val="105"/>
          <w:sz w:val="20"/>
        </w:rPr>
        <w:t>is</w:t>
      </w:r>
      <w:r>
        <w:rPr>
          <w:rFonts w:ascii="Calibri" w:hAnsi="Calibri"/>
          <w:spacing w:val="-13"/>
          <w:w w:val="105"/>
          <w:sz w:val="20"/>
        </w:rPr>
        <w:t> </w:t>
      </w:r>
      <w:r>
        <w:rPr>
          <w:rFonts w:ascii="Calibri" w:hAnsi="Calibri"/>
          <w:w w:val="105"/>
          <w:sz w:val="20"/>
        </w:rPr>
        <w:t>like</w:t>
      </w:r>
      <w:r>
        <w:rPr>
          <w:rFonts w:ascii="Calibri" w:hAnsi="Calibri"/>
          <w:spacing w:val="-14"/>
          <w:w w:val="105"/>
          <w:sz w:val="20"/>
        </w:rPr>
        <w:t> </w:t>
      </w:r>
      <w:r>
        <w:rPr>
          <w:rFonts w:ascii="Calibri" w:hAnsi="Calibri"/>
          <w:w w:val="105"/>
          <w:sz w:val="20"/>
        </w:rPr>
        <w:t>the</w:t>
      </w:r>
      <w:r>
        <w:rPr>
          <w:rFonts w:ascii="Calibri" w:hAnsi="Calibri"/>
          <w:spacing w:val="-14"/>
          <w:w w:val="105"/>
          <w:sz w:val="20"/>
        </w:rPr>
        <w:t> </w:t>
      </w:r>
      <w:r>
        <w:rPr>
          <w:rFonts w:ascii="Calibri" w:hAnsi="Calibri"/>
          <w:w w:val="105"/>
          <w:sz w:val="20"/>
        </w:rPr>
        <w:t>short</w:t>
      </w:r>
      <w:r>
        <w:rPr>
          <w:rFonts w:ascii="Calibri" w:hAnsi="Calibri"/>
          <w:spacing w:val="23"/>
          <w:w w:val="105"/>
          <w:sz w:val="20"/>
        </w:rPr>
        <w:t> </w:t>
      </w:r>
      <w:r>
        <w:rPr>
          <w:rFonts w:ascii="Times PhoneticIPA" w:hAnsi="Times PhoneticIPA"/>
          <w:w w:val="105"/>
          <w:sz w:val="20"/>
        </w:rPr>
        <w:t>i</w:t>
      </w:r>
      <w:r>
        <w:rPr>
          <w:rFonts w:ascii="Times PhoneticIPA" w:hAnsi="Times PhoneticIPA"/>
          <w:spacing w:val="15"/>
          <w:w w:val="105"/>
          <w:sz w:val="20"/>
        </w:rPr>
        <w:t> </w:t>
      </w:r>
      <w:r>
        <w:rPr>
          <w:rFonts w:ascii="Calibri" w:hAnsi="Calibri"/>
          <w:w w:val="105"/>
          <w:sz w:val="20"/>
        </w:rPr>
        <w:t>sound</w:t>
      </w:r>
      <w:r>
        <w:rPr>
          <w:rFonts w:ascii="Calibri" w:hAnsi="Calibri"/>
          <w:spacing w:val="-16"/>
          <w:w w:val="105"/>
          <w:sz w:val="20"/>
        </w:rPr>
        <w:t> </w:t>
      </w:r>
      <w:r>
        <w:rPr>
          <w:rFonts w:ascii="Calibri" w:hAnsi="Calibri"/>
          <w:w w:val="105"/>
          <w:sz w:val="20"/>
        </w:rPr>
        <w:t>–</w:t>
      </w:r>
      <w:r>
        <w:rPr>
          <w:rFonts w:ascii="Calibri" w:hAnsi="Calibri"/>
          <w:spacing w:val="-13"/>
          <w:w w:val="105"/>
          <w:sz w:val="20"/>
        </w:rPr>
        <w:t> </w:t>
      </w:r>
      <w:r>
        <w:rPr>
          <w:rFonts w:ascii="Calibri" w:hAnsi="Calibri"/>
          <w:w w:val="105"/>
          <w:sz w:val="20"/>
        </w:rPr>
        <w:t>somewhere</w:t>
      </w:r>
      <w:r>
        <w:rPr>
          <w:rFonts w:ascii="Calibri" w:hAnsi="Calibri"/>
          <w:spacing w:val="-14"/>
          <w:w w:val="105"/>
          <w:sz w:val="20"/>
        </w:rPr>
        <w:t> </w:t>
      </w:r>
      <w:r>
        <w:rPr>
          <w:rFonts w:ascii="Calibri" w:hAnsi="Calibri"/>
          <w:w w:val="105"/>
          <w:sz w:val="20"/>
        </w:rPr>
        <w:t>between</w:t>
      </w:r>
      <w:r>
        <w:rPr>
          <w:rFonts w:ascii="Calibri" w:hAnsi="Calibri"/>
          <w:spacing w:val="-15"/>
          <w:w w:val="105"/>
          <w:sz w:val="20"/>
        </w:rPr>
        <w:t> </w:t>
      </w:r>
      <w:r>
        <w:rPr>
          <w:rFonts w:ascii="Times PhoneticIPA" w:hAnsi="Times PhoneticIPA"/>
          <w:w w:val="105"/>
          <w:sz w:val="20"/>
        </w:rPr>
        <w:t>u</w:t>
      </w:r>
      <w:r>
        <w:rPr>
          <w:rFonts w:ascii="Times PhoneticIPA" w:hAnsi="Times PhoneticIPA"/>
          <w:spacing w:val="-13"/>
          <w:w w:val="105"/>
          <w:sz w:val="20"/>
        </w:rPr>
        <w:t> </w:t>
      </w:r>
      <w:r>
        <w:rPr>
          <w:rFonts w:ascii="Calibri" w:hAnsi="Calibri"/>
          <w:w w:val="105"/>
          <w:sz w:val="20"/>
        </w:rPr>
        <w:t>and</w:t>
      </w:r>
      <w:r>
        <w:rPr>
          <w:rFonts w:ascii="Calibri" w:hAnsi="Calibri"/>
          <w:spacing w:val="-15"/>
          <w:w w:val="105"/>
          <w:sz w:val="20"/>
        </w:rPr>
        <w:t> </w:t>
      </w:r>
      <w:r>
        <w:rPr>
          <w:rFonts w:ascii="Times PhoneticIPA" w:hAnsi="Times PhoneticIPA"/>
          <w:w w:val="195"/>
          <w:sz w:val="20"/>
        </w:rPr>
        <w:t>υ</w:t>
      </w:r>
      <w:r>
        <w:rPr>
          <w:rFonts w:ascii="Times PhoneticIPA" w:hAnsi="Times PhoneticIPA"/>
          <w:spacing w:val="-30"/>
          <w:w w:val="195"/>
          <w:sz w:val="20"/>
        </w:rPr>
        <w:t> </w:t>
      </w:r>
      <w:r>
        <w:rPr>
          <w:rFonts w:ascii="Calibri" w:hAnsi="Calibri"/>
          <w:spacing w:val="-54"/>
          <w:w w:val="105"/>
          <w:sz w:val="20"/>
        </w:rPr>
        <w:t>e.g.</w:t>
      </w:r>
      <w:r>
        <w:rPr>
          <w:rFonts w:ascii="Calibri" w:hAnsi="Calibri"/>
          <w:spacing w:val="-46"/>
          <w:w w:val="105"/>
          <w:sz w:val="20"/>
        </w:rPr>
        <w:t> </w:t>
      </w:r>
      <w:r>
        <w:rPr>
          <w:rFonts w:ascii="Calibri" w:hAnsi="Calibri"/>
          <w:spacing w:val="-63"/>
          <w:sz w:val="20"/>
        </w:rPr>
        <w:t>i</w:t>
      </w:r>
      <w:r>
        <w:rPr>
          <w:rFonts w:ascii="Calibri" w:hAnsi="Calibri"/>
          <w:spacing w:val="-61"/>
          <w:sz w:val="20"/>
        </w:rPr>
        <w:t>n</w:t>
      </w:r>
      <w:r>
        <w:rPr>
          <w:rFonts w:ascii="Calibri" w:hAnsi="Calibri"/>
          <w:sz w:val="20"/>
        </w:rPr>
        <w:t> </w:t>
      </w:r>
      <w:r>
        <w:rPr>
          <w:rFonts w:ascii="Calibri" w:hAnsi="Calibri"/>
          <w:spacing w:val="1"/>
          <w:sz w:val="20"/>
        </w:rPr>
        <w:t>t</w:t>
      </w:r>
      <w:r>
        <w:rPr>
          <w:rFonts w:ascii="Calibri" w:hAnsi="Calibri"/>
          <w:spacing w:val="-2"/>
          <w:sz w:val="20"/>
        </w:rPr>
        <w:t>h</w:t>
      </w:r>
      <w:r>
        <w:rPr>
          <w:rFonts w:ascii="Calibri" w:hAnsi="Calibri"/>
          <w:sz w:val="20"/>
        </w:rPr>
        <w:t>e</w:t>
      </w:r>
      <w:r>
        <w:rPr>
          <w:rFonts w:ascii="Calibri" w:hAnsi="Calibri"/>
          <w:spacing w:val="-1"/>
          <w:sz w:val="20"/>
        </w:rPr>
        <w:t> </w:t>
      </w:r>
      <w:r>
        <w:rPr>
          <w:rFonts w:ascii="Calibri" w:hAnsi="Calibri"/>
          <w:spacing w:val="1"/>
          <w:sz w:val="20"/>
        </w:rPr>
        <w:t>w</w:t>
      </w:r>
      <w:r>
        <w:rPr>
          <w:rFonts w:ascii="Calibri" w:hAnsi="Calibri"/>
          <w:spacing w:val="-2"/>
          <w:sz w:val="20"/>
        </w:rPr>
        <w:t>or</w:t>
      </w:r>
      <w:r>
        <w:rPr>
          <w:rFonts w:ascii="Calibri" w:hAnsi="Calibri"/>
          <w:sz w:val="20"/>
        </w:rPr>
        <w:t>d</w:t>
      </w:r>
      <w:r>
        <w:rPr>
          <w:rFonts w:ascii="Calibri" w:hAnsi="Calibri"/>
          <w:spacing w:val="1"/>
          <w:sz w:val="20"/>
        </w:rPr>
        <w:t> </w:t>
      </w:r>
      <w:r>
        <w:rPr>
          <w:rFonts w:ascii="Calibri" w:hAnsi="Calibri"/>
          <w:spacing w:val="-2"/>
          <w:sz w:val="20"/>
        </w:rPr>
        <w:t>in</w:t>
      </w:r>
      <w:r>
        <w:rPr>
          <w:rFonts w:ascii="Calibri" w:hAnsi="Calibri"/>
          <w:spacing w:val="2"/>
          <w:sz w:val="20"/>
        </w:rPr>
        <w:t>f</w:t>
      </w:r>
      <w:r>
        <w:rPr>
          <w:rFonts w:ascii="Calibri" w:hAnsi="Calibri"/>
          <w:spacing w:val="-2"/>
          <w:sz w:val="20"/>
        </w:rPr>
        <w:t>lu</w:t>
      </w:r>
      <w:r>
        <w:rPr>
          <w:rFonts w:ascii="Calibri" w:hAnsi="Calibri"/>
          <w:sz w:val="20"/>
        </w:rPr>
        <w:t>e</w:t>
      </w:r>
      <w:r>
        <w:rPr>
          <w:rFonts w:ascii="Calibri" w:hAnsi="Calibri"/>
          <w:spacing w:val="-2"/>
          <w:sz w:val="20"/>
        </w:rPr>
        <w:t>n</w:t>
      </w:r>
      <w:r>
        <w:rPr>
          <w:rFonts w:ascii="Calibri" w:hAnsi="Calibri"/>
          <w:sz w:val="20"/>
        </w:rPr>
        <w:t>za:  </w:t>
      </w:r>
      <w:r>
        <w:rPr>
          <w:rFonts w:ascii="Times PhoneticIPA" w:hAnsi="Times PhoneticIPA"/>
          <w:w w:val="100"/>
          <w:sz w:val="20"/>
        </w:rPr>
        <w:t>i</w:t>
      </w:r>
      <w:r>
        <w:rPr>
          <w:rFonts w:ascii="Times PhoneticIPA" w:hAnsi="Times PhoneticIPA"/>
          <w:w w:val="99"/>
          <w:sz w:val="20"/>
        </w:rPr>
        <w:t>n</w:t>
      </w:r>
      <w:r>
        <w:rPr>
          <w:rFonts w:ascii="Times PhoneticIPA" w:hAnsi="Times PhoneticIPA"/>
          <w:spacing w:val="-2"/>
          <w:w w:val="99"/>
          <w:sz w:val="20"/>
        </w:rPr>
        <w:t>f</w:t>
      </w:r>
      <w:r>
        <w:rPr>
          <w:rFonts w:ascii="Times PhoneticIPA" w:hAnsi="Times PhoneticIPA"/>
          <w:w w:val="100"/>
          <w:sz w:val="20"/>
        </w:rPr>
        <w:t>l</w:t>
      </w:r>
      <w:r>
        <w:rPr>
          <w:rFonts w:ascii="Times PhoneticIPA" w:hAnsi="Times PhoneticIPA"/>
          <w:w w:val="99"/>
          <w:sz w:val="20"/>
        </w:rPr>
        <w:t>uenz</w:t>
      </w:r>
      <w:r>
        <w:rPr>
          <w:rFonts w:ascii="Times PhoneticIPA" w:hAnsi="Times PhoneticIPA"/>
          <w:w w:val="200"/>
          <w:sz w:val="20"/>
        </w:rPr>
        <w:t>ə</w:t>
      </w:r>
      <w:r>
        <w:rPr>
          <w:rFonts w:ascii="Times PhoneticIPA" w:hAnsi="Times PhoneticIPA"/>
          <w:sz w:val="20"/>
        </w:rPr>
        <w:t> </w:t>
      </w:r>
      <w:r>
        <w:rPr>
          <w:rFonts w:ascii="Times PhoneticIPA" w:hAnsi="Times PhoneticIPA"/>
          <w:spacing w:val="-12"/>
          <w:sz w:val="20"/>
        </w:rPr>
        <w:t> </w:t>
      </w:r>
      <w:r>
        <w:rPr>
          <w:rFonts w:ascii="Calibri" w:hAnsi="Calibri"/>
          <w:sz w:val="20"/>
        </w:rPr>
        <w:t>At</w:t>
      </w:r>
      <w:r>
        <w:rPr>
          <w:rFonts w:ascii="Calibri" w:hAnsi="Calibri"/>
          <w:spacing w:val="-1"/>
          <w:sz w:val="20"/>
        </w:rPr>
        <w:t> </w:t>
      </w:r>
      <w:r>
        <w:rPr>
          <w:rFonts w:ascii="Calibri" w:hAnsi="Calibri"/>
          <w:spacing w:val="1"/>
          <w:sz w:val="20"/>
        </w:rPr>
        <w:t>t</w:t>
      </w:r>
      <w:r>
        <w:rPr>
          <w:rFonts w:ascii="Calibri" w:hAnsi="Calibri"/>
          <w:spacing w:val="-2"/>
          <w:sz w:val="20"/>
        </w:rPr>
        <w:t>h</w:t>
      </w:r>
      <w:r>
        <w:rPr>
          <w:rFonts w:ascii="Calibri" w:hAnsi="Calibri"/>
          <w:sz w:val="20"/>
        </w:rPr>
        <w:t>e</w:t>
      </w:r>
      <w:r>
        <w:rPr>
          <w:rFonts w:ascii="Calibri" w:hAnsi="Calibri"/>
          <w:spacing w:val="-1"/>
          <w:sz w:val="20"/>
        </w:rPr>
        <w:t> </w:t>
      </w:r>
      <w:r>
        <w:rPr>
          <w:rFonts w:ascii="Calibri" w:hAnsi="Calibri"/>
          <w:spacing w:val="4"/>
          <w:sz w:val="20"/>
        </w:rPr>
        <w:t>m</w:t>
      </w:r>
      <w:r>
        <w:rPr>
          <w:rFonts w:ascii="Calibri" w:hAnsi="Calibri"/>
          <w:spacing w:val="-2"/>
          <w:sz w:val="20"/>
        </w:rPr>
        <w:t>o</w:t>
      </w:r>
      <w:r>
        <w:rPr>
          <w:rFonts w:ascii="Calibri" w:hAnsi="Calibri"/>
          <w:sz w:val="20"/>
        </w:rPr>
        <w:t>me</w:t>
      </w:r>
      <w:r>
        <w:rPr>
          <w:rFonts w:ascii="Calibri" w:hAnsi="Calibri"/>
          <w:spacing w:val="-2"/>
          <w:sz w:val="20"/>
        </w:rPr>
        <w:t>n</w:t>
      </w:r>
      <w:r>
        <w:rPr>
          <w:rFonts w:ascii="Calibri" w:hAnsi="Calibri"/>
          <w:sz w:val="20"/>
        </w:rPr>
        <w:t>t</w:t>
      </w:r>
      <w:r>
        <w:rPr>
          <w:rFonts w:ascii="Calibri" w:hAnsi="Calibri"/>
          <w:spacing w:val="-1"/>
          <w:sz w:val="20"/>
        </w:rPr>
        <w:t> </w:t>
      </w:r>
      <w:r>
        <w:rPr>
          <w:rFonts w:ascii="Calibri" w:hAnsi="Calibri"/>
          <w:sz w:val="20"/>
        </w:rPr>
        <w:t>I</w:t>
      </w:r>
      <w:r>
        <w:rPr>
          <w:rFonts w:ascii="Calibri" w:hAnsi="Calibri"/>
          <w:spacing w:val="4"/>
          <w:sz w:val="20"/>
        </w:rPr>
        <w:t> </w:t>
      </w:r>
      <w:r>
        <w:rPr>
          <w:rFonts w:ascii="Calibri" w:hAnsi="Calibri"/>
          <w:spacing w:val="1"/>
          <w:sz w:val="20"/>
        </w:rPr>
        <w:t>w</w:t>
      </w:r>
      <w:r>
        <w:rPr>
          <w:rFonts w:ascii="Calibri" w:hAnsi="Calibri"/>
          <w:spacing w:val="-2"/>
          <w:sz w:val="20"/>
        </w:rPr>
        <w:t>oul</w:t>
      </w:r>
      <w:r>
        <w:rPr>
          <w:rFonts w:ascii="Calibri" w:hAnsi="Calibri"/>
          <w:sz w:val="20"/>
        </w:rPr>
        <w:t>d</w:t>
      </w:r>
      <w:r>
        <w:rPr>
          <w:rFonts w:ascii="Calibri" w:hAnsi="Calibri"/>
          <w:spacing w:val="-3"/>
          <w:sz w:val="20"/>
        </w:rPr>
        <w:t> </w:t>
      </w:r>
      <w:r>
        <w:rPr>
          <w:rFonts w:ascii="Calibri" w:hAnsi="Calibri"/>
          <w:spacing w:val="4"/>
          <w:sz w:val="20"/>
        </w:rPr>
        <w:t>j</w:t>
      </w:r>
      <w:r>
        <w:rPr>
          <w:rFonts w:ascii="Calibri" w:hAnsi="Calibri"/>
          <w:spacing w:val="-2"/>
          <w:sz w:val="20"/>
        </w:rPr>
        <w:t>u</w:t>
      </w:r>
      <w:r>
        <w:rPr>
          <w:rFonts w:ascii="Calibri" w:hAnsi="Calibri"/>
          <w:spacing w:val="1"/>
          <w:sz w:val="20"/>
        </w:rPr>
        <w:t>s</w:t>
      </w:r>
      <w:r>
        <w:rPr>
          <w:rFonts w:ascii="Calibri" w:hAnsi="Calibri"/>
          <w:sz w:val="20"/>
        </w:rPr>
        <w:t>t</w:t>
      </w:r>
      <w:r>
        <w:rPr>
          <w:rFonts w:ascii="Calibri" w:hAnsi="Calibri"/>
          <w:spacing w:val="-1"/>
          <w:sz w:val="20"/>
        </w:rPr>
        <w:t> </w:t>
      </w:r>
      <w:r>
        <w:rPr>
          <w:rFonts w:ascii="Calibri" w:hAnsi="Calibri"/>
          <w:spacing w:val="-2"/>
          <w:sz w:val="20"/>
        </w:rPr>
        <w:t>u</w:t>
      </w:r>
      <w:r>
        <w:rPr>
          <w:rFonts w:ascii="Calibri" w:hAnsi="Calibri"/>
          <w:spacing w:val="1"/>
          <w:sz w:val="20"/>
        </w:rPr>
        <w:t>s</w:t>
      </w:r>
      <w:r>
        <w:rPr>
          <w:rFonts w:ascii="Calibri" w:hAnsi="Calibri"/>
          <w:sz w:val="20"/>
        </w:rPr>
        <w:t>e</w:t>
      </w:r>
      <w:r>
        <w:rPr>
          <w:rFonts w:ascii="Calibri" w:hAnsi="Calibri"/>
          <w:spacing w:val="-1"/>
          <w:sz w:val="20"/>
        </w:rPr>
        <w:t> </w:t>
      </w:r>
      <w:r>
        <w:rPr>
          <w:rFonts w:ascii="Calibri" w:hAnsi="Calibri"/>
          <w:sz w:val="20"/>
        </w:rPr>
        <w:t>a</w:t>
      </w:r>
      <w:r>
        <w:rPr>
          <w:rFonts w:ascii="Calibri" w:hAnsi="Calibri"/>
          <w:spacing w:val="-2"/>
          <w:sz w:val="20"/>
        </w:rPr>
        <w:t> </w:t>
      </w:r>
      <w:r>
        <w:rPr>
          <w:rFonts w:ascii="Calibri" w:hAnsi="Calibri"/>
          <w:spacing w:val="1"/>
          <w:sz w:val="20"/>
        </w:rPr>
        <w:t>s</w:t>
      </w:r>
      <w:r>
        <w:rPr>
          <w:rFonts w:ascii="Calibri" w:hAnsi="Calibri"/>
          <w:spacing w:val="-1"/>
          <w:sz w:val="20"/>
        </w:rPr>
        <w:t>c</w:t>
      </w:r>
      <w:r>
        <w:rPr>
          <w:rFonts w:ascii="Calibri" w:hAnsi="Calibri"/>
          <w:spacing w:val="-2"/>
          <w:sz w:val="20"/>
        </w:rPr>
        <w:t>h</w:t>
      </w:r>
      <w:r>
        <w:rPr>
          <w:rFonts w:ascii="Calibri" w:hAnsi="Calibri"/>
          <w:sz w:val="20"/>
        </w:rPr>
        <w:t>wa</w:t>
      </w:r>
      <w:r>
        <w:rPr>
          <w:rFonts w:ascii="Calibri" w:hAnsi="Calibri"/>
          <w:spacing w:val="-2"/>
          <w:sz w:val="20"/>
        </w:rPr>
        <w:t> </w:t>
      </w:r>
      <w:r>
        <w:rPr>
          <w:rFonts w:ascii="Calibri" w:hAnsi="Calibri"/>
          <w:spacing w:val="1"/>
          <w:sz w:val="20"/>
        </w:rPr>
        <w:t>s</w:t>
      </w:r>
      <w:r>
        <w:rPr>
          <w:rFonts w:ascii="Calibri" w:hAnsi="Calibri"/>
          <w:spacing w:val="-2"/>
          <w:sz w:val="20"/>
        </w:rPr>
        <w:t>oun</w:t>
      </w:r>
      <w:r>
        <w:rPr>
          <w:rFonts w:ascii="Calibri" w:hAnsi="Calibri"/>
          <w:spacing w:val="2"/>
          <w:sz w:val="20"/>
        </w:rPr>
        <w:t>d</w:t>
      </w:r>
      <w:r>
        <w:rPr>
          <w:rFonts w:ascii="Calibri" w:hAnsi="Calibri"/>
          <w:sz w:val="20"/>
        </w:rPr>
        <w:t>:  </w:t>
      </w:r>
      <w:r>
        <w:rPr>
          <w:rFonts w:ascii="Calibri" w:hAnsi="Calibri"/>
          <w:spacing w:val="-2"/>
          <w:sz w:val="20"/>
        </w:rPr>
        <w:t>i</w:t>
      </w:r>
      <w:r>
        <w:rPr>
          <w:rFonts w:ascii="Calibri" w:hAnsi="Calibri"/>
          <w:sz w:val="20"/>
        </w:rPr>
        <w:t>n</w:t>
      </w:r>
      <w:r>
        <w:rPr>
          <w:rFonts w:ascii="Calibri" w:hAnsi="Calibri"/>
          <w:spacing w:val="1"/>
          <w:sz w:val="20"/>
        </w:rPr>
        <w:t> </w:t>
      </w:r>
      <w:r>
        <w:rPr>
          <w:rFonts w:ascii="Calibri" w:hAnsi="Calibri"/>
          <w:spacing w:val="-2"/>
          <w:sz w:val="20"/>
        </w:rPr>
        <w:t>f</w:t>
      </w:r>
      <w:r>
        <w:rPr>
          <w:rFonts w:ascii="Calibri" w:hAnsi="Calibri"/>
          <w:sz w:val="20"/>
        </w:rPr>
        <w:t>l </w:t>
      </w:r>
      <w:r>
        <w:rPr>
          <w:rFonts w:ascii="Calibri" w:hAnsi="Calibri"/>
          <w:w w:val="105"/>
          <w:sz w:val="20"/>
        </w:rPr>
        <w:t>Wen z, so does </w:t>
      </w:r>
      <w:r>
        <w:rPr>
          <w:rFonts w:ascii="Times PhoneticIPA" w:hAnsi="Times PhoneticIPA"/>
          <w:w w:val="105"/>
          <w:sz w:val="20"/>
        </w:rPr>
        <w:t>u </w:t>
      </w:r>
      <w:r>
        <w:rPr>
          <w:rFonts w:ascii="Calibri" w:hAnsi="Calibri"/>
          <w:w w:val="105"/>
          <w:sz w:val="20"/>
        </w:rPr>
        <w:t>add too much</w:t>
      </w:r>
      <w:r>
        <w:rPr>
          <w:rFonts w:ascii="Calibri" w:hAnsi="Calibri"/>
          <w:spacing w:val="-11"/>
          <w:w w:val="105"/>
          <w:sz w:val="20"/>
        </w:rPr>
        <w:t> </w:t>
      </w:r>
      <w:r>
        <w:rPr>
          <w:rFonts w:ascii="Calibri" w:hAnsi="Calibri"/>
          <w:w w:val="105"/>
          <w:sz w:val="20"/>
        </w:rPr>
        <w:t>detail?</w:t>
      </w:r>
    </w:p>
    <w:p>
      <w:pPr>
        <w:pStyle w:val="ListParagraph"/>
        <w:numPr>
          <w:ilvl w:val="1"/>
          <w:numId w:val="126"/>
        </w:numPr>
        <w:tabs>
          <w:tab w:pos="1539" w:val="left" w:leader="none"/>
          <w:tab w:pos="1540" w:val="left" w:leader="none"/>
        </w:tabs>
        <w:spacing w:line="268" w:lineRule="auto" w:before="5" w:after="0"/>
        <w:ind w:left="1540" w:right="285" w:hanging="360"/>
        <w:jc w:val="left"/>
        <w:rPr>
          <w:rFonts w:ascii="Calibri" w:hAnsi="Calibri"/>
          <w:sz w:val="20"/>
        </w:rPr>
      </w:pPr>
      <w:r>
        <w:rPr>
          <w:rFonts w:ascii="Calibri" w:hAnsi="Calibri"/>
          <w:sz w:val="20"/>
        </w:rPr>
        <w:t>I</w:t>
      </w:r>
      <w:r>
        <w:rPr>
          <w:rFonts w:ascii="Calibri" w:hAnsi="Calibri"/>
          <w:spacing w:val="-2"/>
          <w:sz w:val="20"/>
        </w:rPr>
        <w:t> </w:t>
      </w:r>
      <w:r>
        <w:rPr>
          <w:rFonts w:ascii="Calibri" w:hAnsi="Calibri"/>
          <w:sz w:val="20"/>
        </w:rPr>
        <w:t>could write</w:t>
      </w:r>
      <w:r>
        <w:rPr>
          <w:rFonts w:ascii="Calibri" w:hAnsi="Calibri"/>
          <w:spacing w:val="-2"/>
          <w:sz w:val="20"/>
        </w:rPr>
        <w:t> </w:t>
      </w:r>
      <w:r>
        <w:rPr>
          <w:rFonts w:ascii="Calibri" w:hAnsi="Calibri"/>
          <w:sz w:val="20"/>
        </w:rPr>
        <w:t>exercises</w:t>
      </w:r>
      <w:r>
        <w:rPr>
          <w:rFonts w:ascii="Calibri" w:hAnsi="Calibri"/>
          <w:spacing w:val="-1"/>
          <w:sz w:val="20"/>
        </w:rPr>
        <w:t> </w:t>
      </w:r>
      <w:r>
        <w:rPr>
          <w:rFonts w:ascii="Calibri" w:hAnsi="Calibri"/>
          <w:sz w:val="20"/>
        </w:rPr>
        <w:t>with</w:t>
      </w:r>
      <w:r>
        <w:rPr>
          <w:rFonts w:ascii="Calibri" w:hAnsi="Calibri"/>
          <w:spacing w:val="-5"/>
          <w:sz w:val="20"/>
        </w:rPr>
        <w:t> </w:t>
      </w:r>
      <w:r>
        <w:rPr>
          <w:rFonts w:ascii="Calibri" w:hAnsi="Calibri"/>
          <w:sz w:val="20"/>
        </w:rPr>
        <w:t>Clear</w:t>
      </w:r>
      <w:r>
        <w:rPr>
          <w:rFonts w:ascii="Calibri" w:hAnsi="Calibri"/>
          <w:spacing w:val="-4"/>
          <w:sz w:val="20"/>
        </w:rPr>
        <w:t> </w:t>
      </w:r>
      <w:r>
        <w:rPr>
          <w:rFonts w:ascii="Calibri" w:hAnsi="Calibri"/>
          <w:sz w:val="20"/>
        </w:rPr>
        <w:t>Alphabet</w:t>
      </w:r>
      <w:r>
        <w:rPr>
          <w:rFonts w:ascii="Calibri" w:hAnsi="Calibri"/>
          <w:spacing w:val="-1"/>
          <w:sz w:val="20"/>
        </w:rPr>
        <w:t> </w:t>
      </w:r>
      <w:r>
        <w:rPr>
          <w:rFonts w:ascii="Calibri" w:hAnsi="Calibri"/>
          <w:sz w:val="20"/>
        </w:rPr>
        <w:t>similar to</w:t>
      </w:r>
      <w:r>
        <w:rPr>
          <w:rFonts w:ascii="Calibri" w:hAnsi="Calibri"/>
          <w:spacing w:val="-4"/>
          <w:sz w:val="20"/>
        </w:rPr>
        <w:t> </w:t>
      </w:r>
      <w:r>
        <w:rPr>
          <w:rFonts w:ascii="Calibri" w:hAnsi="Calibri"/>
          <w:sz w:val="20"/>
        </w:rPr>
        <w:t>those</w:t>
      </w:r>
      <w:r>
        <w:rPr>
          <w:rFonts w:ascii="Calibri" w:hAnsi="Calibri"/>
          <w:spacing w:val="-3"/>
          <w:sz w:val="20"/>
        </w:rPr>
        <w:t> </w:t>
      </w:r>
      <w:r>
        <w:rPr>
          <w:rFonts w:ascii="Calibri" w:hAnsi="Calibri"/>
          <w:sz w:val="20"/>
        </w:rPr>
        <w:t>on</w:t>
      </w:r>
      <w:r>
        <w:rPr>
          <w:rFonts w:ascii="Calibri" w:hAnsi="Calibri"/>
          <w:spacing w:val="-4"/>
          <w:sz w:val="20"/>
        </w:rPr>
        <w:t> </w:t>
      </w:r>
      <w:r>
        <w:rPr>
          <w:rFonts w:ascii="Calibri" w:hAnsi="Calibri"/>
          <w:sz w:val="20"/>
        </w:rPr>
        <w:t>P.72:</w:t>
      </w:r>
      <w:r>
        <w:rPr>
          <w:rFonts w:ascii="Calibri" w:hAnsi="Calibri"/>
          <w:spacing w:val="-4"/>
          <w:sz w:val="20"/>
        </w:rPr>
        <w:t> </w:t>
      </w:r>
      <w:r>
        <w:rPr>
          <w:rFonts w:ascii="Calibri" w:hAnsi="Calibri"/>
          <w:sz w:val="20"/>
        </w:rPr>
        <w:t>a</w:t>
      </w:r>
      <w:r>
        <w:rPr>
          <w:rFonts w:ascii="Calibri" w:hAnsi="Calibri"/>
          <w:spacing w:val="1"/>
          <w:sz w:val="20"/>
        </w:rPr>
        <w:t> </w:t>
      </w:r>
      <w:r>
        <w:rPr>
          <w:rFonts w:ascii="Calibri" w:hAnsi="Calibri"/>
          <w:sz w:val="20"/>
        </w:rPr>
        <w:t>normal</w:t>
      </w:r>
      <w:r>
        <w:rPr>
          <w:rFonts w:ascii="Calibri" w:hAnsi="Calibri"/>
          <w:spacing w:val="-5"/>
          <w:sz w:val="20"/>
        </w:rPr>
        <w:t> </w:t>
      </w:r>
      <w:r>
        <w:rPr>
          <w:rFonts w:ascii="Calibri" w:hAnsi="Calibri"/>
          <w:sz w:val="20"/>
        </w:rPr>
        <w:t>sentence</w:t>
      </w:r>
      <w:r>
        <w:rPr>
          <w:rFonts w:ascii="Calibri" w:hAnsi="Calibri"/>
          <w:spacing w:val="-3"/>
          <w:sz w:val="20"/>
        </w:rPr>
        <w:t> </w:t>
      </w:r>
      <w:r>
        <w:rPr>
          <w:rFonts w:ascii="Calibri" w:hAnsi="Calibri"/>
          <w:sz w:val="20"/>
        </w:rPr>
        <w:t>with the consonant sounds below; SS have to fill in the vowel sounds. Especially good</w:t>
      </w:r>
      <w:r>
        <w:rPr>
          <w:rFonts w:ascii="Calibri" w:hAnsi="Calibri"/>
          <w:spacing w:val="-28"/>
          <w:sz w:val="20"/>
        </w:rPr>
        <w:t> </w:t>
      </w:r>
      <w:r>
        <w:rPr>
          <w:rFonts w:ascii="Calibri" w:hAnsi="Calibri"/>
          <w:sz w:val="20"/>
        </w:rPr>
        <w:t>for</w:t>
      </w:r>
    </w:p>
    <w:p>
      <w:pPr>
        <w:spacing w:after="0" w:line="268" w:lineRule="auto"/>
        <w:jc w:val="left"/>
        <w:rPr>
          <w:rFonts w:ascii="Calibri" w:hAnsi="Calibri"/>
          <w:sz w:val="20"/>
        </w:rPr>
        <w:sectPr>
          <w:footerReference w:type="default" r:id="rId385"/>
          <w:pgSz w:w="11910" w:h="16840"/>
          <w:pgMar w:footer="518" w:header="0" w:top="1380" w:bottom="700" w:left="1340" w:right="1320"/>
          <w:pgNumType w:start="407"/>
        </w:sectPr>
      </w:pPr>
    </w:p>
    <w:p>
      <w:pPr>
        <w:spacing w:line="276" w:lineRule="auto" w:before="45"/>
        <w:ind w:left="1540" w:right="849" w:firstLine="0"/>
        <w:jc w:val="left"/>
        <w:rPr>
          <w:rFonts w:ascii="Calibri"/>
          <w:sz w:val="20"/>
        </w:rPr>
      </w:pPr>
      <w:r>
        <w:rPr>
          <w:rFonts w:ascii="Calibri"/>
          <w:sz w:val="20"/>
        </w:rPr>
        <w:t>practising placement of embedded schwa sounds, which are not represented by any symbols, but are there</w:t>
      </w:r>
    </w:p>
    <w:p>
      <w:pPr>
        <w:pStyle w:val="ListParagraph"/>
        <w:numPr>
          <w:ilvl w:val="1"/>
          <w:numId w:val="126"/>
        </w:numPr>
        <w:tabs>
          <w:tab w:pos="1539" w:val="left" w:leader="none"/>
          <w:tab w:pos="1540" w:val="left" w:leader="none"/>
        </w:tabs>
        <w:spacing w:line="273" w:lineRule="auto" w:before="0" w:after="0"/>
        <w:ind w:left="1540" w:right="318" w:hanging="360"/>
        <w:jc w:val="left"/>
        <w:rPr>
          <w:rFonts w:ascii="Calibri" w:hAnsi="Calibri"/>
          <w:sz w:val="20"/>
        </w:rPr>
      </w:pPr>
      <w:r>
        <w:rPr>
          <w:rFonts w:ascii="Calibri" w:hAnsi="Calibri"/>
          <w:sz w:val="20"/>
        </w:rPr>
        <w:t>The good point on P.76 that there must be stress rules because, “…in most cases (though certainly not all), when English speakers come across an unfamiliar word, they can pronounce it</w:t>
      </w:r>
      <w:r>
        <w:rPr>
          <w:rFonts w:ascii="Calibri" w:hAnsi="Calibri"/>
          <w:spacing w:val="-4"/>
          <w:sz w:val="20"/>
        </w:rPr>
        <w:t> </w:t>
      </w:r>
      <w:r>
        <w:rPr>
          <w:rFonts w:ascii="Calibri" w:hAnsi="Calibri"/>
          <w:sz w:val="20"/>
        </w:rPr>
        <w:t>with</w:t>
      </w:r>
      <w:r>
        <w:rPr>
          <w:rFonts w:ascii="Calibri" w:hAnsi="Calibri"/>
          <w:spacing w:val="-1"/>
          <w:sz w:val="20"/>
        </w:rPr>
        <w:t> </w:t>
      </w:r>
      <w:r>
        <w:rPr>
          <w:rFonts w:ascii="Calibri" w:hAnsi="Calibri"/>
          <w:sz w:val="20"/>
        </w:rPr>
        <w:t>the</w:t>
      </w:r>
      <w:r>
        <w:rPr>
          <w:rFonts w:ascii="Calibri" w:hAnsi="Calibri"/>
          <w:spacing w:val="-4"/>
          <w:sz w:val="20"/>
        </w:rPr>
        <w:t> </w:t>
      </w:r>
      <w:r>
        <w:rPr>
          <w:rFonts w:ascii="Calibri" w:hAnsi="Calibri"/>
          <w:sz w:val="20"/>
        </w:rPr>
        <w:t>correct</w:t>
      </w:r>
      <w:r>
        <w:rPr>
          <w:rFonts w:ascii="Calibri" w:hAnsi="Calibri"/>
          <w:spacing w:val="-3"/>
          <w:sz w:val="20"/>
        </w:rPr>
        <w:t> </w:t>
      </w:r>
      <w:r>
        <w:rPr>
          <w:rFonts w:ascii="Calibri" w:hAnsi="Calibri"/>
          <w:sz w:val="20"/>
        </w:rPr>
        <w:t>stress;</w:t>
      </w:r>
      <w:r>
        <w:rPr>
          <w:rFonts w:ascii="Calibri" w:hAnsi="Calibri"/>
          <w:spacing w:val="-6"/>
          <w:sz w:val="20"/>
        </w:rPr>
        <w:t> </w:t>
      </w:r>
      <w:r>
        <w:rPr>
          <w:rFonts w:ascii="Calibri" w:hAnsi="Calibri"/>
          <w:sz w:val="20"/>
        </w:rPr>
        <w:t>in</w:t>
      </w:r>
      <w:r>
        <w:rPr>
          <w:rFonts w:ascii="Calibri" w:hAnsi="Calibri"/>
          <w:spacing w:val="-2"/>
          <w:sz w:val="20"/>
        </w:rPr>
        <w:t> </w:t>
      </w:r>
      <w:r>
        <w:rPr>
          <w:rFonts w:ascii="Calibri" w:hAnsi="Calibri"/>
          <w:sz w:val="20"/>
        </w:rPr>
        <w:t>principle,</w:t>
      </w:r>
      <w:r>
        <w:rPr>
          <w:rFonts w:ascii="Calibri" w:hAnsi="Calibri"/>
          <w:spacing w:val="-2"/>
          <w:sz w:val="20"/>
        </w:rPr>
        <w:t> </w:t>
      </w:r>
      <w:r>
        <w:rPr>
          <w:rFonts w:ascii="Calibri" w:hAnsi="Calibri"/>
          <w:sz w:val="20"/>
        </w:rPr>
        <w:t>it</w:t>
      </w:r>
      <w:r>
        <w:rPr>
          <w:rFonts w:ascii="Calibri" w:hAnsi="Calibri"/>
          <w:spacing w:val="-4"/>
          <w:sz w:val="20"/>
        </w:rPr>
        <w:t> </w:t>
      </w:r>
      <w:r>
        <w:rPr>
          <w:rFonts w:ascii="Calibri" w:hAnsi="Calibri"/>
          <w:sz w:val="20"/>
        </w:rPr>
        <w:t>should</w:t>
      </w:r>
      <w:r>
        <w:rPr>
          <w:rFonts w:ascii="Calibri" w:hAnsi="Calibri"/>
          <w:spacing w:val="-1"/>
          <w:sz w:val="20"/>
        </w:rPr>
        <w:t> </w:t>
      </w:r>
      <w:r>
        <w:rPr>
          <w:rFonts w:ascii="Calibri" w:hAnsi="Calibri"/>
          <w:sz w:val="20"/>
        </w:rPr>
        <w:t>be</w:t>
      </w:r>
      <w:r>
        <w:rPr>
          <w:rFonts w:ascii="Calibri" w:hAnsi="Calibri"/>
          <w:spacing w:val="-4"/>
          <w:sz w:val="20"/>
        </w:rPr>
        <w:t> </w:t>
      </w:r>
      <w:r>
        <w:rPr>
          <w:rFonts w:ascii="Calibri" w:hAnsi="Calibri"/>
          <w:sz w:val="20"/>
        </w:rPr>
        <w:t>possible</w:t>
      </w:r>
      <w:r>
        <w:rPr>
          <w:rFonts w:ascii="Calibri" w:hAnsi="Calibri"/>
          <w:spacing w:val="-3"/>
          <w:sz w:val="20"/>
        </w:rPr>
        <w:t> </w:t>
      </w:r>
      <w:r>
        <w:rPr>
          <w:rFonts w:ascii="Calibri" w:hAnsi="Calibri"/>
          <w:sz w:val="20"/>
        </w:rPr>
        <w:t>to</w:t>
      </w:r>
      <w:r>
        <w:rPr>
          <w:rFonts w:ascii="Calibri" w:hAnsi="Calibri"/>
          <w:spacing w:val="-2"/>
          <w:sz w:val="20"/>
        </w:rPr>
        <w:t> </w:t>
      </w:r>
      <w:r>
        <w:rPr>
          <w:rFonts w:ascii="Calibri" w:hAnsi="Calibri"/>
          <w:sz w:val="20"/>
        </w:rPr>
        <w:t>discover</w:t>
      </w:r>
      <w:r>
        <w:rPr>
          <w:rFonts w:ascii="Calibri" w:hAnsi="Calibri"/>
          <w:spacing w:val="-2"/>
          <w:sz w:val="20"/>
        </w:rPr>
        <w:t> </w:t>
      </w:r>
      <w:r>
        <w:rPr>
          <w:rFonts w:ascii="Calibri" w:hAnsi="Calibri"/>
          <w:sz w:val="20"/>
        </w:rPr>
        <w:t>what</w:t>
      </w:r>
      <w:r>
        <w:rPr>
          <w:rFonts w:ascii="Calibri" w:hAnsi="Calibri"/>
          <w:spacing w:val="-3"/>
          <w:sz w:val="20"/>
        </w:rPr>
        <w:t> </w:t>
      </w:r>
      <w:r>
        <w:rPr>
          <w:rFonts w:ascii="Calibri" w:hAnsi="Calibri"/>
          <w:sz w:val="20"/>
        </w:rPr>
        <w:t>it is that the English speaker knows and to write it in the form of rules.” What we will look at in one of the input lessons of the third term of our</w:t>
      </w:r>
      <w:r>
        <w:rPr>
          <w:rFonts w:ascii="Calibri" w:hAnsi="Calibri"/>
          <w:spacing w:val="-12"/>
          <w:sz w:val="20"/>
        </w:rPr>
        <w:t> </w:t>
      </w:r>
      <w:r>
        <w:rPr>
          <w:rFonts w:ascii="Calibri" w:hAnsi="Calibri"/>
          <w:sz w:val="20"/>
        </w:rPr>
        <w:t>school.</w:t>
      </w:r>
    </w:p>
    <w:p>
      <w:pPr>
        <w:pStyle w:val="ListParagraph"/>
        <w:numPr>
          <w:ilvl w:val="1"/>
          <w:numId w:val="126"/>
        </w:numPr>
        <w:tabs>
          <w:tab w:pos="1539" w:val="left" w:leader="none"/>
          <w:tab w:pos="1540" w:val="left" w:leader="none"/>
        </w:tabs>
        <w:spacing w:line="276" w:lineRule="auto" w:before="5" w:after="0"/>
        <w:ind w:left="1539" w:right="137" w:hanging="360"/>
        <w:jc w:val="left"/>
        <w:rPr>
          <w:rFonts w:ascii="Calibri" w:hAnsi="Calibri"/>
          <w:sz w:val="20"/>
        </w:rPr>
      </w:pPr>
      <w:r>
        <w:rPr>
          <w:rFonts w:ascii="Calibri" w:hAnsi="Calibri"/>
          <w:sz w:val="20"/>
        </w:rPr>
        <w:t>How we can use logic </w:t>
      </w:r>
      <w:r>
        <w:rPr>
          <w:rFonts w:ascii="Calibri" w:hAnsi="Calibri"/>
          <w:spacing w:val="2"/>
          <w:sz w:val="20"/>
        </w:rPr>
        <w:t>to </w:t>
      </w:r>
      <w:r>
        <w:rPr>
          <w:rFonts w:ascii="Calibri" w:hAnsi="Calibri"/>
          <w:sz w:val="20"/>
        </w:rPr>
        <w:t>find stress in words that don’t comply with any rules (P.78) by considering whether the vowel in each syllable is weak or strong. The weak syllable vowels are:  uh,  i,  ii,  and (the new) u: (?!) Most words will have one strong vowel sound syllable and the rest these, apart from, for example compound nouns: cheeseboard – but we know the rule for 2 syllable compound nouns – stress on the first. This is really confirming what I already knew and have been teaching – schwa and second schwa sound i , plus ii. I don’t really use u: in this way, preferring a schwa sound instead. But it’s good to be able to explain this</w:t>
      </w:r>
      <w:r>
        <w:rPr>
          <w:rFonts w:ascii="Calibri" w:hAnsi="Calibri"/>
          <w:spacing w:val="-2"/>
          <w:sz w:val="20"/>
        </w:rPr>
        <w:t> </w:t>
      </w:r>
      <w:r>
        <w:rPr>
          <w:rFonts w:ascii="Calibri" w:hAnsi="Calibri"/>
          <w:sz w:val="20"/>
        </w:rPr>
        <w:t>to</w:t>
      </w:r>
      <w:r>
        <w:rPr>
          <w:rFonts w:ascii="Calibri" w:hAnsi="Calibri"/>
          <w:spacing w:val="-5"/>
          <w:sz w:val="20"/>
        </w:rPr>
        <w:t> </w:t>
      </w:r>
      <w:r>
        <w:rPr>
          <w:rFonts w:ascii="Calibri" w:hAnsi="Calibri"/>
          <w:sz w:val="20"/>
        </w:rPr>
        <w:t>students,</w:t>
      </w:r>
      <w:r>
        <w:rPr>
          <w:rFonts w:ascii="Calibri" w:hAnsi="Calibri"/>
          <w:spacing w:val="-5"/>
          <w:sz w:val="20"/>
        </w:rPr>
        <w:t> </w:t>
      </w:r>
      <w:r>
        <w:rPr>
          <w:rFonts w:ascii="Calibri" w:hAnsi="Calibri"/>
          <w:sz w:val="20"/>
        </w:rPr>
        <w:t>because</w:t>
      </w:r>
      <w:r>
        <w:rPr>
          <w:rFonts w:ascii="Calibri" w:hAnsi="Calibri"/>
          <w:spacing w:val="1"/>
          <w:sz w:val="20"/>
        </w:rPr>
        <w:t> </w:t>
      </w:r>
      <w:r>
        <w:rPr>
          <w:rFonts w:ascii="Calibri" w:hAnsi="Calibri"/>
          <w:sz w:val="20"/>
        </w:rPr>
        <w:t>it</w:t>
      </w:r>
      <w:r>
        <w:rPr>
          <w:rFonts w:ascii="Calibri" w:hAnsi="Calibri"/>
          <w:spacing w:val="-3"/>
          <w:sz w:val="20"/>
        </w:rPr>
        <w:t> </w:t>
      </w:r>
      <w:r>
        <w:rPr>
          <w:rFonts w:ascii="Calibri" w:hAnsi="Calibri"/>
          <w:sz w:val="20"/>
        </w:rPr>
        <w:t>makes</w:t>
      </w:r>
      <w:r>
        <w:rPr>
          <w:rFonts w:ascii="Calibri" w:hAnsi="Calibri"/>
          <w:spacing w:val="-1"/>
          <w:sz w:val="20"/>
        </w:rPr>
        <w:t> </w:t>
      </w:r>
      <w:r>
        <w:rPr>
          <w:rFonts w:ascii="Calibri" w:hAnsi="Calibri"/>
          <w:sz w:val="20"/>
        </w:rPr>
        <w:t>logical</w:t>
      </w:r>
      <w:r>
        <w:rPr>
          <w:rFonts w:ascii="Calibri" w:hAnsi="Calibri"/>
          <w:spacing w:val="-2"/>
          <w:sz w:val="20"/>
        </w:rPr>
        <w:t> </w:t>
      </w:r>
      <w:r>
        <w:rPr>
          <w:rFonts w:ascii="Calibri" w:hAnsi="Calibri"/>
          <w:sz w:val="20"/>
        </w:rPr>
        <w:t>sense.</w:t>
      </w:r>
      <w:r>
        <w:rPr>
          <w:rFonts w:ascii="Calibri" w:hAnsi="Calibri"/>
          <w:spacing w:val="-2"/>
          <w:sz w:val="20"/>
        </w:rPr>
        <w:t> </w:t>
      </w:r>
      <w:r>
        <w:rPr>
          <w:rFonts w:ascii="Calibri" w:hAnsi="Calibri"/>
          <w:sz w:val="20"/>
        </w:rPr>
        <w:t>It</w:t>
      </w:r>
      <w:r>
        <w:rPr>
          <w:rFonts w:ascii="Calibri" w:hAnsi="Calibri"/>
          <w:spacing w:val="-6"/>
          <w:sz w:val="20"/>
        </w:rPr>
        <w:t> </w:t>
      </w:r>
      <w:r>
        <w:rPr>
          <w:rFonts w:ascii="Calibri" w:hAnsi="Calibri"/>
          <w:sz w:val="20"/>
        </w:rPr>
        <w:t>would</w:t>
      </w:r>
      <w:r>
        <w:rPr>
          <w:rFonts w:ascii="Calibri" w:hAnsi="Calibri"/>
          <w:spacing w:val="-1"/>
          <w:sz w:val="20"/>
        </w:rPr>
        <w:t> </w:t>
      </w:r>
      <w:r>
        <w:rPr>
          <w:rFonts w:ascii="Calibri" w:hAnsi="Calibri"/>
          <w:sz w:val="20"/>
        </w:rPr>
        <w:t>be</w:t>
      </w:r>
      <w:r>
        <w:rPr>
          <w:rFonts w:ascii="Calibri" w:hAnsi="Calibri"/>
          <w:spacing w:val="-2"/>
          <w:sz w:val="20"/>
        </w:rPr>
        <w:t> </w:t>
      </w:r>
      <w:r>
        <w:rPr>
          <w:rFonts w:ascii="Calibri" w:hAnsi="Calibri"/>
          <w:sz w:val="20"/>
        </w:rPr>
        <w:t>good</w:t>
      </w:r>
      <w:r>
        <w:rPr>
          <w:rFonts w:ascii="Calibri" w:hAnsi="Calibri"/>
          <w:spacing w:val="-1"/>
          <w:sz w:val="20"/>
        </w:rPr>
        <w:t> </w:t>
      </w:r>
      <w:r>
        <w:rPr>
          <w:rFonts w:ascii="Calibri" w:hAnsi="Calibri"/>
          <w:sz w:val="20"/>
        </w:rPr>
        <w:t>to</w:t>
      </w:r>
      <w:r>
        <w:rPr>
          <w:rFonts w:ascii="Calibri" w:hAnsi="Calibri"/>
          <w:spacing w:val="-5"/>
          <w:sz w:val="20"/>
        </w:rPr>
        <w:t> </w:t>
      </w:r>
      <w:r>
        <w:rPr>
          <w:rFonts w:ascii="Calibri" w:hAnsi="Calibri"/>
          <w:sz w:val="20"/>
        </w:rPr>
        <w:t>try</w:t>
      </w:r>
      <w:r>
        <w:rPr>
          <w:rFonts w:ascii="Calibri" w:hAnsi="Calibri"/>
          <w:spacing w:val="3"/>
          <w:sz w:val="20"/>
        </w:rPr>
        <w:t> </w:t>
      </w:r>
      <w:r>
        <w:rPr>
          <w:rFonts w:ascii="Calibri" w:hAnsi="Calibri"/>
          <w:sz w:val="20"/>
        </w:rPr>
        <w:t>out</w:t>
      </w:r>
      <w:r>
        <w:rPr>
          <w:rFonts w:ascii="Calibri" w:hAnsi="Calibri"/>
          <w:spacing w:val="-3"/>
          <w:sz w:val="20"/>
        </w:rPr>
        <w:t> </w:t>
      </w:r>
      <w:r>
        <w:rPr>
          <w:rFonts w:ascii="Calibri" w:hAnsi="Calibri"/>
          <w:sz w:val="20"/>
        </w:rPr>
        <w:t>this</w:t>
      </w:r>
      <w:r>
        <w:rPr>
          <w:rFonts w:ascii="Calibri" w:hAnsi="Calibri"/>
          <w:spacing w:val="-2"/>
          <w:sz w:val="20"/>
        </w:rPr>
        <w:t> </w:t>
      </w:r>
      <w:r>
        <w:rPr>
          <w:rFonts w:ascii="Calibri" w:hAnsi="Calibri"/>
          <w:sz w:val="20"/>
        </w:rPr>
        <w:t>theory</w:t>
      </w:r>
      <w:r>
        <w:rPr>
          <w:rFonts w:ascii="Calibri" w:hAnsi="Calibri"/>
          <w:spacing w:val="-1"/>
          <w:sz w:val="20"/>
        </w:rPr>
        <w:t> </w:t>
      </w:r>
      <w:r>
        <w:rPr>
          <w:rFonts w:ascii="Calibri" w:hAnsi="Calibri"/>
          <w:sz w:val="20"/>
        </w:rPr>
        <w:t>with</w:t>
      </w:r>
      <w:r>
        <w:rPr>
          <w:rFonts w:ascii="Calibri" w:hAnsi="Calibri"/>
          <w:spacing w:val="-5"/>
          <w:sz w:val="20"/>
        </w:rPr>
        <w:t> </w:t>
      </w:r>
      <w:r>
        <w:rPr>
          <w:rFonts w:ascii="Calibri" w:hAnsi="Calibri"/>
          <w:sz w:val="20"/>
        </w:rPr>
        <w:t>a number of polysyllabic words that don’t adhere </w:t>
      </w:r>
      <w:r>
        <w:rPr>
          <w:rFonts w:ascii="Calibri" w:hAnsi="Calibri"/>
          <w:spacing w:val="2"/>
          <w:sz w:val="20"/>
        </w:rPr>
        <w:t>to </w:t>
      </w:r>
      <w:r>
        <w:rPr>
          <w:rFonts w:ascii="Calibri" w:hAnsi="Calibri"/>
          <w:sz w:val="20"/>
        </w:rPr>
        <w:t>a stress</w:t>
      </w:r>
      <w:r>
        <w:rPr>
          <w:rFonts w:ascii="Calibri" w:hAnsi="Calibri"/>
          <w:spacing w:val="-10"/>
          <w:sz w:val="20"/>
        </w:rPr>
        <w:t> </w:t>
      </w:r>
      <w:r>
        <w:rPr>
          <w:rFonts w:ascii="Calibri" w:hAnsi="Calibri"/>
          <w:sz w:val="20"/>
        </w:rPr>
        <w:t>rule…</w:t>
      </w:r>
    </w:p>
    <w:p>
      <w:pPr>
        <w:pStyle w:val="ListParagraph"/>
        <w:numPr>
          <w:ilvl w:val="1"/>
          <w:numId w:val="126"/>
        </w:numPr>
        <w:tabs>
          <w:tab w:pos="1539" w:val="left" w:leader="none"/>
          <w:tab w:pos="1540" w:val="left" w:leader="none"/>
        </w:tabs>
        <w:spacing w:line="273" w:lineRule="auto" w:before="0" w:after="0"/>
        <w:ind w:left="1539" w:right="181" w:hanging="360"/>
        <w:jc w:val="left"/>
        <w:rPr>
          <w:rFonts w:ascii="Calibri" w:hAnsi="Calibri"/>
          <w:sz w:val="20"/>
        </w:rPr>
      </w:pPr>
      <w:r>
        <w:rPr>
          <w:rFonts w:ascii="Calibri" w:hAnsi="Calibri"/>
          <w:sz w:val="20"/>
        </w:rPr>
        <w:t>When “s” comes at the end of a syllable it will be pronounced as s if the preceding consonant is voiceless but as z if the preceding consonant is voiced, e.g.  Jum</w:t>
      </w:r>
      <w:r>
        <w:rPr>
          <w:rFonts w:ascii="Calibri" w:hAnsi="Calibri"/>
          <w:b/>
          <w:sz w:val="20"/>
        </w:rPr>
        <w:t>ps  </w:t>
      </w:r>
      <w:r>
        <w:rPr>
          <w:rFonts w:ascii="Calibri" w:hAnsi="Calibri"/>
          <w:sz w:val="20"/>
        </w:rPr>
        <w:t>and Pa</w:t>
      </w:r>
      <w:r>
        <w:rPr>
          <w:rFonts w:ascii="Calibri" w:hAnsi="Calibri"/>
          <w:b/>
          <w:sz w:val="20"/>
        </w:rPr>
        <w:t>ks </w:t>
      </w:r>
      <w:r>
        <w:rPr>
          <w:rFonts w:ascii="Calibri" w:hAnsi="Calibri"/>
          <w:sz w:val="20"/>
        </w:rPr>
        <w:t>but Do</w:t>
      </w:r>
      <w:r>
        <w:rPr>
          <w:rFonts w:ascii="Calibri" w:hAnsi="Calibri"/>
          <w:b/>
          <w:sz w:val="20"/>
        </w:rPr>
        <w:t>gz </w:t>
      </w:r>
      <w:r>
        <w:rPr>
          <w:rFonts w:ascii="Calibri" w:hAnsi="Calibri"/>
          <w:sz w:val="20"/>
        </w:rPr>
        <w:t>and Ru</w:t>
      </w:r>
      <w:r>
        <w:rPr>
          <w:rFonts w:ascii="Calibri" w:hAnsi="Calibri"/>
          <w:b/>
          <w:sz w:val="20"/>
        </w:rPr>
        <w:t>nz</w:t>
      </w:r>
      <w:r>
        <w:rPr>
          <w:rFonts w:ascii="Calibri" w:hAnsi="Calibri"/>
          <w:sz w:val="20"/>
        </w:rPr>
        <w:t>. It’s a small difference, but it feels good to have this clarified and this can be added </w:t>
      </w:r>
      <w:r>
        <w:rPr>
          <w:rFonts w:ascii="Calibri" w:hAnsi="Calibri"/>
          <w:spacing w:val="2"/>
          <w:sz w:val="20"/>
        </w:rPr>
        <w:t>to </w:t>
      </w:r>
      <w:r>
        <w:rPr>
          <w:rFonts w:ascii="Calibri" w:hAnsi="Calibri"/>
          <w:sz w:val="20"/>
        </w:rPr>
        <w:t>the method.</w:t>
      </w:r>
      <w:r>
        <w:rPr>
          <w:rFonts w:ascii="Calibri" w:hAnsi="Calibri"/>
          <w:spacing w:val="-7"/>
          <w:sz w:val="20"/>
        </w:rPr>
        <w:t> </w:t>
      </w:r>
      <w:r>
        <w:rPr>
          <w:rFonts w:ascii="Calibri" w:hAnsi="Calibri"/>
          <w:sz w:val="20"/>
        </w:rPr>
        <w:t>(P.113)</w:t>
      </w:r>
    </w:p>
    <w:p>
      <w:pPr>
        <w:pStyle w:val="ListParagraph"/>
        <w:numPr>
          <w:ilvl w:val="1"/>
          <w:numId w:val="126"/>
        </w:numPr>
        <w:tabs>
          <w:tab w:pos="1539" w:val="left" w:leader="none"/>
          <w:tab w:pos="1540" w:val="left" w:leader="none"/>
        </w:tabs>
        <w:spacing w:line="273" w:lineRule="auto" w:before="0" w:after="0"/>
        <w:ind w:left="1539" w:right="494" w:hanging="360"/>
        <w:jc w:val="left"/>
        <w:rPr>
          <w:rFonts w:ascii="Calibri" w:hAnsi="Calibri"/>
          <w:sz w:val="20"/>
        </w:rPr>
      </w:pPr>
      <w:r>
        <w:rPr>
          <w:rFonts w:ascii="Calibri" w:hAnsi="Calibri"/>
          <w:sz w:val="20"/>
        </w:rPr>
        <w:t>An</w:t>
      </w:r>
      <w:r>
        <w:rPr>
          <w:rFonts w:ascii="Calibri" w:hAnsi="Calibri"/>
          <w:spacing w:val="-6"/>
          <w:sz w:val="20"/>
        </w:rPr>
        <w:t> </w:t>
      </w:r>
      <w:r>
        <w:rPr>
          <w:rFonts w:ascii="Calibri" w:hAnsi="Calibri"/>
          <w:sz w:val="20"/>
        </w:rPr>
        <w:t>interesting</w:t>
      </w:r>
      <w:r>
        <w:rPr>
          <w:rFonts w:ascii="Calibri" w:hAnsi="Calibri"/>
          <w:spacing w:val="-3"/>
          <w:sz w:val="20"/>
        </w:rPr>
        <w:t> </w:t>
      </w:r>
      <w:r>
        <w:rPr>
          <w:rFonts w:ascii="Calibri" w:hAnsi="Calibri"/>
          <w:sz w:val="20"/>
        </w:rPr>
        <w:t>point</w:t>
      </w:r>
      <w:r>
        <w:rPr>
          <w:rFonts w:ascii="Calibri" w:hAnsi="Calibri"/>
          <w:spacing w:val="1"/>
          <w:sz w:val="20"/>
        </w:rPr>
        <w:t> </w:t>
      </w:r>
      <w:r>
        <w:rPr>
          <w:rFonts w:ascii="Calibri" w:hAnsi="Calibri"/>
          <w:sz w:val="20"/>
        </w:rPr>
        <w:t>for</w:t>
      </w:r>
      <w:r>
        <w:rPr>
          <w:rFonts w:ascii="Calibri" w:hAnsi="Calibri"/>
          <w:spacing w:val="-6"/>
          <w:sz w:val="20"/>
        </w:rPr>
        <w:t> </w:t>
      </w:r>
      <w:r>
        <w:rPr>
          <w:rFonts w:ascii="Calibri" w:hAnsi="Calibri"/>
          <w:sz w:val="20"/>
        </w:rPr>
        <w:t>me</w:t>
      </w:r>
      <w:r>
        <w:rPr>
          <w:rFonts w:ascii="Calibri" w:hAnsi="Calibri"/>
          <w:spacing w:val="-3"/>
          <w:sz w:val="20"/>
        </w:rPr>
        <w:t> </w:t>
      </w:r>
      <w:r>
        <w:rPr>
          <w:rFonts w:ascii="Calibri" w:hAnsi="Calibri"/>
          <w:sz w:val="20"/>
        </w:rPr>
        <w:t>personally</w:t>
      </w:r>
      <w:r>
        <w:rPr>
          <w:rFonts w:ascii="Calibri" w:hAnsi="Calibri"/>
          <w:spacing w:val="-3"/>
          <w:sz w:val="20"/>
        </w:rPr>
        <w:t> </w:t>
      </w:r>
      <w:r>
        <w:rPr>
          <w:rFonts w:ascii="Calibri" w:hAnsi="Calibri"/>
          <w:sz w:val="20"/>
        </w:rPr>
        <w:t>(P.166):</w:t>
      </w:r>
      <w:r>
        <w:rPr>
          <w:rFonts w:ascii="Calibri" w:hAnsi="Calibri"/>
          <w:spacing w:val="-5"/>
          <w:sz w:val="20"/>
        </w:rPr>
        <w:t> </w:t>
      </w:r>
      <w:r>
        <w:rPr>
          <w:rFonts w:ascii="Calibri" w:hAnsi="Calibri"/>
          <w:sz w:val="20"/>
        </w:rPr>
        <w:t>“Some</w:t>
      </w:r>
      <w:r>
        <w:rPr>
          <w:rFonts w:ascii="Calibri" w:hAnsi="Calibri"/>
          <w:spacing w:val="-4"/>
          <w:sz w:val="20"/>
        </w:rPr>
        <w:t> </w:t>
      </w:r>
      <w:r>
        <w:rPr>
          <w:rFonts w:ascii="Calibri" w:hAnsi="Calibri"/>
          <w:sz w:val="20"/>
        </w:rPr>
        <w:t>people (who</w:t>
      </w:r>
      <w:r>
        <w:rPr>
          <w:rFonts w:ascii="Calibri" w:hAnsi="Calibri"/>
          <w:spacing w:val="-2"/>
          <w:sz w:val="20"/>
        </w:rPr>
        <w:t> </w:t>
      </w:r>
      <w:r>
        <w:rPr>
          <w:rFonts w:ascii="Calibri" w:hAnsi="Calibri"/>
          <w:sz w:val="20"/>
        </w:rPr>
        <w:t>usually</w:t>
      </w:r>
      <w:r>
        <w:rPr>
          <w:rFonts w:ascii="Calibri" w:hAnsi="Calibri"/>
          <w:spacing w:val="-2"/>
          <w:sz w:val="20"/>
        </w:rPr>
        <w:t> </w:t>
      </w:r>
      <w:r>
        <w:rPr>
          <w:rFonts w:ascii="Calibri" w:hAnsi="Calibri"/>
          <w:sz w:val="20"/>
        </w:rPr>
        <w:t>turn</w:t>
      </w:r>
      <w:r>
        <w:rPr>
          <w:rFonts w:ascii="Calibri" w:hAnsi="Calibri"/>
          <w:spacing w:val="-2"/>
          <w:sz w:val="20"/>
        </w:rPr>
        <w:t> </w:t>
      </w:r>
      <w:r>
        <w:rPr>
          <w:rFonts w:ascii="Calibri" w:hAnsi="Calibri"/>
          <w:sz w:val="20"/>
        </w:rPr>
        <w:t>out</w:t>
      </w:r>
      <w:r>
        <w:rPr>
          <w:rFonts w:ascii="Calibri" w:hAnsi="Calibri"/>
          <w:spacing w:val="-3"/>
          <w:sz w:val="20"/>
        </w:rPr>
        <w:t> </w:t>
      </w:r>
      <w:r>
        <w:rPr>
          <w:rFonts w:ascii="Calibri" w:hAnsi="Calibri"/>
          <w:sz w:val="20"/>
        </w:rPr>
        <w:t>to</w:t>
      </w:r>
      <w:r>
        <w:rPr>
          <w:rFonts w:ascii="Calibri" w:hAnsi="Calibri"/>
          <w:spacing w:val="-2"/>
          <w:sz w:val="20"/>
        </w:rPr>
        <w:t> </w:t>
      </w:r>
      <w:r>
        <w:rPr>
          <w:rFonts w:ascii="Calibri" w:hAnsi="Calibri"/>
          <w:sz w:val="20"/>
        </w:rPr>
        <w:t>do well in phonetic training) find that in speaking to someone with a different accent their pronunciation gets progressively more like that of the person they are speaking to, like a chameleon adapting its colour to its environment.”</w:t>
      </w:r>
    </w:p>
    <w:p>
      <w:pPr>
        <w:pStyle w:val="BodyText"/>
        <w:rPr>
          <w:rFonts w:ascii="Calibri"/>
          <w:sz w:val="20"/>
        </w:rPr>
      </w:pPr>
    </w:p>
    <w:p>
      <w:pPr>
        <w:pStyle w:val="BodyText"/>
        <w:rPr>
          <w:rFonts w:ascii="Calibri"/>
          <w:sz w:val="20"/>
        </w:rPr>
      </w:pPr>
    </w:p>
    <w:p>
      <w:pPr>
        <w:pStyle w:val="BodyText"/>
        <w:rPr>
          <w:rFonts w:ascii="Calibri"/>
          <w:sz w:val="16"/>
        </w:rPr>
      </w:pPr>
    </w:p>
    <w:p>
      <w:pPr>
        <w:pStyle w:val="ListParagraph"/>
        <w:numPr>
          <w:ilvl w:val="0"/>
          <w:numId w:val="124"/>
        </w:numPr>
        <w:tabs>
          <w:tab w:pos="2387" w:val="left" w:leader="none"/>
          <w:tab w:pos="2388" w:val="left" w:leader="none"/>
        </w:tabs>
        <w:spacing w:line="240" w:lineRule="auto" w:before="0" w:after="0"/>
        <w:ind w:left="2388" w:right="0" w:hanging="361"/>
        <w:jc w:val="left"/>
        <w:rPr>
          <w:rFonts w:ascii="Calibri"/>
          <w:b/>
          <w:sz w:val="20"/>
        </w:rPr>
      </w:pPr>
      <w:r>
        <w:rPr>
          <w:rFonts w:ascii="Calibri"/>
          <w:b/>
          <w:sz w:val="20"/>
        </w:rPr>
        <w:t>What have been confirmed for me as fundamental</w:t>
      </w:r>
      <w:r>
        <w:rPr>
          <w:rFonts w:ascii="Calibri"/>
          <w:b/>
          <w:spacing w:val="-16"/>
          <w:sz w:val="20"/>
        </w:rPr>
        <w:t> </w:t>
      </w:r>
      <w:r>
        <w:rPr>
          <w:rFonts w:ascii="Calibri"/>
          <w:b/>
          <w:sz w:val="20"/>
        </w:rPr>
        <w:t>differences</w:t>
      </w:r>
    </w:p>
    <w:p>
      <w:pPr>
        <w:pStyle w:val="BodyText"/>
        <w:spacing w:before="8"/>
        <w:rPr>
          <w:rFonts w:ascii="Calibri"/>
          <w:b/>
          <w:sz w:val="25"/>
        </w:rPr>
      </w:pPr>
    </w:p>
    <w:p>
      <w:pPr>
        <w:pStyle w:val="ListParagraph"/>
        <w:numPr>
          <w:ilvl w:val="0"/>
          <w:numId w:val="126"/>
        </w:numPr>
        <w:tabs>
          <w:tab w:pos="819" w:val="left" w:leader="none"/>
          <w:tab w:pos="820" w:val="left" w:leader="none"/>
        </w:tabs>
        <w:spacing w:line="240" w:lineRule="auto" w:before="0" w:after="0"/>
        <w:ind w:left="820" w:right="0" w:hanging="361"/>
        <w:jc w:val="left"/>
        <w:rPr>
          <w:rFonts w:ascii="Calibri" w:hAnsi="Calibri"/>
          <w:sz w:val="20"/>
        </w:rPr>
      </w:pPr>
      <w:r>
        <w:rPr>
          <w:rFonts w:ascii="Calibri" w:hAnsi="Calibri"/>
          <w:sz w:val="20"/>
        </w:rPr>
        <w:t>SP writes phonetic transcriptions with</w:t>
      </w:r>
      <w:r>
        <w:rPr>
          <w:rFonts w:ascii="Calibri" w:hAnsi="Calibri"/>
          <w:spacing w:val="-7"/>
          <w:sz w:val="20"/>
        </w:rPr>
        <w:t> </w:t>
      </w:r>
      <w:r>
        <w:rPr>
          <w:rFonts w:ascii="Calibri" w:hAnsi="Calibri"/>
          <w:sz w:val="20"/>
        </w:rPr>
        <w:t>IPA:</w:t>
      </w:r>
    </w:p>
    <w:p>
      <w:pPr>
        <w:pStyle w:val="ListParagraph"/>
        <w:numPr>
          <w:ilvl w:val="1"/>
          <w:numId w:val="126"/>
        </w:numPr>
        <w:tabs>
          <w:tab w:pos="1539" w:val="left" w:leader="none"/>
          <w:tab w:pos="1540" w:val="left" w:leader="none"/>
        </w:tabs>
        <w:spacing w:line="273" w:lineRule="auto" w:before="40" w:after="0"/>
        <w:ind w:left="1539" w:right="140" w:hanging="360"/>
        <w:jc w:val="left"/>
        <w:rPr>
          <w:rFonts w:ascii="Calibri" w:hAnsi="Calibri"/>
          <w:sz w:val="20"/>
        </w:rPr>
      </w:pPr>
      <w:r>
        <w:rPr>
          <w:rFonts w:ascii="Calibri" w:hAnsi="Calibri"/>
          <w:sz w:val="20"/>
        </w:rPr>
        <w:t>I don’t use IPA because it can’t be reproduced on a keyboard – we need a different, non- standard,</w:t>
      </w:r>
      <w:r>
        <w:rPr>
          <w:rFonts w:ascii="Calibri" w:hAnsi="Calibri"/>
          <w:spacing w:val="-7"/>
          <w:sz w:val="20"/>
        </w:rPr>
        <w:t> </w:t>
      </w:r>
      <w:r>
        <w:rPr>
          <w:rFonts w:ascii="Calibri" w:hAnsi="Calibri"/>
          <w:sz w:val="20"/>
        </w:rPr>
        <w:t>font;</w:t>
      </w:r>
      <w:r>
        <w:rPr>
          <w:rFonts w:ascii="Calibri" w:hAnsi="Calibri"/>
          <w:spacing w:val="-1"/>
          <w:sz w:val="20"/>
        </w:rPr>
        <w:t> </w:t>
      </w:r>
      <w:r>
        <w:rPr>
          <w:rFonts w:ascii="Calibri" w:hAnsi="Calibri"/>
          <w:sz w:val="20"/>
        </w:rPr>
        <w:t>it is</w:t>
      </w:r>
      <w:r>
        <w:rPr>
          <w:rFonts w:ascii="Calibri" w:hAnsi="Calibri"/>
          <w:spacing w:val="-2"/>
          <w:sz w:val="20"/>
        </w:rPr>
        <w:t> </w:t>
      </w:r>
      <w:r>
        <w:rPr>
          <w:rFonts w:ascii="Calibri" w:hAnsi="Calibri"/>
          <w:sz w:val="20"/>
        </w:rPr>
        <w:t>elitist</w:t>
      </w:r>
      <w:r>
        <w:rPr>
          <w:rFonts w:ascii="Calibri" w:hAnsi="Calibri"/>
          <w:spacing w:val="-4"/>
          <w:sz w:val="20"/>
        </w:rPr>
        <w:t> </w:t>
      </w:r>
      <w:r>
        <w:rPr>
          <w:rFonts w:ascii="Calibri" w:hAnsi="Calibri"/>
          <w:sz w:val="20"/>
        </w:rPr>
        <w:t>and</w:t>
      </w:r>
      <w:r>
        <w:rPr>
          <w:rFonts w:ascii="Calibri" w:hAnsi="Calibri"/>
          <w:spacing w:val="-5"/>
          <w:sz w:val="20"/>
        </w:rPr>
        <w:t> </w:t>
      </w:r>
      <w:r>
        <w:rPr>
          <w:rFonts w:ascii="Calibri" w:hAnsi="Calibri"/>
          <w:sz w:val="20"/>
        </w:rPr>
        <w:t>antiquated;</w:t>
      </w:r>
      <w:r>
        <w:rPr>
          <w:rFonts w:ascii="Calibri" w:hAnsi="Calibri"/>
          <w:spacing w:val="-1"/>
          <w:sz w:val="20"/>
        </w:rPr>
        <w:t> </w:t>
      </w:r>
      <w:r>
        <w:rPr>
          <w:rFonts w:ascii="Calibri" w:hAnsi="Calibri"/>
          <w:sz w:val="20"/>
        </w:rPr>
        <w:t>it</w:t>
      </w:r>
      <w:r>
        <w:rPr>
          <w:rFonts w:ascii="Calibri" w:hAnsi="Calibri"/>
          <w:spacing w:val="-4"/>
          <w:sz w:val="20"/>
        </w:rPr>
        <w:t> </w:t>
      </w:r>
      <w:r>
        <w:rPr>
          <w:rFonts w:ascii="Calibri" w:hAnsi="Calibri"/>
          <w:sz w:val="20"/>
        </w:rPr>
        <w:t>is</w:t>
      </w:r>
      <w:r>
        <w:rPr>
          <w:rFonts w:ascii="Calibri" w:hAnsi="Calibri"/>
          <w:spacing w:val="2"/>
          <w:sz w:val="20"/>
        </w:rPr>
        <w:t> </w:t>
      </w:r>
      <w:r>
        <w:rPr>
          <w:rFonts w:ascii="Calibri" w:hAnsi="Calibri"/>
          <w:sz w:val="20"/>
        </w:rPr>
        <w:t>difficult</w:t>
      </w:r>
      <w:r>
        <w:rPr>
          <w:rFonts w:ascii="Calibri" w:hAnsi="Calibri"/>
          <w:spacing w:val="-4"/>
          <w:sz w:val="20"/>
        </w:rPr>
        <w:t> </w:t>
      </w:r>
      <w:r>
        <w:rPr>
          <w:rFonts w:ascii="Calibri" w:hAnsi="Calibri"/>
          <w:sz w:val="20"/>
        </w:rPr>
        <w:t>to</w:t>
      </w:r>
      <w:r>
        <w:rPr>
          <w:rFonts w:ascii="Calibri" w:hAnsi="Calibri"/>
          <w:spacing w:val="-1"/>
          <w:sz w:val="20"/>
        </w:rPr>
        <w:t> </w:t>
      </w:r>
      <w:r>
        <w:rPr>
          <w:rFonts w:ascii="Calibri" w:hAnsi="Calibri"/>
          <w:sz w:val="20"/>
        </w:rPr>
        <w:t>learn;</w:t>
      </w:r>
      <w:r>
        <w:rPr>
          <w:rFonts w:ascii="Calibri" w:hAnsi="Calibri"/>
          <w:spacing w:val="-2"/>
          <w:sz w:val="20"/>
        </w:rPr>
        <w:t> </w:t>
      </w:r>
      <w:r>
        <w:rPr>
          <w:rFonts w:ascii="Calibri" w:hAnsi="Calibri"/>
          <w:sz w:val="20"/>
        </w:rPr>
        <w:t>it’s</w:t>
      </w:r>
      <w:r>
        <w:rPr>
          <w:rFonts w:ascii="Calibri" w:hAnsi="Calibri"/>
          <w:spacing w:val="-2"/>
          <w:sz w:val="20"/>
        </w:rPr>
        <w:t> </w:t>
      </w:r>
      <w:r>
        <w:rPr>
          <w:rFonts w:ascii="Calibri" w:hAnsi="Calibri"/>
          <w:sz w:val="20"/>
        </w:rPr>
        <w:t>another</w:t>
      </w:r>
      <w:r>
        <w:rPr>
          <w:rFonts w:ascii="Calibri" w:hAnsi="Calibri"/>
          <w:spacing w:val="-5"/>
          <w:sz w:val="20"/>
        </w:rPr>
        <w:t> </w:t>
      </w:r>
      <w:r>
        <w:rPr>
          <w:rFonts w:ascii="Calibri" w:hAnsi="Calibri"/>
          <w:sz w:val="20"/>
        </w:rPr>
        <w:t>alphabet</w:t>
      </w:r>
      <w:r>
        <w:rPr>
          <w:rFonts w:ascii="Calibri" w:hAnsi="Calibri"/>
          <w:spacing w:val="-4"/>
          <w:sz w:val="20"/>
        </w:rPr>
        <w:t> </w:t>
      </w:r>
      <w:r>
        <w:rPr>
          <w:rFonts w:ascii="Calibri" w:hAnsi="Calibri"/>
          <w:sz w:val="20"/>
        </w:rPr>
        <w:t>to</w:t>
      </w:r>
      <w:r>
        <w:rPr>
          <w:rFonts w:ascii="Calibri" w:hAnsi="Calibri"/>
          <w:spacing w:val="-1"/>
          <w:sz w:val="20"/>
        </w:rPr>
        <w:t> </w:t>
      </w:r>
      <w:r>
        <w:rPr>
          <w:rFonts w:ascii="Calibri" w:hAnsi="Calibri"/>
          <w:sz w:val="20"/>
        </w:rPr>
        <w:t>learn. Clear Alphabet uses familiar Roman letters; CA shows the stressed syllable, which is helpful for SS, reinforcing the stress rules within word classes – SP does not. Challenge: why deviate from the norm? The full alphabet chart page is enough to put off most students – all but the most interested in phonetics, i.e. not 99.9% of</w:t>
      </w:r>
      <w:r>
        <w:rPr>
          <w:rFonts w:ascii="Calibri" w:hAnsi="Calibri"/>
          <w:spacing w:val="-7"/>
          <w:sz w:val="20"/>
        </w:rPr>
        <w:t> </w:t>
      </w:r>
      <w:r>
        <w:rPr>
          <w:rFonts w:ascii="Calibri" w:hAnsi="Calibri"/>
          <w:sz w:val="20"/>
        </w:rPr>
        <w:t>students.</w:t>
      </w:r>
    </w:p>
    <w:p>
      <w:pPr>
        <w:pStyle w:val="ListParagraph"/>
        <w:numPr>
          <w:ilvl w:val="1"/>
          <w:numId w:val="126"/>
        </w:numPr>
        <w:tabs>
          <w:tab w:pos="1539" w:val="left" w:leader="none"/>
          <w:tab w:pos="1540" w:val="left" w:leader="none"/>
        </w:tabs>
        <w:spacing w:line="268" w:lineRule="auto" w:before="7" w:after="0"/>
        <w:ind w:left="1539" w:right="575" w:hanging="360"/>
        <w:jc w:val="left"/>
        <w:rPr>
          <w:rFonts w:ascii="Calibri" w:hAnsi="Calibri"/>
          <w:sz w:val="20"/>
        </w:rPr>
      </w:pPr>
      <w:r>
        <w:rPr>
          <w:rFonts w:ascii="Calibri" w:hAnsi="Calibri"/>
          <w:sz w:val="20"/>
        </w:rPr>
        <w:t>CA</w:t>
      </w:r>
      <w:r>
        <w:rPr>
          <w:rFonts w:ascii="Calibri" w:hAnsi="Calibri"/>
          <w:spacing w:val="-3"/>
          <w:sz w:val="20"/>
        </w:rPr>
        <w:t> </w:t>
      </w:r>
      <w:r>
        <w:rPr>
          <w:rFonts w:ascii="Calibri" w:hAnsi="Calibri"/>
          <w:sz w:val="20"/>
        </w:rPr>
        <w:t>shows</w:t>
      </w:r>
      <w:r>
        <w:rPr>
          <w:rFonts w:ascii="Calibri" w:hAnsi="Calibri"/>
          <w:spacing w:val="-2"/>
          <w:sz w:val="20"/>
        </w:rPr>
        <w:t> </w:t>
      </w:r>
      <w:r>
        <w:rPr>
          <w:rFonts w:ascii="Calibri" w:hAnsi="Calibri"/>
          <w:sz w:val="20"/>
        </w:rPr>
        <w:t>the</w:t>
      </w:r>
      <w:r>
        <w:rPr>
          <w:rFonts w:ascii="Calibri" w:hAnsi="Calibri"/>
          <w:spacing w:val="-3"/>
          <w:sz w:val="20"/>
        </w:rPr>
        <w:t> </w:t>
      </w:r>
      <w:r>
        <w:rPr>
          <w:rFonts w:ascii="Calibri" w:hAnsi="Calibri"/>
          <w:sz w:val="20"/>
        </w:rPr>
        <w:t>syllable</w:t>
      </w:r>
      <w:r>
        <w:rPr>
          <w:rFonts w:ascii="Calibri" w:hAnsi="Calibri"/>
          <w:spacing w:val="-3"/>
          <w:sz w:val="20"/>
        </w:rPr>
        <w:t> </w:t>
      </w:r>
      <w:r>
        <w:rPr>
          <w:rFonts w:ascii="Calibri" w:hAnsi="Calibri"/>
          <w:sz w:val="20"/>
        </w:rPr>
        <w:t>break</w:t>
      </w:r>
      <w:r>
        <w:rPr>
          <w:rFonts w:ascii="Calibri" w:hAnsi="Calibri"/>
          <w:spacing w:val="-3"/>
          <w:sz w:val="20"/>
        </w:rPr>
        <w:t> </w:t>
      </w:r>
      <w:r>
        <w:rPr>
          <w:rFonts w:ascii="Calibri" w:hAnsi="Calibri"/>
          <w:sz w:val="20"/>
        </w:rPr>
        <w:t>in</w:t>
      </w:r>
      <w:r>
        <w:rPr>
          <w:rFonts w:ascii="Calibri" w:hAnsi="Calibri"/>
          <w:spacing w:val="-1"/>
          <w:sz w:val="20"/>
        </w:rPr>
        <w:t> </w:t>
      </w:r>
      <w:r>
        <w:rPr>
          <w:rFonts w:ascii="Calibri" w:hAnsi="Calibri"/>
          <w:sz w:val="20"/>
        </w:rPr>
        <w:t>a</w:t>
      </w:r>
      <w:r>
        <w:rPr>
          <w:rFonts w:ascii="Calibri" w:hAnsi="Calibri"/>
          <w:spacing w:val="-4"/>
          <w:sz w:val="20"/>
        </w:rPr>
        <w:t> </w:t>
      </w:r>
      <w:r>
        <w:rPr>
          <w:rFonts w:ascii="Calibri" w:hAnsi="Calibri"/>
          <w:sz w:val="20"/>
        </w:rPr>
        <w:t>word.</w:t>
      </w:r>
      <w:r>
        <w:rPr>
          <w:rFonts w:ascii="Calibri" w:hAnsi="Calibri"/>
          <w:spacing w:val="-2"/>
          <w:sz w:val="20"/>
        </w:rPr>
        <w:t> </w:t>
      </w:r>
      <w:r>
        <w:rPr>
          <w:rFonts w:ascii="Calibri" w:hAnsi="Calibri"/>
          <w:sz w:val="20"/>
        </w:rPr>
        <w:t>In</w:t>
      </w:r>
      <w:r>
        <w:rPr>
          <w:rFonts w:ascii="Calibri" w:hAnsi="Calibri"/>
          <w:spacing w:val="-4"/>
          <w:sz w:val="20"/>
        </w:rPr>
        <w:t> </w:t>
      </w:r>
      <w:r>
        <w:rPr>
          <w:rFonts w:ascii="Calibri" w:hAnsi="Calibri"/>
          <w:sz w:val="20"/>
        </w:rPr>
        <w:t>SP</w:t>
      </w:r>
      <w:r>
        <w:rPr>
          <w:rFonts w:ascii="Calibri" w:hAnsi="Calibri"/>
          <w:spacing w:val="-3"/>
          <w:sz w:val="20"/>
        </w:rPr>
        <w:t> </w:t>
      </w:r>
      <w:r>
        <w:rPr>
          <w:rFonts w:ascii="Calibri" w:hAnsi="Calibri"/>
          <w:sz w:val="20"/>
        </w:rPr>
        <w:t>there</w:t>
      </w:r>
      <w:r>
        <w:rPr>
          <w:rFonts w:ascii="Calibri" w:hAnsi="Calibri"/>
          <w:spacing w:val="1"/>
          <w:sz w:val="20"/>
        </w:rPr>
        <w:t> </w:t>
      </w:r>
      <w:r>
        <w:rPr>
          <w:rFonts w:ascii="Calibri" w:hAnsi="Calibri"/>
          <w:sz w:val="20"/>
        </w:rPr>
        <w:t>is</w:t>
      </w:r>
      <w:r>
        <w:rPr>
          <w:rFonts w:ascii="Calibri" w:hAnsi="Calibri"/>
          <w:spacing w:val="-2"/>
          <w:sz w:val="20"/>
        </w:rPr>
        <w:t> </w:t>
      </w:r>
      <w:r>
        <w:rPr>
          <w:rFonts w:ascii="Calibri" w:hAnsi="Calibri"/>
          <w:sz w:val="20"/>
        </w:rPr>
        <w:t>disagreement</w:t>
      </w:r>
      <w:r>
        <w:rPr>
          <w:rFonts w:ascii="Calibri" w:hAnsi="Calibri"/>
          <w:spacing w:val="-3"/>
          <w:sz w:val="20"/>
        </w:rPr>
        <w:t> </w:t>
      </w:r>
      <w:r>
        <w:rPr>
          <w:rFonts w:ascii="Calibri" w:hAnsi="Calibri"/>
          <w:sz w:val="20"/>
        </w:rPr>
        <w:t>regarding</w:t>
      </w:r>
      <w:r>
        <w:rPr>
          <w:rFonts w:ascii="Calibri" w:hAnsi="Calibri"/>
          <w:spacing w:val="-2"/>
          <w:sz w:val="20"/>
        </w:rPr>
        <w:t> </w:t>
      </w:r>
      <w:r>
        <w:rPr>
          <w:rFonts w:ascii="Calibri" w:hAnsi="Calibri"/>
          <w:sz w:val="20"/>
        </w:rPr>
        <w:t>where</w:t>
      </w:r>
      <w:r>
        <w:rPr>
          <w:rFonts w:ascii="Calibri" w:hAnsi="Calibri"/>
          <w:spacing w:val="-3"/>
          <w:sz w:val="20"/>
        </w:rPr>
        <w:t> </w:t>
      </w:r>
      <w:r>
        <w:rPr>
          <w:rFonts w:ascii="Calibri" w:hAnsi="Calibri"/>
          <w:sz w:val="20"/>
        </w:rPr>
        <w:t>that might be (P.61-62) but in CA I’m sure it is where the vc connection</w:t>
      </w:r>
      <w:r>
        <w:rPr>
          <w:rFonts w:ascii="Calibri" w:hAnsi="Calibri"/>
          <w:spacing w:val="-14"/>
          <w:sz w:val="20"/>
        </w:rPr>
        <w:t> </w:t>
      </w:r>
      <w:r>
        <w:rPr>
          <w:rFonts w:ascii="Calibri" w:hAnsi="Calibri"/>
          <w:sz w:val="20"/>
        </w:rPr>
        <w:t>occurs.</w:t>
      </w:r>
    </w:p>
    <w:p>
      <w:pPr>
        <w:pStyle w:val="ListParagraph"/>
        <w:numPr>
          <w:ilvl w:val="1"/>
          <w:numId w:val="126"/>
        </w:numPr>
        <w:tabs>
          <w:tab w:pos="1539" w:val="left" w:leader="none"/>
          <w:tab w:pos="1540" w:val="left" w:leader="none"/>
        </w:tabs>
        <w:spacing w:line="268" w:lineRule="auto" w:before="11" w:after="0"/>
        <w:ind w:left="1539" w:right="162" w:hanging="360"/>
        <w:jc w:val="left"/>
        <w:rPr>
          <w:rFonts w:ascii="Calibri" w:hAnsi="Calibri"/>
          <w:sz w:val="20"/>
        </w:rPr>
      </w:pPr>
      <w:r>
        <w:rPr>
          <w:rFonts w:ascii="Calibri" w:hAnsi="Calibri"/>
          <w:sz w:val="20"/>
        </w:rPr>
        <w:t>SP</w:t>
      </w:r>
      <w:r>
        <w:rPr>
          <w:rFonts w:ascii="Calibri" w:hAnsi="Calibri"/>
          <w:spacing w:val="-3"/>
          <w:sz w:val="20"/>
        </w:rPr>
        <w:t> </w:t>
      </w:r>
      <w:r>
        <w:rPr>
          <w:rFonts w:ascii="Calibri" w:hAnsi="Calibri"/>
          <w:sz w:val="20"/>
        </w:rPr>
        <w:t>acknowledges</w:t>
      </w:r>
      <w:r>
        <w:rPr>
          <w:rFonts w:ascii="Calibri" w:hAnsi="Calibri"/>
          <w:spacing w:val="-2"/>
          <w:sz w:val="20"/>
        </w:rPr>
        <w:t> </w:t>
      </w:r>
      <w:r>
        <w:rPr>
          <w:rFonts w:ascii="Calibri" w:hAnsi="Calibri"/>
          <w:sz w:val="20"/>
        </w:rPr>
        <w:t>that</w:t>
      </w:r>
      <w:r>
        <w:rPr>
          <w:rFonts w:ascii="Calibri" w:hAnsi="Calibri"/>
          <w:spacing w:val="-2"/>
          <w:sz w:val="20"/>
        </w:rPr>
        <w:t> </w:t>
      </w:r>
      <w:r>
        <w:rPr>
          <w:rFonts w:ascii="Calibri" w:hAnsi="Calibri"/>
          <w:sz w:val="20"/>
        </w:rPr>
        <w:t>it</w:t>
      </w:r>
      <w:r>
        <w:rPr>
          <w:rFonts w:ascii="Calibri" w:hAnsi="Calibri"/>
          <w:spacing w:val="-3"/>
          <w:sz w:val="20"/>
        </w:rPr>
        <w:t> </w:t>
      </w:r>
      <w:r>
        <w:rPr>
          <w:rFonts w:ascii="Calibri" w:hAnsi="Calibri"/>
          <w:sz w:val="20"/>
        </w:rPr>
        <w:t>is</w:t>
      </w:r>
      <w:r>
        <w:rPr>
          <w:rFonts w:ascii="Calibri" w:hAnsi="Calibri"/>
          <w:spacing w:val="-1"/>
          <w:sz w:val="20"/>
        </w:rPr>
        <w:t> </w:t>
      </w:r>
      <w:r>
        <w:rPr>
          <w:rFonts w:ascii="Calibri" w:hAnsi="Calibri"/>
          <w:sz w:val="20"/>
        </w:rPr>
        <w:t>necessary</w:t>
      </w:r>
      <w:r>
        <w:rPr>
          <w:rFonts w:ascii="Calibri" w:hAnsi="Calibri"/>
          <w:spacing w:val="-2"/>
          <w:sz w:val="20"/>
        </w:rPr>
        <w:t> </w:t>
      </w:r>
      <w:r>
        <w:rPr>
          <w:rFonts w:ascii="Calibri" w:hAnsi="Calibri"/>
          <w:sz w:val="20"/>
        </w:rPr>
        <w:t>to</w:t>
      </w:r>
      <w:r>
        <w:rPr>
          <w:rFonts w:ascii="Calibri" w:hAnsi="Calibri"/>
          <w:spacing w:val="-4"/>
          <w:sz w:val="20"/>
        </w:rPr>
        <w:t> </w:t>
      </w:r>
      <w:r>
        <w:rPr>
          <w:rFonts w:ascii="Calibri" w:hAnsi="Calibri"/>
          <w:sz w:val="20"/>
        </w:rPr>
        <w:t>use</w:t>
      </w:r>
      <w:r>
        <w:rPr>
          <w:rFonts w:ascii="Calibri" w:hAnsi="Calibri"/>
          <w:spacing w:val="-3"/>
          <w:sz w:val="20"/>
        </w:rPr>
        <w:t> </w:t>
      </w:r>
      <w:r>
        <w:rPr>
          <w:rFonts w:ascii="Calibri" w:hAnsi="Calibri"/>
          <w:sz w:val="20"/>
        </w:rPr>
        <w:t>symbols</w:t>
      </w:r>
      <w:r>
        <w:rPr>
          <w:rFonts w:ascii="Calibri" w:hAnsi="Calibri"/>
          <w:spacing w:val="-1"/>
          <w:sz w:val="20"/>
        </w:rPr>
        <w:t> </w:t>
      </w:r>
      <w:r>
        <w:rPr>
          <w:rFonts w:ascii="Calibri" w:hAnsi="Calibri"/>
          <w:sz w:val="20"/>
        </w:rPr>
        <w:t>that</w:t>
      </w:r>
      <w:r>
        <w:rPr>
          <w:rFonts w:ascii="Calibri" w:hAnsi="Calibri"/>
          <w:spacing w:val="-3"/>
          <w:sz w:val="20"/>
        </w:rPr>
        <w:t> </w:t>
      </w:r>
      <w:r>
        <w:rPr>
          <w:rFonts w:ascii="Calibri" w:hAnsi="Calibri"/>
          <w:sz w:val="20"/>
        </w:rPr>
        <w:t>can</w:t>
      </w:r>
      <w:r>
        <w:rPr>
          <w:rFonts w:ascii="Calibri" w:hAnsi="Calibri"/>
          <w:spacing w:val="-4"/>
          <w:sz w:val="20"/>
        </w:rPr>
        <w:t> </w:t>
      </w:r>
      <w:r>
        <w:rPr>
          <w:rFonts w:ascii="Calibri" w:hAnsi="Calibri"/>
          <w:sz w:val="20"/>
        </w:rPr>
        <w:t>be</w:t>
      </w:r>
      <w:r>
        <w:rPr>
          <w:rFonts w:ascii="Calibri" w:hAnsi="Calibri"/>
          <w:spacing w:val="-3"/>
          <w:sz w:val="20"/>
        </w:rPr>
        <w:t> </w:t>
      </w:r>
      <w:r>
        <w:rPr>
          <w:rFonts w:ascii="Calibri" w:hAnsi="Calibri"/>
          <w:sz w:val="20"/>
        </w:rPr>
        <w:t>transcribed</w:t>
      </w:r>
      <w:r>
        <w:rPr>
          <w:rFonts w:ascii="Calibri" w:hAnsi="Calibri"/>
          <w:spacing w:val="-4"/>
          <w:sz w:val="20"/>
        </w:rPr>
        <w:t> </w:t>
      </w:r>
      <w:r>
        <w:rPr>
          <w:rFonts w:ascii="Calibri" w:hAnsi="Calibri"/>
          <w:sz w:val="20"/>
        </w:rPr>
        <w:t>using</w:t>
      </w:r>
      <w:r>
        <w:rPr>
          <w:rFonts w:ascii="Calibri" w:hAnsi="Calibri"/>
          <w:spacing w:val="-2"/>
          <w:sz w:val="20"/>
        </w:rPr>
        <w:t> </w:t>
      </w:r>
      <w:r>
        <w:rPr>
          <w:rFonts w:ascii="Calibri" w:hAnsi="Calibri"/>
          <w:sz w:val="20"/>
        </w:rPr>
        <w:t>a</w:t>
      </w:r>
      <w:r>
        <w:rPr>
          <w:rFonts w:ascii="Calibri" w:hAnsi="Calibri"/>
          <w:spacing w:val="-3"/>
          <w:sz w:val="20"/>
        </w:rPr>
        <w:t> </w:t>
      </w:r>
      <w:r>
        <w:rPr>
          <w:rFonts w:ascii="Calibri" w:hAnsi="Calibri"/>
          <w:sz w:val="20"/>
        </w:rPr>
        <w:t>keyboard (pp.35 &amp;</w:t>
      </w:r>
      <w:r>
        <w:rPr>
          <w:rFonts w:ascii="Calibri" w:hAnsi="Calibri"/>
          <w:spacing w:val="-2"/>
          <w:sz w:val="20"/>
        </w:rPr>
        <w:t> </w:t>
      </w:r>
      <w:r>
        <w:rPr>
          <w:rFonts w:ascii="Calibri" w:hAnsi="Calibri"/>
          <w:sz w:val="20"/>
        </w:rPr>
        <w:t>37).</w:t>
      </w:r>
    </w:p>
    <w:p>
      <w:pPr>
        <w:pStyle w:val="ListParagraph"/>
        <w:numPr>
          <w:ilvl w:val="1"/>
          <w:numId w:val="126"/>
        </w:numPr>
        <w:tabs>
          <w:tab w:pos="1539" w:val="left" w:leader="none"/>
          <w:tab w:pos="1540" w:val="left" w:leader="none"/>
        </w:tabs>
        <w:spacing w:line="268" w:lineRule="auto" w:before="7" w:after="0"/>
        <w:ind w:left="1539" w:right="249" w:hanging="360"/>
        <w:jc w:val="left"/>
        <w:rPr>
          <w:rFonts w:ascii="Calibri" w:hAnsi="Calibri"/>
          <w:sz w:val="20"/>
        </w:rPr>
      </w:pPr>
      <w:r>
        <w:rPr>
          <w:rFonts w:ascii="Calibri" w:hAnsi="Calibri"/>
          <w:sz w:val="20"/>
        </w:rPr>
        <w:t>The standard IPA phonemic chart contains 44 phonemes for Standard Pronunciation English (p.34); CA has</w:t>
      </w:r>
      <w:r>
        <w:rPr>
          <w:rFonts w:ascii="Calibri" w:hAnsi="Calibri"/>
          <w:spacing w:val="-1"/>
          <w:sz w:val="20"/>
        </w:rPr>
        <w:t> </w:t>
      </w:r>
      <w:r>
        <w:rPr>
          <w:rFonts w:ascii="Calibri" w:hAnsi="Calibri"/>
          <w:spacing w:val="-2"/>
          <w:sz w:val="20"/>
        </w:rPr>
        <w:t>48.</w:t>
      </w:r>
    </w:p>
    <w:p>
      <w:pPr>
        <w:pStyle w:val="ListParagraph"/>
        <w:numPr>
          <w:ilvl w:val="0"/>
          <w:numId w:val="126"/>
        </w:numPr>
        <w:tabs>
          <w:tab w:pos="819" w:val="left" w:leader="none"/>
          <w:tab w:pos="820" w:val="left" w:leader="none"/>
        </w:tabs>
        <w:spacing w:line="278" w:lineRule="auto" w:before="4" w:after="0"/>
        <w:ind w:left="819" w:right="451" w:hanging="360"/>
        <w:jc w:val="left"/>
        <w:rPr>
          <w:rFonts w:ascii="Calibri" w:hAnsi="Calibri"/>
          <w:sz w:val="20"/>
        </w:rPr>
      </w:pPr>
      <w:r>
        <w:rPr>
          <w:rFonts w:ascii="Calibri" w:hAnsi="Calibri"/>
          <w:sz w:val="20"/>
        </w:rPr>
        <w:t>SP</w:t>
      </w:r>
      <w:r>
        <w:rPr>
          <w:rFonts w:ascii="Calibri" w:hAnsi="Calibri"/>
          <w:spacing w:val="-4"/>
          <w:sz w:val="20"/>
        </w:rPr>
        <w:t> </w:t>
      </w:r>
      <w:r>
        <w:rPr>
          <w:rFonts w:ascii="Calibri" w:hAnsi="Calibri"/>
          <w:sz w:val="20"/>
        </w:rPr>
        <w:t>writes</w:t>
      </w:r>
      <w:r>
        <w:rPr>
          <w:rFonts w:ascii="Calibri" w:hAnsi="Calibri"/>
          <w:spacing w:val="-2"/>
          <w:sz w:val="20"/>
        </w:rPr>
        <w:t> </w:t>
      </w:r>
      <w:r>
        <w:rPr>
          <w:rFonts w:ascii="Calibri" w:hAnsi="Calibri"/>
          <w:sz w:val="20"/>
        </w:rPr>
        <w:t>phonetic</w:t>
      </w:r>
      <w:r>
        <w:rPr>
          <w:rFonts w:ascii="Calibri" w:hAnsi="Calibri"/>
          <w:spacing w:val="-5"/>
          <w:sz w:val="20"/>
        </w:rPr>
        <w:t> </w:t>
      </w:r>
      <w:r>
        <w:rPr>
          <w:rFonts w:ascii="Calibri" w:hAnsi="Calibri"/>
          <w:sz w:val="20"/>
        </w:rPr>
        <w:t>transcriptions</w:t>
      </w:r>
      <w:r>
        <w:rPr>
          <w:rFonts w:ascii="Calibri" w:hAnsi="Calibri"/>
          <w:spacing w:val="-2"/>
          <w:sz w:val="20"/>
        </w:rPr>
        <w:t> </w:t>
      </w:r>
      <w:r>
        <w:rPr>
          <w:rFonts w:ascii="Calibri" w:hAnsi="Calibri"/>
          <w:sz w:val="20"/>
        </w:rPr>
        <w:t>word</w:t>
      </w:r>
      <w:r>
        <w:rPr>
          <w:rFonts w:ascii="Calibri" w:hAnsi="Calibri"/>
          <w:spacing w:val="-5"/>
          <w:sz w:val="20"/>
        </w:rPr>
        <w:t> </w:t>
      </w:r>
      <w:r>
        <w:rPr>
          <w:rFonts w:ascii="Calibri" w:hAnsi="Calibri"/>
          <w:sz w:val="20"/>
        </w:rPr>
        <w:t>by</w:t>
      </w:r>
      <w:r>
        <w:rPr>
          <w:rFonts w:ascii="Calibri" w:hAnsi="Calibri"/>
          <w:spacing w:val="-3"/>
          <w:sz w:val="20"/>
        </w:rPr>
        <w:t> </w:t>
      </w:r>
      <w:r>
        <w:rPr>
          <w:rFonts w:ascii="Calibri" w:hAnsi="Calibri"/>
          <w:sz w:val="20"/>
        </w:rPr>
        <w:t>word (P.171).</w:t>
      </w:r>
      <w:r>
        <w:rPr>
          <w:rFonts w:ascii="Calibri" w:hAnsi="Calibri"/>
          <w:spacing w:val="-3"/>
          <w:sz w:val="20"/>
        </w:rPr>
        <w:t> </w:t>
      </w:r>
      <w:r>
        <w:rPr>
          <w:rFonts w:ascii="Calibri" w:hAnsi="Calibri"/>
          <w:sz w:val="20"/>
        </w:rPr>
        <w:t>Final</w:t>
      </w:r>
      <w:r>
        <w:rPr>
          <w:rFonts w:ascii="Calibri" w:hAnsi="Calibri"/>
          <w:spacing w:val="-6"/>
          <w:sz w:val="20"/>
        </w:rPr>
        <w:t> </w:t>
      </w:r>
      <w:r>
        <w:rPr>
          <w:rFonts w:ascii="Calibri" w:hAnsi="Calibri"/>
          <w:sz w:val="20"/>
        </w:rPr>
        <w:t>consonant</w:t>
      </w:r>
      <w:r>
        <w:rPr>
          <w:rFonts w:ascii="Calibri" w:hAnsi="Calibri"/>
          <w:spacing w:val="-3"/>
          <w:sz w:val="20"/>
        </w:rPr>
        <w:t> </w:t>
      </w:r>
      <w:r>
        <w:rPr>
          <w:rFonts w:ascii="Calibri" w:hAnsi="Calibri"/>
          <w:sz w:val="20"/>
        </w:rPr>
        <w:t>sounds</w:t>
      </w:r>
      <w:r>
        <w:rPr>
          <w:rFonts w:ascii="Calibri" w:hAnsi="Calibri"/>
          <w:spacing w:val="-3"/>
          <w:sz w:val="20"/>
        </w:rPr>
        <w:t> </w:t>
      </w:r>
      <w:r>
        <w:rPr>
          <w:rFonts w:ascii="Calibri" w:hAnsi="Calibri"/>
          <w:sz w:val="20"/>
        </w:rPr>
        <w:t>in</w:t>
      </w:r>
      <w:r>
        <w:rPr>
          <w:rFonts w:ascii="Calibri" w:hAnsi="Calibri"/>
          <w:spacing w:val="-5"/>
          <w:sz w:val="20"/>
        </w:rPr>
        <w:t> </w:t>
      </w:r>
      <w:r>
        <w:rPr>
          <w:rFonts w:ascii="Calibri" w:hAnsi="Calibri"/>
          <w:sz w:val="20"/>
        </w:rPr>
        <w:t>syllables</w:t>
      </w:r>
      <w:r>
        <w:rPr>
          <w:rFonts w:ascii="Calibri" w:hAnsi="Calibri"/>
          <w:spacing w:val="-3"/>
          <w:sz w:val="20"/>
        </w:rPr>
        <w:t> </w:t>
      </w:r>
      <w:r>
        <w:rPr>
          <w:rFonts w:ascii="Calibri" w:hAnsi="Calibri"/>
          <w:sz w:val="20"/>
        </w:rPr>
        <w:t>do</w:t>
      </w:r>
      <w:r>
        <w:rPr>
          <w:rFonts w:ascii="Calibri" w:hAnsi="Calibri"/>
          <w:spacing w:val="-1"/>
          <w:sz w:val="20"/>
        </w:rPr>
        <w:t> </w:t>
      </w:r>
      <w:r>
        <w:rPr>
          <w:rFonts w:ascii="Calibri" w:hAnsi="Calibri"/>
          <w:sz w:val="20"/>
        </w:rPr>
        <w:t>not move forward,</w:t>
      </w:r>
      <w:r>
        <w:rPr>
          <w:rFonts w:ascii="Calibri" w:hAnsi="Calibri"/>
          <w:spacing w:val="-6"/>
          <w:sz w:val="20"/>
        </w:rPr>
        <w:t> </w:t>
      </w:r>
      <w:r>
        <w:rPr>
          <w:rFonts w:ascii="Calibri" w:hAnsi="Calibri"/>
          <w:sz w:val="20"/>
        </w:rPr>
        <w:t>e.g.</w:t>
      </w:r>
    </w:p>
    <w:p>
      <w:pPr>
        <w:pStyle w:val="ListParagraph"/>
        <w:numPr>
          <w:ilvl w:val="1"/>
          <w:numId w:val="126"/>
        </w:numPr>
        <w:tabs>
          <w:tab w:pos="1539" w:val="left" w:leader="none"/>
          <w:tab w:pos="1540" w:val="left" w:leader="none"/>
        </w:tabs>
        <w:spacing w:line="283" w:lineRule="auto" w:before="0" w:after="0"/>
        <w:ind w:left="1539" w:right="375" w:hanging="360"/>
        <w:jc w:val="left"/>
        <w:rPr>
          <w:rFonts w:ascii="Calibri" w:hAnsi="Calibri"/>
          <w:sz w:val="20"/>
        </w:rPr>
      </w:pPr>
      <w:r>
        <w:rPr>
          <w:rFonts w:ascii="Calibri" w:hAnsi="Calibri"/>
          <w:sz w:val="20"/>
        </w:rPr>
        <w:t>“S</w:t>
      </w:r>
      <w:r>
        <w:rPr>
          <w:rFonts w:ascii="Calibri" w:hAnsi="Calibri"/>
          <w:spacing w:val="-2"/>
          <w:sz w:val="20"/>
        </w:rPr>
        <w:t>i</w:t>
      </w:r>
      <w:r>
        <w:rPr>
          <w:rFonts w:ascii="Calibri" w:hAnsi="Calibri"/>
          <w:sz w:val="20"/>
        </w:rPr>
        <w:t>x </w:t>
      </w:r>
      <w:r>
        <w:rPr>
          <w:rFonts w:ascii="Calibri" w:hAnsi="Calibri"/>
          <w:spacing w:val="-2"/>
          <w:sz w:val="20"/>
        </w:rPr>
        <w:t>f</w:t>
      </w:r>
      <w:r>
        <w:rPr>
          <w:rFonts w:ascii="Calibri" w:hAnsi="Calibri"/>
          <w:sz w:val="20"/>
        </w:rPr>
        <w:t>at</w:t>
      </w:r>
      <w:r>
        <w:rPr>
          <w:rFonts w:ascii="Calibri" w:hAnsi="Calibri"/>
          <w:spacing w:val="-1"/>
          <w:sz w:val="20"/>
        </w:rPr>
        <w:t> </w:t>
      </w:r>
      <w:r>
        <w:rPr>
          <w:rFonts w:ascii="Calibri" w:hAnsi="Calibri"/>
          <w:sz w:val="20"/>
        </w:rPr>
        <w:t>men</w:t>
      </w:r>
      <w:r>
        <w:rPr>
          <w:rFonts w:ascii="Calibri" w:hAnsi="Calibri"/>
          <w:spacing w:val="-3"/>
          <w:sz w:val="20"/>
        </w:rPr>
        <w:t> </w:t>
      </w:r>
      <w:r>
        <w:rPr>
          <w:rFonts w:ascii="Calibri" w:hAnsi="Calibri"/>
          <w:spacing w:val="1"/>
          <w:sz w:val="20"/>
        </w:rPr>
        <w:t>st</w:t>
      </w:r>
      <w:r>
        <w:rPr>
          <w:rFonts w:ascii="Calibri" w:hAnsi="Calibri"/>
          <w:spacing w:val="-2"/>
          <w:sz w:val="20"/>
        </w:rPr>
        <w:t>opp</w:t>
      </w:r>
      <w:r>
        <w:rPr>
          <w:rFonts w:ascii="Calibri" w:hAnsi="Calibri"/>
          <w:sz w:val="20"/>
        </w:rPr>
        <w:t>e</w:t>
      </w:r>
      <w:r>
        <w:rPr>
          <w:rFonts w:ascii="Calibri" w:hAnsi="Calibri"/>
          <w:spacing w:val="-2"/>
          <w:sz w:val="20"/>
        </w:rPr>
        <w:t>d</w:t>
      </w:r>
      <w:r>
        <w:rPr>
          <w:rFonts w:ascii="Calibri" w:hAnsi="Calibri"/>
          <w:sz w:val="20"/>
        </w:rPr>
        <w:t>”</w:t>
      </w:r>
      <w:r>
        <w:rPr>
          <w:rFonts w:ascii="Calibri" w:hAnsi="Calibri"/>
          <w:spacing w:val="3"/>
          <w:sz w:val="20"/>
        </w:rPr>
        <w:t> </w:t>
      </w:r>
      <w:r>
        <w:rPr>
          <w:rFonts w:ascii="Calibri" w:hAnsi="Calibri"/>
          <w:sz w:val="20"/>
        </w:rPr>
        <w:t>= </w:t>
      </w:r>
      <w:r>
        <w:rPr>
          <w:rFonts w:ascii="Calibri" w:hAnsi="Calibri"/>
          <w:spacing w:val="-3"/>
          <w:sz w:val="20"/>
        </w:rPr>
        <w:t> </w:t>
      </w:r>
      <w:r>
        <w:rPr>
          <w:rFonts w:ascii="Times PhoneticIPA" w:hAnsi="Times PhoneticIPA"/>
          <w:spacing w:val="-1"/>
          <w:w w:val="100"/>
          <w:sz w:val="20"/>
        </w:rPr>
        <w:t>s</w:t>
      </w:r>
      <w:r>
        <w:rPr>
          <w:rFonts w:ascii="Times PhoneticIPA" w:hAnsi="Times PhoneticIPA"/>
          <w:spacing w:val="1"/>
          <w:w w:val="133"/>
          <w:sz w:val="20"/>
        </w:rPr>
        <w:t></w:t>
      </w:r>
      <w:r>
        <w:rPr>
          <w:rFonts w:ascii="Times PhoneticIPA" w:hAnsi="Times PhoneticIPA"/>
          <w:sz w:val="20"/>
        </w:rPr>
        <w:t>ks</w:t>
      </w:r>
      <w:r>
        <w:rPr>
          <w:rFonts w:ascii="Times PhoneticIPA" w:hAnsi="Times PhoneticIPA"/>
          <w:spacing w:val="1"/>
          <w:sz w:val="20"/>
        </w:rPr>
        <w:t> </w:t>
      </w:r>
      <w:r>
        <w:rPr>
          <w:rFonts w:ascii="Times PhoneticIPA" w:hAnsi="Times PhoneticIPA"/>
          <w:spacing w:val="-2"/>
          <w:w w:val="99"/>
          <w:sz w:val="20"/>
        </w:rPr>
        <w:t>f</w:t>
      </w:r>
      <w:r>
        <w:rPr>
          <w:rFonts w:ascii="Times PhoneticIPA" w:hAnsi="Times PhoneticIPA"/>
          <w:spacing w:val="-1"/>
          <w:w w:val="288"/>
          <w:sz w:val="20"/>
        </w:rPr>
        <w:t></w:t>
      </w:r>
      <w:r>
        <w:rPr>
          <w:rFonts w:ascii="Times PhoneticIPA" w:hAnsi="Times PhoneticIPA"/>
          <w:w w:val="99"/>
          <w:sz w:val="20"/>
        </w:rPr>
        <w:t>t</w:t>
      </w:r>
      <w:r>
        <w:rPr>
          <w:rFonts w:ascii="Times PhoneticIPA" w:hAnsi="Times PhoneticIPA"/>
          <w:sz w:val="20"/>
        </w:rPr>
        <w:t> </w:t>
      </w:r>
      <w:r>
        <w:rPr>
          <w:rFonts w:ascii="Times PhoneticIPA" w:hAnsi="Times PhoneticIPA"/>
          <w:spacing w:val="1"/>
          <w:sz w:val="20"/>
        </w:rPr>
        <w:t>m</w:t>
      </w:r>
      <w:r>
        <w:rPr>
          <w:rFonts w:ascii="Times PhoneticIPA" w:hAnsi="Times PhoneticIPA"/>
          <w:sz w:val="20"/>
        </w:rPr>
        <w:t>e</w:t>
      </w:r>
      <w:r>
        <w:rPr>
          <w:rFonts w:ascii="Times PhoneticIPA" w:hAnsi="Times PhoneticIPA"/>
          <w:w w:val="99"/>
          <w:sz w:val="20"/>
        </w:rPr>
        <w:t>n</w:t>
      </w:r>
      <w:r>
        <w:rPr>
          <w:rFonts w:ascii="Times PhoneticIPA" w:hAnsi="Times PhoneticIPA"/>
          <w:spacing w:val="2"/>
          <w:sz w:val="20"/>
        </w:rPr>
        <w:t> </w:t>
      </w:r>
      <w:r>
        <w:rPr>
          <w:rFonts w:ascii="Times PhoneticIPA" w:hAnsi="Times PhoneticIPA"/>
          <w:spacing w:val="-1"/>
          <w:w w:val="100"/>
          <w:sz w:val="20"/>
        </w:rPr>
        <w:t>s</w:t>
      </w:r>
      <w:r>
        <w:rPr>
          <w:rFonts w:ascii="Times PhoneticIPA" w:hAnsi="Times PhoneticIPA"/>
          <w:spacing w:val="-2"/>
          <w:w w:val="99"/>
          <w:sz w:val="20"/>
        </w:rPr>
        <w:t>t</w:t>
      </w:r>
      <w:r>
        <w:rPr>
          <w:rFonts w:ascii="Times PhoneticIPA" w:hAnsi="Times PhoneticIPA"/>
          <w:w w:val="125"/>
          <w:sz w:val="20"/>
        </w:rPr>
        <w:t>ɒpt</w:t>
      </w:r>
      <w:r>
        <w:rPr>
          <w:rFonts w:ascii="Times PhoneticIPA" w:hAnsi="Times PhoneticIPA"/>
          <w:sz w:val="20"/>
        </w:rPr>
        <w:t> </w:t>
      </w:r>
      <w:r>
        <w:rPr>
          <w:rFonts w:ascii="Times PhoneticIPA" w:hAnsi="Times PhoneticIPA"/>
          <w:spacing w:val="-10"/>
          <w:sz w:val="20"/>
        </w:rPr>
        <w:t> </w:t>
      </w:r>
      <w:r>
        <w:rPr>
          <w:rFonts w:ascii="Calibri" w:hAnsi="Calibri"/>
          <w:spacing w:val="-2"/>
          <w:sz w:val="20"/>
        </w:rPr>
        <w:t>bu</w:t>
      </w:r>
      <w:r>
        <w:rPr>
          <w:rFonts w:ascii="Calibri" w:hAnsi="Calibri"/>
          <w:sz w:val="20"/>
        </w:rPr>
        <w:t>t</w:t>
      </w:r>
      <w:r>
        <w:rPr>
          <w:rFonts w:ascii="Calibri" w:hAnsi="Calibri"/>
          <w:spacing w:val="3"/>
          <w:sz w:val="20"/>
        </w:rPr>
        <w:t> </w:t>
      </w:r>
      <w:r>
        <w:rPr>
          <w:rFonts w:ascii="Calibri" w:hAnsi="Calibri"/>
          <w:spacing w:val="-2"/>
          <w:sz w:val="20"/>
        </w:rPr>
        <w:t>i</w:t>
      </w:r>
      <w:r>
        <w:rPr>
          <w:rFonts w:ascii="Calibri" w:hAnsi="Calibri"/>
          <w:sz w:val="20"/>
        </w:rPr>
        <w:t>n</w:t>
      </w:r>
      <w:r>
        <w:rPr>
          <w:rFonts w:ascii="Calibri" w:hAnsi="Calibri"/>
          <w:spacing w:val="-3"/>
          <w:sz w:val="20"/>
        </w:rPr>
        <w:t> </w:t>
      </w:r>
      <w:r>
        <w:rPr>
          <w:rFonts w:ascii="Calibri" w:hAnsi="Calibri"/>
          <w:spacing w:val="1"/>
          <w:sz w:val="20"/>
        </w:rPr>
        <w:t>C</w:t>
      </w:r>
      <w:r>
        <w:rPr>
          <w:rFonts w:ascii="Calibri" w:hAnsi="Calibri"/>
          <w:sz w:val="20"/>
        </w:rPr>
        <w:t>A</w:t>
      </w:r>
      <w:r>
        <w:rPr>
          <w:rFonts w:ascii="Calibri" w:hAnsi="Calibri"/>
          <w:spacing w:val="-1"/>
          <w:sz w:val="20"/>
        </w:rPr>
        <w:t> </w:t>
      </w:r>
      <w:r>
        <w:rPr>
          <w:rFonts w:ascii="Calibri" w:hAnsi="Calibri"/>
          <w:sz w:val="20"/>
        </w:rPr>
        <w:t>I </w:t>
      </w:r>
      <w:r>
        <w:rPr>
          <w:rFonts w:ascii="Calibri" w:hAnsi="Calibri"/>
          <w:spacing w:val="1"/>
          <w:sz w:val="20"/>
        </w:rPr>
        <w:t>w</w:t>
      </w:r>
      <w:r>
        <w:rPr>
          <w:rFonts w:ascii="Calibri" w:hAnsi="Calibri"/>
          <w:spacing w:val="-2"/>
          <w:sz w:val="20"/>
        </w:rPr>
        <w:t>o</w:t>
      </w:r>
      <w:r>
        <w:rPr>
          <w:rFonts w:ascii="Calibri" w:hAnsi="Calibri"/>
          <w:spacing w:val="2"/>
          <w:sz w:val="20"/>
        </w:rPr>
        <w:t>u</w:t>
      </w:r>
      <w:r>
        <w:rPr>
          <w:rFonts w:ascii="Calibri" w:hAnsi="Calibri"/>
          <w:spacing w:val="-2"/>
          <w:sz w:val="20"/>
        </w:rPr>
        <w:t>l</w:t>
      </w:r>
      <w:r>
        <w:rPr>
          <w:rFonts w:ascii="Calibri" w:hAnsi="Calibri"/>
          <w:sz w:val="20"/>
        </w:rPr>
        <w:t>d</w:t>
      </w:r>
      <w:r>
        <w:rPr>
          <w:rFonts w:ascii="Calibri" w:hAnsi="Calibri"/>
          <w:spacing w:val="-3"/>
          <w:sz w:val="20"/>
        </w:rPr>
        <w:t> </w:t>
      </w:r>
      <w:r>
        <w:rPr>
          <w:rFonts w:ascii="Calibri" w:hAnsi="Calibri"/>
          <w:spacing w:val="1"/>
          <w:sz w:val="20"/>
        </w:rPr>
        <w:t>w</w:t>
      </w:r>
      <w:r>
        <w:rPr>
          <w:rFonts w:ascii="Calibri" w:hAnsi="Calibri"/>
          <w:spacing w:val="2"/>
          <w:sz w:val="20"/>
        </w:rPr>
        <w:t>r</w:t>
      </w:r>
      <w:r>
        <w:rPr>
          <w:rFonts w:ascii="Calibri" w:hAnsi="Calibri"/>
          <w:spacing w:val="-2"/>
          <w:sz w:val="20"/>
        </w:rPr>
        <w:t>i</w:t>
      </w:r>
      <w:r>
        <w:rPr>
          <w:rFonts w:ascii="Calibri" w:hAnsi="Calibri"/>
          <w:spacing w:val="1"/>
          <w:sz w:val="20"/>
        </w:rPr>
        <w:t>t</w:t>
      </w:r>
      <w:r>
        <w:rPr>
          <w:rFonts w:ascii="Calibri" w:hAnsi="Calibri"/>
          <w:sz w:val="20"/>
        </w:rPr>
        <w:t>e:  Si</w:t>
      </w:r>
      <w:r>
        <w:rPr>
          <w:rFonts w:ascii="Calibri" w:hAnsi="Calibri"/>
          <w:spacing w:val="-4"/>
          <w:sz w:val="20"/>
        </w:rPr>
        <w:t> </w:t>
      </w:r>
      <w:r>
        <w:rPr>
          <w:rFonts w:ascii="Calibri" w:hAnsi="Calibri"/>
          <w:sz w:val="20"/>
        </w:rPr>
        <w:t>K</w:t>
      </w:r>
      <w:r>
        <w:rPr>
          <w:rFonts w:ascii="Calibri" w:hAnsi="Calibri"/>
          <w:spacing w:val="1"/>
          <w:sz w:val="20"/>
        </w:rPr>
        <w:t>s</w:t>
      </w:r>
      <w:r>
        <w:rPr>
          <w:rFonts w:ascii="Calibri" w:hAnsi="Calibri"/>
          <w:spacing w:val="-2"/>
          <w:sz w:val="20"/>
        </w:rPr>
        <w:t>f</w:t>
      </w:r>
      <w:r>
        <w:rPr>
          <w:rFonts w:ascii="Calibri" w:hAnsi="Calibri"/>
          <w:sz w:val="20"/>
        </w:rPr>
        <w:t>a_</w:t>
      </w:r>
      <w:r>
        <w:rPr>
          <w:rFonts w:ascii="Calibri" w:hAnsi="Calibri"/>
          <w:spacing w:val="-1"/>
          <w:sz w:val="20"/>
        </w:rPr>
        <w:t> </w:t>
      </w:r>
      <w:r>
        <w:rPr>
          <w:rFonts w:ascii="Calibri" w:hAnsi="Calibri"/>
          <w:spacing w:val="-92"/>
          <w:sz w:val="20"/>
        </w:rPr>
        <w:t>M</w:t>
      </w:r>
      <w:r>
        <w:rPr>
          <w:rFonts w:ascii="Calibri" w:hAnsi="Calibri"/>
          <w:spacing w:val="-93"/>
          <w:sz w:val="20"/>
        </w:rPr>
        <w:t>en</w:t>
      </w:r>
      <w:r>
        <w:rPr>
          <w:rFonts w:ascii="Calibri" w:hAnsi="Calibri"/>
          <w:spacing w:val="-76"/>
          <w:sz w:val="20"/>
        </w:rPr>
        <w:t> </w:t>
      </w:r>
      <w:r>
        <w:rPr>
          <w:rFonts w:ascii="Calibri" w:hAnsi="Calibri"/>
          <w:spacing w:val="-68"/>
          <w:w w:val="105"/>
          <w:sz w:val="20"/>
        </w:rPr>
        <w:t>Stopt.</w:t>
      </w:r>
      <w:r>
        <w:rPr>
          <w:rFonts w:ascii="Calibri" w:hAnsi="Calibri"/>
          <w:spacing w:val="-3"/>
          <w:w w:val="105"/>
          <w:sz w:val="20"/>
        </w:rPr>
        <w:t> </w:t>
      </w:r>
      <w:r>
        <w:rPr>
          <w:rFonts w:ascii="Calibri" w:hAnsi="Calibri"/>
          <w:w w:val="105"/>
          <w:sz w:val="20"/>
        </w:rPr>
        <w:t>Or:</w:t>
      </w:r>
    </w:p>
    <w:p>
      <w:pPr>
        <w:pStyle w:val="ListParagraph"/>
        <w:numPr>
          <w:ilvl w:val="1"/>
          <w:numId w:val="126"/>
        </w:numPr>
        <w:tabs>
          <w:tab w:pos="1539" w:val="left" w:leader="none"/>
          <w:tab w:pos="1540" w:val="left" w:leader="none"/>
        </w:tabs>
        <w:spacing w:line="249" w:lineRule="exact" w:before="0" w:after="0"/>
        <w:ind w:left="1540" w:right="0" w:hanging="361"/>
        <w:jc w:val="left"/>
        <w:rPr>
          <w:rFonts w:ascii="Calibri" w:hAnsi="Calibri"/>
          <w:sz w:val="20"/>
        </w:rPr>
      </w:pPr>
      <w:r>
        <w:rPr>
          <w:rFonts w:ascii="Calibri" w:hAnsi="Calibri"/>
          <w:w w:val="105"/>
          <w:sz w:val="20"/>
        </w:rPr>
        <w:t>“Tom picked up twelve books” = </w:t>
      </w:r>
      <w:r>
        <w:rPr>
          <w:rFonts w:ascii="Times PhoneticIPA" w:hAnsi="Times PhoneticIPA"/>
          <w:w w:val="105"/>
          <w:sz w:val="20"/>
        </w:rPr>
        <w:t>tom pkt </w:t>
      </w:r>
      <w:r>
        <w:rPr>
          <w:rFonts w:ascii="Times PhoneticIPA" w:hAnsi="Times PhoneticIPA"/>
          <w:w w:val="115"/>
          <w:sz w:val="20"/>
        </w:rPr>
        <w:t>p</w:t>
      </w:r>
      <w:r>
        <w:rPr>
          <w:rFonts w:ascii="Times PhoneticIPA" w:hAnsi="Times PhoneticIPA"/>
          <w:spacing w:val="-44"/>
          <w:w w:val="115"/>
          <w:sz w:val="20"/>
        </w:rPr>
        <w:t> </w:t>
      </w:r>
      <w:r>
        <w:rPr>
          <w:rFonts w:ascii="Times PhoneticIPA" w:hAnsi="Times PhoneticIPA"/>
          <w:w w:val="105"/>
          <w:sz w:val="20"/>
        </w:rPr>
        <w:t>twelv bυks </w:t>
      </w:r>
      <w:r>
        <w:rPr>
          <w:rFonts w:ascii="Calibri" w:hAnsi="Calibri"/>
          <w:w w:val="105"/>
          <w:sz w:val="20"/>
        </w:rPr>
        <w:t>= Tom Pi Ktu Ptwel Fbuuks</w:t>
      </w:r>
    </w:p>
    <w:p>
      <w:pPr>
        <w:pStyle w:val="ListParagraph"/>
        <w:numPr>
          <w:ilvl w:val="1"/>
          <w:numId w:val="126"/>
        </w:numPr>
        <w:tabs>
          <w:tab w:pos="1539" w:val="left" w:leader="none"/>
          <w:tab w:pos="1540" w:val="left" w:leader="none"/>
        </w:tabs>
        <w:spacing w:line="240" w:lineRule="auto" w:before="32" w:after="0"/>
        <w:ind w:left="1540" w:right="0" w:hanging="361"/>
        <w:jc w:val="left"/>
        <w:rPr>
          <w:rFonts w:ascii="Calibri" w:hAnsi="Calibri"/>
          <w:sz w:val="20"/>
        </w:rPr>
      </w:pPr>
      <w:r>
        <w:rPr>
          <w:rFonts w:ascii="Calibri" w:hAnsi="Calibri"/>
          <w:w w:val="115"/>
          <w:sz w:val="20"/>
        </w:rPr>
        <w:t>P.89: </w:t>
      </w:r>
      <w:r>
        <w:rPr>
          <w:rFonts w:ascii="Times PhoneticIPA" w:hAnsi="Times PhoneticIPA"/>
          <w:w w:val="115"/>
          <w:sz w:val="20"/>
        </w:rPr>
        <w:t>a həυp ðət ʃi wl </w:t>
      </w:r>
      <w:r>
        <w:rPr>
          <w:rFonts w:ascii="Calibri" w:hAnsi="Calibri"/>
          <w:w w:val="115"/>
          <w:sz w:val="20"/>
        </w:rPr>
        <w:t>= ai Heu pth_ shi</w:t>
      </w:r>
      <w:r>
        <w:rPr>
          <w:rFonts w:ascii="Calibri" w:hAnsi="Calibri"/>
          <w:spacing w:val="43"/>
          <w:w w:val="115"/>
          <w:sz w:val="20"/>
        </w:rPr>
        <w:t> </w:t>
      </w:r>
      <w:r>
        <w:rPr>
          <w:rFonts w:ascii="Calibri" w:hAnsi="Calibri"/>
          <w:w w:val="115"/>
          <w:sz w:val="20"/>
        </w:rPr>
        <w:t>Wil.</w:t>
      </w:r>
    </w:p>
    <w:p>
      <w:pPr>
        <w:pStyle w:val="ListParagraph"/>
        <w:numPr>
          <w:ilvl w:val="1"/>
          <w:numId w:val="126"/>
        </w:numPr>
        <w:tabs>
          <w:tab w:pos="1539" w:val="left" w:leader="none"/>
          <w:tab w:pos="1540" w:val="left" w:leader="none"/>
        </w:tabs>
        <w:spacing w:line="264" w:lineRule="auto" w:before="41" w:after="0"/>
        <w:ind w:left="1539" w:right="361" w:hanging="360"/>
        <w:jc w:val="left"/>
        <w:rPr>
          <w:rFonts w:ascii="Calibri" w:hAnsi="Calibri"/>
          <w:sz w:val="20"/>
        </w:rPr>
      </w:pPr>
      <w:r>
        <w:rPr>
          <w:rFonts w:ascii="Calibri" w:hAnsi="Calibri"/>
          <w:sz w:val="20"/>
        </w:rPr>
        <w:t>Connected</w:t>
      </w:r>
      <w:r>
        <w:rPr>
          <w:rFonts w:ascii="Calibri" w:hAnsi="Calibri"/>
          <w:spacing w:val="-6"/>
          <w:sz w:val="20"/>
        </w:rPr>
        <w:t> </w:t>
      </w:r>
      <w:r>
        <w:rPr>
          <w:rFonts w:ascii="Calibri" w:hAnsi="Calibri"/>
          <w:sz w:val="20"/>
        </w:rPr>
        <w:t>speech:</w:t>
      </w:r>
      <w:r>
        <w:rPr>
          <w:rFonts w:ascii="Calibri" w:hAnsi="Calibri"/>
          <w:spacing w:val="-5"/>
          <w:sz w:val="20"/>
        </w:rPr>
        <w:t> </w:t>
      </w:r>
      <w:r>
        <w:rPr>
          <w:rFonts w:ascii="Calibri" w:hAnsi="Calibri"/>
          <w:sz w:val="20"/>
        </w:rPr>
        <w:t>I</w:t>
      </w:r>
      <w:r>
        <w:rPr>
          <w:rFonts w:ascii="Calibri" w:hAnsi="Calibri"/>
          <w:spacing w:val="-2"/>
          <w:sz w:val="20"/>
        </w:rPr>
        <w:t> </w:t>
      </w:r>
      <w:r>
        <w:rPr>
          <w:rFonts w:ascii="Calibri" w:hAnsi="Calibri"/>
          <w:sz w:val="20"/>
        </w:rPr>
        <w:t>show</w:t>
      </w:r>
      <w:r>
        <w:rPr>
          <w:rFonts w:ascii="Calibri" w:hAnsi="Calibri"/>
          <w:spacing w:val="-3"/>
          <w:sz w:val="20"/>
        </w:rPr>
        <w:t> </w:t>
      </w:r>
      <w:r>
        <w:rPr>
          <w:rFonts w:ascii="Calibri" w:hAnsi="Calibri"/>
          <w:sz w:val="20"/>
        </w:rPr>
        <w:t>the</w:t>
      </w:r>
      <w:r>
        <w:rPr>
          <w:rFonts w:ascii="Calibri" w:hAnsi="Calibri"/>
          <w:spacing w:val="-3"/>
          <w:sz w:val="20"/>
        </w:rPr>
        <w:t> </w:t>
      </w:r>
      <w:r>
        <w:rPr>
          <w:rFonts w:ascii="Calibri" w:hAnsi="Calibri"/>
          <w:sz w:val="20"/>
        </w:rPr>
        <w:t>connections</w:t>
      </w:r>
      <w:r>
        <w:rPr>
          <w:rFonts w:ascii="Calibri" w:hAnsi="Calibri"/>
          <w:spacing w:val="-2"/>
          <w:sz w:val="20"/>
        </w:rPr>
        <w:t> </w:t>
      </w:r>
      <w:r>
        <w:rPr>
          <w:rFonts w:ascii="Calibri" w:hAnsi="Calibri"/>
          <w:sz w:val="20"/>
        </w:rPr>
        <w:t>between</w:t>
      </w:r>
      <w:r>
        <w:rPr>
          <w:rFonts w:ascii="Calibri" w:hAnsi="Calibri"/>
          <w:spacing w:val="-5"/>
          <w:sz w:val="20"/>
        </w:rPr>
        <w:t> </w:t>
      </w:r>
      <w:r>
        <w:rPr>
          <w:rFonts w:ascii="Calibri" w:hAnsi="Calibri"/>
          <w:sz w:val="20"/>
        </w:rPr>
        <w:t>syllables</w:t>
      </w:r>
      <w:r>
        <w:rPr>
          <w:rFonts w:ascii="Calibri" w:hAnsi="Calibri"/>
          <w:spacing w:val="-2"/>
          <w:sz w:val="20"/>
        </w:rPr>
        <w:t> </w:t>
      </w:r>
      <w:r>
        <w:rPr>
          <w:rFonts w:ascii="Calibri" w:hAnsi="Calibri"/>
          <w:sz w:val="20"/>
        </w:rPr>
        <w:t>using</w:t>
      </w:r>
      <w:r>
        <w:rPr>
          <w:rFonts w:ascii="Calibri" w:hAnsi="Calibri"/>
          <w:spacing w:val="-2"/>
          <w:sz w:val="20"/>
        </w:rPr>
        <w:t> </w:t>
      </w:r>
      <w:r>
        <w:rPr>
          <w:rFonts w:ascii="Calibri" w:hAnsi="Calibri"/>
          <w:sz w:val="20"/>
        </w:rPr>
        <w:t>Clear</w:t>
      </w:r>
      <w:r>
        <w:rPr>
          <w:rFonts w:ascii="Calibri" w:hAnsi="Calibri"/>
          <w:spacing w:val="-5"/>
          <w:sz w:val="20"/>
        </w:rPr>
        <w:t> </w:t>
      </w:r>
      <w:r>
        <w:rPr>
          <w:rFonts w:ascii="Calibri" w:hAnsi="Calibri"/>
          <w:sz w:val="20"/>
        </w:rPr>
        <w:t>Alphabet.</w:t>
      </w:r>
      <w:r>
        <w:rPr>
          <w:rFonts w:ascii="Calibri" w:hAnsi="Calibri"/>
          <w:spacing w:val="-3"/>
          <w:sz w:val="20"/>
        </w:rPr>
        <w:t> </w:t>
      </w:r>
      <w:r>
        <w:rPr>
          <w:rFonts w:ascii="Calibri" w:hAnsi="Calibri"/>
          <w:sz w:val="20"/>
        </w:rPr>
        <w:t>Formal </w:t>
      </w:r>
      <w:r>
        <w:rPr>
          <w:rFonts w:ascii="Calibri" w:hAnsi="Calibri"/>
          <w:spacing w:val="1"/>
          <w:sz w:val="20"/>
        </w:rPr>
        <w:t>st</w:t>
      </w:r>
      <w:r>
        <w:rPr>
          <w:rFonts w:ascii="Calibri" w:hAnsi="Calibri"/>
          <w:spacing w:val="-2"/>
          <w:sz w:val="20"/>
        </w:rPr>
        <w:t>ud</w:t>
      </w:r>
      <w:r>
        <w:rPr>
          <w:rFonts w:ascii="Calibri" w:hAnsi="Calibri"/>
          <w:sz w:val="20"/>
        </w:rPr>
        <w:t>y </w:t>
      </w:r>
      <w:r>
        <w:rPr>
          <w:rFonts w:ascii="Calibri" w:hAnsi="Calibri"/>
          <w:spacing w:val="-2"/>
          <w:sz w:val="20"/>
        </w:rPr>
        <w:t>do</w:t>
      </w:r>
      <w:r>
        <w:rPr>
          <w:rFonts w:ascii="Calibri" w:hAnsi="Calibri"/>
          <w:sz w:val="20"/>
        </w:rPr>
        <w:t>es </w:t>
      </w:r>
      <w:r>
        <w:rPr>
          <w:rFonts w:ascii="Calibri" w:hAnsi="Calibri"/>
          <w:spacing w:val="-2"/>
          <w:sz w:val="20"/>
        </w:rPr>
        <w:t>no</w:t>
      </w:r>
      <w:r>
        <w:rPr>
          <w:rFonts w:ascii="Calibri" w:hAnsi="Calibri"/>
          <w:spacing w:val="1"/>
          <w:sz w:val="20"/>
        </w:rPr>
        <w:t>t</w:t>
      </w:r>
      <w:r>
        <w:rPr>
          <w:rFonts w:ascii="Calibri" w:hAnsi="Calibri"/>
          <w:sz w:val="20"/>
        </w:rPr>
        <w:t>,</w:t>
      </w:r>
      <w:r>
        <w:rPr>
          <w:rFonts w:ascii="Calibri" w:hAnsi="Calibri"/>
          <w:spacing w:val="-4"/>
          <w:sz w:val="20"/>
        </w:rPr>
        <w:t> </w:t>
      </w:r>
      <w:r>
        <w:rPr>
          <w:rFonts w:ascii="Calibri" w:hAnsi="Calibri"/>
          <w:sz w:val="20"/>
        </w:rPr>
        <w:t>e</w:t>
      </w:r>
      <w:r>
        <w:rPr>
          <w:rFonts w:ascii="Calibri" w:hAnsi="Calibri"/>
          <w:spacing w:val="1"/>
          <w:sz w:val="20"/>
        </w:rPr>
        <w:t>.g</w:t>
      </w:r>
      <w:r>
        <w:rPr>
          <w:rFonts w:ascii="Calibri" w:hAnsi="Calibri"/>
          <w:sz w:val="20"/>
        </w:rPr>
        <w:t>. </w:t>
      </w:r>
      <w:r>
        <w:rPr>
          <w:rFonts w:ascii="Calibri" w:hAnsi="Calibri"/>
          <w:spacing w:val="-1"/>
          <w:sz w:val="20"/>
        </w:rPr>
        <w:t> </w:t>
      </w:r>
      <w:r>
        <w:rPr>
          <w:rFonts w:ascii="Times PhoneticIPA" w:hAnsi="Times PhoneticIPA"/>
          <w:w w:val="99"/>
          <w:sz w:val="20"/>
        </w:rPr>
        <w:t>h</w:t>
      </w:r>
      <w:r>
        <w:rPr>
          <w:rFonts w:ascii="Times PhoneticIPA" w:hAnsi="Times PhoneticIPA"/>
          <w:w w:val="100"/>
          <w:sz w:val="20"/>
        </w:rPr>
        <w:t>i</w:t>
      </w:r>
      <w:r>
        <w:rPr>
          <w:rFonts w:ascii="Times PhoneticIPA" w:hAnsi="Times PhoneticIPA"/>
          <w:spacing w:val="2"/>
          <w:sz w:val="20"/>
        </w:rPr>
        <w:t> </w:t>
      </w:r>
      <w:r>
        <w:rPr>
          <w:rFonts w:ascii="Times PhoneticIPA" w:hAnsi="Times PhoneticIPA"/>
          <w:w w:val="100"/>
          <w:sz w:val="20"/>
        </w:rPr>
        <w:t>w</w:t>
      </w:r>
      <w:r>
        <w:rPr>
          <w:rFonts w:ascii="Times PhoneticIPA" w:hAnsi="Times PhoneticIPA"/>
          <w:w w:val="133"/>
          <w:sz w:val="20"/>
        </w:rPr>
        <w:t>əz</w:t>
      </w:r>
      <w:r>
        <w:rPr>
          <w:rFonts w:ascii="Times PhoneticIPA" w:hAnsi="Times PhoneticIPA"/>
          <w:spacing w:val="2"/>
          <w:sz w:val="20"/>
        </w:rPr>
        <w:t> </w:t>
      </w:r>
      <w:r>
        <w:rPr>
          <w:rFonts w:ascii="Times PhoneticIPA" w:hAnsi="Times PhoneticIPA"/>
          <w:w w:val="111"/>
          <w:sz w:val="20"/>
        </w:rPr>
        <w:t></w:t>
      </w:r>
      <w:r>
        <w:rPr>
          <w:rFonts w:ascii="Times PhoneticIPA" w:hAnsi="Times PhoneticIPA"/>
          <w:w w:val="100"/>
          <w:sz w:val="20"/>
        </w:rPr>
        <w:t>le</w:t>
      </w:r>
      <w:r>
        <w:rPr>
          <w:rFonts w:ascii="Times PhoneticIPA" w:hAnsi="Times PhoneticIPA"/>
          <w:w w:val="100"/>
          <w:sz w:val="20"/>
        </w:rPr>
        <w:t>it </w:t>
      </w:r>
      <w:r>
        <w:rPr>
          <w:rFonts w:ascii="Times PhoneticIPA" w:hAnsi="Times PhoneticIPA"/>
          <w:w w:val="111"/>
          <w:sz w:val="20"/>
        </w:rPr>
        <w:t></w:t>
      </w:r>
      <w:r>
        <w:rPr>
          <w:rFonts w:ascii="Times PhoneticIPA" w:hAnsi="Times PhoneticIPA"/>
          <w:spacing w:val="-4"/>
          <w:w w:val="100"/>
          <w:sz w:val="20"/>
        </w:rPr>
        <w:t>w</w:t>
      </w:r>
      <w:r>
        <w:rPr>
          <w:rFonts w:ascii="Times PhoneticIPA" w:hAnsi="Times PhoneticIPA"/>
          <w:w w:val="222"/>
          <w:sz w:val="20"/>
        </w:rPr>
        <w:t>ɒ</w:t>
      </w:r>
      <w:r>
        <w:rPr>
          <w:rFonts w:ascii="Times PhoneticIPA" w:hAnsi="Times PhoneticIPA"/>
          <w:sz w:val="20"/>
        </w:rPr>
        <w:t>z</w:t>
      </w:r>
      <w:r>
        <w:rPr>
          <w:rFonts w:ascii="Times PhoneticIPA" w:hAnsi="Times PhoneticIPA"/>
          <w:w w:val="99"/>
          <w:sz w:val="20"/>
        </w:rPr>
        <w:t>n</w:t>
      </w:r>
      <w:r>
        <w:rPr>
          <w:rFonts w:ascii="Times PhoneticIPA" w:hAnsi="Times PhoneticIPA"/>
          <w:w w:val="99"/>
          <w:sz w:val="20"/>
        </w:rPr>
        <w:t>t</w:t>
      </w:r>
      <w:r>
        <w:rPr>
          <w:rFonts w:ascii="Times PhoneticIPA" w:hAnsi="Times PhoneticIPA"/>
          <w:sz w:val="20"/>
        </w:rPr>
        <w:t> </w:t>
      </w:r>
      <w:r>
        <w:rPr>
          <w:rFonts w:ascii="Times PhoneticIPA" w:hAnsi="Times PhoneticIPA"/>
          <w:w w:val="100"/>
          <w:sz w:val="20"/>
        </w:rPr>
        <w:t>i</w:t>
      </w:r>
      <w:r>
        <w:rPr>
          <w:rFonts w:ascii="Times PhoneticIPA" w:hAnsi="Times PhoneticIPA"/>
          <w:sz w:val="20"/>
        </w:rPr>
        <w:t> </w:t>
      </w:r>
      <w:r>
        <w:rPr>
          <w:rFonts w:ascii="Times PhoneticIPA" w:hAnsi="Times PhoneticIPA"/>
          <w:spacing w:val="-12"/>
          <w:sz w:val="20"/>
        </w:rPr>
        <w:t> </w:t>
      </w:r>
      <w:r>
        <w:rPr>
          <w:rFonts w:ascii="Calibri" w:hAnsi="Calibri"/>
          <w:sz w:val="20"/>
        </w:rPr>
        <w:t>= </w:t>
      </w:r>
      <w:r>
        <w:rPr>
          <w:rFonts w:ascii="Calibri" w:hAnsi="Calibri"/>
          <w:spacing w:val="-3"/>
          <w:sz w:val="20"/>
        </w:rPr>
        <w:t> </w:t>
      </w:r>
      <w:r>
        <w:rPr>
          <w:rFonts w:ascii="Calibri" w:hAnsi="Calibri"/>
          <w:spacing w:val="-2"/>
          <w:sz w:val="20"/>
        </w:rPr>
        <w:t>h</w:t>
      </w:r>
      <w:r>
        <w:rPr>
          <w:rFonts w:ascii="Calibri" w:hAnsi="Calibri"/>
          <w:sz w:val="20"/>
        </w:rPr>
        <w:t>i</w:t>
      </w:r>
      <w:r>
        <w:rPr>
          <w:rFonts w:ascii="Calibri" w:hAnsi="Calibri"/>
          <w:spacing w:val="-4"/>
          <w:sz w:val="20"/>
        </w:rPr>
        <w:t> </w:t>
      </w:r>
      <w:r>
        <w:rPr>
          <w:rFonts w:ascii="Calibri" w:hAnsi="Calibri"/>
          <w:sz w:val="20"/>
        </w:rPr>
        <w:t>w</w:t>
      </w:r>
      <w:r>
        <w:rPr>
          <w:rFonts w:ascii="Calibri" w:hAnsi="Calibri"/>
          <w:spacing w:val="3"/>
          <w:sz w:val="20"/>
        </w:rPr>
        <w:t> </w:t>
      </w:r>
      <w:r>
        <w:rPr>
          <w:rFonts w:ascii="Calibri" w:hAnsi="Calibri"/>
          <w:sz w:val="20"/>
        </w:rPr>
        <w:t>S</w:t>
      </w:r>
      <w:r>
        <w:rPr>
          <w:rFonts w:ascii="Calibri" w:hAnsi="Calibri"/>
          <w:spacing w:val="-2"/>
          <w:sz w:val="20"/>
        </w:rPr>
        <w:t>l</w:t>
      </w:r>
      <w:r>
        <w:rPr>
          <w:rFonts w:ascii="Calibri" w:hAnsi="Calibri"/>
          <w:sz w:val="20"/>
        </w:rPr>
        <w:t>e</w:t>
      </w:r>
      <w:r>
        <w:rPr>
          <w:rFonts w:ascii="Calibri" w:hAnsi="Calibri"/>
          <w:spacing w:val="-2"/>
          <w:sz w:val="20"/>
        </w:rPr>
        <w:t>i</w:t>
      </w:r>
      <w:r>
        <w:rPr>
          <w:rFonts w:ascii="Calibri" w:hAnsi="Calibri"/>
          <w:sz w:val="20"/>
        </w:rPr>
        <w:t>_</w:t>
      </w:r>
      <w:r>
        <w:rPr>
          <w:rFonts w:ascii="Calibri" w:hAnsi="Calibri"/>
          <w:spacing w:val="-1"/>
          <w:sz w:val="20"/>
        </w:rPr>
        <w:t> </w:t>
      </w:r>
      <w:r>
        <w:rPr>
          <w:rFonts w:ascii="Calibri" w:hAnsi="Calibri"/>
          <w:spacing w:val="2"/>
          <w:sz w:val="20"/>
        </w:rPr>
        <w:t>W</w:t>
      </w:r>
      <w:r>
        <w:rPr>
          <w:rFonts w:ascii="Calibri" w:hAnsi="Calibri"/>
          <w:sz w:val="20"/>
        </w:rPr>
        <w:t>o</w:t>
      </w:r>
      <w:r>
        <w:rPr>
          <w:rFonts w:ascii="Calibri" w:hAnsi="Calibri"/>
          <w:spacing w:val="-3"/>
          <w:sz w:val="20"/>
        </w:rPr>
        <w:t> </w:t>
      </w:r>
      <w:r>
        <w:rPr>
          <w:rFonts w:ascii="Calibri" w:hAnsi="Calibri"/>
          <w:spacing w:val="1"/>
          <w:sz w:val="20"/>
        </w:rPr>
        <w:t>z</w:t>
      </w:r>
      <w:r>
        <w:rPr>
          <w:rFonts w:ascii="Calibri" w:hAnsi="Calibri"/>
          <w:sz w:val="20"/>
        </w:rPr>
        <w:t>n</w:t>
      </w:r>
      <w:r>
        <w:rPr>
          <w:rFonts w:ascii="Calibri" w:hAnsi="Calibri"/>
          <w:spacing w:val="-3"/>
          <w:sz w:val="20"/>
        </w:rPr>
        <w:t> </w:t>
      </w:r>
      <w:r>
        <w:rPr>
          <w:rFonts w:ascii="Calibri" w:hAnsi="Calibri"/>
          <w:spacing w:val="5"/>
          <w:sz w:val="20"/>
        </w:rPr>
        <w:t>t</w:t>
      </w:r>
      <w:r>
        <w:rPr>
          <w:rFonts w:ascii="Calibri" w:hAnsi="Calibri"/>
          <w:spacing w:val="-2"/>
          <w:sz w:val="20"/>
        </w:rPr>
        <w:t>ii</w:t>
      </w:r>
      <w:r>
        <w:rPr>
          <w:rFonts w:ascii="Calibri" w:hAnsi="Calibri"/>
          <w:sz w:val="20"/>
        </w:rPr>
        <w:t>? </w:t>
      </w:r>
      <w:r>
        <w:rPr>
          <w:rFonts w:ascii="Calibri" w:hAnsi="Calibri"/>
          <w:spacing w:val="1"/>
          <w:sz w:val="20"/>
        </w:rPr>
        <w:t> </w:t>
      </w:r>
      <w:r>
        <w:rPr>
          <w:rFonts w:ascii="Calibri" w:hAnsi="Calibri"/>
          <w:spacing w:val="-1"/>
          <w:sz w:val="20"/>
        </w:rPr>
        <w:t>(</w:t>
      </w:r>
      <w:r>
        <w:rPr>
          <w:rFonts w:ascii="Calibri" w:hAnsi="Calibri"/>
          <w:sz w:val="20"/>
        </w:rPr>
        <w:t>P</w:t>
      </w:r>
      <w:r>
        <w:rPr>
          <w:rFonts w:ascii="Calibri" w:hAnsi="Calibri"/>
          <w:spacing w:val="1"/>
          <w:sz w:val="20"/>
        </w:rPr>
        <w:t>.</w:t>
      </w:r>
      <w:r>
        <w:rPr>
          <w:rFonts w:ascii="Calibri" w:hAnsi="Calibri"/>
          <w:spacing w:val="-2"/>
          <w:sz w:val="20"/>
        </w:rPr>
        <w:t>91)</w:t>
      </w:r>
    </w:p>
    <w:p>
      <w:pPr>
        <w:spacing w:after="0" w:line="264" w:lineRule="auto"/>
        <w:jc w:val="left"/>
        <w:rPr>
          <w:rFonts w:ascii="Calibri" w:hAnsi="Calibri"/>
          <w:sz w:val="20"/>
        </w:rPr>
        <w:sectPr>
          <w:pgSz w:w="11910" w:h="16840"/>
          <w:pgMar w:header="0" w:footer="518" w:top="1380" w:bottom="700" w:left="1340" w:right="1320"/>
        </w:sectPr>
      </w:pPr>
    </w:p>
    <w:p>
      <w:pPr>
        <w:pStyle w:val="ListParagraph"/>
        <w:numPr>
          <w:ilvl w:val="0"/>
          <w:numId w:val="126"/>
        </w:numPr>
        <w:tabs>
          <w:tab w:pos="819" w:val="left" w:leader="none"/>
          <w:tab w:pos="820" w:val="left" w:leader="none"/>
        </w:tabs>
        <w:spacing w:line="240" w:lineRule="auto" w:before="83" w:after="0"/>
        <w:ind w:left="820" w:right="0" w:hanging="360"/>
        <w:jc w:val="left"/>
        <w:rPr>
          <w:rFonts w:ascii="Calibri" w:hAnsi="Calibri"/>
          <w:sz w:val="20"/>
        </w:rPr>
      </w:pPr>
      <w:r>
        <w:rPr>
          <w:rFonts w:ascii="Calibri" w:hAnsi="Calibri"/>
          <w:sz w:val="20"/>
        </w:rPr>
        <w:t>glottal stop is not recognised as important (see above) in</w:t>
      </w:r>
      <w:r>
        <w:rPr>
          <w:rFonts w:ascii="Calibri" w:hAnsi="Calibri"/>
          <w:spacing w:val="-19"/>
          <w:sz w:val="20"/>
        </w:rPr>
        <w:t> </w:t>
      </w:r>
      <w:r>
        <w:rPr>
          <w:rFonts w:ascii="Calibri" w:hAnsi="Calibri"/>
          <w:sz w:val="20"/>
        </w:rPr>
        <w:t>SP:</w:t>
      </w:r>
    </w:p>
    <w:p>
      <w:pPr>
        <w:pStyle w:val="ListParagraph"/>
        <w:numPr>
          <w:ilvl w:val="1"/>
          <w:numId w:val="126"/>
        </w:numPr>
        <w:tabs>
          <w:tab w:pos="1539" w:val="left" w:leader="none"/>
          <w:tab w:pos="1540" w:val="left" w:leader="none"/>
        </w:tabs>
        <w:spacing w:line="273" w:lineRule="auto" w:before="39" w:after="0"/>
        <w:ind w:left="1540" w:right="445" w:hanging="360"/>
        <w:jc w:val="left"/>
        <w:rPr>
          <w:rFonts w:ascii="Calibri" w:hAnsi="Calibri"/>
          <w:sz w:val="20"/>
        </w:rPr>
      </w:pPr>
      <w:r>
        <w:rPr>
          <w:rFonts w:ascii="Calibri" w:hAnsi="Calibri"/>
          <w:sz w:val="20"/>
        </w:rPr>
        <w:t>“The glottal plosive occurs frequently but it is of less importance, since it is usually just an alternative pronunciation of p, t, k in certain contexts.” (p.26) But it is </w:t>
      </w:r>
      <w:r>
        <w:rPr>
          <w:rFonts w:ascii="Calibri" w:hAnsi="Calibri"/>
          <w:i/>
          <w:sz w:val="20"/>
        </w:rPr>
        <w:t>crucial </w:t>
      </w:r>
      <w:r>
        <w:rPr>
          <w:rFonts w:ascii="Calibri" w:hAnsi="Calibri"/>
          <w:sz w:val="20"/>
        </w:rPr>
        <w:t>for understanding when listening to native speakers talk – and for communicating too using connected speech. Typical dismissive academic</w:t>
      </w:r>
      <w:r>
        <w:rPr>
          <w:rFonts w:ascii="Calibri" w:hAnsi="Calibri"/>
          <w:spacing w:val="-4"/>
          <w:sz w:val="20"/>
        </w:rPr>
        <w:t> </w:t>
      </w:r>
      <w:r>
        <w:rPr>
          <w:rFonts w:ascii="Calibri" w:hAnsi="Calibri"/>
          <w:sz w:val="20"/>
        </w:rPr>
        <w:t>statement!</w:t>
      </w:r>
    </w:p>
    <w:p>
      <w:pPr>
        <w:pStyle w:val="ListParagraph"/>
        <w:numPr>
          <w:ilvl w:val="0"/>
          <w:numId w:val="126"/>
        </w:numPr>
        <w:tabs>
          <w:tab w:pos="819" w:val="left" w:leader="none"/>
          <w:tab w:pos="820" w:val="left" w:leader="none"/>
        </w:tabs>
        <w:spacing w:line="276" w:lineRule="auto" w:before="2" w:after="0"/>
        <w:ind w:left="820" w:right="383" w:hanging="360"/>
        <w:jc w:val="left"/>
        <w:rPr>
          <w:rFonts w:ascii="Calibri" w:hAnsi="Calibri"/>
          <w:sz w:val="20"/>
        </w:rPr>
      </w:pPr>
      <w:r>
        <w:rPr>
          <w:rFonts w:ascii="Calibri" w:hAnsi="Calibri"/>
          <w:sz w:val="20"/>
        </w:rPr>
        <w:t>SP</w:t>
      </w:r>
      <w:r>
        <w:rPr>
          <w:rFonts w:ascii="Calibri" w:hAnsi="Calibri"/>
          <w:spacing w:val="-3"/>
          <w:sz w:val="20"/>
        </w:rPr>
        <w:t> </w:t>
      </w:r>
      <w:r>
        <w:rPr>
          <w:rFonts w:ascii="Calibri" w:hAnsi="Calibri"/>
          <w:sz w:val="20"/>
        </w:rPr>
        <w:t>writes</w:t>
      </w:r>
      <w:r>
        <w:rPr>
          <w:rFonts w:ascii="Calibri" w:hAnsi="Calibri"/>
          <w:spacing w:val="-2"/>
          <w:sz w:val="20"/>
        </w:rPr>
        <w:t> </w:t>
      </w:r>
      <w:r>
        <w:rPr>
          <w:rFonts w:ascii="Calibri" w:hAnsi="Calibri"/>
          <w:sz w:val="20"/>
        </w:rPr>
        <w:t>phonetically</w:t>
      </w:r>
      <w:r>
        <w:rPr>
          <w:rFonts w:ascii="Calibri" w:hAnsi="Calibri"/>
          <w:spacing w:val="-2"/>
          <w:sz w:val="20"/>
        </w:rPr>
        <w:t> </w:t>
      </w:r>
      <w:r>
        <w:rPr>
          <w:rFonts w:ascii="Calibri" w:hAnsi="Calibri"/>
          <w:sz w:val="20"/>
        </w:rPr>
        <w:t>according</w:t>
      </w:r>
      <w:r>
        <w:rPr>
          <w:rFonts w:ascii="Calibri" w:hAnsi="Calibri"/>
          <w:spacing w:val="-2"/>
          <w:sz w:val="20"/>
        </w:rPr>
        <w:t> </w:t>
      </w:r>
      <w:r>
        <w:rPr>
          <w:rFonts w:ascii="Calibri" w:hAnsi="Calibri"/>
          <w:sz w:val="20"/>
        </w:rPr>
        <w:t>to</w:t>
      </w:r>
      <w:r>
        <w:rPr>
          <w:rFonts w:ascii="Calibri" w:hAnsi="Calibri"/>
          <w:spacing w:val="-5"/>
          <w:sz w:val="20"/>
        </w:rPr>
        <w:t> </w:t>
      </w:r>
      <w:r>
        <w:rPr>
          <w:rFonts w:ascii="Calibri" w:hAnsi="Calibri"/>
          <w:sz w:val="20"/>
        </w:rPr>
        <w:t>rules</w:t>
      </w:r>
      <w:r>
        <w:rPr>
          <w:rFonts w:ascii="Calibri" w:hAnsi="Calibri"/>
          <w:spacing w:val="-2"/>
          <w:sz w:val="20"/>
        </w:rPr>
        <w:t> </w:t>
      </w:r>
      <w:r>
        <w:rPr>
          <w:rFonts w:ascii="Calibri" w:hAnsi="Calibri"/>
          <w:sz w:val="20"/>
        </w:rPr>
        <w:t>and</w:t>
      </w:r>
      <w:r>
        <w:rPr>
          <w:rFonts w:ascii="Calibri" w:hAnsi="Calibri"/>
          <w:spacing w:val="-1"/>
          <w:sz w:val="20"/>
        </w:rPr>
        <w:t> </w:t>
      </w:r>
      <w:r>
        <w:rPr>
          <w:rFonts w:ascii="Calibri" w:hAnsi="Calibri"/>
          <w:sz w:val="20"/>
        </w:rPr>
        <w:t>principles</w:t>
      </w:r>
      <w:r>
        <w:rPr>
          <w:rFonts w:ascii="Calibri" w:hAnsi="Calibri"/>
          <w:spacing w:val="-2"/>
          <w:sz w:val="20"/>
        </w:rPr>
        <w:t> </w:t>
      </w:r>
      <w:r>
        <w:rPr>
          <w:rFonts w:ascii="Calibri" w:hAnsi="Calibri"/>
          <w:sz w:val="20"/>
        </w:rPr>
        <w:t>of</w:t>
      </w:r>
      <w:r>
        <w:rPr>
          <w:rFonts w:ascii="Calibri" w:hAnsi="Calibri"/>
          <w:spacing w:val="-4"/>
          <w:sz w:val="20"/>
        </w:rPr>
        <w:t> </w:t>
      </w:r>
      <w:r>
        <w:rPr>
          <w:rFonts w:ascii="Calibri" w:hAnsi="Calibri"/>
          <w:sz w:val="20"/>
        </w:rPr>
        <w:t>its</w:t>
      </w:r>
      <w:r>
        <w:rPr>
          <w:rFonts w:ascii="Calibri" w:hAnsi="Calibri"/>
          <w:spacing w:val="-2"/>
          <w:sz w:val="20"/>
        </w:rPr>
        <w:t> </w:t>
      </w:r>
      <w:r>
        <w:rPr>
          <w:rFonts w:ascii="Calibri" w:hAnsi="Calibri"/>
          <w:sz w:val="20"/>
        </w:rPr>
        <w:t>system,</w:t>
      </w:r>
      <w:r>
        <w:rPr>
          <w:rFonts w:ascii="Calibri" w:hAnsi="Calibri"/>
          <w:spacing w:val="-6"/>
          <w:sz w:val="20"/>
        </w:rPr>
        <w:t> </w:t>
      </w:r>
      <w:r>
        <w:rPr>
          <w:rFonts w:ascii="Calibri" w:hAnsi="Calibri"/>
          <w:sz w:val="20"/>
        </w:rPr>
        <w:t>rather</w:t>
      </w:r>
      <w:r>
        <w:rPr>
          <w:rFonts w:ascii="Calibri" w:hAnsi="Calibri"/>
          <w:spacing w:val="-5"/>
          <w:sz w:val="20"/>
        </w:rPr>
        <w:t> </w:t>
      </w:r>
      <w:r>
        <w:rPr>
          <w:rFonts w:ascii="Calibri" w:hAnsi="Calibri"/>
          <w:sz w:val="20"/>
        </w:rPr>
        <w:t>than</w:t>
      </w:r>
      <w:r>
        <w:rPr>
          <w:rFonts w:ascii="Calibri" w:hAnsi="Calibri"/>
          <w:spacing w:val="-1"/>
          <w:sz w:val="20"/>
        </w:rPr>
        <w:t> </w:t>
      </w:r>
      <w:r>
        <w:rPr>
          <w:rFonts w:ascii="Calibri" w:hAnsi="Calibri"/>
          <w:sz w:val="20"/>
        </w:rPr>
        <w:t>how</w:t>
      </w:r>
      <w:r>
        <w:rPr>
          <w:rFonts w:ascii="Calibri" w:hAnsi="Calibri"/>
          <w:spacing w:val="-3"/>
          <w:sz w:val="20"/>
        </w:rPr>
        <w:t> </w:t>
      </w:r>
      <w:r>
        <w:rPr>
          <w:rFonts w:ascii="Calibri" w:hAnsi="Calibri"/>
          <w:sz w:val="20"/>
        </w:rPr>
        <w:t>the</w:t>
      </w:r>
      <w:r>
        <w:rPr>
          <w:rFonts w:ascii="Calibri" w:hAnsi="Calibri"/>
          <w:spacing w:val="1"/>
          <w:sz w:val="20"/>
        </w:rPr>
        <w:t> </w:t>
      </w:r>
      <w:r>
        <w:rPr>
          <w:rFonts w:ascii="Calibri" w:hAnsi="Calibri"/>
          <w:sz w:val="20"/>
        </w:rPr>
        <w:t>language sounds, e.g. in writing word by word, not showing syllables, and not showing consonant sounds moving</w:t>
      </w:r>
      <w:r>
        <w:rPr>
          <w:rFonts w:ascii="Calibri" w:hAnsi="Calibri"/>
          <w:spacing w:val="-1"/>
          <w:sz w:val="20"/>
        </w:rPr>
        <w:t> </w:t>
      </w:r>
      <w:r>
        <w:rPr>
          <w:rFonts w:ascii="Calibri" w:hAnsi="Calibri"/>
          <w:sz w:val="20"/>
        </w:rPr>
        <w:t>forward:</w:t>
      </w:r>
    </w:p>
    <w:p>
      <w:pPr>
        <w:pStyle w:val="ListParagraph"/>
        <w:numPr>
          <w:ilvl w:val="1"/>
          <w:numId w:val="126"/>
        </w:numPr>
        <w:tabs>
          <w:tab w:pos="1539" w:val="left" w:leader="none"/>
          <w:tab w:pos="1540" w:val="left" w:leader="none"/>
        </w:tabs>
        <w:spacing w:line="278" w:lineRule="auto" w:before="0" w:after="0"/>
        <w:ind w:left="1540" w:right="320" w:hanging="360"/>
        <w:jc w:val="left"/>
        <w:rPr>
          <w:rFonts w:ascii="Calibri" w:hAnsi="Calibri"/>
          <w:sz w:val="20"/>
        </w:rPr>
      </w:pPr>
      <w:r>
        <w:rPr>
          <w:rFonts w:ascii="Calibri" w:hAnsi="Calibri"/>
          <w:sz w:val="20"/>
        </w:rPr>
        <w:t>e</w:t>
      </w:r>
      <w:r>
        <w:rPr>
          <w:rFonts w:ascii="Calibri" w:hAnsi="Calibri"/>
          <w:spacing w:val="1"/>
          <w:sz w:val="20"/>
        </w:rPr>
        <w:t>.g</w:t>
      </w:r>
      <w:r>
        <w:rPr>
          <w:rFonts w:ascii="Calibri" w:hAnsi="Calibri"/>
          <w:sz w:val="20"/>
        </w:rPr>
        <w:t>. </w:t>
      </w:r>
      <w:r>
        <w:rPr>
          <w:rFonts w:ascii="Times PhoneticIPA" w:hAnsi="Times PhoneticIPA"/>
          <w:sz w:val="20"/>
        </w:rPr>
        <w:t>ði</w:t>
      </w:r>
      <w:r>
        <w:rPr>
          <w:rFonts w:ascii="Times PhoneticIPA" w:hAnsi="Times PhoneticIPA"/>
          <w:spacing w:val="-2"/>
          <w:sz w:val="20"/>
        </w:rPr>
        <w:t> </w:t>
      </w:r>
      <w:r>
        <w:rPr>
          <w:rFonts w:ascii="Times PhoneticIPA" w:hAnsi="Times PhoneticIPA"/>
          <w:spacing w:val="-1"/>
          <w:w w:val="288"/>
          <w:sz w:val="20"/>
        </w:rPr>
        <w:t></w:t>
      </w:r>
      <w:r>
        <w:rPr>
          <w:rFonts w:ascii="Times PhoneticIPA" w:hAnsi="Times PhoneticIPA"/>
          <w:w w:val="100"/>
          <w:sz w:val="20"/>
        </w:rPr>
        <w:t>pl </w:t>
      </w:r>
      <w:r>
        <w:rPr>
          <w:rFonts w:ascii="Times PhoneticIPA" w:hAnsi="Times PhoneticIPA"/>
          <w:spacing w:val="12"/>
          <w:w w:val="100"/>
          <w:sz w:val="20"/>
        </w:rPr>
        <w:t> </w:t>
      </w:r>
      <w:r>
        <w:rPr>
          <w:rFonts w:ascii="Calibri" w:hAnsi="Calibri"/>
          <w:spacing w:val="-2"/>
          <w:w w:val="100"/>
          <w:sz w:val="20"/>
        </w:rPr>
        <w:t>r</w:t>
      </w:r>
      <w:r>
        <w:rPr>
          <w:rFonts w:ascii="Calibri" w:hAnsi="Calibri"/>
          <w:w w:val="100"/>
          <w:sz w:val="20"/>
        </w:rPr>
        <w:t>e</w:t>
      </w:r>
      <w:r>
        <w:rPr>
          <w:rFonts w:ascii="Calibri" w:hAnsi="Calibri"/>
          <w:spacing w:val="-1"/>
          <w:w w:val="100"/>
          <w:sz w:val="20"/>
        </w:rPr>
        <w:t>p</w:t>
      </w:r>
      <w:r>
        <w:rPr>
          <w:rFonts w:ascii="Calibri" w:hAnsi="Calibri"/>
          <w:spacing w:val="-2"/>
          <w:w w:val="100"/>
          <w:sz w:val="20"/>
        </w:rPr>
        <w:t>r</w:t>
      </w:r>
      <w:r>
        <w:rPr>
          <w:rFonts w:ascii="Calibri" w:hAnsi="Calibri"/>
          <w:w w:val="100"/>
          <w:sz w:val="20"/>
        </w:rPr>
        <w:t>e</w:t>
      </w:r>
      <w:r>
        <w:rPr>
          <w:rFonts w:ascii="Calibri" w:hAnsi="Calibri"/>
          <w:spacing w:val="1"/>
          <w:w w:val="100"/>
          <w:sz w:val="20"/>
        </w:rPr>
        <w:t>s</w:t>
      </w:r>
      <w:r>
        <w:rPr>
          <w:rFonts w:ascii="Calibri" w:hAnsi="Calibri"/>
          <w:w w:val="100"/>
          <w:sz w:val="20"/>
        </w:rPr>
        <w:t>e</w:t>
      </w:r>
      <w:r>
        <w:rPr>
          <w:rFonts w:ascii="Calibri" w:hAnsi="Calibri"/>
          <w:spacing w:val="-1"/>
          <w:w w:val="100"/>
          <w:sz w:val="20"/>
        </w:rPr>
        <w:t>n</w:t>
      </w:r>
      <w:r>
        <w:rPr>
          <w:rFonts w:ascii="Calibri" w:hAnsi="Calibri"/>
          <w:spacing w:val="1"/>
          <w:w w:val="100"/>
          <w:sz w:val="20"/>
        </w:rPr>
        <w:t>t</w:t>
      </w:r>
      <w:r>
        <w:rPr>
          <w:rFonts w:ascii="Calibri" w:hAnsi="Calibri"/>
          <w:w w:val="100"/>
          <w:sz w:val="20"/>
        </w:rPr>
        <w:t>s “t</w:t>
      </w:r>
      <w:r>
        <w:rPr>
          <w:rFonts w:ascii="Calibri" w:hAnsi="Calibri"/>
          <w:spacing w:val="-2"/>
          <w:w w:val="100"/>
          <w:sz w:val="20"/>
        </w:rPr>
        <w:t>h</w:t>
      </w:r>
      <w:r>
        <w:rPr>
          <w:rFonts w:ascii="Calibri" w:hAnsi="Calibri"/>
          <w:w w:val="100"/>
          <w:sz w:val="20"/>
        </w:rPr>
        <w:t>e</w:t>
      </w:r>
      <w:r>
        <w:rPr>
          <w:rFonts w:ascii="Calibri" w:hAnsi="Calibri"/>
          <w:spacing w:val="-1"/>
          <w:w w:val="100"/>
          <w:sz w:val="20"/>
        </w:rPr>
        <w:t> </w:t>
      </w:r>
      <w:r>
        <w:rPr>
          <w:rFonts w:ascii="Calibri" w:hAnsi="Calibri"/>
          <w:w w:val="100"/>
          <w:sz w:val="20"/>
        </w:rPr>
        <w:t>a</w:t>
      </w:r>
      <w:r>
        <w:rPr>
          <w:rFonts w:ascii="Calibri" w:hAnsi="Calibri"/>
          <w:spacing w:val="-2"/>
          <w:w w:val="100"/>
          <w:sz w:val="20"/>
        </w:rPr>
        <w:t>ppl</w:t>
      </w:r>
      <w:r>
        <w:rPr>
          <w:rFonts w:ascii="Calibri" w:hAnsi="Calibri"/>
          <w:w w:val="100"/>
          <w:sz w:val="20"/>
        </w:rPr>
        <w:t>e”</w:t>
      </w:r>
      <w:r>
        <w:rPr>
          <w:rFonts w:ascii="Calibri" w:hAnsi="Calibri"/>
          <w:spacing w:val="-1"/>
          <w:w w:val="100"/>
          <w:sz w:val="20"/>
        </w:rPr>
        <w:t> </w:t>
      </w:r>
      <w:r>
        <w:rPr>
          <w:rFonts w:ascii="Calibri" w:hAnsi="Calibri"/>
          <w:w w:val="100"/>
          <w:sz w:val="20"/>
        </w:rPr>
        <w:t>–</w:t>
      </w:r>
      <w:r>
        <w:rPr>
          <w:rFonts w:ascii="Calibri" w:hAnsi="Calibri"/>
          <w:spacing w:val="-2"/>
          <w:w w:val="100"/>
          <w:sz w:val="20"/>
        </w:rPr>
        <w:t> </w:t>
      </w:r>
      <w:r>
        <w:rPr>
          <w:rFonts w:ascii="Calibri" w:hAnsi="Calibri"/>
          <w:spacing w:val="1"/>
          <w:w w:val="100"/>
          <w:sz w:val="20"/>
        </w:rPr>
        <w:t>w</w:t>
      </w:r>
      <w:r>
        <w:rPr>
          <w:rFonts w:ascii="Calibri" w:hAnsi="Calibri"/>
          <w:spacing w:val="-2"/>
          <w:w w:val="100"/>
          <w:sz w:val="20"/>
        </w:rPr>
        <w:t>i</w:t>
      </w:r>
      <w:r>
        <w:rPr>
          <w:rFonts w:ascii="Calibri" w:hAnsi="Calibri"/>
          <w:spacing w:val="1"/>
          <w:w w:val="100"/>
          <w:sz w:val="20"/>
        </w:rPr>
        <w:t>t</w:t>
      </w:r>
      <w:r>
        <w:rPr>
          <w:rFonts w:ascii="Calibri" w:hAnsi="Calibri"/>
          <w:spacing w:val="-2"/>
          <w:w w:val="100"/>
          <w:sz w:val="20"/>
        </w:rPr>
        <w:t>hou</w:t>
      </w:r>
      <w:r>
        <w:rPr>
          <w:rFonts w:ascii="Calibri" w:hAnsi="Calibri"/>
          <w:w w:val="100"/>
          <w:sz w:val="20"/>
        </w:rPr>
        <w:t>t</w:t>
      </w:r>
      <w:r>
        <w:rPr>
          <w:rFonts w:ascii="Calibri" w:hAnsi="Calibri"/>
          <w:spacing w:val="-1"/>
          <w:w w:val="100"/>
          <w:sz w:val="20"/>
        </w:rPr>
        <w:t> </w:t>
      </w:r>
      <w:r>
        <w:rPr>
          <w:rFonts w:ascii="Calibri" w:hAnsi="Calibri"/>
          <w:w w:val="100"/>
          <w:sz w:val="20"/>
        </w:rPr>
        <w:t>a</w:t>
      </w:r>
      <w:r>
        <w:rPr>
          <w:rFonts w:ascii="Calibri" w:hAnsi="Calibri"/>
          <w:spacing w:val="-2"/>
          <w:w w:val="100"/>
          <w:sz w:val="20"/>
        </w:rPr>
        <w:t>n</w:t>
      </w:r>
      <w:r>
        <w:rPr>
          <w:rFonts w:ascii="Calibri" w:hAnsi="Calibri"/>
          <w:w w:val="100"/>
          <w:sz w:val="20"/>
        </w:rPr>
        <w:t>y</w:t>
      </w:r>
      <w:r>
        <w:rPr>
          <w:rFonts w:ascii="Calibri" w:hAnsi="Calibri"/>
          <w:spacing w:val="4"/>
          <w:w w:val="100"/>
          <w:sz w:val="20"/>
        </w:rPr>
        <w:t> </w:t>
      </w:r>
      <w:r>
        <w:rPr>
          <w:rFonts w:ascii="Calibri" w:hAnsi="Calibri"/>
          <w:spacing w:val="2"/>
          <w:w w:val="100"/>
          <w:sz w:val="20"/>
        </w:rPr>
        <w:t>l</w:t>
      </w:r>
      <w:r>
        <w:rPr>
          <w:rFonts w:ascii="Calibri" w:hAnsi="Calibri"/>
          <w:spacing w:val="-2"/>
          <w:w w:val="100"/>
          <w:sz w:val="20"/>
        </w:rPr>
        <w:t>in</w:t>
      </w:r>
      <w:r>
        <w:rPr>
          <w:rFonts w:ascii="Calibri" w:hAnsi="Calibri"/>
          <w:w w:val="100"/>
          <w:sz w:val="20"/>
        </w:rPr>
        <w:t>k</w:t>
      </w:r>
      <w:r>
        <w:rPr>
          <w:rFonts w:ascii="Calibri" w:hAnsi="Calibri"/>
          <w:spacing w:val="-2"/>
          <w:w w:val="100"/>
          <w:sz w:val="20"/>
        </w:rPr>
        <w:t>in</w:t>
      </w:r>
      <w:r>
        <w:rPr>
          <w:rFonts w:ascii="Calibri" w:hAnsi="Calibri"/>
          <w:w w:val="100"/>
          <w:sz w:val="20"/>
        </w:rPr>
        <w:t>g </w:t>
      </w:r>
      <w:r>
        <w:rPr>
          <w:rFonts w:ascii="Calibri" w:hAnsi="Calibri"/>
          <w:spacing w:val="3"/>
          <w:w w:val="100"/>
          <w:sz w:val="20"/>
        </w:rPr>
        <w:t>c</w:t>
      </w:r>
      <w:r>
        <w:rPr>
          <w:rFonts w:ascii="Calibri" w:hAnsi="Calibri"/>
          <w:spacing w:val="-2"/>
          <w:w w:val="100"/>
          <w:sz w:val="20"/>
        </w:rPr>
        <w:t>on</w:t>
      </w:r>
      <w:r>
        <w:rPr>
          <w:rFonts w:ascii="Calibri" w:hAnsi="Calibri"/>
          <w:spacing w:val="1"/>
          <w:w w:val="100"/>
          <w:sz w:val="20"/>
        </w:rPr>
        <w:t>s</w:t>
      </w:r>
      <w:r>
        <w:rPr>
          <w:rFonts w:ascii="Calibri" w:hAnsi="Calibri"/>
          <w:spacing w:val="-2"/>
          <w:w w:val="100"/>
          <w:sz w:val="20"/>
        </w:rPr>
        <w:t>on</w:t>
      </w:r>
      <w:r>
        <w:rPr>
          <w:rFonts w:ascii="Calibri" w:hAnsi="Calibri"/>
          <w:w w:val="100"/>
          <w:sz w:val="20"/>
        </w:rPr>
        <w:t>a</w:t>
      </w:r>
      <w:r>
        <w:rPr>
          <w:rFonts w:ascii="Calibri" w:hAnsi="Calibri"/>
          <w:spacing w:val="-2"/>
          <w:w w:val="100"/>
          <w:sz w:val="20"/>
        </w:rPr>
        <w:t>n</w:t>
      </w:r>
      <w:r>
        <w:rPr>
          <w:rFonts w:ascii="Calibri" w:hAnsi="Calibri"/>
          <w:w w:val="100"/>
          <w:sz w:val="20"/>
        </w:rPr>
        <w:t>t:  </w:t>
      </w:r>
      <w:r>
        <w:rPr>
          <w:rFonts w:ascii="Calibri" w:hAnsi="Calibri"/>
          <w:spacing w:val="1"/>
          <w:w w:val="100"/>
          <w:sz w:val="20"/>
        </w:rPr>
        <w:t>t</w:t>
      </w:r>
      <w:r>
        <w:rPr>
          <w:rFonts w:ascii="Calibri" w:hAnsi="Calibri"/>
          <w:spacing w:val="-2"/>
          <w:w w:val="100"/>
          <w:sz w:val="20"/>
        </w:rPr>
        <w:t>h</w:t>
      </w:r>
      <w:r>
        <w:rPr>
          <w:rFonts w:ascii="Calibri" w:hAnsi="Calibri"/>
          <w:spacing w:val="2"/>
          <w:w w:val="100"/>
          <w:sz w:val="20"/>
        </w:rPr>
        <w:t>i</w:t>
      </w:r>
      <w:r>
        <w:rPr>
          <w:rFonts w:ascii="Calibri" w:hAnsi="Calibri"/>
          <w:w w:val="100"/>
          <w:sz w:val="20"/>
        </w:rPr>
        <w:t>i </w:t>
      </w:r>
      <w:r>
        <w:rPr>
          <w:rFonts w:ascii="Calibri" w:hAnsi="Calibri"/>
          <w:spacing w:val="-2"/>
          <w:w w:val="100"/>
          <w:sz w:val="20"/>
        </w:rPr>
        <w:t>Y</w:t>
      </w:r>
      <w:r>
        <w:rPr>
          <w:rFonts w:ascii="Calibri" w:hAnsi="Calibri"/>
          <w:w w:val="100"/>
          <w:sz w:val="20"/>
        </w:rPr>
        <w:t>a</w:t>
      </w:r>
      <w:r>
        <w:rPr>
          <w:rFonts w:ascii="Calibri" w:hAnsi="Calibri"/>
          <w:spacing w:val="-2"/>
          <w:w w:val="100"/>
          <w:sz w:val="20"/>
        </w:rPr>
        <w:t> </w:t>
      </w:r>
      <w:r>
        <w:rPr>
          <w:rFonts w:ascii="Calibri" w:hAnsi="Calibri"/>
          <w:spacing w:val="2"/>
          <w:w w:val="100"/>
          <w:sz w:val="20"/>
        </w:rPr>
        <w:t>p</w:t>
      </w:r>
      <w:r>
        <w:rPr>
          <w:rFonts w:ascii="Calibri" w:hAnsi="Calibri"/>
          <w:w w:val="100"/>
          <w:sz w:val="20"/>
        </w:rPr>
        <w:t>l </w:t>
      </w:r>
      <w:r>
        <w:rPr>
          <w:rFonts w:ascii="Calibri" w:hAnsi="Calibri"/>
          <w:spacing w:val="-1"/>
          <w:w w:val="100"/>
          <w:sz w:val="20"/>
        </w:rPr>
        <w:t> </w:t>
      </w:r>
      <w:r>
        <w:rPr>
          <w:rFonts w:ascii="Calibri" w:hAnsi="Calibri"/>
          <w:spacing w:val="-2"/>
          <w:w w:val="100"/>
          <w:sz w:val="20"/>
        </w:rPr>
        <w:t>Wh</w:t>
      </w:r>
      <w:r>
        <w:rPr>
          <w:rFonts w:ascii="Calibri" w:hAnsi="Calibri"/>
          <w:w w:val="100"/>
          <w:sz w:val="20"/>
        </w:rPr>
        <w:t>o</w:t>
      </w:r>
      <w:r>
        <w:rPr>
          <w:rFonts w:ascii="Calibri" w:hAnsi="Calibri"/>
          <w:spacing w:val="1"/>
          <w:w w:val="100"/>
          <w:sz w:val="20"/>
        </w:rPr>
        <w:t> </w:t>
      </w:r>
      <w:r>
        <w:rPr>
          <w:rFonts w:ascii="Calibri" w:hAnsi="Calibri"/>
          <w:spacing w:val="-68"/>
          <w:w w:val="100"/>
          <w:sz w:val="20"/>
        </w:rPr>
        <w:t>s</w:t>
      </w:r>
      <w:r>
        <w:rPr>
          <w:rFonts w:ascii="Calibri" w:hAnsi="Calibri"/>
          <w:spacing w:val="-71"/>
          <w:w w:val="100"/>
          <w:sz w:val="20"/>
        </w:rPr>
        <w:t>p</w:t>
      </w:r>
      <w:r>
        <w:rPr>
          <w:rFonts w:ascii="Calibri" w:hAnsi="Calibri"/>
          <w:spacing w:val="-69"/>
          <w:w w:val="100"/>
          <w:sz w:val="20"/>
        </w:rPr>
        <w:t>ea</w:t>
      </w:r>
      <w:r>
        <w:rPr>
          <w:rFonts w:ascii="Calibri" w:hAnsi="Calibri"/>
          <w:spacing w:val="-68"/>
          <w:w w:val="100"/>
          <w:sz w:val="20"/>
        </w:rPr>
        <w:t>k</w:t>
      </w:r>
      <w:r>
        <w:rPr>
          <w:rFonts w:ascii="Calibri" w:hAnsi="Calibri"/>
          <w:spacing w:val="-69"/>
          <w:w w:val="100"/>
          <w:sz w:val="20"/>
        </w:rPr>
        <w:t>s</w:t>
      </w:r>
      <w:r>
        <w:rPr>
          <w:rFonts w:ascii="Calibri" w:hAnsi="Calibri"/>
          <w:w w:val="100"/>
          <w:sz w:val="20"/>
        </w:rPr>
        <w:t> </w:t>
      </w:r>
      <w:r>
        <w:rPr>
          <w:rFonts w:ascii="Calibri" w:hAnsi="Calibri"/>
          <w:sz w:val="20"/>
        </w:rPr>
        <w:t>like that without the y ?</w:t>
      </w:r>
      <w:r>
        <w:rPr>
          <w:rFonts w:ascii="Calibri" w:hAnsi="Calibri"/>
          <w:spacing w:val="-5"/>
          <w:sz w:val="20"/>
        </w:rPr>
        <w:t> </w:t>
      </w:r>
      <w:r>
        <w:rPr>
          <w:rFonts w:ascii="Calibri" w:hAnsi="Calibri"/>
          <w:sz w:val="20"/>
        </w:rPr>
        <w:t>(P.51)</w:t>
      </w:r>
    </w:p>
    <w:p>
      <w:pPr>
        <w:pStyle w:val="ListParagraph"/>
        <w:numPr>
          <w:ilvl w:val="0"/>
          <w:numId w:val="126"/>
        </w:numPr>
        <w:tabs>
          <w:tab w:pos="819" w:val="left" w:leader="none"/>
          <w:tab w:pos="820" w:val="left" w:leader="none"/>
        </w:tabs>
        <w:spacing w:line="249" w:lineRule="exact" w:before="0" w:after="0"/>
        <w:ind w:left="820" w:right="0" w:hanging="361"/>
        <w:jc w:val="left"/>
        <w:rPr>
          <w:rFonts w:ascii="Calibri" w:hAnsi="Calibri"/>
          <w:sz w:val="20"/>
        </w:rPr>
      </w:pPr>
      <w:r>
        <w:rPr>
          <w:rFonts w:ascii="Calibri" w:hAnsi="Calibri"/>
          <w:sz w:val="20"/>
        </w:rPr>
        <w:t>no mention of vc sound connections as being the</w:t>
      </w:r>
      <w:r>
        <w:rPr>
          <w:rFonts w:ascii="Calibri" w:hAnsi="Calibri"/>
          <w:spacing w:val="-9"/>
          <w:sz w:val="20"/>
        </w:rPr>
        <w:t> </w:t>
      </w:r>
      <w:r>
        <w:rPr>
          <w:rFonts w:ascii="Calibri" w:hAnsi="Calibri"/>
          <w:sz w:val="20"/>
        </w:rPr>
        <w:t>goal</w:t>
      </w:r>
    </w:p>
    <w:p>
      <w:pPr>
        <w:pStyle w:val="ListParagraph"/>
        <w:numPr>
          <w:ilvl w:val="0"/>
          <w:numId w:val="126"/>
        </w:numPr>
        <w:tabs>
          <w:tab w:pos="819" w:val="left" w:leader="none"/>
          <w:tab w:pos="820" w:val="left" w:leader="none"/>
        </w:tabs>
        <w:spacing w:line="240" w:lineRule="auto" w:before="35" w:after="0"/>
        <w:ind w:left="820" w:right="0" w:hanging="361"/>
        <w:jc w:val="left"/>
        <w:rPr>
          <w:rFonts w:ascii="Calibri" w:hAnsi="Calibri"/>
          <w:sz w:val="20"/>
        </w:rPr>
      </w:pPr>
      <w:r>
        <w:rPr>
          <w:rFonts w:ascii="Calibri" w:hAnsi="Calibri"/>
          <w:sz w:val="20"/>
        </w:rPr>
        <w:t>the importance of stressed vowel sounds (the sound spine) is not mentioned in</w:t>
      </w:r>
      <w:r>
        <w:rPr>
          <w:rFonts w:ascii="Calibri" w:hAnsi="Calibri"/>
          <w:spacing w:val="-22"/>
          <w:sz w:val="20"/>
        </w:rPr>
        <w:t> </w:t>
      </w:r>
      <w:r>
        <w:rPr>
          <w:rFonts w:ascii="Calibri" w:hAnsi="Calibri"/>
          <w:sz w:val="20"/>
        </w:rPr>
        <w:t>SP</w:t>
      </w:r>
    </w:p>
    <w:p>
      <w:pPr>
        <w:pStyle w:val="ListParagraph"/>
        <w:numPr>
          <w:ilvl w:val="0"/>
          <w:numId w:val="126"/>
        </w:numPr>
        <w:tabs>
          <w:tab w:pos="819" w:val="left" w:leader="none"/>
          <w:tab w:pos="820" w:val="left" w:leader="none"/>
        </w:tabs>
        <w:spacing w:line="240" w:lineRule="auto" w:before="37" w:after="0"/>
        <w:ind w:left="820" w:right="0" w:hanging="360"/>
        <w:jc w:val="left"/>
        <w:rPr>
          <w:rFonts w:ascii="Calibri" w:hAnsi="Calibri"/>
          <w:sz w:val="20"/>
        </w:rPr>
      </w:pPr>
      <w:r>
        <w:rPr>
          <w:rFonts w:ascii="Calibri" w:hAnsi="Calibri"/>
          <w:sz w:val="20"/>
        </w:rPr>
        <w:t>no mention of friendly consonant sounds – which really</w:t>
      </w:r>
      <w:r>
        <w:rPr>
          <w:rFonts w:ascii="Calibri" w:hAnsi="Calibri"/>
          <w:spacing w:val="-9"/>
          <w:sz w:val="20"/>
        </w:rPr>
        <w:t> </w:t>
      </w:r>
      <w:r>
        <w:rPr>
          <w:rFonts w:ascii="Calibri" w:hAnsi="Calibri"/>
          <w:sz w:val="20"/>
        </w:rPr>
        <w:t>work</w:t>
      </w:r>
    </w:p>
    <w:p>
      <w:pPr>
        <w:pStyle w:val="ListParagraph"/>
        <w:numPr>
          <w:ilvl w:val="0"/>
          <w:numId w:val="126"/>
        </w:numPr>
        <w:tabs>
          <w:tab w:pos="819" w:val="left" w:leader="none"/>
          <w:tab w:pos="820" w:val="left" w:leader="none"/>
        </w:tabs>
        <w:spacing w:line="240" w:lineRule="auto" w:before="37" w:after="0"/>
        <w:ind w:left="820" w:right="0" w:hanging="360"/>
        <w:jc w:val="left"/>
        <w:rPr>
          <w:rFonts w:ascii="Calibri" w:hAnsi="Calibri"/>
          <w:sz w:val="20"/>
        </w:rPr>
      </w:pPr>
      <w:r>
        <w:rPr>
          <w:rFonts w:ascii="Calibri" w:hAnsi="Calibri"/>
          <w:sz w:val="20"/>
        </w:rPr>
        <w:t>SP discusses assimilation in a way that ignores the necessity of a vc sound</w:t>
      </w:r>
      <w:r>
        <w:rPr>
          <w:rFonts w:ascii="Calibri" w:hAnsi="Calibri"/>
          <w:spacing w:val="-19"/>
          <w:sz w:val="20"/>
        </w:rPr>
        <w:t> </w:t>
      </w:r>
      <w:r>
        <w:rPr>
          <w:rFonts w:ascii="Calibri" w:hAnsi="Calibri"/>
          <w:sz w:val="20"/>
        </w:rPr>
        <w:t>connection:</w:t>
      </w:r>
    </w:p>
    <w:p>
      <w:pPr>
        <w:pStyle w:val="ListParagraph"/>
        <w:numPr>
          <w:ilvl w:val="1"/>
          <w:numId w:val="126"/>
        </w:numPr>
        <w:tabs>
          <w:tab w:pos="1539" w:val="left" w:leader="none"/>
          <w:tab w:pos="1540" w:val="left" w:leader="none"/>
        </w:tabs>
        <w:spacing w:line="276" w:lineRule="auto" w:before="36" w:after="0"/>
        <w:ind w:left="1540" w:right="137" w:hanging="360"/>
        <w:jc w:val="left"/>
        <w:rPr>
          <w:rFonts w:ascii="Calibri" w:hAnsi="Calibri"/>
          <w:sz w:val="20"/>
        </w:rPr>
      </w:pPr>
      <w:r>
        <w:rPr>
          <w:rFonts w:ascii="Calibri" w:hAnsi="Calibri"/>
          <w:sz w:val="20"/>
        </w:rPr>
        <w:t>See examples on P.111: “that man” = </w:t>
      </w:r>
      <w:r>
        <w:rPr>
          <w:rFonts w:ascii="Times PhoneticIPA" w:hAnsi="Times PhoneticIPA"/>
          <w:w w:val="135"/>
          <w:sz w:val="20"/>
        </w:rPr>
        <w:t>ðp mn </w:t>
      </w:r>
      <w:r>
        <w:rPr>
          <w:rFonts w:ascii="Calibri" w:hAnsi="Calibri"/>
          <w:sz w:val="20"/>
        </w:rPr>
        <w:t>and “meat pie” = </w:t>
      </w:r>
      <w:r>
        <w:rPr>
          <w:rFonts w:ascii="Times PhoneticIPA" w:hAnsi="Times PhoneticIPA"/>
          <w:sz w:val="20"/>
        </w:rPr>
        <w:t>mip pa </w:t>
      </w:r>
      <w:r>
        <w:rPr>
          <w:rFonts w:ascii="Calibri" w:hAnsi="Calibri"/>
          <w:sz w:val="20"/>
        </w:rPr>
        <w:t>and </w:t>
      </w:r>
      <w:r>
        <w:rPr>
          <w:rFonts w:ascii="Calibri" w:hAnsi="Calibri"/>
          <w:spacing w:val="-92"/>
          <w:sz w:val="20"/>
        </w:rPr>
        <w:t>“good</w:t>
      </w:r>
      <w:r>
        <w:rPr>
          <w:rFonts w:ascii="Calibri" w:hAnsi="Calibri"/>
          <w:spacing w:val="-44"/>
          <w:sz w:val="20"/>
        </w:rPr>
        <w:t> </w:t>
      </w:r>
      <w:r>
        <w:rPr>
          <w:rFonts w:ascii="Calibri" w:hAnsi="Calibri"/>
          <w:sz w:val="20"/>
        </w:rPr>
        <w:t>boy” =  </w:t>
      </w:r>
      <w:r>
        <w:rPr>
          <w:rFonts w:ascii="Times PhoneticIPA" w:hAnsi="Times PhoneticIPA"/>
          <w:w w:val="135"/>
          <w:sz w:val="20"/>
        </w:rPr>
        <w:t>υb bɔ  </w:t>
      </w:r>
      <w:r>
        <w:rPr>
          <w:rFonts w:ascii="Calibri" w:hAnsi="Calibri"/>
          <w:sz w:val="20"/>
        </w:rPr>
        <w:t>. Who would pronounce the double consonant sounds in the </w:t>
      </w:r>
      <w:r>
        <w:rPr>
          <w:rFonts w:ascii="Calibri" w:hAnsi="Calibri"/>
          <w:spacing w:val="-31"/>
          <w:sz w:val="20"/>
        </w:rPr>
        <w:t>middle </w:t>
      </w:r>
      <w:r>
        <w:rPr>
          <w:rFonts w:ascii="Calibri" w:hAnsi="Calibri"/>
          <w:spacing w:val="-64"/>
          <w:sz w:val="20"/>
        </w:rPr>
        <w:t>of</w:t>
      </w:r>
      <w:r>
        <w:rPr>
          <w:rFonts w:ascii="Calibri" w:hAnsi="Calibri"/>
          <w:spacing w:val="-2"/>
          <w:sz w:val="20"/>
        </w:rPr>
        <w:t> </w:t>
      </w:r>
      <w:r>
        <w:rPr>
          <w:rFonts w:ascii="Calibri" w:hAnsi="Calibri"/>
          <w:sz w:val="20"/>
        </w:rPr>
        <w:t>these phrases? Nobody I know! They are just there to fit the system. That is how I remember being taught connected speech. Is this why teachers don’t usually bother following up on this line of study – because they know from their experience that it isn’t true to life? Because they smell a</w:t>
      </w:r>
      <w:r>
        <w:rPr>
          <w:rFonts w:ascii="Calibri" w:hAnsi="Calibri"/>
          <w:spacing w:val="-4"/>
          <w:sz w:val="20"/>
        </w:rPr>
        <w:t> </w:t>
      </w:r>
      <w:r>
        <w:rPr>
          <w:rFonts w:ascii="Calibri" w:hAnsi="Calibri"/>
          <w:sz w:val="20"/>
        </w:rPr>
        <w:t>rat?</w:t>
      </w:r>
    </w:p>
    <w:p>
      <w:pPr>
        <w:pStyle w:val="ListParagraph"/>
        <w:numPr>
          <w:ilvl w:val="0"/>
          <w:numId w:val="126"/>
        </w:numPr>
        <w:tabs>
          <w:tab w:pos="819" w:val="left" w:leader="none"/>
          <w:tab w:pos="820" w:val="left" w:leader="none"/>
        </w:tabs>
        <w:spacing w:line="240" w:lineRule="auto" w:before="1" w:after="0"/>
        <w:ind w:left="820" w:right="0" w:hanging="360"/>
        <w:jc w:val="left"/>
        <w:rPr>
          <w:rFonts w:ascii="Calibri" w:hAnsi="Calibri"/>
          <w:sz w:val="20"/>
        </w:rPr>
      </w:pPr>
      <w:r>
        <w:rPr>
          <w:rFonts w:ascii="Calibri" w:hAnsi="Calibri"/>
          <w:sz w:val="20"/>
        </w:rPr>
        <w:t>SP worries about secondary stress, while I</w:t>
      </w:r>
      <w:r>
        <w:rPr>
          <w:rFonts w:ascii="Calibri" w:hAnsi="Calibri"/>
          <w:spacing w:val="-22"/>
          <w:sz w:val="20"/>
        </w:rPr>
        <w:t> </w:t>
      </w:r>
      <w:r>
        <w:rPr>
          <w:rFonts w:ascii="Calibri" w:hAnsi="Calibri"/>
          <w:sz w:val="20"/>
        </w:rPr>
        <w:t>don’t:</w:t>
      </w:r>
    </w:p>
    <w:p>
      <w:pPr>
        <w:pStyle w:val="ListParagraph"/>
        <w:numPr>
          <w:ilvl w:val="1"/>
          <w:numId w:val="126"/>
        </w:numPr>
        <w:tabs>
          <w:tab w:pos="1539" w:val="left" w:leader="none"/>
          <w:tab w:pos="1540" w:val="left" w:leader="none"/>
        </w:tabs>
        <w:spacing w:line="268" w:lineRule="auto" w:before="40" w:after="0"/>
        <w:ind w:left="1539" w:right="775" w:hanging="360"/>
        <w:jc w:val="left"/>
        <w:rPr>
          <w:rFonts w:ascii="Calibri" w:hAnsi="Calibri"/>
          <w:sz w:val="20"/>
        </w:rPr>
      </w:pPr>
      <w:r>
        <w:rPr>
          <w:rFonts w:ascii="Calibri" w:hAnsi="Calibri"/>
          <w:sz w:val="20"/>
        </w:rPr>
        <w:t>Stress</w:t>
      </w:r>
      <w:r>
        <w:rPr>
          <w:rFonts w:ascii="Calibri" w:hAnsi="Calibri"/>
          <w:spacing w:val="-2"/>
          <w:sz w:val="20"/>
        </w:rPr>
        <w:t> </w:t>
      </w:r>
      <w:r>
        <w:rPr>
          <w:rFonts w:ascii="Calibri" w:hAnsi="Calibri"/>
          <w:sz w:val="20"/>
        </w:rPr>
        <w:t>is</w:t>
      </w:r>
      <w:r>
        <w:rPr>
          <w:rFonts w:ascii="Calibri" w:hAnsi="Calibri"/>
          <w:spacing w:val="-2"/>
          <w:sz w:val="20"/>
        </w:rPr>
        <w:t> </w:t>
      </w:r>
      <w:r>
        <w:rPr>
          <w:rFonts w:ascii="Calibri" w:hAnsi="Calibri"/>
          <w:sz w:val="20"/>
        </w:rPr>
        <w:t>only</w:t>
      </w:r>
      <w:r>
        <w:rPr>
          <w:rFonts w:ascii="Calibri" w:hAnsi="Calibri"/>
          <w:spacing w:val="-1"/>
          <w:sz w:val="20"/>
        </w:rPr>
        <w:t> </w:t>
      </w:r>
      <w:r>
        <w:rPr>
          <w:rFonts w:ascii="Calibri" w:hAnsi="Calibri"/>
          <w:sz w:val="20"/>
        </w:rPr>
        <w:t>primary;</w:t>
      </w:r>
      <w:r>
        <w:rPr>
          <w:rFonts w:ascii="Calibri" w:hAnsi="Calibri"/>
          <w:spacing w:val="-1"/>
          <w:sz w:val="20"/>
        </w:rPr>
        <w:t> </w:t>
      </w:r>
      <w:r>
        <w:rPr>
          <w:rFonts w:ascii="Calibri" w:hAnsi="Calibri"/>
          <w:sz w:val="20"/>
        </w:rPr>
        <w:t>we</w:t>
      </w:r>
      <w:r>
        <w:rPr>
          <w:rFonts w:ascii="Calibri" w:hAnsi="Calibri"/>
          <w:spacing w:val="-2"/>
          <w:sz w:val="20"/>
        </w:rPr>
        <w:t> </w:t>
      </w:r>
      <w:r>
        <w:rPr>
          <w:rFonts w:ascii="Calibri" w:hAnsi="Calibri"/>
          <w:sz w:val="20"/>
        </w:rPr>
        <w:t>don’t</w:t>
      </w:r>
      <w:r>
        <w:rPr>
          <w:rFonts w:ascii="Calibri" w:hAnsi="Calibri"/>
          <w:spacing w:val="-3"/>
          <w:sz w:val="20"/>
        </w:rPr>
        <w:t> </w:t>
      </w:r>
      <w:r>
        <w:rPr>
          <w:rFonts w:ascii="Calibri" w:hAnsi="Calibri"/>
          <w:sz w:val="20"/>
        </w:rPr>
        <w:t>worry</w:t>
      </w:r>
      <w:r>
        <w:rPr>
          <w:rFonts w:ascii="Calibri" w:hAnsi="Calibri"/>
          <w:spacing w:val="-1"/>
          <w:sz w:val="20"/>
        </w:rPr>
        <w:t> </w:t>
      </w:r>
      <w:r>
        <w:rPr>
          <w:rFonts w:ascii="Calibri" w:hAnsi="Calibri"/>
          <w:sz w:val="20"/>
        </w:rPr>
        <w:t>about</w:t>
      </w:r>
      <w:r>
        <w:rPr>
          <w:rFonts w:ascii="Calibri" w:hAnsi="Calibri"/>
          <w:spacing w:val="-3"/>
          <w:sz w:val="20"/>
        </w:rPr>
        <w:t> </w:t>
      </w:r>
      <w:r>
        <w:rPr>
          <w:rFonts w:ascii="Calibri" w:hAnsi="Calibri"/>
          <w:sz w:val="20"/>
        </w:rPr>
        <w:t>secondary</w:t>
      </w:r>
      <w:r>
        <w:rPr>
          <w:rFonts w:ascii="Calibri" w:hAnsi="Calibri"/>
          <w:spacing w:val="-1"/>
          <w:sz w:val="20"/>
        </w:rPr>
        <w:t> </w:t>
      </w:r>
      <w:r>
        <w:rPr>
          <w:rFonts w:ascii="Calibri" w:hAnsi="Calibri"/>
          <w:sz w:val="20"/>
        </w:rPr>
        <w:t>stress;</w:t>
      </w:r>
      <w:r>
        <w:rPr>
          <w:rFonts w:ascii="Calibri" w:hAnsi="Calibri"/>
          <w:spacing w:val="-4"/>
          <w:sz w:val="20"/>
        </w:rPr>
        <w:t> </w:t>
      </w:r>
      <w:r>
        <w:rPr>
          <w:rFonts w:ascii="Calibri" w:hAnsi="Calibri"/>
          <w:sz w:val="20"/>
        </w:rPr>
        <w:t>it’s</w:t>
      </w:r>
      <w:r>
        <w:rPr>
          <w:rFonts w:ascii="Calibri" w:hAnsi="Calibri"/>
          <w:spacing w:val="-2"/>
          <w:sz w:val="20"/>
        </w:rPr>
        <w:t> </w:t>
      </w:r>
      <w:r>
        <w:rPr>
          <w:rFonts w:ascii="Calibri" w:hAnsi="Calibri"/>
          <w:sz w:val="20"/>
        </w:rPr>
        <w:t>hard</w:t>
      </w:r>
      <w:r>
        <w:rPr>
          <w:rFonts w:ascii="Calibri" w:hAnsi="Calibri"/>
          <w:spacing w:val="-4"/>
          <w:sz w:val="20"/>
        </w:rPr>
        <w:t> </w:t>
      </w:r>
      <w:r>
        <w:rPr>
          <w:rFonts w:ascii="Calibri" w:hAnsi="Calibri"/>
          <w:sz w:val="20"/>
        </w:rPr>
        <w:t>enough</w:t>
      </w:r>
      <w:r>
        <w:rPr>
          <w:rFonts w:ascii="Calibri" w:hAnsi="Calibri"/>
          <w:spacing w:val="-5"/>
          <w:sz w:val="20"/>
        </w:rPr>
        <w:t> </w:t>
      </w:r>
      <w:r>
        <w:rPr>
          <w:rFonts w:ascii="Calibri" w:hAnsi="Calibri"/>
          <w:sz w:val="20"/>
        </w:rPr>
        <w:t>to</w:t>
      </w:r>
      <w:r>
        <w:rPr>
          <w:rFonts w:ascii="Calibri" w:hAnsi="Calibri"/>
          <w:spacing w:val="-4"/>
          <w:sz w:val="20"/>
        </w:rPr>
        <w:t> </w:t>
      </w:r>
      <w:r>
        <w:rPr>
          <w:rFonts w:ascii="Calibri" w:hAnsi="Calibri"/>
          <w:sz w:val="20"/>
        </w:rPr>
        <w:t>get students to hear one stressed syllable per word, let alone</w:t>
      </w:r>
      <w:r>
        <w:rPr>
          <w:rFonts w:ascii="Calibri" w:hAnsi="Calibri"/>
          <w:spacing w:val="-12"/>
          <w:sz w:val="20"/>
        </w:rPr>
        <w:t> </w:t>
      </w:r>
      <w:r>
        <w:rPr>
          <w:rFonts w:ascii="Calibri" w:hAnsi="Calibri"/>
          <w:sz w:val="20"/>
        </w:rPr>
        <w:t>two!</w:t>
      </w:r>
    </w:p>
    <w:p>
      <w:pPr>
        <w:pStyle w:val="ListParagraph"/>
        <w:numPr>
          <w:ilvl w:val="0"/>
          <w:numId w:val="126"/>
        </w:numPr>
        <w:tabs>
          <w:tab w:pos="819" w:val="left" w:leader="none"/>
          <w:tab w:pos="820" w:val="left" w:leader="none"/>
        </w:tabs>
        <w:spacing w:line="278" w:lineRule="auto" w:before="4" w:after="0"/>
        <w:ind w:left="819" w:right="292" w:hanging="360"/>
        <w:jc w:val="left"/>
        <w:rPr>
          <w:rFonts w:ascii="Calibri" w:hAnsi="Calibri"/>
          <w:sz w:val="20"/>
        </w:rPr>
      </w:pPr>
      <w:r>
        <w:rPr>
          <w:rFonts w:ascii="Calibri" w:hAnsi="Calibri"/>
          <w:sz w:val="20"/>
        </w:rPr>
        <w:t>SP worries about the physical act of speaking, while I don’t, apart from when we focus on difficult to make</w:t>
      </w:r>
      <w:r>
        <w:rPr>
          <w:rFonts w:ascii="Calibri" w:hAnsi="Calibri"/>
          <w:spacing w:val="-2"/>
          <w:sz w:val="20"/>
        </w:rPr>
        <w:t> </w:t>
      </w:r>
      <w:r>
        <w:rPr>
          <w:rFonts w:ascii="Calibri" w:hAnsi="Calibri"/>
          <w:sz w:val="20"/>
        </w:rPr>
        <w:t>sounds:</w:t>
      </w:r>
    </w:p>
    <w:p>
      <w:pPr>
        <w:pStyle w:val="ListParagraph"/>
        <w:numPr>
          <w:ilvl w:val="1"/>
          <w:numId w:val="126"/>
        </w:numPr>
        <w:tabs>
          <w:tab w:pos="1539" w:val="left" w:leader="none"/>
          <w:tab w:pos="1540" w:val="left" w:leader="none"/>
        </w:tabs>
        <w:spacing w:line="276" w:lineRule="auto" w:before="0" w:after="0"/>
        <w:ind w:left="1539" w:right="136" w:hanging="360"/>
        <w:jc w:val="left"/>
        <w:rPr>
          <w:rFonts w:ascii="Calibri" w:hAnsi="Calibri"/>
          <w:sz w:val="20"/>
        </w:rPr>
      </w:pPr>
      <w:r>
        <w:rPr>
          <w:rFonts w:ascii="Calibri" w:hAnsi="Calibri"/>
          <w:sz w:val="20"/>
        </w:rPr>
        <w:t>Physiology: we don’t focus very much on the physical action of speaking – the organs of speech production. We don’t focus on HOW to make the sounds, apart from difficult sounds like glottal stop and th/tt sounds. We assume that all students can make all the sounds, apart from these; the difficult sounds will vary language by language, e.g. in Japanese l will be more difficult to pronounce. We don’t spend time focusing on tongue, lip, teeth position in each sound – because we haven’t got time. Students learn by listening to a good model – the teacher or a CD/MP3. Teachers can focus on the difficult sounds, not the theory of how to make all the sounds. Theory is interesting in its own right, but our purpose is practice via production.</w:t>
      </w:r>
    </w:p>
    <w:p>
      <w:pPr>
        <w:pStyle w:val="ListParagraph"/>
        <w:numPr>
          <w:ilvl w:val="1"/>
          <w:numId w:val="126"/>
        </w:numPr>
        <w:tabs>
          <w:tab w:pos="1539" w:val="left" w:leader="none"/>
          <w:tab w:pos="1540" w:val="left" w:leader="none"/>
        </w:tabs>
        <w:spacing w:line="273" w:lineRule="auto" w:before="0" w:after="0"/>
        <w:ind w:left="1539" w:right="326" w:hanging="360"/>
        <w:jc w:val="left"/>
        <w:rPr>
          <w:rFonts w:ascii="Calibri" w:hAnsi="Calibri"/>
          <w:sz w:val="20"/>
        </w:rPr>
      </w:pPr>
      <w:r>
        <w:rPr>
          <w:rFonts w:ascii="Calibri" w:hAnsi="Calibri"/>
          <w:sz w:val="20"/>
        </w:rPr>
        <w:t>This is because the aim of my classes is communication – not how we do it, or why – but </w:t>
      </w:r>
      <w:r>
        <w:rPr>
          <w:rFonts w:ascii="Calibri" w:hAnsi="Calibri"/>
          <w:spacing w:val="2"/>
          <w:sz w:val="20"/>
        </w:rPr>
        <w:t>to </w:t>
      </w:r>
      <w:r>
        <w:rPr>
          <w:rFonts w:ascii="Calibri" w:hAnsi="Calibri"/>
          <w:sz w:val="20"/>
        </w:rPr>
        <w:t>do it! To communicate – and stress and vowel sounds make this possible; wrong stress and vowel sounds make it much harder; so that’s why we focus on correct stress and vowel sounds.</w:t>
      </w:r>
    </w:p>
    <w:p>
      <w:pPr>
        <w:pStyle w:val="ListParagraph"/>
        <w:numPr>
          <w:ilvl w:val="0"/>
          <w:numId w:val="126"/>
        </w:numPr>
        <w:tabs>
          <w:tab w:pos="819" w:val="left" w:leader="none"/>
          <w:tab w:pos="820" w:val="left" w:leader="none"/>
        </w:tabs>
        <w:spacing w:line="240" w:lineRule="auto" w:before="0" w:after="0"/>
        <w:ind w:left="820" w:right="0" w:hanging="361"/>
        <w:jc w:val="left"/>
        <w:rPr>
          <w:rFonts w:ascii="Calibri" w:hAnsi="Calibri"/>
          <w:sz w:val="20"/>
        </w:rPr>
      </w:pPr>
      <w:r>
        <w:rPr>
          <w:rFonts w:ascii="Calibri" w:hAnsi="Calibri"/>
          <w:sz w:val="20"/>
        </w:rPr>
        <w:t>SP spends five chapters dealing with intonation, while I discuss it only</w:t>
      </w:r>
      <w:r>
        <w:rPr>
          <w:rFonts w:ascii="Calibri" w:hAnsi="Calibri"/>
          <w:spacing w:val="-7"/>
          <w:sz w:val="20"/>
        </w:rPr>
        <w:t> </w:t>
      </w:r>
      <w:r>
        <w:rPr>
          <w:rFonts w:ascii="Calibri" w:hAnsi="Calibri"/>
          <w:sz w:val="20"/>
        </w:rPr>
        <w:t>briefly:</w:t>
      </w:r>
    </w:p>
    <w:p>
      <w:pPr>
        <w:pStyle w:val="ListParagraph"/>
        <w:numPr>
          <w:ilvl w:val="1"/>
          <w:numId w:val="126"/>
        </w:numPr>
        <w:tabs>
          <w:tab w:pos="1539" w:val="left" w:leader="none"/>
          <w:tab w:pos="1540" w:val="left" w:leader="none"/>
        </w:tabs>
        <w:spacing w:line="273" w:lineRule="auto" w:before="33" w:after="0"/>
        <w:ind w:left="1539" w:right="159" w:hanging="360"/>
        <w:jc w:val="left"/>
        <w:rPr>
          <w:rFonts w:ascii="Calibri" w:hAnsi="Calibri"/>
          <w:sz w:val="20"/>
        </w:rPr>
      </w:pPr>
      <w:r>
        <w:rPr>
          <w:rFonts w:ascii="Calibri" w:hAnsi="Calibri"/>
          <w:sz w:val="20"/>
        </w:rPr>
        <w:t>Intonation – we don’t worry too much about intonation. Why not? It is largely intuitive – especially for speakers whose mother tongue is an </w:t>
      </w:r>
      <w:r>
        <w:rPr>
          <w:rFonts w:ascii="Calibri" w:hAnsi="Calibri"/>
          <w:i/>
          <w:sz w:val="20"/>
        </w:rPr>
        <w:t>intonation language</w:t>
      </w:r>
      <w:r>
        <w:rPr>
          <w:rFonts w:ascii="Calibri" w:hAnsi="Calibri"/>
          <w:sz w:val="20"/>
        </w:rPr>
        <w:t>, like European students, rather than a </w:t>
      </w:r>
      <w:r>
        <w:rPr>
          <w:rFonts w:ascii="Calibri" w:hAnsi="Calibri"/>
          <w:i/>
          <w:sz w:val="20"/>
        </w:rPr>
        <w:t>tone language </w:t>
      </w:r>
      <w:r>
        <w:rPr>
          <w:rFonts w:ascii="Calibri" w:hAnsi="Calibri"/>
          <w:sz w:val="20"/>
        </w:rPr>
        <w:t>(e.g. many Asian and African languages) (P.129). Is this right? We could do an input session and look at it week by week, but getting the correct stressed syllables and sounds is far more of a problem for them. So it’s horses for courses. Contrast this with working with students from the Middle East (Saudi Arabia) and Asia (Afghanistan).</w:t>
      </w:r>
    </w:p>
    <w:p>
      <w:pPr>
        <w:pStyle w:val="ListParagraph"/>
        <w:numPr>
          <w:ilvl w:val="1"/>
          <w:numId w:val="126"/>
        </w:numPr>
        <w:tabs>
          <w:tab w:pos="1539" w:val="left" w:leader="none"/>
          <w:tab w:pos="1540" w:val="left" w:leader="none"/>
        </w:tabs>
        <w:spacing w:line="268" w:lineRule="auto" w:before="10" w:after="0"/>
        <w:ind w:left="1539" w:right="329" w:hanging="360"/>
        <w:jc w:val="left"/>
        <w:rPr>
          <w:rFonts w:ascii="Calibri" w:hAnsi="Calibri"/>
          <w:sz w:val="20"/>
        </w:rPr>
      </w:pPr>
      <w:r>
        <w:rPr>
          <w:rFonts w:ascii="Calibri" w:hAnsi="Calibri"/>
          <w:sz w:val="20"/>
        </w:rPr>
        <w:t>Also,</w:t>
      </w:r>
      <w:r>
        <w:rPr>
          <w:rFonts w:ascii="Calibri" w:hAnsi="Calibri"/>
          <w:spacing w:val="-6"/>
          <w:sz w:val="20"/>
        </w:rPr>
        <w:t> </w:t>
      </w:r>
      <w:r>
        <w:rPr>
          <w:rFonts w:ascii="Calibri" w:hAnsi="Calibri"/>
          <w:sz w:val="20"/>
        </w:rPr>
        <w:t>I</w:t>
      </w:r>
      <w:r>
        <w:rPr>
          <w:rFonts w:ascii="Calibri" w:hAnsi="Calibri"/>
          <w:spacing w:val="-1"/>
          <w:sz w:val="20"/>
        </w:rPr>
        <w:t> </w:t>
      </w:r>
      <w:r>
        <w:rPr>
          <w:rFonts w:ascii="Calibri" w:hAnsi="Calibri"/>
          <w:sz w:val="20"/>
        </w:rPr>
        <w:t>can</w:t>
      </w:r>
      <w:r>
        <w:rPr>
          <w:rFonts w:ascii="Calibri" w:hAnsi="Calibri"/>
          <w:spacing w:val="-1"/>
          <w:sz w:val="20"/>
        </w:rPr>
        <w:t> </w:t>
      </w:r>
      <w:r>
        <w:rPr>
          <w:rFonts w:ascii="Calibri" w:hAnsi="Calibri"/>
          <w:sz w:val="20"/>
        </w:rPr>
        <w:t>model</w:t>
      </w:r>
      <w:r>
        <w:rPr>
          <w:rFonts w:ascii="Calibri" w:hAnsi="Calibri"/>
          <w:spacing w:val="-5"/>
          <w:sz w:val="20"/>
        </w:rPr>
        <w:t> </w:t>
      </w:r>
      <w:r>
        <w:rPr>
          <w:rFonts w:ascii="Calibri" w:hAnsi="Calibri"/>
          <w:sz w:val="20"/>
        </w:rPr>
        <w:t>the</w:t>
      </w:r>
      <w:r>
        <w:rPr>
          <w:rFonts w:ascii="Calibri" w:hAnsi="Calibri"/>
          <w:spacing w:val="-3"/>
          <w:sz w:val="20"/>
        </w:rPr>
        <w:t> </w:t>
      </w:r>
      <w:r>
        <w:rPr>
          <w:rFonts w:ascii="Calibri" w:hAnsi="Calibri"/>
          <w:sz w:val="20"/>
        </w:rPr>
        <w:t>correct</w:t>
      </w:r>
      <w:r>
        <w:rPr>
          <w:rFonts w:ascii="Calibri" w:hAnsi="Calibri"/>
          <w:spacing w:val="-2"/>
          <w:sz w:val="20"/>
        </w:rPr>
        <w:t> </w:t>
      </w:r>
      <w:r>
        <w:rPr>
          <w:rFonts w:ascii="Calibri" w:hAnsi="Calibri"/>
          <w:sz w:val="20"/>
        </w:rPr>
        <w:t>intonation</w:t>
      </w:r>
      <w:r>
        <w:rPr>
          <w:rFonts w:ascii="Calibri" w:hAnsi="Calibri"/>
          <w:spacing w:val="-1"/>
          <w:sz w:val="20"/>
        </w:rPr>
        <w:t> </w:t>
      </w:r>
      <w:r>
        <w:rPr>
          <w:rFonts w:ascii="Calibri" w:hAnsi="Calibri"/>
          <w:sz w:val="20"/>
        </w:rPr>
        <w:t>in</w:t>
      </w:r>
      <w:r>
        <w:rPr>
          <w:rFonts w:ascii="Calibri" w:hAnsi="Calibri"/>
          <w:spacing w:val="-4"/>
          <w:sz w:val="20"/>
        </w:rPr>
        <w:t> </w:t>
      </w:r>
      <w:r>
        <w:rPr>
          <w:rFonts w:ascii="Calibri" w:hAnsi="Calibri"/>
          <w:sz w:val="20"/>
        </w:rPr>
        <w:t>the</w:t>
      </w:r>
      <w:r>
        <w:rPr>
          <w:rFonts w:ascii="Calibri" w:hAnsi="Calibri"/>
          <w:spacing w:val="-3"/>
          <w:sz w:val="20"/>
        </w:rPr>
        <w:t> </w:t>
      </w:r>
      <w:r>
        <w:rPr>
          <w:rFonts w:ascii="Calibri" w:hAnsi="Calibri"/>
          <w:sz w:val="20"/>
        </w:rPr>
        <w:t>classroom</w:t>
      </w:r>
      <w:r>
        <w:rPr>
          <w:rFonts w:ascii="Calibri" w:hAnsi="Calibri"/>
          <w:spacing w:val="-2"/>
          <w:sz w:val="20"/>
        </w:rPr>
        <w:t> </w:t>
      </w:r>
      <w:r>
        <w:rPr>
          <w:rFonts w:ascii="Calibri" w:hAnsi="Calibri"/>
          <w:sz w:val="20"/>
        </w:rPr>
        <w:t>and</w:t>
      </w:r>
      <w:r>
        <w:rPr>
          <w:rFonts w:ascii="Calibri" w:hAnsi="Calibri"/>
          <w:spacing w:val="-1"/>
          <w:sz w:val="20"/>
        </w:rPr>
        <w:t> </w:t>
      </w:r>
      <w:r>
        <w:rPr>
          <w:rFonts w:ascii="Calibri" w:hAnsi="Calibri"/>
          <w:sz w:val="20"/>
        </w:rPr>
        <w:t>help</w:t>
      </w:r>
      <w:r>
        <w:rPr>
          <w:rFonts w:ascii="Calibri" w:hAnsi="Calibri"/>
          <w:spacing w:val="-4"/>
          <w:sz w:val="20"/>
        </w:rPr>
        <w:t> </w:t>
      </w:r>
      <w:r>
        <w:rPr>
          <w:rFonts w:ascii="Calibri" w:hAnsi="Calibri"/>
          <w:sz w:val="20"/>
        </w:rPr>
        <w:t>students</w:t>
      </w:r>
      <w:r>
        <w:rPr>
          <w:rFonts w:ascii="Calibri" w:hAnsi="Calibri"/>
          <w:spacing w:val="-2"/>
          <w:sz w:val="20"/>
        </w:rPr>
        <w:t> </w:t>
      </w:r>
      <w:r>
        <w:rPr>
          <w:rFonts w:ascii="Calibri" w:hAnsi="Calibri"/>
          <w:sz w:val="20"/>
        </w:rPr>
        <w:t>to</w:t>
      </w:r>
      <w:r>
        <w:rPr>
          <w:rFonts w:ascii="Calibri" w:hAnsi="Calibri"/>
          <w:spacing w:val="-4"/>
          <w:sz w:val="20"/>
        </w:rPr>
        <w:t> </w:t>
      </w:r>
      <w:r>
        <w:rPr>
          <w:rFonts w:ascii="Calibri" w:hAnsi="Calibri"/>
          <w:sz w:val="20"/>
        </w:rPr>
        <w:t>achieve</w:t>
      </w:r>
      <w:r>
        <w:rPr>
          <w:rFonts w:ascii="Calibri" w:hAnsi="Calibri"/>
          <w:spacing w:val="-3"/>
          <w:sz w:val="20"/>
        </w:rPr>
        <w:t> </w:t>
      </w:r>
      <w:r>
        <w:rPr>
          <w:rFonts w:ascii="Calibri" w:hAnsi="Calibri"/>
          <w:sz w:val="20"/>
        </w:rPr>
        <w:t>it</w:t>
      </w:r>
      <w:r>
        <w:rPr>
          <w:rFonts w:ascii="Calibri" w:hAnsi="Calibri"/>
          <w:spacing w:val="-2"/>
          <w:sz w:val="20"/>
        </w:rPr>
        <w:t> </w:t>
      </w:r>
      <w:r>
        <w:rPr>
          <w:rFonts w:ascii="Calibri" w:hAnsi="Calibri"/>
          <w:sz w:val="20"/>
        </w:rPr>
        <w:t>by listening to them and correcting them – they are not working in a vacuum on their</w:t>
      </w:r>
      <w:r>
        <w:rPr>
          <w:rFonts w:ascii="Calibri" w:hAnsi="Calibri"/>
          <w:spacing w:val="-31"/>
          <w:sz w:val="20"/>
        </w:rPr>
        <w:t> </w:t>
      </w:r>
      <w:r>
        <w:rPr>
          <w:rFonts w:ascii="Calibri" w:hAnsi="Calibri"/>
          <w:sz w:val="20"/>
        </w:rPr>
        <w:t>own.</w:t>
      </w:r>
    </w:p>
    <w:p>
      <w:pPr>
        <w:pStyle w:val="ListParagraph"/>
        <w:numPr>
          <w:ilvl w:val="1"/>
          <w:numId w:val="126"/>
        </w:numPr>
        <w:tabs>
          <w:tab w:pos="1539" w:val="left" w:leader="none"/>
          <w:tab w:pos="1540" w:val="left" w:leader="none"/>
        </w:tabs>
        <w:spacing w:line="240" w:lineRule="auto" w:before="7" w:after="0"/>
        <w:ind w:left="1540" w:right="0" w:hanging="361"/>
        <w:jc w:val="left"/>
        <w:rPr>
          <w:rFonts w:ascii="Calibri" w:hAnsi="Calibri"/>
          <w:sz w:val="20"/>
        </w:rPr>
      </w:pPr>
      <w:r>
        <w:rPr>
          <w:rFonts w:ascii="Calibri" w:hAnsi="Calibri"/>
          <w:sz w:val="20"/>
        </w:rPr>
        <w:t>After reading about it for five chapters, I am </w:t>
      </w:r>
      <w:r>
        <w:rPr>
          <w:rFonts w:ascii="Calibri" w:hAnsi="Calibri"/>
          <w:i/>
          <w:sz w:val="20"/>
        </w:rPr>
        <w:t>sure </w:t>
      </w:r>
      <w:r>
        <w:rPr>
          <w:rFonts w:ascii="Calibri" w:hAnsi="Calibri"/>
          <w:sz w:val="20"/>
        </w:rPr>
        <w:t>I’m right not to focus too much on</w:t>
      </w:r>
      <w:r>
        <w:rPr>
          <w:rFonts w:ascii="Calibri" w:hAnsi="Calibri"/>
          <w:spacing w:val="-24"/>
          <w:sz w:val="20"/>
        </w:rPr>
        <w:t> </w:t>
      </w:r>
      <w:r>
        <w:rPr>
          <w:rFonts w:ascii="Calibri" w:hAnsi="Calibri"/>
          <w:sz w:val="20"/>
        </w:rPr>
        <w:t>it!</w:t>
      </w:r>
    </w:p>
    <w:p>
      <w:pPr>
        <w:spacing w:after="0" w:line="240" w:lineRule="auto"/>
        <w:jc w:val="left"/>
        <w:rPr>
          <w:rFonts w:ascii="Calibri" w:hAnsi="Calibri"/>
          <w:sz w:val="20"/>
        </w:rPr>
        <w:sectPr>
          <w:pgSz w:w="11910" w:h="16840"/>
          <w:pgMar w:header="0" w:footer="518" w:top="1340" w:bottom="700" w:left="1340" w:right="1320"/>
        </w:sectPr>
      </w:pPr>
    </w:p>
    <w:p>
      <w:pPr>
        <w:pStyle w:val="ListParagraph"/>
        <w:numPr>
          <w:ilvl w:val="0"/>
          <w:numId w:val="126"/>
        </w:numPr>
        <w:tabs>
          <w:tab w:pos="819" w:val="left" w:leader="none"/>
          <w:tab w:pos="820" w:val="left" w:leader="none"/>
        </w:tabs>
        <w:spacing w:line="240" w:lineRule="auto" w:before="83" w:after="0"/>
        <w:ind w:left="820" w:right="0" w:hanging="360"/>
        <w:jc w:val="left"/>
        <w:rPr>
          <w:rFonts w:ascii="Calibri" w:hAnsi="Calibri"/>
          <w:sz w:val="20"/>
        </w:rPr>
      </w:pPr>
      <w:r>
        <w:rPr>
          <w:rFonts w:ascii="Calibri" w:hAnsi="Calibri"/>
          <w:sz w:val="20"/>
        </w:rPr>
        <w:t>SP offers too much detail which is unnecessary for learners [below Proficiency</w:t>
      </w:r>
      <w:r>
        <w:rPr>
          <w:rFonts w:ascii="Calibri" w:hAnsi="Calibri"/>
          <w:spacing w:val="-14"/>
          <w:sz w:val="20"/>
        </w:rPr>
        <w:t> </w:t>
      </w:r>
      <w:r>
        <w:rPr>
          <w:rFonts w:ascii="Calibri" w:hAnsi="Calibri"/>
          <w:sz w:val="20"/>
        </w:rPr>
        <w:t>level…]:</w:t>
      </w:r>
    </w:p>
    <w:p>
      <w:pPr>
        <w:pStyle w:val="ListParagraph"/>
        <w:numPr>
          <w:ilvl w:val="1"/>
          <w:numId w:val="126"/>
        </w:numPr>
        <w:tabs>
          <w:tab w:pos="1539" w:val="left" w:leader="none"/>
          <w:tab w:pos="1540" w:val="left" w:leader="none"/>
        </w:tabs>
        <w:spacing w:line="271" w:lineRule="auto" w:before="39" w:after="0"/>
        <w:ind w:left="1539" w:right="358" w:hanging="360"/>
        <w:jc w:val="left"/>
        <w:rPr>
          <w:rFonts w:ascii="Calibri" w:hAnsi="Calibri"/>
          <w:sz w:val="20"/>
        </w:rPr>
      </w:pPr>
      <w:r>
        <w:rPr>
          <w:rFonts w:ascii="Calibri" w:hAnsi="Calibri"/>
          <w:sz w:val="20"/>
        </w:rPr>
        <w:t>I try to keep things simple. I don’t teach terms like “voiced labial-palatal approximant”. My classes are accessible for all levels, from zero beginner upwards; even with my simplified approach students find it hard going at</w:t>
      </w:r>
      <w:r>
        <w:rPr>
          <w:rFonts w:ascii="Calibri" w:hAnsi="Calibri"/>
          <w:spacing w:val="-9"/>
          <w:sz w:val="20"/>
        </w:rPr>
        <w:t> </w:t>
      </w:r>
      <w:r>
        <w:rPr>
          <w:rFonts w:ascii="Calibri" w:hAnsi="Calibri"/>
          <w:sz w:val="20"/>
        </w:rPr>
        <w:t>times.</w:t>
      </w:r>
    </w:p>
    <w:p>
      <w:pPr>
        <w:pStyle w:val="ListParagraph"/>
        <w:numPr>
          <w:ilvl w:val="1"/>
          <w:numId w:val="126"/>
        </w:numPr>
        <w:tabs>
          <w:tab w:pos="1539" w:val="left" w:leader="none"/>
          <w:tab w:pos="1540" w:val="left" w:leader="none"/>
        </w:tabs>
        <w:spacing w:line="273" w:lineRule="auto" w:before="7" w:after="0"/>
        <w:ind w:left="1539" w:right="396" w:hanging="360"/>
        <w:jc w:val="left"/>
        <w:rPr>
          <w:rFonts w:ascii="Calibri" w:hAnsi="Calibri"/>
          <w:sz w:val="20"/>
        </w:rPr>
      </w:pPr>
      <w:r>
        <w:rPr>
          <w:rFonts w:ascii="Calibri" w:hAnsi="Calibri"/>
          <w:sz w:val="20"/>
        </w:rPr>
        <w:t>There is</w:t>
      </w:r>
      <w:r>
        <w:rPr>
          <w:rFonts w:ascii="Calibri" w:hAnsi="Calibri"/>
          <w:spacing w:val="-2"/>
          <w:sz w:val="20"/>
        </w:rPr>
        <w:t> </w:t>
      </w:r>
      <w:r>
        <w:rPr>
          <w:rFonts w:ascii="Calibri" w:hAnsi="Calibri"/>
          <w:sz w:val="20"/>
        </w:rPr>
        <w:t>too</w:t>
      </w:r>
      <w:r>
        <w:rPr>
          <w:rFonts w:ascii="Calibri" w:hAnsi="Calibri"/>
          <w:spacing w:val="-5"/>
          <w:sz w:val="20"/>
        </w:rPr>
        <w:t> </w:t>
      </w:r>
      <w:r>
        <w:rPr>
          <w:rFonts w:ascii="Calibri" w:hAnsi="Calibri"/>
          <w:sz w:val="20"/>
        </w:rPr>
        <w:t>much</w:t>
      </w:r>
      <w:r>
        <w:rPr>
          <w:rFonts w:ascii="Calibri" w:hAnsi="Calibri"/>
          <w:spacing w:val="-5"/>
          <w:sz w:val="20"/>
        </w:rPr>
        <w:t> </w:t>
      </w:r>
      <w:r>
        <w:rPr>
          <w:rFonts w:ascii="Calibri" w:hAnsi="Calibri"/>
          <w:sz w:val="20"/>
        </w:rPr>
        <w:t>unnecessary</w:t>
      </w:r>
      <w:r>
        <w:rPr>
          <w:rFonts w:ascii="Calibri" w:hAnsi="Calibri"/>
          <w:spacing w:val="-2"/>
          <w:sz w:val="20"/>
        </w:rPr>
        <w:t> </w:t>
      </w:r>
      <w:r>
        <w:rPr>
          <w:rFonts w:ascii="Calibri" w:hAnsi="Calibri"/>
          <w:sz w:val="20"/>
        </w:rPr>
        <w:t>detail,</w:t>
      </w:r>
      <w:r>
        <w:rPr>
          <w:rFonts w:ascii="Calibri" w:hAnsi="Calibri"/>
          <w:spacing w:val="-5"/>
          <w:sz w:val="20"/>
        </w:rPr>
        <w:t> </w:t>
      </w:r>
      <w:r>
        <w:rPr>
          <w:rFonts w:ascii="Calibri" w:hAnsi="Calibri"/>
          <w:sz w:val="20"/>
        </w:rPr>
        <w:t>e.g.</w:t>
      </w:r>
      <w:r>
        <w:rPr>
          <w:rFonts w:ascii="Calibri" w:hAnsi="Calibri"/>
          <w:spacing w:val="-3"/>
          <w:sz w:val="20"/>
        </w:rPr>
        <w:t> </w:t>
      </w:r>
      <w:r>
        <w:rPr>
          <w:rFonts w:ascii="Calibri" w:hAnsi="Calibri"/>
          <w:sz w:val="20"/>
        </w:rPr>
        <w:t>the</w:t>
      </w:r>
      <w:r>
        <w:rPr>
          <w:rFonts w:ascii="Calibri" w:hAnsi="Calibri"/>
          <w:spacing w:val="-3"/>
          <w:sz w:val="20"/>
        </w:rPr>
        <w:t> </w:t>
      </w:r>
      <w:r>
        <w:rPr>
          <w:rFonts w:ascii="Calibri" w:hAnsi="Calibri"/>
          <w:sz w:val="20"/>
        </w:rPr>
        <w:t>way</w:t>
      </w:r>
      <w:r>
        <w:rPr>
          <w:rFonts w:ascii="Calibri" w:hAnsi="Calibri"/>
          <w:spacing w:val="-2"/>
          <w:sz w:val="20"/>
        </w:rPr>
        <w:t> </w:t>
      </w:r>
      <w:r>
        <w:rPr>
          <w:rFonts w:ascii="Calibri" w:hAnsi="Calibri"/>
          <w:sz w:val="20"/>
        </w:rPr>
        <w:t>“which”</w:t>
      </w:r>
      <w:r>
        <w:rPr>
          <w:rFonts w:ascii="Calibri" w:hAnsi="Calibri"/>
          <w:spacing w:val="-3"/>
          <w:sz w:val="20"/>
        </w:rPr>
        <w:t> </w:t>
      </w:r>
      <w:r>
        <w:rPr>
          <w:rFonts w:ascii="Calibri" w:hAnsi="Calibri"/>
          <w:sz w:val="20"/>
        </w:rPr>
        <w:t>can</w:t>
      </w:r>
      <w:r>
        <w:rPr>
          <w:rFonts w:ascii="Calibri" w:hAnsi="Calibri"/>
          <w:spacing w:val="-1"/>
          <w:sz w:val="20"/>
        </w:rPr>
        <w:t> </w:t>
      </w:r>
      <w:r>
        <w:rPr>
          <w:rFonts w:ascii="Calibri" w:hAnsi="Calibri"/>
          <w:sz w:val="20"/>
        </w:rPr>
        <w:t>be</w:t>
      </w:r>
      <w:r>
        <w:rPr>
          <w:rFonts w:ascii="Calibri" w:hAnsi="Calibri"/>
          <w:spacing w:val="-3"/>
          <w:sz w:val="20"/>
        </w:rPr>
        <w:t> </w:t>
      </w:r>
      <w:r>
        <w:rPr>
          <w:rFonts w:ascii="Calibri" w:hAnsi="Calibri"/>
          <w:sz w:val="20"/>
        </w:rPr>
        <w:t>pronounced</w:t>
      </w:r>
      <w:r>
        <w:rPr>
          <w:rFonts w:ascii="Calibri" w:hAnsi="Calibri"/>
          <w:spacing w:val="-5"/>
          <w:sz w:val="20"/>
        </w:rPr>
        <w:t> </w:t>
      </w:r>
      <w:r>
        <w:rPr>
          <w:rFonts w:ascii="Calibri" w:hAnsi="Calibri"/>
          <w:sz w:val="20"/>
        </w:rPr>
        <w:t>differently from “witch” with h plus w at the beginning. This is too subtle and not necessary when learners need to learn the basics of stress and sounds.</w:t>
      </w:r>
      <w:r>
        <w:rPr>
          <w:rFonts w:ascii="Calibri" w:hAnsi="Calibri"/>
          <w:spacing w:val="-11"/>
          <w:sz w:val="20"/>
        </w:rPr>
        <w:t> </w:t>
      </w:r>
      <w:r>
        <w:rPr>
          <w:rFonts w:ascii="Calibri" w:hAnsi="Calibri"/>
          <w:sz w:val="20"/>
        </w:rPr>
        <w:t>(P.43)</w:t>
      </w:r>
    </w:p>
    <w:p>
      <w:pPr>
        <w:pStyle w:val="ListParagraph"/>
        <w:numPr>
          <w:ilvl w:val="1"/>
          <w:numId w:val="126"/>
        </w:numPr>
        <w:tabs>
          <w:tab w:pos="1539" w:val="left" w:leader="none"/>
          <w:tab w:pos="1540" w:val="left" w:leader="none"/>
        </w:tabs>
        <w:spacing w:line="273" w:lineRule="auto" w:before="2" w:after="0"/>
        <w:ind w:left="1539" w:right="251" w:hanging="360"/>
        <w:jc w:val="left"/>
        <w:rPr>
          <w:rFonts w:ascii="Calibri" w:hAnsi="Calibri"/>
          <w:sz w:val="20"/>
        </w:rPr>
      </w:pPr>
      <w:r>
        <w:rPr>
          <w:rFonts w:ascii="Calibri" w:hAnsi="Calibri"/>
          <w:sz w:val="20"/>
        </w:rPr>
        <w:t>Most students haven’t got time to study a separate course in phonetics and phonology; books are expensive too; we’re lucky if we can devote one 90-minute class to this topic, e.g. learning the sounds of English. Students are often expected to do this, to “pick this up” at home – in addition to their regular homework and other studies and time commitments. Only the truly keen and interested will do</w:t>
      </w:r>
      <w:r>
        <w:rPr>
          <w:rFonts w:ascii="Calibri" w:hAnsi="Calibri"/>
          <w:spacing w:val="-7"/>
          <w:sz w:val="20"/>
        </w:rPr>
        <w:t> </w:t>
      </w:r>
      <w:r>
        <w:rPr>
          <w:rFonts w:ascii="Calibri" w:hAnsi="Calibri"/>
          <w:sz w:val="20"/>
        </w:rPr>
        <w:t>it.</w:t>
      </w:r>
    </w:p>
    <w:p>
      <w:pPr>
        <w:pStyle w:val="ListParagraph"/>
        <w:numPr>
          <w:ilvl w:val="1"/>
          <w:numId w:val="126"/>
        </w:numPr>
        <w:tabs>
          <w:tab w:pos="1539" w:val="left" w:leader="none"/>
          <w:tab w:pos="1540" w:val="left" w:leader="none"/>
        </w:tabs>
        <w:spacing w:line="273" w:lineRule="auto" w:before="6" w:after="0"/>
        <w:ind w:left="1539" w:right="275" w:hanging="360"/>
        <w:jc w:val="left"/>
        <w:rPr>
          <w:rFonts w:ascii="Calibri" w:hAnsi="Calibri"/>
          <w:sz w:val="20"/>
        </w:rPr>
      </w:pPr>
      <w:r>
        <w:rPr>
          <w:rFonts w:ascii="Calibri" w:hAnsi="Calibri"/>
          <w:w w:val="105"/>
          <w:sz w:val="20"/>
        </w:rPr>
        <w:t>Too</w:t>
      </w:r>
      <w:r>
        <w:rPr>
          <w:rFonts w:ascii="Calibri" w:hAnsi="Calibri"/>
          <w:spacing w:val="-25"/>
          <w:w w:val="105"/>
          <w:sz w:val="20"/>
        </w:rPr>
        <w:t> </w:t>
      </w:r>
      <w:r>
        <w:rPr>
          <w:rFonts w:ascii="Calibri" w:hAnsi="Calibri"/>
          <w:w w:val="105"/>
          <w:sz w:val="20"/>
        </w:rPr>
        <w:t>much</w:t>
      </w:r>
      <w:r>
        <w:rPr>
          <w:rFonts w:ascii="Calibri" w:hAnsi="Calibri"/>
          <w:spacing w:val="-23"/>
          <w:w w:val="105"/>
          <w:sz w:val="20"/>
        </w:rPr>
        <w:t> </w:t>
      </w:r>
      <w:r>
        <w:rPr>
          <w:rFonts w:ascii="Calibri" w:hAnsi="Calibri"/>
          <w:w w:val="105"/>
          <w:sz w:val="20"/>
        </w:rPr>
        <w:t>detail</w:t>
      </w:r>
      <w:r>
        <w:rPr>
          <w:rFonts w:ascii="Calibri" w:hAnsi="Calibri"/>
          <w:spacing w:val="-23"/>
          <w:w w:val="105"/>
          <w:sz w:val="20"/>
        </w:rPr>
        <w:t> </w:t>
      </w:r>
      <w:r>
        <w:rPr>
          <w:rFonts w:ascii="Calibri" w:hAnsi="Calibri"/>
          <w:w w:val="105"/>
          <w:sz w:val="20"/>
        </w:rPr>
        <w:t>in</w:t>
      </w:r>
      <w:r>
        <w:rPr>
          <w:rFonts w:ascii="Calibri" w:hAnsi="Calibri"/>
          <w:spacing w:val="-25"/>
          <w:w w:val="105"/>
          <w:sz w:val="20"/>
        </w:rPr>
        <w:t> </w:t>
      </w:r>
      <w:r>
        <w:rPr>
          <w:rFonts w:ascii="Calibri" w:hAnsi="Calibri"/>
          <w:w w:val="105"/>
          <w:sz w:val="20"/>
        </w:rPr>
        <w:t>SP:</w:t>
      </w:r>
      <w:r>
        <w:rPr>
          <w:rFonts w:ascii="Calibri" w:hAnsi="Calibri"/>
          <w:spacing w:val="-25"/>
          <w:w w:val="105"/>
          <w:sz w:val="20"/>
        </w:rPr>
        <w:t> </w:t>
      </w:r>
      <w:r>
        <w:rPr>
          <w:rFonts w:ascii="Calibri" w:hAnsi="Calibri"/>
          <w:w w:val="105"/>
          <w:sz w:val="20"/>
        </w:rPr>
        <w:t>e.g.</w:t>
      </w:r>
      <w:r>
        <w:rPr>
          <w:rFonts w:ascii="Calibri" w:hAnsi="Calibri"/>
          <w:spacing w:val="-23"/>
          <w:w w:val="105"/>
          <w:sz w:val="20"/>
        </w:rPr>
        <w:t> </w:t>
      </w:r>
      <w:r>
        <w:rPr>
          <w:rFonts w:ascii="Calibri" w:hAnsi="Calibri"/>
          <w:w w:val="105"/>
          <w:sz w:val="20"/>
        </w:rPr>
        <w:t>syllabic</w:t>
      </w:r>
      <w:r>
        <w:rPr>
          <w:rFonts w:ascii="Calibri" w:hAnsi="Calibri"/>
          <w:spacing w:val="-24"/>
          <w:w w:val="105"/>
          <w:sz w:val="20"/>
        </w:rPr>
        <w:t> </w:t>
      </w:r>
      <w:r>
        <w:rPr>
          <w:rFonts w:ascii="Calibri" w:hAnsi="Calibri"/>
          <w:w w:val="105"/>
          <w:sz w:val="20"/>
        </w:rPr>
        <w:t>consonants</w:t>
      </w:r>
      <w:r>
        <w:rPr>
          <w:rFonts w:ascii="Calibri" w:hAnsi="Calibri"/>
          <w:spacing w:val="-23"/>
          <w:w w:val="105"/>
          <w:sz w:val="20"/>
        </w:rPr>
        <w:t> </w:t>
      </w:r>
      <w:r>
        <w:rPr>
          <w:rFonts w:ascii="Calibri" w:hAnsi="Calibri"/>
          <w:w w:val="105"/>
          <w:sz w:val="20"/>
        </w:rPr>
        <w:t>without</w:t>
      </w:r>
      <w:r>
        <w:rPr>
          <w:rFonts w:ascii="Calibri" w:hAnsi="Calibri"/>
          <w:spacing w:val="-24"/>
          <w:w w:val="105"/>
          <w:sz w:val="20"/>
        </w:rPr>
        <w:t> </w:t>
      </w:r>
      <w:r>
        <w:rPr>
          <w:rFonts w:ascii="Calibri" w:hAnsi="Calibri"/>
          <w:w w:val="105"/>
          <w:sz w:val="20"/>
        </w:rPr>
        <w:t>a</w:t>
      </w:r>
      <w:r>
        <w:rPr>
          <w:rFonts w:ascii="Calibri" w:hAnsi="Calibri"/>
          <w:spacing w:val="-24"/>
          <w:w w:val="105"/>
          <w:sz w:val="20"/>
        </w:rPr>
        <w:t> </w:t>
      </w:r>
      <w:r>
        <w:rPr>
          <w:rFonts w:ascii="Calibri" w:hAnsi="Calibri"/>
          <w:w w:val="105"/>
          <w:sz w:val="20"/>
        </w:rPr>
        <w:t>schwa</w:t>
      </w:r>
      <w:r>
        <w:rPr>
          <w:rFonts w:ascii="Calibri" w:hAnsi="Calibri"/>
          <w:spacing w:val="-25"/>
          <w:w w:val="105"/>
          <w:sz w:val="20"/>
        </w:rPr>
        <w:t> </w:t>
      </w:r>
      <w:r>
        <w:rPr>
          <w:rFonts w:ascii="Calibri" w:hAnsi="Calibri"/>
          <w:w w:val="105"/>
          <w:sz w:val="20"/>
        </w:rPr>
        <w:t>sound,</w:t>
      </w:r>
      <w:r>
        <w:rPr>
          <w:rFonts w:ascii="Calibri" w:hAnsi="Calibri"/>
          <w:spacing w:val="-23"/>
          <w:w w:val="105"/>
          <w:sz w:val="20"/>
        </w:rPr>
        <w:t> </w:t>
      </w:r>
      <w:r>
        <w:rPr>
          <w:rFonts w:ascii="Calibri" w:hAnsi="Calibri"/>
          <w:w w:val="105"/>
          <w:sz w:val="20"/>
        </w:rPr>
        <w:t>such</w:t>
      </w:r>
      <w:r>
        <w:rPr>
          <w:rFonts w:ascii="Calibri" w:hAnsi="Calibri"/>
          <w:spacing w:val="-25"/>
          <w:w w:val="105"/>
          <w:sz w:val="20"/>
        </w:rPr>
        <w:t> </w:t>
      </w:r>
      <w:r>
        <w:rPr>
          <w:rFonts w:ascii="Calibri" w:hAnsi="Calibri"/>
          <w:w w:val="105"/>
          <w:sz w:val="20"/>
        </w:rPr>
        <w:t>as</w:t>
      </w:r>
      <w:r>
        <w:rPr>
          <w:rFonts w:ascii="Calibri" w:hAnsi="Calibri"/>
          <w:spacing w:val="-21"/>
          <w:w w:val="105"/>
          <w:sz w:val="20"/>
        </w:rPr>
        <w:t> </w:t>
      </w:r>
      <w:r>
        <w:rPr>
          <w:rFonts w:ascii="Calibri" w:hAnsi="Calibri"/>
          <w:w w:val="105"/>
          <w:sz w:val="20"/>
        </w:rPr>
        <w:t>in</w:t>
      </w:r>
      <w:r>
        <w:rPr>
          <w:rFonts w:ascii="Calibri" w:hAnsi="Calibri"/>
          <w:spacing w:val="-25"/>
          <w:w w:val="105"/>
          <w:sz w:val="20"/>
        </w:rPr>
        <w:t> </w:t>
      </w:r>
      <w:r>
        <w:rPr>
          <w:rFonts w:ascii="Calibri" w:hAnsi="Calibri"/>
          <w:w w:val="105"/>
          <w:sz w:val="20"/>
        </w:rPr>
        <w:t>“bottle”.</w:t>
      </w:r>
      <w:r>
        <w:rPr>
          <w:rFonts w:ascii="Calibri" w:hAnsi="Calibri"/>
          <w:spacing w:val="-23"/>
          <w:w w:val="105"/>
          <w:sz w:val="20"/>
        </w:rPr>
        <w:t> </w:t>
      </w:r>
      <w:r>
        <w:rPr>
          <w:rFonts w:ascii="Calibri" w:hAnsi="Calibri"/>
          <w:w w:val="105"/>
          <w:sz w:val="20"/>
        </w:rPr>
        <w:t>I hear a schwa sound each time! (PP.68-69) The author even goes as far as to say: “It is important</w:t>
      </w:r>
      <w:r>
        <w:rPr>
          <w:rFonts w:ascii="Calibri" w:hAnsi="Calibri"/>
          <w:spacing w:val="-24"/>
          <w:w w:val="105"/>
          <w:sz w:val="20"/>
        </w:rPr>
        <w:t> </w:t>
      </w:r>
      <w:r>
        <w:rPr>
          <w:rFonts w:ascii="Calibri" w:hAnsi="Calibri"/>
          <w:w w:val="105"/>
          <w:sz w:val="20"/>
        </w:rPr>
        <w:t>to</w:t>
      </w:r>
      <w:r>
        <w:rPr>
          <w:rFonts w:ascii="Calibri" w:hAnsi="Calibri"/>
          <w:spacing w:val="-27"/>
          <w:w w:val="105"/>
          <w:sz w:val="20"/>
        </w:rPr>
        <w:t> </w:t>
      </w:r>
      <w:r>
        <w:rPr>
          <w:rFonts w:ascii="Calibri" w:hAnsi="Calibri"/>
          <w:w w:val="105"/>
          <w:sz w:val="20"/>
        </w:rPr>
        <w:t>remember</w:t>
      </w:r>
      <w:r>
        <w:rPr>
          <w:rFonts w:ascii="Calibri" w:hAnsi="Calibri"/>
          <w:spacing w:val="-27"/>
          <w:w w:val="105"/>
          <w:sz w:val="20"/>
        </w:rPr>
        <w:t> </w:t>
      </w:r>
      <w:r>
        <w:rPr>
          <w:rFonts w:ascii="Calibri" w:hAnsi="Calibri"/>
          <w:w w:val="105"/>
          <w:sz w:val="20"/>
        </w:rPr>
        <w:t>that</w:t>
      </w:r>
      <w:r>
        <w:rPr>
          <w:rFonts w:ascii="Calibri" w:hAnsi="Calibri"/>
          <w:spacing w:val="-26"/>
          <w:w w:val="105"/>
          <w:sz w:val="20"/>
        </w:rPr>
        <w:t> </w:t>
      </w:r>
      <w:r>
        <w:rPr>
          <w:rFonts w:ascii="Calibri" w:hAnsi="Calibri"/>
          <w:w w:val="105"/>
          <w:sz w:val="20"/>
        </w:rPr>
        <w:t>it</w:t>
      </w:r>
      <w:r>
        <w:rPr>
          <w:rFonts w:ascii="Calibri" w:hAnsi="Calibri"/>
          <w:spacing w:val="-24"/>
          <w:w w:val="105"/>
          <w:sz w:val="20"/>
        </w:rPr>
        <w:t> </w:t>
      </w:r>
      <w:r>
        <w:rPr>
          <w:rFonts w:ascii="Calibri" w:hAnsi="Calibri"/>
          <w:w w:val="105"/>
          <w:sz w:val="20"/>
        </w:rPr>
        <w:t>is</w:t>
      </w:r>
      <w:r>
        <w:rPr>
          <w:rFonts w:ascii="Calibri" w:hAnsi="Calibri"/>
          <w:spacing w:val="-26"/>
          <w:w w:val="105"/>
          <w:sz w:val="20"/>
        </w:rPr>
        <w:t> </w:t>
      </w:r>
      <w:r>
        <w:rPr>
          <w:rFonts w:ascii="Calibri" w:hAnsi="Calibri"/>
          <w:w w:val="105"/>
          <w:sz w:val="20"/>
        </w:rPr>
        <w:t>often</w:t>
      </w:r>
      <w:r>
        <w:rPr>
          <w:rFonts w:ascii="Calibri" w:hAnsi="Calibri"/>
          <w:spacing w:val="-25"/>
          <w:w w:val="105"/>
          <w:sz w:val="20"/>
        </w:rPr>
        <w:t> </w:t>
      </w:r>
      <w:r>
        <w:rPr>
          <w:rFonts w:ascii="Calibri" w:hAnsi="Calibri"/>
          <w:w w:val="105"/>
          <w:sz w:val="20"/>
        </w:rPr>
        <w:t>not</w:t>
      </w:r>
      <w:r>
        <w:rPr>
          <w:rFonts w:ascii="Calibri" w:hAnsi="Calibri"/>
          <w:spacing w:val="-24"/>
          <w:w w:val="105"/>
          <w:sz w:val="20"/>
        </w:rPr>
        <w:t> </w:t>
      </w:r>
      <w:r>
        <w:rPr>
          <w:rFonts w:ascii="Calibri" w:hAnsi="Calibri"/>
          <w:w w:val="105"/>
          <w:sz w:val="20"/>
        </w:rPr>
        <w:t>possible</w:t>
      </w:r>
      <w:r>
        <w:rPr>
          <w:rFonts w:ascii="Calibri" w:hAnsi="Calibri"/>
          <w:spacing w:val="-26"/>
          <w:w w:val="105"/>
          <w:sz w:val="20"/>
        </w:rPr>
        <w:t> </w:t>
      </w:r>
      <w:r>
        <w:rPr>
          <w:rFonts w:ascii="Calibri" w:hAnsi="Calibri"/>
          <w:w w:val="105"/>
          <w:sz w:val="20"/>
        </w:rPr>
        <w:t>to</w:t>
      </w:r>
      <w:r>
        <w:rPr>
          <w:rFonts w:ascii="Calibri" w:hAnsi="Calibri"/>
          <w:spacing w:val="-27"/>
          <w:w w:val="105"/>
          <w:sz w:val="20"/>
        </w:rPr>
        <w:t> </w:t>
      </w:r>
      <w:r>
        <w:rPr>
          <w:rFonts w:ascii="Calibri" w:hAnsi="Calibri"/>
          <w:w w:val="105"/>
          <w:sz w:val="20"/>
        </w:rPr>
        <w:t>say</w:t>
      </w:r>
      <w:r>
        <w:rPr>
          <w:rFonts w:ascii="Calibri" w:hAnsi="Calibri"/>
          <w:spacing w:val="-25"/>
          <w:w w:val="105"/>
          <w:sz w:val="20"/>
        </w:rPr>
        <w:t> </w:t>
      </w:r>
      <w:r>
        <w:rPr>
          <w:rFonts w:ascii="Calibri" w:hAnsi="Calibri"/>
          <w:w w:val="105"/>
          <w:sz w:val="20"/>
        </w:rPr>
        <w:t>with</w:t>
      </w:r>
      <w:r>
        <w:rPr>
          <w:rFonts w:ascii="Calibri" w:hAnsi="Calibri"/>
          <w:spacing w:val="-27"/>
          <w:w w:val="105"/>
          <w:sz w:val="20"/>
        </w:rPr>
        <w:t> </w:t>
      </w:r>
      <w:r>
        <w:rPr>
          <w:rFonts w:ascii="Calibri" w:hAnsi="Calibri"/>
          <w:w w:val="105"/>
          <w:sz w:val="20"/>
        </w:rPr>
        <w:t>certainty</w:t>
      </w:r>
      <w:r>
        <w:rPr>
          <w:rFonts w:ascii="Calibri" w:hAnsi="Calibri"/>
          <w:spacing w:val="-25"/>
          <w:w w:val="105"/>
          <w:sz w:val="20"/>
        </w:rPr>
        <w:t> </w:t>
      </w:r>
      <w:r>
        <w:rPr>
          <w:rFonts w:ascii="Calibri" w:hAnsi="Calibri"/>
          <w:w w:val="105"/>
          <w:sz w:val="20"/>
        </w:rPr>
        <w:t>whether</w:t>
      </w:r>
      <w:r>
        <w:rPr>
          <w:rFonts w:ascii="Calibri" w:hAnsi="Calibri"/>
          <w:spacing w:val="-25"/>
          <w:w w:val="105"/>
          <w:sz w:val="20"/>
        </w:rPr>
        <w:t> </w:t>
      </w:r>
      <w:r>
        <w:rPr>
          <w:rFonts w:ascii="Calibri" w:hAnsi="Calibri"/>
          <w:w w:val="105"/>
          <w:sz w:val="20"/>
        </w:rPr>
        <w:t>a</w:t>
      </w:r>
      <w:r>
        <w:rPr>
          <w:rFonts w:ascii="Calibri" w:hAnsi="Calibri"/>
          <w:spacing w:val="-27"/>
          <w:w w:val="105"/>
          <w:sz w:val="20"/>
        </w:rPr>
        <w:t> </w:t>
      </w:r>
      <w:r>
        <w:rPr>
          <w:rFonts w:ascii="Calibri" w:hAnsi="Calibri"/>
          <w:w w:val="105"/>
          <w:sz w:val="20"/>
        </w:rPr>
        <w:t>speaker has</w:t>
      </w:r>
      <w:r>
        <w:rPr>
          <w:rFonts w:ascii="Calibri" w:hAnsi="Calibri"/>
          <w:spacing w:val="-31"/>
          <w:w w:val="105"/>
          <w:sz w:val="20"/>
        </w:rPr>
        <w:t> </w:t>
      </w:r>
      <w:r>
        <w:rPr>
          <w:rFonts w:ascii="Calibri" w:hAnsi="Calibri"/>
          <w:w w:val="105"/>
          <w:sz w:val="20"/>
        </w:rPr>
        <w:t>pronounced</w:t>
      </w:r>
      <w:r>
        <w:rPr>
          <w:rFonts w:ascii="Calibri" w:hAnsi="Calibri"/>
          <w:spacing w:val="-32"/>
          <w:w w:val="105"/>
          <w:sz w:val="20"/>
        </w:rPr>
        <w:t> </w:t>
      </w:r>
      <w:r>
        <w:rPr>
          <w:rFonts w:ascii="Calibri" w:hAnsi="Calibri"/>
          <w:w w:val="105"/>
          <w:sz w:val="20"/>
        </w:rPr>
        <w:t>a</w:t>
      </w:r>
      <w:r>
        <w:rPr>
          <w:rFonts w:ascii="Calibri" w:hAnsi="Calibri"/>
          <w:spacing w:val="-32"/>
          <w:w w:val="105"/>
          <w:sz w:val="20"/>
        </w:rPr>
        <w:t> </w:t>
      </w:r>
      <w:r>
        <w:rPr>
          <w:rFonts w:ascii="Calibri" w:hAnsi="Calibri"/>
          <w:w w:val="105"/>
          <w:sz w:val="20"/>
        </w:rPr>
        <w:t>syllabic</w:t>
      </w:r>
      <w:r>
        <w:rPr>
          <w:rFonts w:ascii="Calibri" w:hAnsi="Calibri"/>
          <w:spacing w:val="-29"/>
          <w:w w:val="105"/>
          <w:sz w:val="20"/>
        </w:rPr>
        <w:t> </w:t>
      </w:r>
      <w:r>
        <w:rPr>
          <w:rFonts w:ascii="Calibri" w:hAnsi="Calibri"/>
          <w:w w:val="105"/>
          <w:sz w:val="20"/>
        </w:rPr>
        <w:t>consonant,</w:t>
      </w:r>
      <w:r>
        <w:rPr>
          <w:rFonts w:ascii="Calibri" w:hAnsi="Calibri"/>
          <w:spacing w:val="-33"/>
          <w:w w:val="105"/>
          <w:sz w:val="20"/>
        </w:rPr>
        <w:t> </w:t>
      </w:r>
      <w:r>
        <w:rPr>
          <w:rFonts w:ascii="Calibri" w:hAnsi="Calibri"/>
          <w:w w:val="105"/>
          <w:sz w:val="20"/>
        </w:rPr>
        <w:t>a</w:t>
      </w:r>
      <w:r>
        <w:rPr>
          <w:rFonts w:ascii="Calibri" w:hAnsi="Calibri"/>
          <w:spacing w:val="-30"/>
          <w:w w:val="105"/>
          <w:sz w:val="20"/>
        </w:rPr>
        <w:t> </w:t>
      </w:r>
      <w:r>
        <w:rPr>
          <w:rFonts w:ascii="Calibri" w:hAnsi="Calibri"/>
          <w:w w:val="105"/>
          <w:sz w:val="20"/>
        </w:rPr>
        <w:t>non-syllabic</w:t>
      </w:r>
      <w:r>
        <w:rPr>
          <w:rFonts w:ascii="Calibri" w:hAnsi="Calibri"/>
          <w:spacing w:val="-31"/>
          <w:w w:val="105"/>
          <w:sz w:val="20"/>
        </w:rPr>
        <w:t> </w:t>
      </w:r>
      <w:r>
        <w:rPr>
          <w:rFonts w:ascii="Calibri" w:hAnsi="Calibri"/>
          <w:w w:val="105"/>
          <w:sz w:val="20"/>
        </w:rPr>
        <w:t>consonant</w:t>
      </w:r>
      <w:r>
        <w:rPr>
          <w:rFonts w:ascii="Calibri" w:hAnsi="Calibri"/>
          <w:spacing w:val="-30"/>
          <w:w w:val="105"/>
          <w:sz w:val="20"/>
        </w:rPr>
        <w:t> </w:t>
      </w:r>
      <w:r>
        <w:rPr>
          <w:rFonts w:ascii="Calibri" w:hAnsi="Calibri"/>
          <w:w w:val="105"/>
          <w:sz w:val="20"/>
        </w:rPr>
        <w:t>or</w:t>
      </w:r>
      <w:r>
        <w:rPr>
          <w:rFonts w:ascii="Calibri" w:hAnsi="Calibri"/>
          <w:spacing w:val="-32"/>
          <w:w w:val="105"/>
          <w:sz w:val="20"/>
        </w:rPr>
        <w:t> </w:t>
      </w:r>
      <w:r>
        <w:rPr>
          <w:rFonts w:ascii="Calibri" w:hAnsi="Calibri"/>
          <w:w w:val="105"/>
          <w:sz w:val="20"/>
        </w:rPr>
        <w:t>a</w:t>
      </w:r>
      <w:r>
        <w:rPr>
          <w:rFonts w:ascii="Calibri" w:hAnsi="Calibri"/>
          <w:spacing w:val="-30"/>
          <w:w w:val="105"/>
          <w:sz w:val="20"/>
        </w:rPr>
        <w:t> </w:t>
      </w:r>
      <w:r>
        <w:rPr>
          <w:rFonts w:ascii="Calibri" w:hAnsi="Calibri"/>
          <w:w w:val="105"/>
          <w:sz w:val="20"/>
        </w:rPr>
        <w:t>non-syllabic</w:t>
      </w:r>
      <w:r>
        <w:rPr>
          <w:rFonts w:ascii="Calibri" w:hAnsi="Calibri"/>
          <w:spacing w:val="-31"/>
          <w:w w:val="105"/>
          <w:sz w:val="20"/>
        </w:rPr>
        <w:t> </w:t>
      </w:r>
      <w:r>
        <w:rPr>
          <w:rFonts w:ascii="Calibri" w:hAnsi="Calibri"/>
          <w:w w:val="105"/>
          <w:sz w:val="20"/>
        </w:rPr>
        <w:t>consonant plus </w:t>
      </w:r>
      <w:r>
        <w:rPr>
          <w:rFonts w:ascii="Times PhoneticIPA" w:hAnsi="Times PhoneticIPA"/>
          <w:w w:val="105"/>
          <w:sz w:val="20"/>
        </w:rPr>
        <w:t>ə</w:t>
      </w:r>
      <w:r>
        <w:rPr>
          <w:rFonts w:ascii="Calibri" w:hAnsi="Calibri"/>
          <w:w w:val="105"/>
          <w:sz w:val="20"/>
        </w:rPr>
        <w:t>.” … So this is not for general language students to waste time studying – a tiny, fractional difference in</w:t>
      </w:r>
      <w:r>
        <w:rPr>
          <w:rFonts w:ascii="Calibri" w:hAnsi="Calibri"/>
          <w:spacing w:val="-11"/>
          <w:w w:val="105"/>
          <w:sz w:val="20"/>
        </w:rPr>
        <w:t> </w:t>
      </w:r>
      <w:r>
        <w:rPr>
          <w:rFonts w:ascii="Calibri" w:hAnsi="Calibri"/>
          <w:w w:val="105"/>
          <w:sz w:val="20"/>
        </w:rPr>
        <w:t>sound.</w:t>
      </w:r>
    </w:p>
    <w:p>
      <w:pPr>
        <w:pStyle w:val="ListParagraph"/>
        <w:numPr>
          <w:ilvl w:val="1"/>
          <w:numId w:val="126"/>
        </w:numPr>
        <w:tabs>
          <w:tab w:pos="1539" w:val="left" w:leader="none"/>
          <w:tab w:pos="1540" w:val="left" w:leader="none"/>
        </w:tabs>
        <w:spacing w:line="273" w:lineRule="auto" w:before="8" w:after="0"/>
        <w:ind w:left="1539" w:right="212" w:hanging="360"/>
        <w:jc w:val="left"/>
        <w:rPr>
          <w:rFonts w:ascii="Calibri" w:hAnsi="Calibri"/>
          <w:sz w:val="20"/>
        </w:rPr>
      </w:pPr>
      <w:r>
        <w:rPr>
          <w:rFonts w:ascii="Calibri" w:hAnsi="Calibri"/>
          <w:sz w:val="20"/>
        </w:rPr>
        <w:t>How</w:t>
      </w:r>
      <w:r>
        <w:rPr>
          <w:rFonts w:ascii="Calibri" w:hAnsi="Calibri"/>
          <w:spacing w:val="-3"/>
          <w:sz w:val="20"/>
        </w:rPr>
        <w:t> </w:t>
      </w:r>
      <w:r>
        <w:rPr>
          <w:rFonts w:ascii="Calibri" w:hAnsi="Calibri"/>
          <w:sz w:val="20"/>
        </w:rPr>
        <w:t>connected</w:t>
      </w:r>
      <w:r>
        <w:rPr>
          <w:rFonts w:ascii="Calibri" w:hAnsi="Calibri"/>
          <w:spacing w:val="-5"/>
          <w:sz w:val="20"/>
        </w:rPr>
        <w:t> </w:t>
      </w:r>
      <w:r>
        <w:rPr>
          <w:rFonts w:ascii="Calibri" w:hAnsi="Calibri"/>
          <w:sz w:val="20"/>
        </w:rPr>
        <w:t>speech</w:t>
      </w:r>
      <w:r>
        <w:rPr>
          <w:rFonts w:ascii="Calibri" w:hAnsi="Calibri"/>
          <w:spacing w:val="-1"/>
          <w:sz w:val="20"/>
        </w:rPr>
        <w:t> </w:t>
      </w:r>
      <w:r>
        <w:rPr>
          <w:rFonts w:ascii="Calibri" w:hAnsi="Calibri"/>
          <w:sz w:val="20"/>
        </w:rPr>
        <w:t>is</w:t>
      </w:r>
      <w:r>
        <w:rPr>
          <w:rFonts w:ascii="Calibri" w:hAnsi="Calibri"/>
          <w:spacing w:val="-2"/>
          <w:sz w:val="20"/>
        </w:rPr>
        <w:t> </w:t>
      </w:r>
      <w:r>
        <w:rPr>
          <w:rFonts w:ascii="Calibri" w:hAnsi="Calibri"/>
          <w:sz w:val="20"/>
        </w:rPr>
        <w:t>explained</w:t>
      </w:r>
      <w:r>
        <w:rPr>
          <w:rFonts w:ascii="Calibri" w:hAnsi="Calibri"/>
          <w:spacing w:val="-5"/>
          <w:sz w:val="20"/>
        </w:rPr>
        <w:t> </w:t>
      </w:r>
      <w:r>
        <w:rPr>
          <w:rFonts w:ascii="Calibri" w:hAnsi="Calibri"/>
          <w:sz w:val="20"/>
        </w:rPr>
        <w:t>on</w:t>
      </w:r>
      <w:r>
        <w:rPr>
          <w:rFonts w:ascii="Calibri" w:hAnsi="Calibri"/>
          <w:spacing w:val="-5"/>
          <w:sz w:val="20"/>
        </w:rPr>
        <w:t> </w:t>
      </w:r>
      <w:r>
        <w:rPr>
          <w:rFonts w:ascii="Calibri" w:hAnsi="Calibri"/>
          <w:sz w:val="20"/>
        </w:rPr>
        <w:t>P.109</w:t>
      </w:r>
      <w:r>
        <w:rPr>
          <w:rFonts w:ascii="Calibri" w:hAnsi="Calibri"/>
          <w:spacing w:val="-1"/>
          <w:sz w:val="20"/>
        </w:rPr>
        <w:t> </w:t>
      </w:r>
      <w:r>
        <w:rPr>
          <w:rFonts w:ascii="Calibri" w:hAnsi="Calibri"/>
          <w:sz w:val="20"/>
        </w:rPr>
        <w:t>using</w:t>
      </w:r>
      <w:r>
        <w:rPr>
          <w:rFonts w:ascii="Calibri" w:hAnsi="Calibri"/>
          <w:spacing w:val="-1"/>
          <w:sz w:val="20"/>
        </w:rPr>
        <w:t> </w:t>
      </w:r>
      <w:r>
        <w:rPr>
          <w:rFonts w:ascii="Calibri" w:hAnsi="Calibri"/>
          <w:sz w:val="20"/>
        </w:rPr>
        <w:t>a</w:t>
      </w:r>
      <w:r>
        <w:rPr>
          <w:rFonts w:ascii="Calibri" w:hAnsi="Calibri"/>
          <w:spacing w:val="-4"/>
          <w:sz w:val="20"/>
        </w:rPr>
        <w:t> </w:t>
      </w:r>
      <w:r>
        <w:rPr>
          <w:rFonts w:ascii="Calibri" w:hAnsi="Calibri"/>
          <w:sz w:val="20"/>
        </w:rPr>
        <w:t>metrical</w:t>
      </w:r>
      <w:r>
        <w:rPr>
          <w:rFonts w:ascii="Calibri" w:hAnsi="Calibri"/>
          <w:spacing w:val="-6"/>
          <w:sz w:val="20"/>
        </w:rPr>
        <w:t> </w:t>
      </w:r>
      <w:r>
        <w:rPr>
          <w:rFonts w:ascii="Calibri" w:hAnsi="Calibri"/>
          <w:sz w:val="20"/>
        </w:rPr>
        <w:t>grid.</w:t>
      </w:r>
      <w:r>
        <w:rPr>
          <w:rFonts w:ascii="Calibri" w:hAnsi="Calibri"/>
          <w:spacing w:val="-2"/>
          <w:sz w:val="20"/>
        </w:rPr>
        <w:t> </w:t>
      </w:r>
      <w:r>
        <w:rPr>
          <w:rFonts w:ascii="Calibri" w:hAnsi="Calibri"/>
          <w:sz w:val="20"/>
        </w:rPr>
        <w:t>It</w:t>
      </w:r>
      <w:r>
        <w:rPr>
          <w:rFonts w:ascii="Calibri" w:hAnsi="Calibri"/>
          <w:spacing w:val="-3"/>
          <w:sz w:val="20"/>
        </w:rPr>
        <w:t> </w:t>
      </w:r>
      <w:r>
        <w:rPr>
          <w:rFonts w:ascii="Calibri" w:hAnsi="Calibri"/>
          <w:sz w:val="20"/>
        </w:rPr>
        <w:t>shows</w:t>
      </w:r>
      <w:r>
        <w:rPr>
          <w:rFonts w:ascii="Calibri" w:hAnsi="Calibri"/>
          <w:spacing w:val="-2"/>
          <w:sz w:val="20"/>
        </w:rPr>
        <w:t> </w:t>
      </w:r>
      <w:r>
        <w:rPr>
          <w:rFonts w:ascii="Calibri" w:hAnsi="Calibri"/>
          <w:sz w:val="20"/>
        </w:rPr>
        <w:t>slight</w:t>
      </w:r>
      <w:r>
        <w:rPr>
          <w:rFonts w:ascii="Calibri" w:hAnsi="Calibri"/>
          <w:spacing w:val="-3"/>
          <w:sz w:val="20"/>
        </w:rPr>
        <w:t> </w:t>
      </w:r>
      <w:r>
        <w:rPr>
          <w:rFonts w:ascii="Calibri" w:hAnsi="Calibri"/>
          <w:sz w:val="20"/>
        </w:rPr>
        <w:t>gradations of different levels of stress, while what SS need to know is which syllables to hit with stress and which to reduce. That is enough for all levels before</w:t>
      </w:r>
      <w:r>
        <w:rPr>
          <w:rFonts w:ascii="Calibri" w:hAnsi="Calibri"/>
          <w:spacing w:val="-10"/>
          <w:sz w:val="20"/>
        </w:rPr>
        <w:t> </w:t>
      </w:r>
      <w:r>
        <w:rPr>
          <w:rFonts w:ascii="Calibri" w:hAnsi="Calibri"/>
          <w:sz w:val="20"/>
        </w:rPr>
        <w:t>Proficiency.</w:t>
      </w:r>
    </w:p>
    <w:p>
      <w:pPr>
        <w:pStyle w:val="BodyText"/>
        <w:rPr>
          <w:rFonts w:ascii="Calibri"/>
          <w:sz w:val="20"/>
        </w:rPr>
      </w:pPr>
    </w:p>
    <w:p>
      <w:pPr>
        <w:pStyle w:val="BodyText"/>
        <w:rPr>
          <w:rFonts w:ascii="Calibri"/>
          <w:sz w:val="20"/>
        </w:rPr>
      </w:pPr>
    </w:p>
    <w:p>
      <w:pPr>
        <w:pStyle w:val="BodyText"/>
        <w:spacing w:before="11"/>
        <w:rPr>
          <w:rFonts w:ascii="Calibri"/>
          <w:sz w:val="15"/>
        </w:rPr>
      </w:pPr>
    </w:p>
    <w:p>
      <w:pPr>
        <w:spacing w:before="0"/>
        <w:ind w:left="187" w:right="206" w:firstLine="0"/>
        <w:jc w:val="center"/>
        <w:rPr>
          <w:rFonts w:ascii="Calibri"/>
          <w:b/>
          <w:sz w:val="20"/>
        </w:rPr>
      </w:pPr>
      <w:r>
        <w:rPr>
          <w:rFonts w:ascii="Calibri"/>
          <w:b/>
          <w:sz w:val="20"/>
        </w:rPr>
        <w:t>Summary</w:t>
      </w:r>
    </w:p>
    <w:p>
      <w:pPr>
        <w:pStyle w:val="BodyText"/>
        <w:spacing w:before="1"/>
        <w:rPr>
          <w:rFonts w:ascii="Calibri"/>
          <w:b/>
          <w:sz w:val="19"/>
        </w:rPr>
      </w:pPr>
    </w:p>
    <w:p>
      <w:pPr>
        <w:pStyle w:val="ListParagraph"/>
        <w:numPr>
          <w:ilvl w:val="0"/>
          <w:numId w:val="126"/>
        </w:numPr>
        <w:tabs>
          <w:tab w:pos="819" w:val="left" w:leader="none"/>
          <w:tab w:pos="820" w:val="left" w:leader="none"/>
        </w:tabs>
        <w:spacing w:line="276" w:lineRule="auto" w:before="1" w:after="0"/>
        <w:ind w:left="819" w:right="247" w:hanging="360"/>
        <w:jc w:val="left"/>
        <w:rPr>
          <w:rFonts w:ascii="Calibri" w:hAnsi="Calibri"/>
          <w:sz w:val="20"/>
        </w:rPr>
      </w:pPr>
      <w:r>
        <w:rPr>
          <w:rFonts w:ascii="Calibri" w:hAnsi="Calibri"/>
          <w:sz w:val="20"/>
        </w:rPr>
        <w:t>While I acknowledge some limitations with Clear Alphabet – for example the fact that there isn’t one symbol for each phoneme can lead to confusion occasionally (e.g. in Bort, “bought”, do we pronounce four phonemes or three?) and the fact that it lacks precision in documenting minute variations in speech sounds, unlike the IPA – I feel vindicated: what I agree with in SP, I already have in my method, or I will add it from now on; of what I don’t agree with, I haven’t been convinced by analysing the mainstream alternative to my</w:t>
      </w:r>
      <w:r>
        <w:rPr>
          <w:rFonts w:ascii="Calibri" w:hAnsi="Calibri"/>
          <w:spacing w:val="-7"/>
          <w:sz w:val="20"/>
        </w:rPr>
        <w:t> </w:t>
      </w:r>
      <w:r>
        <w:rPr>
          <w:rFonts w:ascii="Calibri" w:hAnsi="Calibri"/>
          <w:sz w:val="20"/>
        </w:rPr>
        <w:t>method.</w:t>
      </w:r>
    </w:p>
    <w:p>
      <w:pPr>
        <w:spacing w:after="0" w:line="276" w:lineRule="auto"/>
        <w:jc w:val="left"/>
        <w:rPr>
          <w:rFonts w:ascii="Calibri" w:hAnsi="Calibri"/>
          <w:sz w:val="20"/>
        </w:rPr>
        <w:sectPr>
          <w:pgSz w:w="11910" w:h="16840"/>
          <w:pgMar w:header="0" w:footer="518" w:top="1340" w:bottom="700" w:left="1340" w:right="1320"/>
        </w:sectPr>
      </w:pPr>
    </w:p>
    <w:p>
      <w:pPr>
        <w:spacing w:before="81"/>
        <w:ind w:left="187" w:right="213" w:firstLine="0"/>
        <w:jc w:val="center"/>
        <w:rPr>
          <w:rFonts w:ascii="Arial" w:hAnsi="Arial"/>
          <w:sz w:val="22"/>
        </w:rPr>
      </w:pPr>
      <w:r>
        <w:rPr>
          <w:rFonts w:ascii="Arial" w:hAnsi="Arial"/>
          <w:sz w:val="22"/>
        </w:rPr>
        <w:t>Study English Language Centre – Ostróda</w:t>
      </w:r>
    </w:p>
    <w:p>
      <w:pPr>
        <w:pStyle w:val="BodyText"/>
        <w:rPr>
          <w:rFonts w:ascii="Arial"/>
        </w:rPr>
      </w:pPr>
    </w:p>
    <w:p>
      <w:pPr>
        <w:pStyle w:val="BodyText"/>
        <w:rPr>
          <w:rFonts w:ascii="Arial"/>
        </w:rPr>
      </w:pPr>
    </w:p>
    <w:p>
      <w:pPr>
        <w:spacing w:before="175"/>
        <w:ind w:left="187" w:right="200" w:firstLine="0"/>
        <w:jc w:val="center"/>
        <w:rPr>
          <w:rFonts w:ascii="Arial" w:hAnsi="Arial"/>
          <w:sz w:val="22"/>
        </w:rPr>
      </w:pPr>
      <w:r>
        <w:rPr>
          <w:rFonts w:ascii="Arial" w:hAnsi="Arial"/>
          <w:sz w:val="22"/>
        </w:rPr>
        <w:t>Student Questionnaire – March 2013</w:t>
      </w:r>
    </w:p>
    <w:p>
      <w:pPr>
        <w:pStyle w:val="BodyText"/>
        <w:rPr>
          <w:rFonts w:ascii="Arial"/>
        </w:rPr>
      </w:pPr>
    </w:p>
    <w:p>
      <w:pPr>
        <w:pStyle w:val="BodyText"/>
        <w:rPr>
          <w:rFonts w:ascii="Arial"/>
        </w:rPr>
      </w:pPr>
    </w:p>
    <w:p>
      <w:pPr>
        <w:pStyle w:val="BodyText"/>
        <w:rPr>
          <w:rFonts w:ascii="Arial"/>
        </w:rPr>
      </w:pPr>
    </w:p>
    <w:p>
      <w:pPr>
        <w:pStyle w:val="BodyText"/>
        <w:rPr>
          <w:rFonts w:ascii="Arial"/>
          <w:sz w:val="34"/>
        </w:rPr>
      </w:pPr>
    </w:p>
    <w:p>
      <w:pPr>
        <w:spacing w:before="0"/>
        <w:ind w:left="187" w:right="205" w:firstLine="0"/>
        <w:jc w:val="center"/>
        <w:rPr>
          <w:rFonts w:ascii="Arial"/>
          <w:sz w:val="22"/>
        </w:rPr>
      </w:pPr>
      <w:r>
        <w:rPr>
          <w:rFonts w:ascii="Arial"/>
          <w:sz w:val="22"/>
        </w:rPr>
        <w:t>Please write your answers </w:t>
      </w:r>
      <w:r>
        <w:rPr>
          <w:rFonts w:ascii="Arial"/>
          <w:b/>
          <w:sz w:val="22"/>
        </w:rPr>
        <w:t>in Polish </w:t>
      </w:r>
      <w:r>
        <w:rPr>
          <w:rFonts w:ascii="Arial"/>
          <w:sz w:val="22"/>
        </w:rPr>
        <w:t>and give as much information as you can. Thank you!</w:t>
      </w:r>
    </w:p>
    <w:p>
      <w:pPr>
        <w:pStyle w:val="BodyText"/>
        <w:rPr>
          <w:rFonts w:ascii="Arial"/>
        </w:rPr>
      </w:pPr>
    </w:p>
    <w:p>
      <w:pPr>
        <w:pStyle w:val="BodyText"/>
        <w:rPr>
          <w:rFonts w:ascii="Arial"/>
        </w:rPr>
      </w:pPr>
    </w:p>
    <w:p>
      <w:pPr>
        <w:spacing w:line="276" w:lineRule="auto" w:before="179"/>
        <w:ind w:left="100" w:right="679" w:firstLine="0"/>
        <w:jc w:val="left"/>
        <w:rPr>
          <w:rFonts w:ascii="Arial" w:hAnsi="Arial"/>
          <w:sz w:val="22"/>
        </w:rPr>
      </w:pPr>
      <w:r>
        <w:rPr>
          <w:rFonts w:ascii="Arial" w:hAnsi="Arial"/>
          <w:sz w:val="22"/>
        </w:rPr>
        <w:t>In April 2012 we stopped using course books in our classes and began using a method called “You Are The Course Book” (YATCB).</w:t>
      </w:r>
    </w:p>
    <w:p>
      <w:pPr>
        <w:spacing w:line="276" w:lineRule="auto" w:before="202"/>
        <w:ind w:left="100" w:right="312" w:firstLine="0"/>
        <w:jc w:val="left"/>
        <w:rPr>
          <w:rFonts w:ascii="Arial" w:hAnsi="Arial"/>
          <w:sz w:val="22"/>
        </w:rPr>
      </w:pPr>
      <w:r>
        <w:rPr>
          <w:rFonts w:ascii="Arial" w:hAnsi="Arial"/>
          <w:sz w:val="22"/>
        </w:rPr>
        <w:t>The aim of this method is to give students the time to produce language in the classroom – by speaking and writing. Students are allowed to work with a course book and practise reading and listening comprehension skills at home, but not in the classroom.</w:t>
      </w:r>
    </w:p>
    <w:p>
      <w:pPr>
        <w:pStyle w:val="BodyText"/>
        <w:rPr>
          <w:rFonts w:ascii="Arial"/>
        </w:rPr>
      </w:pPr>
    </w:p>
    <w:p>
      <w:pPr>
        <w:pStyle w:val="BodyText"/>
        <w:rPr>
          <w:rFonts w:ascii="Arial"/>
        </w:rPr>
      </w:pPr>
    </w:p>
    <w:p>
      <w:pPr>
        <w:pStyle w:val="ListParagraph"/>
        <w:numPr>
          <w:ilvl w:val="0"/>
          <w:numId w:val="127"/>
        </w:numPr>
        <w:tabs>
          <w:tab w:pos="821" w:val="left" w:leader="none"/>
        </w:tabs>
        <w:spacing w:line="240" w:lineRule="auto" w:before="139" w:after="0"/>
        <w:ind w:left="820" w:right="0" w:hanging="361"/>
        <w:jc w:val="left"/>
        <w:rPr>
          <w:sz w:val="22"/>
        </w:rPr>
      </w:pPr>
      <w:r>
        <w:rPr>
          <w:sz w:val="22"/>
        </w:rPr>
        <w:t>Do you like the way we learn English </w:t>
      </w:r>
      <w:r>
        <w:rPr>
          <w:spacing w:val="-3"/>
          <w:sz w:val="22"/>
        </w:rPr>
        <w:t>in </w:t>
      </w:r>
      <w:r>
        <w:rPr>
          <w:sz w:val="22"/>
        </w:rPr>
        <w:t>the classroom? Why? / Why</w:t>
      </w:r>
      <w:r>
        <w:rPr>
          <w:spacing w:val="-11"/>
          <w:sz w:val="22"/>
        </w:rPr>
        <w:t> </w:t>
      </w:r>
      <w:r>
        <w:rPr>
          <w:sz w:val="22"/>
        </w:rPr>
        <w:t>not?</w:t>
      </w:r>
    </w:p>
    <w:p>
      <w:pPr>
        <w:pStyle w:val="BodyText"/>
        <w:spacing w:before="5"/>
        <w:rPr>
          <w:rFonts w:ascii="Arial"/>
          <w:sz w:val="28"/>
        </w:rPr>
      </w:pPr>
    </w:p>
    <w:p>
      <w:pPr>
        <w:pStyle w:val="ListParagraph"/>
        <w:numPr>
          <w:ilvl w:val="0"/>
          <w:numId w:val="127"/>
        </w:numPr>
        <w:tabs>
          <w:tab w:pos="821" w:val="left" w:leader="none"/>
        </w:tabs>
        <w:spacing w:line="240" w:lineRule="auto" w:before="0" w:after="0"/>
        <w:ind w:left="820" w:right="0" w:hanging="361"/>
        <w:jc w:val="left"/>
        <w:rPr>
          <w:sz w:val="22"/>
        </w:rPr>
      </w:pPr>
      <w:r>
        <w:rPr>
          <w:sz w:val="22"/>
        </w:rPr>
        <w:t>Have you noticed that we don’t use a course book </w:t>
      </w:r>
      <w:r>
        <w:rPr>
          <w:spacing w:val="-3"/>
          <w:sz w:val="22"/>
        </w:rPr>
        <w:t>in </w:t>
      </w:r>
      <w:r>
        <w:rPr>
          <w:sz w:val="22"/>
        </w:rPr>
        <w:t>the classroom? Do you miss</w:t>
      </w:r>
      <w:r>
        <w:rPr>
          <w:spacing w:val="-24"/>
          <w:sz w:val="22"/>
        </w:rPr>
        <w:t> </w:t>
      </w:r>
      <w:r>
        <w:rPr>
          <w:sz w:val="22"/>
        </w:rPr>
        <w:t>it?</w:t>
      </w:r>
    </w:p>
    <w:p>
      <w:pPr>
        <w:pStyle w:val="BodyText"/>
        <w:spacing w:before="5"/>
        <w:rPr>
          <w:rFonts w:ascii="Arial"/>
          <w:sz w:val="28"/>
        </w:rPr>
      </w:pPr>
    </w:p>
    <w:p>
      <w:pPr>
        <w:pStyle w:val="ListParagraph"/>
        <w:numPr>
          <w:ilvl w:val="0"/>
          <w:numId w:val="127"/>
        </w:numPr>
        <w:tabs>
          <w:tab w:pos="821" w:val="left" w:leader="none"/>
        </w:tabs>
        <w:spacing w:line="276" w:lineRule="auto" w:before="0" w:after="0"/>
        <w:ind w:left="820" w:right="838" w:hanging="360"/>
        <w:jc w:val="left"/>
        <w:rPr>
          <w:sz w:val="22"/>
        </w:rPr>
      </w:pPr>
      <w:r>
        <w:rPr>
          <w:sz w:val="22"/>
        </w:rPr>
        <w:t>Do you prefer using YATCB method </w:t>
      </w:r>
      <w:r>
        <w:rPr>
          <w:spacing w:val="-3"/>
          <w:sz w:val="22"/>
        </w:rPr>
        <w:t>in </w:t>
      </w:r>
      <w:r>
        <w:rPr>
          <w:sz w:val="22"/>
        </w:rPr>
        <w:t>the classroom or using a course book? Please give</w:t>
      </w:r>
      <w:r>
        <w:rPr>
          <w:spacing w:val="-1"/>
          <w:sz w:val="22"/>
        </w:rPr>
        <w:t> </w:t>
      </w:r>
      <w:r>
        <w:rPr>
          <w:sz w:val="22"/>
        </w:rPr>
        <w:t>reasons.</w:t>
      </w:r>
    </w:p>
    <w:p>
      <w:pPr>
        <w:pStyle w:val="BodyText"/>
        <w:spacing w:before="6"/>
        <w:rPr>
          <w:rFonts w:ascii="Arial"/>
          <w:sz w:val="25"/>
        </w:rPr>
      </w:pPr>
    </w:p>
    <w:p>
      <w:pPr>
        <w:pStyle w:val="ListParagraph"/>
        <w:numPr>
          <w:ilvl w:val="0"/>
          <w:numId w:val="127"/>
        </w:numPr>
        <w:tabs>
          <w:tab w:pos="821" w:val="left" w:leader="none"/>
        </w:tabs>
        <w:spacing w:line="240" w:lineRule="auto" w:before="1" w:after="0"/>
        <w:ind w:left="820" w:right="0" w:hanging="361"/>
        <w:jc w:val="left"/>
        <w:rPr>
          <w:sz w:val="22"/>
        </w:rPr>
      </w:pPr>
      <w:r>
        <w:rPr>
          <w:sz w:val="22"/>
        </w:rPr>
        <w:t>What are the differences between the two</w:t>
      </w:r>
      <w:r>
        <w:rPr>
          <w:spacing w:val="-6"/>
          <w:sz w:val="22"/>
        </w:rPr>
        <w:t> </w:t>
      </w:r>
      <w:r>
        <w:rPr>
          <w:sz w:val="22"/>
        </w:rPr>
        <w:t>methods?</w:t>
      </w:r>
    </w:p>
    <w:p>
      <w:pPr>
        <w:pStyle w:val="BodyText"/>
        <w:spacing w:before="4"/>
        <w:rPr>
          <w:rFonts w:ascii="Arial"/>
          <w:sz w:val="28"/>
        </w:rPr>
      </w:pPr>
    </w:p>
    <w:p>
      <w:pPr>
        <w:pStyle w:val="ListParagraph"/>
        <w:numPr>
          <w:ilvl w:val="0"/>
          <w:numId w:val="127"/>
        </w:numPr>
        <w:tabs>
          <w:tab w:pos="821" w:val="left" w:leader="none"/>
        </w:tabs>
        <w:spacing w:line="240" w:lineRule="auto" w:before="1" w:after="0"/>
        <w:ind w:left="820" w:right="0" w:hanging="361"/>
        <w:jc w:val="left"/>
        <w:rPr>
          <w:sz w:val="22"/>
        </w:rPr>
      </w:pPr>
      <w:r>
        <w:rPr>
          <w:sz w:val="22"/>
        </w:rPr>
        <w:t>Are you learning more quickly </w:t>
      </w:r>
      <w:r>
        <w:rPr>
          <w:spacing w:val="-3"/>
          <w:sz w:val="22"/>
        </w:rPr>
        <w:t>in </w:t>
      </w:r>
      <w:r>
        <w:rPr>
          <w:sz w:val="22"/>
        </w:rPr>
        <w:t>class without a course book? Please give</w:t>
      </w:r>
      <w:r>
        <w:rPr>
          <w:spacing w:val="-16"/>
          <w:sz w:val="22"/>
        </w:rPr>
        <w:t> </w:t>
      </w:r>
      <w:r>
        <w:rPr>
          <w:sz w:val="22"/>
        </w:rPr>
        <w:t>details.</w:t>
      </w:r>
    </w:p>
    <w:p>
      <w:pPr>
        <w:pStyle w:val="BodyText"/>
        <w:spacing w:before="8"/>
        <w:rPr>
          <w:rFonts w:ascii="Arial"/>
          <w:sz w:val="28"/>
        </w:rPr>
      </w:pPr>
    </w:p>
    <w:p>
      <w:pPr>
        <w:pStyle w:val="ListParagraph"/>
        <w:numPr>
          <w:ilvl w:val="0"/>
          <w:numId w:val="127"/>
        </w:numPr>
        <w:tabs>
          <w:tab w:pos="821" w:val="left" w:leader="none"/>
        </w:tabs>
        <w:spacing w:line="273" w:lineRule="auto" w:before="0" w:after="0"/>
        <w:ind w:left="820" w:right="117" w:hanging="360"/>
        <w:jc w:val="left"/>
        <w:rPr>
          <w:sz w:val="22"/>
        </w:rPr>
      </w:pPr>
      <w:r>
        <w:rPr>
          <w:sz w:val="22"/>
        </w:rPr>
        <w:t>Have you learned anything new with YATCB method that you would not have learned using a course book </w:t>
      </w:r>
      <w:r>
        <w:rPr>
          <w:spacing w:val="-3"/>
          <w:sz w:val="22"/>
        </w:rPr>
        <w:t>in</w:t>
      </w:r>
      <w:r>
        <w:rPr>
          <w:spacing w:val="-1"/>
          <w:sz w:val="22"/>
        </w:rPr>
        <w:t> </w:t>
      </w:r>
      <w:r>
        <w:rPr>
          <w:sz w:val="22"/>
        </w:rPr>
        <w:t>class?</w:t>
      </w:r>
    </w:p>
    <w:p>
      <w:pPr>
        <w:pStyle w:val="BodyText"/>
        <w:spacing w:before="8"/>
        <w:rPr>
          <w:rFonts w:ascii="Arial"/>
          <w:sz w:val="25"/>
        </w:rPr>
      </w:pPr>
    </w:p>
    <w:p>
      <w:pPr>
        <w:pStyle w:val="ListParagraph"/>
        <w:numPr>
          <w:ilvl w:val="0"/>
          <w:numId w:val="127"/>
        </w:numPr>
        <w:tabs>
          <w:tab w:pos="821" w:val="left" w:leader="none"/>
        </w:tabs>
        <w:spacing w:line="240" w:lineRule="auto" w:before="0" w:after="0"/>
        <w:ind w:left="820" w:right="0" w:hanging="361"/>
        <w:jc w:val="left"/>
        <w:rPr>
          <w:sz w:val="22"/>
        </w:rPr>
      </w:pPr>
      <w:r>
        <w:rPr>
          <w:sz w:val="22"/>
        </w:rPr>
        <w:t>Are there any disadvantages to not using a course book? Please give</w:t>
      </w:r>
      <w:r>
        <w:rPr>
          <w:spacing w:val="-23"/>
          <w:sz w:val="22"/>
        </w:rPr>
        <w:t> </w:t>
      </w:r>
      <w:r>
        <w:rPr>
          <w:sz w:val="22"/>
        </w:rPr>
        <w:t>details.</w:t>
      </w:r>
    </w:p>
    <w:p>
      <w:pPr>
        <w:pStyle w:val="BodyText"/>
        <w:spacing w:before="5"/>
        <w:rPr>
          <w:rFonts w:ascii="Arial"/>
          <w:sz w:val="28"/>
        </w:rPr>
      </w:pPr>
    </w:p>
    <w:p>
      <w:pPr>
        <w:pStyle w:val="ListParagraph"/>
        <w:numPr>
          <w:ilvl w:val="0"/>
          <w:numId w:val="127"/>
        </w:numPr>
        <w:tabs>
          <w:tab w:pos="821" w:val="left" w:leader="none"/>
        </w:tabs>
        <w:spacing w:line="240" w:lineRule="auto" w:before="0" w:after="0"/>
        <w:ind w:left="820" w:right="0" w:hanging="361"/>
        <w:jc w:val="left"/>
        <w:rPr>
          <w:sz w:val="22"/>
        </w:rPr>
      </w:pPr>
      <w:r>
        <w:rPr>
          <w:sz w:val="22"/>
        </w:rPr>
        <w:t>Do you enjoy using a course book for</w:t>
      </w:r>
      <w:r>
        <w:rPr>
          <w:spacing w:val="-9"/>
          <w:sz w:val="22"/>
        </w:rPr>
        <w:t> </w:t>
      </w:r>
      <w:r>
        <w:rPr>
          <w:sz w:val="22"/>
        </w:rPr>
        <w:t>homework?</w:t>
      </w:r>
    </w:p>
    <w:p>
      <w:pPr>
        <w:pStyle w:val="BodyText"/>
        <w:spacing w:before="9"/>
        <w:rPr>
          <w:rFonts w:ascii="Arial"/>
          <w:sz w:val="28"/>
        </w:rPr>
      </w:pPr>
    </w:p>
    <w:p>
      <w:pPr>
        <w:pStyle w:val="ListParagraph"/>
        <w:numPr>
          <w:ilvl w:val="0"/>
          <w:numId w:val="127"/>
        </w:numPr>
        <w:tabs>
          <w:tab w:pos="821" w:val="left" w:leader="none"/>
        </w:tabs>
        <w:spacing w:line="273" w:lineRule="auto" w:before="0" w:after="0"/>
        <w:ind w:left="820" w:right="362" w:hanging="361"/>
        <w:jc w:val="left"/>
        <w:rPr>
          <w:sz w:val="22"/>
        </w:rPr>
      </w:pPr>
      <w:r>
        <w:rPr>
          <w:sz w:val="22"/>
        </w:rPr>
        <w:t>Would you like to keep using YATCB method next term, or return to using a course book </w:t>
      </w:r>
      <w:r>
        <w:rPr>
          <w:spacing w:val="-3"/>
          <w:sz w:val="22"/>
        </w:rPr>
        <w:t>in </w:t>
      </w:r>
      <w:r>
        <w:rPr>
          <w:sz w:val="22"/>
        </w:rPr>
        <w:t>class? Please give</w:t>
      </w:r>
      <w:r>
        <w:rPr>
          <w:spacing w:val="2"/>
          <w:sz w:val="22"/>
        </w:rPr>
        <w:t> </w:t>
      </w:r>
      <w:r>
        <w:rPr>
          <w:sz w:val="22"/>
        </w:rPr>
        <w:t>reasons.</w:t>
      </w:r>
    </w:p>
    <w:p>
      <w:pPr>
        <w:pStyle w:val="BodyText"/>
        <w:spacing w:before="7"/>
        <w:rPr>
          <w:rFonts w:ascii="Arial"/>
          <w:sz w:val="25"/>
        </w:rPr>
      </w:pPr>
    </w:p>
    <w:p>
      <w:pPr>
        <w:pStyle w:val="ListParagraph"/>
        <w:numPr>
          <w:ilvl w:val="0"/>
          <w:numId w:val="127"/>
        </w:numPr>
        <w:tabs>
          <w:tab w:pos="821" w:val="left" w:leader="none"/>
        </w:tabs>
        <w:spacing w:line="276" w:lineRule="auto" w:before="1" w:after="0"/>
        <w:ind w:left="820" w:right="215" w:hanging="361"/>
        <w:jc w:val="left"/>
        <w:rPr>
          <w:sz w:val="22"/>
        </w:rPr>
      </w:pPr>
      <w:r>
        <w:rPr>
          <w:sz w:val="22"/>
        </w:rPr>
        <w:t>Do you have any other comments or requests regarding your learning programme at Study English,</w:t>
      </w:r>
      <w:r>
        <w:rPr>
          <w:spacing w:val="-8"/>
          <w:sz w:val="22"/>
        </w:rPr>
        <w:t> </w:t>
      </w:r>
      <w:r>
        <w:rPr>
          <w:sz w:val="22"/>
        </w:rPr>
        <w:t>Ostróda?</w:t>
      </w:r>
    </w:p>
    <w:p>
      <w:pPr>
        <w:spacing w:after="0" w:line="276" w:lineRule="auto"/>
        <w:jc w:val="left"/>
        <w:rPr>
          <w:sz w:val="22"/>
        </w:rPr>
        <w:sectPr>
          <w:pgSz w:w="11910" w:h="16840"/>
          <w:pgMar w:header="0" w:footer="518" w:top="1340" w:bottom="700" w:left="1340" w:right="1320"/>
        </w:sectPr>
      </w:pPr>
    </w:p>
    <w:p>
      <w:pPr>
        <w:spacing w:before="79"/>
        <w:ind w:left="187" w:right="201" w:firstLine="0"/>
        <w:jc w:val="center"/>
        <w:rPr>
          <w:rFonts w:ascii="Arial"/>
          <w:sz w:val="18"/>
        </w:rPr>
      </w:pPr>
      <w:r>
        <w:rPr>
          <w:rFonts w:ascii="Arial"/>
          <w:sz w:val="18"/>
          <w:u w:val="single"/>
        </w:rPr>
        <w:t>General Principles of You Are The Course Book Method (08.01.13)</w:t>
      </w:r>
    </w:p>
    <w:p>
      <w:pPr>
        <w:pStyle w:val="BodyText"/>
        <w:spacing w:before="8"/>
        <w:rPr>
          <w:rFonts w:ascii="Arial"/>
          <w:sz w:val="27"/>
        </w:rPr>
      </w:pPr>
    </w:p>
    <w:p>
      <w:pPr>
        <w:spacing w:before="94"/>
        <w:ind w:left="459" w:right="0" w:firstLine="0"/>
        <w:jc w:val="left"/>
        <w:rPr>
          <w:rFonts w:ascii="Arial"/>
          <w:sz w:val="18"/>
        </w:rPr>
      </w:pPr>
      <w:r>
        <w:rPr>
          <w:rFonts w:ascii="Arial"/>
          <w:sz w:val="18"/>
        </w:rPr>
        <w:t>Benefits for students:</w:t>
      </w:r>
    </w:p>
    <w:p>
      <w:pPr>
        <w:pStyle w:val="BodyText"/>
        <w:spacing w:before="2"/>
        <w:rPr>
          <w:rFonts w:ascii="Arial"/>
          <w:sz w:val="18"/>
        </w:rPr>
      </w:pPr>
    </w:p>
    <w:p>
      <w:pPr>
        <w:pStyle w:val="ListParagraph"/>
        <w:numPr>
          <w:ilvl w:val="1"/>
          <w:numId w:val="127"/>
        </w:numPr>
        <w:tabs>
          <w:tab w:pos="1179" w:val="left" w:leader="none"/>
          <w:tab w:pos="1180" w:val="left" w:leader="none"/>
        </w:tabs>
        <w:spacing w:line="220" w:lineRule="exact" w:before="0" w:after="0"/>
        <w:ind w:left="1179" w:right="0" w:hanging="361"/>
        <w:jc w:val="left"/>
        <w:rPr>
          <w:sz w:val="18"/>
        </w:rPr>
      </w:pPr>
      <w:r>
        <w:rPr>
          <w:sz w:val="18"/>
        </w:rPr>
        <w:t>Your</w:t>
      </w:r>
      <w:r>
        <w:rPr>
          <w:spacing w:val="2"/>
          <w:sz w:val="18"/>
        </w:rPr>
        <w:t> </w:t>
      </w:r>
      <w:r>
        <w:rPr>
          <w:sz w:val="18"/>
        </w:rPr>
        <w:t>work</w:t>
      </w:r>
    </w:p>
    <w:p>
      <w:pPr>
        <w:pStyle w:val="ListParagraph"/>
        <w:numPr>
          <w:ilvl w:val="1"/>
          <w:numId w:val="127"/>
        </w:numPr>
        <w:tabs>
          <w:tab w:pos="1179" w:val="left" w:leader="none"/>
          <w:tab w:pos="1180" w:val="left" w:leader="none"/>
        </w:tabs>
        <w:spacing w:line="218" w:lineRule="exact" w:before="0" w:after="0"/>
        <w:ind w:left="1179" w:right="0" w:hanging="361"/>
        <w:jc w:val="left"/>
        <w:rPr>
          <w:sz w:val="18"/>
        </w:rPr>
      </w:pPr>
      <w:r>
        <w:rPr>
          <w:sz w:val="18"/>
        </w:rPr>
        <w:t>Your</w:t>
      </w:r>
      <w:r>
        <w:rPr>
          <w:spacing w:val="1"/>
          <w:sz w:val="18"/>
        </w:rPr>
        <w:t> </w:t>
      </w:r>
      <w:r>
        <w:rPr>
          <w:sz w:val="18"/>
        </w:rPr>
        <w:t>ideas</w:t>
      </w:r>
    </w:p>
    <w:p>
      <w:pPr>
        <w:pStyle w:val="ListParagraph"/>
        <w:numPr>
          <w:ilvl w:val="1"/>
          <w:numId w:val="127"/>
        </w:numPr>
        <w:tabs>
          <w:tab w:pos="1179" w:val="left" w:leader="none"/>
          <w:tab w:pos="1180" w:val="left" w:leader="none"/>
        </w:tabs>
        <w:spacing w:line="218" w:lineRule="exact" w:before="0" w:after="0"/>
        <w:ind w:left="1179" w:right="0" w:hanging="361"/>
        <w:jc w:val="left"/>
        <w:rPr>
          <w:sz w:val="18"/>
        </w:rPr>
      </w:pPr>
      <w:r>
        <w:rPr>
          <w:sz w:val="18"/>
        </w:rPr>
        <w:t>Your current errors</w:t>
      </w:r>
      <w:r>
        <w:rPr>
          <w:spacing w:val="1"/>
          <w:sz w:val="18"/>
        </w:rPr>
        <w:t> </w:t>
      </w:r>
      <w:r>
        <w:rPr>
          <w:sz w:val="18"/>
        </w:rPr>
        <w:t>discussed</w:t>
      </w:r>
    </w:p>
    <w:p>
      <w:pPr>
        <w:pStyle w:val="ListParagraph"/>
        <w:numPr>
          <w:ilvl w:val="1"/>
          <w:numId w:val="127"/>
        </w:numPr>
        <w:tabs>
          <w:tab w:pos="1179" w:val="left" w:leader="none"/>
          <w:tab w:pos="1180" w:val="left" w:leader="none"/>
        </w:tabs>
        <w:spacing w:line="220" w:lineRule="exact" w:before="0" w:after="0"/>
        <w:ind w:left="1179" w:right="0" w:hanging="361"/>
        <w:jc w:val="left"/>
        <w:rPr>
          <w:sz w:val="18"/>
        </w:rPr>
      </w:pPr>
      <w:r>
        <w:rPr>
          <w:sz w:val="18"/>
        </w:rPr>
        <w:t>Your present needs met</w:t>
      </w:r>
    </w:p>
    <w:p>
      <w:pPr>
        <w:pStyle w:val="ListParagraph"/>
        <w:numPr>
          <w:ilvl w:val="1"/>
          <w:numId w:val="127"/>
        </w:numPr>
        <w:tabs>
          <w:tab w:pos="1179" w:val="left" w:leader="none"/>
          <w:tab w:pos="1180" w:val="left" w:leader="none"/>
        </w:tabs>
        <w:spacing w:line="220" w:lineRule="exact" w:before="0" w:after="0"/>
        <w:ind w:left="1179" w:right="0" w:hanging="361"/>
        <w:jc w:val="left"/>
        <w:rPr>
          <w:sz w:val="18"/>
        </w:rPr>
      </w:pPr>
      <w:r>
        <w:rPr>
          <w:sz w:val="18"/>
        </w:rPr>
        <w:t>You do the hard</w:t>
      </w:r>
      <w:r>
        <w:rPr>
          <w:spacing w:val="-5"/>
          <w:sz w:val="18"/>
        </w:rPr>
        <w:t> </w:t>
      </w:r>
      <w:r>
        <w:rPr>
          <w:sz w:val="18"/>
        </w:rPr>
        <w:t>work</w:t>
      </w:r>
    </w:p>
    <w:p>
      <w:pPr>
        <w:pStyle w:val="ListParagraph"/>
        <w:numPr>
          <w:ilvl w:val="1"/>
          <w:numId w:val="127"/>
        </w:numPr>
        <w:tabs>
          <w:tab w:pos="1179" w:val="left" w:leader="none"/>
          <w:tab w:pos="1180" w:val="left" w:leader="none"/>
        </w:tabs>
        <w:spacing w:line="218" w:lineRule="exact" w:before="0" w:after="0"/>
        <w:ind w:left="1179" w:right="0" w:hanging="361"/>
        <w:jc w:val="left"/>
        <w:rPr>
          <w:sz w:val="18"/>
        </w:rPr>
      </w:pPr>
      <w:r>
        <w:rPr>
          <w:sz w:val="18"/>
        </w:rPr>
        <w:t>You are</w:t>
      </w:r>
      <w:r>
        <w:rPr>
          <w:spacing w:val="1"/>
          <w:sz w:val="18"/>
        </w:rPr>
        <w:t> </w:t>
      </w:r>
      <w:r>
        <w:rPr>
          <w:sz w:val="18"/>
        </w:rPr>
        <w:t>engaged</w:t>
      </w:r>
    </w:p>
    <w:p>
      <w:pPr>
        <w:pStyle w:val="ListParagraph"/>
        <w:numPr>
          <w:ilvl w:val="1"/>
          <w:numId w:val="127"/>
        </w:numPr>
        <w:tabs>
          <w:tab w:pos="1179" w:val="left" w:leader="none"/>
          <w:tab w:pos="1180" w:val="left" w:leader="none"/>
        </w:tabs>
        <w:spacing w:line="218" w:lineRule="exact" w:before="0" w:after="0"/>
        <w:ind w:left="1179" w:right="0" w:hanging="361"/>
        <w:jc w:val="left"/>
        <w:rPr>
          <w:sz w:val="18"/>
        </w:rPr>
      </w:pPr>
      <w:r>
        <w:rPr>
          <w:sz w:val="18"/>
        </w:rPr>
        <w:t>T provides the opportunity and the framework: T = form, SS =</w:t>
      </w:r>
      <w:r>
        <w:rPr>
          <w:spacing w:val="-12"/>
          <w:sz w:val="18"/>
        </w:rPr>
        <w:t> </w:t>
      </w:r>
      <w:r>
        <w:rPr>
          <w:sz w:val="18"/>
        </w:rPr>
        <w:t>content</w:t>
      </w:r>
    </w:p>
    <w:p>
      <w:pPr>
        <w:pStyle w:val="BodyText"/>
        <w:rPr>
          <w:rFonts w:ascii="Arial"/>
          <w:sz w:val="22"/>
        </w:rPr>
      </w:pPr>
    </w:p>
    <w:p>
      <w:pPr>
        <w:spacing w:before="163"/>
        <w:ind w:left="460" w:right="0" w:firstLine="0"/>
        <w:jc w:val="left"/>
        <w:rPr>
          <w:rFonts w:ascii="Arial"/>
          <w:sz w:val="18"/>
        </w:rPr>
      </w:pPr>
      <w:r>
        <w:rPr>
          <w:rFonts w:ascii="Arial"/>
          <w:sz w:val="18"/>
        </w:rPr>
        <w:t>Students:</w:t>
      </w:r>
    </w:p>
    <w:p>
      <w:pPr>
        <w:pStyle w:val="BodyText"/>
        <w:spacing w:before="9"/>
        <w:rPr>
          <w:rFonts w:ascii="Arial"/>
          <w:sz w:val="17"/>
        </w:rPr>
      </w:pPr>
    </w:p>
    <w:p>
      <w:pPr>
        <w:pStyle w:val="ListParagraph"/>
        <w:numPr>
          <w:ilvl w:val="1"/>
          <w:numId w:val="127"/>
        </w:numPr>
        <w:tabs>
          <w:tab w:pos="1179" w:val="left" w:leader="none"/>
          <w:tab w:pos="1180" w:val="left" w:leader="none"/>
        </w:tabs>
        <w:spacing w:line="220" w:lineRule="exact" w:before="1" w:after="0"/>
        <w:ind w:left="1179" w:right="0" w:hanging="361"/>
        <w:jc w:val="left"/>
        <w:rPr>
          <w:sz w:val="18"/>
        </w:rPr>
      </w:pPr>
      <w:r>
        <w:rPr>
          <w:sz w:val="18"/>
        </w:rPr>
        <w:t>Student-centred – they do most of the</w:t>
      </w:r>
      <w:r>
        <w:rPr>
          <w:spacing w:val="-9"/>
          <w:sz w:val="18"/>
        </w:rPr>
        <w:t> </w:t>
      </w:r>
      <w:r>
        <w:rPr>
          <w:sz w:val="18"/>
        </w:rPr>
        <w:t>work</w:t>
      </w:r>
    </w:p>
    <w:p>
      <w:pPr>
        <w:pStyle w:val="ListParagraph"/>
        <w:numPr>
          <w:ilvl w:val="1"/>
          <w:numId w:val="127"/>
        </w:numPr>
        <w:tabs>
          <w:tab w:pos="1180" w:val="left" w:leader="none"/>
          <w:tab w:pos="1181" w:val="left" w:leader="none"/>
        </w:tabs>
        <w:spacing w:line="240" w:lineRule="auto" w:before="0" w:after="0"/>
        <w:ind w:left="1180" w:right="944" w:hanging="361"/>
        <w:jc w:val="left"/>
        <w:rPr>
          <w:sz w:val="18"/>
        </w:rPr>
      </w:pPr>
      <w:r>
        <w:rPr>
          <w:sz w:val="18"/>
        </w:rPr>
        <w:t>Students work together in pairs and groups, not individually. Little or no individual “brain &gt; content”</w:t>
      </w:r>
      <w:r>
        <w:rPr>
          <w:spacing w:val="-2"/>
          <w:sz w:val="18"/>
        </w:rPr>
        <w:t> </w:t>
      </w:r>
      <w:r>
        <w:rPr>
          <w:sz w:val="18"/>
        </w:rPr>
        <w:t>time</w:t>
      </w:r>
    </w:p>
    <w:p>
      <w:pPr>
        <w:pStyle w:val="ListParagraph"/>
        <w:numPr>
          <w:ilvl w:val="1"/>
          <w:numId w:val="127"/>
        </w:numPr>
        <w:tabs>
          <w:tab w:pos="1180" w:val="left" w:leader="none"/>
          <w:tab w:pos="1181" w:val="left" w:leader="none"/>
        </w:tabs>
        <w:spacing w:line="240" w:lineRule="auto" w:before="0" w:after="0"/>
        <w:ind w:left="1180" w:right="778" w:hanging="360"/>
        <w:jc w:val="left"/>
        <w:rPr>
          <w:sz w:val="18"/>
        </w:rPr>
      </w:pPr>
      <w:r>
        <w:rPr>
          <w:sz w:val="18"/>
        </w:rPr>
        <w:t>Students need to be active learners and work hard. Lessons will be demanding. There is no free ride. You have to</w:t>
      </w:r>
      <w:r>
        <w:rPr>
          <w:spacing w:val="-5"/>
          <w:sz w:val="18"/>
        </w:rPr>
        <w:t> </w:t>
      </w:r>
      <w:r>
        <w:rPr>
          <w:sz w:val="18"/>
        </w:rPr>
        <w:t>work</w:t>
      </w:r>
    </w:p>
    <w:p>
      <w:pPr>
        <w:pStyle w:val="BodyText"/>
        <w:rPr>
          <w:rFonts w:ascii="Arial"/>
          <w:sz w:val="20"/>
        </w:rPr>
      </w:pPr>
    </w:p>
    <w:p>
      <w:pPr>
        <w:spacing w:before="179"/>
        <w:ind w:left="460" w:right="0" w:firstLine="0"/>
        <w:jc w:val="left"/>
        <w:rPr>
          <w:rFonts w:ascii="Arial"/>
          <w:sz w:val="18"/>
        </w:rPr>
      </w:pPr>
      <w:r>
        <w:rPr>
          <w:rFonts w:ascii="Arial"/>
          <w:sz w:val="18"/>
        </w:rPr>
        <w:t>Teacher:</w:t>
      </w:r>
    </w:p>
    <w:p>
      <w:pPr>
        <w:pStyle w:val="BodyText"/>
        <w:spacing w:before="1"/>
        <w:rPr>
          <w:rFonts w:ascii="Arial"/>
          <w:sz w:val="18"/>
        </w:rPr>
      </w:pPr>
    </w:p>
    <w:p>
      <w:pPr>
        <w:pStyle w:val="ListParagraph"/>
        <w:numPr>
          <w:ilvl w:val="1"/>
          <w:numId w:val="127"/>
        </w:numPr>
        <w:tabs>
          <w:tab w:pos="1180" w:val="left" w:leader="none"/>
          <w:tab w:pos="1181" w:val="left" w:leader="none"/>
        </w:tabs>
        <w:spacing w:line="220" w:lineRule="exact" w:before="1" w:after="0"/>
        <w:ind w:left="1180" w:right="0" w:hanging="361"/>
        <w:jc w:val="left"/>
        <w:rPr>
          <w:sz w:val="18"/>
        </w:rPr>
      </w:pPr>
      <w:r>
        <w:rPr>
          <w:sz w:val="18"/>
        </w:rPr>
        <w:t>Teacher is a guide. No top-down teaching. Elicit don’t</w:t>
      </w:r>
      <w:r>
        <w:rPr>
          <w:spacing w:val="2"/>
          <w:sz w:val="18"/>
        </w:rPr>
        <w:t> </w:t>
      </w:r>
      <w:r>
        <w:rPr>
          <w:sz w:val="18"/>
        </w:rPr>
        <w:t>tell</w:t>
      </w:r>
    </w:p>
    <w:p>
      <w:pPr>
        <w:pStyle w:val="ListParagraph"/>
        <w:numPr>
          <w:ilvl w:val="1"/>
          <w:numId w:val="127"/>
        </w:numPr>
        <w:tabs>
          <w:tab w:pos="1180" w:val="left" w:leader="none"/>
          <w:tab w:pos="1181" w:val="left" w:leader="none"/>
        </w:tabs>
        <w:spacing w:line="220" w:lineRule="exact" w:before="0" w:after="0"/>
        <w:ind w:left="1180" w:right="0" w:hanging="361"/>
        <w:jc w:val="left"/>
        <w:rPr>
          <w:sz w:val="18"/>
        </w:rPr>
      </w:pPr>
      <w:r>
        <w:rPr>
          <w:sz w:val="18"/>
        </w:rPr>
        <w:t>Teacher has to be patient and let the students find the</w:t>
      </w:r>
      <w:r>
        <w:rPr>
          <w:spacing w:val="-14"/>
          <w:sz w:val="18"/>
        </w:rPr>
        <w:t> </w:t>
      </w:r>
      <w:r>
        <w:rPr>
          <w:sz w:val="18"/>
        </w:rPr>
        <w:t>answers</w:t>
      </w:r>
    </w:p>
    <w:p>
      <w:pPr>
        <w:pStyle w:val="ListParagraph"/>
        <w:numPr>
          <w:ilvl w:val="1"/>
          <w:numId w:val="127"/>
        </w:numPr>
        <w:tabs>
          <w:tab w:pos="1180" w:val="left" w:leader="none"/>
          <w:tab w:pos="1181" w:val="left" w:leader="none"/>
        </w:tabs>
        <w:spacing w:line="216" w:lineRule="exact" w:before="0" w:after="0"/>
        <w:ind w:left="1180" w:right="0" w:hanging="361"/>
        <w:jc w:val="left"/>
        <w:rPr>
          <w:sz w:val="18"/>
        </w:rPr>
      </w:pPr>
      <w:r>
        <w:rPr>
          <w:sz w:val="18"/>
        </w:rPr>
        <w:t>Let SS make mistakes. They will learn from their</w:t>
      </w:r>
      <w:r>
        <w:rPr>
          <w:spacing w:val="-7"/>
          <w:sz w:val="18"/>
        </w:rPr>
        <w:t> </w:t>
      </w:r>
      <w:r>
        <w:rPr>
          <w:sz w:val="18"/>
        </w:rPr>
        <w:t>errors</w:t>
      </w:r>
    </w:p>
    <w:p>
      <w:pPr>
        <w:pStyle w:val="ListParagraph"/>
        <w:numPr>
          <w:ilvl w:val="1"/>
          <w:numId w:val="127"/>
        </w:numPr>
        <w:tabs>
          <w:tab w:pos="1180" w:val="left" w:leader="none"/>
          <w:tab w:pos="1181" w:val="left" w:leader="none"/>
        </w:tabs>
        <w:spacing w:line="216" w:lineRule="exact" w:before="0" w:after="0"/>
        <w:ind w:left="1180" w:right="0" w:hanging="361"/>
        <w:jc w:val="left"/>
        <w:rPr>
          <w:sz w:val="18"/>
        </w:rPr>
      </w:pPr>
      <w:r>
        <w:rPr>
          <w:sz w:val="18"/>
        </w:rPr>
        <w:t>If </w:t>
      </w:r>
      <w:r>
        <w:rPr>
          <w:i/>
          <w:sz w:val="18"/>
        </w:rPr>
        <w:t>you </w:t>
      </w:r>
      <w:r>
        <w:rPr>
          <w:sz w:val="18"/>
        </w:rPr>
        <w:t>don’t know the answer, “trick it”, or ask the students to find out. Don’t lose your</w:t>
      </w:r>
      <w:r>
        <w:rPr>
          <w:spacing w:val="-26"/>
          <w:sz w:val="18"/>
        </w:rPr>
        <w:t> </w:t>
      </w:r>
      <w:r>
        <w:rPr>
          <w:sz w:val="18"/>
        </w:rPr>
        <w:t>authority</w:t>
      </w:r>
    </w:p>
    <w:p>
      <w:pPr>
        <w:pStyle w:val="ListParagraph"/>
        <w:numPr>
          <w:ilvl w:val="1"/>
          <w:numId w:val="127"/>
        </w:numPr>
        <w:tabs>
          <w:tab w:pos="1180" w:val="left" w:leader="none"/>
          <w:tab w:pos="1181" w:val="left" w:leader="none"/>
        </w:tabs>
        <w:spacing w:line="240" w:lineRule="auto" w:before="3" w:after="0"/>
        <w:ind w:left="1180" w:right="795" w:hanging="360"/>
        <w:jc w:val="left"/>
        <w:rPr>
          <w:sz w:val="18"/>
        </w:rPr>
      </w:pPr>
      <w:r>
        <w:rPr>
          <w:sz w:val="18"/>
        </w:rPr>
        <w:t>Your positioning is important, e.g. where </w:t>
      </w:r>
      <w:r>
        <w:rPr>
          <w:spacing w:val="-3"/>
          <w:sz w:val="18"/>
        </w:rPr>
        <w:t>you </w:t>
      </w:r>
      <w:r>
        <w:rPr>
          <w:sz w:val="18"/>
        </w:rPr>
        <w:t>stand. Don’t stand over students. Stand away. When with them, sit with them at their level and make eye</w:t>
      </w:r>
      <w:r>
        <w:rPr>
          <w:spacing w:val="-21"/>
          <w:sz w:val="18"/>
        </w:rPr>
        <w:t> </w:t>
      </w:r>
      <w:r>
        <w:rPr>
          <w:sz w:val="18"/>
        </w:rPr>
        <w:t>contact</w:t>
      </w:r>
    </w:p>
    <w:p>
      <w:pPr>
        <w:pStyle w:val="ListParagraph"/>
        <w:numPr>
          <w:ilvl w:val="1"/>
          <w:numId w:val="127"/>
        </w:numPr>
        <w:tabs>
          <w:tab w:pos="1181" w:val="left" w:leader="none"/>
        </w:tabs>
        <w:spacing w:line="235" w:lineRule="auto" w:before="4" w:after="0"/>
        <w:ind w:left="1180" w:right="645" w:hanging="360"/>
        <w:jc w:val="both"/>
        <w:rPr>
          <w:i/>
          <w:sz w:val="18"/>
        </w:rPr>
      </w:pPr>
      <w:r>
        <w:rPr>
          <w:sz w:val="18"/>
        </w:rPr>
        <w:t>Teacher can disappear. Save your energy! Don’t burn yourself up like the candle which gives light. The students should use </w:t>
      </w:r>
      <w:r>
        <w:rPr>
          <w:i/>
          <w:sz w:val="18"/>
        </w:rPr>
        <w:t>their </w:t>
      </w:r>
      <w:r>
        <w:rPr>
          <w:sz w:val="18"/>
        </w:rPr>
        <w:t>energy. They are there to learn. You are a guide directing them </w:t>
      </w:r>
      <w:r>
        <w:rPr>
          <w:i/>
          <w:sz w:val="18"/>
        </w:rPr>
        <w:t>but not doing it for</w:t>
      </w:r>
      <w:r>
        <w:rPr>
          <w:i/>
          <w:spacing w:val="2"/>
          <w:sz w:val="18"/>
        </w:rPr>
        <w:t> </w:t>
      </w:r>
      <w:r>
        <w:rPr>
          <w:i/>
          <w:sz w:val="18"/>
        </w:rPr>
        <w:t>them</w:t>
      </w:r>
    </w:p>
    <w:p>
      <w:pPr>
        <w:pStyle w:val="ListParagraph"/>
        <w:numPr>
          <w:ilvl w:val="1"/>
          <w:numId w:val="127"/>
        </w:numPr>
        <w:tabs>
          <w:tab w:pos="1181" w:val="left" w:leader="none"/>
        </w:tabs>
        <w:spacing w:line="240" w:lineRule="auto" w:before="7" w:after="0"/>
        <w:ind w:left="1180" w:right="929" w:hanging="360"/>
        <w:jc w:val="both"/>
        <w:rPr>
          <w:sz w:val="18"/>
        </w:rPr>
      </w:pPr>
      <w:r>
        <w:rPr>
          <w:sz w:val="18"/>
        </w:rPr>
        <w:t>Teacher controls the timing in the lesson, ensuring a variety of activities and elements are covered</w:t>
      </w:r>
    </w:p>
    <w:p>
      <w:pPr>
        <w:pStyle w:val="ListParagraph"/>
        <w:numPr>
          <w:ilvl w:val="1"/>
          <w:numId w:val="127"/>
        </w:numPr>
        <w:tabs>
          <w:tab w:pos="1181" w:val="left" w:leader="none"/>
        </w:tabs>
        <w:spacing w:line="217" w:lineRule="exact" w:before="0" w:after="0"/>
        <w:ind w:left="1180" w:right="0" w:hanging="361"/>
        <w:jc w:val="both"/>
        <w:rPr>
          <w:sz w:val="18"/>
        </w:rPr>
      </w:pPr>
      <w:r>
        <w:rPr>
          <w:sz w:val="18"/>
        </w:rPr>
        <w:t>Teacher controls the student input, encouraging everybody to get</w:t>
      </w:r>
      <w:r>
        <w:rPr>
          <w:spacing w:val="-8"/>
          <w:sz w:val="18"/>
        </w:rPr>
        <w:t> </w:t>
      </w:r>
      <w:r>
        <w:rPr>
          <w:sz w:val="18"/>
        </w:rPr>
        <w:t>involved</w:t>
      </w:r>
    </w:p>
    <w:p>
      <w:pPr>
        <w:pStyle w:val="BodyText"/>
        <w:rPr>
          <w:rFonts w:ascii="Arial"/>
          <w:sz w:val="22"/>
        </w:rPr>
      </w:pPr>
    </w:p>
    <w:p>
      <w:pPr>
        <w:spacing w:before="163"/>
        <w:ind w:left="460" w:right="0" w:firstLine="0"/>
        <w:jc w:val="left"/>
        <w:rPr>
          <w:rFonts w:ascii="Arial"/>
          <w:sz w:val="18"/>
        </w:rPr>
      </w:pPr>
      <w:r>
        <w:rPr>
          <w:rFonts w:ascii="Arial"/>
          <w:sz w:val="18"/>
        </w:rPr>
        <w:t>Both:</w:t>
      </w:r>
    </w:p>
    <w:p>
      <w:pPr>
        <w:pStyle w:val="BodyText"/>
        <w:spacing w:before="9"/>
        <w:rPr>
          <w:rFonts w:ascii="Arial"/>
          <w:sz w:val="17"/>
        </w:rPr>
      </w:pPr>
    </w:p>
    <w:p>
      <w:pPr>
        <w:pStyle w:val="ListParagraph"/>
        <w:numPr>
          <w:ilvl w:val="1"/>
          <w:numId w:val="127"/>
        </w:numPr>
        <w:tabs>
          <w:tab w:pos="1181" w:val="left" w:leader="none"/>
        </w:tabs>
        <w:spacing w:line="240" w:lineRule="auto" w:before="0" w:after="0"/>
        <w:ind w:left="1180" w:right="0" w:hanging="361"/>
        <w:jc w:val="both"/>
        <w:rPr>
          <w:sz w:val="18"/>
        </w:rPr>
      </w:pPr>
      <w:r>
        <w:rPr>
          <w:sz w:val="18"/>
        </w:rPr>
        <w:t>Improvise – don’t block. Take other people’s ideas on board. Say “Yes”! Don’t be</w:t>
      </w:r>
      <w:r>
        <w:rPr>
          <w:spacing w:val="-14"/>
          <w:sz w:val="18"/>
        </w:rPr>
        <w:t> </w:t>
      </w:r>
      <w:r>
        <w:rPr>
          <w:sz w:val="18"/>
        </w:rPr>
        <w:t>dismissive</w:t>
      </w:r>
    </w:p>
    <w:p>
      <w:pPr>
        <w:pStyle w:val="BodyText"/>
        <w:rPr>
          <w:rFonts w:ascii="Arial"/>
          <w:sz w:val="22"/>
        </w:rPr>
      </w:pPr>
    </w:p>
    <w:p>
      <w:pPr>
        <w:spacing w:before="159"/>
        <w:ind w:left="460" w:right="0" w:firstLine="0"/>
        <w:jc w:val="left"/>
        <w:rPr>
          <w:rFonts w:ascii="Arial"/>
          <w:sz w:val="18"/>
        </w:rPr>
      </w:pPr>
      <w:r>
        <w:rPr>
          <w:rFonts w:ascii="Arial"/>
          <w:sz w:val="18"/>
        </w:rPr>
        <w:t>Environment:</w:t>
      </w:r>
    </w:p>
    <w:p>
      <w:pPr>
        <w:pStyle w:val="BodyText"/>
        <w:spacing w:before="1"/>
        <w:rPr>
          <w:rFonts w:ascii="Arial"/>
          <w:sz w:val="18"/>
        </w:rPr>
      </w:pPr>
    </w:p>
    <w:p>
      <w:pPr>
        <w:pStyle w:val="ListParagraph"/>
        <w:numPr>
          <w:ilvl w:val="1"/>
          <w:numId w:val="127"/>
        </w:numPr>
        <w:tabs>
          <w:tab w:pos="1180" w:val="left" w:leader="none"/>
          <w:tab w:pos="1181" w:val="left" w:leader="none"/>
        </w:tabs>
        <w:spacing w:line="220" w:lineRule="exact" w:before="1" w:after="0"/>
        <w:ind w:left="1180" w:right="0" w:hanging="361"/>
        <w:jc w:val="left"/>
        <w:rPr>
          <w:sz w:val="18"/>
        </w:rPr>
      </w:pPr>
      <w:r>
        <w:rPr>
          <w:sz w:val="18"/>
        </w:rPr>
        <w:t>The classroom language is</w:t>
      </w:r>
      <w:r>
        <w:rPr>
          <w:spacing w:val="1"/>
          <w:sz w:val="18"/>
        </w:rPr>
        <w:t> </w:t>
      </w:r>
      <w:r>
        <w:rPr>
          <w:sz w:val="18"/>
        </w:rPr>
        <w:t>English</w:t>
      </w:r>
    </w:p>
    <w:p>
      <w:pPr>
        <w:pStyle w:val="ListParagraph"/>
        <w:numPr>
          <w:ilvl w:val="1"/>
          <w:numId w:val="127"/>
        </w:numPr>
        <w:tabs>
          <w:tab w:pos="1180" w:val="left" w:leader="none"/>
          <w:tab w:pos="1181" w:val="left" w:leader="none"/>
        </w:tabs>
        <w:spacing w:line="235" w:lineRule="auto" w:before="3" w:after="0"/>
        <w:ind w:left="1180" w:right="968" w:hanging="360"/>
        <w:jc w:val="left"/>
        <w:rPr>
          <w:sz w:val="18"/>
        </w:rPr>
      </w:pPr>
      <w:r>
        <w:rPr>
          <w:sz w:val="18"/>
        </w:rPr>
        <w:t>There is a whiteboard and pens, or blackboard and chalk. There is a clock; desks, chairs; students bring with them notebooks, pens, dictionaries</w:t>
      </w:r>
    </w:p>
    <w:p>
      <w:pPr>
        <w:pStyle w:val="ListParagraph"/>
        <w:numPr>
          <w:ilvl w:val="1"/>
          <w:numId w:val="127"/>
        </w:numPr>
        <w:tabs>
          <w:tab w:pos="1180" w:val="left" w:leader="none"/>
          <w:tab w:pos="1181" w:val="left" w:leader="none"/>
        </w:tabs>
        <w:spacing w:line="220" w:lineRule="exact" w:before="1" w:after="0"/>
        <w:ind w:left="1180" w:right="0" w:hanging="361"/>
        <w:jc w:val="left"/>
        <w:rPr>
          <w:sz w:val="18"/>
        </w:rPr>
      </w:pPr>
      <w:r>
        <w:rPr>
          <w:sz w:val="18"/>
        </w:rPr>
        <w:t>Use the board – it democratises the process. Everyone can see the work as it</w:t>
      </w:r>
      <w:r>
        <w:rPr>
          <w:spacing w:val="-21"/>
          <w:sz w:val="18"/>
        </w:rPr>
        <w:t> </w:t>
      </w:r>
      <w:r>
        <w:rPr>
          <w:sz w:val="18"/>
        </w:rPr>
        <w:t>progresses</w:t>
      </w:r>
    </w:p>
    <w:p>
      <w:pPr>
        <w:pStyle w:val="ListParagraph"/>
        <w:numPr>
          <w:ilvl w:val="1"/>
          <w:numId w:val="127"/>
        </w:numPr>
        <w:tabs>
          <w:tab w:pos="1180" w:val="left" w:leader="none"/>
          <w:tab w:pos="1181" w:val="left" w:leader="none"/>
        </w:tabs>
        <w:spacing w:line="220" w:lineRule="exact" w:before="0" w:after="0"/>
        <w:ind w:left="1180" w:right="0" w:hanging="361"/>
        <w:jc w:val="left"/>
        <w:rPr>
          <w:sz w:val="18"/>
        </w:rPr>
      </w:pPr>
      <w:r>
        <w:rPr>
          <w:sz w:val="18"/>
        </w:rPr>
        <w:t>There are resources, e.g. dictionaries, reference books, novels, newspapers, magazines,</w:t>
      </w:r>
      <w:r>
        <w:rPr>
          <w:spacing w:val="-17"/>
          <w:sz w:val="18"/>
        </w:rPr>
        <w:t> </w:t>
      </w:r>
      <w:r>
        <w:rPr>
          <w:sz w:val="18"/>
        </w:rPr>
        <w:t>etc.</w:t>
      </w:r>
    </w:p>
    <w:p>
      <w:pPr>
        <w:pStyle w:val="ListParagraph"/>
        <w:numPr>
          <w:ilvl w:val="1"/>
          <w:numId w:val="127"/>
        </w:numPr>
        <w:tabs>
          <w:tab w:pos="1180" w:val="left" w:leader="none"/>
          <w:tab w:pos="1181" w:val="left" w:leader="none"/>
        </w:tabs>
        <w:spacing w:line="240" w:lineRule="auto" w:before="0" w:after="0"/>
        <w:ind w:left="1180" w:right="1097" w:hanging="360"/>
        <w:jc w:val="left"/>
        <w:rPr>
          <w:sz w:val="18"/>
        </w:rPr>
      </w:pPr>
      <w:r>
        <w:rPr>
          <w:sz w:val="18"/>
        </w:rPr>
        <w:t>The layout of the furniture is important. Sit students so they are in pairs and facing each another rather than facing</w:t>
      </w:r>
      <w:r>
        <w:rPr>
          <w:spacing w:val="-2"/>
          <w:sz w:val="18"/>
        </w:rPr>
        <w:t> </w:t>
      </w:r>
      <w:r>
        <w:rPr>
          <w:spacing w:val="-3"/>
          <w:sz w:val="18"/>
        </w:rPr>
        <w:t>you</w:t>
      </w:r>
    </w:p>
    <w:p>
      <w:pPr>
        <w:pStyle w:val="BodyText"/>
        <w:rPr>
          <w:rFonts w:ascii="Arial"/>
          <w:sz w:val="20"/>
        </w:rPr>
      </w:pPr>
    </w:p>
    <w:p>
      <w:pPr>
        <w:pStyle w:val="BodyText"/>
        <w:spacing w:before="10"/>
        <w:rPr>
          <w:rFonts w:ascii="Arial"/>
          <w:sz w:val="15"/>
        </w:rPr>
      </w:pPr>
    </w:p>
    <w:p>
      <w:pPr>
        <w:spacing w:before="0"/>
        <w:ind w:left="461" w:right="0" w:firstLine="0"/>
        <w:jc w:val="left"/>
        <w:rPr>
          <w:rFonts w:ascii="Arial"/>
          <w:sz w:val="18"/>
        </w:rPr>
      </w:pPr>
      <w:r>
        <w:rPr>
          <w:rFonts w:ascii="Arial"/>
          <w:sz w:val="18"/>
        </w:rPr>
        <w:t>The Modes:</w:t>
      </w:r>
    </w:p>
    <w:p>
      <w:pPr>
        <w:pStyle w:val="BodyText"/>
        <w:spacing w:before="10"/>
        <w:rPr>
          <w:rFonts w:ascii="Arial"/>
          <w:sz w:val="17"/>
        </w:rPr>
      </w:pPr>
    </w:p>
    <w:p>
      <w:pPr>
        <w:pStyle w:val="ListParagraph"/>
        <w:numPr>
          <w:ilvl w:val="1"/>
          <w:numId w:val="127"/>
        </w:numPr>
        <w:tabs>
          <w:tab w:pos="1180" w:val="left" w:leader="none"/>
          <w:tab w:pos="1182" w:val="left" w:leader="none"/>
        </w:tabs>
        <w:spacing w:line="220" w:lineRule="exact" w:before="0" w:after="0"/>
        <w:ind w:left="1181" w:right="0" w:hanging="361"/>
        <w:jc w:val="left"/>
        <w:rPr>
          <w:sz w:val="18"/>
        </w:rPr>
      </w:pPr>
      <w:r>
        <w:rPr>
          <w:sz w:val="18"/>
        </w:rPr>
        <w:t>Take as long as </w:t>
      </w:r>
      <w:r>
        <w:rPr>
          <w:spacing w:val="-3"/>
          <w:sz w:val="18"/>
        </w:rPr>
        <w:t>you </w:t>
      </w:r>
      <w:r>
        <w:rPr>
          <w:sz w:val="18"/>
        </w:rPr>
        <w:t>want with Mode</w:t>
      </w:r>
      <w:r>
        <w:rPr>
          <w:spacing w:val="2"/>
          <w:sz w:val="18"/>
        </w:rPr>
        <w:t> </w:t>
      </w:r>
      <w:r>
        <w:rPr>
          <w:sz w:val="18"/>
        </w:rPr>
        <w:t>1</w:t>
      </w:r>
    </w:p>
    <w:p>
      <w:pPr>
        <w:pStyle w:val="ListParagraph"/>
        <w:numPr>
          <w:ilvl w:val="1"/>
          <w:numId w:val="127"/>
        </w:numPr>
        <w:tabs>
          <w:tab w:pos="1180" w:val="left" w:leader="none"/>
          <w:tab w:pos="1182" w:val="left" w:leader="none"/>
        </w:tabs>
        <w:spacing w:line="240" w:lineRule="auto" w:before="0" w:after="0"/>
        <w:ind w:left="1181" w:right="627" w:hanging="360"/>
        <w:jc w:val="left"/>
        <w:rPr>
          <w:sz w:val="18"/>
        </w:rPr>
      </w:pPr>
      <w:r>
        <w:rPr>
          <w:sz w:val="18"/>
        </w:rPr>
        <w:t>All the skills are practised regularly – reading, writing, speaking, and listening, but the focus is on productive skills – speaking and</w:t>
      </w:r>
      <w:r>
        <w:rPr>
          <w:spacing w:val="-3"/>
          <w:sz w:val="18"/>
        </w:rPr>
        <w:t> </w:t>
      </w:r>
      <w:r>
        <w:rPr>
          <w:sz w:val="18"/>
        </w:rPr>
        <w:t>writing</w:t>
      </w:r>
    </w:p>
    <w:p>
      <w:pPr>
        <w:pStyle w:val="ListParagraph"/>
        <w:numPr>
          <w:ilvl w:val="1"/>
          <w:numId w:val="127"/>
        </w:numPr>
        <w:tabs>
          <w:tab w:pos="1180" w:val="left" w:leader="none"/>
          <w:tab w:pos="1182" w:val="left" w:leader="none"/>
        </w:tabs>
        <w:spacing w:line="235" w:lineRule="auto" w:before="4" w:after="0"/>
        <w:ind w:left="1181" w:right="1170" w:hanging="361"/>
        <w:jc w:val="left"/>
        <w:rPr>
          <w:sz w:val="18"/>
        </w:rPr>
      </w:pPr>
      <w:r>
        <w:rPr>
          <w:sz w:val="18"/>
        </w:rPr>
        <w:t>7 elements </w:t>
      </w:r>
      <w:r>
        <w:rPr>
          <w:spacing w:val="-3"/>
          <w:sz w:val="18"/>
        </w:rPr>
        <w:t>of </w:t>
      </w:r>
      <w:r>
        <w:rPr>
          <w:sz w:val="18"/>
        </w:rPr>
        <w:t>English are practised regularly – vocabulary, text (reading and listening), grammar, verb forms, pronunciation, free practice, and</w:t>
      </w:r>
      <w:r>
        <w:rPr>
          <w:spacing w:val="-8"/>
          <w:sz w:val="18"/>
        </w:rPr>
        <w:t> </w:t>
      </w:r>
      <w:r>
        <w:rPr>
          <w:sz w:val="18"/>
        </w:rPr>
        <w:t>writing</w:t>
      </w:r>
    </w:p>
    <w:p>
      <w:pPr>
        <w:spacing w:after="0" w:line="235" w:lineRule="auto"/>
        <w:jc w:val="left"/>
        <w:rPr>
          <w:sz w:val="18"/>
        </w:rPr>
        <w:sectPr>
          <w:pgSz w:w="11910" w:h="16840"/>
          <w:pgMar w:header="0" w:footer="518" w:top="1340" w:bottom="700" w:left="1340" w:right="1320"/>
        </w:sectPr>
      </w:pPr>
    </w:p>
    <w:p>
      <w:pPr>
        <w:pStyle w:val="BodyText"/>
        <w:rPr>
          <w:rFonts w:ascii="Arial"/>
          <w:sz w:val="20"/>
        </w:rPr>
      </w:pPr>
    </w:p>
    <w:p>
      <w:pPr>
        <w:pStyle w:val="BodyText"/>
        <w:rPr>
          <w:rFonts w:ascii="Arial"/>
          <w:sz w:val="20"/>
        </w:rPr>
      </w:pPr>
    </w:p>
    <w:p>
      <w:pPr>
        <w:pStyle w:val="BodyText"/>
        <w:rPr>
          <w:rFonts w:ascii="Arial"/>
          <w:sz w:val="27"/>
        </w:rPr>
      </w:pPr>
    </w:p>
    <w:p>
      <w:pPr>
        <w:spacing w:before="95"/>
        <w:ind w:left="16" w:right="3" w:firstLine="0"/>
        <w:jc w:val="center"/>
        <w:rPr>
          <w:rFonts w:ascii="Arial" w:hAnsi="Arial"/>
          <w:sz w:val="16"/>
        </w:rPr>
      </w:pPr>
      <w:r>
        <w:rPr>
          <w:rFonts w:ascii="Arial" w:hAnsi="Arial"/>
          <w:sz w:val="16"/>
          <w:u w:val="single"/>
        </w:rPr>
        <w:t>YATCB – Syllabus for Adult Classes (1 x 90 mins class per week)</w:t>
      </w:r>
    </w:p>
    <w:p>
      <w:pPr>
        <w:pStyle w:val="BodyText"/>
        <w:spacing w:before="9"/>
        <w:rPr>
          <w:rFonts w:ascii="Arial"/>
          <w:sz w:val="23"/>
        </w:rPr>
      </w:pPr>
    </w:p>
    <w:p>
      <w:pPr>
        <w:tabs>
          <w:tab w:pos="3415" w:val="left" w:leader="none"/>
        </w:tabs>
        <w:spacing w:before="95"/>
        <w:ind w:left="12" w:right="0" w:firstLine="0"/>
        <w:jc w:val="center"/>
        <w:rPr>
          <w:rFonts w:ascii="Arial"/>
          <w:sz w:val="16"/>
        </w:rPr>
      </w:pPr>
      <w:r>
        <w:rPr>
          <w:rFonts w:ascii="Arial"/>
          <w:sz w:val="16"/>
        </w:rPr>
        <w:t>Level:</w:t>
      </w:r>
      <w:r>
        <w:rPr>
          <w:rFonts w:ascii="Arial"/>
          <w:spacing w:val="-1"/>
          <w:sz w:val="16"/>
        </w:rPr>
        <w:t> </w:t>
      </w:r>
      <w:r>
        <w:rPr>
          <w:rFonts w:ascii="Arial"/>
          <w:w w:val="100"/>
          <w:sz w:val="16"/>
          <w:u w:val="single"/>
        </w:rPr>
        <w:t> </w:t>
      </w:r>
      <w:r>
        <w:rPr>
          <w:rFonts w:ascii="Arial"/>
          <w:sz w:val="16"/>
          <w:u w:val="single"/>
        </w:rPr>
        <w:tab/>
      </w:r>
    </w:p>
    <w:p>
      <w:pPr>
        <w:pStyle w:val="BodyText"/>
        <w:rPr>
          <w:rFonts w:ascii="Arial"/>
          <w:sz w:val="16"/>
        </w:rPr>
      </w:pPr>
    </w:p>
    <w:p>
      <w:pPr>
        <w:tabs>
          <w:tab w:pos="3455" w:val="left" w:leader="none"/>
        </w:tabs>
        <w:spacing w:before="0"/>
        <w:ind w:left="16" w:right="0" w:firstLine="0"/>
        <w:jc w:val="center"/>
        <w:rPr>
          <w:rFonts w:ascii="Arial"/>
          <w:sz w:val="16"/>
        </w:rPr>
      </w:pPr>
      <w:r>
        <w:rPr>
          <w:rFonts w:ascii="Arial"/>
          <w:sz w:val="16"/>
        </w:rPr>
        <w:t>Dates:</w:t>
      </w:r>
      <w:r>
        <w:rPr>
          <w:rFonts w:ascii="Arial"/>
          <w:spacing w:val="-1"/>
          <w:sz w:val="16"/>
        </w:rPr>
        <w:t> </w:t>
      </w:r>
      <w:r>
        <w:rPr>
          <w:rFonts w:ascii="Arial"/>
          <w:w w:val="100"/>
          <w:sz w:val="16"/>
          <w:u w:val="single"/>
        </w:rPr>
        <w:t> </w:t>
      </w:r>
      <w:r>
        <w:rPr>
          <w:rFonts w:ascii="Arial"/>
          <w:sz w:val="16"/>
          <w:u w:val="single"/>
        </w:rPr>
        <w:tab/>
      </w:r>
    </w:p>
    <w:p>
      <w:pPr>
        <w:pStyle w:val="BodyText"/>
        <w:rPr>
          <w:rFonts w:ascii="Arial"/>
          <w:sz w:val="20"/>
        </w:rPr>
      </w:pPr>
    </w:p>
    <w:p>
      <w:pPr>
        <w:pStyle w:val="BodyText"/>
        <w:rPr>
          <w:rFonts w:ascii="Arial"/>
          <w:sz w:val="20"/>
        </w:rPr>
      </w:pPr>
    </w:p>
    <w:p>
      <w:pPr>
        <w:pStyle w:val="BodyText"/>
        <w:spacing w:before="5"/>
        <w:rPr>
          <w:rFonts w:ascii="Arial"/>
        </w:rPr>
      </w:pPr>
    </w:p>
    <w:tbl>
      <w:tblPr>
        <w:tblW w:w="0" w:type="auto"/>
        <w:jc w:val="left"/>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8"/>
        <w:gridCol w:w="1384"/>
        <w:gridCol w:w="2673"/>
        <w:gridCol w:w="3840"/>
        <w:gridCol w:w="3600"/>
        <w:gridCol w:w="1826"/>
      </w:tblGrid>
      <w:tr>
        <w:trPr>
          <w:trHeight w:val="641" w:hRule="atLeast"/>
        </w:trPr>
        <w:tc>
          <w:tcPr>
            <w:tcW w:w="638" w:type="dxa"/>
          </w:tcPr>
          <w:p>
            <w:pPr>
              <w:pStyle w:val="TableParagraph"/>
              <w:spacing w:line="179" w:lineRule="exact"/>
              <w:ind w:left="50"/>
              <w:rPr>
                <w:sz w:val="16"/>
              </w:rPr>
            </w:pPr>
            <w:r>
              <w:rPr>
                <w:sz w:val="16"/>
              </w:rPr>
              <w:t>Week:</w:t>
            </w:r>
          </w:p>
          <w:p>
            <w:pPr>
              <w:pStyle w:val="TableParagraph"/>
              <w:rPr>
                <w:sz w:val="16"/>
              </w:rPr>
            </w:pPr>
          </w:p>
          <w:p>
            <w:pPr>
              <w:pStyle w:val="TableParagraph"/>
              <w:ind w:left="50"/>
              <w:rPr>
                <w:sz w:val="16"/>
              </w:rPr>
            </w:pPr>
            <w:r>
              <w:rPr>
                <w:w w:val="99"/>
                <w:sz w:val="16"/>
              </w:rPr>
              <w:t>1</w:t>
            </w:r>
          </w:p>
        </w:tc>
        <w:tc>
          <w:tcPr>
            <w:tcW w:w="1384" w:type="dxa"/>
          </w:tcPr>
          <w:p>
            <w:pPr>
              <w:pStyle w:val="TableParagraph"/>
              <w:spacing w:line="179" w:lineRule="exact"/>
              <w:ind w:left="131"/>
              <w:rPr>
                <w:sz w:val="16"/>
              </w:rPr>
            </w:pPr>
            <w:r>
              <w:rPr>
                <w:sz w:val="16"/>
              </w:rPr>
              <w:t>W/C:</w:t>
            </w:r>
          </w:p>
          <w:p>
            <w:pPr>
              <w:pStyle w:val="TableParagraph"/>
              <w:rPr>
                <w:sz w:val="16"/>
              </w:rPr>
            </w:pPr>
          </w:p>
          <w:p>
            <w:pPr>
              <w:pStyle w:val="TableParagraph"/>
              <w:tabs>
                <w:tab w:pos="1195" w:val="left" w:leader="none"/>
              </w:tabs>
              <w:ind w:left="132"/>
              <w:rPr>
                <w:sz w:val="16"/>
              </w:rPr>
            </w:pPr>
            <w:r>
              <w:rPr>
                <w:w w:val="100"/>
                <w:sz w:val="16"/>
                <w:u w:val="single"/>
              </w:rPr>
              <w:t> </w:t>
            </w:r>
            <w:r>
              <w:rPr>
                <w:sz w:val="16"/>
                <w:u w:val="single"/>
              </w:rPr>
              <w:tab/>
            </w:r>
          </w:p>
        </w:tc>
        <w:tc>
          <w:tcPr>
            <w:tcW w:w="2673" w:type="dxa"/>
          </w:tcPr>
          <w:p>
            <w:pPr>
              <w:pStyle w:val="TableParagraph"/>
              <w:spacing w:line="179" w:lineRule="exact"/>
              <w:ind w:left="187"/>
              <w:rPr>
                <w:b/>
                <w:sz w:val="16"/>
              </w:rPr>
            </w:pPr>
            <w:r>
              <w:rPr>
                <w:b/>
                <w:sz w:val="16"/>
              </w:rPr>
              <w:t>Type of Lesson:</w:t>
            </w:r>
          </w:p>
          <w:p>
            <w:pPr>
              <w:pStyle w:val="TableParagraph"/>
              <w:rPr>
                <w:sz w:val="16"/>
              </w:rPr>
            </w:pPr>
          </w:p>
          <w:p>
            <w:pPr>
              <w:pStyle w:val="TableParagraph"/>
              <w:tabs>
                <w:tab w:pos="1899" w:val="left" w:leader="none"/>
              </w:tabs>
              <w:ind w:left="188"/>
              <w:rPr>
                <w:sz w:val="16"/>
              </w:rPr>
            </w:pPr>
            <w:r>
              <w:rPr>
                <w:sz w:val="16"/>
              </w:rPr>
              <w:t>Input Lesson</w:t>
            </w:r>
            <w:r>
              <w:rPr>
                <w:spacing w:val="-7"/>
                <w:sz w:val="16"/>
              </w:rPr>
              <w:t> </w:t>
            </w:r>
            <w:r>
              <w:rPr>
                <w:sz w:val="16"/>
              </w:rPr>
              <w:t>#</w:t>
            </w:r>
            <w:r>
              <w:rPr>
                <w:spacing w:val="2"/>
                <w:sz w:val="16"/>
              </w:rPr>
              <w:t> </w:t>
            </w:r>
            <w:r>
              <w:rPr>
                <w:w w:val="100"/>
                <w:sz w:val="16"/>
                <w:u w:val="single"/>
              </w:rPr>
              <w:t> </w:t>
            </w:r>
            <w:r>
              <w:rPr>
                <w:sz w:val="16"/>
                <w:u w:val="single"/>
              </w:rPr>
              <w:tab/>
            </w:r>
          </w:p>
        </w:tc>
        <w:tc>
          <w:tcPr>
            <w:tcW w:w="3840" w:type="dxa"/>
          </w:tcPr>
          <w:p>
            <w:pPr>
              <w:pStyle w:val="TableParagraph"/>
              <w:spacing w:line="179" w:lineRule="exact"/>
              <w:ind w:left="395"/>
              <w:rPr>
                <w:b/>
                <w:sz w:val="16"/>
              </w:rPr>
            </w:pPr>
            <w:r>
              <w:rPr>
                <w:b/>
                <w:sz w:val="16"/>
              </w:rPr>
              <w:t>Topic:</w:t>
            </w:r>
          </w:p>
          <w:p>
            <w:pPr>
              <w:pStyle w:val="TableParagraph"/>
              <w:rPr>
                <w:sz w:val="16"/>
              </w:rPr>
            </w:pPr>
          </w:p>
          <w:p>
            <w:pPr>
              <w:pStyle w:val="TableParagraph"/>
              <w:tabs>
                <w:tab w:pos="3682" w:val="left" w:leader="none"/>
              </w:tabs>
              <w:ind w:left="395"/>
              <w:rPr>
                <w:sz w:val="16"/>
              </w:rPr>
            </w:pPr>
            <w:r>
              <w:rPr>
                <w:w w:val="100"/>
                <w:sz w:val="16"/>
                <w:u w:val="single"/>
              </w:rPr>
              <w:t> </w:t>
            </w:r>
            <w:r>
              <w:rPr>
                <w:sz w:val="16"/>
                <w:u w:val="single"/>
              </w:rPr>
              <w:tab/>
            </w:r>
          </w:p>
        </w:tc>
        <w:tc>
          <w:tcPr>
            <w:tcW w:w="3600" w:type="dxa"/>
          </w:tcPr>
          <w:p>
            <w:pPr>
              <w:pStyle w:val="TableParagraph"/>
              <w:spacing w:line="179" w:lineRule="exact"/>
              <w:ind w:left="155"/>
              <w:rPr>
                <w:b/>
                <w:sz w:val="16"/>
              </w:rPr>
            </w:pPr>
            <w:r>
              <w:rPr>
                <w:b/>
                <w:sz w:val="16"/>
              </w:rPr>
              <w:t>Extra Activities:</w:t>
            </w:r>
          </w:p>
          <w:p>
            <w:pPr>
              <w:pStyle w:val="TableParagraph"/>
              <w:rPr>
                <w:sz w:val="16"/>
              </w:rPr>
            </w:pPr>
          </w:p>
          <w:p>
            <w:pPr>
              <w:pStyle w:val="TableParagraph"/>
              <w:ind w:left="155"/>
              <w:rPr>
                <w:sz w:val="16"/>
              </w:rPr>
            </w:pPr>
            <w:r>
              <w:rPr>
                <w:sz w:val="16"/>
              </w:rPr>
              <w:t>specially prepared</w:t>
            </w:r>
          </w:p>
        </w:tc>
        <w:tc>
          <w:tcPr>
            <w:tcW w:w="1826" w:type="dxa"/>
          </w:tcPr>
          <w:p>
            <w:pPr>
              <w:pStyle w:val="TableParagraph"/>
              <w:spacing w:line="179" w:lineRule="exact"/>
              <w:ind w:left="155"/>
              <w:rPr>
                <w:b/>
                <w:sz w:val="16"/>
              </w:rPr>
            </w:pPr>
            <w:r>
              <w:rPr>
                <w:b/>
                <w:sz w:val="16"/>
              </w:rPr>
              <w:t>Verb Form:</w:t>
            </w:r>
          </w:p>
          <w:p>
            <w:pPr>
              <w:pStyle w:val="TableParagraph"/>
              <w:rPr>
                <w:sz w:val="16"/>
              </w:rPr>
            </w:pPr>
          </w:p>
          <w:p>
            <w:pPr>
              <w:pStyle w:val="TableParagraph"/>
              <w:ind w:left="155"/>
              <w:rPr>
                <w:sz w:val="16"/>
              </w:rPr>
            </w:pPr>
            <w:r>
              <w:rPr>
                <w:sz w:val="16"/>
              </w:rPr>
              <w:t>N/A</w:t>
            </w:r>
          </w:p>
        </w:tc>
      </w:tr>
      <w:tr>
        <w:trPr>
          <w:trHeight w:val="367" w:hRule="atLeast"/>
        </w:trPr>
        <w:tc>
          <w:tcPr>
            <w:tcW w:w="638" w:type="dxa"/>
          </w:tcPr>
          <w:p>
            <w:pPr>
              <w:pStyle w:val="TableParagraph"/>
              <w:spacing w:before="89"/>
              <w:ind w:left="50"/>
              <w:rPr>
                <w:sz w:val="16"/>
              </w:rPr>
            </w:pPr>
            <w:r>
              <w:rPr>
                <w:w w:val="99"/>
                <w:sz w:val="16"/>
              </w:rPr>
              <w:t>2</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spacing w:before="89"/>
              <w:ind w:left="187"/>
              <w:rPr>
                <w:sz w:val="16"/>
              </w:rPr>
            </w:pPr>
            <w:r>
              <w:rPr>
                <w:sz w:val="16"/>
              </w:rPr>
              <w:t>Mode 3 – Studying Language</w:t>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tabs>
                <w:tab w:pos="3442" w:val="left" w:leader="none"/>
              </w:tabs>
              <w:spacing w:before="89"/>
              <w:ind w:left="155"/>
              <w:rPr>
                <w:sz w:val="16"/>
              </w:rPr>
            </w:pPr>
            <w:r>
              <w:rPr>
                <w:w w:val="100"/>
                <w:sz w:val="16"/>
                <w:u w:val="single"/>
              </w:rPr>
              <w:t> </w:t>
            </w:r>
            <w:r>
              <w:rPr>
                <w:sz w:val="16"/>
                <w:u w:val="single"/>
              </w:rPr>
              <w:tab/>
            </w:r>
          </w:p>
        </w:tc>
        <w:tc>
          <w:tcPr>
            <w:tcW w:w="1826" w:type="dxa"/>
          </w:tcPr>
          <w:p>
            <w:pPr>
              <w:pStyle w:val="TableParagraph"/>
              <w:spacing w:before="89"/>
              <w:ind w:left="155"/>
              <w:rPr>
                <w:sz w:val="16"/>
              </w:rPr>
            </w:pPr>
            <w:r>
              <w:rPr>
                <w:sz w:val="16"/>
              </w:rPr>
              <w:t>PrS / PrC</w:t>
            </w:r>
          </w:p>
        </w:tc>
      </w:tr>
      <w:tr>
        <w:trPr>
          <w:trHeight w:val="367" w:hRule="atLeast"/>
        </w:trPr>
        <w:tc>
          <w:tcPr>
            <w:tcW w:w="638" w:type="dxa"/>
          </w:tcPr>
          <w:p>
            <w:pPr>
              <w:pStyle w:val="TableParagraph"/>
              <w:spacing w:before="89"/>
              <w:ind w:left="50"/>
              <w:rPr>
                <w:sz w:val="16"/>
              </w:rPr>
            </w:pPr>
            <w:r>
              <w:rPr>
                <w:w w:val="99"/>
                <w:sz w:val="16"/>
              </w:rPr>
              <w:t>3</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spacing w:before="89"/>
              <w:ind w:left="187"/>
              <w:rPr>
                <w:sz w:val="16"/>
              </w:rPr>
            </w:pPr>
            <w:r>
              <w:rPr>
                <w:sz w:val="16"/>
              </w:rPr>
              <w:t>Mode 3 – Using Language</w:t>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spacing w:before="89"/>
              <w:ind w:left="155"/>
              <w:rPr>
                <w:sz w:val="16"/>
              </w:rPr>
            </w:pPr>
            <w:r>
              <w:rPr>
                <w:sz w:val="16"/>
              </w:rPr>
              <w:t>student presentations</w:t>
            </w:r>
          </w:p>
        </w:tc>
        <w:tc>
          <w:tcPr>
            <w:tcW w:w="1826" w:type="dxa"/>
          </w:tcPr>
          <w:p>
            <w:pPr>
              <w:pStyle w:val="TableParagraph"/>
              <w:spacing w:before="89"/>
              <w:ind w:left="155"/>
              <w:rPr>
                <w:sz w:val="16"/>
              </w:rPr>
            </w:pPr>
            <w:r>
              <w:rPr>
                <w:sz w:val="16"/>
              </w:rPr>
              <w:t>PaS / PrP</w:t>
            </w:r>
          </w:p>
        </w:tc>
      </w:tr>
      <w:tr>
        <w:trPr>
          <w:trHeight w:val="367" w:hRule="atLeast"/>
        </w:trPr>
        <w:tc>
          <w:tcPr>
            <w:tcW w:w="638" w:type="dxa"/>
          </w:tcPr>
          <w:p>
            <w:pPr>
              <w:pStyle w:val="TableParagraph"/>
              <w:spacing w:before="89"/>
              <w:ind w:left="50"/>
              <w:rPr>
                <w:sz w:val="16"/>
              </w:rPr>
            </w:pPr>
            <w:r>
              <w:rPr>
                <w:w w:val="99"/>
                <w:sz w:val="16"/>
              </w:rPr>
              <w:t>4</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spacing w:before="89"/>
              <w:ind w:left="187"/>
              <w:rPr>
                <w:sz w:val="16"/>
              </w:rPr>
            </w:pPr>
            <w:r>
              <w:rPr>
                <w:sz w:val="16"/>
              </w:rPr>
              <w:t>Mode 2 – Part 1</w:t>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tabs>
                <w:tab w:pos="3442" w:val="left" w:leader="none"/>
              </w:tabs>
              <w:spacing w:before="89"/>
              <w:ind w:left="155"/>
              <w:rPr>
                <w:sz w:val="16"/>
              </w:rPr>
            </w:pPr>
            <w:r>
              <w:rPr>
                <w:w w:val="100"/>
                <w:sz w:val="16"/>
                <w:u w:val="single"/>
              </w:rPr>
              <w:t> </w:t>
            </w:r>
            <w:r>
              <w:rPr>
                <w:sz w:val="16"/>
                <w:u w:val="single"/>
              </w:rPr>
              <w:tab/>
            </w:r>
          </w:p>
        </w:tc>
        <w:tc>
          <w:tcPr>
            <w:tcW w:w="1826" w:type="dxa"/>
          </w:tcPr>
          <w:p>
            <w:pPr>
              <w:pStyle w:val="TableParagraph"/>
              <w:spacing w:before="89"/>
              <w:ind w:left="155"/>
              <w:rPr>
                <w:sz w:val="16"/>
              </w:rPr>
            </w:pPr>
            <w:r>
              <w:rPr>
                <w:sz w:val="16"/>
              </w:rPr>
              <w:t>future – will / going to</w:t>
            </w:r>
          </w:p>
        </w:tc>
      </w:tr>
      <w:tr>
        <w:trPr>
          <w:trHeight w:val="367" w:hRule="atLeast"/>
        </w:trPr>
        <w:tc>
          <w:tcPr>
            <w:tcW w:w="638" w:type="dxa"/>
          </w:tcPr>
          <w:p>
            <w:pPr>
              <w:pStyle w:val="TableParagraph"/>
              <w:spacing w:before="89"/>
              <w:ind w:left="50"/>
              <w:rPr>
                <w:sz w:val="16"/>
              </w:rPr>
            </w:pPr>
            <w:r>
              <w:rPr>
                <w:w w:val="99"/>
                <w:sz w:val="16"/>
              </w:rPr>
              <w:t>5</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tabs>
                <w:tab w:pos="1899" w:val="left" w:leader="none"/>
              </w:tabs>
              <w:spacing w:before="89"/>
              <w:ind w:left="187"/>
              <w:rPr>
                <w:sz w:val="16"/>
              </w:rPr>
            </w:pPr>
            <w:r>
              <w:rPr>
                <w:sz w:val="16"/>
              </w:rPr>
              <w:t>Input Lesson</w:t>
            </w:r>
            <w:r>
              <w:rPr>
                <w:spacing w:val="-7"/>
                <w:sz w:val="16"/>
              </w:rPr>
              <w:t> </w:t>
            </w:r>
            <w:r>
              <w:rPr>
                <w:sz w:val="16"/>
              </w:rPr>
              <w:t>#</w:t>
            </w:r>
            <w:r>
              <w:rPr>
                <w:spacing w:val="2"/>
                <w:sz w:val="16"/>
              </w:rPr>
              <w:t> </w:t>
            </w:r>
            <w:r>
              <w:rPr>
                <w:w w:val="100"/>
                <w:sz w:val="16"/>
                <w:u w:val="single"/>
              </w:rPr>
              <w:t> </w:t>
            </w:r>
            <w:r>
              <w:rPr>
                <w:sz w:val="16"/>
                <w:u w:val="single"/>
              </w:rPr>
              <w:tab/>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spacing w:before="89"/>
              <w:ind w:left="155"/>
              <w:rPr>
                <w:sz w:val="16"/>
              </w:rPr>
            </w:pPr>
            <w:r>
              <w:rPr>
                <w:sz w:val="16"/>
              </w:rPr>
              <w:t>specially prepared</w:t>
            </w:r>
          </w:p>
        </w:tc>
        <w:tc>
          <w:tcPr>
            <w:tcW w:w="1826" w:type="dxa"/>
          </w:tcPr>
          <w:p>
            <w:pPr>
              <w:pStyle w:val="TableParagraph"/>
              <w:spacing w:before="89"/>
              <w:ind w:left="155"/>
              <w:rPr>
                <w:sz w:val="16"/>
              </w:rPr>
            </w:pPr>
            <w:r>
              <w:rPr>
                <w:sz w:val="16"/>
              </w:rPr>
              <w:t>N/A</w:t>
            </w:r>
          </w:p>
        </w:tc>
      </w:tr>
      <w:tr>
        <w:trPr>
          <w:trHeight w:val="367" w:hRule="atLeast"/>
        </w:trPr>
        <w:tc>
          <w:tcPr>
            <w:tcW w:w="638" w:type="dxa"/>
          </w:tcPr>
          <w:p>
            <w:pPr>
              <w:pStyle w:val="TableParagraph"/>
              <w:spacing w:before="89"/>
              <w:ind w:left="50"/>
              <w:rPr>
                <w:sz w:val="16"/>
              </w:rPr>
            </w:pPr>
            <w:r>
              <w:rPr>
                <w:w w:val="99"/>
                <w:sz w:val="16"/>
              </w:rPr>
              <w:t>6</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spacing w:before="89"/>
              <w:ind w:left="187"/>
              <w:rPr>
                <w:sz w:val="16"/>
              </w:rPr>
            </w:pPr>
            <w:r>
              <w:rPr>
                <w:sz w:val="16"/>
              </w:rPr>
              <w:t>Mode 3 – Studying Language</w:t>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tabs>
                <w:tab w:pos="3442" w:val="left" w:leader="none"/>
              </w:tabs>
              <w:spacing w:before="89"/>
              <w:ind w:left="155"/>
              <w:rPr>
                <w:sz w:val="16"/>
              </w:rPr>
            </w:pPr>
            <w:r>
              <w:rPr>
                <w:w w:val="100"/>
                <w:sz w:val="16"/>
                <w:u w:val="single"/>
              </w:rPr>
              <w:t> </w:t>
            </w:r>
            <w:r>
              <w:rPr>
                <w:sz w:val="16"/>
                <w:u w:val="single"/>
              </w:rPr>
              <w:tab/>
            </w:r>
          </w:p>
        </w:tc>
        <w:tc>
          <w:tcPr>
            <w:tcW w:w="1826" w:type="dxa"/>
          </w:tcPr>
          <w:p>
            <w:pPr>
              <w:pStyle w:val="TableParagraph"/>
              <w:spacing w:before="89"/>
              <w:ind w:left="155"/>
              <w:rPr>
                <w:sz w:val="16"/>
              </w:rPr>
            </w:pPr>
            <w:r>
              <w:rPr>
                <w:sz w:val="16"/>
              </w:rPr>
              <w:t>PrP / PrPC</w:t>
            </w:r>
          </w:p>
        </w:tc>
      </w:tr>
      <w:tr>
        <w:trPr>
          <w:trHeight w:val="367" w:hRule="atLeast"/>
        </w:trPr>
        <w:tc>
          <w:tcPr>
            <w:tcW w:w="638" w:type="dxa"/>
          </w:tcPr>
          <w:p>
            <w:pPr>
              <w:pStyle w:val="TableParagraph"/>
              <w:spacing w:before="89"/>
              <w:ind w:left="50"/>
              <w:rPr>
                <w:sz w:val="16"/>
              </w:rPr>
            </w:pPr>
            <w:r>
              <w:rPr>
                <w:w w:val="99"/>
                <w:sz w:val="16"/>
              </w:rPr>
              <w:t>7</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spacing w:before="89"/>
              <w:ind w:left="187"/>
              <w:rPr>
                <w:sz w:val="16"/>
              </w:rPr>
            </w:pPr>
            <w:r>
              <w:rPr>
                <w:sz w:val="16"/>
              </w:rPr>
              <w:t>Mode 3 – Using Language</w:t>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spacing w:before="89"/>
              <w:ind w:left="155"/>
              <w:rPr>
                <w:sz w:val="16"/>
              </w:rPr>
            </w:pPr>
            <w:r>
              <w:rPr>
                <w:sz w:val="16"/>
              </w:rPr>
              <w:t>student presentations</w:t>
            </w:r>
          </w:p>
        </w:tc>
        <w:tc>
          <w:tcPr>
            <w:tcW w:w="1826" w:type="dxa"/>
          </w:tcPr>
          <w:p>
            <w:pPr>
              <w:pStyle w:val="TableParagraph"/>
              <w:spacing w:before="89"/>
              <w:ind w:left="155"/>
              <w:rPr>
                <w:sz w:val="16"/>
              </w:rPr>
            </w:pPr>
            <w:r>
              <w:rPr>
                <w:sz w:val="16"/>
              </w:rPr>
              <w:t>FirstCon / modal forms</w:t>
            </w:r>
          </w:p>
        </w:tc>
      </w:tr>
      <w:tr>
        <w:trPr>
          <w:trHeight w:val="367" w:hRule="atLeast"/>
        </w:trPr>
        <w:tc>
          <w:tcPr>
            <w:tcW w:w="638" w:type="dxa"/>
          </w:tcPr>
          <w:p>
            <w:pPr>
              <w:pStyle w:val="TableParagraph"/>
              <w:spacing w:before="89"/>
              <w:ind w:left="50"/>
              <w:rPr>
                <w:sz w:val="16"/>
              </w:rPr>
            </w:pPr>
            <w:r>
              <w:rPr>
                <w:w w:val="99"/>
                <w:sz w:val="16"/>
              </w:rPr>
              <w:t>8</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spacing w:before="89"/>
              <w:ind w:left="187"/>
              <w:rPr>
                <w:sz w:val="16"/>
              </w:rPr>
            </w:pPr>
            <w:r>
              <w:rPr>
                <w:sz w:val="16"/>
              </w:rPr>
              <w:t>Mode 1 – Part 1</w:t>
            </w:r>
          </w:p>
        </w:tc>
        <w:tc>
          <w:tcPr>
            <w:tcW w:w="3840" w:type="dxa"/>
          </w:tcPr>
          <w:p>
            <w:pPr>
              <w:pStyle w:val="TableParagraph"/>
              <w:spacing w:before="89"/>
              <w:ind w:left="395"/>
              <w:rPr>
                <w:sz w:val="16"/>
              </w:rPr>
            </w:pPr>
            <w:r>
              <w:rPr>
                <w:sz w:val="16"/>
              </w:rPr>
              <w:t>students decide</w:t>
            </w:r>
          </w:p>
        </w:tc>
        <w:tc>
          <w:tcPr>
            <w:tcW w:w="3600" w:type="dxa"/>
          </w:tcPr>
          <w:p>
            <w:pPr>
              <w:pStyle w:val="TableParagraph"/>
              <w:spacing w:before="89"/>
              <w:ind w:left="155"/>
              <w:rPr>
                <w:sz w:val="16"/>
              </w:rPr>
            </w:pPr>
            <w:r>
              <w:rPr>
                <w:sz w:val="16"/>
              </w:rPr>
              <w:t>follow the process</w:t>
            </w:r>
          </w:p>
        </w:tc>
        <w:tc>
          <w:tcPr>
            <w:tcW w:w="1826" w:type="dxa"/>
          </w:tcPr>
          <w:p>
            <w:pPr>
              <w:pStyle w:val="TableParagraph"/>
              <w:spacing w:before="89"/>
              <w:ind w:left="155"/>
              <w:rPr>
                <w:sz w:val="16"/>
              </w:rPr>
            </w:pPr>
            <w:r>
              <w:rPr>
                <w:sz w:val="16"/>
              </w:rPr>
              <w:t>students decide</w:t>
            </w:r>
          </w:p>
        </w:tc>
      </w:tr>
      <w:tr>
        <w:trPr>
          <w:trHeight w:val="367" w:hRule="atLeast"/>
        </w:trPr>
        <w:tc>
          <w:tcPr>
            <w:tcW w:w="638" w:type="dxa"/>
          </w:tcPr>
          <w:p>
            <w:pPr>
              <w:pStyle w:val="TableParagraph"/>
              <w:spacing w:before="89"/>
              <w:ind w:left="50"/>
              <w:rPr>
                <w:sz w:val="16"/>
              </w:rPr>
            </w:pPr>
            <w:r>
              <w:rPr>
                <w:w w:val="99"/>
                <w:sz w:val="16"/>
              </w:rPr>
              <w:t>9</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tabs>
                <w:tab w:pos="1899" w:val="left" w:leader="none"/>
              </w:tabs>
              <w:spacing w:before="89"/>
              <w:ind w:left="187"/>
              <w:rPr>
                <w:sz w:val="16"/>
              </w:rPr>
            </w:pPr>
            <w:r>
              <w:rPr>
                <w:sz w:val="16"/>
              </w:rPr>
              <w:t>Input Lesson</w:t>
            </w:r>
            <w:r>
              <w:rPr>
                <w:spacing w:val="-7"/>
                <w:sz w:val="16"/>
              </w:rPr>
              <w:t> </w:t>
            </w:r>
            <w:r>
              <w:rPr>
                <w:sz w:val="16"/>
              </w:rPr>
              <w:t>#</w:t>
            </w:r>
            <w:r>
              <w:rPr>
                <w:spacing w:val="2"/>
                <w:sz w:val="16"/>
              </w:rPr>
              <w:t> </w:t>
            </w:r>
            <w:r>
              <w:rPr>
                <w:w w:val="100"/>
                <w:sz w:val="16"/>
                <w:u w:val="single"/>
              </w:rPr>
              <w:t> </w:t>
            </w:r>
            <w:r>
              <w:rPr>
                <w:sz w:val="16"/>
                <w:u w:val="single"/>
              </w:rPr>
              <w:tab/>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spacing w:before="89"/>
              <w:ind w:left="155"/>
              <w:rPr>
                <w:sz w:val="16"/>
              </w:rPr>
            </w:pPr>
            <w:r>
              <w:rPr>
                <w:sz w:val="16"/>
              </w:rPr>
              <w:t>specially prepared</w:t>
            </w:r>
          </w:p>
        </w:tc>
        <w:tc>
          <w:tcPr>
            <w:tcW w:w="1826" w:type="dxa"/>
          </w:tcPr>
          <w:p>
            <w:pPr>
              <w:pStyle w:val="TableParagraph"/>
              <w:spacing w:before="89"/>
              <w:ind w:left="155"/>
              <w:rPr>
                <w:sz w:val="16"/>
              </w:rPr>
            </w:pPr>
            <w:r>
              <w:rPr>
                <w:sz w:val="16"/>
              </w:rPr>
              <w:t>N/A</w:t>
            </w:r>
          </w:p>
        </w:tc>
      </w:tr>
      <w:tr>
        <w:trPr>
          <w:trHeight w:val="367" w:hRule="atLeast"/>
        </w:trPr>
        <w:tc>
          <w:tcPr>
            <w:tcW w:w="638" w:type="dxa"/>
          </w:tcPr>
          <w:p>
            <w:pPr>
              <w:pStyle w:val="TableParagraph"/>
              <w:spacing w:before="89"/>
              <w:ind w:left="50"/>
              <w:rPr>
                <w:sz w:val="16"/>
              </w:rPr>
            </w:pPr>
            <w:r>
              <w:rPr>
                <w:sz w:val="16"/>
              </w:rPr>
              <w:t>10</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spacing w:before="89"/>
              <w:ind w:left="187"/>
              <w:rPr>
                <w:sz w:val="16"/>
              </w:rPr>
            </w:pPr>
            <w:r>
              <w:rPr>
                <w:sz w:val="16"/>
              </w:rPr>
              <w:t>Mode 3 – Studying Language</w:t>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tabs>
                <w:tab w:pos="3442" w:val="left" w:leader="none"/>
              </w:tabs>
              <w:spacing w:before="89"/>
              <w:ind w:left="155"/>
              <w:rPr>
                <w:sz w:val="16"/>
              </w:rPr>
            </w:pPr>
            <w:r>
              <w:rPr>
                <w:w w:val="100"/>
                <w:sz w:val="16"/>
                <w:u w:val="single"/>
              </w:rPr>
              <w:t> </w:t>
            </w:r>
            <w:r>
              <w:rPr>
                <w:sz w:val="16"/>
                <w:u w:val="single"/>
              </w:rPr>
              <w:tab/>
            </w:r>
          </w:p>
        </w:tc>
        <w:tc>
          <w:tcPr>
            <w:tcW w:w="1826" w:type="dxa"/>
          </w:tcPr>
          <w:p>
            <w:pPr>
              <w:pStyle w:val="TableParagraph"/>
              <w:spacing w:before="89"/>
              <w:ind w:left="155"/>
              <w:rPr>
                <w:sz w:val="16"/>
              </w:rPr>
            </w:pPr>
            <w:r>
              <w:rPr>
                <w:sz w:val="16"/>
              </w:rPr>
              <w:t>PaP / PaPC</w:t>
            </w:r>
          </w:p>
        </w:tc>
      </w:tr>
      <w:tr>
        <w:trPr>
          <w:trHeight w:val="367" w:hRule="atLeast"/>
        </w:trPr>
        <w:tc>
          <w:tcPr>
            <w:tcW w:w="638" w:type="dxa"/>
          </w:tcPr>
          <w:p>
            <w:pPr>
              <w:pStyle w:val="TableParagraph"/>
              <w:spacing w:before="89"/>
              <w:ind w:left="50"/>
              <w:rPr>
                <w:sz w:val="16"/>
              </w:rPr>
            </w:pPr>
            <w:r>
              <w:rPr>
                <w:sz w:val="16"/>
              </w:rPr>
              <w:t>11</w:t>
            </w:r>
          </w:p>
        </w:tc>
        <w:tc>
          <w:tcPr>
            <w:tcW w:w="1384" w:type="dxa"/>
          </w:tcPr>
          <w:p>
            <w:pPr>
              <w:pStyle w:val="TableParagraph"/>
              <w:tabs>
                <w:tab w:pos="1195" w:val="left" w:leader="none"/>
              </w:tabs>
              <w:spacing w:before="89"/>
              <w:ind w:left="131"/>
              <w:rPr>
                <w:sz w:val="16"/>
              </w:rPr>
            </w:pPr>
            <w:r>
              <w:rPr>
                <w:w w:val="100"/>
                <w:sz w:val="16"/>
                <w:u w:val="single"/>
              </w:rPr>
              <w:t> </w:t>
            </w:r>
            <w:r>
              <w:rPr>
                <w:sz w:val="16"/>
                <w:u w:val="single"/>
              </w:rPr>
              <w:tab/>
            </w:r>
          </w:p>
        </w:tc>
        <w:tc>
          <w:tcPr>
            <w:tcW w:w="2673" w:type="dxa"/>
          </w:tcPr>
          <w:p>
            <w:pPr>
              <w:pStyle w:val="TableParagraph"/>
              <w:spacing w:before="89"/>
              <w:ind w:left="187"/>
              <w:rPr>
                <w:sz w:val="16"/>
              </w:rPr>
            </w:pPr>
            <w:r>
              <w:rPr>
                <w:sz w:val="16"/>
              </w:rPr>
              <w:t>Mode 3 – Using Language</w:t>
            </w:r>
          </w:p>
        </w:tc>
        <w:tc>
          <w:tcPr>
            <w:tcW w:w="3840" w:type="dxa"/>
          </w:tcPr>
          <w:p>
            <w:pPr>
              <w:pStyle w:val="TableParagraph"/>
              <w:tabs>
                <w:tab w:pos="3682" w:val="left" w:leader="none"/>
              </w:tabs>
              <w:spacing w:before="89"/>
              <w:ind w:left="395"/>
              <w:rPr>
                <w:sz w:val="16"/>
              </w:rPr>
            </w:pPr>
            <w:r>
              <w:rPr>
                <w:w w:val="100"/>
                <w:sz w:val="16"/>
                <w:u w:val="single"/>
              </w:rPr>
              <w:t> </w:t>
            </w:r>
            <w:r>
              <w:rPr>
                <w:sz w:val="16"/>
                <w:u w:val="single"/>
              </w:rPr>
              <w:tab/>
            </w:r>
          </w:p>
        </w:tc>
        <w:tc>
          <w:tcPr>
            <w:tcW w:w="3600" w:type="dxa"/>
          </w:tcPr>
          <w:p>
            <w:pPr>
              <w:pStyle w:val="TableParagraph"/>
              <w:spacing w:before="89"/>
              <w:ind w:left="155"/>
              <w:rPr>
                <w:sz w:val="16"/>
              </w:rPr>
            </w:pPr>
            <w:r>
              <w:rPr>
                <w:sz w:val="16"/>
              </w:rPr>
              <w:t>student presentations</w:t>
            </w:r>
          </w:p>
        </w:tc>
        <w:tc>
          <w:tcPr>
            <w:tcW w:w="1826" w:type="dxa"/>
          </w:tcPr>
          <w:p>
            <w:pPr>
              <w:pStyle w:val="TableParagraph"/>
              <w:spacing w:before="89"/>
              <w:ind w:left="155"/>
              <w:rPr>
                <w:sz w:val="16"/>
              </w:rPr>
            </w:pPr>
            <w:r>
              <w:rPr>
                <w:sz w:val="16"/>
              </w:rPr>
              <w:t>Second &amp; Third Con</w:t>
            </w:r>
          </w:p>
        </w:tc>
      </w:tr>
      <w:tr>
        <w:trPr>
          <w:trHeight w:val="273" w:hRule="atLeast"/>
        </w:trPr>
        <w:tc>
          <w:tcPr>
            <w:tcW w:w="638" w:type="dxa"/>
          </w:tcPr>
          <w:p>
            <w:pPr>
              <w:pStyle w:val="TableParagraph"/>
              <w:spacing w:line="164" w:lineRule="exact" w:before="89"/>
              <w:ind w:left="50"/>
              <w:rPr>
                <w:sz w:val="16"/>
              </w:rPr>
            </w:pPr>
            <w:r>
              <w:rPr>
                <w:sz w:val="16"/>
              </w:rPr>
              <w:t>12</w:t>
            </w:r>
          </w:p>
        </w:tc>
        <w:tc>
          <w:tcPr>
            <w:tcW w:w="1384" w:type="dxa"/>
          </w:tcPr>
          <w:p>
            <w:pPr>
              <w:pStyle w:val="TableParagraph"/>
              <w:tabs>
                <w:tab w:pos="1195" w:val="left" w:leader="none"/>
              </w:tabs>
              <w:spacing w:line="164" w:lineRule="exact" w:before="89"/>
              <w:ind w:left="131"/>
              <w:rPr>
                <w:sz w:val="16"/>
              </w:rPr>
            </w:pPr>
            <w:r>
              <w:rPr>
                <w:w w:val="100"/>
                <w:sz w:val="16"/>
                <w:u w:val="single"/>
              </w:rPr>
              <w:t> </w:t>
            </w:r>
            <w:r>
              <w:rPr>
                <w:sz w:val="16"/>
                <w:u w:val="single"/>
              </w:rPr>
              <w:tab/>
            </w:r>
          </w:p>
        </w:tc>
        <w:tc>
          <w:tcPr>
            <w:tcW w:w="2673" w:type="dxa"/>
          </w:tcPr>
          <w:p>
            <w:pPr>
              <w:pStyle w:val="TableParagraph"/>
              <w:tabs>
                <w:tab w:pos="1295" w:val="left" w:leader="none"/>
              </w:tabs>
              <w:spacing w:line="164" w:lineRule="exact" w:before="89"/>
              <w:ind w:left="187"/>
              <w:rPr>
                <w:sz w:val="16"/>
              </w:rPr>
            </w:pPr>
            <w:r>
              <w:rPr>
                <w:sz w:val="16"/>
              </w:rPr>
              <w:t>Test</w:t>
            </w:r>
            <w:r>
              <w:rPr>
                <w:spacing w:val="-4"/>
                <w:sz w:val="16"/>
              </w:rPr>
              <w:t> </w:t>
            </w:r>
            <w:r>
              <w:rPr>
                <w:sz w:val="16"/>
              </w:rPr>
              <w:t>#</w:t>
            </w:r>
            <w:r>
              <w:rPr>
                <w:spacing w:val="2"/>
                <w:sz w:val="16"/>
              </w:rPr>
              <w:t> </w:t>
            </w:r>
            <w:r>
              <w:rPr>
                <w:w w:val="100"/>
                <w:sz w:val="16"/>
                <w:u w:val="single"/>
              </w:rPr>
              <w:t> </w:t>
            </w:r>
            <w:r>
              <w:rPr>
                <w:sz w:val="16"/>
                <w:u w:val="single"/>
              </w:rPr>
              <w:tab/>
            </w:r>
          </w:p>
        </w:tc>
        <w:tc>
          <w:tcPr>
            <w:tcW w:w="3840" w:type="dxa"/>
          </w:tcPr>
          <w:p>
            <w:pPr>
              <w:pStyle w:val="TableParagraph"/>
              <w:spacing w:line="164" w:lineRule="exact" w:before="89"/>
              <w:ind w:left="395"/>
              <w:rPr>
                <w:sz w:val="16"/>
              </w:rPr>
            </w:pPr>
            <w:r>
              <w:rPr>
                <w:sz w:val="16"/>
              </w:rPr>
              <w:t>N/A</w:t>
            </w:r>
          </w:p>
        </w:tc>
        <w:tc>
          <w:tcPr>
            <w:tcW w:w="3600" w:type="dxa"/>
          </w:tcPr>
          <w:p>
            <w:pPr>
              <w:pStyle w:val="TableParagraph"/>
              <w:spacing w:line="164" w:lineRule="exact" w:before="89"/>
              <w:ind w:left="155"/>
              <w:rPr>
                <w:sz w:val="16"/>
              </w:rPr>
            </w:pPr>
            <w:r>
              <w:rPr>
                <w:sz w:val="16"/>
              </w:rPr>
              <w:t>N/A</w:t>
            </w:r>
          </w:p>
        </w:tc>
        <w:tc>
          <w:tcPr>
            <w:tcW w:w="1826" w:type="dxa"/>
          </w:tcPr>
          <w:p>
            <w:pPr>
              <w:pStyle w:val="TableParagraph"/>
              <w:spacing w:line="164" w:lineRule="exact" w:before="89"/>
              <w:ind w:left="155"/>
              <w:rPr>
                <w:sz w:val="16"/>
              </w:rPr>
            </w:pPr>
            <w:r>
              <w:rPr>
                <w:sz w:val="16"/>
              </w:rPr>
              <w:t>N/A</w:t>
            </w:r>
          </w:p>
        </w:tc>
      </w:tr>
    </w:tbl>
    <w:p>
      <w:pPr>
        <w:spacing w:after="0" w:line="164" w:lineRule="exact"/>
        <w:rPr>
          <w:sz w:val="16"/>
        </w:rPr>
        <w:sectPr>
          <w:footerReference w:type="default" r:id="rId386"/>
          <w:pgSz w:w="16840" w:h="11910" w:orient="landscape"/>
          <w:pgMar w:footer="518" w:header="0" w:top="1100" w:bottom="700" w:left="1280" w:right="1300"/>
        </w:sectPr>
      </w:pPr>
    </w:p>
    <w:p>
      <w:pPr>
        <w:pStyle w:val="BodyText"/>
        <w:spacing w:before="73"/>
        <w:ind w:left="3092" w:right="3076"/>
        <w:jc w:val="center"/>
      </w:pPr>
      <w:r>
        <w:rPr/>
        <w:t>My proposed syllabus for Term 3 at Study English, Ostróda – April-June 2013; 13.03.13</w:t>
      </w:r>
    </w:p>
    <w:p>
      <w:pPr>
        <w:pStyle w:val="BodyText"/>
        <w:rPr>
          <w:sz w:val="20"/>
        </w:rPr>
      </w:pPr>
    </w:p>
    <w:p>
      <w:pPr>
        <w:pStyle w:val="BodyText"/>
        <w:rPr>
          <w:sz w:val="20"/>
        </w:rPr>
      </w:pPr>
    </w:p>
    <w:p>
      <w:pPr>
        <w:pStyle w:val="BodyText"/>
        <w:spacing w:before="4"/>
        <w:rPr>
          <w:sz w:val="25"/>
        </w:rPr>
      </w:pPr>
      <w:r>
        <w:rPr/>
        <w:drawing>
          <wp:anchor distT="0" distB="0" distL="0" distR="0" allowOverlap="1" layoutInCell="1" locked="0" behindDoc="0" simplePos="0" relativeHeight="450">
            <wp:simplePos x="0" y="0"/>
            <wp:positionH relativeFrom="page">
              <wp:posOffset>961023</wp:posOffset>
            </wp:positionH>
            <wp:positionV relativeFrom="paragraph">
              <wp:posOffset>209173</wp:posOffset>
            </wp:positionV>
            <wp:extent cx="8780378" cy="4414837"/>
            <wp:effectExtent l="0" t="0" r="0" b="0"/>
            <wp:wrapTopAndBottom/>
            <wp:docPr id="221" name="image154.jpeg"/>
            <wp:cNvGraphicFramePr>
              <a:graphicFrameLocks noChangeAspect="1"/>
            </wp:cNvGraphicFramePr>
            <a:graphic>
              <a:graphicData uri="http://schemas.openxmlformats.org/drawingml/2006/picture">
                <pic:pic>
                  <pic:nvPicPr>
                    <pic:cNvPr id="222" name="image154.jpeg"/>
                    <pic:cNvPicPr/>
                  </pic:nvPicPr>
                  <pic:blipFill>
                    <a:blip r:embed="rId388" cstate="print"/>
                    <a:stretch>
                      <a:fillRect/>
                    </a:stretch>
                  </pic:blipFill>
                  <pic:spPr>
                    <a:xfrm>
                      <a:off x="0" y="0"/>
                      <a:ext cx="8780378" cy="4414837"/>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spacing w:before="100"/>
        <w:ind w:left="0" w:right="142" w:firstLine="0"/>
        <w:jc w:val="right"/>
        <w:rPr>
          <w:sz w:val="20"/>
        </w:rPr>
      </w:pPr>
      <w:r>
        <w:rPr>
          <w:sz w:val="20"/>
        </w:rPr>
        <w:t>You Are The Course Book 2 – In Practice</w:t>
      </w:r>
    </w:p>
    <w:p>
      <w:pPr>
        <w:spacing w:after="0"/>
        <w:jc w:val="right"/>
        <w:rPr>
          <w:sz w:val="20"/>
        </w:rPr>
        <w:sectPr>
          <w:footerReference w:type="default" r:id="rId387"/>
          <w:pgSz w:w="16840" w:h="11910" w:orient="landscape"/>
          <w:pgMar w:footer="432" w:header="0" w:top="900" w:bottom="620" w:left="1280" w:right="1300"/>
        </w:sectPr>
      </w:pPr>
    </w:p>
    <w:p>
      <w:pPr>
        <w:pStyle w:val="BodyText"/>
        <w:spacing w:before="81"/>
        <w:ind w:left="268"/>
      </w:pPr>
      <w:r>
        <w:rPr/>
        <w:t>Throw away your ELT course books, and let your students create the lesson material!</w:t>
      </w:r>
    </w:p>
    <w:p>
      <w:pPr>
        <w:pStyle w:val="BodyText"/>
        <w:spacing w:before="10"/>
        <w:rPr>
          <w:sz w:val="23"/>
        </w:rPr>
      </w:pPr>
    </w:p>
    <w:p>
      <w:pPr>
        <w:pStyle w:val="BodyText"/>
        <w:ind w:left="120" w:right="131"/>
      </w:pPr>
      <w:r>
        <w:rPr/>
        <w:t>“Give me ten words – interesting and random.” One of the English as a Foreign Language (EFL) students writes words on the board as other students shout out their ideas: “gravy”, “computer”, “heartbeat”, “ship”… When the ten words are on the board we check everyone understands the meanings and analyse them for stress and sounds; for example “gravy” has got two syllables and is stressed on the first, while “computer” ends with a schwa sound and “heartbeat” contains a glottal stop instead of the middle “t” sound. We move on to the second activity – text production. The students agree to write a children’s story. Each person will write a line of the story on the board, one after the other. The twist is that they must include their ten words somewhere in the story. When the text is finished they work in pairs to correct and then improve it. From the same text we pull out a grammar point – maybe something that has just come up, or a perennial problem area, such as use of articles. After this we stay with grammar, and I ask the students, still working in pairs or small groups, to produce questions and answers with a given verb form, starting with question words (what, where, did, etc.) where the answer lies in the</w:t>
      </w:r>
      <w:r>
        <w:rPr>
          <w:spacing w:val="-2"/>
        </w:rPr>
        <w:t> </w:t>
      </w:r>
      <w:r>
        <w:rPr/>
        <w:t>text.</w:t>
      </w:r>
    </w:p>
    <w:p>
      <w:pPr>
        <w:pStyle w:val="BodyText"/>
        <w:spacing w:before="2"/>
      </w:pPr>
    </w:p>
    <w:p>
      <w:pPr>
        <w:pStyle w:val="BodyText"/>
        <w:spacing w:before="1"/>
        <w:ind w:left="120" w:right="141"/>
      </w:pPr>
      <w:r>
        <w:rPr/>
        <w:t>This is the first 90-minute lesson in a two-lesson process. In the concluding lesson, the students will use the same text to study pronunciation – sounds, stress, and connected speech – and to practise their English fluency and improvisational skills in free practice activities, like role playing and discussion. This is </w:t>
      </w:r>
      <w:r>
        <w:rPr>
          <w:i/>
          <w:sz w:val="25"/>
        </w:rPr>
        <w:t>You Are The Course Book </w:t>
      </w:r>
      <w:r>
        <w:rPr/>
        <w:t>method, where the students provide the lesson material and do most of the work in class. Based on my book of the same name, which I published last year, this method is founded upon the idea that students attend lessons to learn and practise what they know – to participate. I have found that it works really well with EFL students, who are eager to put down their depressing course books and be creative. Prior to using this method I had been lumbered with the omnipresent EFL course book, which is boring for me to use – since it does all the teaching – and not suitable for class work, because up to 80% of the activities involve reading and listening comprehension activities that can be completed and checked by the students working at home on their own.</w:t>
      </w:r>
    </w:p>
    <w:p>
      <w:pPr>
        <w:pStyle w:val="BodyText"/>
        <w:rPr>
          <w:sz w:val="22"/>
        </w:rPr>
      </w:pPr>
    </w:p>
    <w:p>
      <w:pPr>
        <w:pStyle w:val="BodyText"/>
        <w:ind w:left="120" w:right="80" w:hanging="1"/>
      </w:pPr>
      <w:r>
        <w:rPr>
          <w:i/>
          <w:sz w:val="25"/>
        </w:rPr>
        <w:t>You Are The Course Book </w:t>
      </w:r>
      <w:r>
        <w:rPr/>
        <w:t>method helps by providing three modes of learning. In Mode 1, described above, the students do the lot. You don’t need any resources – apart from a board and paper and pens for the students. You can walk into the classroom without preparation and just begin the process. Mode 2 is similar, but students work with a found text – a real example of English, e.g. a newspaper article. In Mode 3 students follow a similar process, but in a much quicker, snappier way, which is great for shorter lessons and online lessons.</w:t>
      </w:r>
    </w:p>
    <w:p>
      <w:pPr>
        <w:pStyle w:val="BodyText"/>
        <w:spacing w:before="9"/>
        <w:rPr>
          <w:sz w:val="23"/>
        </w:rPr>
      </w:pPr>
    </w:p>
    <w:p>
      <w:pPr>
        <w:pStyle w:val="BodyText"/>
        <w:spacing w:before="1"/>
        <w:ind w:left="120" w:right="161"/>
      </w:pPr>
      <w:r>
        <w:rPr/>
        <w:t>I developed this method last year, and published my manifesto online in May. Since then I have been trialling it with small classes of English language students at different levels at my private language school in northern Poland. I have found the results to be really exciting, with students improving their confidence levels and skills rather rapidly, compared with when we used to use a course book. Each lesson is unique, because the text the students create has never been seen or heard anywhere else in the world before. Being present at the birth of creation is much more fun than watching people struggling to fill in the gaps in their course books.</w:t>
      </w:r>
    </w:p>
    <w:p>
      <w:pPr>
        <w:spacing w:after="0"/>
        <w:sectPr>
          <w:footerReference w:type="default" r:id="rId389"/>
          <w:pgSz w:w="11910" w:h="16840"/>
          <w:pgMar w:footer="518" w:header="0" w:top="1340" w:bottom="700" w:left="1680" w:right="1680"/>
        </w:sectPr>
      </w:pPr>
    </w:p>
    <w:p>
      <w:pPr>
        <w:pStyle w:val="BodyText"/>
        <w:spacing w:before="81"/>
        <w:ind w:left="120" w:right="157"/>
      </w:pPr>
      <w:r>
        <w:rPr/>
        <w:t>The implications of this method are that we no longer need printed matter for English lessons. Either the students can produce their own material, or the material for analysis can be grabbed from the ether – a leaflet, a song, a letter from your grandma. I’m arguing</w:t>
      </w:r>
      <w:r>
        <w:rPr>
          <w:spacing w:val="-5"/>
        </w:rPr>
        <w:t> </w:t>
      </w:r>
      <w:r>
        <w:rPr/>
        <w:t>for</w:t>
      </w:r>
      <w:r>
        <w:rPr>
          <w:spacing w:val="-2"/>
        </w:rPr>
        <w:t> </w:t>
      </w:r>
      <w:r>
        <w:rPr/>
        <w:t>a</w:t>
      </w:r>
      <w:r>
        <w:rPr>
          <w:spacing w:val="-2"/>
        </w:rPr>
        <w:t> </w:t>
      </w:r>
      <w:r>
        <w:rPr/>
        <w:t>better</w:t>
      </w:r>
      <w:r>
        <w:rPr>
          <w:spacing w:val="1"/>
        </w:rPr>
        <w:t> </w:t>
      </w:r>
      <w:r>
        <w:rPr/>
        <w:t>use</w:t>
      </w:r>
      <w:r>
        <w:rPr>
          <w:spacing w:val="-4"/>
        </w:rPr>
        <w:t> </w:t>
      </w:r>
      <w:r>
        <w:rPr/>
        <w:t>of class</w:t>
      </w:r>
      <w:r>
        <w:rPr>
          <w:spacing w:val="-3"/>
        </w:rPr>
        <w:t> </w:t>
      </w:r>
      <w:r>
        <w:rPr/>
        <w:t>time;</w:t>
      </w:r>
      <w:r>
        <w:rPr>
          <w:spacing w:val="-1"/>
        </w:rPr>
        <w:t> </w:t>
      </w:r>
      <w:r>
        <w:rPr/>
        <w:t>for</w:t>
      </w:r>
      <w:r>
        <w:rPr>
          <w:spacing w:val="-3"/>
        </w:rPr>
        <w:t> </w:t>
      </w:r>
      <w:r>
        <w:rPr/>
        <w:t>making</w:t>
      </w:r>
      <w:r>
        <w:rPr>
          <w:spacing w:val="-4"/>
        </w:rPr>
        <w:t> </w:t>
      </w:r>
      <w:r>
        <w:rPr/>
        <w:t>it</w:t>
      </w:r>
      <w:r>
        <w:rPr>
          <w:spacing w:val="-4"/>
        </w:rPr>
        <w:t> </w:t>
      </w:r>
      <w:r>
        <w:rPr/>
        <w:t>a</w:t>
      </w:r>
      <w:r>
        <w:rPr>
          <w:spacing w:val="2"/>
        </w:rPr>
        <w:t> </w:t>
      </w:r>
      <w:r>
        <w:rPr/>
        <w:t>place</w:t>
      </w:r>
      <w:r>
        <w:rPr>
          <w:spacing w:val="-1"/>
        </w:rPr>
        <w:t> </w:t>
      </w:r>
      <w:r>
        <w:rPr/>
        <w:t>where</w:t>
      </w:r>
      <w:r>
        <w:rPr>
          <w:spacing w:val="-4"/>
        </w:rPr>
        <w:t> </w:t>
      </w:r>
      <w:r>
        <w:rPr/>
        <w:t>students</w:t>
      </w:r>
      <w:r>
        <w:rPr>
          <w:spacing w:val="-2"/>
        </w:rPr>
        <w:t> </w:t>
      </w:r>
      <w:r>
        <w:rPr/>
        <w:t>have</w:t>
      </w:r>
      <w:r>
        <w:rPr>
          <w:spacing w:val="-5"/>
        </w:rPr>
        <w:t> </w:t>
      </w:r>
      <w:r>
        <w:rPr/>
        <w:t>a</w:t>
      </w:r>
      <w:r>
        <w:rPr>
          <w:spacing w:val="-2"/>
        </w:rPr>
        <w:t> </w:t>
      </w:r>
      <w:r>
        <w:rPr/>
        <w:t>stake</w:t>
      </w:r>
      <w:r>
        <w:rPr>
          <w:spacing w:val="-4"/>
        </w:rPr>
        <w:t> </w:t>
      </w:r>
      <w:r>
        <w:rPr/>
        <w:t>in creating their own memorable and enjoyable lessons – and for leaving the tedious book work for</w:t>
      </w:r>
      <w:r>
        <w:rPr>
          <w:spacing w:val="-5"/>
        </w:rPr>
        <w:t> </w:t>
      </w:r>
      <w:r>
        <w:rPr/>
        <w:t>homework.</w:t>
      </w:r>
    </w:p>
    <w:p>
      <w:pPr>
        <w:spacing w:after="0"/>
        <w:sectPr>
          <w:footerReference w:type="default" r:id="rId390"/>
          <w:pgSz w:w="11910" w:h="16840"/>
          <w:pgMar w:footer="518" w:header="0" w:top="1340" w:bottom="700" w:left="1680" w:right="1680"/>
        </w:sectPr>
      </w:pPr>
    </w:p>
    <w:p>
      <w:pPr>
        <w:pStyle w:val="BodyText"/>
        <w:spacing w:before="73"/>
        <w:ind w:left="1148" w:right="890" w:hanging="240"/>
      </w:pPr>
      <w:r>
        <w:rPr/>
        <w:t>Example of students from Egypt creating their own discussion questions based on elicited vocabulary during a Mode 3 (UL) class online – topic: Hospital; 04.01.13. We used the discussion question prompt sheet (p.370) to give us question types</w:t>
      </w:r>
    </w:p>
    <w:p>
      <w:pPr>
        <w:pStyle w:val="BodyText"/>
        <w:rPr>
          <w:sz w:val="20"/>
        </w:rPr>
      </w:pPr>
    </w:p>
    <w:p>
      <w:pPr>
        <w:pStyle w:val="BodyText"/>
        <w:spacing w:before="5"/>
        <w:rPr>
          <w:sz w:val="17"/>
        </w:rPr>
      </w:pPr>
      <w:r>
        <w:rPr/>
        <w:drawing>
          <wp:anchor distT="0" distB="0" distL="0" distR="0" allowOverlap="1" layoutInCell="1" locked="0" behindDoc="0" simplePos="0" relativeHeight="451">
            <wp:simplePos x="0" y="0"/>
            <wp:positionH relativeFrom="page">
              <wp:posOffset>1197952</wp:posOffset>
            </wp:positionH>
            <wp:positionV relativeFrom="paragraph">
              <wp:posOffset>151718</wp:posOffset>
            </wp:positionV>
            <wp:extent cx="8208254" cy="3153727"/>
            <wp:effectExtent l="0" t="0" r="0" b="0"/>
            <wp:wrapTopAndBottom/>
            <wp:docPr id="223" name="image155.jpeg"/>
            <wp:cNvGraphicFramePr>
              <a:graphicFrameLocks noChangeAspect="1"/>
            </wp:cNvGraphicFramePr>
            <a:graphic>
              <a:graphicData uri="http://schemas.openxmlformats.org/drawingml/2006/picture">
                <pic:pic>
                  <pic:nvPicPr>
                    <pic:cNvPr id="224" name="image155.jpeg"/>
                    <pic:cNvPicPr/>
                  </pic:nvPicPr>
                  <pic:blipFill>
                    <a:blip r:embed="rId392" cstate="print"/>
                    <a:stretch>
                      <a:fillRect/>
                    </a:stretch>
                  </pic:blipFill>
                  <pic:spPr>
                    <a:xfrm>
                      <a:off x="0" y="0"/>
                      <a:ext cx="8208254" cy="3153727"/>
                    </a:xfrm>
                    <a:prstGeom prst="rect">
                      <a:avLst/>
                    </a:prstGeom>
                  </pic:spPr>
                </pic:pic>
              </a:graphicData>
            </a:graphic>
          </wp:anchor>
        </w:drawing>
      </w:r>
    </w:p>
    <w:p>
      <w:pPr>
        <w:spacing w:after="0"/>
        <w:rPr>
          <w:sz w:val="17"/>
        </w:rPr>
        <w:sectPr>
          <w:footerReference w:type="default" r:id="rId391"/>
          <w:pgSz w:w="16840" w:h="11910" w:orient="landscape"/>
          <w:pgMar w:footer="741" w:header="0" w:top="900" w:bottom="940" w:left="1760" w:right="1760"/>
          <w:pgNumType w:start="417"/>
        </w:sectPr>
      </w:pPr>
    </w:p>
    <w:p>
      <w:pPr>
        <w:pStyle w:val="BodyText"/>
        <w:spacing w:before="73"/>
        <w:ind w:left="1083" w:right="89" w:hanging="980"/>
      </w:pPr>
      <w:r>
        <w:rPr/>
        <w:t>A matching activity made by the Foresters for homework, based on the 10 Famous Events in British History discussion questions (see p.435); they had to adapt it so that instead of being about famous events, it was based on important dates in their lives; 12.02.13</w:t>
      </w:r>
    </w:p>
    <w:p>
      <w:pPr>
        <w:pStyle w:val="BodyText"/>
        <w:rPr>
          <w:sz w:val="20"/>
        </w:rPr>
      </w:pPr>
    </w:p>
    <w:p>
      <w:pPr>
        <w:pStyle w:val="BodyText"/>
        <w:spacing w:before="3"/>
        <w:rPr>
          <w:sz w:val="17"/>
        </w:rPr>
      </w:pPr>
      <w:r>
        <w:rPr/>
        <w:drawing>
          <wp:anchor distT="0" distB="0" distL="0" distR="0" allowOverlap="1" layoutInCell="1" locked="0" behindDoc="0" simplePos="0" relativeHeight="452">
            <wp:simplePos x="0" y="0"/>
            <wp:positionH relativeFrom="page">
              <wp:posOffset>2266054</wp:posOffset>
            </wp:positionH>
            <wp:positionV relativeFrom="paragraph">
              <wp:posOffset>150485</wp:posOffset>
            </wp:positionV>
            <wp:extent cx="6129548" cy="4654010"/>
            <wp:effectExtent l="0" t="0" r="0" b="0"/>
            <wp:wrapTopAndBottom/>
            <wp:docPr id="225" name="image156.jpeg"/>
            <wp:cNvGraphicFramePr>
              <a:graphicFrameLocks noChangeAspect="1"/>
            </wp:cNvGraphicFramePr>
            <a:graphic>
              <a:graphicData uri="http://schemas.openxmlformats.org/drawingml/2006/picture">
                <pic:pic>
                  <pic:nvPicPr>
                    <pic:cNvPr id="226" name="image156.jpeg"/>
                    <pic:cNvPicPr/>
                  </pic:nvPicPr>
                  <pic:blipFill>
                    <a:blip r:embed="rId393" cstate="print"/>
                    <a:stretch>
                      <a:fillRect/>
                    </a:stretch>
                  </pic:blipFill>
                  <pic:spPr>
                    <a:xfrm>
                      <a:off x="0" y="0"/>
                      <a:ext cx="6129548" cy="4654010"/>
                    </a:xfrm>
                    <a:prstGeom prst="rect">
                      <a:avLst/>
                    </a:prstGeom>
                  </pic:spPr>
                </pic:pic>
              </a:graphicData>
            </a:graphic>
          </wp:anchor>
        </w:drawing>
      </w:r>
    </w:p>
    <w:p>
      <w:pPr>
        <w:spacing w:after="0"/>
        <w:rPr>
          <w:sz w:val="17"/>
        </w:rPr>
        <w:sectPr>
          <w:pgSz w:w="16840" w:h="11910" w:orient="landscape"/>
          <w:pgMar w:header="0" w:footer="741" w:top="900" w:bottom="940" w:left="1760" w:right="1760"/>
        </w:sectPr>
      </w:pPr>
    </w:p>
    <w:p>
      <w:pPr>
        <w:pStyle w:val="BodyText"/>
        <w:spacing w:before="85"/>
        <w:ind w:left="3008" w:right="1418" w:hanging="2273"/>
      </w:pPr>
      <w:r>
        <w:rPr/>
        <w:t>Mode 3 The Environment (UL) planning notes for the picture story activity, including method; 15.01.13</w:t>
      </w:r>
    </w:p>
    <w:p>
      <w:pPr>
        <w:pStyle w:val="BodyText"/>
        <w:rPr>
          <w:sz w:val="20"/>
        </w:rPr>
      </w:pPr>
    </w:p>
    <w:p>
      <w:pPr>
        <w:pStyle w:val="BodyText"/>
        <w:spacing w:before="8"/>
        <w:rPr>
          <w:sz w:val="16"/>
        </w:rPr>
      </w:pPr>
      <w:r>
        <w:rPr/>
        <w:drawing>
          <wp:anchor distT="0" distB="0" distL="0" distR="0" allowOverlap="1" layoutInCell="1" locked="0" behindDoc="0" simplePos="0" relativeHeight="453">
            <wp:simplePos x="0" y="0"/>
            <wp:positionH relativeFrom="page">
              <wp:posOffset>1144153</wp:posOffset>
            </wp:positionH>
            <wp:positionV relativeFrom="paragraph">
              <wp:posOffset>146179</wp:posOffset>
            </wp:positionV>
            <wp:extent cx="5638533" cy="7968996"/>
            <wp:effectExtent l="0" t="0" r="0" b="0"/>
            <wp:wrapTopAndBottom/>
            <wp:docPr id="227" name="image157.jpeg"/>
            <wp:cNvGraphicFramePr>
              <a:graphicFrameLocks noChangeAspect="1"/>
            </wp:cNvGraphicFramePr>
            <a:graphic>
              <a:graphicData uri="http://schemas.openxmlformats.org/drawingml/2006/picture">
                <pic:pic>
                  <pic:nvPicPr>
                    <pic:cNvPr id="228" name="image157.jpeg"/>
                    <pic:cNvPicPr/>
                  </pic:nvPicPr>
                  <pic:blipFill>
                    <a:blip r:embed="rId395" cstate="print"/>
                    <a:stretch>
                      <a:fillRect/>
                    </a:stretch>
                  </pic:blipFill>
                  <pic:spPr>
                    <a:xfrm>
                      <a:off x="0" y="0"/>
                      <a:ext cx="5638533" cy="7968996"/>
                    </a:xfrm>
                    <a:prstGeom prst="rect">
                      <a:avLst/>
                    </a:prstGeom>
                  </pic:spPr>
                </pic:pic>
              </a:graphicData>
            </a:graphic>
          </wp:anchor>
        </w:drawing>
      </w:r>
    </w:p>
    <w:p>
      <w:pPr>
        <w:spacing w:after="0"/>
        <w:rPr>
          <w:sz w:val="16"/>
        </w:rPr>
        <w:sectPr>
          <w:footerReference w:type="default" r:id="rId394"/>
          <w:pgSz w:w="11910" w:h="16840"/>
          <w:pgMar w:footer="737" w:header="0" w:top="880" w:bottom="920" w:left="1680" w:right="980"/>
        </w:sectPr>
      </w:pPr>
    </w:p>
    <w:p>
      <w:pPr>
        <w:pStyle w:val="BodyText"/>
        <w:spacing w:before="73"/>
        <w:ind w:left="1807" w:right="1850"/>
        <w:jc w:val="center"/>
      </w:pPr>
      <w:r>
        <w:rPr/>
        <w:t>The 40+ vocabulary words from Emilia’s presentation that we checked for stress and vowel sounds; 16.02.13</w:t>
      </w:r>
    </w:p>
    <w:p>
      <w:pPr>
        <w:pStyle w:val="BodyText"/>
        <w:rPr>
          <w:sz w:val="20"/>
        </w:rPr>
      </w:pPr>
    </w:p>
    <w:p>
      <w:pPr>
        <w:pStyle w:val="BodyText"/>
        <w:spacing w:before="6"/>
      </w:pPr>
      <w:r>
        <w:rPr/>
        <w:drawing>
          <wp:anchor distT="0" distB="0" distL="0" distR="0" allowOverlap="1" layoutInCell="1" locked="0" behindDoc="0" simplePos="0" relativeHeight="454">
            <wp:simplePos x="0" y="0"/>
            <wp:positionH relativeFrom="page">
              <wp:posOffset>1897805</wp:posOffset>
            </wp:positionH>
            <wp:positionV relativeFrom="paragraph">
              <wp:posOffset>203118</wp:posOffset>
            </wp:positionV>
            <wp:extent cx="6870592" cy="5084635"/>
            <wp:effectExtent l="0" t="0" r="0" b="0"/>
            <wp:wrapTopAndBottom/>
            <wp:docPr id="229" name="image158.jpeg"/>
            <wp:cNvGraphicFramePr>
              <a:graphicFrameLocks noChangeAspect="1"/>
            </wp:cNvGraphicFramePr>
            <a:graphic>
              <a:graphicData uri="http://schemas.openxmlformats.org/drawingml/2006/picture">
                <pic:pic>
                  <pic:nvPicPr>
                    <pic:cNvPr id="230" name="image158.jpeg"/>
                    <pic:cNvPicPr/>
                  </pic:nvPicPr>
                  <pic:blipFill>
                    <a:blip r:embed="rId397" cstate="print"/>
                    <a:stretch>
                      <a:fillRect/>
                    </a:stretch>
                  </pic:blipFill>
                  <pic:spPr>
                    <a:xfrm>
                      <a:off x="0" y="0"/>
                      <a:ext cx="6870592" cy="5084635"/>
                    </a:xfrm>
                    <a:prstGeom prst="rect">
                      <a:avLst/>
                    </a:prstGeom>
                  </pic:spPr>
                </pic:pic>
              </a:graphicData>
            </a:graphic>
          </wp:anchor>
        </w:drawing>
      </w:r>
    </w:p>
    <w:p>
      <w:pPr>
        <w:spacing w:after="0"/>
        <w:sectPr>
          <w:footerReference w:type="default" r:id="rId396"/>
          <w:pgSz w:w="16840" w:h="11910" w:orient="landscape"/>
          <w:pgMar w:footer="741" w:header="0" w:top="900" w:bottom="940" w:left="1340" w:right="1300"/>
        </w:sectPr>
      </w:pPr>
    </w:p>
    <w:p>
      <w:pPr>
        <w:pStyle w:val="BodyText"/>
        <w:spacing w:before="73"/>
        <w:ind w:left="1807" w:right="1852"/>
        <w:jc w:val="center"/>
      </w:pPr>
      <w:r>
        <w:rPr/>
        <w:t>The Foresters’ Mode 1 text – stages 1, 2.1, 2.2, 2.3, and 5; text type: a factual text, e.g. a magazine article; 26.02.13</w:t>
      </w:r>
    </w:p>
    <w:p>
      <w:pPr>
        <w:pStyle w:val="BodyText"/>
        <w:rPr>
          <w:sz w:val="20"/>
        </w:rPr>
      </w:pPr>
    </w:p>
    <w:p>
      <w:pPr>
        <w:pStyle w:val="BodyText"/>
        <w:spacing w:before="3"/>
      </w:pPr>
      <w:r>
        <w:rPr/>
        <w:drawing>
          <wp:anchor distT="0" distB="0" distL="0" distR="0" allowOverlap="1" layoutInCell="1" locked="0" behindDoc="0" simplePos="0" relativeHeight="455">
            <wp:simplePos x="0" y="0"/>
            <wp:positionH relativeFrom="page">
              <wp:posOffset>915873</wp:posOffset>
            </wp:positionH>
            <wp:positionV relativeFrom="paragraph">
              <wp:posOffset>201619</wp:posOffset>
            </wp:positionV>
            <wp:extent cx="8744226" cy="4842605"/>
            <wp:effectExtent l="0" t="0" r="0" b="0"/>
            <wp:wrapTopAndBottom/>
            <wp:docPr id="231" name="image159.jpeg"/>
            <wp:cNvGraphicFramePr>
              <a:graphicFrameLocks noChangeAspect="1"/>
            </wp:cNvGraphicFramePr>
            <a:graphic>
              <a:graphicData uri="http://schemas.openxmlformats.org/drawingml/2006/picture">
                <pic:pic>
                  <pic:nvPicPr>
                    <pic:cNvPr id="232" name="image159.jpeg"/>
                    <pic:cNvPicPr/>
                  </pic:nvPicPr>
                  <pic:blipFill>
                    <a:blip r:embed="rId399" cstate="print"/>
                    <a:stretch>
                      <a:fillRect/>
                    </a:stretch>
                  </pic:blipFill>
                  <pic:spPr>
                    <a:xfrm>
                      <a:off x="0" y="0"/>
                      <a:ext cx="8744226" cy="4842605"/>
                    </a:xfrm>
                    <a:prstGeom prst="rect">
                      <a:avLst/>
                    </a:prstGeom>
                  </pic:spPr>
                </pic:pic>
              </a:graphicData>
            </a:graphic>
          </wp:anchor>
        </w:drawing>
      </w:r>
    </w:p>
    <w:p>
      <w:pPr>
        <w:spacing w:after="0"/>
        <w:sectPr>
          <w:footerReference w:type="default" r:id="rId398"/>
          <w:pgSz w:w="16840" w:h="11910" w:orient="landscape"/>
          <w:pgMar w:footer="741" w:header="0" w:top="900" w:bottom="940" w:left="1340" w:right="1300"/>
        </w:sectPr>
      </w:pPr>
    </w:p>
    <w:p>
      <w:pPr>
        <w:pStyle w:val="BodyText"/>
        <w:spacing w:before="85"/>
        <w:ind w:left="412"/>
      </w:pPr>
      <w:r>
        <w:rPr/>
        <w:t>My feedback on students’ presentations during Mode 3 Office (UL) lesson; 19.02.13</w:t>
      </w:r>
    </w:p>
    <w:p>
      <w:pPr>
        <w:pStyle w:val="BodyText"/>
        <w:rPr>
          <w:sz w:val="20"/>
        </w:rPr>
      </w:pPr>
    </w:p>
    <w:p>
      <w:pPr>
        <w:pStyle w:val="BodyText"/>
        <w:spacing w:before="10"/>
        <w:rPr>
          <w:sz w:val="16"/>
        </w:rPr>
      </w:pPr>
      <w:r>
        <w:rPr/>
        <w:drawing>
          <wp:anchor distT="0" distB="0" distL="0" distR="0" allowOverlap="1" layoutInCell="1" locked="0" behindDoc="0" simplePos="0" relativeHeight="456">
            <wp:simplePos x="0" y="0"/>
            <wp:positionH relativeFrom="page">
              <wp:posOffset>1144152</wp:posOffset>
            </wp:positionH>
            <wp:positionV relativeFrom="paragraph">
              <wp:posOffset>147960</wp:posOffset>
            </wp:positionV>
            <wp:extent cx="5631028" cy="7974996"/>
            <wp:effectExtent l="0" t="0" r="0" b="0"/>
            <wp:wrapTopAndBottom/>
            <wp:docPr id="233" name="image160.jpeg"/>
            <wp:cNvGraphicFramePr>
              <a:graphicFrameLocks noChangeAspect="1"/>
            </wp:cNvGraphicFramePr>
            <a:graphic>
              <a:graphicData uri="http://schemas.openxmlformats.org/drawingml/2006/picture">
                <pic:pic>
                  <pic:nvPicPr>
                    <pic:cNvPr id="234" name="image160.jpeg"/>
                    <pic:cNvPicPr/>
                  </pic:nvPicPr>
                  <pic:blipFill>
                    <a:blip r:embed="rId401" cstate="print"/>
                    <a:stretch>
                      <a:fillRect/>
                    </a:stretch>
                  </pic:blipFill>
                  <pic:spPr>
                    <a:xfrm>
                      <a:off x="0" y="0"/>
                      <a:ext cx="5631028" cy="7974996"/>
                    </a:xfrm>
                    <a:prstGeom prst="rect">
                      <a:avLst/>
                    </a:prstGeom>
                  </pic:spPr>
                </pic:pic>
              </a:graphicData>
            </a:graphic>
          </wp:anchor>
        </w:drawing>
      </w:r>
    </w:p>
    <w:p>
      <w:pPr>
        <w:spacing w:after="0"/>
        <w:rPr>
          <w:sz w:val="16"/>
        </w:rPr>
        <w:sectPr>
          <w:footerReference w:type="default" r:id="rId400"/>
          <w:pgSz w:w="11910" w:h="16840"/>
          <w:pgMar w:footer="737" w:header="0" w:top="880" w:bottom="920" w:left="1680" w:right="1000"/>
        </w:sectPr>
      </w:pPr>
    </w:p>
    <w:p>
      <w:pPr>
        <w:pStyle w:val="BodyText"/>
        <w:spacing w:before="73"/>
        <w:ind w:left="152" w:right="155" w:firstLine="2"/>
        <w:jc w:val="center"/>
      </w:pPr>
      <w:r>
        <w:rPr/>
        <w:t>Notes written by Emilia about Past Perfect form during a Mode 3 (SL) lesson on “Fame and Fortune” on 15.03.13; instead of me doing the verb form presentation I spontaneously asked her to do it, thus instituting a new feature: You Are The Teacher! The students can teach each other (or me, in the case of individual students) from the board and I can give guidance, then elicit corrections afterwards; it worked pretty well, although Emilia was very surprised at being asked to teach!</w:t>
      </w:r>
    </w:p>
    <w:p>
      <w:pPr>
        <w:pStyle w:val="BodyText"/>
        <w:rPr>
          <w:sz w:val="20"/>
        </w:rPr>
      </w:pPr>
    </w:p>
    <w:p>
      <w:pPr>
        <w:pStyle w:val="BodyText"/>
        <w:spacing w:before="2"/>
        <w:rPr>
          <w:sz w:val="17"/>
        </w:rPr>
      </w:pPr>
      <w:r>
        <w:rPr/>
        <w:drawing>
          <wp:anchor distT="0" distB="0" distL="0" distR="0" allowOverlap="1" layoutInCell="1" locked="0" behindDoc="0" simplePos="0" relativeHeight="457">
            <wp:simplePos x="0" y="0"/>
            <wp:positionH relativeFrom="page">
              <wp:posOffset>923131</wp:posOffset>
            </wp:positionH>
            <wp:positionV relativeFrom="paragraph">
              <wp:posOffset>150193</wp:posOffset>
            </wp:positionV>
            <wp:extent cx="8776845" cy="4321683"/>
            <wp:effectExtent l="0" t="0" r="0" b="0"/>
            <wp:wrapTopAndBottom/>
            <wp:docPr id="235" name="image161.jpeg"/>
            <wp:cNvGraphicFramePr>
              <a:graphicFrameLocks noChangeAspect="1"/>
            </wp:cNvGraphicFramePr>
            <a:graphic>
              <a:graphicData uri="http://schemas.openxmlformats.org/drawingml/2006/picture">
                <pic:pic>
                  <pic:nvPicPr>
                    <pic:cNvPr id="236" name="image161.jpeg"/>
                    <pic:cNvPicPr/>
                  </pic:nvPicPr>
                  <pic:blipFill>
                    <a:blip r:embed="rId403" cstate="print"/>
                    <a:stretch>
                      <a:fillRect/>
                    </a:stretch>
                  </pic:blipFill>
                  <pic:spPr>
                    <a:xfrm>
                      <a:off x="0" y="0"/>
                      <a:ext cx="8776845" cy="4321683"/>
                    </a:xfrm>
                    <a:prstGeom prst="rect">
                      <a:avLst/>
                    </a:prstGeom>
                  </pic:spPr>
                </pic:pic>
              </a:graphicData>
            </a:graphic>
          </wp:anchor>
        </w:drawing>
      </w:r>
    </w:p>
    <w:p>
      <w:pPr>
        <w:spacing w:after="0"/>
        <w:rPr>
          <w:sz w:val="17"/>
        </w:rPr>
        <w:sectPr>
          <w:footerReference w:type="default" r:id="rId402"/>
          <w:pgSz w:w="16840" w:h="11910" w:orient="landscape"/>
          <w:pgMar w:footer="741" w:header="0" w:top="900" w:bottom="940" w:left="1340" w:right="1340"/>
        </w:sectPr>
      </w:pPr>
    </w:p>
    <w:p>
      <w:pPr>
        <w:pStyle w:val="BodyText"/>
        <w:spacing w:before="73"/>
        <w:ind w:left="2034" w:right="2035"/>
        <w:jc w:val="center"/>
      </w:pPr>
      <w:r>
        <w:rPr/>
        <w:t>Notes about an improvisation lesson with Tomek (company) on 31.01.13</w:t>
      </w:r>
    </w:p>
    <w:p>
      <w:pPr>
        <w:pStyle w:val="BodyText"/>
        <w:rPr>
          <w:sz w:val="20"/>
        </w:rPr>
      </w:pPr>
    </w:p>
    <w:p>
      <w:pPr>
        <w:pStyle w:val="BodyText"/>
        <w:spacing w:before="10"/>
      </w:pPr>
      <w:r>
        <w:rPr/>
        <w:drawing>
          <wp:anchor distT="0" distB="0" distL="0" distR="0" allowOverlap="1" layoutInCell="1" locked="0" behindDoc="0" simplePos="0" relativeHeight="458">
            <wp:simplePos x="0" y="0"/>
            <wp:positionH relativeFrom="page">
              <wp:posOffset>2062877</wp:posOffset>
            </wp:positionH>
            <wp:positionV relativeFrom="paragraph">
              <wp:posOffset>205617</wp:posOffset>
            </wp:positionV>
            <wp:extent cx="6522230" cy="5418391"/>
            <wp:effectExtent l="0" t="0" r="0" b="0"/>
            <wp:wrapTopAndBottom/>
            <wp:docPr id="237" name="image162.jpeg"/>
            <wp:cNvGraphicFramePr>
              <a:graphicFrameLocks noChangeAspect="1"/>
            </wp:cNvGraphicFramePr>
            <a:graphic>
              <a:graphicData uri="http://schemas.openxmlformats.org/drawingml/2006/picture">
                <pic:pic>
                  <pic:nvPicPr>
                    <pic:cNvPr id="238" name="image162.jpeg"/>
                    <pic:cNvPicPr/>
                  </pic:nvPicPr>
                  <pic:blipFill>
                    <a:blip r:embed="rId405" cstate="print"/>
                    <a:stretch>
                      <a:fillRect/>
                    </a:stretch>
                  </pic:blipFill>
                  <pic:spPr>
                    <a:xfrm>
                      <a:off x="0" y="0"/>
                      <a:ext cx="6522230" cy="5418391"/>
                    </a:xfrm>
                    <a:prstGeom prst="rect">
                      <a:avLst/>
                    </a:prstGeom>
                  </pic:spPr>
                </pic:pic>
              </a:graphicData>
            </a:graphic>
          </wp:anchor>
        </w:drawing>
      </w:r>
    </w:p>
    <w:p>
      <w:pPr>
        <w:spacing w:after="0"/>
        <w:sectPr>
          <w:footerReference w:type="default" r:id="rId404"/>
          <w:pgSz w:w="16840" w:h="11910" w:orient="landscape"/>
          <w:pgMar w:footer="741" w:header="0" w:top="900" w:bottom="940" w:left="1340" w:right="1340"/>
        </w:sectPr>
      </w:pPr>
    </w:p>
    <w:p>
      <w:pPr>
        <w:pStyle w:val="BodyText"/>
        <w:spacing w:before="73"/>
        <w:ind w:left="2034" w:right="2036"/>
        <w:jc w:val="center"/>
      </w:pPr>
      <w:r>
        <w:rPr/>
        <w:t>Board plan from a Mode 3 (SL) lesson with Bartek and Tomek on the topic of “Fame and Fortune”; 14.03.13</w:t>
      </w:r>
    </w:p>
    <w:p>
      <w:pPr>
        <w:pStyle w:val="BodyText"/>
        <w:rPr>
          <w:sz w:val="20"/>
        </w:rPr>
      </w:pPr>
    </w:p>
    <w:p>
      <w:pPr>
        <w:pStyle w:val="BodyText"/>
        <w:spacing w:before="7"/>
      </w:pPr>
      <w:r>
        <w:rPr/>
        <w:drawing>
          <wp:anchor distT="0" distB="0" distL="0" distR="0" allowOverlap="1" layoutInCell="1" locked="0" behindDoc="0" simplePos="0" relativeHeight="459">
            <wp:simplePos x="0" y="0"/>
            <wp:positionH relativeFrom="page">
              <wp:posOffset>989189</wp:posOffset>
            </wp:positionH>
            <wp:positionV relativeFrom="paragraph">
              <wp:posOffset>203815</wp:posOffset>
            </wp:positionV>
            <wp:extent cx="8712595" cy="4862607"/>
            <wp:effectExtent l="0" t="0" r="0" b="0"/>
            <wp:wrapTopAndBottom/>
            <wp:docPr id="239" name="image163.jpeg"/>
            <wp:cNvGraphicFramePr>
              <a:graphicFrameLocks noChangeAspect="1"/>
            </wp:cNvGraphicFramePr>
            <a:graphic>
              <a:graphicData uri="http://schemas.openxmlformats.org/drawingml/2006/picture">
                <pic:pic>
                  <pic:nvPicPr>
                    <pic:cNvPr id="240" name="image163.jpeg"/>
                    <pic:cNvPicPr/>
                  </pic:nvPicPr>
                  <pic:blipFill>
                    <a:blip r:embed="rId407" cstate="print"/>
                    <a:stretch>
                      <a:fillRect/>
                    </a:stretch>
                  </pic:blipFill>
                  <pic:spPr>
                    <a:xfrm>
                      <a:off x="0" y="0"/>
                      <a:ext cx="8712595" cy="4862607"/>
                    </a:xfrm>
                    <a:prstGeom prst="rect">
                      <a:avLst/>
                    </a:prstGeom>
                  </pic:spPr>
                </pic:pic>
              </a:graphicData>
            </a:graphic>
          </wp:anchor>
        </w:drawing>
      </w:r>
    </w:p>
    <w:p>
      <w:pPr>
        <w:spacing w:after="0"/>
        <w:sectPr>
          <w:footerReference w:type="default" r:id="rId406"/>
          <w:pgSz w:w="16840" w:h="11910" w:orient="landscape"/>
          <w:pgMar w:footer="741" w:header="0" w:top="900" w:bottom="940" w:left="1340" w:right="1340"/>
        </w:sectPr>
      </w:pPr>
    </w:p>
    <w:p>
      <w:pPr>
        <w:pStyle w:val="BodyText"/>
        <w:spacing w:before="73"/>
        <w:ind w:left="2867" w:right="2857" w:firstLine="100"/>
      </w:pPr>
      <w:r>
        <w:rPr/>
        <w:t>Board plan from a Mode 3 (UL) lesson with Dorota on the topic of “Fame and Fortune”, showing the template for the Create a Celebrity activity that led into role playing; 19.03.13</w:t>
      </w:r>
    </w:p>
    <w:p>
      <w:pPr>
        <w:pStyle w:val="BodyText"/>
        <w:rPr>
          <w:sz w:val="20"/>
        </w:rPr>
      </w:pPr>
    </w:p>
    <w:p>
      <w:pPr>
        <w:pStyle w:val="BodyText"/>
        <w:spacing w:before="4"/>
        <w:rPr>
          <w:sz w:val="17"/>
        </w:rPr>
      </w:pPr>
      <w:r>
        <w:rPr/>
        <w:drawing>
          <wp:anchor distT="0" distB="0" distL="0" distR="0" allowOverlap="1" layoutInCell="1" locked="0" behindDoc="0" simplePos="0" relativeHeight="460">
            <wp:simplePos x="0" y="0"/>
            <wp:positionH relativeFrom="page">
              <wp:posOffset>2083834</wp:posOffset>
            </wp:positionH>
            <wp:positionV relativeFrom="paragraph">
              <wp:posOffset>151132</wp:posOffset>
            </wp:positionV>
            <wp:extent cx="6447116" cy="4926901"/>
            <wp:effectExtent l="0" t="0" r="0" b="0"/>
            <wp:wrapTopAndBottom/>
            <wp:docPr id="241" name="image164.jpeg"/>
            <wp:cNvGraphicFramePr>
              <a:graphicFrameLocks noChangeAspect="1"/>
            </wp:cNvGraphicFramePr>
            <a:graphic>
              <a:graphicData uri="http://schemas.openxmlformats.org/drawingml/2006/picture">
                <pic:pic>
                  <pic:nvPicPr>
                    <pic:cNvPr id="242" name="image164.jpeg"/>
                    <pic:cNvPicPr/>
                  </pic:nvPicPr>
                  <pic:blipFill>
                    <a:blip r:embed="rId409" cstate="print"/>
                    <a:stretch>
                      <a:fillRect/>
                    </a:stretch>
                  </pic:blipFill>
                  <pic:spPr>
                    <a:xfrm>
                      <a:off x="0" y="0"/>
                      <a:ext cx="6447116" cy="4926901"/>
                    </a:xfrm>
                    <a:prstGeom prst="rect">
                      <a:avLst/>
                    </a:prstGeom>
                  </pic:spPr>
                </pic:pic>
              </a:graphicData>
            </a:graphic>
          </wp:anchor>
        </w:drawing>
      </w:r>
    </w:p>
    <w:p>
      <w:pPr>
        <w:spacing w:after="0"/>
        <w:rPr>
          <w:sz w:val="17"/>
        </w:rPr>
        <w:sectPr>
          <w:footerReference w:type="default" r:id="rId408"/>
          <w:pgSz w:w="16840" w:h="11910" w:orient="landscape"/>
          <w:pgMar w:footer="741" w:header="0" w:top="900" w:bottom="940" w:left="1340" w:right="1340"/>
        </w:sectPr>
      </w:pPr>
    </w:p>
    <w:p>
      <w:pPr>
        <w:pStyle w:val="BodyText"/>
        <w:spacing w:before="85"/>
        <w:ind w:left="2432" w:right="1532" w:hanging="1524"/>
      </w:pPr>
      <w:r>
        <w:rPr/>
        <w:t>Emilia’s written homework (consolidation) after chat show improvisation, with my notes for correction; March 2013</w:t>
      </w:r>
    </w:p>
    <w:p>
      <w:pPr>
        <w:pStyle w:val="BodyText"/>
        <w:spacing w:before="4"/>
        <w:rPr>
          <w:sz w:val="17"/>
        </w:rPr>
      </w:pPr>
      <w:r>
        <w:rPr/>
        <w:drawing>
          <wp:anchor distT="0" distB="0" distL="0" distR="0" allowOverlap="1" layoutInCell="1" locked="0" behindDoc="0" simplePos="0" relativeHeight="461">
            <wp:simplePos x="0" y="0"/>
            <wp:positionH relativeFrom="page">
              <wp:posOffset>1145806</wp:posOffset>
            </wp:positionH>
            <wp:positionV relativeFrom="paragraph">
              <wp:posOffset>151009</wp:posOffset>
            </wp:positionV>
            <wp:extent cx="5524743" cy="7922133"/>
            <wp:effectExtent l="0" t="0" r="0" b="0"/>
            <wp:wrapTopAndBottom/>
            <wp:docPr id="243" name="image165.jpeg" descr="þÿ"/>
            <wp:cNvGraphicFramePr>
              <a:graphicFrameLocks noChangeAspect="1"/>
            </wp:cNvGraphicFramePr>
            <a:graphic>
              <a:graphicData uri="http://schemas.openxmlformats.org/drawingml/2006/picture">
                <pic:pic>
                  <pic:nvPicPr>
                    <pic:cNvPr id="244" name="image165.jpeg"/>
                    <pic:cNvPicPr/>
                  </pic:nvPicPr>
                  <pic:blipFill>
                    <a:blip r:embed="rId411" cstate="print"/>
                    <a:stretch>
                      <a:fillRect/>
                    </a:stretch>
                  </pic:blipFill>
                  <pic:spPr>
                    <a:xfrm>
                      <a:off x="0" y="0"/>
                      <a:ext cx="5524743" cy="7922133"/>
                    </a:xfrm>
                    <a:prstGeom prst="rect">
                      <a:avLst/>
                    </a:prstGeom>
                  </pic:spPr>
                </pic:pic>
              </a:graphicData>
            </a:graphic>
          </wp:anchor>
        </w:drawing>
      </w:r>
    </w:p>
    <w:p>
      <w:pPr>
        <w:spacing w:after="0"/>
        <w:rPr>
          <w:sz w:val="17"/>
        </w:rPr>
        <w:sectPr>
          <w:footerReference w:type="default" r:id="rId410"/>
          <w:pgSz w:w="11910" w:h="16840"/>
          <w:pgMar w:footer="657" w:header="0" w:top="880" w:bottom="840" w:left="1580" w:right="940"/>
        </w:sectPr>
      </w:pPr>
    </w:p>
    <w:p>
      <w:pPr>
        <w:pStyle w:val="BodyText"/>
        <w:spacing w:before="9" w:after="1"/>
        <w:rPr>
          <w:sz w:val="14"/>
        </w:rPr>
      </w:pPr>
    </w:p>
    <w:p>
      <w:pPr>
        <w:pStyle w:val="BodyText"/>
        <w:ind w:left="222"/>
        <w:rPr>
          <w:sz w:val="20"/>
        </w:rPr>
      </w:pPr>
      <w:r>
        <w:rPr>
          <w:sz w:val="20"/>
        </w:rPr>
        <w:drawing>
          <wp:inline distT="0" distB="0" distL="0" distR="0">
            <wp:extent cx="5458184" cy="7320915"/>
            <wp:effectExtent l="0" t="0" r="0" b="0"/>
            <wp:docPr id="245" name="image166.jpeg" descr="þÿ"/>
            <wp:cNvGraphicFramePr>
              <a:graphicFrameLocks noChangeAspect="1"/>
            </wp:cNvGraphicFramePr>
            <a:graphic>
              <a:graphicData uri="http://schemas.openxmlformats.org/drawingml/2006/picture">
                <pic:pic>
                  <pic:nvPicPr>
                    <pic:cNvPr id="246" name="image166.jpeg"/>
                    <pic:cNvPicPr/>
                  </pic:nvPicPr>
                  <pic:blipFill>
                    <a:blip r:embed="rId413" cstate="print"/>
                    <a:stretch>
                      <a:fillRect/>
                    </a:stretch>
                  </pic:blipFill>
                  <pic:spPr>
                    <a:xfrm>
                      <a:off x="0" y="0"/>
                      <a:ext cx="5458184" cy="7320915"/>
                    </a:xfrm>
                    <a:prstGeom prst="rect">
                      <a:avLst/>
                    </a:prstGeom>
                  </pic:spPr>
                </pic:pic>
              </a:graphicData>
            </a:graphic>
          </wp:inline>
        </w:drawing>
      </w:r>
      <w:r>
        <w:rPr>
          <w:sz w:val="20"/>
        </w:rPr>
      </w:r>
    </w:p>
    <w:p>
      <w:pPr>
        <w:spacing w:after="0"/>
        <w:rPr>
          <w:sz w:val="20"/>
        </w:rPr>
        <w:sectPr>
          <w:footerReference w:type="default" r:id="rId412"/>
          <w:pgSz w:w="11910" w:h="16840"/>
          <w:pgMar w:footer="657" w:header="0" w:top="1580" w:bottom="840" w:left="1580" w:right="940"/>
        </w:sectPr>
      </w:pPr>
    </w:p>
    <w:p>
      <w:pPr>
        <w:pStyle w:val="BodyText"/>
        <w:spacing w:before="85"/>
        <w:ind w:left="399" w:right="1040"/>
        <w:jc w:val="center"/>
      </w:pPr>
      <w:r>
        <w:rPr/>
        <w:t>My planning notes for Mode 3 (UL) lessons on the topic of “Fame and Fortune”, with notes taken during the lessons, including presentation feedback for Dorota, role play feedback for various students, and notes about my role play character, prolific author Herbert Stevenson; 17.03.13-23.03.13</w:t>
      </w:r>
    </w:p>
    <w:p>
      <w:pPr>
        <w:pStyle w:val="BodyText"/>
        <w:rPr>
          <w:sz w:val="20"/>
        </w:rPr>
      </w:pPr>
    </w:p>
    <w:p>
      <w:pPr>
        <w:pStyle w:val="BodyText"/>
        <w:spacing w:before="10"/>
        <w:rPr>
          <w:sz w:val="16"/>
        </w:rPr>
      </w:pPr>
      <w:r>
        <w:rPr/>
        <w:drawing>
          <wp:anchor distT="0" distB="0" distL="0" distR="0" allowOverlap="1" layoutInCell="1" locked="0" behindDoc="0" simplePos="0" relativeHeight="462">
            <wp:simplePos x="0" y="0"/>
            <wp:positionH relativeFrom="page">
              <wp:posOffset>1144142</wp:posOffset>
            </wp:positionH>
            <wp:positionV relativeFrom="paragraph">
              <wp:posOffset>147686</wp:posOffset>
            </wp:positionV>
            <wp:extent cx="5583912" cy="7896986"/>
            <wp:effectExtent l="0" t="0" r="0" b="0"/>
            <wp:wrapTopAndBottom/>
            <wp:docPr id="247" name="image167.jpeg"/>
            <wp:cNvGraphicFramePr>
              <a:graphicFrameLocks noChangeAspect="1"/>
            </wp:cNvGraphicFramePr>
            <a:graphic>
              <a:graphicData uri="http://schemas.openxmlformats.org/drawingml/2006/picture">
                <pic:pic>
                  <pic:nvPicPr>
                    <pic:cNvPr id="248" name="image167.jpeg"/>
                    <pic:cNvPicPr/>
                  </pic:nvPicPr>
                  <pic:blipFill>
                    <a:blip r:embed="rId415" cstate="print"/>
                    <a:stretch>
                      <a:fillRect/>
                    </a:stretch>
                  </pic:blipFill>
                  <pic:spPr>
                    <a:xfrm>
                      <a:off x="0" y="0"/>
                      <a:ext cx="5583912" cy="7896986"/>
                    </a:xfrm>
                    <a:prstGeom prst="rect">
                      <a:avLst/>
                    </a:prstGeom>
                  </pic:spPr>
                </pic:pic>
              </a:graphicData>
            </a:graphic>
          </wp:anchor>
        </w:drawing>
      </w:r>
    </w:p>
    <w:p>
      <w:pPr>
        <w:spacing w:after="0"/>
        <w:rPr>
          <w:sz w:val="16"/>
        </w:rPr>
        <w:sectPr>
          <w:footerReference w:type="default" r:id="rId414"/>
          <w:pgSz w:w="11910" w:h="16840"/>
          <w:pgMar w:footer="657" w:header="0" w:top="880" w:bottom="840" w:left="1580" w:right="940"/>
        </w:sectPr>
      </w:pPr>
    </w:p>
    <w:p>
      <w:pPr>
        <w:pStyle w:val="BodyText"/>
        <w:spacing w:before="9"/>
        <w:rPr>
          <w:sz w:val="6"/>
        </w:rPr>
      </w:pPr>
    </w:p>
    <w:p>
      <w:pPr>
        <w:pStyle w:val="BodyText"/>
        <w:ind w:left="221"/>
        <w:rPr>
          <w:sz w:val="20"/>
        </w:rPr>
      </w:pPr>
      <w:r>
        <w:rPr>
          <w:sz w:val="20"/>
        </w:rPr>
        <w:drawing>
          <wp:inline distT="0" distB="0" distL="0" distR="0">
            <wp:extent cx="5661036" cy="8005000"/>
            <wp:effectExtent l="0" t="0" r="0" b="0"/>
            <wp:docPr id="249" name="image168.jpeg"/>
            <wp:cNvGraphicFramePr>
              <a:graphicFrameLocks noChangeAspect="1"/>
            </wp:cNvGraphicFramePr>
            <a:graphic>
              <a:graphicData uri="http://schemas.openxmlformats.org/drawingml/2006/picture">
                <pic:pic>
                  <pic:nvPicPr>
                    <pic:cNvPr id="250" name="image168.jpeg"/>
                    <pic:cNvPicPr/>
                  </pic:nvPicPr>
                  <pic:blipFill>
                    <a:blip r:embed="rId417" cstate="print"/>
                    <a:stretch>
                      <a:fillRect/>
                    </a:stretch>
                  </pic:blipFill>
                  <pic:spPr>
                    <a:xfrm>
                      <a:off x="0" y="0"/>
                      <a:ext cx="5661036" cy="8005000"/>
                    </a:xfrm>
                    <a:prstGeom prst="rect">
                      <a:avLst/>
                    </a:prstGeom>
                  </pic:spPr>
                </pic:pic>
              </a:graphicData>
            </a:graphic>
          </wp:inline>
        </w:drawing>
      </w:r>
      <w:r>
        <w:rPr>
          <w:sz w:val="20"/>
        </w:rPr>
      </w:r>
    </w:p>
    <w:p>
      <w:pPr>
        <w:spacing w:after="0"/>
        <w:rPr>
          <w:sz w:val="20"/>
        </w:rPr>
        <w:sectPr>
          <w:footerReference w:type="default" r:id="rId416"/>
          <w:pgSz w:w="11910" w:h="16840"/>
          <w:pgMar w:footer="657" w:header="0" w:top="1580" w:bottom="840" w:left="1580" w:right="940"/>
        </w:sectPr>
      </w:pPr>
    </w:p>
    <w:p>
      <w:pPr>
        <w:pStyle w:val="BodyText"/>
        <w:spacing w:before="9"/>
        <w:rPr>
          <w:sz w:val="6"/>
        </w:rPr>
      </w:pPr>
    </w:p>
    <w:p>
      <w:pPr>
        <w:pStyle w:val="BodyText"/>
        <w:ind w:left="221"/>
        <w:rPr>
          <w:sz w:val="20"/>
        </w:rPr>
      </w:pPr>
      <w:r>
        <w:rPr>
          <w:sz w:val="20"/>
        </w:rPr>
        <w:drawing>
          <wp:inline distT="0" distB="0" distL="0" distR="0">
            <wp:extent cx="5561757" cy="7854981"/>
            <wp:effectExtent l="0" t="0" r="0" b="0"/>
            <wp:docPr id="251" name="image169.jpeg"/>
            <wp:cNvGraphicFramePr>
              <a:graphicFrameLocks noChangeAspect="1"/>
            </wp:cNvGraphicFramePr>
            <a:graphic>
              <a:graphicData uri="http://schemas.openxmlformats.org/drawingml/2006/picture">
                <pic:pic>
                  <pic:nvPicPr>
                    <pic:cNvPr id="252" name="image169.jpeg"/>
                    <pic:cNvPicPr/>
                  </pic:nvPicPr>
                  <pic:blipFill>
                    <a:blip r:embed="rId419" cstate="print"/>
                    <a:stretch>
                      <a:fillRect/>
                    </a:stretch>
                  </pic:blipFill>
                  <pic:spPr>
                    <a:xfrm>
                      <a:off x="0" y="0"/>
                      <a:ext cx="5561757" cy="7854981"/>
                    </a:xfrm>
                    <a:prstGeom prst="rect">
                      <a:avLst/>
                    </a:prstGeom>
                  </pic:spPr>
                </pic:pic>
              </a:graphicData>
            </a:graphic>
          </wp:inline>
        </w:drawing>
      </w:r>
      <w:r>
        <w:rPr>
          <w:sz w:val="20"/>
        </w:rPr>
      </w:r>
    </w:p>
    <w:p>
      <w:pPr>
        <w:spacing w:after="0"/>
        <w:rPr>
          <w:sz w:val="20"/>
        </w:rPr>
        <w:sectPr>
          <w:footerReference w:type="default" r:id="rId418"/>
          <w:pgSz w:w="11910" w:h="16840"/>
          <w:pgMar w:footer="657" w:header="0" w:top="1580" w:bottom="840" w:left="1580" w:right="9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Heading3"/>
        <w:ind w:left="396" w:right="1040"/>
      </w:pPr>
      <w:bookmarkStart w:name="Complete Set of Talk a Lot Discussion Wo" w:id="185"/>
      <w:bookmarkEnd w:id="185"/>
      <w:r>
        <w:rPr/>
      </w:r>
      <w:r>
        <w:rPr/>
        <w:t>Appendix 2 –</w:t>
      </w:r>
    </w:p>
    <w:p>
      <w:pPr>
        <w:pStyle w:val="BodyText"/>
        <w:spacing w:before="11"/>
        <w:rPr>
          <w:sz w:val="35"/>
        </w:rPr>
      </w:pPr>
    </w:p>
    <w:p>
      <w:pPr>
        <w:spacing w:before="0"/>
        <w:ind w:left="399" w:right="1032" w:firstLine="0"/>
        <w:jc w:val="center"/>
        <w:rPr>
          <w:sz w:val="36"/>
        </w:rPr>
      </w:pPr>
      <w:r>
        <w:rPr>
          <w:sz w:val="36"/>
        </w:rPr>
        <w:t>Complete Set of Talk a Lot Discussion Words</w:t>
      </w:r>
    </w:p>
    <w:p>
      <w:pPr>
        <w:spacing w:after="0"/>
        <w:jc w:val="center"/>
        <w:rPr>
          <w:sz w:val="36"/>
        </w:rPr>
        <w:sectPr>
          <w:footerReference w:type="default" r:id="rId420"/>
          <w:pgSz w:w="11910" w:h="16840"/>
          <w:pgMar w:footer="518" w:header="0" w:top="1580" w:bottom="700" w:left="1580" w:right="940"/>
        </w:sectPr>
      </w:pPr>
    </w:p>
    <w:p>
      <w:pPr>
        <w:spacing w:before="71"/>
        <w:ind w:left="397" w:right="1040" w:firstLine="0"/>
        <w:jc w:val="center"/>
        <w:rPr>
          <w:rFonts w:ascii="Arial Black"/>
          <w:sz w:val="56"/>
        </w:rPr>
      </w:pPr>
      <w:bookmarkStart w:name="Blank Discussion Words Template" w:id="186"/>
      <w:bookmarkEnd w:id="186"/>
      <w:r>
        <w:rPr/>
      </w:r>
      <w:r>
        <w:rPr>
          <w:rFonts w:ascii="Arial Black"/>
          <w:sz w:val="56"/>
        </w:rPr>
        <w:t>Talk </w:t>
      </w:r>
      <w:r>
        <w:rPr>
          <w:rFonts w:ascii="Arial"/>
          <w:sz w:val="56"/>
        </w:rPr>
        <w:t>a </w:t>
      </w:r>
      <w:r>
        <w:rPr>
          <w:rFonts w:ascii="Arial Black"/>
          <w:sz w:val="56"/>
        </w:rPr>
        <w:t>Lot</w:t>
      </w:r>
    </w:p>
    <w:p>
      <w:pPr>
        <w:pStyle w:val="BodyText"/>
        <w:rPr>
          <w:rFonts w:ascii="Arial Black"/>
          <w:sz w:val="20"/>
        </w:rPr>
      </w:pPr>
    </w:p>
    <w:p>
      <w:pPr>
        <w:pStyle w:val="BodyText"/>
        <w:rPr>
          <w:rFonts w:ascii="Arial Black"/>
          <w:sz w:val="17"/>
        </w:rPr>
      </w:pPr>
      <w:r>
        <w:rPr/>
        <w:pict>
          <v:shape style="position:absolute;margin-left:184.800003pt;margin-top:14.609071pt;width:225.75pt;height:.1pt;mso-position-horizontal-relative:page;mso-position-vertical-relative:paragraph;z-index:-251184128;mso-wrap-distance-left:0;mso-wrap-distance-right:0" coordorigin="3696,292" coordsize="4515,0" path="m3696,292l8211,292e" filled="false" stroked="true" strokeweight="1.246pt" strokecolor="#000000">
            <v:path arrowok="t"/>
            <v:stroke dashstyle="solid"/>
            <w10:wrap type="topAndBottom"/>
          </v:shape>
        </w:pict>
      </w:r>
    </w:p>
    <w:p>
      <w:pPr>
        <w:pStyle w:val="BodyText"/>
        <w:rPr>
          <w:rFonts w:ascii="Arial Black"/>
          <w:sz w:val="20"/>
        </w:rPr>
      </w:pPr>
    </w:p>
    <w:p>
      <w:pPr>
        <w:pStyle w:val="BodyText"/>
        <w:spacing w:before="8"/>
        <w:rPr>
          <w:rFonts w:ascii="Arial Black"/>
          <w:sz w:val="17"/>
        </w:rPr>
      </w:pPr>
    </w:p>
    <w:p>
      <w:pPr>
        <w:pStyle w:val="BodyText"/>
        <w:ind w:left="399" w:right="1038"/>
        <w:jc w:val="center"/>
        <w:rPr>
          <w:rFonts w:ascii="Arial"/>
        </w:rPr>
      </w:pPr>
      <w:r>
        <w:rPr>
          <w:rFonts w:ascii="Arial"/>
        </w:rPr>
        <w:t>Discussion Words</w:t>
      </w:r>
    </w:p>
    <w:p>
      <w:pPr>
        <w:pStyle w:val="BodyText"/>
        <w:rPr>
          <w:rFonts w:ascii="Arial"/>
          <w:sz w:val="20"/>
        </w:rPr>
      </w:pPr>
    </w:p>
    <w:p>
      <w:pPr>
        <w:pStyle w:val="BodyText"/>
        <w:spacing w:before="1"/>
        <w:rPr>
          <w:rFonts w:ascii="Arial"/>
          <w:sz w:val="19"/>
        </w:rPr>
      </w:pPr>
    </w:p>
    <w:p>
      <w:pPr>
        <w:pStyle w:val="BodyText"/>
        <w:spacing w:before="100"/>
        <w:ind w:right="631"/>
        <w:jc w:val="center"/>
        <w:rPr>
          <w:rFonts w:ascii="Wingdings" w:hAnsi="Wingdings"/>
        </w:rPr>
      </w:pPr>
      <w:r>
        <w:rPr/>
        <w:pict>
          <v:shape style="position:absolute;margin-left:84.400002pt;margin-top:11.587061pt;width:426.8pt;height:524.8pt;mso-position-horizontal-relative:page;mso-position-vertical-relative:paragraph;z-index:252133376"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2"/>
                    <w:gridCol w:w="2128"/>
                    <w:gridCol w:w="2132"/>
                    <w:gridCol w:w="2132"/>
                  </w:tblGrid>
                  <w:tr>
                    <w:trPr>
                      <w:trHeight w:val="1037" w:hRule="atLeast"/>
                    </w:trPr>
                    <w:tc>
                      <w:tcPr>
                        <w:tcW w:w="2132" w:type="dxa"/>
                      </w:tcPr>
                      <w:p>
                        <w:pPr>
                          <w:pStyle w:val="TableParagraph"/>
                          <w:spacing w:before="97"/>
                          <w:ind w:left="146"/>
                          <w:rPr>
                            <w:sz w:val="16"/>
                          </w:rPr>
                        </w:pPr>
                        <w:r>
                          <w:rPr>
                            <w:sz w:val="16"/>
                          </w:rPr>
                          <w:t>1.</w:t>
                        </w:r>
                      </w:p>
                    </w:tc>
                    <w:tc>
                      <w:tcPr>
                        <w:tcW w:w="2128" w:type="dxa"/>
                      </w:tcPr>
                      <w:p>
                        <w:pPr>
                          <w:pStyle w:val="TableParagraph"/>
                          <w:spacing w:before="97"/>
                          <w:ind w:left="143"/>
                          <w:rPr>
                            <w:sz w:val="16"/>
                          </w:rPr>
                        </w:pPr>
                        <w:r>
                          <w:rPr>
                            <w:sz w:val="16"/>
                          </w:rPr>
                          <w:t>2.</w:t>
                        </w:r>
                      </w:p>
                    </w:tc>
                    <w:tc>
                      <w:tcPr>
                        <w:tcW w:w="2132" w:type="dxa"/>
                      </w:tcPr>
                      <w:p>
                        <w:pPr>
                          <w:pStyle w:val="TableParagraph"/>
                          <w:spacing w:before="97"/>
                          <w:ind w:left="207"/>
                          <w:rPr>
                            <w:sz w:val="16"/>
                          </w:rPr>
                        </w:pPr>
                        <w:r>
                          <w:rPr>
                            <w:sz w:val="16"/>
                          </w:rPr>
                          <w:t>3.</w:t>
                        </w:r>
                      </w:p>
                    </w:tc>
                    <w:tc>
                      <w:tcPr>
                        <w:tcW w:w="2132" w:type="dxa"/>
                      </w:tcPr>
                      <w:p>
                        <w:pPr>
                          <w:pStyle w:val="TableParagraph"/>
                          <w:spacing w:before="97"/>
                          <w:ind w:left="147"/>
                          <w:rPr>
                            <w:sz w:val="16"/>
                          </w:rPr>
                        </w:pPr>
                        <w:r>
                          <w:rPr>
                            <w:sz w:val="16"/>
                          </w:rPr>
                          <w:t>4.</w:t>
                        </w:r>
                      </w:p>
                    </w:tc>
                  </w:tr>
                  <w:tr>
                    <w:trPr>
                      <w:trHeight w:val="1037" w:hRule="atLeast"/>
                    </w:trPr>
                    <w:tc>
                      <w:tcPr>
                        <w:tcW w:w="2132" w:type="dxa"/>
                      </w:tcPr>
                      <w:p>
                        <w:pPr>
                          <w:pStyle w:val="TableParagraph"/>
                          <w:spacing w:before="7"/>
                          <w:rPr>
                            <w:sz w:val="14"/>
                          </w:rPr>
                        </w:pPr>
                      </w:p>
                      <w:p>
                        <w:pPr>
                          <w:pStyle w:val="TableParagraph"/>
                          <w:spacing w:before="1"/>
                          <w:ind w:left="146"/>
                          <w:rPr>
                            <w:sz w:val="16"/>
                          </w:rPr>
                        </w:pPr>
                        <w:r>
                          <w:rPr>
                            <w:sz w:val="16"/>
                          </w:rPr>
                          <w:t>5.</w:t>
                        </w:r>
                      </w:p>
                    </w:tc>
                    <w:tc>
                      <w:tcPr>
                        <w:tcW w:w="2128" w:type="dxa"/>
                      </w:tcPr>
                      <w:p>
                        <w:pPr>
                          <w:pStyle w:val="TableParagraph"/>
                          <w:spacing w:before="7"/>
                          <w:rPr>
                            <w:sz w:val="14"/>
                          </w:rPr>
                        </w:pPr>
                      </w:p>
                      <w:p>
                        <w:pPr>
                          <w:pStyle w:val="TableParagraph"/>
                          <w:spacing w:before="1"/>
                          <w:ind w:left="143"/>
                          <w:rPr>
                            <w:sz w:val="16"/>
                          </w:rPr>
                        </w:pPr>
                        <w:r>
                          <w:rPr>
                            <w:sz w:val="16"/>
                          </w:rPr>
                          <w:t>6.</w:t>
                        </w:r>
                      </w:p>
                    </w:tc>
                    <w:tc>
                      <w:tcPr>
                        <w:tcW w:w="2132" w:type="dxa"/>
                      </w:tcPr>
                      <w:p>
                        <w:pPr>
                          <w:pStyle w:val="TableParagraph"/>
                          <w:spacing w:before="7"/>
                          <w:rPr>
                            <w:sz w:val="14"/>
                          </w:rPr>
                        </w:pPr>
                      </w:p>
                      <w:p>
                        <w:pPr>
                          <w:pStyle w:val="TableParagraph"/>
                          <w:spacing w:before="1"/>
                          <w:ind w:left="207"/>
                          <w:rPr>
                            <w:sz w:val="16"/>
                          </w:rPr>
                        </w:pPr>
                        <w:r>
                          <w:rPr>
                            <w:sz w:val="16"/>
                          </w:rPr>
                          <w:t>7.</w:t>
                        </w:r>
                      </w:p>
                    </w:tc>
                    <w:tc>
                      <w:tcPr>
                        <w:tcW w:w="2132" w:type="dxa"/>
                      </w:tcPr>
                      <w:p>
                        <w:pPr>
                          <w:pStyle w:val="TableParagraph"/>
                          <w:spacing w:before="7"/>
                          <w:rPr>
                            <w:sz w:val="14"/>
                          </w:rPr>
                        </w:pPr>
                      </w:p>
                      <w:p>
                        <w:pPr>
                          <w:pStyle w:val="TableParagraph"/>
                          <w:spacing w:before="1"/>
                          <w:ind w:left="147"/>
                          <w:rPr>
                            <w:sz w:val="16"/>
                          </w:rPr>
                        </w:pPr>
                        <w:r>
                          <w:rPr>
                            <w:sz w:val="16"/>
                          </w:rPr>
                          <w:t>8.</w:t>
                        </w:r>
                      </w:p>
                    </w:tc>
                  </w:tr>
                  <w:tr>
                    <w:trPr>
                      <w:trHeight w:val="1042" w:hRule="atLeast"/>
                    </w:trPr>
                    <w:tc>
                      <w:tcPr>
                        <w:tcW w:w="2132" w:type="dxa"/>
                      </w:tcPr>
                      <w:p>
                        <w:pPr>
                          <w:pStyle w:val="TableParagraph"/>
                          <w:spacing w:before="3"/>
                          <w:rPr>
                            <w:sz w:val="14"/>
                          </w:rPr>
                        </w:pPr>
                      </w:p>
                      <w:p>
                        <w:pPr>
                          <w:pStyle w:val="TableParagraph"/>
                          <w:spacing w:before="1"/>
                          <w:ind w:left="146"/>
                          <w:rPr>
                            <w:sz w:val="16"/>
                          </w:rPr>
                        </w:pPr>
                        <w:r>
                          <w:rPr>
                            <w:sz w:val="16"/>
                          </w:rPr>
                          <w:t>9.</w:t>
                        </w:r>
                      </w:p>
                    </w:tc>
                    <w:tc>
                      <w:tcPr>
                        <w:tcW w:w="2128" w:type="dxa"/>
                      </w:tcPr>
                      <w:p>
                        <w:pPr>
                          <w:pStyle w:val="TableParagraph"/>
                          <w:spacing w:before="3"/>
                          <w:rPr>
                            <w:sz w:val="14"/>
                          </w:rPr>
                        </w:pPr>
                      </w:p>
                      <w:p>
                        <w:pPr>
                          <w:pStyle w:val="TableParagraph"/>
                          <w:spacing w:before="1"/>
                          <w:ind w:left="143"/>
                          <w:rPr>
                            <w:sz w:val="16"/>
                          </w:rPr>
                        </w:pPr>
                        <w:r>
                          <w:rPr>
                            <w:sz w:val="16"/>
                          </w:rPr>
                          <w:t>10.</w:t>
                        </w:r>
                      </w:p>
                    </w:tc>
                    <w:tc>
                      <w:tcPr>
                        <w:tcW w:w="2132" w:type="dxa"/>
                      </w:tcPr>
                      <w:p>
                        <w:pPr>
                          <w:pStyle w:val="TableParagraph"/>
                          <w:spacing w:before="3"/>
                          <w:rPr>
                            <w:sz w:val="14"/>
                          </w:rPr>
                        </w:pPr>
                      </w:p>
                      <w:p>
                        <w:pPr>
                          <w:pStyle w:val="TableParagraph"/>
                          <w:spacing w:before="1"/>
                          <w:ind w:left="207"/>
                          <w:rPr>
                            <w:sz w:val="16"/>
                          </w:rPr>
                        </w:pPr>
                        <w:r>
                          <w:rPr>
                            <w:sz w:val="16"/>
                          </w:rPr>
                          <w:t>11.</w:t>
                        </w:r>
                      </w:p>
                    </w:tc>
                    <w:tc>
                      <w:tcPr>
                        <w:tcW w:w="2132" w:type="dxa"/>
                      </w:tcPr>
                      <w:p>
                        <w:pPr>
                          <w:pStyle w:val="TableParagraph"/>
                          <w:spacing w:before="3"/>
                          <w:rPr>
                            <w:sz w:val="14"/>
                          </w:rPr>
                        </w:pPr>
                      </w:p>
                      <w:p>
                        <w:pPr>
                          <w:pStyle w:val="TableParagraph"/>
                          <w:spacing w:before="1"/>
                          <w:ind w:left="147"/>
                          <w:rPr>
                            <w:sz w:val="16"/>
                          </w:rPr>
                        </w:pPr>
                        <w:r>
                          <w:rPr>
                            <w:sz w:val="16"/>
                          </w:rPr>
                          <w:t>12.</w:t>
                        </w:r>
                      </w:p>
                    </w:tc>
                  </w:tr>
                  <w:tr>
                    <w:trPr>
                      <w:trHeight w:val="1037" w:hRule="atLeast"/>
                    </w:trPr>
                    <w:tc>
                      <w:tcPr>
                        <w:tcW w:w="2132" w:type="dxa"/>
                      </w:tcPr>
                      <w:p>
                        <w:pPr>
                          <w:pStyle w:val="TableParagraph"/>
                          <w:spacing w:before="157"/>
                          <w:ind w:left="146"/>
                          <w:rPr>
                            <w:sz w:val="16"/>
                          </w:rPr>
                        </w:pPr>
                        <w:r>
                          <w:rPr>
                            <w:sz w:val="16"/>
                          </w:rPr>
                          <w:t>13.</w:t>
                        </w:r>
                      </w:p>
                    </w:tc>
                    <w:tc>
                      <w:tcPr>
                        <w:tcW w:w="2128" w:type="dxa"/>
                      </w:tcPr>
                      <w:p>
                        <w:pPr>
                          <w:pStyle w:val="TableParagraph"/>
                          <w:spacing w:before="157"/>
                          <w:ind w:left="143"/>
                          <w:rPr>
                            <w:sz w:val="16"/>
                          </w:rPr>
                        </w:pPr>
                        <w:r>
                          <w:rPr>
                            <w:sz w:val="16"/>
                          </w:rPr>
                          <w:t>14.</w:t>
                        </w:r>
                      </w:p>
                    </w:tc>
                    <w:tc>
                      <w:tcPr>
                        <w:tcW w:w="2132" w:type="dxa"/>
                      </w:tcPr>
                      <w:p>
                        <w:pPr>
                          <w:pStyle w:val="TableParagraph"/>
                          <w:spacing w:before="157"/>
                          <w:ind w:left="207"/>
                          <w:rPr>
                            <w:sz w:val="16"/>
                          </w:rPr>
                        </w:pPr>
                        <w:r>
                          <w:rPr>
                            <w:sz w:val="16"/>
                          </w:rPr>
                          <w:t>15.</w:t>
                        </w:r>
                      </w:p>
                    </w:tc>
                    <w:tc>
                      <w:tcPr>
                        <w:tcW w:w="2132" w:type="dxa"/>
                      </w:tcPr>
                      <w:p>
                        <w:pPr>
                          <w:pStyle w:val="TableParagraph"/>
                          <w:spacing w:before="157"/>
                          <w:ind w:left="147"/>
                          <w:rPr>
                            <w:sz w:val="16"/>
                          </w:rPr>
                        </w:pPr>
                        <w:r>
                          <w:rPr>
                            <w:sz w:val="16"/>
                          </w:rPr>
                          <w:t>16.</w:t>
                        </w:r>
                      </w:p>
                    </w:tc>
                  </w:tr>
                  <w:tr>
                    <w:trPr>
                      <w:trHeight w:val="1038" w:hRule="atLeast"/>
                    </w:trPr>
                    <w:tc>
                      <w:tcPr>
                        <w:tcW w:w="2132" w:type="dxa"/>
                      </w:tcPr>
                      <w:p>
                        <w:pPr>
                          <w:pStyle w:val="TableParagraph"/>
                          <w:spacing w:before="161"/>
                          <w:ind w:left="146"/>
                          <w:rPr>
                            <w:sz w:val="16"/>
                          </w:rPr>
                        </w:pPr>
                        <w:r>
                          <w:rPr>
                            <w:sz w:val="16"/>
                          </w:rPr>
                          <w:t>17.</w:t>
                        </w:r>
                      </w:p>
                    </w:tc>
                    <w:tc>
                      <w:tcPr>
                        <w:tcW w:w="2128" w:type="dxa"/>
                      </w:tcPr>
                      <w:p>
                        <w:pPr>
                          <w:pStyle w:val="TableParagraph"/>
                          <w:spacing w:before="161"/>
                          <w:ind w:left="143"/>
                          <w:rPr>
                            <w:sz w:val="16"/>
                          </w:rPr>
                        </w:pPr>
                        <w:r>
                          <w:rPr>
                            <w:sz w:val="16"/>
                          </w:rPr>
                          <w:t>18.</w:t>
                        </w:r>
                      </w:p>
                    </w:tc>
                    <w:tc>
                      <w:tcPr>
                        <w:tcW w:w="2132" w:type="dxa"/>
                      </w:tcPr>
                      <w:p>
                        <w:pPr>
                          <w:pStyle w:val="TableParagraph"/>
                          <w:spacing w:before="161"/>
                          <w:ind w:left="207"/>
                          <w:rPr>
                            <w:sz w:val="16"/>
                          </w:rPr>
                        </w:pPr>
                        <w:r>
                          <w:rPr>
                            <w:sz w:val="16"/>
                          </w:rPr>
                          <w:t>19.</w:t>
                        </w:r>
                      </w:p>
                    </w:tc>
                    <w:tc>
                      <w:tcPr>
                        <w:tcW w:w="2132" w:type="dxa"/>
                      </w:tcPr>
                      <w:p>
                        <w:pPr>
                          <w:pStyle w:val="TableParagraph"/>
                          <w:spacing w:before="161"/>
                          <w:ind w:left="147"/>
                          <w:rPr>
                            <w:sz w:val="16"/>
                          </w:rPr>
                        </w:pPr>
                        <w:r>
                          <w:rPr>
                            <w:sz w:val="16"/>
                          </w:rPr>
                          <w:t>20.</w:t>
                        </w:r>
                      </w:p>
                    </w:tc>
                  </w:tr>
                  <w:tr>
                    <w:trPr>
                      <w:trHeight w:val="1037" w:hRule="atLeast"/>
                    </w:trPr>
                    <w:tc>
                      <w:tcPr>
                        <w:tcW w:w="2132" w:type="dxa"/>
                      </w:tcPr>
                      <w:p>
                        <w:pPr>
                          <w:pStyle w:val="TableParagraph"/>
                          <w:spacing w:before="161"/>
                          <w:ind w:left="146"/>
                          <w:rPr>
                            <w:sz w:val="16"/>
                          </w:rPr>
                        </w:pPr>
                        <w:r>
                          <w:rPr>
                            <w:sz w:val="16"/>
                          </w:rPr>
                          <w:t>21.</w:t>
                        </w:r>
                      </w:p>
                    </w:tc>
                    <w:tc>
                      <w:tcPr>
                        <w:tcW w:w="2128" w:type="dxa"/>
                      </w:tcPr>
                      <w:p>
                        <w:pPr>
                          <w:pStyle w:val="TableParagraph"/>
                          <w:spacing w:before="161"/>
                          <w:ind w:left="143"/>
                          <w:rPr>
                            <w:sz w:val="16"/>
                          </w:rPr>
                        </w:pPr>
                        <w:r>
                          <w:rPr>
                            <w:sz w:val="16"/>
                          </w:rPr>
                          <w:t>22.</w:t>
                        </w:r>
                      </w:p>
                    </w:tc>
                    <w:tc>
                      <w:tcPr>
                        <w:tcW w:w="2132" w:type="dxa"/>
                      </w:tcPr>
                      <w:p>
                        <w:pPr>
                          <w:pStyle w:val="TableParagraph"/>
                          <w:spacing w:before="161"/>
                          <w:ind w:left="207"/>
                          <w:rPr>
                            <w:sz w:val="16"/>
                          </w:rPr>
                        </w:pPr>
                        <w:r>
                          <w:rPr>
                            <w:sz w:val="16"/>
                          </w:rPr>
                          <w:t>23.</w:t>
                        </w:r>
                      </w:p>
                    </w:tc>
                    <w:tc>
                      <w:tcPr>
                        <w:tcW w:w="2132" w:type="dxa"/>
                      </w:tcPr>
                      <w:p>
                        <w:pPr>
                          <w:pStyle w:val="TableParagraph"/>
                          <w:spacing w:before="161"/>
                          <w:ind w:left="147"/>
                          <w:rPr>
                            <w:sz w:val="16"/>
                          </w:rPr>
                        </w:pPr>
                        <w:r>
                          <w:rPr>
                            <w:sz w:val="16"/>
                          </w:rPr>
                          <w:t>24.</w:t>
                        </w:r>
                      </w:p>
                    </w:tc>
                  </w:tr>
                  <w:tr>
                    <w:trPr>
                      <w:trHeight w:val="1042" w:hRule="atLeast"/>
                    </w:trPr>
                    <w:tc>
                      <w:tcPr>
                        <w:tcW w:w="2132" w:type="dxa"/>
                      </w:tcPr>
                      <w:p>
                        <w:pPr>
                          <w:pStyle w:val="TableParagraph"/>
                          <w:spacing w:before="4"/>
                          <w:rPr>
                            <w:sz w:val="16"/>
                          </w:rPr>
                        </w:pPr>
                      </w:p>
                      <w:p>
                        <w:pPr>
                          <w:pStyle w:val="TableParagraph"/>
                          <w:spacing w:before="1"/>
                          <w:ind w:left="146"/>
                          <w:rPr>
                            <w:sz w:val="16"/>
                          </w:rPr>
                        </w:pPr>
                        <w:r>
                          <w:rPr>
                            <w:sz w:val="16"/>
                          </w:rPr>
                          <w:t>25.</w:t>
                        </w:r>
                      </w:p>
                    </w:tc>
                    <w:tc>
                      <w:tcPr>
                        <w:tcW w:w="2128" w:type="dxa"/>
                      </w:tcPr>
                      <w:p>
                        <w:pPr>
                          <w:pStyle w:val="TableParagraph"/>
                          <w:spacing w:before="4"/>
                          <w:rPr>
                            <w:sz w:val="16"/>
                          </w:rPr>
                        </w:pPr>
                      </w:p>
                      <w:p>
                        <w:pPr>
                          <w:pStyle w:val="TableParagraph"/>
                          <w:spacing w:before="1"/>
                          <w:ind w:left="143"/>
                          <w:rPr>
                            <w:sz w:val="16"/>
                          </w:rPr>
                        </w:pPr>
                        <w:r>
                          <w:rPr>
                            <w:sz w:val="16"/>
                          </w:rPr>
                          <w:t>26.</w:t>
                        </w:r>
                      </w:p>
                    </w:tc>
                    <w:tc>
                      <w:tcPr>
                        <w:tcW w:w="2132" w:type="dxa"/>
                      </w:tcPr>
                      <w:p>
                        <w:pPr>
                          <w:pStyle w:val="TableParagraph"/>
                          <w:spacing w:before="4"/>
                          <w:rPr>
                            <w:sz w:val="16"/>
                          </w:rPr>
                        </w:pPr>
                      </w:p>
                      <w:p>
                        <w:pPr>
                          <w:pStyle w:val="TableParagraph"/>
                          <w:spacing w:before="1"/>
                          <w:ind w:left="207"/>
                          <w:rPr>
                            <w:sz w:val="16"/>
                          </w:rPr>
                        </w:pPr>
                        <w:r>
                          <w:rPr>
                            <w:sz w:val="16"/>
                          </w:rPr>
                          <w:t>27.</w:t>
                        </w:r>
                      </w:p>
                    </w:tc>
                    <w:tc>
                      <w:tcPr>
                        <w:tcW w:w="2132" w:type="dxa"/>
                      </w:tcPr>
                      <w:p>
                        <w:pPr>
                          <w:pStyle w:val="TableParagraph"/>
                          <w:spacing w:before="4"/>
                          <w:rPr>
                            <w:sz w:val="16"/>
                          </w:rPr>
                        </w:pPr>
                      </w:p>
                      <w:p>
                        <w:pPr>
                          <w:pStyle w:val="TableParagraph"/>
                          <w:spacing w:before="1"/>
                          <w:ind w:left="147"/>
                          <w:rPr>
                            <w:sz w:val="16"/>
                          </w:rPr>
                        </w:pPr>
                        <w:r>
                          <w:rPr>
                            <w:sz w:val="16"/>
                          </w:rPr>
                          <w:t>28.</w:t>
                        </w:r>
                      </w:p>
                    </w:tc>
                  </w:tr>
                  <w:tr>
                    <w:trPr>
                      <w:trHeight w:val="1037" w:hRule="atLeast"/>
                    </w:trPr>
                    <w:tc>
                      <w:tcPr>
                        <w:tcW w:w="2132" w:type="dxa"/>
                      </w:tcPr>
                      <w:p>
                        <w:pPr>
                          <w:pStyle w:val="TableParagraph"/>
                          <w:spacing w:before="8"/>
                          <w:rPr>
                            <w:sz w:val="16"/>
                          </w:rPr>
                        </w:pPr>
                      </w:p>
                      <w:p>
                        <w:pPr>
                          <w:pStyle w:val="TableParagraph"/>
                          <w:spacing w:before="1"/>
                          <w:ind w:left="146"/>
                          <w:rPr>
                            <w:sz w:val="16"/>
                          </w:rPr>
                        </w:pPr>
                        <w:r>
                          <w:rPr>
                            <w:sz w:val="16"/>
                          </w:rPr>
                          <w:t>29.</w:t>
                        </w:r>
                      </w:p>
                    </w:tc>
                    <w:tc>
                      <w:tcPr>
                        <w:tcW w:w="2128" w:type="dxa"/>
                      </w:tcPr>
                      <w:p>
                        <w:pPr>
                          <w:pStyle w:val="TableParagraph"/>
                          <w:spacing w:before="8"/>
                          <w:rPr>
                            <w:sz w:val="16"/>
                          </w:rPr>
                        </w:pPr>
                      </w:p>
                      <w:p>
                        <w:pPr>
                          <w:pStyle w:val="TableParagraph"/>
                          <w:spacing w:before="1"/>
                          <w:ind w:left="143"/>
                          <w:rPr>
                            <w:sz w:val="16"/>
                          </w:rPr>
                        </w:pPr>
                        <w:r>
                          <w:rPr>
                            <w:sz w:val="16"/>
                          </w:rPr>
                          <w:t>30.</w:t>
                        </w:r>
                      </w:p>
                    </w:tc>
                    <w:tc>
                      <w:tcPr>
                        <w:tcW w:w="2132" w:type="dxa"/>
                      </w:tcPr>
                      <w:p>
                        <w:pPr>
                          <w:pStyle w:val="TableParagraph"/>
                          <w:spacing w:before="8"/>
                          <w:rPr>
                            <w:sz w:val="16"/>
                          </w:rPr>
                        </w:pPr>
                      </w:p>
                      <w:p>
                        <w:pPr>
                          <w:pStyle w:val="TableParagraph"/>
                          <w:spacing w:before="1"/>
                          <w:ind w:left="207"/>
                          <w:rPr>
                            <w:sz w:val="16"/>
                          </w:rPr>
                        </w:pPr>
                        <w:r>
                          <w:rPr>
                            <w:sz w:val="16"/>
                          </w:rPr>
                          <w:t>31.</w:t>
                        </w:r>
                      </w:p>
                    </w:tc>
                    <w:tc>
                      <w:tcPr>
                        <w:tcW w:w="2132" w:type="dxa"/>
                      </w:tcPr>
                      <w:p>
                        <w:pPr>
                          <w:pStyle w:val="TableParagraph"/>
                          <w:spacing w:before="8"/>
                          <w:rPr>
                            <w:sz w:val="16"/>
                          </w:rPr>
                        </w:pPr>
                      </w:p>
                      <w:p>
                        <w:pPr>
                          <w:pStyle w:val="TableParagraph"/>
                          <w:spacing w:before="1"/>
                          <w:ind w:left="147"/>
                          <w:rPr>
                            <w:sz w:val="16"/>
                          </w:rPr>
                        </w:pPr>
                        <w:r>
                          <w:rPr>
                            <w:sz w:val="16"/>
                          </w:rPr>
                          <w:t>32.</w:t>
                        </w:r>
                      </w:p>
                    </w:tc>
                  </w:tr>
                  <w:tr>
                    <w:trPr>
                      <w:trHeight w:val="1038" w:hRule="atLeast"/>
                    </w:trPr>
                    <w:tc>
                      <w:tcPr>
                        <w:tcW w:w="2132" w:type="dxa"/>
                      </w:tcPr>
                      <w:p>
                        <w:pPr>
                          <w:pStyle w:val="TableParagraph"/>
                          <w:spacing w:before="3"/>
                          <w:rPr>
                            <w:sz w:val="14"/>
                          </w:rPr>
                        </w:pPr>
                      </w:p>
                      <w:p>
                        <w:pPr>
                          <w:pStyle w:val="TableParagraph"/>
                          <w:spacing w:before="1"/>
                          <w:ind w:left="146"/>
                          <w:rPr>
                            <w:sz w:val="16"/>
                          </w:rPr>
                        </w:pPr>
                        <w:r>
                          <w:rPr>
                            <w:sz w:val="16"/>
                          </w:rPr>
                          <w:t>33.</w:t>
                        </w:r>
                      </w:p>
                    </w:tc>
                    <w:tc>
                      <w:tcPr>
                        <w:tcW w:w="2128" w:type="dxa"/>
                      </w:tcPr>
                      <w:p>
                        <w:pPr>
                          <w:pStyle w:val="TableParagraph"/>
                          <w:spacing w:before="3"/>
                          <w:rPr>
                            <w:sz w:val="14"/>
                          </w:rPr>
                        </w:pPr>
                      </w:p>
                      <w:p>
                        <w:pPr>
                          <w:pStyle w:val="TableParagraph"/>
                          <w:spacing w:before="1"/>
                          <w:ind w:left="143"/>
                          <w:rPr>
                            <w:sz w:val="16"/>
                          </w:rPr>
                        </w:pPr>
                        <w:r>
                          <w:rPr>
                            <w:sz w:val="16"/>
                          </w:rPr>
                          <w:t>34.</w:t>
                        </w:r>
                      </w:p>
                    </w:tc>
                    <w:tc>
                      <w:tcPr>
                        <w:tcW w:w="2132" w:type="dxa"/>
                      </w:tcPr>
                      <w:p>
                        <w:pPr>
                          <w:pStyle w:val="TableParagraph"/>
                          <w:spacing w:before="3"/>
                          <w:rPr>
                            <w:sz w:val="14"/>
                          </w:rPr>
                        </w:pPr>
                      </w:p>
                      <w:p>
                        <w:pPr>
                          <w:pStyle w:val="TableParagraph"/>
                          <w:spacing w:before="1"/>
                          <w:ind w:left="207"/>
                          <w:rPr>
                            <w:sz w:val="16"/>
                          </w:rPr>
                        </w:pPr>
                        <w:r>
                          <w:rPr>
                            <w:sz w:val="16"/>
                          </w:rPr>
                          <w:t>35.</w:t>
                        </w:r>
                      </w:p>
                    </w:tc>
                    <w:tc>
                      <w:tcPr>
                        <w:tcW w:w="2132" w:type="dxa"/>
                      </w:tcPr>
                      <w:p>
                        <w:pPr>
                          <w:pStyle w:val="TableParagraph"/>
                          <w:spacing w:before="3"/>
                          <w:rPr>
                            <w:sz w:val="14"/>
                          </w:rPr>
                        </w:pPr>
                      </w:p>
                      <w:p>
                        <w:pPr>
                          <w:pStyle w:val="TableParagraph"/>
                          <w:spacing w:before="1"/>
                          <w:ind w:left="147"/>
                          <w:rPr>
                            <w:sz w:val="16"/>
                          </w:rPr>
                        </w:pPr>
                        <w:r>
                          <w:rPr>
                            <w:sz w:val="16"/>
                          </w:rPr>
                          <w:t>36.</w:t>
                        </w:r>
                      </w:p>
                    </w:tc>
                  </w:tr>
                  <w:tr>
                    <w:trPr>
                      <w:trHeight w:val="1038" w:hRule="atLeast"/>
                    </w:trPr>
                    <w:tc>
                      <w:tcPr>
                        <w:tcW w:w="2132" w:type="dxa"/>
                      </w:tcPr>
                      <w:p>
                        <w:pPr>
                          <w:pStyle w:val="TableParagraph"/>
                          <w:spacing w:before="3"/>
                          <w:rPr>
                            <w:sz w:val="14"/>
                          </w:rPr>
                        </w:pPr>
                      </w:p>
                      <w:p>
                        <w:pPr>
                          <w:pStyle w:val="TableParagraph"/>
                          <w:spacing w:before="1"/>
                          <w:ind w:left="146"/>
                          <w:rPr>
                            <w:sz w:val="16"/>
                          </w:rPr>
                        </w:pPr>
                        <w:r>
                          <w:rPr>
                            <w:sz w:val="16"/>
                          </w:rPr>
                          <w:t>37.</w:t>
                        </w:r>
                      </w:p>
                    </w:tc>
                    <w:tc>
                      <w:tcPr>
                        <w:tcW w:w="2128" w:type="dxa"/>
                      </w:tcPr>
                      <w:p>
                        <w:pPr>
                          <w:pStyle w:val="TableParagraph"/>
                          <w:spacing w:before="3"/>
                          <w:rPr>
                            <w:sz w:val="14"/>
                          </w:rPr>
                        </w:pPr>
                      </w:p>
                      <w:p>
                        <w:pPr>
                          <w:pStyle w:val="TableParagraph"/>
                          <w:spacing w:before="1"/>
                          <w:ind w:left="143"/>
                          <w:rPr>
                            <w:sz w:val="16"/>
                          </w:rPr>
                        </w:pPr>
                        <w:r>
                          <w:rPr>
                            <w:sz w:val="16"/>
                          </w:rPr>
                          <w:t>38.</w:t>
                        </w:r>
                      </w:p>
                    </w:tc>
                    <w:tc>
                      <w:tcPr>
                        <w:tcW w:w="2132" w:type="dxa"/>
                      </w:tcPr>
                      <w:p>
                        <w:pPr>
                          <w:pStyle w:val="TableParagraph"/>
                          <w:spacing w:before="3"/>
                          <w:rPr>
                            <w:sz w:val="14"/>
                          </w:rPr>
                        </w:pPr>
                      </w:p>
                      <w:p>
                        <w:pPr>
                          <w:pStyle w:val="TableParagraph"/>
                          <w:spacing w:before="1"/>
                          <w:ind w:left="207"/>
                          <w:rPr>
                            <w:sz w:val="16"/>
                          </w:rPr>
                        </w:pPr>
                        <w:r>
                          <w:rPr>
                            <w:sz w:val="16"/>
                          </w:rPr>
                          <w:t>39.</w:t>
                        </w:r>
                      </w:p>
                    </w:tc>
                    <w:tc>
                      <w:tcPr>
                        <w:tcW w:w="2132" w:type="dxa"/>
                      </w:tcPr>
                      <w:p>
                        <w:pPr>
                          <w:pStyle w:val="TableParagraph"/>
                          <w:spacing w:before="3"/>
                          <w:rPr>
                            <w:sz w:val="14"/>
                          </w:rPr>
                        </w:pPr>
                      </w:p>
                      <w:p>
                        <w:pPr>
                          <w:pStyle w:val="TableParagraph"/>
                          <w:spacing w:before="1"/>
                          <w:ind w:left="147"/>
                          <w:rPr>
                            <w:sz w:val="16"/>
                          </w:rPr>
                        </w:pPr>
                        <w:r>
                          <w:rPr>
                            <w:sz w:val="16"/>
                          </w:rPr>
                          <w:t>40.</w:t>
                        </w:r>
                      </w:p>
                    </w:tc>
                  </w:tr>
                </w:tbl>
                <w:p>
                  <w:pPr>
                    <w:pStyle w:val="BodyText"/>
                  </w:pPr>
                </w:p>
              </w:txbxContent>
            </v:textbox>
            <w10:wrap type="none"/>
          </v:shape>
        </w:pict>
      </w:r>
      <w:r>
        <w:rPr>
          <w:rFonts w:ascii="Wingdings" w:hAnsi="Wingdings"/>
        </w:rPr>
        <w:t></w:t>
      </w: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rPr>
          <w:rFonts w:ascii="Wingdings" w:hAnsi="Wingdings"/>
          <w:sz w:val="26"/>
        </w:rPr>
      </w:pPr>
    </w:p>
    <w:p>
      <w:pPr>
        <w:pStyle w:val="BodyText"/>
        <w:spacing w:before="10"/>
        <w:rPr>
          <w:rFonts w:ascii="Wingdings" w:hAnsi="Wingdings"/>
          <w:sz w:val="30"/>
        </w:rPr>
      </w:pPr>
    </w:p>
    <w:p>
      <w:pPr>
        <w:spacing w:before="0"/>
        <w:ind w:left="220" w:right="0" w:firstLine="0"/>
        <w:jc w:val="left"/>
        <w:rPr>
          <w:rFonts w:ascii="Arial"/>
          <w:sz w:val="20"/>
        </w:rPr>
      </w:pPr>
      <w:r>
        <w:rPr>
          <w:rFonts w:ascii="Arial"/>
          <w:sz w:val="20"/>
        </w:rPr>
        <w:t>Talk a Lot Spoken English Course</w:t>
      </w:r>
    </w:p>
    <w:p>
      <w:pPr>
        <w:spacing w:after="0"/>
        <w:jc w:val="left"/>
        <w:rPr>
          <w:rFonts w:ascii="Arial"/>
          <w:sz w:val="20"/>
        </w:rPr>
        <w:sectPr>
          <w:footerReference w:type="default" r:id="rId421"/>
          <w:pgSz w:w="11910" w:h="16840"/>
          <w:pgMar w:footer="518" w:header="0" w:top="620" w:bottom="700" w:left="1580" w:right="940"/>
        </w:sectPr>
      </w:pPr>
    </w:p>
    <w:p>
      <w:pPr>
        <w:pStyle w:val="BodyText"/>
        <w:spacing w:before="31"/>
        <w:ind w:left="2363"/>
        <w:rPr>
          <w:rFonts w:ascii="Calibri"/>
        </w:rPr>
      </w:pPr>
      <w:bookmarkStart w:name="Index of 42 Topics with Discussion Words" w:id="187"/>
      <w:bookmarkEnd w:id="187"/>
      <w:r>
        <w:rPr/>
      </w:r>
      <w:r>
        <w:rPr>
          <w:rFonts w:ascii="Calibri"/>
        </w:rPr>
        <w:t>Index of 42 Topics with Discussion Words</w:t>
      </w:r>
    </w:p>
    <w:p>
      <w:pPr>
        <w:pStyle w:val="BodyText"/>
        <w:rPr>
          <w:rFonts w:ascii="Calibri"/>
        </w:rPr>
      </w:pPr>
    </w:p>
    <w:p>
      <w:pPr>
        <w:pStyle w:val="BodyText"/>
        <w:rPr>
          <w:rFonts w:ascii="Calibri"/>
        </w:rPr>
      </w:pPr>
    </w:p>
    <w:p>
      <w:pPr>
        <w:tabs>
          <w:tab w:pos="3023" w:val="left" w:leader="none"/>
          <w:tab w:pos="5207" w:val="left" w:leader="none"/>
        </w:tabs>
        <w:spacing w:before="166"/>
        <w:ind w:left="0" w:right="318" w:firstLine="0"/>
        <w:jc w:val="center"/>
        <w:rPr>
          <w:rFonts w:ascii="Arial"/>
          <w:sz w:val="20"/>
        </w:rPr>
      </w:pPr>
      <w:r>
        <w:rPr>
          <w:rFonts w:ascii="Arial"/>
          <w:sz w:val="20"/>
          <w:u w:val="single"/>
        </w:rPr>
        <w:t>Topic</w:t>
      </w:r>
      <w:r>
        <w:rPr>
          <w:rFonts w:ascii="Arial"/>
          <w:spacing w:val="-1"/>
          <w:sz w:val="20"/>
          <w:u w:val="single"/>
        </w:rPr>
        <w:t> </w:t>
      </w:r>
      <w:r>
        <w:rPr>
          <w:rFonts w:ascii="Arial"/>
          <w:sz w:val="20"/>
          <w:u w:val="single"/>
        </w:rPr>
        <w:t>(A-Z):</w:t>
      </w:r>
      <w:r>
        <w:rPr>
          <w:rFonts w:ascii="Arial"/>
          <w:sz w:val="20"/>
        </w:rPr>
        <w:tab/>
      </w:r>
      <w:r>
        <w:rPr>
          <w:rFonts w:ascii="Arial"/>
          <w:sz w:val="20"/>
          <w:u w:val="single"/>
        </w:rPr>
        <w:t>Level:</w:t>
      </w:r>
      <w:r>
        <w:rPr>
          <w:rFonts w:ascii="Arial"/>
          <w:sz w:val="20"/>
        </w:rPr>
        <w:tab/>
      </w:r>
      <w:r>
        <w:rPr>
          <w:rFonts w:ascii="Arial"/>
          <w:sz w:val="20"/>
          <w:u w:val="single"/>
        </w:rPr>
        <w:t>Source</w:t>
      </w:r>
      <w:r>
        <w:rPr>
          <w:rFonts w:ascii="Arial"/>
          <w:spacing w:val="1"/>
          <w:sz w:val="20"/>
          <w:u w:val="single"/>
        </w:rPr>
        <w:t> </w:t>
      </w:r>
      <w:r>
        <w:rPr>
          <w:rFonts w:ascii="Arial"/>
          <w:sz w:val="20"/>
          <w:u w:val="single"/>
        </w:rPr>
        <w:t>Book:</w:t>
      </w:r>
    </w:p>
    <w:p>
      <w:pPr>
        <w:pStyle w:val="BodyText"/>
        <w:spacing w:before="10"/>
        <w:rPr>
          <w:rFonts w:ascii="Arial"/>
          <w:sz w:val="26"/>
        </w:rPr>
      </w:pPr>
    </w:p>
    <w:tbl>
      <w:tblPr>
        <w:tblW w:w="0" w:type="auto"/>
        <w:jc w:val="left"/>
        <w:tblInd w:w="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24"/>
        <w:gridCol w:w="1924"/>
        <w:gridCol w:w="3008"/>
      </w:tblGrid>
      <w:tr>
        <w:trPr>
          <w:trHeight w:val="261" w:hRule="atLeast"/>
        </w:trPr>
        <w:tc>
          <w:tcPr>
            <w:tcW w:w="3424" w:type="dxa"/>
          </w:tcPr>
          <w:p>
            <w:pPr>
              <w:pStyle w:val="TableParagraph"/>
              <w:spacing w:line="223" w:lineRule="exact"/>
              <w:ind w:left="50"/>
              <w:rPr>
                <w:sz w:val="20"/>
              </w:rPr>
            </w:pPr>
            <w:r>
              <w:rPr>
                <w:sz w:val="20"/>
              </w:rPr>
              <w:t>10 Famous Events in British History</w:t>
            </w:r>
          </w:p>
        </w:tc>
        <w:tc>
          <w:tcPr>
            <w:tcW w:w="1924" w:type="dxa"/>
          </w:tcPr>
          <w:p>
            <w:pPr>
              <w:pStyle w:val="TableParagraph"/>
              <w:spacing w:line="223" w:lineRule="exact"/>
              <w:ind w:left="202"/>
              <w:rPr>
                <w:sz w:val="20"/>
              </w:rPr>
            </w:pPr>
            <w:r>
              <w:rPr>
                <w:sz w:val="20"/>
              </w:rPr>
              <w:t>Intermediate</w:t>
            </w:r>
          </w:p>
        </w:tc>
        <w:tc>
          <w:tcPr>
            <w:tcW w:w="3008" w:type="dxa"/>
          </w:tcPr>
          <w:p>
            <w:pPr>
              <w:pStyle w:val="TableParagraph"/>
              <w:spacing w:line="223" w:lineRule="exact"/>
              <w:ind w:left="230"/>
              <w:rPr>
                <w:sz w:val="20"/>
              </w:rPr>
            </w:pPr>
            <w:r>
              <w:rPr>
                <w:sz w:val="20"/>
              </w:rPr>
              <w:t>You Are The Course Book 2</w:t>
            </w:r>
          </w:p>
        </w:tc>
      </w:tr>
      <w:tr>
        <w:trPr>
          <w:trHeight w:val="300" w:hRule="atLeast"/>
        </w:trPr>
        <w:tc>
          <w:tcPr>
            <w:tcW w:w="3424" w:type="dxa"/>
          </w:tcPr>
          <w:p>
            <w:pPr>
              <w:pStyle w:val="TableParagraph"/>
              <w:spacing w:before="31"/>
              <w:ind w:left="50"/>
              <w:rPr>
                <w:sz w:val="20"/>
              </w:rPr>
            </w:pPr>
            <w:r>
              <w:rPr>
                <w:sz w:val="20"/>
              </w:rPr>
              <w:t>Airport</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Animals</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Australia</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Bonfire Night</w:t>
            </w:r>
          </w:p>
        </w:tc>
        <w:tc>
          <w:tcPr>
            <w:tcW w:w="1924" w:type="dxa"/>
          </w:tcPr>
          <w:p>
            <w:pPr>
              <w:pStyle w:val="TableParagraph"/>
              <w:spacing w:before="31"/>
              <w:ind w:left="202"/>
              <w:rPr>
                <w:sz w:val="20"/>
              </w:rPr>
            </w:pPr>
            <w:r>
              <w:rPr>
                <w:sz w:val="20"/>
              </w:rPr>
              <w:t>Intermediate</w:t>
            </w:r>
          </w:p>
        </w:tc>
        <w:tc>
          <w:tcPr>
            <w:tcW w:w="3008" w:type="dxa"/>
          </w:tcPr>
          <w:p>
            <w:pPr>
              <w:pStyle w:val="TableParagraph"/>
              <w:spacing w:before="31"/>
              <w:ind w:left="230"/>
              <w:rPr>
                <w:sz w:val="20"/>
              </w:rPr>
            </w:pPr>
            <w:r>
              <w:rPr>
                <w:sz w:val="20"/>
              </w:rPr>
              <w:t>You Are The Course Book 2</w:t>
            </w:r>
          </w:p>
        </w:tc>
      </w:tr>
      <w:tr>
        <w:trPr>
          <w:trHeight w:val="300" w:hRule="atLeast"/>
        </w:trPr>
        <w:tc>
          <w:tcPr>
            <w:tcW w:w="3424" w:type="dxa"/>
          </w:tcPr>
          <w:p>
            <w:pPr>
              <w:pStyle w:val="TableParagraph"/>
              <w:spacing w:before="31"/>
              <w:ind w:left="50"/>
              <w:rPr>
                <w:sz w:val="20"/>
              </w:rPr>
            </w:pPr>
            <w:r>
              <w:rPr>
                <w:sz w:val="20"/>
              </w:rPr>
              <w:t>Books</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Cars</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Christmas</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Worksheet</w:t>
            </w:r>
          </w:p>
        </w:tc>
      </w:tr>
      <w:tr>
        <w:trPr>
          <w:trHeight w:val="300" w:hRule="atLeast"/>
        </w:trPr>
        <w:tc>
          <w:tcPr>
            <w:tcW w:w="3424" w:type="dxa"/>
          </w:tcPr>
          <w:p>
            <w:pPr>
              <w:pStyle w:val="TableParagraph"/>
              <w:spacing w:before="31"/>
              <w:ind w:left="50"/>
              <w:rPr>
                <w:sz w:val="20"/>
              </w:rPr>
            </w:pPr>
            <w:r>
              <w:rPr>
                <w:sz w:val="20"/>
              </w:rPr>
              <w:t>Clothes</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300" w:hRule="atLeast"/>
        </w:trPr>
        <w:tc>
          <w:tcPr>
            <w:tcW w:w="3424" w:type="dxa"/>
          </w:tcPr>
          <w:p>
            <w:pPr>
              <w:pStyle w:val="TableParagraph"/>
              <w:spacing w:before="31"/>
              <w:ind w:left="50"/>
              <w:rPr>
                <w:sz w:val="20"/>
              </w:rPr>
            </w:pPr>
            <w:r>
              <w:rPr>
                <w:sz w:val="20"/>
              </w:rPr>
              <w:t>Colours and Numbers</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Crime</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Fame and Fortune</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You Are The Course Book 2</w:t>
            </w:r>
          </w:p>
        </w:tc>
      </w:tr>
      <w:tr>
        <w:trPr>
          <w:trHeight w:val="300" w:hRule="atLeast"/>
        </w:trPr>
        <w:tc>
          <w:tcPr>
            <w:tcW w:w="3424" w:type="dxa"/>
          </w:tcPr>
          <w:p>
            <w:pPr>
              <w:pStyle w:val="TableParagraph"/>
              <w:spacing w:before="31"/>
              <w:ind w:left="50"/>
              <w:rPr>
                <w:sz w:val="20"/>
              </w:rPr>
            </w:pPr>
            <w:r>
              <w:rPr>
                <w:sz w:val="20"/>
              </w:rPr>
              <w:t>Family</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300" w:hRule="atLeast"/>
        </w:trPr>
        <w:tc>
          <w:tcPr>
            <w:tcW w:w="3424" w:type="dxa"/>
          </w:tcPr>
          <w:p>
            <w:pPr>
              <w:pStyle w:val="TableParagraph"/>
              <w:spacing w:before="31"/>
              <w:ind w:left="50"/>
              <w:rPr>
                <w:sz w:val="20"/>
              </w:rPr>
            </w:pPr>
            <w:r>
              <w:rPr>
                <w:sz w:val="20"/>
              </w:rPr>
              <w:t>Films</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Food and Drink</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300" w:hRule="atLeast"/>
        </w:trPr>
        <w:tc>
          <w:tcPr>
            <w:tcW w:w="3424" w:type="dxa"/>
          </w:tcPr>
          <w:p>
            <w:pPr>
              <w:pStyle w:val="TableParagraph"/>
              <w:spacing w:before="31"/>
              <w:ind w:left="50"/>
              <w:rPr>
                <w:sz w:val="20"/>
              </w:rPr>
            </w:pPr>
            <w:r>
              <w:rPr>
                <w:sz w:val="20"/>
              </w:rPr>
              <w:t>Free Time</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300" w:hRule="atLeast"/>
        </w:trPr>
        <w:tc>
          <w:tcPr>
            <w:tcW w:w="3424" w:type="dxa"/>
          </w:tcPr>
          <w:p>
            <w:pPr>
              <w:pStyle w:val="TableParagraph"/>
              <w:spacing w:before="31"/>
              <w:ind w:left="50"/>
              <w:rPr>
                <w:sz w:val="20"/>
              </w:rPr>
            </w:pPr>
            <w:r>
              <w:rPr>
                <w:sz w:val="20"/>
              </w:rPr>
              <w:t>Getting a Job</w:t>
            </w:r>
          </w:p>
        </w:tc>
        <w:tc>
          <w:tcPr>
            <w:tcW w:w="1924" w:type="dxa"/>
          </w:tcPr>
          <w:p>
            <w:pPr>
              <w:pStyle w:val="TableParagraph"/>
              <w:spacing w:before="31"/>
              <w:ind w:left="202"/>
              <w:rPr>
                <w:sz w:val="20"/>
              </w:rPr>
            </w:pPr>
            <w:r>
              <w:rPr>
                <w:sz w:val="20"/>
              </w:rPr>
              <w:t>Intermediate</w:t>
            </w:r>
          </w:p>
        </w:tc>
        <w:tc>
          <w:tcPr>
            <w:tcW w:w="3008" w:type="dxa"/>
          </w:tcPr>
          <w:p>
            <w:pPr>
              <w:pStyle w:val="TableParagraph"/>
              <w:spacing w:before="31"/>
              <w:ind w:left="230"/>
              <w:rPr>
                <w:sz w:val="20"/>
              </w:rPr>
            </w:pPr>
            <w:r>
              <w:rPr>
                <w:sz w:val="20"/>
              </w:rPr>
              <w:t>Talk a Lot Intermediate Book 4</w:t>
            </w:r>
          </w:p>
        </w:tc>
      </w:tr>
      <w:tr>
        <w:trPr>
          <w:trHeight w:val="300" w:hRule="atLeast"/>
        </w:trPr>
        <w:tc>
          <w:tcPr>
            <w:tcW w:w="3424" w:type="dxa"/>
          </w:tcPr>
          <w:p>
            <w:pPr>
              <w:pStyle w:val="TableParagraph"/>
              <w:spacing w:before="31"/>
              <w:ind w:left="50"/>
              <w:rPr>
                <w:sz w:val="20"/>
              </w:rPr>
            </w:pPr>
            <w:r>
              <w:rPr>
                <w:sz w:val="20"/>
              </w:rPr>
              <w:t>Health</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300" w:hRule="atLeast"/>
        </w:trPr>
        <w:tc>
          <w:tcPr>
            <w:tcW w:w="3424" w:type="dxa"/>
          </w:tcPr>
          <w:p>
            <w:pPr>
              <w:pStyle w:val="TableParagraph"/>
              <w:spacing w:before="31"/>
              <w:ind w:left="50"/>
              <w:rPr>
                <w:sz w:val="20"/>
              </w:rPr>
            </w:pPr>
            <w:r>
              <w:rPr>
                <w:sz w:val="20"/>
              </w:rPr>
              <w:t>Home</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300" w:hRule="atLeast"/>
        </w:trPr>
        <w:tc>
          <w:tcPr>
            <w:tcW w:w="3424" w:type="dxa"/>
          </w:tcPr>
          <w:p>
            <w:pPr>
              <w:pStyle w:val="TableParagraph"/>
              <w:spacing w:before="31"/>
              <w:ind w:left="50"/>
              <w:rPr>
                <w:sz w:val="20"/>
              </w:rPr>
            </w:pPr>
            <w:r>
              <w:rPr>
                <w:sz w:val="20"/>
              </w:rPr>
              <w:t>Hospital</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Hotel</w:t>
            </w:r>
          </w:p>
        </w:tc>
        <w:tc>
          <w:tcPr>
            <w:tcW w:w="1924" w:type="dxa"/>
          </w:tcPr>
          <w:p>
            <w:pPr>
              <w:pStyle w:val="TableParagraph"/>
              <w:spacing w:before="31"/>
              <w:ind w:left="202"/>
              <w:rPr>
                <w:sz w:val="20"/>
              </w:rPr>
            </w:pPr>
            <w:r>
              <w:rPr>
                <w:sz w:val="20"/>
              </w:rPr>
              <w:t>Intermediate</w:t>
            </w:r>
          </w:p>
        </w:tc>
        <w:tc>
          <w:tcPr>
            <w:tcW w:w="3008" w:type="dxa"/>
          </w:tcPr>
          <w:p>
            <w:pPr>
              <w:pStyle w:val="TableParagraph"/>
              <w:spacing w:before="31"/>
              <w:ind w:left="230"/>
              <w:rPr>
                <w:sz w:val="20"/>
              </w:rPr>
            </w:pPr>
            <w:r>
              <w:rPr>
                <w:sz w:val="20"/>
              </w:rPr>
              <w:t>Talk a Lot Intermediate Book 1</w:t>
            </w:r>
          </w:p>
        </w:tc>
      </w:tr>
      <w:tr>
        <w:trPr>
          <w:trHeight w:val="300" w:hRule="atLeast"/>
        </w:trPr>
        <w:tc>
          <w:tcPr>
            <w:tcW w:w="3424" w:type="dxa"/>
          </w:tcPr>
          <w:p>
            <w:pPr>
              <w:pStyle w:val="TableParagraph"/>
              <w:spacing w:before="31"/>
              <w:ind w:left="50"/>
              <w:rPr>
                <w:sz w:val="20"/>
              </w:rPr>
            </w:pPr>
            <w:r>
              <w:rPr>
                <w:sz w:val="20"/>
              </w:rPr>
              <w:t>Internet</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Learning English</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Life Events</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Media</w:t>
            </w:r>
          </w:p>
        </w:tc>
        <w:tc>
          <w:tcPr>
            <w:tcW w:w="1924" w:type="dxa"/>
          </w:tcPr>
          <w:p>
            <w:pPr>
              <w:pStyle w:val="TableParagraph"/>
              <w:spacing w:before="31"/>
              <w:ind w:left="202"/>
              <w:rPr>
                <w:sz w:val="20"/>
              </w:rPr>
            </w:pPr>
            <w:r>
              <w:rPr>
                <w:sz w:val="20"/>
              </w:rPr>
              <w:t>Intermediate</w:t>
            </w:r>
          </w:p>
        </w:tc>
        <w:tc>
          <w:tcPr>
            <w:tcW w:w="3008" w:type="dxa"/>
          </w:tcPr>
          <w:p>
            <w:pPr>
              <w:pStyle w:val="TableParagraph"/>
              <w:spacing w:before="31"/>
              <w:ind w:left="230"/>
              <w:rPr>
                <w:sz w:val="20"/>
              </w:rPr>
            </w:pPr>
            <w:r>
              <w:rPr>
                <w:sz w:val="20"/>
              </w:rPr>
              <w:t>Talk a Lot Intermediate Book 3</w:t>
            </w:r>
          </w:p>
        </w:tc>
      </w:tr>
      <w:tr>
        <w:trPr>
          <w:trHeight w:val="300" w:hRule="atLeast"/>
        </w:trPr>
        <w:tc>
          <w:tcPr>
            <w:tcW w:w="3424" w:type="dxa"/>
          </w:tcPr>
          <w:p>
            <w:pPr>
              <w:pStyle w:val="TableParagraph"/>
              <w:spacing w:before="31"/>
              <w:ind w:left="50"/>
              <w:rPr>
                <w:sz w:val="20"/>
              </w:rPr>
            </w:pPr>
            <w:r>
              <w:rPr>
                <w:sz w:val="20"/>
              </w:rPr>
              <w:t>Money</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Music</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Nature</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Office</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You Are The Course Book 2</w:t>
            </w:r>
          </w:p>
        </w:tc>
      </w:tr>
      <w:tr>
        <w:trPr>
          <w:trHeight w:val="300" w:hRule="atLeast"/>
        </w:trPr>
        <w:tc>
          <w:tcPr>
            <w:tcW w:w="3424" w:type="dxa"/>
          </w:tcPr>
          <w:p>
            <w:pPr>
              <w:pStyle w:val="TableParagraph"/>
              <w:spacing w:before="31"/>
              <w:ind w:left="50"/>
              <w:rPr>
                <w:sz w:val="20"/>
              </w:rPr>
            </w:pPr>
            <w:r>
              <w:rPr>
                <w:sz w:val="20"/>
              </w:rPr>
              <w:t>Places in the UK</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Politics</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Talk a Lot Elementary Book 3</w:t>
            </w:r>
          </w:p>
        </w:tc>
      </w:tr>
      <w:tr>
        <w:trPr>
          <w:trHeight w:val="300" w:hRule="atLeast"/>
        </w:trPr>
        <w:tc>
          <w:tcPr>
            <w:tcW w:w="3424" w:type="dxa"/>
          </w:tcPr>
          <w:p>
            <w:pPr>
              <w:pStyle w:val="TableParagraph"/>
              <w:spacing w:before="31"/>
              <w:ind w:left="50"/>
              <w:rPr>
                <w:sz w:val="20"/>
              </w:rPr>
            </w:pPr>
            <w:r>
              <w:rPr>
                <w:sz w:val="20"/>
              </w:rPr>
              <w:t>Problems</w:t>
            </w:r>
          </w:p>
        </w:tc>
        <w:tc>
          <w:tcPr>
            <w:tcW w:w="1924" w:type="dxa"/>
          </w:tcPr>
          <w:p>
            <w:pPr>
              <w:pStyle w:val="TableParagraph"/>
              <w:spacing w:before="31"/>
              <w:ind w:left="202"/>
              <w:rPr>
                <w:sz w:val="20"/>
              </w:rPr>
            </w:pPr>
            <w:r>
              <w:rPr>
                <w:sz w:val="20"/>
              </w:rPr>
              <w:t>Intermediate</w:t>
            </w:r>
          </w:p>
        </w:tc>
        <w:tc>
          <w:tcPr>
            <w:tcW w:w="3008" w:type="dxa"/>
          </w:tcPr>
          <w:p>
            <w:pPr>
              <w:pStyle w:val="TableParagraph"/>
              <w:spacing w:before="31"/>
              <w:ind w:left="230"/>
              <w:rPr>
                <w:sz w:val="20"/>
              </w:rPr>
            </w:pPr>
            <w:r>
              <w:rPr>
                <w:sz w:val="20"/>
              </w:rPr>
              <w:t>Talk a Lot Intermediate Book 2</w:t>
            </w:r>
          </w:p>
        </w:tc>
      </w:tr>
      <w:tr>
        <w:trPr>
          <w:trHeight w:val="300" w:hRule="atLeast"/>
        </w:trPr>
        <w:tc>
          <w:tcPr>
            <w:tcW w:w="3424" w:type="dxa"/>
          </w:tcPr>
          <w:p>
            <w:pPr>
              <w:pStyle w:val="TableParagraph"/>
              <w:spacing w:before="31"/>
              <w:ind w:left="50"/>
              <w:rPr>
                <w:sz w:val="20"/>
              </w:rPr>
            </w:pPr>
            <w:r>
              <w:rPr>
                <w:sz w:val="20"/>
              </w:rPr>
              <w:t>Railway Station</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You Are The Course Book 2</w:t>
            </w:r>
          </w:p>
        </w:tc>
      </w:tr>
      <w:tr>
        <w:trPr>
          <w:trHeight w:val="300" w:hRule="atLeast"/>
        </w:trPr>
        <w:tc>
          <w:tcPr>
            <w:tcW w:w="3424" w:type="dxa"/>
          </w:tcPr>
          <w:p>
            <w:pPr>
              <w:pStyle w:val="TableParagraph"/>
              <w:spacing w:before="31"/>
              <w:ind w:left="50"/>
              <w:rPr>
                <w:sz w:val="20"/>
              </w:rPr>
            </w:pPr>
            <w:r>
              <w:rPr>
                <w:sz w:val="20"/>
              </w:rPr>
              <w:t>Shopping</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300" w:hRule="atLeast"/>
        </w:trPr>
        <w:tc>
          <w:tcPr>
            <w:tcW w:w="3424" w:type="dxa"/>
          </w:tcPr>
          <w:p>
            <w:pPr>
              <w:pStyle w:val="TableParagraph"/>
              <w:spacing w:before="31"/>
              <w:ind w:left="50"/>
              <w:rPr>
                <w:sz w:val="20"/>
              </w:rPr>
            </w:pPr>
            <w:r>
              <w:rPr>
                <w:sz w:val="20"/>
              </w:rPr>
              <w:t>Sport</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The Environment</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You Are The Course Book 2</w:t>
            </w:r>
          </w:p>
        </w:tc>
      </w:tr>
      <w:tr>
        <w:trPr>
          <w:trHeight w:val="300" w:hRule="atLeast"/>
        </w:trPr>
        <w:tc>
          <w:tcPr>
            <w:tcW w:w="3424" w:type="dxa"/>
          </w:tcPr>
          <w:p>
            <w:pPr>
              <w:pStyle w:val="TableParagraph"/>
              <w:spacing w:before="31"/>
              <w:ind w:left="50"/>
              <w:rPr>
                <w:sz w:val="20"/>
              </w:rPr>
            </w:pPr>
            <w:r>
              <w:rPr>
                <w:sz w:val="20"/>
              </w:rPr>
              <w:t>The Human Body</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300" w:hRule="atLeast"/>
        </w:trPr>
        <w:tc>
          <w:tcPr>
            <w:tcW w:w="3424" w:type="dxa"/>
          </w:tcPr>
          <w:p>
            <w:pPr>
              <w:pStyle w:val="TableParagraph"/>
              <w:spacing w:before="31"/>
              <w:ind w:left="50"/>
              <w:rPr>
                <w:sz w:val="20"/>
              </w:rPr>
            </w:pPr>
            <w:r>
              <w:rPr>
                <w:sz w:val="20"/>
              </w:rPr>
              <w:t>Town</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300" w:hRule="atLeast"/>
        </w:trPr>
        <w:tc>
          <w:tcPr>
            <w:tcW w:w="3424" w:type="dxa"/>
          </w:tcPr>
          <w:p>
            <w:pPr>
              <w:pStyle w:val="TableParagraph"/>
              <w:spacing w:before="31"/>
              <w:ind w:left="50"/>
              <w:rPr>
                <w:sz w:val="20"/>
              </w:rPr>
            </w:pPr>
            <w:r>
              <w:rPr>
                <w:sz w:val="20"/>
              </w:rPr>
              <w:t>Toy Catalogue</w:t>
            </w:r>
          </w:p>
        </w:tc>
        <w:tc>
          <w:tcPr>
            <w:tcW w:w="1924" w:type="dxa"/>
          </w:tcPr>
          <w:p>
            <w:pPr>
              <w:pStyle w:val="TableParagraph"/>
              <w:spacing w:before="31"/>
              <w:ind w:left="202"/>
              <w:rPr>
                <w:sz w:val="20"/>
              </w:rPr>
            </w:pPr>
            <w:r>
              <w:rPr>
                <w:sz w:val="20"/>
              </w:rPr>
              <w:t>Pre-Intermediate</w:t>
            </w:r>
          </w:p>
        </w:tc>
        <w:tc>
          <w:tcPr>
            <w:tcW w:w="3008" w:type="dxa"/>
          </w:tcPr>
          <w:p>
            <w:pPr>
              <w:pStyle w:val="TableParagraph"/>
              <w:spacing w:before="31"/>
              <w:ind w:left="230"/>
              <w:rPr>
                <w:sz w:val="20"/>
              </w:rPr>
            </w:pPr>
            <w:r>
              <w:rPr>
                <w:sz w:val="20"/>
              </w:rPr>
              <w:t>You Are The Course Book 2</w:t>
            </w:r>
          </w:p>
        </w:tc>
      </w:tr>
      <w:tr>
        <w:trPr>
          <w:trHeight w:val="300" w:hRule="atLeast"/>
        </w:trPr>
        <w:tc>
          <w:tcPr>
            <w:tcW w:w="3424" w:type="dxa"/>
          </w:tcPr>
          <w:p>
            <w:pPr>
              <w:pStyle w:val="TableParagraph"/>
              <w:spacing w:before="31"/>
              <w:ind w:left="50"/>
              <w:rPr>
                <w:sz w:val="20"/>
              </w:rPr>
            </w:pPr>
            <w:r>
              <w:rPr>
                <w:sz w:val="20"/>
              </w:rPr>
              <w:t>Transport</w:t>
            </w:r>
          </w:p>
        </w:tc>
        <w:tc>
          <w:tcPr>
            <w:tcW w:w="1924" w:type="dxa"/>
          </w:tcPr>
          <w:p>
            <w:pPr>
              <w:pStyle w:val="TableParagraph"/>
              <w:spacing w:before="31"/>
              <w:ind w:left="202"/>
              <w:rPr>
                <w:sz w:val="20"/>
              </w:rPr>
            </w:pPr>
            <w:r>
              <w:rPr>
                <w:sz w:val="20"/>
              </w:rPr>
              <w:t>Beginner</w:t>
            </w:r>
          </w:p>
        </w:tc>
        <w:tc>
          <w:tcPr>
            <w:tcW w:w="3008" w:type="dxa"/>
          </w:tcPr>
          <w:p>
            <w:pPr>
              <w:pStyle w:val="TableParagraph"/>
              <w:spacing w:before="31"/>
              <w:ind w:left="230"/>
              <w:rPr>
                <w:sz w:val="20"/>
              </w:rPr>
            </w:pPr>
            <w:r>
              <w:rPr>
                <w:sz w:val="20"/>
              </w:rPr>
              <w:t>Talk a Lot Elementary Book 1</w:t>
            </w:r>
          </w:p>
        </w:tc>
      </w:tr>
      <w:tr>
        <w:trPr>
          <w:trHeight w:val="299" w:hRule="atLeast"/>
        </w:trPr>
        <w:tc>
          <w:tcPr>
            <w:tcW w:w="3424" w:type="dxa"/>
          </w:tcPr>
          <w:p>
            <w:pPr>
              <w:pStyle w:val="TableParagraph"/>
              <w:spacing w:before="31"/>
              <w:ind w:left="50"/>
              <w:rPr>
                <w:sz w:val="20"/>
              </w:rPr>
            </w:pPr>
            <w:r>
              <w:rPr>
                <w:sz w:val="20"/>
              </w:rPr>
              <w:t>Weather</w:t>
            </w:r>
          </w:p>
        </w:tc>
        <w:tc>
          <w:tcPr>
            <w:tcW w:w="1924" w:type="dxa"/>
          </w:tcPr>
          <w:p>
            <w:pPr>
              <w:pStyle w:val="TableParagraph"/>
              <w:spacing w:before="31"/>
              <w:ind w:left="202"/>
              <w:rPr>
                <w:sz w:val="20"/>
              </w:rPr>
            </w:pPr>
            <w:r>
              <w:rPr>
                <w:sz w:val="20"/>
              </w:rPr>
              <w:t>Elementary</w:t>
            </w:r>
          </w:p>
        </w:tc>
        <w:tc>
          <w:tcPr>
            <w:tcW w:w="3008" w:type="dxa"/>
          </w:tcPr>
          <w:p>
            <w:pPr>
              <w:pStyle w:val="TableParagraph"/>
              <w:spacing w:before="31"/>
              <w:ind w:left="230"/>
              <w:rPr>
                <w:sz w:val="20"/>
              </w:rPr>
            </w:pPr>
            <w:r>
              <w:rPr>
                <w:sz w:val="20"/>
              </w:rPr>
              <w:t>Talk a Lot Elementary Book 2</w:t>
            </w:r>
          </w:p>
        </w:tc>
      </w:tr>
      <w:tr>
        <w:trPr>
          <w:trHeight w:val="261" w:hRule="atLeast"/>
        </w:trPr>
        <w:tc>
          <w:tcPr>
            <w:tcW w:w="3424" w:type="dxa"/>
          </w:tcPr>
          <w:p>
            <w:pPr>
              <w:pStyle w:val="TableParagraph"/>
              <w:spacing w:line="210" w:lineRule="exact" w:before="31"/>
              <w:ind w:left="50"/>
              <w:rPr>
                <w:sz w:val="20"/>
              </w:rPr>
            </w:pPr>
            <w:r>
              <w:rPr>
                <w:sz w:val="20"/>
              </w:rPr>
              <w:t>Work</w:t>
            </w:r>
          </w:p>
        </w:tc>
        <w:tc>
          <w:tcPr>
            <w:tcW w:w="1924" w:type="dxa"/>
          </w:tcPr>
          <w:p>
            <w:pPr>
              <w:pStyle w:val="TableParagraph"/>
              <w:spacing w:line="210" w:lineRule="exact" w:before="31"/>
              <w:ind w:left="202"/>
              <w:rPr>
                <w:sz w:val="20"/>
              </w:rPr>
            </w:pPr>
            <w:r>
              <w:rPr>
                <w:sz w:val="20"/>
              </w:rPr>
              <w:t>Beginner</w:t>
            </w:r>
          </w:p>
        </w:tc>
        <w:tc>
          <w:tcPr>
            <w:tcW w:w="3008" w:type="dxa"/>
          </w:tcPr>
          <w:p>
            <w:pPr>
              <w:pStyle w:val="TableParagraph"/>
              <w:spacing w:line="210" w:lineRule="exact" w:before="31"/>
              <w:ind w:left="230"/>
              <w:rPr>
                <w:sz w:val="20"/>
              </w:rPr>
            </w:pPr>
            <w:r>
              <w:rPr>
                <w:sz w:val="20"/>
              </w:rPr>
              <w:t>Talk a Lot Elementary Book 1</w:t>
            </w:r>
          </w:p>
        </w:tc>
      </w:tr>
    </w:tbl>
    <w:p>
      <w:pPr>
        <w:spacing w:after="0" w:line="210" w:lineRule="exact"/>
        <w:rPr>
          <w:sz w:val="20"/>
        </w:rPr>
        <w:sectPr>
          <w:footerReference w:type="default" r:id="rId422"/>
          <w:pgSz w:w="11910" w:h="16840"/>
          <w:pgMar w:footer="518" w:header="0" w:top="660" w:bottom="700" w:left="1580" w:right="940"/>
        </w:sectPr>
      </w:pPr>
    </w:p>
    <w:p>
      <w:pPr>
        <w:pStyle w:val="Heading1"/>
        <w:spacing w:before="71"/>
        <w:ind w:left="397" w:right="1040"/>
      </w:pPr>
      <w:r>
        <w:rPr/>
        <w:t>Talk </w:t>
      </w:r>
      <w:r>
        <w:rPr>
          <w:rFonts w:ascii="Arial"/>
        </w:rPr>
        <w:t>a </w:t>
      </w:r>
      <w:r>
        <w:rPr/>
        <w:t>Lot</w:t>
      </w:r>
    </w:p>
    <w:p>
      <w:pPr>
        <w:pStyle w:val="Heading4"/>
        <w:spacing w:before="268"/>
        <w:ind w:left="398" w:right="1040"/>
      </w:pPr>
      <w:r>
        <w:rPr/>
        <w:t>10 Famous Events in British History</w:t>
      </w:r>
    </w:p>
    <w:p>
      <w:pPr>
        <w:pStyle w:val="BodyText"/>
        <w:rPr>
          <w:rFonts w:ascii="Arial"/>
          <w:b/>
          <w:sz w:val="30"/>
        </w:rPr>
      </w:pPr>
    </w:p>
    <w:p>
      <w:pPr>
        <w:pStyle w:val="BodyText"/>
        <w:spacing w:before="211"/>
        <w:ind w:left="399" w:right="1038"/>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2" w:after="1"/>
        <w:rPr>
          <w:rFonts w:ascii="Arial"/>
          <w:sz w:val="19"/>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2"/>
        <w:gridCol w:w="2128"/>
        <w:gridCol w:w="2132"/>
        <w:gridCol w:w="2132"/>
      </w:tblGrid>
      <w:tr>
        <w:trPr>
          <w:trHeight w:val="1037" w:hRule="atLeast"/>
        </w:trPr>
        <w:tc>
          <w:tcPr>
            <w:tcW w:w="2132" w:type="dxa"/>
          </w:tcPr>
          <w:p>
            <w:pPr>
              <w:pStyle w:val="TableParagraph"/>
              <w:spacing w:before="97"/>
              <w:ind w:left="146"/>
              <w:rPr>
                <w:sz w:val="16"/>
              </w:rPr>
            </w:pPr>
            <w:r>
              <w:rPr>
                <w:sz w:val="16"/>
              </w:rPr>
              <w:t>1.</w:t>
            </w:r>
          </w:p>
          <w:p>
            <w:pPr>
              <w:pStyle w:val="TableParagraph"/>
              <w:spacing w:before="53"/>
              <w:ind w:left="550"/>
              <w:rPr>
                <w:rFonts w:ascii="Comic Sans MS"/>
                <w:sz w:val="24"/>
              </w:rPr>
            </w:pPr>
            <w:r>
              <w:rPr>
                <w:rFonts w:ascii="Comic Sans MS"/>
                <w:sz w:val="24"/>
              </w:rPr>
              <w:t>ice sheet</w:t>
            </w:r>
          </w:p>
        </w:tc>
        <w:tc>
          <w:tcPr>
            <w:tcW w:w="2128" w:type="dxa"/>
          </w:tcPr>
          <w:p>
            <w:pPr>
              <w:pStyle w:val="TableParagraph"/>
              <w:spacing w:line="121" w:lineRule="exact"/>
              <w:ind w:right="122"/>
              <w:jc w:val="right"/>
              <w:rPr>
                <w:rFonts w:ascii="Wingdings" w:hAnsi="Wingdings"/>
                <w:sz w:val="24"/>
              </w:rPr>
            </w:pPr>
            <w:r>
              <w:rPr>
                <w:rFonts w:ascii="Wingdings" w:hAnsi="Wingdings"/>
                <w:sz w:val="24"/>
              </w:rPr>
              <w:t></w:t>
            </w:r>
          </w:p>
          <w:p>
            <w:pPr>
              <w:pStyle w:val="TableParagraph"/>
              <w:spacing w:line="160" w:lineRule="exact"/>
              <w:ind w:left="143"/>
              <w:rPr>
                <w:sz w:val="16"/>
              </w:rPr>
            </w:pPr>
            <w:r>
              <w:rPr>
                <w:sz w:val="16"/>
              </w:rPr>
              <w:t>2.</w:t>
            </w:r>
          </w:p>
          <w:p>
            <w:pPr>
              <w:pStyle w:val="TableParagraph"/>
              <w:spacing w:before="53"/>
              <w:ind w:left="701" w:right="694"/>
              <w:jc w:val="center"/>
              <w:rPr>
                <w:rFonts w:ascii="Comic Sans MS"/>
                <w:sz w:val="24"/>
              </w:rPr>
            </w:pPr>
            <w:r>
              <w:rPr>
                <w:rFonts w:ascii="Comic Sans MS"/>
                <w:sz w:val="24"/>
              </w:rPr>
              <w:t>melt</w:t>
            </w:r>
          </w:p>
        </w:tc>
        <w:tc>
          <w:tcPr>
            <w:tcW w:w="2132" w:type="dxa"/>
          </w:tcPr>
          <w:p>
            <w:pPr>
              <w:pStyle w:val="TableParagraph"/>
              <w:spacing w:before="97"/>
              <w:ind w:left="207"/>
              <w:rPr>
                <w:sz w:val="16"/>
              </w:rPr>
            </w:pPr>
            <w:r>
              <w:rPr>
                <w:sz w:val="16"/>
              </w:rPr>
              <w:t>3.</w:t>
            </w:r>
          </w:p>
          <w:p>
            <w:pPr>
              <w:pStyle w:val="TableParagraph"/>
              <w:spacing w:before="53"/>
              <w:ind w:left="447" w:right="287" w:hanging="132"/>
              <w:rPr>
                <w:rFonts w:ascii="Comic Sans MS"/>
                <w:sz w:val="24"/>
              </w:rPr>
            </w:pPr>
            <w:r>
              <w:rPr>
                <w:rFonts w:ascii="Comic Sans MS"/>
                <w:sz w:val="24"/>
              </w:rPr>
              <w:t>divide Britain and Europe</w:t>
            </w:r>
          </w:p>
        </w:tc>
        <w:tc>
          <w:tcPr>
            <w:tcW w:w="2132" w:type="dxa"/>
          </w:tcPr>
          <w:p>
            <w:pPr>
              <w:pStyle w:val="TableParagraph"/>
              <w:spacing w:before="97"/>
              <w:ind w:left="147"/>
              <w:rPr>
                <w:sz w:val="16"/>
              </w:rPr>
            </w:pPr>
            <w:r>
              <w:rPr>
                <w:sz w:val="16"/>
              </w:rPr>
              <w:t>4.</w:t>
            </w:r>
          </w:p>
          <w:p>
            <w:pPr>
              <w:pStyle w:val="TableParagraph"/>
              <w:spacing w:before="53"/>
              <w:ind w:left="56" w:right="50"/>
              <w:jc w:val="center"/>
              <w:rPr>
                <w:rFonts w:ascii="Comic Sans MS"/>
                <w:sz w:val="24"/>
              </w:rPr>
            </w:pPr>
            <w:r>
              <w:rPr>
                <w:rFonts w:ascii="Comic Sans MS"/>
                <w:sz w:val="24"/>
              </w:rPr>
              <w:t>20,000-40,000</w:t>
            </w:r>
          </w:p>
          <w:p>
            <w:pPr>
              <w:pStyle w:val="TableParagraph"/>
              <w:spacing w:before="2"/>
              <w:ind w:left="56" w:right="48"/>
              <w:jc w:val="center"/>
              <w:rPr>
                <w:rFonts w:ascii="Comic Sans MS"/>
                <w:sz w:val="24"/>
              </w:rPr>
            </w:pPr>
            <w:r>
              <w:rPr>
                <w:rFonts w:ascii="Comic Sans MS"/>
                <w:sz w:val="24"/>
              </w:rPr>
              <w:t>years BC</w:t>
            </w:r>
          </w:p>
        </w:tc>
      </w:tr>
      <w:tr>
        <w:trPr>
          <w:trHeight w:val="1037" w:hRule="atLeast"/>
        </w:trPr>
        <w:tc>
          <w:tcPr>
            <w:tcW w:w="2132" w:type="dxa"/>
          </w:tcPr>
          <w:p>
            <w:pPr>
              <w:pStyle w:val="TableParagraph"/>
              <w:spacing w:before="7"/>
              <w:rPr>
                <w:sz w:val="14"/>
              </w:rPr>
            </w:pPr>
          </w:p>
          <w:p>
            <w:pPr>
              <w:pStyle w:val="TableParagraph"/>
              <w:spacing w:line="175" w:lineRule="exact" w:before="1"/>
              <w:ind w:left="146"/>
              <w:rPr>
                <w:sz w:val="16"/>
              </w:rPr>
            </w:pPr>
            <w:r>
              <w:rPr>
                <w:sz w:val="16"/>
              </w:rPr>
              <w:t>5.</w:t>
            </w:r>
          </w:p>
          <w:p>
            <w:pPr>
              <w:pStyle w:val="TableParagraph"/>
              <w:spacing w:line="325" w:lineRule="exact"/>
              <w:ind w:left="646"/>
              <w:rPr>
                <w:rFonts w:ascii="Comic Sans MS"/>
                <w:sz w:val="24"/>
              </w:rPr>
            </w:pPr>
            <w:r>
              <w:rPr>
                <w:rFonts w:ascii="Comic Sans MS"/>
                <w:sz w:val="24"/>
              </w:rPr>
              <w:t>Romans</w:t>
            </w:r>
          </w:p>
        </w:tc>
        <w:tc>
          <w:tcPr>
            <w:tcW w:w="2128" w:type="dxa"/>
          </w:tcPr>
          <w:p>
            <w:pPr>
              <w:pStyle w:val="TableParagraph"/>
              <w:spacing w:before="7"/>
              <w:rPr>
                <w:sz w:val="14"/>
              </w:rPr>
            </w:pPr>
          </w:p>
          <w:p>
            <w:pPr>
              <w:pStyle w:val="TableParagraph"/>
              <w:spacing w:line="175" w:lineRule="exact" w:before="1"/>
              <w:ind w:left="143"/>
              <w:rPr>
                <w:sz w:val="16"/>
              </w:rPr>
            </w:pPr>
            <w:r>
              <w:rPr>
                <w:sz w:val="16"/>
              </w:rPr>
              <w:t>6.</w:t>
            </w:r>
          </w:p>
          <w:p>
            <w:pPr>
              <w:pStyle w:val="TableParagraph"/>
              <w:spacing w:line="325" w:lineRule="exact"/>
              <w:ind w:left="701" w:right="694"/>
              <w:jc w:val="center"/>
              <w:rPr>
                <w:rFonts w:ascii="Comic Sans MS"/>
                <w:sz w:val="24"/>
              </w:rPr>
            </w:pPr>
            <w:r>
              <w:rPr>
                <w:rFonts w:ascii="Comic Sans MS"/>
                <w:sz w:val="24"/>
              </w:rPr>
              <w:t>leave</w:t>
            </w:r>
          </w:p>
        </w:tc>
        <w:tc>
          <w:tcPr>
            <w:tcW w:w="2132" w:type="dxa"/>
          </w:tcPr>
          <w:p>
            <w:pPr>
              <w:pStyle w:val="TableParagraph"/>
              <w:spacing w:before="7"/>
              <w:rPr>
                <w:sz w:val="14"/>
              </w:rPr>
            </w:pPr>
          </w:p>
          <w:p>
            <w:pPr>
              <w:pStyle w:val="TableParagraph"/>
              <w:spacing w:line="175" w:lineRule="exact" w:before="1"/>
              <w:ind w:left="207"/>
              <w:rPr>
                <w:sz w:val="16"/>
              </w:rPr>
            </w:pPr>
            <w:r>
              <w:rPr>
                <w:sz w:val="16"/>
              </w:rPr>
              <w:t>7.</w:t>
            </w:r>
          </w:p>
          <w:p>
            <w:pPr>
              <w:pStyle w:val="TableParagraph"/>
              <w:spacing w:line="325" w:lineRule="exact"/>
              <w:ind w:left="682"/>
              <w:rPr>
                <w:rFonts w:ascii="Comic Sans MS"/>
                <w:sz w:val="24"/>
              </w:rPr>
            </w:pPr>
            <w:r>
              <w:rPr>
                <w:rFonts w:ascii="Comic Sans MS"/>
                <w:sz w:val="24"/>
              </w:rPr>
              <w:t>Britain</w:t>
            </w:r>
          </w:p>
        </w:tc>
        <w:tc>
          <w:tcPr>
            <w:tcW w:w="2132" w:type="dxa"/>
          </w:tcPr>
          <w:p>
            <w:pPr>
              <w:pStyle w:val="TableParagraph"/>
              <w:spacing w:before="7"/>
              <w:rPr>
                <w:sz w:val="14"/>
              </w:rPr>
            </w:pPr>
          </w:p>
          <w:p>
            <w:pPr>
              <w:pStyle w:val="TableParagraph"/>
              <w:spacing w:line="175" w:lineRule="exact" w:before="1"/>
              <w:ind w:left="147"/>
              <w:rPr>
                <w:sz w:val="16"/>
              </w:rPr>
            </w:pPr>
            <w:r>
              <w:rPr>
                <w:sz w:val="16"/>
              </w:rPr>
              <w:t>8.</w:t>
            </w:r>
          </w:p>
          <w:p>
            <w:pPr>
              <w:pStyle w:val="TableParagraph"/>
              <w:spacing w:line="325" w:lineRule="exact"/>
              <w:ind w:left="56" w:right="50"/>
              <w:jc w:val="center"/>
              <w:rPr>
                <w:rFonts w:ascii="Comic Sans MS"/>
                <w:sz w:val="24"/>
              </w:rPr>
            </w:pPr>
            <w:r>
              <w:rPr>
                <w:rFonts w:ascii="Comic Sans MS"/>
                <w:sz w:val="24"/>
              </w:rPr>
              <w:t>410</w:t>
            </w:r>
          </w:p>
        </w:tc>
      </w:tr>
      <w:tr>
        <w:trPr>
          <w:trHeight w:val="1042" w:hRule="atLeast"/>
        </w:trPr>
        <w:tc>
          <w:tcPr>
            <w:tcW w:w="2132" w:type="dxa"/>
          </w:tcPr>
          <w:p>
            <w:pPr>
              <w:pStyle w:val="TableParagraph"/>
              <w:spacing w:before="3"/>
              <w:rPr>
                <w:sz w:val="14"/>
              </w:rPr>
            </w:pPr>
          </w:p>
          <w:p>
            <w:pPr>
              <w:pStyle w:val="TableParagraph"/>
              <w:spacing w:line="179" w:lineRule="exact" w:before="1"/>
              <w:ind w:left="146"/>
              <w:rPr>
                <w:sz w:val="16"/>
              </w:rPr>
            </w:pPr>
            <w:r>
              <w:rPr>
                <w:sz w:val="16"/>
              </w:rPr>
              <w:t>9.</w:t>
            </w:r>
          </w:p>
          <w:p>
            <w:pPr>
              <w:pStyle w:val="TableParagraph"/>
              <w:spacing w:line="329" w:lineRule="exact"/>
              <w:ind w:left="666"/>
              <w:rPr>
                <w:rFonts w:ascii="Comic Sans MS"/>
                <w:sz w:val="24"/>
              </w:rPr>
            </w:pPr>
            <w:r>
              <w:rPr>
                <w:rFonts w:ascii="Comic Sans MS"/>
                <w:sz w:val="24"/>
              </w:rPr>
              <w:t>Vikings</w:t>
            </w:r>
          </w:p>
        </w:tc>
        <w:tc>
          <w:tcPr>
            <w:tcW w:w="2128" w:type="dxa"/>
          </w:tcPr>
          <w:p>
            <w:pPr>
              <w:pStyle w:val="TableParagraph"/>
              <w:spacing w:before="3"/>
              <w:rPr>
                <w:sz w:val="14"/>
              </w:rPr>
            </w:pPr>
          </w:p>
          <w:p>
            <w:pPr>
              <w:pStyle w:val="TableParagraph"/>
              <w:spacing w:line="179" w:lineRule="exact" w:before="1"/>
              <w:ind w:left="143"/>
              <w:rPr>
                <w:sz w:val="16"/>
              </w:rPr>
            </w:pPr>
            <w:r>
              <w:rPr>
                <w:sz w:val="16"/>
              </w:rPr>
              <w:t>10.</w:t>
            </w:r>
          </w:p>
          <w:p>
            <w:pPr>
              <w:pStyle w:val="TableParagraph"/>
              <w:spacing w:line="329" w:lineRule="exact"/>
              <w:ind w:left="710"/>
              <w:rPr>
                <w:rFonts w:ascii="Comic Sans MS"/>
                <w:sz w:val="24"/>
              </w:rPr>
            </w:pPr>
            <w:r>
              <w:rPr>
                <w:rFonts w:ascii="Comic Sans MS"/>
                <w:sz w:val="24"/>
              </w:rPr>
              <w:t>invade</w:t>
            </w:r>
          </w:p>
        </w:tc>
        <w:tc>
          <w:tcPr>
            <w:tcW w:w="2132" w:type="dxa"/>
          </w:tcPr>
          <w:p>
            <w:pPr>
              <w:pStyle w:val="TableParagraph"/>
              <w:spacing w:before="3"/>
              <w:rPr>
                <w:sz w:val="14"/>
              </w:rPr>
            </w:pPr>
          </w:p>
          <w:p>
            <w:pPr>
              <w:pStyle w:val="TableParagraph"/>
              <w:spacing w:line="179" w:lineRule="exact" w:before="1"/>
              <w:ind w:left="207"/>
              <w:rPr>
                <w:sz w:val="16"/>
              </w:rPr>
            </w:pPr>
            <w:r>
              <w:rPr>
                <w:sz w:val="16"/>
              </w:rPr>
              <w:t>11.</w:t>
            </w:r>
          </w:p>
          <w:p>
            <w:pPr>
              <w:pStyle w:val="TableParagraph"/>
              <w:spacing w:line="329" w:lineRule="exact"/>
              <w:ind w:left="56" w:right="47"/>
              <w:jc w:val="center"/>
              <w:rPr>
                <w:rFonts w:ascii="Comic Sans MS"/>
                <w:sz w:val="24"/>
              </w:rPr>
            </w:pPr>
            <w:r>
              <w:rPr>
                <w:rFonts w:ascii="Comic Sans MS"/>
                <w:sz w:val="24"/>
              </w:rPr>
              <w:t>York</w:t>
            </w:r>
          </w:p>
        </w:tc>
        <w:tc>
          <w:tcPr>
            <w:tcW w:w="2132" w:type="dxa"/>
          </w:tcPr>
          <w:p>
            <w:pPr>
              <w:pStyle w:val="TableParagraph"/>
              <w:spacing w:before="3"/>
              <w:rPr>
                <w:sz w:val="14"/>
              </w:rPr>
            </w:pPr>
          </w:p>
          <w:p>
            <w:pPr>
              <w:pStyle w:val="TableParagraph"/>
              <w:spacing w:line="179" w:lineRule="exact" w:before="1"/>
              <w:ind w:left="147"/>
              <w:rPr>
                <w:sz w:val="16"/>
              </w:rPr>
            </w:pPr>
            <w:r>
              <w:rPr>
                <w:sz w:val="16"/>
              </w:rPr>
              <w:t>12.</w:t>
            </w:r>
          </w:p>
          <w:p>
            <w:pPr>
              <w:pStyle w:val="TableParagraph"/>
              <w:spacing w:line="329" w:lineRule="exact"/>
              <w:ind w:left="56" w:right="50"/>
              <w:jc w:val="center"/>
              <w:rPr>
                <w:rFonts w:ascii="Comic Sans MS"/>
                <w:sz w:val="24"/>
              </w:rPr>
            </w:pPr>
            <w:r>
              <w:rPr>
                <w:rFonts w:ascii="Comic Sans MS"/>
                <w:sz w:val="24"/>
              </w:rPr>
              <w:t>866</w:t>
            </w:r>
          </w:p>
        </w:tc>
      </w:tr>
      <w:tr>
        <w:trPr>
          <w:trHeight w:val="1037" w:hRule="atLeast"/>
        </w:trPr>
        <w:tc>
          <w:tcPr>
            <w:tcW w:w="2132" w:type="dxa"/>
          </w:tcPr>
          <w:p>
            <w:pPr>
              <w:pStyle w:val="TableParagraph"/>
              <w:spacing w:line="181" w:lineRule="exact" w:before="157"/>
              <w:ind w:left="146"/>
              <w:rPr>
                <w:sz w:val="16"/>
              </w:rPr>
            </w:pPr>
            <w:r>
              <w:rPr>
                <w:sz w:val="16"/>
              </w:rPr>
              <w:t>13.</w:t>
            </w:r>
          </w:p>
          <w:p>
            <w:pPr>
              <w:pStyle w:val="TableParagraph"/>
              <w:spacing w:line="331" w:lineRule="exact"/>
              <w:ind w:left="390"/>
              <w:rPr>
                <w:rFonts w:ascii="Comic Sans MS"/>
                <w:sz w:val="24"/>
              </w:rPr>
            </w:pPr>
            <w:r>
              <w:rPr>
                <w:rFonts w:ascii="Comic Sans MS"/>
                <w:sz w:val="24"/>
              </w:rPr>
              <w:t>Black Death</w:t>
            </w:r>
          </w:p>
        </w:tc>
        <w:tc>
          <w:tcPr>
            <w:tcW w:w="2128" w:type="dxa"/>
          </w:tcPr>
          <w:p>
            <w:pPr>
              <w:pStyle w:val="TableParagraph"/>
              <w:spacing w:line="181" w:lineRule="exact" w:before="157"/>
              <w:ind w:left="143"/>
              <w:rPr>
                <w:sz w:val="16"/>
              </w:rPr>
            </w:pPr>
            <w:r>
              <w:rPr>
                <w:sz w:val="16"/>
              </w:rPr>
              <w:t>14.</w:t>
            </w:r>
          </w:p>
          <w:p>
            <w:pPr>
              <w:pStyle w:val="TableParagraph"/>
              <w:spacing w:line="331" w:lineRule="exact"/>
              <w:ind w:left="699" w:right="696"/>
              <w:jc w:val="center"/>
              <w:rPr>
                <w:rFonts w:ascii="Comic Sans MS"/>
                <w:sz w:val="24"/>
              </w:rPr>
            </w:pPr>
            <w:r>
              <w:rPr>
                <w:rFonts w:ascii="Comic Sans MS"/>
                <w:sz w:val="24"/>
              </w:rPr>
              <w:t>kill</w:t>
            </w:r>
          </w:p>
        </w:tc>
        <w:tc>
          <w:tcPr>
            <w:tcW w:w="2132" w:type="dxa"/>
          </w:tcPr>
          <w:p>
            <w:pPr>
              <w:pStyle w:val="TableParagraph"/>
              <w:spacing w:line="181" w:lineRule="exact" w:before="157"/>
              <w:ind w:left="207"/>
              <w:rPr>
                <w:sz w:val="16"/>
              </w:rPr>
            </w:pPr>
            <w:r>
              <w:rPr>
                <w:sz w:val="16"/>
              </w:rPr>
              <w:t>15.</w:t>
            </w:r>
          </w:p>
          <w:p>
            <w:pPr>
              <w:pStyle w:val="TableParagraph"/>
              <w:spacing w:line="331" w:lineRule="exact"/>
              <w:ind w:left="126"/>
              <w:rPr>
                <w:rFonts w:ascii="Comic Sans MS"/>
                <w:sz w:val="24"/>
              </w:rPr>
            </w:pPr>
            <w:r>
              <w:rPr>
                <w:rFonts w:ascii="Comic Sans MS"/>
                <w:sz w:val="24"/>
              </w:rPr>
              <w:t>1.4 million people</w:t>
            </w:r>
          </w:p>
        </w:tc>
        <w:tc>
          <w:tcPr>
            <w:tcW w:w="2132" w:type="dxa"/>
          </w:tcPr>
          <w:p>
            <w:pPr>
              <w:pStyle w:val="TableParagraph"/>
              <w:spacing w:line="181" w:lineRule="exact" w:before="157"/>
              <w:ind w:left="147"/>
              <w:rPr>
                <w:sz w:val="16"/>
              </w:rPr>
            </w:pPr>
            <w:r>
              <w:rPr>
                <w:sz w:val="16"/>
              </w:rPr>
              <w:t>16.</w:t>
            </w:r>
          </w:p>
          <w:p>
            <w:pPr>
              <w:pStyle w:val="TableParagraph"/>
              <w:spacing w:line="331" w:lineRule="exact"/>
              <w:ind w:left="56" w:right="46"/>
              <w:jc w:val="center"/>
              <w:rPr>
                <w:rFonts w:ascii="Comic Sans MS"/>
                <w:sz w:val="24"/>
              </w:rPr>
            </w:pPr>
            <w:r>
              <w:rPr>
                <w:rFonts w:ascii="Comic Sans MS"/>
                <w:sz w:val="24"/>
              </w:rPr>
              <w:t>1348</w:t>
            </w:r>
          </w:p>
        </w:tc>
      </w:tr>
      <w:tr>
        <w:trPr>
          <w:trHeight w:val="1038" w:hRule="atLeast"/>
        </w:trPr>
        <w:tc>
          <w:tcPr>
            <w:tcW w:w="2132" w:type="dxa"/>
          </w:tcPr>
          <w:p>
            <w:pPr>
              <w:pStyle w:val="TableParagraph"/>
              <w:spacing w:line="179" w:lineRule="exact" w:before="161"/>
              <w:ind w:left="146"/>
              <w:rPr>
                <w:sz w:val="16"/>
              </w:rPr>
            </w:pPr>
            <w:r>
              <w:rPr>
                <w:sz w:val="16"/>
              </w:rPr>
              <w:t>17.</w:t>
            </w:r>
          </w:p>
          <w:p>
            <w:pPr>
              <w:pStyle w:val="TableParagraph"/>
              <w:ind w:left="610" w:right="523" w:hanging="68"/>
              <w:rPr>
                <w:rFonts w:ascii="Comic Sans MS"/>
                <w:sz w:val="24"/>
              </w:rPr>
            </w:pPr>
            <w:r>
              <w:rPr>
                <w:rFonts w:ascii="Comic Sans MS"/>
                <w:sz w:val="24"/>
              </w:rPr>
              <w:t>Geoffrey Chaucer</w:t>
            </w:r>
          </w:p>
        </w:tc>
        <w:tc>
          <w:tcPr>
            <w:tcW w:w="2128" w:type="dxa"/>
          </w:tcPr>
          <w:p>
            <w:pPr>
              <w:pStyle w:val="TableParagraph"/>
              <w:spacing w:line="179" w:lineRule="exact" w:before="161"/>
              <w:ind w:left="143"/>
              <w:rPr>
                <w:sz w:val="16"/>
              </w:rPr>
            </w:pPr>
            <w:r>
              <w:rPr>
                <w:sz w:val="16"/>
              </w:rPr>
              <w:t>18.</w:t>
            </w:r>
          </w:p>
          <w:p>
            <w:pPr>
              <w:pStyle w:val="TableParagraph"/>
              <w:spacing w:line="329" w:lineRule="exact"/>
              <w:ind w:left="701" w:right="694"/>
              <w:jc w:val="center"/>
              <w:rPr>
                <w:rFonts w:ascii="Comic Sans MS"/>
                <w:sz w:val="24"/>
              </w:rPr>
            </w:pPr>
            <w:r>
              <w:rPr>
                <w:rFonts w:ascii="Comic Sans MS"/>
                <w:sz w:val="24"/>
              </w:rPr>
              <w:t>write</w:t>
            </w:r>
          </w:p>
        </w:tc>
        <w:tc>
          <w:tcPr>
            <w:tcW w:w="2132" w:type="dxa"/>
          </w:tcPr>
          <w:p>
            <w:pPr>
              <w:pStyle w:val="TableParagraph"/>
              <w:spacing w:line="179" w:lineRule="exact" w:before="161"/>
              <w:ind w:left="207"/>
              <w:rPr>
                <w:sz w:val="16"/>
              </w:rPr>
            </w:pPr>
            <w:r>
              <w:rPr>
                <w:sz w:val="16"/>
              </w:rPr>
              <w:t>19.</w:t>
            </w:r>
          </w:p>
          <w:p>
            <w:pPr>
              <w:pStyle w:val="TableParagraph"/>
              <w:ind w:left="763" w:right="158" w:hanging="585"/>
              <w:rPr>
                <w:rFonts w:ascii="Comic Sans MS"/>
                <w:sz w:val="24"/>
              </w:rPr>
            </w:pPr>
            <w:r>
              <w:rPr>
                <w:rFonts w:ascii="Comic Sans MS"/>
                <w:sz w:val="24"/>
              </w:rPr>
              <w:t>The Canterbury Tales</w:t>
            </w:r>
          </w:p>
        </w:tc>
        <w:tc>
          <w:tcPr>
            <w:tcW w:w="2132" w:type="dxa"/>
          </w:tcPr>
          <w:p>
            <w:pPr>
              <w:pStyle w:val="TableParagraph"/>
              <w:spacing w:line="179" w:lineRule="exact" w:before="161"/>
              <w:ind w:left="147"/>
              <w:rPr>
                <w:sz w:val="16"/>
              </w:rPr>
            </w:pPr>
            <w:r>
              <w:rPr>
                <w:sz w:val="16"/>
              </w:rPr>
              <w:t>20.</w:t>
            </w:r>
          </w:p>
          <w:p>
            <w:pPr>
              <w:pStyle w:val="TableParagraph"/>
              <w:spacing w:line="329" w:lineRule="exact"/>
              <w:ind w:left="466"/>
              <w:rPr>
                <w:rFonts w:ascii="Comic Sans MS"/>
                <w:sz w:val="24"/>
              </w:rPr>
            </w:pPr>
            <w:r>
              <w:rPr>
                <w:rFonts w:ascii="Comic Sans MS"/>
                <w:sz w:val="24"/>
              </w:rPr>
              <w:t>1387-1400</w:t>
            </w:r>
          </w:p>
        </w:tc>
      </w:tr>
      <w:tr>
        <w:trPr>
          <w:trHeight w:val="1037" w:hRule="atLeast"/>
        </w:trPr>
        <w:tc>
          <w:tcPr>
            <w:tcW w:w="2132" w:type="dxa"/>
          </w:tcPr>
          <w:p>
            <w:pPr>
              <w:pStyle w:val="TableParagraph"/>
              <w:spacing w:line="179" w:lineRule="exact" w:before="161"/>
              <w:ind w:left="146"/>
              <w:rPr>
                <w:sz w:val="16"/>
              </w:rPr>
            </w:pPr>
            <w:r>
              <w:rPr>
                <w:sz w:val="16"/>
              </w:rPr>
              <w:t>21.</w:t>
            </w:r>
          </w:p>
          <w:p>
            <w:pPr>
              <w:pStyle w:val="TableParagraph"/>
              <w:ind w:left="343" w:right="323" w:firstLine="307"/>
              <w:rPr>
                <w:rFonts w:ascii="Comic Sans MS"/>
                <w:sz w:val="24"/>
              </w:rPr>
            </w:pPr>
            <w:r>
              <w:rPr>
                <w:rFonts w:ascii="Comic Sans MS"/>
                <w:sz w:val="24"/>
              </w:rPr>
              <w:t>William Shakespeare</w:t>
            </w:r>
          </w:p>
        </w:tc>
        <w:tc>
          <w:tcPr>
            <w:tcW w:w="2128" w:type="dxa"/>
          </w:tcPr>
          <w:p>
            <w:pPr>
              <w:pStyle w:val="TableParagraph"/>
              <w:spacing w:line="179" w:lineRule="exact" w:before="161"/>
              <w:ind w:left="143"/>
              <w:rPr>
                <w:sz w:val="16"/>
              </w:rPr>
            </w:pPr>
            <w:r>
              <w:rPr>
                <w:sz w:val="16"/>
              </w:rPr>
              <w:t>22.</w:t>
            </w:r>
          </w:p>
          <w:p>
            <w:pPr>
              <w:pStyle w:val="TableParagraph"/>
              <w:spacing w:line="329" w:lineRule="exact"/>
              <w:ind w:left="699" w:right="696"/>
              <w:jc w:val="center"/>
              <w:rPr>
                <w:rFonts w:ascii="Comic Sans MS"/>
                <w:sz w:val="24"/>
              </w:rPr>
            </w:pPr>
            <w:r>
              <w:rPr>
                <w:rFonts w:ascii="Comic Sans MS"/>
                <w:sz w:val="24"/>
              </w:rPr>
              <w:t>die</w:t>
            </w:r>
          </w:p>
        </w:tc>
        <w:tc>
          <w:tcPr>
            <w:tcW w:w="2132" w:type="dxa"/>
          </w:tcPr>
          <w:p>
            <w:pPr>
              <w:pStyle w:val="TableParagraph"/>
              <w:spacing w:line="179" w:lineRule="exact" w:before="161"/>
              <w:ind w:left="207"/>
              <w:rPr>
                <w:sz w:val="16"/>
              </w:rPr>
            </w:pPr>
            <w:r>
              <w:rPr>
                <w:sz w:val="16"/>
              </w:rPr>
              <w:t>23.</w:t>
            </w:r>
          </w:p>
          <w:p>
            <w:pPr>
              <w:pStyle w:val="TableParagraph"/>
              <w:ind w:left="491" w:right="437" w:hanging="44"/>
              <w:rPr>
                <w:rFonts w:ascii="Comic Sans MS"/>
                <w:sz w:val="24"/>
              </w:rPr>
            </w:pPr>
            <w:r>
              <w:rPr>
                <w:rFonts w:ascii="Comic Sans MS"/>
                <w:sz w:val="24"/>
              </w:rPr>
              <w:t>Stratford- upon-Avon</w:t>
            </w:r>
          </w:p>
        </w:tc>
        <w:tc>
          <w:tcPr>
            <w:tcW w:w="2132" w:type="dxa"/>
          </w:tcPr>
          <w:p>
            <w:pPr>
              <w:pStyle w:val="TableParagraph"/>
              <w:spacing w:line="179" w:lineRule="exact" w:before="161"/>
              <w:ind w:left="147"/>
              <w:rPr>
                <w:sz w:val="16"/>
              </w:rPr>
            </w:pPr>
            <w:r>
              <w:rPr>
                <w:sz w:val="16"/>
              </w:rPr>
              <w:t>24.</w:t>
            </w:r>
          </w:p>
          <w:p>
            <w:pPr>
              <w:pStyle w:val="TableParagraph"/>
              <w:spacing w:line="329" w:lineRule="exact"/>
              <w:ind w:left="56" w:right="46"/>
              <w:jc w:val="center"/>
              <w:rPr>
                <w:rFonts w:ascii="Comic Sans MS"/>
                <w:sz w:val="24"/>
              </w:rPr>
            </w:pPr>
            <w:r>
              <w:rPr>
                <w:rFonts w:ascii="Comic Sans MS"/>
                <w:sz w:val="24"/>
              </w:rPr>
              <w:t>1616</w:t>
            </w:r>
          </w:p>
        </w:tc>
      </w:tr>
      <w:tr>
        <w:trPr>
          <w:trHeight w:val="1042" w:hRule="atLeast"/>
        </w:trPr>
        <w:tc>
          <w:tcPr>
            <w:tcW w:w="2132" w:type="dxa"/>
          </w:tcPr>
          <w:p>
            <w:pPr>
              <w:pStyle w:val="TableParagraph"/>
              <w:spacing w:before="4"/>
              <w:rPr>
                <w:sz w:val="16"/>
              </w:rPr>
            </w:pPr>
          </w:p>
          <w:p>
            <w:pPr>
              <w:pStyle w:val="TableParagraph"/>
              <w:spacing w:line="167" w:lineRule="exact" w:before="1"/>
              <w:ind w:left="146"/>
              <w:rPr>
                <w:sz w:val="16"/>
              </w:rPr>
            </w:pPr>
            <w:r>
              <w:rPr>
                <w:sz w:val="16"/>
              </w:rPr>
              <w:t>25.</w:t>
            </w:r>
          </w:p>
          <w:p>
            <w:pPr>
              <w:pStyle w:val="TableParagraph"/>
              <w:spacing w:line="317" w:lineRule="exact"/>
              <w:ind w:left="570"/>
              <w:rPr>
                <w:rFonts w:ascii="Comic Sans MS"/>
                <w:sz w:val="24"/>
              </w:rPr>
            </w:pPr>
            <w:r>
              <w:rPr>
                <w:rFonts w:ascii="Comic Sans MS"/>
                <w:sz w:val="24"/>
              </w:rPr>
              <w:t>Scotland</w:t>
            </w:r>
          </w:p>
        </w:tc>
        <w:tc>
          <w:tcPr>
            <w:tcW w:w="2128" w:type="dxa"/>
          </w:tcPr>
          <w:p>
            <w:pPr>
              <w:pStyle w:val="TableParagraph"/>
              <w:spacing w:before="4"/>
              <w:rPr>
                <w:sz w:val="16"/>
              </w:rPr>
            </w:pPr>
          </w:p>
          <w:p>
            <w:pPr>
              <w:pStyle w:val="TableParagraph"/>
              <w:spacing w:line="167" w:lineRule="exact" w:before="1"/>
              <w:ind w:left="143"/>
              <w:rPr>
                <w:sz w:val="16"/>
              </w:rPr>
            </w:pPr>
            <w:r>
              <w:rPr>
                <w:sz w:val="16"/>
              </w:rPr>
              <w:t>26.</w:t>
            </w:r>
          </w:p>
          <w:p>
            <w:pPr>
              <w:pStyle w:val="TableParagraph"/>
              <w:spacing w:line="317" w:lineRule="exact"/>
              <w:ind w:left="696" w:right="696"/>
              <w:jc w:val="center"/>
              <w:rPr>
                <w:rFonts w:ascii="Comic Sans MS"/>
                <w:sz w:val="24"/>
              </w:rPr>
            </w:pPr>
            <w:r>
              <w:rPr>
                <w:rFonts w:ascii="Comic Sans MS"/>
                <w:sz w:val="24"/>
              </w:rPr>
              <w:t>unite</w:t>
            </w:r>
          </w:p>
        </w:tc>
        <w:tc>
          <w:tcPr>
            <w:tcW w:w="2132" w:type="dxa"/>
          </w:tcPr>
          <w:p>
            <w:pPr>
              <w:pStyle w:val="TableParagraph"/>
              <w:spacing w:before="4"/>
              <w:rPr>
                <w:sz w:val="16"/>
              </w:rPr>
            </w:pPr>
          </w:p>
          <w:p>
            <w:pPr>
              <w:pStyle w:val="TableParagraph"/>
              <w:spacing w:line="167" w:lineRule="exact" w:before="1"/>
              <w:ind w:left="207"/>
              <w:rPr>
                <w:sz w:val="16"/>
              </w:rPr>
            </w:pPr>
            <w:r>
              <w:rPr>
                <w:sz w:val="16"/>
              </w:rPr>
              <w:t>27.</w:t>
            </w:r>
          </w:p>
          <w:p>
            <w:pPr>
              <w:pStyle w:val="TableParagraph"/>
              <w:spacing w:line="237" w:lineRule="auto"/>
              <w:ind w:left="491" w:right="367" w:firstLine="144"/>
              <w:rPr>
                <w:rFonts w:ascii="Comic Sans MS"/>
                <w:sz w:val="24"/>
              </w:rPr>
            </w:pPr>
            <w:r>
              <w:rPr>
                <w:rFonts w:ascii="Comic Sans MS"/>
                <w:sz w:val="24"/>
              </w:rPr>
              <w:t>England and Wales</w:t>
            </w:r>
          </w:p>
        </w:tc>
        <w:tc>
          <w:tcPr>
            <w:tcW w:w="2132" w:type="dxa"/>
          </w:tcPr>
          <w:p>
            <w:pPr>
              <w:pStyle w:val="TableParagraph"/>
              <w:spacing w:before="4"/>
              <w:rPr>
                <w:sz w:val="16"/>
              </w:rPr>
            </w:pPr>
          </w:p>
          <w:p>
            <w:pPr>
              <w:pStyle w:val="TableParagraph"/>
              <w:spacing w:line="167" w:lineRule="exact" w:before="1"/>
              <w:ind w:left="147"/>
              <w:rPr>
                <w:sz w:val="16"/>
              </w:rPr>
            </w:pPr>
            <w:r>
              <w:rPr>
                <w:sz w:val="16"/>
              </w:rPr>
              <w:t>28.</w:t>
            </w:r>
          </w:p>
          <w:p>
            <w:pPr>
              <w:pStyle w:val="TableParagraph"/>
              <w:spacing w:line="317" w:lineRule="exact"/>
              <w:ind w:left="56" w:right="46"/>
              <w:jc w:val="center"/>
              <w:rPr>
                <w:rFonts w:ascii="Comic Sans MS"/>
                <w:sz w:val="24"/>
              </w:rPr>
            </w:pPr>
            <w:r>
              <w:rPr>
                <w:rFonts w:ascii="Comic Sans MS"/>
                <w:sz w:val="24"/>
              </w:rPr>
              <w:t>1707</w:t>
            </w:r>
          </w:p>
        </w:tc>
      </w:tr>
      <w:tr>
        <w:trPr>
          <w:trHeight w:val="1037" w:hRule="atLeast"/>
        </w:trPr>
        <w:tc>
          <w:tcPr>
            <w:tcW w:w="2132" w:type="dxa"/>
          </w:tcPr>
          <w:p>
            <w:pPr>
              <w:pStyle w:val="TableParagraph"/>
              <w:spacing w:before="8"/>
              <w:rPr>
                <w:sz w:val="16"/>
              </w:rPr>
            </w:pPr>
          </w:p>
          <w:p>
            <w:pPr>
              <w:pStyle w:val="TableParagraph"/>
              <w:spacing w:line="163" w:lineRule="exact" w:before="1"/>
              <w:ind w:left="146"/>
              <w:rPr>
                <w:sz w:val="16"/>
              </w:rPr>
            </w:pPr>
            <w:r>
              <w:rPr>
                <w:sz w:val="16"/>
              </w:rPr>
              <w:t>29.</w:t>
            </w:r>
          </w:p>
          <w:p>
            <w:pPr>
              <w:pStyle w:val="TableParagraph"/>
              <w:spacing w:line="313" w:lineRule="exact"/>
              <w:ind w:left="694"/>
              <w:rPr>
                <w:rFonts w:ascii="Comic Sans MS"/>
                <w:sz w:val="24"/>
              </w:rPr>
            </w:pPr>
            <w:r>
              <w:rPr>
                <w:rFonts w:ascii="Comic Sans MS"/>
                <w:sz w:val="24"/>
              </w:rPr>
              <w:t>women</w:t>
            </w:r>
          </w:p>
        </w:tc>
        <w:tc>
          <w:tcPr>
            <w:tcW w:w="2128" w:type="dxa"/>
          </w:tcPr>
          <w:p>
            <w:pPr>
              <w:pStyle w:val="TableParagraph"/>
              <w:spacing w:before="8"/>
              <w:rPr>
                <w:sz w:val="16"/>
              </w:rPr>
            </w:pPr>
          </w:p>
          <w:p>
            <w:pPr>
              <w:pStyle w:val="TableParagraph"/>
              <w:spacing w:line="163" w:lineRule="exact" w:before="1"/>
              <w:ind w:left="143"/>
              <w:rPr>
                <w:sz w:val="16"/>
              </w:rPr>
            </w:pPr>
            <w:r>
              <w:rPr>
                <w:sz w:val="16"/>
              </w:rPr>
              <w:t>30.</w:t>
            </w:r>
          </w:p>
          <w:p>
            <w:pPr>
              <w:pStyle w:val="TableParagraph"/>
              <w:spacing w:line="313" w:lineRule="exact"/>
              <w:ind w:left="701" w:right="696"/>
              <w:jc w:val="center"/>
              <w:rPr>
                <w:rFonts w:ascii="Comic Sans MS"/>
                <w:sz w:val="24"/>
              </w:rPr>
            </w:pPr>
            <w:r>
              <w:rPr>
                <w:rFonts w:ascii="Comic Sans MS"/>
                <w:sz w:val="24"/>
              </w:rPr>
              <w:t>get</w:t>
            </w:r>
          </w:p>
        </w:tc>
        <w:tc>
          <w:tcPr>
            <w:tcW w:w="2132" w:type="dxa"/>
          </w:tcPr>
          <w:p>
            <w:pPr>
              <w:pStyle w:val="TableParagraph"/>
              <w:spacing w:before="8"/>
              <w:rPr>
                <w:sz w:val="16"/>
              </w:rPr>
            </w:pPr>
          </w:p>
          <w:p>
            <w:pPr>
              <w:pStyle w:val="TableParagraph"/>
              <w:spacing w:line="163" w:lineRule="exact" w:before="1"/>
              <w:ind w:left="207"/>
              <w:rPr>
                <w:sz w:val="16"/>
              </w:rPr>
            </w:pPr>
            <w:r>
              <w:rPr>
                <w:sz w:val="16"/>
              </w:rPr>
              <w:t>31.</w:t>
            </w:r>
          </w:p>
          <w:p>
            <w:pPr>
              <w:pStyle w:val="TableParagraph"/>
              <w:spacing w:line="313" w:lineRule="exact"/>
              <w:ind w:left="591"/>
              <w:rPr>
                <w:rFonts w:ascii="Comic Sans MS"/>
                <w:sz w:val="24"/>
              </w:rPr>
            </w:pPr>
            <w:r>
              <w:rPr>
                <w:rFonts w:ascii="Comic Sans MS"/>
                <w:sz w:val="24"/>
              </w:rPr>
              <w:t>the vote</w:t>
            </w:r>
          </w:p>
        </w:tc>
        <w:tc>
          <w:tcPr>
            <w:tcW w:w="2132" w:type="dxa"/>
          </w:tcPr>
          <w:p>
            <w:pPr>
              <w:pStyle w:val="TableParagraph"/>
              <w:spacing w:before="8"/>
              <w:rPr>
                <w:sz w:val="16"/>
              </w:rPr>
            </w:pPr>
          </w:p>
          <w:p>
            <w:pPr>
              <w:pStyle w:val="TableParagraph"/>
              <w:spacing w:line="163" w:lineRule="exact" w:before="1"/>
              <w:ind w:left="147"/>
              <w:rPr>
                <w:sz w:val="16"/>
              </w:rPr>
            </w:pPr>
            <w:r>
              <w:rPr>
                <w:sz w:val="16"/>
              </w:rPr>
              <w:t>32.</w:t>
            </w:r>
          </w:p>
          <w:p>
            <w:pPr>
              <w:pStyle w:val="TableParagraph"/>
              <w:spacing w:line="313" w:lineRule="exact"/>
              <w:ind w:left="56" w:right="46"/>
              <w:jc w:val="center"/>
              <w:rPr>
                <w:rFonts w:ascii="Comic Sans MS"/>
                <w:sz w:val="24"/>
              </w:rPr>
            </w:pPr>
            <w:r>
              <w:rPr>
                <w:rFonts w:ascii="Comic Sans MS"/>
                <w:sz w:val="24"/>
              </w:rPr>
              <w:t>1918</w:t>
            </w:r>
          </w:p>
        </w:tc>
      </w:tr>
      <w:tr>
        <w:trPr>
          <w:trHeight w:val="1038" w:hRule="atLeast"/>
        </w:trPr>
        <w:tc>
          <w:tcPr>
            <w:tcW w:w="2132" w:type="dxa"/>
          </w:tcPr>
          <w:p>
            <w:pPr>
              <w:pStyle w:val="TableParagraph"/>
              <w:spacing w:before="3"/>
              <w:rPr>
                <w:sz w:val="14"/>
              </w:rPr>
            </w:pPr>
          </w:p>
          <w:p>
            <w:pPr>
              <w:pStyle w:val="TableParagraph"/>
              <w:spacing w:line="177" w:lineRule="exact" w:before="1"/>
              <w:ind w:left="146"/>
              <w:rPr>
                <w:sz w:val="16"/>
              </w:rPr>
            </w:pPr>
            <w:r>
              <w:rPr>
                <w:sz w:val="16"/>
              </w:rPr>
              <w:t>33.</w:t>
            </w:r>
          </w:p>
          <w:p>
            <w:pPr>
              <w:pStyle w:val="TableParagraph"/>
              <w:ind w:left="270" w:right="248" w:firstLine="360"/>
              <w:rPr>
                <w:rFonts w:ascii="Comic Sans MS"/>
                <w:sz w:val="24"/>
              </w:rPr>
            </w:pPr>
            <w:r>
              <w:rPr>
                <w:rFonts w:ascii="Comic Sans MS"/>
                <w:sz w:val="24"/>
              </w:rPr>
              <w:t>England Football Team</w:t>
            </w:r>
          </w:p>
        </w:tc>
        <w:tc>
          <w:tcPr>
            <w:tcW w:w="2128" w:type="dxa"/>
          </w:tcPr>
          <w:p>
            <w:pPr>
              <w:pStyle w:val="TableParagraph"/>
              <w:spacing w:before="3"/>
              <w:rPr>
                <w:sz w:val="14"/>
              </w:rPr>
            </w:pPr>
          </w:p>
          <w:p>
            <w:pPr>
              <w:pStyle w:val="TableParagraph"/>
              <w:spacing w:line="177" w:lineRule="exact" w:before="1"/>
              <w:ind w:left="143"/>
              <w:rPr>
                <w:sz w:val="16"/>
              </w:rPr>
            </w:pPr>
            <w:r>
              <w:rPr>
                <w:sz w:val="16"/>
              </w:rPr>
              <w:t>34.</w:t>
            </w:r>
          </w:p>
          <w:p>
            <w:pPr>
              <w:pStyle w:val="TableParagraph"/>
              <w:spacing w:line="327" w:lineRule="exact"/>
              <w:ind w:left="701" w:right="696"/>
              <w:jc w:val="center"/>
              <w:rPr>
                <w:rFonts w:ascii="Comic Sans MS"/>
                <w:sz w:val="24"/>
              </w:rPr>
            </w:pPr>
            <w:r>
              <w:rPr>
                <w:rFonts w:ascii="Comic Sans MS"/>
                <w:sz w:val="24"/>
              </w:rPr>
              <w:t>win</w:t>
            </w:r>
          </w:p>
        </w:tc>
        <w:tc>
          <w:tcPr>
            <w:tcW w:w="2132" w:type="dxa"/>
          </w:tcPr>
          <w:p>
            <w:pPr>
              <w:pStyle w:val="TableParagraph"/>
              <w:spacing w:before="3"/>
              <w:rPr>
                <w:sz w:val="14"/>
              </w:rPr>
            </w:pPr>
          </w:p>
          <w:p>
            <w:pPr>
              <w:pStyle w:val="TableParagraph"/>
              <w:spacing w:line="177" w:lineRule="exact" w:before="1"/>
              <w:ind w:left="207"/>
              <w:rPr>
                <w:sz w:val="16"/>
              </w:rPr>
            </w:pPr>
            <w:r>
              <w:rPr>
                <w:sz w:val="16"/>
              </w:rPr>
              <w:t>35.</w:t>
            </w:r>
          </w:p>
          <w:p>
            <w:pPr>
              <w:pStyle w:val="TableParagraph"/>
              <w:spacing w:line="327" w:lineRule="exact"/>
              <w:ind w:left="479"/>
              <w:rPr>
                <w:rFonts w:ascii="Comic Sans MS"/>
                <w:sz w:val="24"/>
              </w:rPr>
            </w:pPr>
            <w:r>
              <w:rPr>
                <w:rFonts w:ascii="Comic Sans MS"/>
                <w:sz w:val="24"/>
              </w:rPr>
              <w:t>World Cup</w:t>
            </w:r>
          </w:p>
        </w:tc>
        <w:tc>
          <w:tcPr>
            <w:tcW w:w="2132" w:type="dxa"/>
          </w:tcPr>
          <w:p>
            <w:pPr>
              <w:pStyle w:val="TableParagraph"/>
              <w:spacing w:before="3"/>
              <w:rPr>
                <w:sz w:val="14"/>
              </w:rPr>
            </w:pPr>
          </w:p>
          <w:p>
            <w:pPr>
              <w:pStyle w:val="TableParagraph"/>
              <w:spacing w:line="177" w:lineRule="exact" w:before="1"/>
              <w:ind w:left="147"/>
              <w:rPr>
                <w:sz w:val="16"/>
              </w:rPr>
            </w:pPr>
            <w:r>
              <w:rPr>
                <w:sz w:val="16"/>
              </w:rPr>
              <w:t>36.</w:t>
            </w:r>
          </w:p>
          <w:p>
            <w:pPr>
              <w:pStyle w:val="TableParagraph"/>
              <w:spacing w:line="327" w:lineRule="exact"/>
              <w:ind w:left="56" w:right="46"/>
              <w:jc w:val="center"/>
              <w:rPr>
                <w:rFonts w:ascii="Comic Sans MS"/>
                <w:sz w:val="24"/>
              </w:rPr>
            </w:pPr>
            <w:r>
              <w:rPr>
                <w:rFonts w:ascii="Comic Sans MS"/>
                <w:sz w:val="24"/>
              </w:rPr>
              <w:t>1966</w:t>
            </w:r>
          </w:p>
        </w:tc>
      </w:tr>
      <w:tr>
        <w:trPr>
          <w:trHeight w:val="1038" w:hRule="atLeast"/>
        </w:trPr>
        <w:tc>
          <w:tcPr>
            <w:tcW w:w="2132" w:type="dxa"/>
          </w:tcPr>
          <w:p>
            <w:pPr>
              <w:pStyle w:val="TableParagraph"/>
              <w:spacing w:before="3"/>
              <w:rPr>
                <w:sz w:val="14"/>
              </w:rPr>
            </w:pPr>
          </w:p>
          <w:p>
            <w:pPr>
              <w:pStyle w:val="TableParagraph"/>
              <w:spacing w:line="177" w:lineRule="exact" w:before="1"/>
              <w:ind w:left="146"/>
              <w:rPr>
                <w:sz w:val="16"/>
              </w:rPr>
            </w:pPr>
            <w:r>
              <w:rPr>
                <w:sz w:val="16"/>
              </w:rPr>
              <w:t>37.</w:t>
            </w:r>
          </w:p>
          <w:p>
            <w:pPr>
              <w:pStyle w:val="TableParagraph"/>
              <w:ind w:left="370" w:right="365" w:firstLine="272"/>
              <w:rPr>
                <w:rFonts w:ascii="Comic Sans MS"/>
                <w:sz w:val="24"/>
              </w:rPr>
            </w:pPr>
            <w:r>
              <w:rPr>
                <w:rFonts w:ascii="Comic Sans MS"/>
                <w:sz w:val="24"/>
              </w:rPr>
              <w:t>Sir Tim Berners-Lee</w:t>
            </w:r>
          </w:p>
        </w:tc>
        <w:tc>
          <w:tcPr>
            <w:tcW w:w="2128" w:type="dxa"/>
          </w:tcPr>
          <w:p>
            <w:pPr>
              <w:pStyle w:val="TableParagraph"/>
              <w:spacing w:before="3"/>
              <w:rPr>
                <w:sz w:val="14"/>
              </w:rPr>
            </w:pPr>
          </w:p>
          <w:p>
            <w:pPr>
              <w:pStyle w:val="TableParagraph"/>
              <w:spacing w:line="177" w:lineRule="exact" w:before="1"/>
              <w:ind w:left="143"/>
              <w:rPr>
                <w:sz w:val="16"/>
              </w:rPr>
            </w:pPr>
            <w:r>
              <w:rPr>
                <w:sz w:val="16"/>
              </w:rPr>
              <w:t>38.</w:t>
            </w:r>
          </w:p>
          <w:p>
            <w:pPr>
              <w:pStyle w:val="TableParagraph"/>
              <w:spacing w:line="327" w:lineRule="exact"/>
              <w:ind w:left="701" w:right="696"/>
              <w:jc w:val="center"/>
              <w:rPr>
                <w:rFonts w:ascii="Comic Sans MS"/>
                <w:sz w:val="24"/>
              </w:rPr>
            </w:pPr>
            <w:r>
              <w:rPr>
                <w:rFonts w:ascii="Comic Sans MS"/>
                <w:sz w:val="24"/>
              </w:rPr>
              <w:t>invent</w:t>
            </w:r>
          </w:p>
        </w:tc>
        <w:tc>
          <w:tcPr>
            <w:tcW w:w="2132" w:type="dxa"/>
          </w:tcPr>
          <w:p>
            <w:pPr>
              <w:pStyle w:val="TableParagraph"/>
              <w:spacing w:before="3"/>
              <w:rPr>
                <w:sz w:val="14"/>
              </w:rPr>
            </w:pPr>
          </w:p>
          <w:p>
            <w:pPr>
              <w:pStyle w:val="TableParagraph"/>
              <w:spacing w:line="177" w:lineRule="exact" w:before="1"/>
              <w:ind w:left="207"/>
              <w:rPr>
                <w:sz w:val="16"/>
              </w:rPr>
            </w:pPr>
            <w:r>
              <w:rPr>
                <w:sz w:val="16"/>
              </w:rPr>
              <w:t>39.</w:t>
            </w:r>
          </w:p>
          <w:p>
            <w:pPr>
              <w:pStyle w:val="TableParagraph"/>
              <w:spacing w:line="327" w:lineRule="exact"/>
              <w:ind w:left="215"/>
              <w:rPr>
                <w:rFonts w:ascii="Comic Sans MS"/>
                <w:sz w:val="24"/>
              </w:rPr>
            </w:pPr>
            <w:r>
              <w:rPr>
                <w:rFonts w:ascii="Comic Sans MS"/>
                <w:sz w:val="24"/>
              </w:rPr>
              <w:t>world wide web</w:t>
            </w:r>
          </w:p>
        </w:tc>
        <w:tc>
          <w:tcPr>
            <w:tcW w:w="2132" w:type="dxa"/>
          </w:tcPr>
          <w:p>
            <w:pPr>
              <w:pStyle w:val="TableParagraph"/>
              <w:spacing w:before="3"/>
              <w:rPr>
                <w:sz w:val="14"/>
              </w:rPr>
            </w:pPr>
          </w:p>
          <w:p>
            <w:pPr>
              <w:pStyle w:val="TableParagraph"/>
              <w:spacing w:line="177" w:lineRule="exact" w:before="1"/>
              <w:ind w:left="147"/>
              <w:rPr>
                <w:sz w:val="16"/>
              </w:rPr>
            </w:pPr>
            <w:r>
              <w:rPr>
                <w:sz w:val="16"/>
              </w:rPr>
              <w:t>40.</w:t>
            </w:r>
          </w:p>
          <w:p>
            <w:pPr>
              <w:pStyle w:val="TableParagraph"/>
              <w:spacing w:line="327" w:lineRule="exact"/>
              <w:ind w:left="56" w:right="46"/>
              <w:jc w:val="center"/>
              <w:rPr>
                <w:rFonts w:ascii="Comic Sans MS"/>
                <w:sz w:val="24"/>
              </w:rPr>
            </w:pPr>
            <w:r>
              <w:rPr>
                <w:rFonts w:ascii="Comic Sans MS"/>
                <w:sz w:val="24"/>
              </w:rPr>
              <w:t>1989</w:t>
            </w:r>
          </w:p>
        </w:tc>
      </w:tr>
    </w:tbl>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
        <w:rPr>
          <w:rFonts w:ascii="Arial"/>
        </w:rPr>
      </w:pPr>
    </w:p>
    <w:p>
      <w:pPr>
        <w:spacing w:before="93"/>
        <w:ind w:left="220" w:right="0" w:firstLine="0"/>
        <w:jc w:val="left"/>
        <w:rPr>
          <w:rFonts w:ascii="Arial"/>
          <w:sz w:val="20"/>
        </w:rPr>
      </w:pPr>
      <w:r>
        <w:rPr>
          <w:rFonts w:ascii="Arial"/>
          <w:sz w:val="20"/>
        </w:rPr>
        <w:t>Talk a Lot</w:t>
      </w:r>
      <w:r>
        <w:rPr>
          <w:rFonts w:ascii="Arial"/>
          <w:spacing w:val="53"/>
          <w:sz w:val="20"/>
        </w:rPr>
        <w:t> </w:t>
      </w:r>
      <w:r>
        <w:rPr>
          <w:rFonts w:ascii="Arial"/>
          <w:sz w:val="20"/>
        </w:rPr>
        <w:t>Elementary</w:t>
      </w:r>
    </w:p>
    <w:p>
      <w:pPr>
        <w:spacing w:after="0"/>
        <w:jc w:val="left"/>
        <w:rPr>
          <w:rFonts w:ascii="Arial"/>
          <w:sz w:val="20"/>
        </w:rPr>
        <w:sectPr>
          <w:footerReference w:type="default" r:id="rId423"/>
          <w:pgSz w:w="11910" w:h="16840"/>
          <w:pgMar w:footer="518" w:header="0" w:top="620" w:bottom="700" w:left="1580" w:right="940"/>
        </w:sectPr>
      </w:pPr>
    </w:p>
    <w:p>
      <w:pPr>
        <w:pStyle w:val="Heading1"/>
      </w:pPr>
      <w:r>
        <w:rPr/>
        <w:t>Talk </w:t>
      </w:r>
      <w:r>
        <w:rPr>
          <w:rFonts w:ascii="Arial"/>
        </w:rPr>
        <w:t>a </w:t>
      </w:r>
      <w:r>
        <w:rPr/>
        <w:t>Lot</w:t>
      </w:r>
    </w:p>
    <w:p>
      <w:pPr>
        <w:pStyle w:val="Heading4"/>
      </w:pPr>
      <w:r>
        <w:rPr/>
        <w:t>Airport</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ticket</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671"/>
              <w:rPr>
                <w:rFonts w:ascii="Comic Sans MS"/>
                <w:sz w:val="24"/>
              </w:rPr>
            </w:pPr>
            <w:r>
              <w:rPr>
                <w:rFonts w:ascii="Comic Sans MS"/>
                <w:sz w:val="24"/>
              </w:rPr>
              <w:t>holiday</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flight</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departure lounge</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economy class</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check-in desk</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passenger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customs</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turbulence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duty-free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excess baggage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destination</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seatbelt</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long-haul flight</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luggage</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crash</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boarding pass</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airline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landing</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transfer</w:t>
            </w:r>
          </w:p>
        </w:tc>
      </w:tr>
      <w:tr>
        <w:trPr>
          <w:trHeight w:val="1003"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take-off</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business class</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arrivals</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aeroplane</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airport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passport</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terminal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pilot</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priority boarding</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runway</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seat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gate</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passport control</w:t>
            </w:r>
          </w:p>
        </w:tc>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reservation</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security guard</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visa</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upgrade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flight attendant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budget airline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tourist</w:t>
            </w:r>
          </w:p>
        </w:tc>
      </w:tr>
    </w:tbl>
    <w:p>
      <w:pPr>
        <w:spacing w:after="0"/>
        <w:jc w:val="center"/>
        <w:rPr>
          <w:rFonts w:ascii="Comic Sans MS"/>
          <w:sz w:val="24"/>
        </w:rPr>
        <w:sectPr>
          <w:footerReference w:type="default" r:id="rId424"/>
          <w:pgSz w:w="11900" w:h="16840"/>
          <w:pgMar w:footer="1012" w:header="0" w:top="620" w:bottom="1200" w:left="1580" w:right="1560"/>
        </w:sectPr>
      </w:pPr>
    </w:p>
    <w:p>
      <w:pPr>
        <w:pStyle w:val="Heading1"/>
      </w:pPr>
      <w:r>
        <w:rPr/>
        <w:t>Talk </w:t>
      </w:r>
      <w:r>
        <w:rPr>
          <w:rFonts w:ascii="Arial"/>
        </w:rPr>
        <w:t>a </w:t>
      </w:r>
      <w:r>
        <w:rPr/>
        <w:t>Lot</w:t>
      </w:r>
    </w:p>
    <w:p>
      <w:pPr>
        <w:pStyle w:val="Heading4"/>
        <w:ind w:left="2859"/>
      </w:pPr>
      <w:r>
        <w:rPr/>
        <w:t>Animals</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zebra</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crocodile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spider</w:t>
            </w:r>
          </w:p>
        </w:tc>
        <w:tc>
          <w:tcPr>
            <w:tcW w:w="2131" w:type="dxa"/>
          </w:tcPr>
          <w:p>
            <w:pPr>
              <w:pStyle w:val="TableParagraph"/>
              <w:rPr>
                <w:sz w:val="29"/>
              </w:rPr>
            </w:pPr>
          </w:p>
          <w:p>
            <w:pPr>
              <w:pStyle w:val="TableParagraph"/>
              <w:ind w:right="556"/>
              <w:jc w:val="right"/>
              <w:rPr>
                <w:rFonts w:ascii="Comic Sans MS"/>
                <w:sz w:val="24"/>
              </w:rPr>
            </w:pPr>
            <w:r>
              <w:rPr>
                <w:rFonts w:ascii="Comic Sans MS"/>
                <w:sz w:val="24"/>
              </w:rPr>
              <w:t>kangaroo</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panda</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insect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tiger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lizard</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bear</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hippopotamus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giraffe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cat</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elephant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sheep</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gorilla</w:t>
            </w:r>
          </w:p>
        </w:tc>
        <w:tc>
          <w:tcPr>
            <w:tcW w:w="2131" w:type="dxa"/>
          </w:tcPr>
          <w:p>
            <w:pPr>
              <w:pStyle w:val="TableParagraph"/>
              <w:rPr>
                <w:sz w:val="29"/>
              </w:rPr>
            </w:pPr>
          </w:p>
          <w:p>
            <w:pPr>
              <w:pStyle w:val="TableParagraph"/>
              <w:ind w:right="600"/>
              <w:jc w:val="right"/>
              <w:rPr>
                <w:rFonts w:ascii="Comic Sans MS"/>
                <w:sz w:val="24"/>
              </w:rPr>
            </w:pPr>
            <w:r>
              <w:rPr>
                <w:rFonts w:ascii="Comic Sans MS"/>
                <w:sz w:val="24"/>
              </w:rPr>
              <w:t>tortoise</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ant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snail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whale</w:t>
            </w:r>
          </w:p>
        </w:tc>
        <w:tc>
          <w:tcPr>
            <w:tcW w:w="2131" w:type="dxa"/>
          </w:tcPr>
          <w:p>
            <w:pPr>
              <w:pStyle w:val="TableParagraph"/>
              <w:rPr>
                <w:sz w:val="29"/>
              </w:rPr>
            </w:pPr>
          </w:p>
          <w:p>
            <w:pPr>
              <w:pStyle w:val="TableParagraph"/>
              <w:ind w:right="624"/>
              <w:jc w:val="right"/>
              <w:rPr>
                <w:rFonts w:ascii="Comic Sans MS"/>
                <w:sz w:val="24"/>
              </w:rPr>
            </w:pPr>
            <w:r>
              <w:rPr>
                <w:rFonts w:ascii="Comic Sans MS"/>
                <w:sz w:val="24"/>
              </w:rPr>
              <w:t>octopus</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goldfish</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lion</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caterpillar</w:t>
            </w:r>
          </w:p>
        </w:tc>
        <w:tc>
          <w:tcPr>
            <w:tcW w:w="2131" w:type="dxa"/>
          </w:tcPr>
          <w:p>
            <w:pPr>
              <w:pStyle w:val="TableParagraph"/>
              <w:rPr>
                <w:sz w:val="29"/>
              </w:rPr>
            </w:pPr>
          </w:p>
          <w:p>
            <w:pPr>
              <w:pStyle w:val="TableParagraph"/>
              <w:ind w:right="641"/>
              <w:jc w:val="right"/>
              <w:rPr>
                <w:rFonts w:ascii="Comic Sans MS"/>
                <w:sz w:val="24"/>
              </w:rPr>
            </w:pPr>
            <w:r>
              <w:rPr>
                <w:rFonts w:ascii="Comic Sans MS"/>
                <w:sz w:val="24"/>
              </w:rPr>
              <w:t>monkey</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dog</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bee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shark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cow</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horse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worm</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starfish</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fish</w:t>
            </w:r>
          </w:p>
        </w:tc>
      </w:tr>
      <w:tr>
        <w:trPr>
          <w:trHeight w:val="1002" w:hRule="atLeast"/>
        </w:trPr>
        <w:tc>
          <w:tcPr>
            <w:tcW w:w="2130"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mouse</w:t>
            </w:r>
          </w:p>
        </w:tc>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butterfly</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rabbit</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bird</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pig</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dolphin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frog</w:t>
            </w:r>
          </w:p>
        </w:tc>
        <w:tc>
          <w:tcPr>
            <w:tcW w:w="2131" w:type="dxa"/>
          </w:tcPr>
          <w:p>
            <w:pPr>
              <w:pStyle w:val="TableParagraph"/>
              <w:rPr>
                <w:sz w:val="29"/>
              </w:rPr>
            </w:pPr>
          </w:p>
          <w:p>
            <w:pPr>
              <w:pStyle w:val="TableParagraph"/>
              <w:ind w:right="618"/>
              <w:jc w:val="right"/>
              <w:rPr>
                <w:rFonts w:ascii="Comic Sans MS"/>
                <w:sz w:val="24"/>
              </w:rPr>
            </w:pPr>
            <w:r>
              <w:rPr>
                <w:rFonts w:ascii="Comic Sans MS"/>
                <w:sz w:val="24"/>
              </w:rPr>
              <w:t>mammal</w:t>
            </w:r>
          </w:p>
        </w:tc>
      </w:tr>
    </w:tbl>
    <w:p>
      <w:pPr>
        <w:spacing w:after="0"/>
        <w:jc w:val="right"/>
        <w:rPr>
          <w:rFonts w:ascii="Comic Sans MS"/>
          <w:sz w:val="24"/>
        </w:rPr>
        <w:sectPr>
          <w:footerReference w:type="default" r:id="rId425"/>
          <w:pgSz w:w="11900" w:h="16840"/>
          <w:pgMar w:footer="1012" w:header="0" w:top="620" w:bottom="1200" w:left="1580" w:right="1560"/>
          <w:pgNumType w:start="2"/>
        </w:sectPr>
      </w:pPr>
    </w:p>
    <w:p>
      <w:pPr>
        <w:pStyle w:val="Heading1"/>
      </w:pPr>
      <w:r>
        <w:rPr/>
        <w:t>Talk </w:t>
      </w:r>
      <w:r>
        <w:rPr>
          <w:rFonts w:ascii="Arial"/>
        </w:rPr>
        <w:t>a </w:t>
      </w:r>
      <w:r>
        <w:rPr/>
        <w:t>Lot</w:t>
      </w:r>
    </w:p>
    <w:p>
      <w:pPr>
        <w:pStyle w:val="Heading4"/>
        <w:ind w:right="2871"/>
      </w:pPr>
      <w:r>
        <w:rPr/>
        <w:t>Australia</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rainforest</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657"/>
              <w:rPr>
                <w:rFonts w:ascii="Comic Sans MS"/>
                <w:sz w:val="24"/>
              </w:rPr>
            </w:pPr>
            <w:r>
              <w:rPr>
                <w:rFonts w:ascii="Comic Sans MS"/>
                <w:sz w:val="24"/>
              </w:rPr>
              <w:t>Sydney</w:t>
            </w:r>
          </w:p>
        </w:tc>
        <w:tc>
          <w:tcPr>
            <w:tcW w:w="2131" w:type="dxa"/>
          </w:tcPr>
          <w:p>
            <w:pPr>
              <w:pStyle w:val="TableParagraph"/>
              <w:spacing w:before="9"/>
              <w:rPr>
                <w:sz w:val="28"/>
              </w:rPr>
            </w:pPr>
          </w:p>
          <w:p>
            <w:pPr>
              <w:pStyle w:val="TableParagraph"/>
              <w:spacing w:line="334" w:lineRule="exact"/>
              <w:ind w:left="431" w:right="403" w:firstLine="66"/>
              <w:rPr>
                <w:rFonts w:ascii="Comic Sans MS"/>
                <w:sz w:val="24"/>
              </w:rPr>
            </w:pPr>
            <w:r>
              <w:rPr>
                <w:rFonts w:ascii="Comic Sans MS"/>
                <w:sz w:val="24"/>
              </w:rPr>
              <w:t>Aboriginal Australians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kangaroo</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Pacific Ocean</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didgeridoo</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minerals</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Brisbane</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walkabout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Queensland</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footy</w:t>
            </w:r>
          </w:p>
        </w:tc>
        <w:tc>
          <w:tcPr>
            <w:tcW w:w="2131" w:type="dxa"/>
          </w:tcPr>
          <w:p>
            <w:pPr>
              <w:pStyle w:val="TableParagraph"/>
              <w:spacing w:before="9"/>
              <w:rPr>
                <w:sz w:val="28"/>
              </w:rPr>
            </w:pPr>
          </w:p>
          <w:p>
            <w:pPr>
              <w:pStyle w:val="TableParagraph"/>
              <w:spacing w:line="334" w:lineRule="exact"/>
              <w:ind w:left="753" w:right="389" w:hanging="338"/>
              <w:rPr>
                <w:rFonts w:ascii="Comic Sans MS"/>
                <w:sz w:val="24"/>
              </w:rPr>
            </w:pPr>
            <w:r>
              <w:rPr>
                <w:rFonts w:ascii="Comic Sans MS"/>
                <w:sz w:val="24"/>
              </w:rPr>
              <w:t>great white shark</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mining</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barbie</w:t>
            </w:r>
          </w:p>
        </w:tc>
        <w:tc>
          <w:tcPr>
            <w:tcW w:w="2131" w:type="dxa"/>
          </w:tcPr>
          <w:p>
            <w:pPr>
              <w:pStyle w:val="TableParagraph"/>
              <w:rPr>
                <w:sz w:val="29"/>
              </w:rPr>
            </w:pPr>
          </w:p>
          <w:p>
            <w:pPr>
              <w:pStyle w:val="TableParagraph"/>
              <w:ind w:left="95" w:right="83"/>
              <w:jc w:val="center"/>
              <w:rPr>
                <w:rFonts w:ascii="Comic Sans MS"/>
                <w:sz w:val="24"/>
              </w:rPr>
            </w:pPr>
            <w:r>
              <w:rPr>
                <w:rFonts w:ascii="Comic Sans MS"/>
                <w:sz w:val="24"/>
              </w:rPr>
              <w:t>climate change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Outback</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koala bear</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Shane Warne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forest fire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emu</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coast</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Canberra</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Uluru</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Kylie Minogue</w:t>
            </w:r>
          </w:p>
        </w:tc>
      </w:tr>
      <w:tr>
        <w:trPr>
          <w:trHeight w:val="1002" w:hRule="atLeast"/>
        </w:trPr>
        <w:tc>
          <w:tcPr>
            <w:tcW w:w="2130" w:type="dxa"/>
          </w:tcPr>
          <w:p>
            <w:pPr>
              <w:pStyle w:val="TableParagraph"/>
              <w:spacing w:before="9"/>
              <w:rPr>
                <w:sz w:val="28"/>
              </w:rPr>
            </w:pPr>
          </w:p>
          <w:p>
            <w:pPr>
              <w:pStyle w:val="TableParagraph"/>
              <w:spacing w:line="334" w:lineRule="exact"/>
              <w:ind w:left="602" w:hanging="154"/>
              <w:rPr>
                <w:rFonts w:ascii="Comic Sans MS"/>
                <w:sz w:val="24"/>
              </w:rPr>
            </w:pPr>
            <w:r>
              <w:rPr>
                <w:rFonts w:ascii="Comic Sans MS"/>
                <w:sz w:val="24"/>
              </w:rPr>
              <w:t>duck-billed platypus</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soap opera</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Barossa Valley</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drought</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melting pot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convict</w:t>
            </w:r>
          </w:p>
        </w:tc>
        <w:tc>
          <w:tcPr>
            <w:tcW w:w="2131" w:type="dxa"/>
          </w:tcPr>
          <w:p>
            <w:pPr>
              <w:pStyle w:val="TableParagraph"/>
              <w:rPr>
                <w:sz w:val="29"/>
              </w:rPr>
            </w:pPr>
          </w:p>
          <w:p>
            <w:pPr>
              <w:pStyle w:val="TableParagraph"/>
              <w:spacing w:line="330" w:lineRule="atLeast"/>
              <w:ind w:left="723" w:right="249" w:hanging="447"/>
              <w:rPr>
                <w:rFonts w:ascii="Comic Sans MS"/>
                <w:sz w:val="24"/>
              </w:rPr>
            </w:pPr>
            <w:r>
              <w:rPr>
                <w:rFonts w:ascii="Comic Sans MS"/>
                <w:sz w:val="24"/>
              </w:rPr>
              <w:t>Sydney Opera House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Gallipoli</w:t>
            </w:r>
          </w:p>
        </w:tc>
      </w:tr>
      <w:tr>
        <w:trPr>
          <w:trHeight w:val="1002" w:hRule="atLeast"/>
        </w:trPr>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boomerang</w:t>
            </w:r>
          </w:p>
        </w:tc>
        <w:tc>
          <w:tcPr>
            <w:tcW w:w="2130" w:type="dxa"/>
          </w:tcPr>
          <w:p>
            <w:pPr>
              <w:pStyle w:val="TableParagraph"/>
              <w:spacing w:before="10"/>
              <w:rPr>
                <w:sz w:val="28"/>
              </w:rPr>
            </w:pPr>
          </w:p>
          <w:p>
            <w:pPr>
              <w:pStyle w:val="TableParagraph"/>
              <w:spacing w:line="330" w:lineRule="atLeast" w:before="1"/>
              <w:ind w:left="796" w:right="268" w:hanging="501"/>
              <w:rPr>
                <w:rFonts w:ascii="Comic Sans MS"/>
                <w:sz w:val="24"/>
              </w:rPr>
            </w:pPr>
            <w:r>
              <w:rPr>
                <w:rFonts w:ascii="Comic Sans MS"/>
                <w:sz w:val="24"/>
              </w:rPr>
              <w:t>Great Barrier Reef</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pom</w:t>
            </w:r>
          </w:p>
        </w:tc>
        <w:tc>
          <w:tcPr>
            <w:tcW w:w="2131" w:type="dxa"/>
          </w:tcPr>
          <w:p>
            <w:pPr>
              <w:pStyle w:val="TableParagraph"/>
              <w:spacing w:before="10"/>
              <w:rPr>
                <w:sz w:val="28"/>
              </w:rPr>
            </w:pPr>
          </w:p>
          <w:p>
            <w:pPr>
              <w:pStyle w:val="TableParagraph"/>
              <w:spacing w:before="1"/>
              <w:ind w:left="95" w:right="82"/>
              <w:jc w:val="center"/>
              <w:rPr>
                <w:rFonts w:ascii="Comic Sans MS"/>
                <w:sz w:val="24"/>
              </w:rPr>
            </w:pPr>
            <w:r>
              <w:rPr>
                <w:rFonts w:ascii="Comic Sans MS"/>
                <w:sz w:val="24"/>
              </w:rPr>
              <w:t>Captain Cook</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transportation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Cate Blanchett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immigration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gold rush</w:t>
            </w:r>
          </w:p>
        </w:tc>
      </w:tr>
    </w:tbl>
    <w:p>
      <w:pPr>
        <w:spacing w:after="0"/>
        <w:jc w:val="center"/>
        <w:rPr>
          <w:rFonts w:ascii="Comic Sans MS"/>
          <w:sz w:val="24"/>
        </w:rPr>
        <w:sectPr>
          <w:pgSz w:w="11900" w:h="16840"/>
          <w:pgMar w:header="0" w:footer="1012" w:top="620" w:bottom="1200" w:left="1580" w:right="1560"/>
        </w:sectPr>
      </w:pPr>
    </w:p>
    <w:p>
      <w:pPr>
        <w:pStyle w:val="Heading1"/>
        <w:spacing w:before="71"/>
        <w:ind w:left="2859" w:right="2862"/>
      </w:pPr>
      <w:r>
        <w:rPr/>
        <w:t>Talk </w:t>
      </w:r>
      <w:r>
        <w:rPr>
          <w:rFonts w:ascii="Arial"/>
        </w:rPr>
        <w:t>a </w:t>
      </w:r>
      <w:r>
        <w:rPr/>
        <w:t>Lot</w:t>
      </w:r>
    </w:p>
    <w:p>
      <w:pPr>
        <w:pStyle w:val="Heading4"/>
        <w:spacing w:before="268"/>
        <w:ind w:left="2859" w:right="2858"/>
      </w:pPr>
      <w:r>
        <w:rPr/>
        <w:t>Bonfire Night</w:t>
      </w:r>
    </w:p>
    <w:p>
      <w:pPr>
        <w:pStyle w:val="BodyText"/>
        <w:rPr>
          <w:rFonts w:ascii="Arial"/>
          <w:b/>
          <w:sz w:val="30"/>
        </w:rPr>
      </w:pPr>
    </w:p>
    <w:p>
      <w:pPr>
        <w:pStyle w:val="BodyText"/>
        <w:spacing w:before="211"/>
        <w:ind w:left="2859" w:right="2860"/>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2" w:after="1"/>
        <w:rPr>
          <w:rFonts w:ascii="Arial"/>
          <w:sz w:val="19"/>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2"/>
        <w:gridCol w:w="2128"/>
        <w:gridCol w:w="2132"/>
        <w:gridCol w:w="2132"/>
      </w:tblGrid>
      <w:tr>
        <w:trPr>
          <w:trHeight w:val="1037" w:hRule="atLeast"/>
        </w:trPr>
        <w:tc>
          <w:tcPr>
            <w:tcW w:w="2132" w:type="dxa"/>
          </w:tcPr>
          <w:p>
            <w:pPr>
              <w:pStyle w:val="TableParagraph"/>
              <w:spacing w:before="10"/>
              <w:rPr>
                <w:sz w:val="28"/>
              </w:rPr>
            </w:pPr>
          </w:p>
          <w:p>
            <w:pPr>
              <w:pStyle w:val="TableParagraph"/>
              <w:tabs>
                <w:tab w:pos="694" w:val="left" w:leader="none"/>
              </w:tabs>
              <w:ind w:left="70"/>
              <w:rPr>
                <w:rFonts w:ascii="Comic Sans MS"/>
                <w:sz w:val="24"/>
              </w:rPr>
            </w:pPr>
            <w:r>
              <w:rPr>
                <w:sz w:val="16"/>
              </w:rPr>
              <w:t>1.</w:t>
              <w:tab/>
            </w:r>
            <w:r>
              <w:rPr>
                <w:rFonts w:ascii="Comic Sans MS"/>
                <w:position w:val="1"/>
                <w:sz w:val="24"/>
              </w:rPr>
              <w:t>safety</w:t>
            </w:r>
          </w:p>
        </w:tc>
        <w:tc>
          <w:tcPr>
            <w:tcW w:w="2128" w:type="dxa"/>
          </w:tcPr>
          <w:p>
            <w:pPr>
              <w:pStyle w:val="TableParagraph"/>
              <w:spacing w:line="146" w:lineRule="exact"/>
              <w:ind w:right="122"/>
              <w:jc w:val="right"/>
              <w:rPr>
                <w:rFonts w:ascii="Wingdings" w:hAnsi="Wingdings"/>
                <w:sz w:val="24"/>
              </w:rPr>
            </w:pPr>
            <w:r>
              <w:rPr>
                <w:rFonts w:ascii="Wingdings" w:hAnsi="Wingdings"/>
                <w:sz w:val="24"/>
              </w:rPr>
              <w:t></w:t>
            </w:r>
          </w:p>
          <w:p>
            <w:pPr>
              <w:pStyle w:val="TableParagraph"/>
              <w:tabs>
                <w:tab w:pos="434" w:val="left" w:leader="none"/>
              </w:tabs>
              <w:spacing w:before="187"/>
              <w:ind w:left="66"/>
              <w:rPr>
                <w:rFonts w:ascii="Comic Sans MS"/>
                <w:sz w:val="24"/>
              </w:rPr>
            </w:pPr>
            <w:r>
              <w:rPr>
                <w:sz w:val="16"/>
              </w:rPr>
              <w:t>2.</w:t>
              <w:tab/>
            </w:r>
            <w:r>
              <w:rPr>
                <w:rFonts w:ascii="Comic Sans MS"/>
                <w:position w:val="1"/>
                <w:sz w:val="24"/>
              </w:rPr>
              <w:t>firefighter</w:t>
            </w:r>
          </w:p>
        </w:tc>
        <w:tc>
          <w:tcPr>
            <w:tcW w:w="2132" w:type="dxa"/>
          </w:tcPr>
          <w:p>
            <w:pPr>
              <w:pStyle w:val="TableParagraph"/>
              <w:spacing w:before="10"/>
              <w:rPr>
                <w:sz w:val="28"/>
              </w:rPr>
            </w:pPr>
          </w:p>
          <w:p>
            <w:pPr>
              <w:pStyle w:val="TableParagraph"/>
              <w:ind w:left="131"/>
              <w:rPr>
                <w:rFonts w:ascii="Comic Sans MS"/>
                <w:sz w:val="24"/>
              </w:rPr>
            </w:pPr>
            <w:r>
              <w:rPr>
                <w:sz w:val="16"/>
              </w:rPr>
              <w:t>3. </w:t>
            </w:r>
            <w:r>
              <w:rPr>
                <w:rFonts w:ascii="Comic Sans MS"/>
                <w:position w:val="1"/>
                <w:sz w:val="24"/>
              </w:rPr>
              <w:t>punishment</w:t>
            </w:r>
          </w:p>
        </w:tc>
        <w:tc>
          <w:tcPr>
            <w:tcW w:w="2132" w:type="dxa"/>
          </w:tcPr>
          <w:p>
            <w:pPr>
              <w:pStyle w:val="TableParagraph"/>
              <w:spacing w:before="10"/>
              <w:rPr>
                <w:sz w:val="28"/>
              </w:rPr>
            </w:pPr>
          </w:p>
          <w:p>
            <w:pPr>
              <w:pStyle w:val="TableParagraph"/>
              <w:ind w:left="71"/>
              <w:rPr>
                <w:rFonts w:ascii="Comic Sans MS"/>
                <w:sz w:val="24"/>
              </w:rPr>
            </w:pPr>
            <w:r>
              <w:rPr>
                <w:sz w:val="16"/>
              </w:rPr>
              <w:t>4. </w:t>
            </w:r>
            <w:r>
              <w:rPr>
                <w:rFonts w:ascii="Comic Sans MS"/>
                <w:position w:val="1"/>
                <w:sz w:val="24"/>
              </w:rPr>
              <w:t>King James I</w:t>
            </w:r>
          </w:p>
        </w:tc>
      </w:tr>
      <w:tr>
        <w:trPr>
          <w:trHeight w:val="1037" w:hRule="atLeast"/>
        </w:trPr>
        <w:tc>
          <w:tcPr>
            <w:tcW w:w="2132" w:type="dxa"/>
          </w:tcPr>
          <w:p>
            <w:pPr>
              <w:pStyle w:val="TableParagraph"/>
              <w:spacing w:before="10"/>
              <w:rPr>
                <w:sz w:val="28"/>
              </w:rPr>
            </w:pPr>
          </w:p>
          <w:p>
            <w:pPr>
              <w:pStyle w:val="TableParagraph"/>
              <w:tabs>
                <w:tab w:pos="470" w:val="left" w:leader="none"/>
              </w:tabs>
              <w:ind w:left="70"/>
              <w:rPr>
                <w:rFonts w:ascii="Comic Sans MS"/>
                <w:sz w:val="24"/>
              </w:rPr>
            </w:pPr>
            <w:r>
              <w:rPr>
                <w:sz w:val="16"/>
              </w:rPr>
              <w:t>5.</w:t>
              <w:tab/>
            </w:r>
            <w:r>
              <w:rPr>
                <w:rFonts w:ascii="Comic Sans MS"/>
                <w:position w:val="1"/>
                <w:sz w:val="24"/>
              </w:rPr>
              <w:t>gunpowder</w:t>
            </w:r>
          </w:p>
        </w:tc>
        <w:tc>
          <w:tcPr>
            <w:tcW w:w="2128" w:type="dxa"/>
          </w:tcPr>
          <w:p>
            <w:pPr>
              <w:pStyle w:val="TableParagraph"/>
              <w:spacing w:before="10"/>
              <w:rPr>
                <w:sz w:val="28"/>
              </w:rPr>
            </w:pPr>
          </w:p>
          <w:p>
            <w:pPr>
              <w:pStyle w:val="TableParagraph"/>
              <w:tabs>
                <w:tab w:pos="554" w:val="left" w:leader="none"/>
              </w:tabs>
              <w:ind w:left="66"/>
              <w:rPr>
                <w:rFonts w:ascii="Comic Sans MS"/>
                <w:sz w:val="24"/>
              </w:rPr>
            </w:pPr>
            <w:r>
              <w:rPr>
                <w:sz w:val="16"/>
              </w:rPr>
              <w:t>6.</w:t>
              <w:tab/>
            </w:r>
            <w:r>
              <w:rPr>
                <w:rFonts w:ascii="Comic Sans MS"/>
                <w:position w:val="1"/>
                <w:sz w:val="24"/>
              </w:rPr>
              <w:t>terrorist</w:t>
            </w:r>
          </w:p>
        </w:tc>
        <w:tc>
          <w:tcPr>
            <w:tcW w:w="2132" w:type="dxa"/>
          </w:tcPr>
          <w:p>
            <w:pPr>
              <w:pStyle w:val="TableParagraph"/>
              <w:spacing w:before="10"/>
              <w:rPr>
                <w:sz w:val="28"/>
              </w:rPr>
            </w:pPr>
          </w:p>
          <w:p>
            <w:pPr>
              <w:pStyle w:val="TableParagraph"/>
              <w:ind w:left="131"/>
              <w:rPr>
                <w:rFonts w:ascii="Comic Sans MS"/>
                <w:sz w:val="24"/>
              </w:rPr>
            </w:pPr>
            <w:r>
              <w:rPr>
                <w:sz w:val="16"/>
              </w:rPr>
              <w:t>7. </w:t>
            </w:r>
            <w:r>
              <w:rPr>
                <w:rFonts w:ascii="Comic Sans MS"/>
                <w:position w:val="1"/>
                <w:sz w:val="24"/>
              </w:rPr>
              <w:t>baked potato</w:t>
            </w:r>
          </w:p>
        </w:tc>
        <w:tc>
          <w:tcPr>
            <w:tcW w:w="2132" w:type="dxa"/>
          </w:tcPr>
          <w:p>
            <w:pPr>
              <w:pStyle w:val="TableParagraph"/>
              <w:spacing w:before="10"/>
              <w:rPr>
                <w:sz w:val="28"/>
              </w:rPr>
            </w:pPr>
          </w:p>
          <w:p>
            <w:pPr>
              <w:pStyle w:val="TableParagraph"/>
              <w:tabs>
                <w:tab w:pos="578" w:val="left" w:leader="none"/>
              </w:tabs>
              <w:ind w:left="71"/>
              <w:rPr>
                <w:rFonts w:ascii="Comic Sans MS"/>
                <w:sz w:val="24"/>
              </w:rPr>
            </w:pPr>
            <w:r>
              <w:rPr>
                <w:sz w:val="16"/>
              </w:rPr>
              <w:t>8.</w:t>
              <w:tab/>
            </w:r>
            <w:r>
              <w:rPr>
                <w:rFonts w:ascii="Comic Sans MS"/>
                <w:position w:val="1"/>
                <w:sz w:val="24"/>
              </w:rPr>
              <w:t>firework</w:t>
            </w:r>
          </w:p>
        </w:tc>
      </w:tr>
      <w:tr>
        <w:trPr>
          <w:trHeight w:val="1042" w:hRule="atLeast"/>
        </w:trPr>
        <w:tc>
          <w:tcPr>
            <w:tcW w:w="2132" w:type="dxa"/>
          </w:tcPr>
          <w:p>
            <w:pPr>
              <w:pStyle w:val="TableParagraph"/>
              <w:spacing w:before="7"/>
              <w:rPr>
                <w:sz w:val="29"/>
              </w:rPr>
            </w:pPr>
          </w:p>
          <w:p>
            <w:pPr>
              <w:pStyle w:val="TableParagraph"/>
              <w:tabs>
                <w:tab w:pos="610" w:val="left" w:leader="none"/>
              </w:tabs>
              <w:ind w:left="70"/>
              <w:rPr>
                <w:rFonts w:ascii="Comic Sans MS"/>
                <w:sz w:val="24"/>
              </w:rPr>
            </w:pPr>
            <w:r>
              <w:rPr>
                <w:sz w:val="16"/>
              </w:rPr>
              <w:t>9.</w:t>
              <w:tab/>
            </w:r>
            <w:r>
              <w:rPr>
                <w:rFonts w:ascii="Comic Sans MS"/>
                <w:position w:val="1"/>
                <w:sz w:val="24"/>
              </w:rPr>
              <w:t>Catholic</w:t>
            </w:r>
          </w:p>
        </w:tc>
        <w:tc>
          <w:tcPr>
            <w:tcW w:w="2128" w:type="dxa"/>
          </w:tcPr>
          <w:p>
            <w:pPr>
              <w:pStyle w:val="TableParagraph"/>
              <w:spacing w:before="7"/>
              <w:rPr>
                <w:sz w:val="29"/>
              </w:rPr>
            </w:pPr>
          </w:p>
          <w:p>
            <w:pPr>
              <w:pStyle w:val="TableParagraph"/>
              <w:tabs>
                <w:tab w:pos="646" w:val="left" w:leader="none"/>
              </w:tabs>
              <w:ind w:left="66"/>
              <w:rPr>
                <w:rFonts w:ascii="Comic Sans MS"/>
                <w:sz w:val="24"/>
              </w:rPr>
            </w:pPr>
            <w:r>
              <w:rPr>
                <w:sz w:val="16"/>
              </w:rPr>
              <w:t>10.</w:t>
              <w:tab/>
            </w:r>
            <w:r>
              <w:rPr>
                <w:rFonts w:ascii="Comic Sans MS"/>
                <w:position w:val="1"/>
                <w:sz w:val="24"/>
              </w:rPr>
              <w:t>bonfire</w:t>
            </w:r>
          </w:p>
        </w:tc>
        <w:tc>
          <w:tcPr>
            <w:tcW w:w="2132" w:type="dxa"/>
          </w:tcPr>
          <w:p>
            <w:pPr>
              <w:pStyle w:val="TableParagraph"/>
              <w:spacing w:before="7"/>
              <w:rPr>
                <w:sz w:val="29"/>
              </w:rPr>
            </w:pPr>
          </w:p>
          <w:p>
            <w:pPr>
              <w:pStyle w:val="TableParagraph"/>
              <w:ind w:left="131"/>
              <w:rPr>
                <w:rFonts w:ascii="Comic Sans MS"/>
                <w:sz w:val="24"/>
              </w:rPr>
            </w:pPr>
            <w:r>
              <w:rPr>
                <w:sz w:val="16"/>
              </w:rPr>
              <w:t>11. </w:t>
            </w:r>
            <w:r>
              <w:rPr>
                <w:rFonts w:ascii="Comic Sans MS"/>
                <w:position w:val="1"/>
                <w:sz w:val="24"/>
              </w:rPr>
              <w:t>Protestant</w:t>
            </w:r>
          </w:p>
        </w:tc>
        <w:tc>
          <w:tcPr>
            <w:tcW w:w="2132" w:type="dxa"/>
          </w:tcPr>
          <w:p>
            <w:pPr>
              <w:pStyle w:val="TableParagraph"/>
              <w:spacing w:before="7"/>
              <w:rPr>
                <w:sz w:val="29"/>
              </w:rPr>
            </w:pPr>
          </w:p>
          <w:p>
            <w:pPr>
              <w:pStyle w:val="TableParagraph"/>
              <w:tabs>
                <w:tab w:pos="602" w:val="left" w:leader="none"/>
              </w:tabs>
              <w:ind w:left="71"/>
              <w:rPr>
                <w:rFonts w:ascii="Comic Sans MS"/>
                <w:sz w:val="24"/>
              </w:rPr>
            </w:pPr>
            <w:r>
              <w:rPr>
                <w:sz w:val="16"/>
              </w:rPr>
              <w:t>12.</w:t>
              <w:tab/>
            </w:r>
            <w:r>
              <w:rPr>
                <w:rFonts w:ascii="Comic Sans MS"/>
                <w:position w:val="1"/>
                <w:sz w:val="24"/>
              </w:rPr>
              <w:t>sparkler</w:t>
            </w:r>
          </w:p>
        </w:tc>
      </w:tr>
      <w:tr>
        <w:trPr>
          <w:trHeight w:val="1037" w:hRule="atLeast"/>
        </w:trPr>
        <w:tc>
          <w:tcPr>
            <w:tcW w:w="2132" w:type="dxa"/>
          </w:tcPr>
          <w:p>
            <w:pPr>
              <w:pStyle w:val="TableParagraph"/>
              <w:spacing w:before="10"/>
              <w:rPr>
                <w:sz w:val="28"/>
              </w:rPr>
            </w:pPr>
          </w:p>
          <w:p>
            <w:pPr>
              <w:pStyle w:val="TableParagraph"/>
              <w:ind w:left="70"/>
              <w:rPr>
                <w:rFonts w:ascii="Comic Sans MS"/>
                <w:sz w:val="24"/>
              </w:rPr>
            </w:pPr>
            <w:r>
              <w:rPr>
                <w:sz w:val="16"/>
              </w:rPr>
              <w:t>13. </w:t>
            </w:r>
            <w:r>
              <w:rPr>
                <w:rFonts w:ascii="Comic Sans MS"/>
                <w:position w:val="1"/>
                <w:sz w:val="24"/>
              </w:rPr>
              <w:t>conspiracy</w:t>
            </w:r>
          </w:p>
        </w:tc>
        <w:tc>
          <w:tcPr>
            <w:tcW w:w="2128" w:type="dxa"/>
          </w:tcPr>
          <w:p>
            <w:pPr>
              <w:pStyle w:val="TableParagraph"/>
              <w:spacing w:before="10"/>
              <w:rPr>
                <w:sz w:val="28"/>
              </w:rPr>
            </w:pPr>
          </w:p>
          <w:p>
            <w:pPr>
              <w:pStyle w:val="TableParagraph"/>
              <w:ind w:left="66"/>
              <w:rPr>
                <w:rFonts w:ascii="Comic Sans MS"/>
                <w:sz w:val="24"/>
              </w:rPr>
            </w:pPr>
            <w:r>
              <w:rPr>
                <w:sz w:val="16"/>
              </w:rPr>
              <w:t>14. </w:t>
            </w:r>
            <w:r>
              <w:rPr>
                <w:rFonts w:ascii="Comic Sans MS"/>
                <w:position w:val="1"/>
                <w:sz w:val="24"/>
              </w:rPr>
              <w:t>community</w:t>
            </w:r>
          </w:p>
        </w:tc>
        <w:tc>
          <w:tcPr>
            <w:tcW w:w="2132" w:type="dxa"/>
          </w:tcPr>
          <w:p>
            <w:pPr>
              <w:pStyle w:val="TableParagraph"/>
              <w:spacing w:before="10"/>
              <w:rPr>
                <w:sz w:val="28"/>
              </w:rPr>
            </w:pPr>
          </w:p>
          <w:p>
            <w:pPr>
              <w:pStyle w:val="TableParagraph"/>
              <w:ind w:left="131"/>
              <w:rPr>
                <w:rFonts w:ascii="Comic Sans MS"/>
                <w:sz w:val="24"/>
              </w:rPr>
            </w:pPr>
            <w:r>
              <w:rPr>
                <w:sz w:val="16"/>
              </w:rPr>
              <w:t>15. </w:t>
            </w:r>
            <w:r>
              <w:rPr>
                <w:rFonts w:ascii="Comic Sans MS"/>
                <w:position w:val="1"/>
                <w:sz w:val="24"/>
              </w:rPr>
              <w:t>Guy Fawkes</w:t>
            </w:r>
          </w:p>
        </w:tc>
        <w:tc>
          <w:tcPr>
            <w:tcW w:w="2132" w:type="dxa"/>
          </w:tcPr>
          <w:p>
            <w:pPr>
              <w:pStyle w:val="TableParagraph"/>
              <w:spacing w:before="10"/>
              <w:rPr>
                <w:sz w:val="28"/>
              </w:rPr>
            </w:pPr>
          </w:p>
          <w:p>
            <w:pPr>
              <w:pStyle w:val="TableParagraph"/>
              <w:ind w:left="71"/>
              <w:rPr>
                <w:rFonts w:ascii="Comic Sans MS"/>
                <w:sz w:val="24"/>
              </w:rPr>
            </w:pPr>
            <w:r>
              <w:rPr>
                <w:sz w:val="16"/>
              </w:rPr>
              <w:t>16.</w:t>
            </w:r>
            <w:r>
              <w:rPr>
                <w:rFonts w:ascii="Comic Sans MS"/>
                <w:position w:val="1"/>
                <w:sz w:val="24"/>
              </w:rPr>
              <w:t>5th November</w:t>
            </w:r>
          </w:p>
        </w:tc>
      </w:tr>
      <w:tr>
        <w:trPr>
          <w:trHeight w:val="1038" w:hRule="atLeast"/>
        </w:trPr>
        <w:tc>
          <w:tcPr>
            <w:tcW w:w="2132" w:type="dxa"/>
          </w:tcPr>
          <w:p>
            <w:pPr>
              <w:pStyle w:val="TableParagraph"/>
              <w:spacing w:before="10"/>
              <w:rPr>
                <w:sz w:val="28"/>
              </w:rPr>
            </w:pPr>
          </w:p>
          <w:p>
            <w:pPr>
              <w:pStyle w:val="TableParagraph"/>
              <w:tabs>
                <w:tab w:pos="646" w:val="left" w:leader="none"/>
              </w:tabs>
              <w:ind w:left="70"/>
              <w:rPr>
                <w:rFonts w:ascii="Comic Sans MS"/>
                <w:sz w:val="24"/>
              </w:rPr>
            </w:pPr>
            <w:r>
              <w:rPr>
                <w:sz w:val="16"/>
              </w:rPr>
              <w:t>17.</w:t>
              <w:tab/>
            </w:r>
            <w:r>
              <w:rPr>
                <w:rFonts w:ascii="Comic Sans MS"/>
                <w:position w:val="1"/>
                <w:sz w:val="24"/>
              </w:rPr>
              <w:t>religion</w:t>
            </w:r>
          </w:p>
        </w:tc>
        <w:tc>
          <w:tcPr>
            <w:tcW w:w="2128" w:type="dxa"/>
          </w:tcPr>
          <w:p>
            <w:pPr>
              <w:pStyle w:val="TableParagraph"/>
              <w:spacing w:before="10"/>
              <w:rPr>
                <w:sz w:val="28"/>
              </w:rPr>
            </w:pPr>
          </w:p>
          <w:p>
            <w:pPr>
              <w:pStyle w:val="TableParagraph"/>
              <w:tabs>
                <w:tab w:pos="502" w:val="left" w:leader="none"/>
              </w:tabs>
              <w:spacing w:line="242" w:lineRule="auto"/>
              <w:ind w:left="474" w:right="463" w:hanging="408"/>
              <w:rPr>
                <w:rFonts w:ascii="Comic Sans MS"/>
                <w:sz w:val="24"/>
              </w:rPr>
            </w:pPr>
            <w:r>
              <w:rPr>
                <w:sz w:val="16"/>
              </w:rPr>
              <w:t>18.</w:t>
              <w:tab/>
              <w:tab/>
            </w:r>
            <w:r>
              <w:rPr>
                <w:rFonts w:ascii="Comic Sans MS"/>
                <w:position w:val="1"/>
                <w:sz w:val="24"/>
              </w:rPr>
              <w:t>Houses of </w:t>
            </w:r>
            <w:r>
              <w:rPr>
                <w:rFonts w:ascii="Comic Sans MS"/>
                <w:sz w:val="24"/>
              </w:rPr>
              <w:t>Parliament</w:t>
            </w:r>
          </w:p>
        </w:tc>
        <w:tc>
          <w:tcPr>
            <w:tcW w:w="2132" w:type="dxa"/>
          </w:tcPr>
          <w:p>
            <w:pPr>
              <w:pStyle w:val="TableParagraph"/>
              <w:spacing w:before="10"/>
              <w:rPr>
                <w:sz w:val="28"/>
              </w:rPr>
            </w:pPr>
          </w:p>
          <w:p>
            <w:pPr>
              <w:pStyle w:val="TableParagraph"/>
              <w:tabs>
                <w:tab w:pos="590" w:val="left" w:leader="none"/>
              </w:tabs>
              <w:ind w:left="131"/>
              <w:rPr>
                <w:rFonts w:ascii="Comic Sans MS"/>
                <w:sz w:val="24"/>
              </w:rPr>
            </w:pPr>
            <w:r>
              <w:rPr>
                <w:sz w:val="16"/>
              </w:rPr>
              <w:t>19.</w:t>
              <w:tab/>
            </w:r>
            <w:r>
              <w:rPr>
                <w:rFonts w:ascii="Comic Sans MS"/>
                <w:position w:val="1"/>
                <w:sz w:val="24"/>
              </w:rPr>
              <w:t>accident</w:t>
            </w:r>
          </w:p>
        </w:tc>
        <w:tc>
          <w:tcPr>
            <w:tcW w:w="2132" w:type="dxa"/>
          </w:tcPr>
          <w:p>
            <w:pPr>
              <w:pStyle w:val="TableParagraph"/>
              <w:spacing w:before="10"/>
              <w:rPr>
                <w:sz w:val="28"/>
              </w:rPr>
            </w:pPr>
          </w:p>
          <w:p>
            <w:pPr>
              <w:pStyle w:val="TableParagraph"/>
              <w:tabs>
                <w:tab w:pos="846" w:val="left" w:leader="none"/>
              </w:tabs>
              <w:ind w:left="71"/>
              <w:rPr>
                <w:rFonts w:ascii="Comic Sans MS"/>
                <w:sz w:val="24"/>
              </w:rPr>
            </w:pPr>
            <w:r>
              <w:rPr>
                <w:sz w:val="16"/>
              </w:rPr>
              <w:t>20.</w:t>
              <w:tab/>
            </w:r>
            <w:r>
              <w:rPr>
                <w:rFonts w:ascii="Comic Sans MS"/>
                <w:position w:val="1"/>
                <w:sz w:val="24"/>
              </w:rPr>
              <w:t>plot</w:t>
            </w:r>
          </w:p>
        </w:tc>
      </w:tr>
      <w:tr>
        <w:trPr>
          <w:trHeight w:val="1037" w:hRule="atLeast"/>
        </w:trPr>
        <w:tc>
          <w:tcPr>
            <w:tcW w:w="2132" w:type="dxa"/>
          </w:tcPr>
          <w:p>
            <w:pPr>
              <w:pStyle w:val="TableParagraph"/>
              <w:rPr>
                <w:sz w:val="18"/>
              </w:rPr>
            </w:pPr>
          </w:p>
          <w:p>
            <w:pPr>
              <w:pStyle w:val="TableParagraph"/>
              <w:spacing w:before="8"/>
              <w:rPr>
                <w:sz w:val="21"/>
              </w:rPr>
            </w:pPr>
          </w:p>
          <w:p>
            <w:pPr>
              <w:pStyle w:val="TableParagraph"/>
              <w:ind w:left="70"/>
              <w:rPr>
                <w:sz w:val="16"/>
              </w:rPr>
            </w:pPr>
            <w:r>
              <w:rPr>
                <w:sz w:val="16"/>
              </w:rPr>
              <w:t>21.</w:t>
            </w:r>
          </w:p>
        </w:tc>
        <w:tc>
          <w:tcPr>
            <w:tcW w:w="2128" w:type="dxa"/>
          </w:tcPr>
          <w:p>
            <w:pPr>
              <w:pStyle w:val="TableParagraph"/>
              <w:rPr>
                <w:sz w:val="18"/>
              </w:rPr>
            </w:pPr>
          </w:p>
          <w:p>
            <w:pPr>
              <w:pStyle w:val="TableParagraph"/>
              <w:spacing w:before="8"/>
              <w:rPr>
                <w:sz w:val="21"/>
              </w:rPr>
            </w:pPr>
          </w:p>
          <w:p>
            <w:pPr>
              <w:pStyle w:val="TableParagraph"/>
              <w:ind w:left="66"/>
              <w:rPr>
                <w:sz w:val="16"/>
              </w:rPr>
            </w:pPr>
            <w:r>
              <w:rPr>
                <w:sz w:val="16"/>
              </w:rPr>
              <w:t>22.</w:t>
            </w:r>
          </w:p>
        </w:tc>
        <w:tc>
          <w:tcPr>
            <w:tcW w:w="2132" w:type="dxa"/>
          </w:tcPr>
          <w:p>
            <w:pPr>
              <w:pStyle w:val="TableParagraph"/>
              <w:rPr>
                <w:sz w:val="18"/>
              </w:rPr>
            </w:pPr>
          </w:p>
          <w:p>
            <w:pPr>
              <w:pStyle w:val="TableParagraph"/>
              <w:spacing w:before="8"/>
              <w:rPr>
                <w:sz w:val="21"/>
              </w:rPr>
            </w:pPr>
          </w:p>
          <w:p>
            <w:pPr>
              <w:pStyle w:val="TableParagraph"/>
              <w:ind w:left="131"/>
              <w:rPr>
                <w:sz w:val="16"/>
              </w:rPr>
            </w:pPr>
            <w:r>
              <w:rPr>
                <w:sz w:val="16"/>
              </w:rPr>
              <w:t>23.</w:t>
            </w:r>
          </w:p>
        </w:tc>
        <w:tc>
          <w:tcPr>
            <w:tcW w:w="2132" w:type="dxa"/>
          </w:tcPr>
          <w:p>
            <w:pPr>
              <w:pStyle w:val="TableParagraph"/>
              <w:rPr>
                <w:sz w:val="18"/>
              </w:rPr>
            </w:pPr>
          </w:p>
          <w:p>
            <w:pPr>
              <w:pStyle w:val="TableParagraph"/>
              <w:spacing w:before="8"/>
              <w:rPr>
                <w:sz w:val="21"/>
              </w:rPr>
            </w:pPr>
          </w:p>
          <w:p>
            <w:pPr>
              <w:pStyle w:val="TableParagraph"/>
              <w:ind w:left="71"/>
              <w:rPr>
                <w:sz w:val="16"/>
              </w:rPr>
            </w:pPr>
            <w:r>
              <w:rPr>
                <w:sz w:val="16"/>
              </w:rPr>
              <w:t>24.</w:t>
            </w:r>
          </w:p>
        </w:tc>
      </w:tr>
      <w:tr>
        <w:trPr>
          <w:trHeight w:val="1042" w:hRule="atLeast"/>
        </w:trPr>
        <w:tc>
          <w:tcPr>
            <w:tcW w:w="2132" w:type="dxa"/>
          </w:tcPr>
          <w:p>
            <w:pPr>
              <w:pStyle w:val="TableParagraph"/>
              <w:rPr>
                <w:sz w:val="18"/>
              </w:rPr>
            </w:pPr>
          </w:p>
          <w:p>
            <w:pPr>
              <w:pStyle w:val="TableParagraph"/>
              <w:spacing w:before="4"/>
              <w:rPr>
                <w:sz w:val="22"/>
              </w:rPr>
            </w:pPr>
          </w:p>
          <w:p>
            <w:pPr>
              <w:pStyle w:val="TableParagraph"/>
              <w:spacing w:before="1"/>
              <w:ind w:left="70"/>
              <w:rPr>
                <w:sz w:val="16"/>
              </w:rPr>
            </w:pPr>
            <w:r>
              <w:rPr>
                <w:sz w:val="16"/>
              </w:rPr>
              <w:t>25.</w:t>
            </w:r>
          </w:p>
        </w:tc>
        <w:tc>
          <w:tcPr>
            <w:tcW w:w="2128" w:type="dxa"/>
          </w:tcPr>
          <w:p>
            <w:pPr>
              <w:pStyle w:val="TableParagraph"/>
              <w:rPr>
                <w:sz w:val="18"/>
              </w:rPr>
            </w:pPr>
          </w:p>
          <w:p>
            <w:pPr>
              <w:pStyle w:val="TableParagraph"/>
              <w:spacing w:before="4"/>
              <w:rPr>
                <w:sz w:val="22"/>
              </w:rPr>
            </w:pPr>
          </w:p>
          <w:p>
            <w:pPr>
              <w:pStyle w:val="TableParagraph"/>
              <w:spacing w:before="1"/>
              <w:ind w:left="66"/>
              <w:rPr>
                <w:sz w:val="16"/>
              </w:rPr>
            </w:pPr>
            <w:r>
              <w:rPr>
                <w:sz w:val="16"/>
              </w:rPr>
              <w:t>26.</w:t>
            </w:r>
          </w:p>
        </w:tc>
        <w:tc>
          <w:tcPr>
            <w:tcW w:w="2132" w:type="dxa"/>
          </w:tcPr>
          <w:p>
            <w:pPr>
              <w:pStyle w:val="TableParagraph"/>
              <w:rPr>
                <w:sz w:val="18"/>
              </w:rPr>
            </w:pPr>
          </w:p>
          <w:p>
            <w:pPr>
              <w:pStyle w:val="TableParagraph"/>
              <w:spacing w:before="4"/>
              <w:rPr>
                <w:sz w:val="22"/>
              </w:rPr>
            </w:pPr>
          </w:p>
          <w:p>
            <w:pPr>
              <w:pStyle w:val="TableParagraph"/>
              <w:spacing w:before="1"/>
              <w:ind w:left="131"/>
              <w:rPr>
                <w:sz w:val="16"/>
              </w:rPr>
            </w:pPr>
            <w:r>
              <w:rPr>
                <w:sz w:val="16"/>
              </w:rPr>
              <w:t>27.</w:t>
            </w:r>
          </w:p>
        </w:tc>
        <w:tc>
          <w:tcPr>
            <w:tcW w:w="2132" w:type="dxa"/>
          </w:tcPr>
          <w:p>
            <w:pPr>
              <w:pStyle w:val="TableParagraph"/>
              <w:rPr>
                <w:sz w:val="18"/>
              </w:rPr>
            </w:pPr>
          </w:p>
          <w:p>
            <w:pPr>
              <w:pStyle w:val="TableParagraph"/>
              <w:spacing w:before="4"/>
              <w:rPr>
                <w:sz w:val="22"/>
              </w:rPr>
            </w:pPr>
          </w:p>
          <w:p>
            <w:pPr>
              <w:pStyle w:val="TableParagraph"/>
              <w:spacing w:before="1"/>
              <w:ind w:left="71"/>
              <w:rPr>
                <w:sz w:val="16"/>
              </w:rPr>
            </w:pPr>
            <w:r>
              <w:rPr>
                <w:sz w:val="16"/>
              </w:rPr>
              <w:t>28.</w:t>
            </w:r>
          </w:p>
        </w:tc>
      </w:tr>
      <w:tr>
        <w:trPr>
          <w:trHeight w:val="1037" w:hRule="atLeast"/>
        </w:trPr>
        <w:tc>
          <w:tcPr>
            <w:tcW w:w="2132" w:type="dxa"/>
          </w:tcPr>
          <w:p>
            <w:pPr>
              <w:pStyle w:val="TableParagraph"/>
              <w:rPr>
                <w:sz w:val="18"/>
              </w:rPr>
            </w:pPr>
          </w:p>
          <w:p>
            <w:pPr>
              <w:pStyle w:val="TableParagraph"/>
              <w:spacing w:before="8"/>
              <w:rPr>
                <w:sz w:val="21"/>
              </w:rPr>
            </w:pPr>
          </w:p>
          <w:p>
            <w:pPr>
              <w:pStyle w:val="TableParagraph"/>
              <w:ind w:left="70"/>
              <w:rPr>
                <w:sz w:val="16"/>
              </w:rPr>
            </w:pPr>
            <w:r>
              <w:rPr>
                <w:sz w:val="16"/>
              </w:rPr>
              <w:t>29.</w:t>
            </w:r>
          </w:p>
        </w:tc>
        <w:tc>
          <w:tcPr>
            <w:tcW w:w="2128" w:type="dxa"/>
          </w:tcPr>
          <w:p>
            <w:pPr>
              <w:pStyle w:val="TableParagraph"/>
              <w:rPr>
                <w:sz w:val="18"/>
              </w:rPr>
            </w:pPr>
          </w:p>
          <w:p>
            <w:pPr>
              <w:pStyle w:val="TableParagraph"/>
              <w:spacing w:before="8"/>
              <w:rPr>
                <w:sz w:val="21"/>
              </w:rPr>
            </w:pPr>
          </w:p>
          <w:p>
            <w:pPr>
              <w:pStyle w:val="TableParagraph"/>
              <w:ind w:left="66"/>
              <w:rPr>
                <w:sz w:val="16"/>
              </w:rPr>
            </w:pPr>
            <w:r>
              <w:rPr>
                <w:sz w:val="16"/>
              </w:rPr>
              <w:t>30.</w:t>
            </w:r>
          </w:p>
        </w:tc>
        <w:tc>
          <w:tcPr>
            <w:tcW w:w="2132" w:type="dxa"/>
          </w:tcPr>
          <w:p>
            <w:pPr>
              <w:pStyle w:val="TableParagraph"/>
              <w:rPr>
                <w:sz w:val="18"/>
              </w:rPr>
            </w:pPr>
          </w:p>
          <w:p>
            <w:pPr>
              <w:pStyle w:val="TableParagraph"/>
              <w:spacing w:before="8"/>
              <w:rPr>
                <w:sz w:val="21"/>
              </w:rPr>
            </w:pPr>
          </w:p>
          <w:p>
            <w:pPr>
              <w:pStyle w:val="TableParagraph"/>
              <w:ind w:left="131"/>
              <w:rPr>
                <w:sz w:val="16"/>
              </w:rPr>
            </w:pPr>
            <w:r>
              <w:rPr>
                <w:sz w:val="16"/>
              </w:rPr>
              <w:t>31.</w:t>
            </w:r>
          </w:p>
        </w:tc>
        <w:tc>
          <w:tcPr>
            <w:tcW w:w="2132" w:type="dxa"/>
          </w:tcPr>
          <w:p>
            <w:pPr>
              <w:pStyle w:val="TableParagraph"/>
              <w:rPr>
                <w:sz w:val="18"/>
              </w:rPr>
            </w:pPr>
          </w:p>
          <w:p>
            <w:pPr>
              <w:pStyle w:val="TableParagraph"/>
              <w:spacing w:before="8"/>
              <w:rPr>
                <w:sz w:val="21"/>
              </w:rPr>
            </w:pPr>
          </w:p>
          <w:p>
            <w:pPr>
              <w:pStyle w:val="TableParagraph"/>
              <w:ind w:left="71"/>
              <w:rPr>
                <w:sz w:val="16"/>
              </w:rPr>
            </w:pPr>
            <w:r>
              <w:rPr>
                <w:sz w:val="16"/>
              </w:rPr>
              <w:t>32.</w:t>
            </w:r>
          </w:p>
        </w:tc>
      </w:tr>
      <w:tr>
        <w:trPr>
          <w:trHeight w:val="1038" w:hRule="atLeast"/>
        </w:trPr>
        <w:tc>
          <w:tcPr>
            <w:tcW w:w="2132" w:type="dxa"/>
          </w:tcPr>
          <w:p>
            <w:pPr>
              <w:pStyle w:val="TableParagraph"/>
              <w:rPr>
                <w:sz w:val="18"/>
              </w:rPr>
            </w:pPr>
          </w:p>
          <w:p>
            <w:pPr>
              <w:pStyle w:val="TableParagraph"/>
              <w:spacing w:before="8"/>
              <w:rPr>
                <w:sz w:val="21"/>
              </w:rPr>
            </w:pPr>
          </w:p>
          <w:p>
            <w:pPr>
              <w:pStyle w:val="TableParagraph"/>
              <w:ind w:left="70"/>
              <w:rPr>
                <w:sz w:val="16"/>
              </w:rPr>
            </w:pPr>
            <w:r>
              <w:rPr>
                <w:sz w:val="16"/>
              </w:rPr>
              <w:t>33.</w:t>
            </w:r>
          </w:p>
        </w:tc>
        <w:tc>
          <w:tcPr>
            <w:tcW w:w="2128" w:type="dxa"/>
          </w:tcPr>
          <w:p>
            <w:pPr>
              <w:pStyle w:val="TableParagraph"/>
              <w:rPr>
                <w:sz w:val="18"/>
              </w:rPr>
            </w:pPr>
          </w:p>
          <w:p>
            <w:pPr>
              <w:pStyle w:val="TableParagraph"/>
              <w:spacing w:before="8"/>
              <w:rPr>
                <w:sz w:val="21"/>
              </w:rPr>
            </w:pPr>
          </w:p>
          <w:p>
            <w:pPr>
              <w:pStyle w:val="TableParagraph"/>
              <w:ind w:left="66"/>
              <w:rPr>
                <w:sz w:val="16"/>
              </w:rPr>
            </w:pPr>
            <w:r>
              <w:rPr>
                <w:sz w:val="16"/>
              </w:rPr>
              <w:t>34.</w:t>
            </w:r>
          </w:p>
        </w:tc>
        <w:tc>
          <w:tcPr>
            <w:tcW w:w="2132" w:type="dxa"/>
          </w:tcPr>
          <w:p>
            <w:pPr>
              <w:pStyle w:val="TableParagraph"/>
              <w:rPr>
                <w:sz w:val="18"/>
              </w:rPr>
            </w:pPr>
          </w:p>
          <w:p>
            <w:pPr>
              <w:pStyle w:val="TableParagraph"/>
              <w:spacing w:before="8"/>
              <w:rPr>
                <w:sz w:val="21"/>
              </w:rPr>
            </w:pPr>
          </w:p>
          <w:p>
            <w:pPr>
              <w:pStyle w:val="TableParagraph"/>
              <w:ind w:left="131"/>
              <w:rPr>
                <w:sz w:val="16"/>
              </w:rPr>
            </w:pPr>
            <w:r>
              <w:rPr>
                <w:sz w:val="16"/>
              </w:rPr>
              <w:t>35.</w:t>
            </w:r>
          </w:p>
        </w:tc>
        <w:tc>
          <w:tcPr>
            <w:tcW w:w="2132" w:type="dxa"/>
          </w:tcPr>
          <w:p>
            <w:pPr>
              <w:pStyle w:val="TableParagraph"/>
              <w:rPr>
                <w:sz w:val="18"/>
              </w:rPr>
            </w:pPr>
          </w:p>
          <w:p>
            <w:pPr>
              <w:pStyle w:val="TableParagraph"/>
              <w:spacing w:before="8"/>
              <w:rPr>
                <w:sz w:val="21"/>
              </w:rPr>
            </w:pPr>
          </w:p>
          <w:p>
            <w:pPr>
              <w:pStyle w:val="TableParagraph"/>
              <w:ind w:left="71"/>
              <w:rPr>
                <w:sz w:val="16"/>
              </w:rPr>
            </w:pPr>
            <w:r>
              <w:rPr>
                <w:sz w:val="16"/>
              </w:rPr>
              <w:t>36.</w:t>
            </w:r>
          </w:p>
        </w:tc>
      </w:tr>
      <w:tr>
        <w:trPr>
          <w:trHeight w:val="1038" w:hRule="atLeast"/>
        </w:trPr>
        <w:tc>
          <w:tcPr>
            <w:tcW w:w="2132" w:type="dxa"/>
          </w:tcPr>
          <w:p>
            <w:pPr>
              <w:pStyle w:val="TableParagraph"/>
              <w:rPr>
                <w:sz w:val="18"/>
              </w:rPr>
            </w:pPr>
          </w:p>
          <w:p>
            <w:pPr>
              <w:pStyle w:val="TableParagraph"/>
              <w:spacing w:before="8"/>
              <w:rPr>
                <w:sz w:val="21"/>
              </w:rPr>
            </w:pPr>
          </w:p>
          <w:p>
            <w:pPr>
              <w:pStyle w:val="TableParagraph"/>
              <w:ind w:left="70"/>
              <w:rPr>
                <w:sz w:val="16"/>
              </w:rPr>
            </w:pPr>
            <w:r>
              <w:rPr>
                <w:sz w:val="16"/>
              </w:rPr>
              <w:t>37.</w:t>
            </w:r>
          </w:p>
        </w:tc>
        <w:tc>
          <w:tcPr>
            <w:tcW w:w="2128" w:type="dxa"/>
          </w:tcPr>
          <w:p>
            <w:pPr>
              <w:pStyle w:val="TableParagraph"/>
              <w:rPr>
                <w:sz w:val="18"/>
              </w:rPr>
            </w:pPr>
          </w:p>
          <w:p>
            <w:pPr>
              <w:pStyle w:val="TableParagraph"/>
              <w:spacing w:before="8"/>
              <w:rPr>
                <w:sz w:val="21"/>
              </w:rPr>
            </w:pPr>
          </w:p>
          <w:p>
            <w:pPr>
              <w:pStyle w:val="TableParagraph"/>
              <w:ind w:left="66"/>
              <w:rPr>
                <w:sz w:val="16"/>
              </w:rPr>
            </w:pPr>
            <w:r>
              <w:rPr>
                <w:sz w:val="16"/>
              </w:rPr>
              <w:t>38.</w:t>
            </w:r>
          </w:p>
        </w:tc>
        <w:tc>
          <w:tcPr>
            <w:tcW w:w="2132" w:type="dxa"/>
          </w:tcPr>
          <w:p>
            <w:pPr>
              <w:pStyle w:val="TableParagraph"/>
              <w:rPr>
                <w:sz w:val="18"/>
              </w:rPr>
            </w:pPr>
          </w:p>
          <w:p>
            <w:pPr>
              <w:pStyle w:val="TableParagraph"/>
              <w:spacing w:before="8"/>
              <w:rPr>
                <w:sz w:val="21"/>
              </w:rPr>
            </w:pPr>
          </w:p>
          <w:p>
            <w:pPr>
              <w:pStyle w:val="TableParagraph"/>
              <w:ind w:left="131"/>
              <w:rPr>
                <w:sz w:val="16"/>
              </w:rPr>
            </w:pPr>
            <w:r>
              <w:rPr>
                <w:sz w:val="16"/>
              </w:rPr>
              <w:t>39.</w:t>
            </w:r>
          </w:p>
        </w:tc>
        <w:tc>
          <w:tcPr>
            <w:tcW w:w="2132" w:type="dxa"/>
          </w:tcPr>
          <w:p>
            <w:pPr>
              <w:pStyle w:val="TableParagraph"/>
              <w:rPr>
                <w:sz w:val="18"/>
              </w:rPr>
            </w:pPr>
          </w:p>
          <w:p>
            <w:pPr>
              <w:pStyle w:val="TableParagraph"/>
              <w:spacing w:before="8"/>
              <w:rPr>
                <w:sz w:val="21"/>
              </w:rPr>
            </w:pPr>
          </w:p>
          <w:p>
            <w:pPr>
              <w:pStyle w:val="TableParagraph"/>
              <w:ind w:left="71"/>
              <w:rPr>
                <w:sz w:val="16"/>
              </w:rPr>
            </w:pPr>
            <w:r>
              <w:rPr>
                <w:sz w:val="16"/>
              </w:rPr>
              <w:t>40.</w:t>
            </w:r>
          </w:p>
        </w:tc>
      </w:tr>
    </w:tbl>
    <w:p>
      <w:pPr>
        <w:spacing w:after="0"/>
        <w:rPr>
          <w:sz w:val="16"/>
        </w:rPr>
        <w:sectPr>
          <w:footerReference w:type="default" r:id="rId426"/>
          <w:pgSz w:w="11910" w:h="16840"/>
          <w:pgMar w:footer="1009" w:header="0" w:top="620" w:bottom="1200" w:left="1580" w:right="1580"/>
        </w:sectPr>
      </w:pPr>
    </w:p>
    <w:p>
      <w:pPr>
        <w:pStyle w:val="Heading1"/>
      </w:pPr>
      <w:r>
        <w:rPr/>
        <w:t>Talk </w:t>
      </w:r>
      <w:r>
        <w:rPr>
          <w:rFonts w:ascii="Arial"/>
        </w:rPr>
        <w:t>a </w:t>
      </w:r>
      <w:r>
        <w:rPr/>
        <w:t>Lot</w:t>
      </w:r>
    </w:p>
    <w:p>
      <w:pPr>
        <w:pStyle w:val="Heading4"/>
      </w:pPr>
      <w:r>
        <w:rPr/>
        <w:t>Books</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novel</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627"/>
              <w:rPr>
                <w:rFonts w:ascii="Comic Sans MS"/>
                <w:sz w:val="24"/>
              </w:rPr>
            </w:pPr>
            <w:r>
              <w:rPr>
                <w:rFonts w:ascii="Comic Sans MS"/>
                <w:sz w:val="24"/>
              </w:rPr>
              <w:t>chapter</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non-fiction</w:t>
            </w:r>
          </w:p>
        </w:tc>
        <w:tc>
          <w:tcPr>
            <w:tcW w:w="2131" w:type="dxa"/>
          </w:tcPr>
          <w:p>
            <w:pPr>
              <w:pStyle w:val="TableParagraph"/>
              <w:rPr>
                <w:sz w:val="29"/>
              </w:rPr>
            </w:pPr>
          </w:p>
          <w:p>
            <w:pPr>
              <w:pStyle w:val="TableParagraph"/>
              <w:ind w:left="92" w:right="87"/>
              <w:jc w:val="center"/>
              <w:rPr>
                <w:rFonts w:ascii="Comic Sans MS"/>
                <w:sz w:val="24"/>
              </w:rPr>
            </w:pPr>
            <w:r>
              <w:rPr>
                <w:rFonts w:ascii="Comic Sans MS"/>
                <w:sz w:val="24"/>
              </w:rPr>
              <w:t>fantasy</w:t>
            </w:r>
          </w:p>
        </w:tc>
      </w:tr>
      <w:tr>
        <w:trPr>
          <w:trHeight w:val="1004"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bookshop</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paperback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author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romance</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science fiction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library</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word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index</w:t>
            </w:r>
          </w:p>
        </w:tc>
      </w:tr>
      <w:tr>
        <w:trPr>
          <w:trHeight w:val="1004" w:hRule="atLeast"/>
        </w:trPr>
        <w:tc>
          <w:tcPr>
            <w:tcW w:w="2130" w:type="dxa"/>
          </w:tcPr>
          <w:p>
            <w:pPr>
              <w:pStyle w:val="TableParagraph"/>
              <w:rPr>
                <w:sz w:val="29"/>
              </w:rPr>
            </w:pPr>
          </w:p>
          <w:p>
            <w:pPr>
              <w:pStyle w:val="TableParagraph"/>
              <w:ind w:left="92" w:right="87"/>
              <w:jc w:val="center"/>
              <w:rPr>
                <w:rFonts w:ascii="Comic Sans MS"/>
                <w:sz w:val="24"/>
              </w:rPr>
            </w:pPr>
            <w:r>
              <w:rPr>
                <w:rFonts w:ascii="Comic Sans MS"/>
                <w:sz w:val="24"/>
              </w:rPr>
              <w:t>illustration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front cover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genre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story</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plot</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title</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fiction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thriller</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spine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play</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hardback</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character</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biography</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paragraph</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ebook</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page number</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introduction</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page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poetry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sentence</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hAnsi="Comic Sans MS"/>
                <w:sz w:val="24"/>
              </w:rPr>
            </w:pPr>
            <w:r>
              <w:rPr>
                <w:rFonts w:ascii="Comic Sans MS" w:hAnsi="Comic Sans MS"/>
                <w:sz w:val="24"/>
              </w:rPr>
              <w:t>children’s book</w:t>
            </w:r>
          </w:p>
        </w:tc>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literature</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quotation</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contents</w:t>
            </w:r>
          </w:p>
        </w:tc>
      </w:tr>
      <w:tr>
        <w:trPr>
          <w:trHeight w:val="1002" w:hRule="atLeast"/>
        </w:trPr>
        <w:tc>
          <w:tcPr>
            <w:tcW w:w="2130" w:type="dxa"/>
          </w:tcPr>
          <w:p>
            <w:pPr>
              <w:pStyle w:val="TableParagraph"/>
              <w:rPr>
                <w:sz w:val="29"/>
              </w:rPr>
            </w:pPr>
          </w:p>
          <w:p>
            <w:pPr>
              <w:pStyle w:val="TableParagraph"/>
              <w:ind w:left="93" w:right="87"/>
              <w:jc w:val="center"/>
              <w:rPr>
                <w:rFonts w:ascii="Comic Sans MS"/>
                <w:sz w:val="24"/>
              </w:rPr>
            </w:pPr>
            <w:r>
              <w:rPr>
                <w:rFonts w:ascii="Comic Sans MS"/>
                <w:sz w:val="24"/>
              </w:rPr>
              <w:t>translation</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autobiography</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back cover</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reader</w:t>
            </w:r>
          </w:p>
        </w:tc>
      </w:tr>
    </w:tbl>
    <w:p>
      <w:pPr>
        <w:spacing w:after="0"/>
        <w:jc w:val="center"/>
        <w:rPr>
          <w:rFonts w:ascii="Comic Sans MS"/>
          <w:sz w:val="24"/>
        </w:rPr>
        <w:sectPr>
          <w:footerReference w:type="default" r:id="rId427"/>
          <w:pgSz w:w="11900" w:h="16840"/>
          <w:pgMar w:footer="1012" w:header="0" w:top="620" w:bottom="1200" w:left="1580" w:right="1560"/>
        </w:sectPr>
      </w:pPr>
    </w:p>
    <w:p>
      <w:pPr>
        <w:pStyle w:val="Heading1"/>
      </w:pPr>
      <w:r>
        <w:rPr/>
        <w:t>Talk </w:t>
      </w:r>
      <w:r>
        <w:rPr>
          <w:rFonts w:ascii="Arial"/>
        </w:rPr>
        <w:t>a </w:t>
      </w:r>
      <w:r>
        <w:rPr/>
        <w:t>Lot</w:t>
      </w:r>
    </w:p>
    <w:p>
      <w:pPr>
        <w:pStyle w:val="Heading4"/>
      </w:pPr>
      <w:r>
        <w:rPr/>
        <w:t>Cars</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engine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automatic</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boot</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windscreen</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parking ticket</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road</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fuel</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accelerator</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zebra crossing</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wheel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hazard</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pedal</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brake</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brake light</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road rage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seatbelt</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accident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side mirror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tyre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learner driver</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licence plate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passenger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Highway Code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driver</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L-plate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clutch</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ban</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gear stick</w:t>
            </w:r>
          </w:p>
        </w:tc>
      </w:tr>
      <w:tr>
        <w:trPr>
          <w:trHeight w:val="1003" w:hRule="atLeast"/>
        </w:trPr>
        <w:tc>
          <w:tcPr>
            <w:tcW w:w="2130" w:type="dxa"/>
          </w:tcPr>
          <w:p>
            <w:pPr>
              <w:pStyle w:val="TableParagraph"/>
              <w:rPr>
                <w:sz w:val="29"/>
              </w:rPr>
            </w:pPr>
          </w:p>
          <w:p>
            <w:pPr>
              <w:pStyle w:val="TableParagraph"/>
              <w:ind w:left="93" w:right="87"/>
              <w:jc w:val="center"/>
              <w:rPr>
                <w:rFonts w:ascii="Comic Sans MS"/>
                <w:sz w:val="24"/>
              </w:rPr>
            </w:pPr>
            <w:r>
              <w:rPr>
                <w:rFonts w:ascii="Comic Sans MS"/>
                <w:sz w:val="24"/>
              </w:rPr>
              <w:t>Sunday driver</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indicator</w:t>
            </w:r>
          </w:p>
        </w:tc>
        <w:tc>
          <w:tcPr>
            <w:tcW w:w="2131" w:type="dxa"/>
          </w:tcPr>
          <w:p>
            <w:pPr>
              <w:pStyle w:val="TableParagraph"/>
              <w:rPr>
                <w:sz w:val="29"/>
              </w:rPr>
            </w:pPr>
          </w:p>
          <w:p>
            <w:pPr>
              <w:pStyle w:val="TableParagraph"/>
              <w:spacing w:line="330" w:lineRule="atLeast"/>
              <w:ind w:left="135" w:right="107" w:firstLine="330"/>
              <w:rPr>
                <w:rFonts w:ascii="Comic Sans MS"/>
                <w:sz w:val="24"/>
              </w:rPr>
            </w:pPr>
            <w:r>
              <w:rPr>
                <w:rFonts w:ascii="Comic Sans MS"/>
                <w:sz w:val="24"/>
              </w:rPr>
              <w:t>breakdown recovery service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battery</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seat</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sports car</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handbrake</w:t>
            </w:r>
          </w:p>
        </w:tc>
        <w:tc>
          <w:tcPr>
            <w:tcW w:w="2131"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rear view mirror</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road sign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steering wheel</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dashboard</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headlights</w:t>
            </w:r>
          </w:p>
        </w:tc>
      </w:tr>
    </w:tbl>
    <w:p>
      <w:pPr>
        <w:spacing w:after="0"/>
        <w:jc w:val="center"/>
        <w:rPr>
          <w:rFonts w:ascii="Comic Sans MS"/>
          <w:sz w:val="24"/>
        </w:rPr>
        <w:sectPr>
          <w:footerReference w:type="default" r:id="rId428"/>
          <w:pgSz w:w="11900" w:h="16840"/>
          <w:pgMar w:footer="1349" w:header="0" w:top="620" w:bottom="1540" w:left="1580" w:right="1560"/>
        </w:sectPr>
      </w:pPr>
    </w:p>
    <w:p>
      <w:pPr>
        <w:pStyle w:val="Heading1"/>
      </w:pPr>
      <w:r>
        <w:rPr/>
        <w:t>Talk </w:t>
      </w:r>
      <w:r>
        <w:rPr>
          <w:rFonts w:ascii="Arial"/>
        </w:rPr>
        <w:t>a </w:t>
      </w:r>
      <w:r>
        <w:rPr/>
        <w:t>Lot</w:t>
      </w:r>
    </w:p>
    <w:p>
      <w:pPr>
        <w:pStyle w:val="Heading4"/>
      </w:pPr>
      <w:r>
        <w:rPr/>
        <w:t>Christmas</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38" w:hRule="atLeast"/>
        </w:trPr>
        <w:tc>
          <w:tcPr>
            <w:tcW w:w="2130" w:type="dxa"/>
          </w:tcPr>
          <w:p>
            <w:pPr>
              <w:pStyle w:val="TableParagraph"/>
              <w:spacing w:before="58"/>
              <w:ind w:left="71"/>
              <w:rPr>
                <w:sz w:val="16"/>
              </w:rPr>
            </w:pPr>
            <w:r>
              <w:rPr>
                <w:sz w:val="16"/>
              </w:rPr>
              <w:t>1.</w:t>
            </w:r>
          </w:p>
          <w:p>
            <w:pPr>
              <w:pStyle w:val="TableParagraph"/>
              <w:spacing w:before="92"/>
              <w:ind w:left="637"/>
              <w:rPr>
                <w:rFonts w:ascii="Comic Sans MS"/>
                <w:sz w:val="24"/>
              </w:rPr>
            </w:pPr>
            <w:r>
              <w:rPr>
                <w:rFonts w:ascii="Comic Sans MS"/>
                <w:sz w:val="24"/>
              </w:rPr>
              <w:t>pudding</w:t>
            </w:r>
          </w:p>
        </w:tc>
        <w:tc>
          <w:tcPr>
            <w:tcW w:w="2130" w:type="dxa"/>
          </w:tcPr>
          <w:p>
            <w:pPr>
              <w:pStyle w:val="TableParagraph"/>
              <w:spacing w:line="103" w:lineRule="exact"/>
              <w:ind w:right="121"/>
              <w:jc w:val="right"/>
              <w:rPr>
                <w:rFonts w:ascii="Wingdings" w:hAnsi="Wingdings"/>
                <w:sz w:val="24"/>
              </w:rPr>
            </w:pPr>
            <w:r>
              <w:rPr>
                <w:rFonts w:ascii="Wingdings" w:hAnsi="Wingdings"/>
                <w:w w:val="165"/>
                <w:sz w:val="24"/>
              </w:rPr>
              <w:t></w:t>
            </w:r>
          </w:p>
          <w:p>
            <w:pPr>
              <w:pStyle w:val="TableParagraph"/>
              <w:spacing w:line="139" w:lineRule="exact"/>
              <w:ind w:left="71"/>
              <w:rPr>
                <w:sz w:val="16"/>
              </w:rPr>
            </w:pPr>
            <w:r>
              <w:rPr>
                <w:sz w:val="16"/>
              </w:rPr>
              <w:t>2.</w:t>
            </w:r>
          </w:p>
          <w:p>
            <w:pPr>
              <w:pStyle w:val="TableParagraph"/>
              <w:spacing w:before="91"/>
              <w:ind w:left="95" w:right="86"/>
              <w:jc w:val="center"/>
              <w:rPr>
                <w:rFonts w:ascii="Comic Sans MS"/>
                <w:sz w:val="24"/>
              </w:rPr>
            </w:pPr>
            <w:r>
              <w:rPr>
                <w:rFonts w:ascii="Comic Sans MS"/>
                <w:sz w:val="24"/>
              </w:rPr>
              <w:t>card</w:t>
            </w:r>
          </w:p>
        </w:tc>
        <w:tc>
          <w:tcPr>
            <w:tcW w:w="2131" w:type="dxa"/>
          </w:tcPr>
          <w:p>
            <w:pPr>
              <w:pStyle w:val="TableParagraph"/>
              <w:spacing w:before="58"/>
              <w:ind w:left="131"/>
              <w:rPr>
                <w:sz w:val="16"/>
              </w:rPr>
            </w:pPr>
            <w:r>
              <w:rPr>
                <w:sz w:val="16"/>
              </w:rPr>
              <w:t>3.</w:t>
            </w:r>
          </w:p>
          <w:p>
            <w:pPr>
              <w:pStyle w:val="TableParagraph"/>
              <w:spacing w:before="92"/>
              <w:ind w:left="633"/>
              <w:rPr>
                <w:rFonts w:ascii="Comic Sans MS"/>
                <w:sz w:val="24"/>
              </w:rPr>
            </w:pPr>
            <w:r>
              <w:rPr>
                <w:rFonts w:ascii="Comic Sans MS"/>
                <w:sz w:val="24"/>
              </w:rPr>
              <w:t>present</w:t>
            </w:r>
          </w:p>
        </w:tc>
        <w:tc>
          <w:tcPr>
            <w:tcW w:w="2131" w:type="dxa"/>
          </w:tcPr>
          <w:p>
            <w:pPr>
              <w:pStyle w:val="TableParagraph"/>
              <w:spacing w:before="58"/>
              <w:ind w:left="72"/>
              <w:rPr>
                <w:sz w:val="16"/>
              </w:rPr>
            </w:pPr>
            <w:r>
              <w:rPr>
                <w:sz w:val="16"/>
              </w:rPr>
              <w:t>4.</w:t>
            </w:r>
          </w:p>
          <w:p>
            <w:pPr>
              <w:pStyle w:val="TableParagraph"/>
              <w:spacing w:before="92"/>
              <w:ind w:left="634"/>
              <w:rPr>
                <w:rFonts w:ascii="Comic Sans MS"/>
                <w:sz w:val="24"/>
              </w:rPr>
            </w:pPr>
            <w:r>
              <w:rPr>
                <w:rFonts w:ascii="Comic Sans MS"/>
                <w:sz w:val="24"/>
              </w:rPr>
              <w:t>cracker</w:t>
            </w:r>
          </w:p>
        </w:tc>
      </w:tr>
      <w:tr>
        <w:trPr>
          <w:trHeight w:val="1038" w:hRule="atLeast"/>
        </w:trPr>
        <w:tc>
          <w:tcPr>
            <w:tcW w:w="2130" w:type="dxa"/>
          </w:tcPr>
          <w:p>
            <w:pPr>
              <w:pStyle w:val="TableParagraph"/>
              <w:spacing w:before="58"/>
              <w:ind w:left="71"/>
              <w:rPr>
                <w:sz w:val="16"/>
              </w:rPr>
            </w:pPr>
            <w:r>
              <w:rPr>
                <w:sz w:val="16"/>
              </w:rPr>
              <w:t>5.</w:t>
            </w:r>
          </w:p>
          <w:p>
            <w:pPr>
              <w:pStyle w:val="TableParagraph"/>
              <w:spacing w:before="92"/>
              <w:ind w:left="547"/>
              <w:rPr>
                <w:rFonts w:ascii="Comic Sans MS"/>
                <w:sz w:val="24"/>
              </w:rPr>
            </w:pPr>
            <w:r>
              <w:rPr>
                <w:rFonts w:ascii="Comic Sans MS"/>
                <w:sz w:val="24"/>
              </w:rPr>
              <w:t>mince pie</w:t>
            </w:r>
          </w:p>
        </w:tc>
        <w:tc>
          <w:tcPr>
            <w:tcW w:w="2130" w:type="dxa"/>
          </w:tcPr>
          <w:p>
            <w:pPr>
              <w:pStyle w:val="TableParagraph"/>
              <w:spacing w:before="58"/>
              <w:ind w:left="71"/>
              <w:rPr>
                <w:sz w:val="16"/>
              </w:rPr>
            </w:pPr>
            <w:r>
              <w:rPr>
                <w:sz w:val="16"/>
              </w:rPr>
              <w:t>6.</w:t>
            </w:r>
          </w:p>
          <w:p>
            <w:pPr>
              <w:pStyle w:val="TableParagraph"/>
              <w:spacing w:before="92"/>
              <w:ind w:left="208"/>
              <w:rPr>
                <w:rFonts w:ascii="Comic Sans MS" w:hAnsi="Comic Sans MS"/>
                <w:sz w:val="24"/>
              </w:rPr>
            </w:pPr>
            <w:r>
              <w:rPr>
                <w:rFonts w:ascii="Comic Sans MS" w:hAnsi="Comic Sans MS"/>
                <w:sz w:val="24"/>
              </w:rPr>
              <w:t>New Year’s Eve</w:t>
            </w:r>
          </w:p>
        </w:tc>
        <w:tc>
          <w:tcPr>
            <w:tcW w:w="2131" w:type="dxa"/>
          </w:tcPr>
          <w:p>
            <w:pPr>
              <w:pStyle w:val="TableParagraph"/>
              <w:spacing w:before="58"/>
              <w:ind w:left="131"/>
              <w:rPr>
                <w:sz w:val="16"/>
              </w:rPr>
            </w:pPr>
            <w:r>
              <w:rPr>
                <w:sz w:val="16"/>
              </w:rPr>
              <w:t>7.</w:t>
            </w:r>
          </w:p>
          <w:p>
            <w:pPr>
              <w:pStyle w:val="TableParagraph"/>
              <w:spacing w:before="92"/>
              <w:ind w:left="357"/>
              <w:rPr>
                <w:rFonts w:ascii="Comic Sans MS"/>
                <w:sz w:val="24"/>
              </w:rPr>
            </w:pPr>
            <w:r>
              <w:rPr>
                <w:rFonts w:ascii="Comic Sans MS"/>
                <w:sz w:val="24"/>
              </w:rPr>
              <w:t>Jesus Christ</w:t>
            </w:r>
          </w:p>
        </w:tc>
        <w:tc>
          <w:tcPr>
            <w:tcW w:w="2131" w:type="dxa"/>
          </w:tcPr>
          <w:p>
            <w:pPr>
              <w:pStyle w:val="TableParagraph"/>
              <w:spacing w:before="58"/>
              <w:ind w:left="72"/>
              <w:rPr>
                <w:sz w:val="16"/>
              </w:rPr>
            </w:pPr>
            <w:r>
              <w:rPr>
                <w:sz w:val="16"/>
              </w:rPr>
              <w:t>8.</w:t>
            </w:r>
          </w:p>
          <w:p>
            <w:pPr>
              <w:pStyle w:val="TableParagraph"/>
              <w:spacing w:before="92"/>
              <w:ind w:left="640"/>
              <w:rPr>
                <w:rFonts w:ascii="Comic Sans MS"/>
                <w:sz w:val="24"/>
              </w:rPr>
            </w:pPr>
            <w:r>
              <w:rPr>
                <w:rFonts w:ascii="Comic Sans MS"/>
                <w:sz w:val="24"/>
              </w:rPr>
              <w:t>nativity</w:t>
            </w:r>
          </w:p>
        </w:tc>
      </w:tr>
      <w:tr>
        <w:trPr>
          <w:trHeight w:val="1038" w:hRule="atLeast"/>
        </w:trPr>
        <w:tc>
          <w:tcPr>
            <w:tcW w:w="2130" w:type="dxa"/>
          </w:tcPr>
          <w:p>
            <w:pPr>
              <w:pStyle w:val="TableParagraph"/>
              <w:spacing w:before="58"/>
              <w:ind w:left="71"/>
              <w:rPr>
                <w:sz w:val="16"/>
              </w:rPr>
            </w:pPr>
            <w:r>
              <w:rPr>
                <w:sz w:val="16"/>
              </w:rPr>
              <w:t>9.</w:t>
            </w:r>
          </w:p>
          <w:p>
            <w:pPr>
              <w:pStyle w:val="TableParagraph"/>
              <w:spacing w:before="92"/>
              <w:ind w:left="95" w:right="85"/>
              <w:jc w:val="center"/>
              <w:rPr>
                <w:rFonts w:ascii="Comic Sans MS"/>
                <w:sz w:val="24"/>
              </w:rPr>
            </w:pPr>
            <w:r>
              <w:rPr>
                <w:rFonts w:ascii="Comic Sans MS"/>
                <w:sz w:val="24"/>
              </w:rPr>
              <w:t>carol</w:t>
            </w:r>
          </w:p>
        </w:tc>
        <w:tc>
          <w:tcPr>
            <w:tcW w:w="2130" w:type="dxa"/>
          </w:tcPr>
          <w:p>
            <w:pPr>
              <w:pStyle w:val="TableParagraph"/>
              <w:spacing w:before="58"/>
              <w:ind w:left="71"/>
              <w:rPr>
                <w:sz w:val="16"/>
              </w:rPr>
            </w:pPr>
            <w:r>
              <w:rPr>
                <w:sz w:val="16"/>
              </w:rPr>
              <w:t>10.</w:t>
            </w:r>
          </w:p>
          <w:p>
            <w:pPr>
              <w:pStyle w:val="TableParagraph"/>
              <w:spacing w:before="92"/>
              <w:ind w:left="590" w:right="561" w:firstLine="99"/>
              <w:rPr>
                <w:rFonts w:ascii="Comic Sans MS"/>
                <w:sz w:val="24"/>
              </w:rPr>
            </w:pPr>
            <w:r>
              <w:rPr>
                <w:rFonts w:ascii="Comic Sans MS"/>
                <w:sz w:val="24"/>
              </w:rPr>
              <w:t>advent calendar</w:t>
            </w:r>
          </w:p>
        </w:tc>
        <w:tc>
          <w:tcPr>
            <w:tcW w:w="2131" w:type="dxa"/>
          </w:tcPr>
          <w:p>
            <w:pPr>
              <w:pStyle w:val="TableParagraph"/>
              <w:spacing w:before="58"/>
              <w:ind w:left="131"/>
              <w:rPr>
                <w:sz w:val="16"/>
              </w:rPr>
            </w:pPr>
            <w:r>
              <w:rPr>
                <w:sz w:val="16"/>
              </w:rPr>
              <w:t>11.</w:t>
            </w:r>
          </w:p>
          <w:p>
            <w:pPr>
              <w:pStyle w:val="TableParagraph"/>
              <w:spacing w:before="92"/>
              <w:ind w:left="585" w:right="484" w:hanging="74"/>
              <w:rPr>
                <w:rFonts w:ascii="Comic Sans MS"/>
                <w:sz w:val="24"/>
              </w:rPr>
            </w:pPr>
            <w:r>
              <w:rPr>
                <w:rFonts w:ascii="Comic Sans MS"/>
                <w:sz w:val="24"/>
              </w:rPr>
              <w:t>late-night shopping</w:t>
            </w:r>
          </w:p>
        </w:tc>
        <w:tc>
          <w:tcPr>
            <w:tcW w:w="2131" w:type="dxa"/>
          </w:tcPr>
          <w:p>
            <w:pPr>
              <w:pStyle w:val="TableParagraph"/>
              <w:spacing w:before="58"/>
              <w:ind w:left="72"/>
              <w:rPr>
                <w:sz w:val="16"/>
              </w:rPr>
            </w:pPr>
            <w:r>
              <w:rPr>
                <w:sz w:val="16"/>
              </w:rPr>
              <w:t>12.</w:t>
            </w:r>
          </w:p>
          <w:p>
            <w:pPr>
              <w:pStyle w:val="TableParagraph"/>
              <w:spacing w:before="92"/>
              <w:ind w:left="695"/>
              <w:rPr>
                <w:rFonts w:ascii="Comic Sans MS"/>
                <w:sz w:val="24"/>
              </w:rPr>
            </w:pPr>
            <w:r>
              <w:rPr>
                <w:rFonts w:ascii="Comic Sans MS"/>
                <w:sz w:val="24"/>
              </w:rPr>
              <w:t>turkey</w:t>
            </w:r>
          </w:p>
        </w:tc>
      </w:tr>
      <w:tr>
        <w:trPr>
          <w:trHeight w:val="1040" w:hRule="atLeast"/>
        </w:trPr>
        <w:tc>
          <w:tcPr>
            <w:tcW w:w="2130" w:type="dxa"/>
          </w:tcPr>
          <w:p>
            <w:pPr>
              <w:pStyle w:val="TableParagraph"/>
              <w:spacing w:before="58"/>
              <w:ind w:left="71"/>
              <w:rPr>
                <w:sz w:val="16"/>
              </w:rPr>
            </w:pPr>
            <w:r>
              <w:rPr>
                <w:sz w:val="16"/>
              </w:rPr>
              <w:t>13.</w:t>
            </w:r>
          </w:p>
          <w:p>
            <w:pPr>
              <w:pStyle w:val="TableParagraph"/>
              <w:spacing w:before="92"/>
              <w:ind w:left="503" w:right="475" w:firstLine="177"/>
              <w:rPr>
                <w:rFonts w:ascii="Comic Sans MS"/>
                <w:sz w:val="24"/>
              </w:rPr>
            </w:pPr>
            <w:r>
              <w:rPr>
                <w:rFonts w:ascii="Comic Sans MS"/>
                <w:sz w:val="24"/>
              </w:rPr>
              <w:t>Father Christmas</w:t>
            </w:r>
          </w:p>
        </w:tc>
        <w:tc>
          <w:tcPr>
            <w:tcW w:w="2130" w:type="dxa"/>
          </w:tcPr>
          <w:p>
            <w:pPr>
              <w:pStyle w:val="TableParagraph"/>
              <w:spacing w:before="58"/>
              <w:ind w:left="71"/>
              <w:rPr>
                <w:sz w:val="16"/>
              </w:rPr>
            </w:pPr>
            <w:r>
              <w:rPr>
                <w:sz w:val="16"/>
              </w:rPr>
              <w:t>14.</w:t>
            </w:r>
          </w:p>
          <w:p>
            <w:pPr>
              <w:pStyle w:val="TableParagraph"/>
              <w:spacing w:before="92"/>
              <w:ind w:left="627"/>
              <w:rPr>
                <w:rFonts w:ascii="Comic Sans MS"/>
                <w:sz w:val="24"/>
              </w:rPr>
            </w:pPr>
            <w:r>
              <w:rPr>
                <w:rFonts w:ascii="Comic Sans MS"/>
                <w:sz w:val="24"/>
              </w:rPr>
              <w:t>work do</w:t>
            </w:r>
          </w:p>
        </w:tc>
        <w:tc>
          <w:tcPr>
            <w:tcW w:w="2131" w:type="dxa"/>
          </w:tcPr>
          <w:p>
            <w:pPr>
              <w:pStyle w:val="TableParagraph"/>
              <w:spacing w:before="58"/>
              <w:ind w:left="131"/>
              <w:rPr>
                <w:sz w:val="16"/>
              </w:rPr>
            </w:pPr>
            <w:r>
              <w:rPr>
                <w:sz w:val="16"/>
              </w:rPr>
              <w:t>15.</w:t>
            </w:r>
          </w:p>
          <w:p>
            <w:pPr>
              <w:pStyle w:val="TableParagraph"/>
              <w:spacing w:before="92"/>
              <w:ind w:left="623"/>
              <w:rPr>
                <w:rFonts w:ascii="Comic Sans MS"/>
                <w:sz w:val="24"/>
              </w:rPr>
            </w:pPr>
            <w:r>
              <w:rPr>
                <w:rFonts w:ascii="Comic Sans MS"/>
                <w:sz w:val="24"/>
              </w:rPr>
              <w:t>goodwill</w:t>
            </w:r>
          </w:p>
        </w:tc>
        <w:tc>
          <w:tcPr>
            <w:tcW w:w="2131" w:type="dxa"/>
          </w:tcPr>
          <w:p>
            <w:pPr>
              <w:pStyle w:val="TableParagraph"/>
              <w:spacing w:before="58"/>
              <w:ind w:left="72"/>
              <w:rPr>
                <w:sz w:val="16"/>
              </w:rPr>
            </w:pPr>
            <w:r>
              <w:rPr>
                <w:sz w:val="16"/>
              </w:rPr>
              <w:t>16.</w:t>
            </w:r>
          </w:p>
          <w:p>
            <w:pPr>
              <w:pStyle w:val="TableParagraph"/>
              <w:spacing w:before="92"/>
              <w:ind w:left="683"/>
              <w:rPr>
                <w:rFonts w:ascii="Comic Sans MS"/>
                <w:sz w:val="24"/>
              </w:rPr>
            </w:pPr>
            <w:r>
              <w:rPr>
                <w:rFonts w:ascii="Comic Sans MS"/>
                <w:sz w:val="24"/>
              </w:rPr>
              <w:t>in-laws</w:t>
            </w:r>
          </w:p>
        </w:tc>
      </w:tr>
      <w:tr>
        <w:trPr>
          <w:trHeight w:val="1038" w:hRule="atLeast"/>
        </w:trPr>
        <w:tc>
          <w:tcPr>
            <w:tcW w:w="2130" w:type="dxa"/>
          </w:tcPr>
          <w:p>
            <w:pPr>
              <w:pStyle w:val="TableParagraph"/>
              <w:spacing w:before="58"/>
              <w:ind w:left="71"/>
              <w:rPr>
                <w:sz w:val="16"/>
              </w:rPr>
            </w:pPr>
            <w:r>
              <w:rPr>
                <w:sz w:val="16"/>
              </w:rPr>
              <w:t>17.</w:t>
            </w:r>
          </w:p>
          <w:p>
            <w:pPr>
              <w:pStyle w:val="TableParagraph"/>
              <w:spacing w:before="91"/>
              <w:ind w:left="329"/>
              <w:rPr>
                <w:rFonts w:ascii="Comic Sans MS"/>
                <w:sz w:val="24"/>
              </w:rPr>
            </w:pPr>
            <w:r>
              <w:rPr>
                <w:rFonts w:ascii="Comic Sans MS"/>
                <w:sz w:val="24"/>
              </w:rPr>
              <w:t>get-together</w:t>
            </w:r>
          </w:p>
        </w:tc>
        <w:tc>
          <w:tcPr>
            <w:tcW w:w="2130" w:type="dxa"/>
          </w:tcPr>
          <w:p>
            <w:pPr>
              <w:pStyle w:val="TableParagraph"/>
              <w:spacing w:before="58"/>
              <w:ind w:left="71"/>
              <w:rPr>
                <w:sz w:val="16"/>
              </w:rPr>
            </w:pPr>
            <w:r>
              <w:rPr>
                <w:sz w:val="16"/>
              </w:rPr>
              <w:t>18.</w:t>
            </w:r>
          </w:p>
          <w:p>
            <w:pPr>
              <w:pStyle w:val="TableParagraph"/>
              <w:spacing w:before="91"/>
              <w:ind w:left="580"/>
              <w:rPr>
                <w:rFonts w:ascii="Comic Sans MS"/>
                <w:sz w:val="24"/>
              </w:rPr>
            </w:pPr>
            <w:r>
              <w:rPr>
                <w:rFonts w:ascii="Comic Sans MS"/>
                <w:sz w:val="24"/>
              </w:rPr>
              <w:t>snowman</w:t>
            </w:r>
          </w:p>
        </w:tc>
        <w:tc>
          <w:tcPr>
            <w:tcW w:w="2131" w:type="dxa"/>
          </w:tcPr>
          <w:p>
            <w:pPr>
              <w:pStyle w:val="TableParagraph"/>
              <w:spacing w:before="58"/>
              <w:ind w:left="131"/>
              <w:rPr>
                <w:sz w:val="16"/>
              </w:rPr>
            </w:pPr>
            <w:r>
              <w:rPr>
                <w:sz w:val="16"/>
              </w:rPr>
              <w:t>19.</w:t>
            </w:r>
          </w:p>
          <w:p>
            <w:pPr>
              <w:pStyle w:val="TableParagraph"/>
              <w:spacing w:before="91"/>
              <w:ind w:left="468"/>
              <w:rPr>
                <w:rFonts w:ascii="Comic Sans MS"/>
                <w:sz w:val="24"/>
              </w:rPr>
            </w:pPr>
            <w:r>
              <w:rPr>
                <w:rFonts w:ascii="Comic Sans MS"/>
                <w:sz w:val="24"/>
              </w:rPr>
              <w:t>decoration</w:t>
            </w:r>
          </w:p>
        </w:tc>
        <w:tc>
          <w:tcPr>
            <w:tcW w:w="2131" w:type="dxa"/>
          </w:tcPr>
          <w:p>
            <w:pPr>
              <w:pStyle w:val="TableParagraph"/>
              <w:spacing w:before="58"/>
              <w:ind w:left="72"/>
              <w:rPr>
                <w:sz w:val="16"/>
              </w:rPr>
            </w:pPr>
            <w:r>
              <w:rPr>
                <w:sz w:val="16"/>
              </w:rPr>
              <w:t>20.</w:t>
            </w:r>
          </w:p>
          <w:p>
            <w:pPr>
              <w:pStyle w:val="TableParagraph"/>
              <w:spacing w:before="91"/>
              <w:ind w:left="95" w:right="86"/>
              <w:jc w:val="center"/>
              <w:rPr>
                <w:rFonts w:ascii="Comic Sans MS"/>
                <w:sz w:val="24"/>
              </w:rPr>
            </w:pPr>
            <w:r>
              <w:rPr>
                <w:rFonts w:ascii="Comic Sans MS"/>
                <w:sz w:val="24"/>
              </w:rPr>
              <w:t>tree</w:t>
            </w:r>
          </w:p>
        </w:tc>
      </w:tr>
      <w:tr>
        <w:trPr>
          <w:trHeight w:val="1038" w:hRule="atLeast"/>
        </w:trPr>
        <w:tc>
          <w:tcPr>
            <w:tcW w:w="2130" w:type="dxa"/>
          </w:tcPr>
          <w:p>
            <w:pPr>
              <w:pStyle w:val="TableParagraph"/>
              <w:spacing w:before="58"/>
              <w:ind w:left="71"/>
              <w:rPr>
                <w:sz w:val="16"/>
              </w:rPr>
            </w:pPr>
            <w:r>
              <w:rPr>
                <w:sz w:val="16"/>
              </w:rPr>
              <w:t>21.</w:t>
            </w:r>
          </w:p>
          <w:p>
            <w:pPr>
              <w:pStyle w:val="TableParagraph"/>
              <w:spacing w:before="92"/>
              <w:ind w:left="95" w:right="86"/>
              <w:jc w:val="center"/>
              <w:rPr>
                <w:rFonts w:ascii="Comic Sans MS"/>
                <w:sz w:val="24"/>
              </w:rPr>
            </w:pPr>
            <w:r>
              <w:rPr>
                <w:rFonts w:ascii="Comic Sans MS"/>
                <w:sz w:val="24"/>
              </w:rPr>
              <w:t>tinsel</w:t>
            </w:r>
          </w:p>
        </w:tc>
        <w:tc>
          <w:tcPr>
            <w:tcW w:w="2130" w:type="dxa"/>
          </w:tcPr>
          <w:p>
            <w:pPr>
              <w:pStyle w:val="TableParagraph"/>
              <w:spacing w:before="58"/>
              <w:ind w:left="71"/>
              <w:rPr>
                <w:sz w:val="16"/>
              </w:rPr>
            </w:pPr>
            <w:r>
              <w:rPr>
                <w:sz w:val="16"/>
              </w:rPr>
              <w:t>22.</w:t>
            </w:r>
          </w:p>
          <w:p>
            <w:pPr>
              <w:pStyle w:val="TableParagraph"/>
              <w:spacing w:before="92"/>
              <w:ind w:left="417"/>
              <w:rPr>
                <w:rFonts w:ascii="Comic Sans MS"/>
                <w:sz w:val="24"/>
              </w:rPr>
            </w:pPr>
            <w:r>
              <w:rPr>
                <w:rFonts w:ascii="Comic Sans MS"/>
                <w:sz w:val="24"/>
              </w:rPr>
              <w:t>materialism</w:t>
            </w:r>
          </w:p>
        </w:tc>
        <w:tc>
          <w:tcPr>
            <w:tcW w:w="2131" w:type="dxa"/>
          </w:tcPr>
          <w:p>
            <w:pPr>
              <w:pStyle w:val="TableParagraph"/>
              <w:spacing w:before="58"/>
              <w:ind w:left="131"/>
              <w:rPr>
                <w:sz w:val="16"/>
              </w:rPr>
            </w:pPr>
            <w:r>
              <w:rPr>
                <w:sz w:val="16"/>
              </w:rPr>
              <w:t>23.</w:t>
            </w:r>
          </w:p>
          <w:p>
            <w:pPr>
              <w:pStyle w:val="TableParagraph"/>
              <w:spacing w:before="92"/>
              <w:ind w:left="660"/>
              <w:rPr>
                <w:rFonts w:ascii="Comic Sans MS"/>
                <w:sz w:val="24"/>
              </w:rPr>
            </w:pPr>
            <w:r>
              <w:rPr>
                <w:rFonts w:ascii="Comic Sans MS"/>
                <w:sz w:val="24"/>
              </w:rPr>
              <w:t>manger</w:t>
            </w:r>
          </w:p>
        </w:tc>
        <w:tc>
          <w:tcPr>
            <w:tcW w:w="2131" w:type="dxa"/>
          </w:tcPr>
          <w:p>
            <w:pPr>
              <w:pStyle w:val="TableParagraph"/>
              <w:spacing w:before="58"/>
              <w:ind w:left="72"/>
              <w:rPr>
                <w:sz w:val="16"/>
              </w:rPr>
            </w:pPr>
            <w:r>
              <w:rPr>
                <w:sz w:val="16"/>
              </w:rPr>
              <w:t>24.</w:t>
            </w:r>
          </w:p>
          <w:p>
            <w:pPr>
              <w:pStyle w:val="TableParagraph"/>
              <w:spacing w:before="92"/>
              <w:ind w:left="465"/>
              <w:rPr>
                <w:rFonts w:ascii="Comic Sans MS"/>
                <w:sz w:val="24"/>
              </w:rPr>
            </w:pPr>
            <w:r>
              <w:rPr>
                <w:rFonts w:ascii="Comic Sans MS"/>
                <w:sz w:val="24"/>
              </w:rPr>
              <w:t>depression</w:t>
            </w:r>
          </w:p>
        </w:tc>
      </w:tr>
      <w:tr>
        <w:trPr>
          <w:trHeight w:val="1038" w:hRule="atLeast"/>
        </w:trPr>
        <w:tc>
          <w:tcPr>
            <w:tcW w:w="2130" w:type="dxa"/>
          </w:tcPr>
          <w:p>
            <w:pPr>
              <w:pStyle w:val="TableParagraph"/>
              <w:spacing w:before="58"/>
              <w:ind w:left="71"/>
              <w:rPr>
                <w:sz w:val="16"/>
              </w:rPr>
            </w:pPr>
            <w:r>
              <w:rPr>
                <w:sz w:val="16"/>
              </w:rPr>
              <w:t>25.</w:t>
            </w:r>
          </w:p>
          <w:p>
            <w:pPr>
              <w:pStyle w:val="TableParagraph"/>
              <w:spacing w:before="92"/>
              <w:ind w:left="427"/>
              <w:rPr>
                <w:rFonts w:ascii="Comic Sans MS"/>
                <w:sz w:val="24"/>
              </w:rPr>
            </w:pPr>
            <w:r>
              <w:rPr>
                <w:rFonts w:ascii="Comic Sans MS"/>
                <w:sz w:val="24"/>
              </w:rPr>
              <w:t>mulled wine</w:t>
            </w:r>
          </w:p>
        </w:tc>
        <w:tc>
          <w:tcPr>
            <w:tcW w:w="2130" w:type="dxa"/>
          </w:tcPr>
          <w:p>
            <w:pPr>
              <w:pStyle w:val="TableParagraph"/>
              <w:spacing w:before="58"/>
              <w:ind w:left="71"/>
              <w:rPr>
                <w:sz w:val="16"/>
              </w:rPr>
            </w:pPr>
            <w:r>
              <w:rPr>
                <w:sz w:val="16"/>
              </w:rPr>
              <w:t>26.</w:t>
            </w:r>
          </w:p>
          <w:p>
            <w:pPr>
              <w:pStyle w:val="TableParagraph"/>
              <w:spacing w:before="92"/>
              <w:ind w:left="470"/>
              <w:rPr>
                <w:rFonts w:ascii="Comic Sans MS"/>
                <w:sz w:val="24"/>
              </w:rPr>
            </w:pPr>
            <w:r>
              <w:rPr>
                <w:rFonts w:ascii="Comic Sans MS"/>
                <w:sz w:val="24"/>
              </w:rPr>
              <w:t>Bethlehem</w:t>
            </w:r>
          </w:p>
        </w:tc>
        <w:tc>
          <w:tcPr>
            <w:tcW w:w="2131" w:type="dxa"/>
          </w:tcPr>
          <w:p>
            <w:pPr>
              <w:pStyle w:val="TableParagraph"/>
              <w:spacing w:before="58"/>
              <w:ind w:left="131"/>
              <w:rPr>
                <w:sz w:val="16"/>
              </w:rPr>
            </w:pPr>
            <w:r>
              <w:rPr>
                <w:sz w:val="16"/>
              </w:rPr>
              <w:t>27.</w:t>
            </w:r>
          </w:p>
          <w:p>
            <w:pPr>
              <w:pStyle w:val="TableParagraph"/>
              <w:spacing w:before="92"/>
              <w:ind w:left="188"/>
              <w:rPr>
                <w:rFonts w:ascii="Comic Sans MS"/>
                <w:sz w:val="24"/>
              </w:rPr>
            </w:pPr>
            <w:r>
              <w:rPr>
                <w:rFonts w:ascii="Comic Sans MS"/>
                <w:sz w:val="24"/>
              </w:rPr>
              <w:t>over-indulgence</w:t>
            </w:r>
          </w:p>
        </w:tc>
        <w:tc>
          <w:tcPr>
            <w:tcW w:w="2131" w:type="dxa"/>
          </w:tcPr>
          <w:p>
            <w:pPr>
              <w:pStyle w:val="TableParagraph"/>
              <w:spacing w:before="58"/>
              <w:ind w:left="72"/>
              <w:rPr>
                <w:sz w:val="16"/>
              </w:rPr>
            </w:pPr>
            <w:r>
              <w:rPr>
                <w:sz w:val="16"/>
              </w:rPr>
              <w:t>28.</w:t>
            </w:r>
          </w:p>
          <w:p>
            <w:pPr>
              <w:pStyle w:val="TableParagraph"/>
              <w:spacing w:before="92"/>
              <w:ind w:left="95" w:right="84"/>
              <w:jc w:val="center"/>
              <w:rPr>
                <w:rFonts w:ascii="Comic Sans MS"/>
                <w:sz w:val="24"/>
              </w:rPr>
            </w:pPr>
            <w:r>
              <w:rPr>
                <w:rFonts w:ascii="Comic Sans MS"/>
                <w:sz w:val="24"/>
              </w:rPr>
              <w:t>angel</w:t>
            </w:r>
          </w:p>
        </w:tc>
      </w:tr>
      <w:tr>
        <w:trPr>
          <w:trHeight w:val="1038" w:hRule="atLeast"/>
        </w:trPr>
        <w:tc>
          <w:tcPr>
            <w:tcW w:w="2130" w:type="dxa"/>
          </w:tcPr>
          <w:p>
            <w:pPr>
              <w:pStyle w:val="TableParagraph"/>
              <w:spacing w:before="58"/>
              <w:ind w:left="71"/>
              <w:rPr>
                <w:sz w:val="16"/>
              </w:rPr>
            </w:pPr>
            <w:r>
              <w:rPr>
                <w:sz w:val="16"/>
              </w:rPr>
              <w:t>29.</w:t>
            </w:r>
          </w:p>
          <w:p>
            <w:pPr>
              <w:pStyle w:val="TableParagraph"/>
              <w:spacing w:before="92"/>
              <w:ind w:left="699"/>
              <w:rPr>
                <w:rFonts w:ascii="Comic Sans MS"/>
                <w:sz w:val="24"/>
              </w:rPr>
            </w:pPr>
            <w:r>
              <w:rPr>
                <w:rFonts w:ascii="Comic Sans MS"/>
                <w:sz w:val="24"/>
              </w:rPr>
              <w:t>bauble</w:t>
            </w:r>
          </w:p>
        </w:tc>
        <w:tc>
          <w:tcPr>
            <w:tcW w:w="2130" w:type="dxa"/>
          </w:tcPr>
          <w:p>
            <w:pPr>
              <w:pStyle w:val="TableParagraph"/>
              <w:spacing w:before="58"/>
              <w:ind w:left="71"/>
              <w:rPr>
                <w:sz w:val="16"/>
              </w:rPr>
            </w:pPr>
            <w:r>
              <w:rPr>
                <w:sz w:val="16"/>
              </w:rPr>
              <w:t>30.</w:t>
            </w:r>
          </w:p>
          <w:p>
            <w:pPr>
              <w:pStyle w:val="TableParagraph"/>
              <w:spacing w:before="92"/>
              <w:ind w:left="412"/>
              <w:rPr>
                <w:rFonts w:ascii="Comic Sans MS"/>
                <w:sz w:val="24"/>
              </w:rPr>
            </w:pPr>
            <w:r>
              <w:rPr>
                <w:rFonts w:ascii="Comic Sans MS"/>
                <w:sz w:val="24"/>
              </w:rPr>
              <w:t>anticipation</w:t>
            </w:r>
          </w:p>
        </w:tc>
        <w:tc>
          <w:tcPr>
            <w:tcW w:w="2131" w:type="dxa"/>
          </w:tcPr>
          <w:p>
            <w:pPr>
              <w:pStyle w:val="TableParagraph"/>
              <w:spacing w:before="58"/>
              <w:ind w:left="131"/>
              <w:rPr>
                <w:sz w:val="16"/>
              </w:rPr>
            </w:pPr>
            <w:r>
              <w:rPr>
                <w:sz w:val="16"/>
              </w:rPr>
              <w:t>31.</w:t>
            </w:r>
          </w:p>
          <w:p>
            <w:pPr>
              <w:pStyle w:val="TableParagraph"/>
              <w:spacing w:before="92"/>
              <w:ind w:left="569"/>
              <w:rPr>
                <w:rFonts w:ascii="Comic Sans MS"/>
                <w:sz w:val="24"/>
              </w:rPr>
            </w:pPr>
            <w:r>
              <w:rPr>
                <w:rFonts w:ascii="Comic Sans MS"/>
                <w:sz w:val="24"/>
              </w:rPr>
              <w:t>tradition</w:t>
            </w:r>
          </w:p>
        </w:tc>
        <w:tc>
          <w:tcPr>
            <w:tcW w:w="2131" w:type="dxa"/>
          </w:tcPr>
          <w:p>
            <w:pPr>
              <w:pStyle w:val="TableParagraph"/>
              <w:spacing w:before="58"/>
              <w:ind w:left="72"/>
              <w:rPr>
                <w:sz w:val="16"/>
              </w:rPr>
            </w:pPr>
            <w:r>
              <w:rPr>
                <w:sz w:val="16"/>
              </w:rPr>
              <w:t>32.</w:t>
            </w:r>
          </w:p>
          <w:p>
            <w:pPr>
              <w:pStyle w:val="TableParagraph"/>
              <w:spacing w:before="92"/>
              <w:ind w:left="601"/>
              <w:rPr>
                <w:rFonts w:ascii="Comic Sans MS"/>
                <w:sz w:val="24"/>
              </w:rPr>
            </w:pPr>
            <w:r>
              <w:rPr>
                <w:rFonts w:ascii="Comic Sans MS"/>
                <w:sz w:val="24"/>
              </w:rPr>
              <w:t>stocking</w:t>
            </w:r>
          </w:p>
        </w:tc>
      </w:tr>
      <w:tr>
        <w:trPr>
          <w:trHeight w:val="1038" w:hRule="atLeast"/>
        </w:trPr>
        <w:tc>
          <w:tcPr>
            <w:tcW w:w="2130" w:type="dxa"/>
          </w:tcPr>
          <w:p>
            <w:pPr>
              <w:pStyle w:val="TableParagraph"/>
              <w:spacing w:before="58"/>
              <w:ind w:left="71"/>
              <w:rPr>
                <w:sz w:val="16"/>
              </w:rPr>
            </w:pPr>
            <w:r>
              <w:rPr>
                <w:sz w:val="16"/>
              </w:rPr>
              <w:t>33.</w:t>
            </w:r>
          </w:p>
          <w:p>
            <w:pPr>
              <w:pStyle w:val="TableParagraph"/>
              <w:spacing w:before="92"/>
              <w:ind w:left="470"/>
              <w:rPr>
                <w:rFonts w:ascii="Comic Sans MS"/>
                <w:sz w:val="24"/>
              </w:rPr>
            </w:pPr>
            <w:r>
              <w:rPr>
                <w:rFonts w:ascii="Comic Sans MS"/>
                <w:sz w:val="24"/>
              </w:rPr>
              <w:t>pantomime</w:t>
            </w:r>
          </w:p>
        </w:tc>
        <w:tc>
          <w:tcPr>
            <w:tcW w:w="2130" w:type="dxa"/>
          </w:tcPr>
          <w:p>
            <w:pPr>
              <w:pStyle w:val="TableParagraph"/>
              <w:spacing w:before="58"/>
              <w:ind w:left="71"/>
              <w:rPr>
                <w:sz w:val="16"/>
              </w:rPr>
            </w:pPr>
            <w:r>
              <w:rPr>
                <w:sz w:val="16"/>
              </w:rPr>
              <w:t>34.</w:t>
            </w:r>
          </w:p>
          <w:p>
            <w:pPr>
              <w:pStyle w:val="TableParagraph"/>
              <w:spacing w:before="92"/>
              <w:ind w:left="703"/>
              <w:rPr>
                <w:rFonts w:ascii="Comic Sans MS"/>
                <w:sz w:val="24"/>
              </w:rPr>
            </w:pPr>
            <w:r>
              <w:rPr>
                <w:rFonts w:ascii="Comic Sans MS"/>
                <w:sz w:val="24"/>
              </w:rPr>
              <w:t>sprout</w:t>
            </w:r>
          </w:p>
        </w:tc>
        <w:tc>
          <w:tcPr>
            <w:tcW w:w="2131" w:type="dxa"/>
          </w:tcPr>
          <w:p>
            <w:pPr>
              <w:pStyle w:val="TableParagraph"/>
              <w:spacing w:before="58"/>
              <w:ind w:left="131"/>
              <w:rPr>
                <w:sz w:val="16"/>
              </w:rPr>
            </w:pPr>
            <w:r>
              <w:rPr>
                <w:sz w:val="16"/>
              </w:rPr>
              <w:t>35.</w:t>
            </w:r>
          </w:p>
          <w:p>
            <w:pPr>
              <w:pStyle w:val="TableParagraph"/>
              <w:spacing w:before="92"/>
              <w:ind w:left="646"/>
              <w:rPr>
                <w:rFonts w:ascii="Comic Sans MS"/>
                <w:sz w:val="24"/>
              </w:rPr>
            </w:pPr>
            <w:r>
              <w:rPr>
                <w:rFonts w:ascii="Comic Sans MS"/>
                <w:sz w:val="24"/>
              </w:rPr>
              <w:t>Lapland</w:t>
            </w:r>
          </w:p>
        </w:tc>
        <w:tc>
          <w:tcPr>
            <w:tcW w:w="2131" w:type="dxa"/>
          </w:tcPr>
          <w:p>
            <w:pPr>
              <w:pStyle w:val="TableParagraph"/>
              <w:spacing w:before="58"/>
              <w:ind w:left="72"/>
              <w:rPr>
                <w:sz w:val="16"/>
              </w:rPr>
            </w:pPr>
            <w:r>
              <w:rPr>
                <w:sz w:val="16"/>
              </w:rPr>
              <w:t>36.</w:t>
            </w:r>
          </w:p>
          <w:p>
            <w:pPr>
              <w:pStyle w:val="TableParagraph"/>
              <w:spacing w:before="92"/>
              <w:ind w:left="448"/>
              <w:rPr>
                <w:rFonts w:ascii="Comic Sans MS"/>
                <w:sz w:val="24"/>
              </w:rPr>
            </w:pPr>
            <w:r>
              <w:rPr>
                <w:rFonts w:ascii="Comic Sans MS"/>
                <w:sz w:val="24"/>
              </w:rPr>
              <w:t>Boxing Day</w:t>
            </w:r>
          </w:p>
        </w:tc>
      </w:tr>
      <w:tr>
        <w:trPr>
          <w:trHeight w:val="1038" w:hRule="atLeast"/>
        </w:trPr>
        <w:tc>
          <w:tcPr>
            <w:tcW w:w="2130" w:type="dxa"/>
          </w:tcPr>
          <w:p>
            <w:pPr>
              <w:pStyle w:val="TableParagraph"/>
              <w:spacing w:before="58"/>
              <w:ind w:left="71"/>
              <w:rPr>
                <w:sz w:val="16"/>
              </w:rPr>
            </w:pPr>
            <w:r>
              <w:rPr>
                <w:sz w:val="16"/>
              </w:rPr>
              <w:t>37.</w:t>
            </w:r>
          </w:p>
          <w:p>
            <w:pPr>
              <w:pStyle w:val="TableParagraph"/>
              <w:spacing w:before="92"/>
              <w:ind w:left="584"/>
              <w:rPr>
                <w:rFonts w:ascii="Comic Sans MS"/>
                <w:sz w:val="24"/>
              </w:rPr>
            </w:pPr>
            <w:r>
              <w:rPr>
                <w:rFonts w:ascii="Comic Sans MS"/>
                <w:sz w:val="24"/>
              </w:rPr>
              <w:t>reindeer</w:t>
            </w:r>
          </w:p>
        </w:tc>
        <w:tc>
          <w:tcPr>
            <w:tcW w:w="2130" w:type="dxa"/>
          </w:tcPr>
          <w:p>
            <w:pPr>
              <w:pStyle w:val="TableParagraph"/>
              <w:spacing w:before="58"/>
              <w:ind w:left="71"/>
              <w:rPr>
                <w:sz w:val="16"/>
              </w:rPr>
            </w:pPr>
            <w:r>
              <w:rPr>
                <w:sz w:val="16"/>
              </w:rPr>
              <w:t>38.</w:t>
            </w:r>
          </w:p>
          <w:p>
            <w:pPr>
              <w:pStyle w:val="TableParagraph"/>
              <w:spacing w:before="92"/>
              <w:ind w:left="538"/>
              <w:rPr>
                <w:rFonts w:ascii="Comic Sans MS"/>
                <w:sz w:val="24"/>
              </w:rPr>
            </w:pPr>
            <w:r>
              <w:rPr>
                <w:rFonts w:ascii="Comic Sans MS"/>
                <w:sz w:val="24"/>
              </w:rPr>
              <w:t>mistletoe</w:t>
            </w:r>
          </w:p>
        </w:tc>
        <w:tc>
          <w:tcPr>
            <w:tcW w:w="2131" w:type="dxa"/>
          </w:tcPr>
          <w:p>
            <w:pPr>
              <w:pStyle w:val="TableParagraph"/>
              <w:spacing w:before="58"/>
              <w:ind w:left="131"/>
              <w:rPr>
                <w:sz w:val="16"/>
              </w:rPr>
            </w:pPr>
            <w:r>
              <w:rPr>
                <w:sz w:val="16"/>
              </w:rPr>
              <w:t>39.</w:t>
            </w:r>
          </w:p>
          <w:p>
            <w:pPr>
              <w:pStyle w:val="TableParagraph"/>
              <w:spacing w:before="92"/>
              <w:ind w:left="95" w:right="86"/>
              <w:jc w:val="center"/>
              <w:rPr>
                <w:rFonts w:ascii="Comic Sans MS"/>
                <w:sz w:val="24"/>
              </w:rPr>
            </w:pPr>
            <w:r>
              <w:rPr>
                <w:rFonts w:ascii="Comic Sans MS"/>
                <w:sz w:val="24"/>
              </w:rPr>
              <w:t>holly</w:t>
            </w:r>
          </w:p>
        </w:tc>
        <w:tc>
          <w:tcPr>
            <w:tcW w:w="2131" w:type="dxa"/>
          </w:tcPr>
          <w:p>
            <w:pPr>
              <w:pStyle w:val="TableParagraph"/>
              <w:spacing w:before="58"/>
              <w:ind w:left="72"/>
              <w:rPr>
                <w:sz w:val="16"/>
              </w:rPr>
            </w:pPr>
            <w:r>
              <w:rPr>
                <w:sz w:val="16"/>
              </w:rPr>
              <w:t>40.</w:t>
            </w:r>
          </w:p>
          <w:p>
            <w:pPr>
              <w:pStyle w:val="TableParagraph"/>
              <w:spacing w:before="92"/>
              <w:ind w:left="110"/>
              <w:rPr>
                <w:rFonts w:ascii="Comic Sans MS"/>
                <w:sz w:val="24"/>
              </w:rPr>
            </w:pPr>
            <w:r>
              <w:rPr>
                <w:rFonts w:ascii="Comic Sans MS"/>
                <w:sz w:val="24"/>
              </w:rPr>
              <w:t>Mary and Joseph</w:t>
            </w:r>
          </w:p>
        </w:tc>
      </w:tr>
    </w:tbl>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4"/>
        <w:rPr>
          <w:rFonts w:ascii="Arial"/>
          <w:sz w:val="28"/>
        </w:rPr>
      </w:pPr>
    </w:p>
    <w:p>
      <w:pPr>
        <w:spacing w:before="0"/>
        <w:ind w:left="220" w:right="0" w:firstLine="0"/>
        <w:jc w:val="left"/>
        <w:rPr>
          <w:rFonts w:ascii="Arial"/>
          <w:sz w:val="20"/>
        </w:rPr>
      </w:pPr>
      <w:r>
        <w:rPr>
          <w:rFonts w:ascii="Arial"/>
          <w:sz w:val="20"/>
        </w:rPr>
        <w:t>Talk a Lot Intermediate Book 1</w:t>
      </w:r>
    </w:p>
    <w:p>
      <w:pPr>
        <w:spacing w:after="0"/>
        <w:jc w:val="left"/>
        <w:rPr>
          <w:rFonts w:ascii="Arial"/>
          <w:sz w:val="20"/>
        </w:rPr>
        <w:sectPr>
          <w:footerReference w:type="default" r:id="rId429"/>
          <w:pgSz w:w="11900" w:h="16840"/>
          <w:pgMar w:footer="543" w:header="0" w:top="620" w:bottom="740" w:left="1580" w:right="1560"/>
        </w:sectPr>
      </w:pPr>
    </w:p>
    <w:p>
      <w:pPr>
        <w:pStyle w:val="Heading1"/>
      </w:pPr>
      <w:r>
        <w:rPr/>
        <w:t>Talk </w:t>
      </w:r>
      <w:r>
        <w:rPr>
          <w:rFonts w:ascii="Arial"/>
        </w:rPr>
        <w:t>a </w:t>
      </w:r>
      <w:r>
        <w:rPr/>
        <w:t>Lot</w:t>
      </w:r>
    </w:p>
    <w:p>
      <w:pPr>
        <w:pStyle w:val="Heading4"/>
      </w:pPr>
      <w:r>
        <w:rPr/>
        <w:t>Clothes</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slipper</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zip</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vest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tracksuit</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tie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buttons</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earring</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blouse</w:t>
            </w:r>
          </w:p>
        </w:tc>
      </w:tr>
      <w:tr>
        <w:trPr>
          <w:trHeight w:val="1002" w:hRule="atLeast"/>
        </w:trPr>
        <w:tc>
          <w:tcPr>
            <w:tcW w:w="2130" w:type="dxa"/>
          </w:tcPr>
          <w:p>
            <w:pPr>
              <w:pStyle w:val="TableParagraph"/>
              <w:rPr>
                <w:sz w:val="29"/>
              </w:rPr>
            </w:pPr>
          </w:p>
          <w:p>
            <w:pPr>
              <w:pStyle w:val="TableParagraph"/>
              <w:ind w:left="92" w:right="87"/>
              <w:jc w:val="center"/>
              <w:rPr>
                <w:rFonts w:ascii="Comic Sans MS"/>
                <w:sz w:val="24"/>
              </w:rPr>
            </w:pPr>
            <w:r>
              <w:rPr>
                <w:rFonts w:ascii="Comic Sans MS"/>
                <w:sz w:val="24"/>
              </w:rPr>
              <w:t>nightdress</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bra</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dress</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suit</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trousers</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high heels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t-shirt</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jumper</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pants</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underwear</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ring</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necklace</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tights</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jeans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skirt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glasses</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shorts</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knickers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coat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pyjamas</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scarf</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sock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belt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shoe</w:t>
            </w:r>
          </w:p>
        </w:tc>
      </w:tr>
      <w:tr>
        <w:trPr>
          <w:trHeight w:val="1002" w:hRule="atLeast"/>
        </w:trPr>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jacket</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top</w:t>
            </w:r>
          </w:p>
        </w:tc>
        <w:tc>
          <w:tcPr>
            <w:tcW w:w="2131"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trainer</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shirt</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handbag</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uniform</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hat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glove</w:t>
            </w:r>
          </w:p>
        </w:tc>
      </w:tr>
    </w:tbl>
    <w:p>
      <w:pPr>
        <w:spacing w:after="0"/>
        <w:jc w:val="center"/>
        <w:rPr>
          <w:rFonts w:ascii="Comic Sans MS"/>
          <w:sz w:val="24"/>
        </w:rPr>
        <w:sectPr>
          <w:footerReference w:type="default" r:id="rId430"/>
          <w:pgSz w:w="11900" w:h="16840"/>
          <w:pgMar w:footer="1349" w:header="0" w:top="620" w:bottom="1540" w:left="1580" w:right="1560"/>
          <w:pgNumType w:start="1"/>
        </w:sectPr>
      </w:pPr>
    </w:p>
    <w:p>
      <w:pPr>
        <w:pStyle w:val="Heading1"/>
      </w:pPr>
      <w:r>
        <w:rPr/>
        <w:t>Talk </w:t>
      </w:r>
      <w:r>
        <w:rPr>
          <w:rFonts w:ascii="Arial"/>
        </w:rPr>
        <w:t>a </w:t>
      </w:r>
      <w:r>
        <w:rPr/>
        <w:t>Lot</w:t>
      </w:r>
    </w:p>
    <w:p>
      <w:pPr>
        <w:pStyle w:val="Heading4"/>
      </w:pPr>
      <w:r>
        <w:rPr/>
        <w:t>Colours and Numbers</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nine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thirty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blue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thirteen</w:t>
            </w:r>
          </w:p>
        </w:tc>
      </w:tr>
      <w:tr>
        <w:trPr>
          <w:trHeight w:val="1004"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fourteen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red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twenty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three</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hundred</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seventy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purple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ninety</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yellow</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one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eight</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twelve</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five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forty</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nineteen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black</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ten</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zero</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grey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two</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brown</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four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eleven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fifty</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seven</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fifteen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orange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seventeen</w:t>
            </w:r>
          </w:p>
        </w:tc>
      </w:tr>
      <w:tr>
        <w:trPr>
          <w:trHeight w:val="1002" w:hRule="atLeast"/>
        </w:trPr>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eighteen</w:t>
            </w:r>
          </w:p>
        </w:tc>
        <w:tc>
          <w:tcPr>
            <w:tcW w:w="2130"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sixty</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eighty</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six</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white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green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sixteen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pink</w:t>
            </w:r>
          </w:p>
        </w:tc>
      </w:tr>
    </w:tbl>
    <w:p>
      <w:pPr>
        <w:spacing w:after="0"/>
        <w:jc w:val="center"/>
        <w:rPr>
          <w:rFonts w:ascii="Comic Sans MS"/>
          <w:sz w:val="24"/>
        </w:rPr>
        <w:sectPr>
          <w:pgSz w:w="11900" w:h="16840"/>
          <w:pgMar w:header="0" w:footer="1349" w:top="620" w:bottom="1540" w:left="1580" w:right="1560"/>
        </w:sectPr>
      </w:pPr>
    </w:p>
    <w:p>
      <w:pPr>
        <w:pStyle w:val="Heading1"/>
      </w:pPr>
      <w:r>
        <w:rPr/>
        <w:t>Talk </w:t>
      </w:r>
      <w:r>
        <w:rPr>
          <w:rFonts w:ascii="Arial"/>
        </w:rPr>
        <w:t>a </w:t>
      </w:r>
      <w:r>
        <w:rPr/>
        <w:t>Lot</w:t>
      </w:r>
    </w:p>
    <w:p>
      <w:pPr>
        <w:pStyle w:val="Heading4"/>
      </w:pPr>
      <w:r>
        <w:rPr/>
        <w:t>Crime</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spacing w:before="9"/>
              <w:rPr>
                <w:sz w:val="28"/>
              </w:rPr>
            </w:pPr>
          </w:p>
          <w:p>
            <w:pPr>
              <w:pStyle w:val="TableParagraph"/>
              <w:spacing w:line="334" w:lineRule="exact"/>
              <w:ind w:left="565" w:right="457" w:hanging="80"/>
              <w:rPr>
                <w:rFonts w:ascii="Comic Sans MS"/>
                <w:sz w:val="24"/>
              </w:rPr>
            </w:pPr>
            <w:r>
              <w:rPr>
                <w:rFonts w:ascii="Comic Sans MS"/>
                <w:sz w:val="24"/>
              </w:rPr>
              <w:t>suspended sentence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detective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fine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appeal</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GBH</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police station</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innocence</w:t>
            </w:r>
          </w:p>
        </w:tc>
        <w:tc>
          <w:tcPr>
            <w:tcW w:w="2131" w:type="dxa"/>
          </w:tcPr>
          <w:p>
            <w:pPr>
              <w:pStyle w:val="TableParagraph"/>
              <w:rPr>
                <w:sz w:val="29"/>
              </w:rPr>
            </w:pPr>
          </w:p>
          <w:p>
            <w:pPr>
              <w:pStyle w:val="TableParagraph"/>
              <w:spacing w:line="330" w:lineRule="atLeast"/>
              <w:ind w:left="284" w:right="107" w:hanging="35"/>
              <w:rPr>
                <w:rFonts w:ascii="Comic Sans MS"/>
                <w:sz w:val="24"/>
              </w:rPr>
            </w:pPr>
            <w:r>
              <w:rPr>
                <w:rFonts w:ascii="Comic Sans MS"/>
                <w:sz w:val="24"/>
              </w:rPr>
              <w:t>neighbourhood watch scheme</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prison sentence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victim</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criminal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gun</w:t>
            </w:r>
          </w:p>
        </w:tc>
      </w:tr>
      <w:tr>
        <w:trPr>
          <w:trHeight w:val="1004"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terrorism</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guilt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burglar alarm</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prison</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electronic tag</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life sentence</w:t>
            </w:r>
          </w:p>
        </w:tc>
        <w:tc>
          <w:tcPr>
            <w:tcW w:w="2131" w:type="dxa"/>
          </w:tcPr>
          <w:p>
            <w:pPr>
              <w:pStyle w:val="TableParagraph"/>
              <w:spacing w:before="9"/>
              <w:rPr>
                <w:sz w:val="28"/>
              </w:rPr>
            </w:pPr>
          </w:p>
          <w:p>
            <w:pPr>
              <w:pStyle w:val="TableParagraph"/>
              <w:spacing w:line="334" w:lineRule="exact"/>
              <w:ind w:left="663" w:right="447" w:hanging="188"/>
              <w:rPr>
                <w:rFonts w:ascii="Comic Sans MS"/>
                <w:sz w:val="24"/>
              </w:rPr>
            </w:pPr>
            <w:r>
              <w:rPr>
                <w:rFonts w:ascii="Comic Sans MS"/>
                <w:sz w:val="24"/>
              </w:rPr>
              <w:t>community service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solicitor</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trial</w:t>
            </w:r>
          </w:p>
        </w:tc>
        <w:tc>
          <w:tcPr>
            <w:tcW w:w="2130" w:type="dxa"/>
          </w:tcPr>
          <w:p>
            <w:pPr>
              <w:pStyle w:val="TableParagraph"/>
              <w:rPr>
                <w:sz w:val="29"/>
              </w:rPr>
            </w:pPr>
          </w:p>
          <w:p>
            <w:pPr>
              <w:pStyle w:val="TableParagraph"/>
              <w:spacing w:line="330" w:lineRule="atLeast"/>
              <w:ind w:left="521" w:right="493" w:firstLine="18"/>
              <w:rPr>
                <w:rFonts w:ascii="Comic Sans MS"/>
                <w:sz w:val="24"/>
              </w:rPr>
            </w:pPr>
            <w:r>
              <w:rPr>
                <w:rFonts w:ascii="Comic Sans MS"/>
                <w:sz w:val="24"/>
              </w:rPr>
              <w:t>antisocial behaviour</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punishment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suspect</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blackmail</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witness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theft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arson</w:t>
            </w:r>
          </w:p>
        </w:tc>
      </w:tr>
      <w:tr>
        <w:trPr>
          <w:trHeight w:val="1003" w:hRule="atLeast"/>
        </w:trPr>
        <w:tc>
          <w:tcPr>
            <w:tcW w:w="2130" w:type="dxa"/>
          </w:tcPr>
          <w:p>
            <w:pPr>
              <w:pStyle w:val="TableParagraph"/>
              <w:rPr>
                <w:sz w:val="29"/>
              </w:rPr>
            </w:pPr>
          </w:p>
          <w:p>
            <w:pPr>
              <w:pStyle w:val="TableParagraph"/>
              <w:ind w:left="95" w:right="83"/>
              <w:jc w:val="center"/>
              <w:rPr>
                <w:rFonts w:ascii="Comic Sans MS"/>
                <w:sz w:val="24"/>
              </w:rPr>
            </w:pPr>
            <w:r>
              <w:rPr>
                <w:rFonts w:ascii="Comic Sans MS"/>
                <w:sz w:val="24"/>
              </w:rPr>
              <w:t>handcuffs</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judge</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violence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fingerprints</w:t>
            </w:r>
          </w:p>
        </w:tc>
      </w:tr>
      <w:tr>
        <w:trPr>
          <w:trHeight w:val="1002" w:hRule="atLeast"/>
        </w:trPr>
        <w:tc>
          <w:tcPr>
            <w:tcW w:w="2130"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police officer</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drug trafficking</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shoplifting</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court</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jury</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arrest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murder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defendant</w:t>
            </w:r>
          </w:p>
        </w:tc>
      </w:tr>
    </w:tbl>
    <w:p>
      <w:pPr>
        <w:spacing w:after="0"/>
        <w:jc w:val="center"/>
        <w:rPr>
          <w:rFonts w:ascii="Comic Sans MS"/>
          <w:sz w:val="24"/>
        </w:rPr>
        <w:sectPr>
          <w:footerReference w:type="default" r:id="rId431"/>
          <w:pgSz w:w="11900" w:h="16840"/>
          <w:pgMar w:footer="1349" w:header="0" w:top="620" w:bottom="1540" w:left="1580" w:right="1560"/>
        </w:sectPr>
      </w:pPr>
    </w:p>
    <w:p>
      <w:pPr>
        <w:pStyle w:val="Heading1"/>
      </w:pPr>
      <w:r>
        <w:rPr/>
        <w:t>Talk </w:t>
      </w:r>
      <w:r>
        <w:rPr>
          <w:rFonts w:ascii="Arial"/>
        </w:rPr>
        <w:t>a </w:t>
      </w:r>
      <w:r>
        <w:rPr/>
        <w:t>Lot</w:t>
      </w:r>
    </w:p>
    <w:p>
      <w:pPr>
        <w:pStyle w:val="Heading4"/>
        <w:ind w:right="2871"/>
      </w:pPr>
      <w:r>
        <w:rPr/>
        <w:t>The Environment</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38" w:hRule="atLeast"/>
        </w:trPr>
        <w:tc>
          <w:tcPr>
            <w:tcW w:w="2130" w:type="dxa"/>
          </w:tcPr>
          <w:p>
            <w:pPr>
              <w:pStyle w:val="TableParagraph"/>
              <w:spacing w:before="58"/>
              <w:ind w:left="71"/>
              <w:rPr>
                <w:sz w:val="16"/>
              </w:rPr>
            </w:pPr>
            <w:r>
              <w:rPr>
                <w:sz w:val="16"/>
              </w:rPr>
              <w:t>1.</w:t>
            </w:r>
          </w:p>
          <w:p>
            <w:pPr>
              <w:pStyle w:val="TableParagraph"/>
              <w:spacing w:before="92"/>
              <w:ind w:left="95" w:right="87"/>
              <w:jc w:val="center"/>
              <w:rPr>
                <w:rFonts w:ascii="Comic Sans MS"/>
                <w:sz w:val="24"/>
              </w:rPr>
            </w:pPr>
            <w:r>
              <w:rPr>
                <w:rFonts w:ascii="Comic Sans MS"/>
                <w:sz w:val="24"/>
              </w:rPr>
              <w:t>waste</w:t>
            </w:r>
          </w:p>
        </w:tc>
        <w:tc>
          <w:tcPr>
            <w:tcW w:w="2130" w:type="dxa"/>
          </w:tcPr>
          <w:p>
            <w:pPr>
              <w:pStyle w:val="TableParagraph"/>
              <w:spacing w:line="103" w:lineRule="exact"/>
              <w:ind w:right="121"/>
              <w:jc w:val="right"/>
              <w:rPr>
                <w:rFonts w:ascii="Wingdings" w:hAnsi="Wingdings"/>
                <w:sz w:val="24"/>
              </w:rPr>
            </w:pPr>
            <w:r>
              <w:rPr>
                <w:rFonts w:ascii="Wingdings" w:hAnsi="Wingdings"/>
                <w:w w:val="165"/>
                <w:sz w:val="24"/>
              </w:rPr>
              <w:t></w:t>
            </w:r>
          </w:p>
          <w:p>
            <w:pPr>
              <w:pStyle w:val="TableParagraph"/>
              <w:spacing w:line="139" w:lineRule="exact"/>
              <w:ind w:left="71"/>
              <w:rPr>
                <w:sz w:val="16"/>
              </w:rPr>
            </w:pPr>
            <w:r>
              <w:rPr>
                <w:sz w:val="16"/>
              </w:rPr>
              <w:t>2.</w:t>
            </w:r>
          </w:p>
          <w:p>
            <w:pPr>
              <w:pStyle w:val="TableParagraph"/>
              <w:spacing w:before="91"/>
              <w:ind w:left="561"/>
              <w:rPr>
                <w:rFonts w:ascii="Comic Sans MS"/>
                <w:sz w:val="24"/>
              </w:rPr>
            </w:pPr>
            <w:r>
              <w:rPr>
                <w:rFonts w:ascii="Comic Sans MS"/>
                <w:sz w:val="24"/>
              </w:rPr>
              <w:t>recycling</w:t>
            </w:r>
          </w:p>
        </w:tc>
        <w:tc>
          <w:tcPr>
            <w:tcW w:w="2131" w:type="dxa"/>
          </w:tcPr>
          <w:p>
            <w:pPr>
              <w:pStyle w:val="TableParagraph"/>
              <w:spacing w:before="58"/>
              <w:ind w:left="131"/>
              <w:rPr>
                <w:sz w:val="16"/>
              </w:rPr>
            </w:pPr>
            <w:r>
              <w:rPr>
                <w:sz w:val="16"/>
              </w:rPr>
              <w:t>3.</w:t>
            </w:r>
          </w:p>
          <w:p>
            <w:pPr>
              <w:pStyle w:val="TableParagraph"/>
              <w:spacing w:before="92"/>
              <w:ind w:left="698"/>
              <w:rPr>
                <w:rFonts w:ascii="Comic Sans MS"/>
                <w:sz w:val="24"/>
              </w:rPr>
            </w:pPr>
            <w:r>
              <w:rPr>
                <w:rFonts w:ascii="Comic Sans MS"/>
                <w:sz w:val="24"/>
              </w:rPr>
              <w:t>nature</w:t>
            </w:r>
          </w:p>
        </w:tc>
        <w:tc>
          <w:tcPr>
            <w:tcW w:w="2131" w:type="dxa"/>
          </w:tcPr>
          <w:p>
            <w:pPr>
              <w:pStyle w:val="TableParagraph"/>
              <w:spacing w:before="58"/>
              <w:ind w:left="72"/>
              <w:rPr>
                <w:sz w:val="16"/>
              </w:rPr>
            </w:pPr>
            <w:r>
              <w:rPr>
                <w:sz w:val="16"/>
              </w:rPr>
              <w:t>4.</w:t>
            </w:r>
          </w:p>
          <w:p>
            <w:pPr>
              <w:pStyle w:val="TableParagraph"/>
              <w:spacing w:before="92"/>
              <w:ind w:left="239"/>
              <w:rPr>
                <w:rFonts w:ascii="Comic Sans MS"/>
                <w:sz w:val="24"/>
              </w:rPr>
            </w:pPr>
            <w:r>
              <w:rPr>
                <w:rFonts w:ascii="Comic Sans MS"/>
                <w:sz w:val="24"/>
              </w:rPr>
              <w:t>climate change</w:t>
            </w:r>
          </w:p>
        </w:tc>
      </w:tr>
      <w:tr>
        <w:trPr>
          <w:trHeight w:val="1038" w:hRule="atLeast"/>
        </w:trPr>
        <w:tc>
          <w:tcPr>
            <w:tcW w:w="2130" w:type="dxa"/>
          </w:tcPr>
          <w:p>
            <w:pPr>
              <w:pStyle w:val="TableParagraph"/>
              <w:spacing w:before="58"/>
              <w:ind w:left="71"/>
              <w:rPr>
                <w:sz w:val="16"/>
              </w:rPr>
            </w:pPr>
            <w:r>
              <w:rPr>
                <w:sz w:val="16"/>
              </w:rPr>
              <w:t>5.</w:t>
            </w:r>
          </w:p>
          <w:p>
            <w:pPr>
              <w:pStyle w:val="TableParagraph"/>
              <w:spacing w:before="92"/>
              <w:ind w:left="506"/>
              <w:rPr>
                <w:rFonts w:ascii="Comic Sans MS"/>
                <w:sz w:val="24"/>
              </w:rPr>
            </w:pPr>
            <w:r>
              <w:rPr>
                <w:rFonts w:ascii="Comic Sans MS"/>
                <w:sz w:val="24"/>
              </w:rPr>
              <w:t>wind farm</w:t>
            </w:r>
          </w:p>
        </w:tc>
        <w:tc>
          <w:tcPr>
            <w:tcW w:w="2130" w:type="dxa"/>
          </w:tcPr>
          <w:p>
            <w:pPr>
              <w:pStyle w:val="TableParagraph"/>
              <w:spacing w:before="58"/>
              <w:ind w:left="71"/>
              <w:rPr>
                <w:sz w:val="16"/>
              </w:rPr>
            </w:pPr>
            <w:r>
              <w:rPr>
                <w:sz w:val="16"/>
              </w:rPr>
              <w:t>6.</w:t>
            </w:r>
          </w:p>
          <w:p>
            <w:pPr>
              <w:pStyle w:val="TableParagraph"/>
              <w:spacing w:before="92"/>
              <w:ind w:left="539"/>
              <w:rPr>
                <w:rFonts w:ascii="Comic Sans MS"/>
                <w:sz w:val="24"/>
              </w:rPr>
            </w:pPr>
            <w:r>
              <w:rPr>
                <w:rFonts w:ascii="Comic Sans MS"/>
                <w:sz w:val="24"/>
              </w:rPr>
              <w:t>consumer</w:t>
            </w:r>
          </w:p>
        </w:tc>
        <w:tc>
          <w:tcPr>
            <w:tcW w:w="2131" w:type="dxa"/>
          </w:tcPr>
          <w:p>
            <w:pPr>
              <w:pStyle w:val="TableParagraph"/>
              <w:spacing w:before="58"/>
              <w:ind w:left="131"/>
              <w:rPr>
                <w:sz w:val="16"/>
              </w:rPr>
            </w:pPr>
            <w:r>
              <w:rPr>
                <w:sz w:val="16"/>
              </w:rPr>
              <w:t>7.</w:t>
            </w:r>
          </w:p>
          <w:p>
            <w:pPr>
              <w:pStyle w:val="TableParagraph"/>
              <w:spacing w:before="92"/>
              <w:ind w:left="249"/>
              <w:rPr>
                <w:rFonts w:ascii="Comic Sans MS"/>
                <w:sz w:val="24"/>
              </w:rPr>
            </w:pPr>
            <w:r>
              <w:rPr>
                <w:rFonts w:ascii="Comic Sans MS"/>
                <w:sz w:val="24"/>
              </w:rPr>
              <w:t>global warming</w:t>
            </w:r>
          </w:p>
        </w:tc>
        <w:tc>
          <w:tcPr>
            <w:tcW w:w="2131" w:type="dxa"/>
          </w:tcPr>
          <w:p>
            <w:pPr>
              <w:pStyle w:val="TableParagraph"/>
              <w:spacing w:before="58"/>
              <w:ind w:left="72"/>
              <w:rPr>
                <w:sz w:val="16"/>
              </w:rPr>
            </w:pPr>
            <w:r>
              <w:rPr>
                <w:sz w:val="16"/>
              </w:rPr>
              <w:t>8.</w:t>
            </w:r>
          </w:p>
          <w:p>
            <w:pPr>
              <w:pStyle w:val="TableParagraph"/>
              <w:spacing w:before="92"/>
              <w:ind w:left="411"/>
              <w:rPr>
                <w:rFonts w:ascii="Comic Sans MS"/>
                <w:sz w:val="24"/>
              </w:rPr>
            </w:pPr>
            <w:r>
              <w:rPr>
                <w:rFonts w:ascii="Comic Sans MS"/>
                <w:sz w:val="24"/>
              </w:rPr>
              <w:t>eco-warrior</w:t>
            </w:r>
          </w:p>
        </w:tc>
      </w:tr>
      <w:tr>
        <w:trPr>
          <w:trHeight w:val="1038" w:hRule="atLeast"/>
        </w:trPr>
        <w:tc>
          <w:tcPr>
            <w:tcW w:w="2130" w:type="dxa"/>
          </w:tcPr>
          <w:p>
            <w:pPr>
              <w:pStyle w:val="TableParagraph"/>
              <w:spacing w:before="58"/>
              <w:ind w:left="71"/>
              <w:rPr>
                <w:sz w:val="16"/>
              </w:rPr>
            </w:pPr>
            <w:r>
              <w:rPr>
                <w:sz w:val="16"/>
              </w:rPr>
              <w:t>9.</w:t>
            </w:r>
          </w:p>
          <w:p>
            <w:pPr>
              <w:pStyle w:val="TableParagraph"/>
              <w:spacing w:before="92"/>
              <w:ind w:left="592"/>
              <w:rPr>
                <w:rFonts w:ascii="Comic Sans MS"/>
                <w:sz w:val="24"/>
              </w:rPr>
            </w:pPr>
            <w:r>
              <w:rPr>
                <w:rFonts w:ascii="Comic Sans MS"/>
                <w:sz w:val="24"/>
              </w:rPr>
              <w:t>economy</w:t>
            </w:r>
          </w:p>
        </w:tc>
        <w:tc>
          <w:tcPr>
            <w:tcW w:w="2130" w:type="dxa"/>
          </w:tcPr>
          <w:p>
            <w:pPr>
              <w:pStyle w:val="TableParagraph"/>
              <w:spacing w:before="58"/>
              <w:ind w:left="71"/>
              <w:rPr>
                <w:sz w:val="16"/>
              </w:rPr>
            </w:pPr>
            <w:r>
              <w:rPr>
                <w:sz w:val="16"/>
              </w:rPr>
              <w:t>10.</w:t>
            </w:r>
          </w:p>
          <w:p>
            <w:pPr>
              <w:pStyle w:val="TableParagraph"/>
              <w:spacing w:before="92"/>
              <w:ind w:left="95" w:right="87"/>
              <w:jc w:val="center"/>
              <w:rPr>
                <w:rFonts w:ascii="Comic Sans MS"/>
                <w:sz w:val="24"/>
              </w:rPr>
            </w:pPr>
            <w:r>
              <w:rPr>
                <w:rFonts w:ascii="Comic Sans MS"/>
                <w:sz w:val="24"/>
              </w:rPr>
              <w:t>oil</w:t>
            </w:r>
          </w:p>
        </w:tc>
        <w:tc>
          <w:tcPr>
            <w:tcW w:w="2131" w:type="dxa"/>
          </w:tcPr>
          <w:p>
            <w:pPr>
              <w:pStyle w:val="TableParagraph"/>
              <w:spacing w:before="58"/>
              <w:ind w:left="131"/>
              <w:rPr>
                <w:sz w:val="16"/>
              </w:rPr>
            </w:pPr>
            <w:r>
              <w:rPr>
                <w:sz w:val="16"/>
              </w:rPr>
              <w:t>11.</w:t>
            </w:r>
          </w:p>
          <w:p>
            <w:pPr>
              <w:pStyle w:val="TableParagraph"/>
              <w:spacing w:before="92"/>
              <w:ind w:left="500"/>
              <w:rPr>
                <w:rFonts w:ascii="Comic Sans MS"/>
                <w:sz w:val="24"/>
              </w:rPr>
            </w:pPr>
            <w:r>
              <w:rPr>
                <w:rFonts w:ascii="Comic Sans MS"/>
                <w:sz w:val="24"/>
              </w:rPr>
              <w:t>fossil fuel</w:t>
            </w:r>
          </w:p>
        </w:tc>
        <w:tc>
          <w:tcPr>
            <w:tcW w:w="2131" w:type="dxa"/>
          </w:tcPr>
          <w:p>
            <w:pPr>
              <w:pStyle w:val="TableParagraph"/>
              <w:spacing w:before="58"/>
              <w:ind w:left="72"/>
              <w:rPr>
                <w:sz w:val="16"/>
              </w:rPr>
            </w:pPr>
            <w:r>
              <w:rPr>
                <w:sz w:val="16"/>
              </w:rPr>
              <w:t>12.</w:t>
            </w:r>
          </w:p>
          <w:p>
            <w:pPr>
              <w:pStyle w:val="TableParagraph"/>
              <w:spacing w:before="92"/>
              <w:ind w:left="95" w:right="86"/>
              <w:jc w:val="center"/>
              <w:rPr>
                <w:rFonts w:ascii="Comic Sans MS"/>
                <w:sz w:val="24"/>
              </w:rPr>
            </w:pPr>
            <w:r>
              <w:rPr>
                <w:rFonts w:ascii="Comic Sans MS"/>
                <w:sz w:val="24"/>
              </w:rPr>
              <w:t>litter</w:t>
            </w:r>
          </w:p>
        </w:tc>
      </w:tr>
      <w:tr>
        <w:trPr>
          <w:trHeight w:val="1040" w:hRule="atLeast"/>
        </w:trPr>
        <w:tc>
          <w:tcPr>
            <w:tcW w:w="2130" w:type="dxa"/>
          </w:tcPr>
          <w:p>
            <w:pPr>
              <w:pStyle w:val="TableParagraph"/>
              <w:spacing w:before="58"/>
              <w:ind w:left="71"/>
              <w:rPr>
                <w:sz w:val="16"/>
              </w:rPr>
            </w:pPr>
            <w:r>
              <w:rPr>
                <w:sz w:val="16"/>
              </w:rPr>
              <w:t>13.</w:t>
            </w:r>
          </w:p>
          <w:p>
            <w:pPr>
              <w:pStyle w:val="TableParagraph"/>
              <w:spacing w:before="92"/>
              <w:ind w:left="680"/>
              <w:rPr>
                <w:rFonts w:ascii="Comic Sans MS"/>
                <w:sz w:val="24"/>
              </w:rPr>
            </w:pPr>
            <w:r>
              <w:rPr>
                <w:rFonts w:ascii="Comic Sans MS"/>
                <w:sz w:val="24"/>
              </w:rPr>
              <w:t>ice cap</w:t>
            </w:r>
          </w:p>
        </w:tc>
        <w:tc>
          <w:tcPr>
            <w:tcW w:w="2130" w:type="dxa"/>
          </w:tcPr>
          <w:p>
            <w:pPr>
              <w:pStyle w:val="TableParagraph"/>
              <w:spacing w:before="58"/>
              <w:ind w:left="71"/>
              <w:rPr>
                <w:sz w:val="16"/>
              </w:rPr>
            </w:pPr>
            <w:r>
              <w:rPr>
                <w:sz w:val="16"/>
              </w:rPr>
              <w:t>14.</w:t>
            </w:r>
          </w:p>
          <w:p>
            <w:pPr>
              <w:pStyle w:val="TableParagraph"/>
              <w:spacing w:before="92"/>
              <w:ind w:left="645"/>
              <w:rPr>
                <w:rFonts w:ascii="Comic Sans MS"/>
                <w:sz w:val="24"/>
              </w:rPr>
            </w:pPr>
            <w:r>
              <w:rPr>
                <w:rFonts w:ascii="Comic Sans MS"/>
                <w:sz w:val="24"/>
              </w:rPr>
              <w:t>activist</w:t>
            </w:r>
          </w:p>
        </w:tc>
        <w:tc>
          <w:tcPr>
            <w:tcW w:w="2131" w:type="dxa"/>
          </w:tcPr>
          <w:p>
            <w:pPr>
              <w:pStyle w:val="TableParagraph"/>
              <w:spacing w:before="58"/>
              <w:ind w:left="131"/>
              <w:rPr>
                <w:sz w:val="16"/>
              </w:rPr>
            </w:pPr>
            <w:r>
              <w:rPr>
                <w:sz w:val="16"/>
              </w:rPr>
              <w:t>15.</w:t>
            </w:r>
          </w:p>
          <w:p>
            <w:pPr>
              <w:pStyle w:val="TableParagraph"/>
              <w:spacing w:before="92"/>
              <w:ind w:left="95" w:right="86"/>
              <w:jc w:val="center"/>
              <w:rPr>
                <w:rFonts w:ascii="Comic Sans MS"/>
                <w:sz w:val="24"/>
              </w:rPr>
            </w:pPr>
            <w:r>
              <w:rPr>
                <w:rFonts w:ascii="Comic Sans MS"/>
                <w:sz w:val="24"/>
              </w:rPr>
              <w:t>greed</w:t>
            </w:r>
          </w:p>
        </w:tc>
        <w:tc>
          <w:tcPr>
            <w:tcW w:w="2131" w:type="dxa"/>
          </w:tcPr>
          <w:p>
            <w:pPr>
              <w:pStyle w:val="TableParagraph"/>
              <w:spacing w:before="58"/>
              <w:ind w:left="72"/>
              <w:rPr>
                <w:sz w:val="16"/>
              </w:rPr>
            </w:pPr>
            <w:r>
              <w:rPr>
                <w:sz w:val="16"/>
              </w:rPr>
              <w:t>16.</w:t>
            </w:r>
          </w:p>
          <w:p>
            <w:pPr>
              <w:pStyle w:val="TableParagraph"/>
              <w:spacing w:before="92"/>
              <w:ind w:left="438"/>
              <w:rPr>
                <w:rFonts w:ascii="Comic Sans MS"/>
                <w:sz w:val="24"/>
              </w:rPr>
            </w:pPr>
            <w:r>
              <w:rPr>
                <w:rFonts w:ascii="Comic Sans MS"/>
                <w:sz w:val="24"/>
              </w:rPr>
              <w:t>earthquake</w:t>
            </w:r>
          </w:p>
        </w:tc>
      </w:tr>
      <w:tr>
        <w:trPr>
          <w:trHeight w:val="1038" w:hRule="atLeast"/>
        </w:trPr>
        <w:tc>
          <w:tcPr>
            <w:tcW w:w="2130" w:type="dxa"/>
          </w:tcPr>
          <w:p>
            <w:pPr>
              <w:pStyle w:val="TableParagraph"/>
              <w:spacing w:before="58"/>
              <w:ind w:left="71"/>
              <w:rPr>
                <w:sz w:val="16"/>
              </w:rPr>
            </w:pPr>
            <w:r>
              <w:rPr>
                <w:sz w:val="16"/>
              </w:rPr>
              <w:t>17.</w:t>
            </w:r>
          </w:p>
          <w:p>
            <w:pPr>
              <w:pStyle w:val="TableParagraph"/>
              <w:spacing w:before="91"/>
              <w:ind w:left="521"/>
              <w:rPr>
                <w:rFonts w:ascii="Comic Sans MS"/>
                <w:sz w:val="24"/>
              </w:rPr>
            </w:pPr>
            <w:r>
              <w:rPr>
                <w:rFonts w:ascii="Comic Sans MS"/>
                <w:sz w:val="24"/>
              </w:rPr>
              <w:t>cycle lane</w:t>
            </w:r>
          </w:p>
        </w:tc>
        <w:tc>
          <w:tcPr>
            <w:tcW w:w="2130" w:type="dxa"/>
          </w:tcPr>
          <w:p>
            <w:pPr>
              <w:pStyle w:val="TableParagraph"/>
              <w:spacing w:before="58"/>
              <w:ind w:left="71"/>
              <w:rPr>
                <w:sz w:val="16"/>
              </w:rPr>
            </w:pPr>
            <w:r>
              <w:rPr>
                <w:sz w:val="16"/>
              </w:rPr>
              <w:t>18.</w:t>
            </w:r>
          </w:p>
          <w:p>
            <w:pPr>
              <w:pStyle w:val="TableParagraph"/>
              <w:spacing w:before="91"/>
              <w:ind w:left="686"/>
              <w:rPr>
                <w:rFonts w:ascii="Comic Sans MS"/>
                <w:sz w:val="24"/>
              </w:rPr>
            </w:pPr>
            <w:r>
              <w:rPr>
                <w:rFonts w:ascii="Comic Sans MS"/>
                <w:sz w:val="24"/>
              </w:rPr>
              <w:t>energy</w:t>
            </w:r>
          </w:p>
        </w:tc>
        <w:tc>
          <w:tcPr>
            <w:tcW w:w="2131" w:type="dxa"/>
          </w:tcPr>
          <w:p>
            <w:pPr>
              <w:pStyle w:val="TableParagraph"/>
              <w:spacing w:before="58"/>
              <w:ind w:left="131"/>
              <w:rPr>
                <w:sz w:val="16"/>
              </w:rPr>
            </w:pPr>
            <w:r>
              <w:rPr>
                <w:sz w:val="16"/>
              </w:rPr>
              <w:t>19.</w:t>
            </w:r>
          </w:p>
          <w:p>
            <w:pPr>
              <w:pStyle w:val="TableParagraph"/>
              <w:spacing w:before="91"/>
              <w:ind w:left="448"/>
              <w:rPr>
                <w:rFonts w:ascii="Comic Sans MS"/>
                <w:sz w:val="24"/>
              </w:rPr>
            </w:pPr>
            <w:r>
              <w:rPr>
                <w:rFonts w:ascii="Comic Sans MS"/>
                <w:sz w:val="24"/>
              </w:rPr>
              <w:t>forest fire</w:t>
            </w:r>
          </w:p>
        </w:tc>
        <w:tc>
          <w:tcPr>
            <w:tcW w:w="2131" w:type="dxa"/>
          </w:tcPr>
          <w:p>
            <w:pPr>
              <w:pStyle w:val="TableParagraph"/>
              <w:spacing w:before="58"/>
              <w:ind w:left="72"/>
              <w:rPr>
                <w:sz w:val="16"/>
              </w:rPr>
            </w:pPr>
            <w:r>
              <w:rPr>
                <w:sz w:val="16"/>
              </w:rPr>
              <w:t>20.</w:t>
            </w:r>
          </w:p>
          <w:p>
            <w:pPr>
              <w:pStyle w:val="TableParagraph"/>
              <w:spacing w:before="91"/>
              <w:ind w:left="405"/>
              <w:rPr>
                <w:rFonts w:ascii="Comic Sans MS"/>
                <w:sz w:val="24"/>
              </w:rPr>
            </w:pPr>
            <w:r>
              <w:rPr>
                <w:rFonts w:ascii="Comic Sans MS"/>
                <w:sz w:val="24"/>
              </w:rPr>
              <w:t>air pollution</w:t>
            </w:r>
          </w:p>
        </w:tc>
      </w:tr>
      <w:tr>
        <w:trPr>
          <w:trHeight w:val="1038" w:hRule="atLeast"/>
        </w:trPr>
        <w:tc>
          <w:tcPr>
            <w:tcW w:w="2130" w:type="dxa"/>
          </w:tcPr>
          <w:p>
            <w:pPr>
              <w:pStyle w:val="TableParagraph"/>
              <w:spacing w:before="58"/>
              <w:ind w:left="71"/>
              <w:rPr>
                <w:sz w:val="16"/>
              </w:rPr>
            </w:pPr>
            <w:r>
              <w:rPr>
                <w:sz w:val="16"/>
              </w:rPr>
              <w:t>21.</w:t>
            </w:r>
          </w:p>
          <w:p>
            <w:pPr>
              <w:pStyle w:val="TableParagraph"/>
              <w:spacing w:before="92"/>
              <w:ind w:left="394"/>
              <w:rPr>
                <w:rFonts w:ascii="Comic Sans MS"/>
                <w:sz w:val="24"/>
              </w:rPr>
            </w:pPr>
            <w:r>
              <w:rPr>
                <w:rFonts w:ascii="Comic Sans MS"/>
                <w:sz w:val="24"/>
              </w:rPr>
              <w:t>Green Party</w:t>
            </w:r>
          </w:p>
        </w:tc>
        <w:tc>
          <w:tcPr>
            <w:tcW w:w="2130" w:type="dxa"/>
          </w:tcPr>
          <w:p>
            <w:pPr>
              <w:pStyle w:val="TableParagraph"/>
              <w:spacing w:before="58"/>
              <w:ind w:left="71"/>
              <w:rPr>
                <w:sz w:val="16"/>
              </w:rPr>
            </w:pPr>
            <w:r>
              <w:rPr>
                <w:sz w:val="16"/>
              </w:rPr>
              <w:t>22.</w:t>
            </w:r>
          </w:p>
          <w:p>
            <w:pPr>
              <w:pStyle w:val="TableParagraph"/>
              <w:spacing w:before="92"/>
              <w:ind w:left="260"/>
              <w:rPr>
                <w:rFonts w:ascii="Comic Sans MS"/>
                <w:sz w:val="24"/>
              </w:rPr>
            </w:pPr>
            <w:r>
              <w:rPr>
                <w:rFonts w:ascii="Comic Sans MS"/>
                <w:sz w:val="24"/>
              </w:rPr>
              <w:t>weird weather</w:t>
            </w:r>
          </w:p>
        </w:tc>
        <w:tc>
          <w:tcPr>
            <w:tcW w:w="2131" w:type="dxa"/>
          </w:tcPr>
          <w:p>
            <w:pPr>
              <w:pStyle w:val="TableParagraph"/>
              <w:spacing w:before="58"/>
              <w:ind w:left="131"/>
              <w:rPr>
                <w:sz w:val="16"/>
              </w:rPr>
            </w:pPr>
            <w:r>
              <w:rPr>
                <w:sz w:val="16"/>
              </w:rPr>
              <w:t>23.</w:t>
            </w:r>
          </w:p>
          <w:p>
            <w:pPr>
              <w:pStyle w:val="TableParagraph"/>
              <w:spacing w:before="92"/>
              <w:ind w:left="382"/>
              <w:rPr>
                <w:rFonts w:ascii="Comic Sans MS"/>
                <w:sz w:val="24"/>
              </w:rPr>
            </w:pPr>
            <w:r>
              <w:rPr>
                <w:rFonts w:ascii="Comic Sans MS"/>
                <w:sz w:val="24"/>
              </w:rPr>
              <w:t>environment</w:t>
            </w:r>
          </w:p>
        </w:tc>
        <w:tc>
          <w:tcPr>
            <w:tcW w:w="2131" w:type="dxa"/>
          </w:tcPr>
          <w:p>
            <w:pPr>
              <w:pStyle w:val="TableParagraph"/>
              <w:spacing w:before="58"/>
              <w:ind w:left="72"/>
              <w:rPr>
                <w:sz w:val="16"/>
              </w:rPr>
            </w:pPr>
            <w:r>
              <w:rPr>
                <w:sz w:val="16"/>
              </w:rPr>
              <w:t>24.</w:t>
            </w:r>
          </w:p>
          <w:p>
            <w:pPr>
              <w:pStyle w:val="TableParagraph"/>
              <w:spacing w:before="92"/>
              <w:ind w:left="228"/>
              <w:rPr>
                <w:rFonts w:ascii="Comic Sans MS"/>
                <w:sz w:val="24"/>
              </w:rPr>
            </w:pPr>
            <w:r>
              <w:rPr>
                <w:rFonts w:ascii="Comic Sans MS"/>
                <w:sz w:val="24"/>
              </w:rPr>
              <w:t>pressure group</w:t>
            </w:r>
          </w:p>
        </w:tc>
      </w:tr>
      <w:tr>
        <w:trPr>
          <w:trHeight w:val="1038" w:hRule="atLeast"/>
        </w:trPr>
        <w:tc>
          <w:tcPr>
            <w:tcW w:w="2130" w:type="dxa"/>
          </w:tcPr>
          <w:p>
            <w:pPr>
              <w:pStyle w:val="TableParagraph"/>
              <w:spacing w:before="58"/>
              <w:ind w:left="71"/>
              <w:rPr>
                <w:sz w:val="16"/>
              </w:rPr>
            </w:pPr>
            <w:r>
              <w:rPr>
                <w:sz w:val="16"/>
              </w:rPr>
              <w:t>25.</w:t>
            </w:r>
          </w:p>
          <w:p>
            <w:pPr>
              <w:pStyle w:val="TableParagraph"/>
              <w:spacing w:before="92"/>
              <w:ind w:left="243"/>
              <w:rPr>
                <w:rFonts w:ascii="Comic Sans MS"/>
                <w:sz w:val="24"/>
              </w:rPr>
            </w:pPr>
            <w:r>
              <w:rPr>
                <w:rFonts w:ascii="Comic Sans MS"/>
                <w:sz w:val="24"/>
              </w:rPr>
              <w:t>exhaust fumes</w:t>
            </w:r>
          </w:p>
        </w:tc>
        <w:tc>
          <w:tcPr>
            <w:tcW w:w="2130" w:type="dxa"/>
          </w:tcPr>
          <w:p>
            <w:pPr>
              <w:pStyle w:val="TableParagraph"/>
              <w:spacing w:before="58"/>
              <w:ind w:left="71"/>
              <w:rPr>
                <w:sz w:val="16"/>
              </w:rPr>
            </w:pPr>
            <w:r>
              <w:rPr>
                <w:sz w:val="16"/>
              </w:rPr>
              <w:t>26.</w:t>
            </w:r>
          </w:p>
          <w:p>
            <w:pPr>
              <w:pStyle w:val="TableParagraph"/>
              <w:spacing w:before="92"/>
              <w:ind w:left="429"/>
              <w:rPr>
                <w:rFonts w:ascii="Comic Sans MS"/>
                <w:sz w:val="24"/>
              </w:rPr>
            </w:pPr>
            <w:r>
              <w:rPr>
                <w:rFonts w:ascii="Comic Sans MS"/>
                <w:sz w:val="24"/>
              </w:rPr>
              <w:t>ozone layer</w:t>
            </w:r>
          </w:p>
        </w:tc>
        <w:tc>
          <w:tcPr>
            <w:tcW w:w="2131" w:type="dxa"/>
          </w:tcPr>
          <w:p>
            <w:pPr>
              <w:pStyle w:val="TableParagraph"/>
              <w:spacing w:before="58"/>
              <w:ind w:left="131"/>
              <w:rPr>
                <w:sz w:val="16"/>
              </w:rPr>
            </w:pPr>
            <w:r>
              <w:rPr>
                <w:sz w:val="16"/>
              </w:rPr>
              <w:t>27.</w:t>
            </w:r>
          </w:p>
          <w:p>
            <w:pPr>
              <w:pStyle w:val="TableParagraph"/>
              <w:spacing w:before="92"/>
              <w:ind w:left="416"/>
              <w:rPr>
                <w:rFonts w:ascii="Comic Sans MS"/>
                <w:sz w:val="24"/>
              </w:rPr>
            </w:pPr>
            <w:r>
              <w:rPr>
                <w:rFonts w:ascii="Comic Sans MS"/>
                <w:sz w:val="24"/>
              </w:rPr>
              <w:t>devastation</w:t>
            </w:r>
          </w:p>
        </w:tc>
        <w:tc>
          <w:tcPr>
            <w:tcW w:w="2131" w:type="dxa"/>
          </w:tcPr>
          <w:p>
            <w:pPr>
              <w:pStyle w:val="TableParagraph"/>
              <w:spacing w:before="58"/>
              <w:ind w:left="72"/>
              <w:rPr>
                <w:sz w:val="16"/>
              </w:rPr>
            </w:pPr>
            <w:r>
              <w:rPr>
                <w:sz w:val="16"/>
              </w:rPr>
              <w:t>28.</w:t>
            </w:r>
          </w:p>
          <w:p>
            <w:pPr>
              <w:pStyle w:val="TableParagraph"/>
              <w:spacing w:before="92"/>
              <w:ind w:left="95" w:right="85"/>
              <w:jc w:val="center"/>
              <w:rPr>
                <w:rFonts w:ascii="Comic Sans MS"/>
                <w:sz w:val="24"/>
              </w:rPr>
            </w:pPr>
            <w:r>
              <w:rPr>
                <w:rFonts w:ascii="Comic Sans MS"/>
                <w:sz w:val="24"/>
              </w:rPr>
              <w:t>petrol</w:t>
            </w:r>
          </w:p>
        </w:tc>
      </w:tr>
      <w:tr>
        <w:trPr>
          <w:trHeight w:val="1038" w:hRule="atLeast"/>
        </w:trPr>
        <w:tc>
          <w:tcPr>
            <w:tcW w:w="2130" w:type="dxa"/>
          </w:tcPr>
          <w:p>
            <w:pPr>
              <w:pStyle w:val="TableParagraph"/>
              <w:spacing w:before="58"/>
              <w:ind w:left="71"/>
              <w:rPr>
                <w:sz w:val="16"/>
              </w:rPr>
            </w:pPr>
            <w:r>
              <w:rPr>
                <w:sz w:val="16"/>
              </w:rPr>
              <w:t>29.</w:t>
            </w:r>
          </w:p>
          <w:p>
            <w:pPr>
              <w:pStyle w:val="TableParagraph"/>
              <w:spacing w:before="92"/>
              <w:ind w:left="319"/>
              <w:rPr>
                <w:rFonts w:ascii="Comic Sans MS"/>
                <w:sz w:val="24"/>
              </w:rPr>
            </w:pPr>
            <w:r>
              <w:rPr>
                <w:rFonts w:ascii="Comic Sans MS"/>
                <w:sz w:val="24"/>
              </w:rPr>
              <w:t>public opinion</w:t>
            </w:r>
          </w:p>
        </w:tc>
        <w:tc>
          <w:tcPr>
            <w:tcW w:w="2130" w:type="dxa"/>
          </w:tcPr>
          <w:p>
            <w:pPr>
              <w:pStyle w:val="TableParagraph"/>
              <w:spacing w:before="58"/>
              <w:ind w:left="71"/>
              <w:rPr>
                <w:sz w:val="16"/>
              </w:rPr>
            </w:pPr>
            <w:r>
              <w:rPr>
                <w:sz w:val="16"/>
              </w:rPr>
              <w:t>30.</w:t>
            </w:r>
          </w:p>
          <w:p>
            <w:pPr>
              <w:pStyle w:val="TableParagraph"/>
              <w:spacing w:before="92"/>
              <w:ind w:left="686" w:right="422" w:hanging="234"/>
              <w:rPr>
                <w:rFonts w:ascii="Comic Sans MS"/>
                <w:sz w:val="24"/>
              </w:rPr>
            </w:pPr>
            <w:r>
              <w:rPr>
                <w:rFonts w:ascii="Comic Sans MS"/>
                <w:sz w:val="24"/>
              </w:rPr>
              <w:t>alternative energy</w:t>
            </w:r>
          </w:p>
        </w:tc>
        <w:tc>
          <w:tcPr>
            <w:tcW w:w="2131" w:type="dxa"/>
          </w:tcPr>
          <w:p>
            <w:pPr>
              <w:pStyle w:val="TableParagraph"/>
              <w:spacing w:before="58"/>
              <w:ind w:left="131"/>
              <w:rPr>
                <w:sz w:val="16"/>
              </w:rPr>
            </w:pPr>
            <w:r>
              <w:rPr>
                <w:sz w:val="16"/>
              </w:rPr>
              <w:t>31.</w:t>
            </w:r>
          </w:p>
          <w:p>
            <w:pPr>
              <w:pStyle w:val="TableParagraph"/>
              <w:spacing w:before="92"/>
              <w:ind w:left="340"/>
              <w:rPr>
                <w:rFonts w:ascii="Comic Sans MS"/>
                <w:sz w:val="24"/>
              </w:rPr>
            </w:pPr>
            <w:r>
              <w:rPr>
                <w:rFonts w:ascii="Comic Sans MS"/>
                <w:sz w:val="24"/>
              </w:rPr>
              <w:t>self-interest</w:t>
            </w:r>
          </w:p>
        </w:tc>
        <w:tc>
          <w:tcPr>
            <w:tcW w:w="2131" w:type="dxa"/>
          </w:tcPr>
          <w:p>
            <w:pPr>
              <w:pStyle w:val="TableParagraph"/>
              <w:spacing w:before="58"/>
              <w:ind w:left="72"/>
              <w:rPr>
                <w:sz w:val="16"/>
              </w:rPr>
            </w:pPr>
            <w:r>
              <w:rPr>
                <w:sz w:val="16"/>
              </w:rPr>
              <w:t>32.</w:t>
            </w:r>
          </w:p>
          <w:p>
            <w:pPr>
              <w:pStyle w:val="TableParagraph"/>
              <w:spacing w:before="92"/>
              <w:ind w:left="622"/>
              <w:rPr>
                <w:rFonts w:ascii="Comic Sans MS"/>
                <w:sz w:val="24"/>
              </w:rPr>
            </w:pPr>
            <w:r>
              <w:rPr>
                <w:rFonts w:ascii="Comic Sans MS"/>
                <w:sz w:val="24"/>
              </w:rPr>
              <w:t>drought</w:t>
            </w:r>
          </w:p>
        </w:tc>
      </w:tr>
      <w:tr>
        <w:trPr>
          <w:trHeight w:val="1038" w:hRule="atLeast"/>
        </w:trPr>
        <w:tc>
          <w:tcPr>
            <w:tcW w:w="2130" w:type="dxa"/>
          </w:tcPr>
          <w:p>
            <w:pPr>
              <w:pStyle w:val="TableParagraph"/>
              <w:spacing w:before="58"/>
              <w:ind w:left="71"/>
              <w:rPr>
                <w:sz w:val="16"/>
              </w:rPr>
            </w:pPr>
            <w:r>
              <w:rPr>
                <w:sz w:val="16"/>
              </w:rPr>
              <w:t>33.</w:t>
            </w:r>
          </w:p>
          <w:p>
            <w:pPr>
              <w:pStyle w:val="TableParagraph"/>
              <w:spacing w:before="92"/>
              <w:ind w:left="577"/>
              <w:rPr>
                <w:rFonts w:ascii="Comic Sans MS"/>
                <w:sz w:val="24"/>
              </w:rPr>
            </w:pPr>
            <w:r>
              <w:rPr>
                <w:rFonts w:ascii="Comic Sans MS"/>
                <w:sz w:val="24"/>
              </w:rPr>
              <w:t>scientist</w:t>
            </w:r>
          </w:p>
        </w:tc>
        <w:tc>
          <w:tcPr>
            <w:tcW w:w="2130" w:type="dxa"/>
          </w:tcPr>
          <w:p>
            <w:pPr>
              <w:pStyle w:val="TableParagraph"/>
              <w:spacing w:before="58"/>
              <w:ind w:left="71"/>
              <w:rPr>
                <w:sz w:val="16"/>
              </w:rPr>
            </w:pPr>
            <w:r>
              <w:rPr>
                <w:sz w:val="16"/>
              </w:rPr>
              <w:t>34.</w:t>
            </w:r>
          </w:p>
          <w:p>
            <w:pPr>
              <w:pStyle w:val="TableParagraph"/>
              <w:spacing w:before="92"/>
              <w:ind w:left="493"/>
              <w:rPr>
                <w:rFonts w:ascii="Comic Sans MS"/>
                <w:sz w:val="24"/>
              </w:rPr>
            </w:pPr>
            <w:r>
              <w:rPr>
                <w:rFonts w:ascii="Comic Sans MS"/>
                <w:sz w:val="24"/>
              </w:rPr>
              <w:t>polar bear</w:t>
            </w:r>
          </w:p>
        </w:tc>
        <w:tc>
          <w:tcPr>
            <w:tcW w:w="2131" w:type="dxa"/>
          </w:tcPr>
          <w:p>
            <w:pPr>
              <w:pStyle w:val="TableParagraph"/>
              <w:spacing w:before="58"/>
              <w:ind w:left="131"/>
              <w:rPr>
                <w:sz w:val="16"/>
              </w:rPr>
            </w:pPr>
            <w:r>
              <w:rPr>
                <w:sz w:val="16"/>
              </w:rPr>
              <w:t>35.</w:t>
            </w:r>
          </w:p>
          <w:p>
            <w:pPr>
              <w:pStyle w:val="TableParagraph"/>
              <w:spacing w:before="92"/>
              <w:ind w:left="400"/>
              <w:rPr>
                <w:rFonts w:ascii="Comic Sans MS"/>
                <w:sz w:val="24"/>
              </w:rPr>
            </w:pPr>
            <w:r>
              <w:rPr>
                <w:rFonts w:ascii="Comic Sans MS"/>
                <w:sz w:val="24"/>
              </w:rPr>
              <w:t>exploitation</w:t>
            </w:r>
          </w:p>
        </w:tc>
        <w:tc>
          <w:tcPr>
            <w:tcW w:w="2131" w:type="dxa"/>
          </w:tcPr>
          <w:p>
            <w:pPr>
              <w:pStyle w:val="TableParagraph"/>
              <w:spacing w:before="58"/>
              <w:ind w:left="72"/>
              <w:rPr>
                <w:sz w:val="16"/>
              </w:rPr>
            </w:pPr>
            <w:r>
              <w:rPr>
                <w:sz w:val="16"/>
              </w:rPr>
              <w:t>36.</w:t>
            </w:r>
          </w:p>
          <w:p>
            <w:pPr>
              <w:pStyle w:val="TableParagraph"/>
              <w:spacing w:before="92"/>
              <w:ind w:left="663"/>
              <w:rPr>
                <w:rFonts w:ascii="Comic Sans MS"/>
                <w:sz w:val="24"/>
              </w:rPr>
            </w:pPr>
            <w:r>
              <w:rPr>
                <w:rFonts w:ascii="Comic Sans MS"/>
                <w:sz w:val="24"/>
              </w:rPr>
              <w:t>sceptic</w:t>
            </w:r>
          </w:p>
        </w:tc>
      </w:tr>
      <w:tr>
        <w:trPr>
          <w:trHeight w:val="1038" w:hRule="atLeast"/>
        </w:trPr>
        <w:tc>
          <w:tcPr>
            <w:tcW w:w="2130" w:type="dxa"/>
          </w:tcPr>
          <w:p>
            <w:pPr>
              <w:pStyle w:val="TableParagraph"/>
              <w:spacing w:before="58"/>
              <w:ind w:left="71"/>
              <w:rPr>
                <w:sz w:val="16"/>
              </w:rPr>
            </w:pPr>
            <w:r>
              <w:rPr>
                <w:sz w:val="16"/>
              </w:rPr>
              <w:t>37.</w:t>
            </w:r>
          </w:p>
          <w:p>
            <w:pPr>
              <w:pStyle w:val="TableParagraph"/>
              <w:spacing w:before="92"/>
              <w:ind w:left="602"/>
              <w:rPr>
                <w:rFonts w:ascii="Comic Sans MS"/>
                <w:sz w:val="24"/>
              </w:rPr>
            </w:pPr>
            <w:r>
              <w:rPr>
                <w:rFonts w:ascii="Comic Sans MS"/>
                <w:sz w:val="24"/>
              </w:rPr>
              <w:t>disaster</w:t>
            </w:r>
          </w:p>
        </w:tc>
        <w:tc>
          <w:tcPr>
            <w:tcW w:w="2130" w:type="dxa"/>
          </w:tcPr>
          <w:p>
            <w:pPr>
              <w:pStyle w:val="TableParagraph"/>
              <w:spacing w:before="58"/>
              <w:ind w:left="71"/>
              <w:rPr>
                <w:sz w:val="16"/>
              </w:rPr>
            </w:pPr>
            <w:r>
              <w:rPr>
                <w:sz w:val="16"/>
              </w:rPr>
              <w:t>38.</w:t>
            </w:r>
          </w:p>
          <w:p>
            <w:pPr>
              <w:pStyle w:val="TableParagraph"/>
              <w:spacing w:before="92"/>
              <w:ind w:left="592"/>
              <w:rPr>
                <w:rFonts w:ascii="Comic Sans MS"/>
                <w:sz w:val="24"/>
              </w:rPr>
            </w:pPr>
            <w:r>
              <w:rPr>
                <w:rFonts w:ascii="Comic Sans MS"/>
                <w:sz w:val="24"/>
              </w:rPr>
              <w:t>pollution</w:t>
            </w:r>
          </w:p>
        </w:tc>
        <w:tc>
          <w:tcPr>
            <w:tcW w:w="2131" w:type="dxa"/>
          </w:tcPr>
          <w:p>
            <w:pPr>
              <w:pStyle w:val="TableParagraph"/>
              <w:spacing w:before="58"/>
              <w:ind w:left="131"/>
              <w:rPr>
                <w:sz w:val="16"/>
              </w:rPr>
            </w:pPr>
            <w:r>
              <w:rPr>
                <w:sz w:val="16"/>
              </w:rPr>
              <w:t>39.</w:t>
            </w:r>
          </w:p>
          <w:p>
            <w:pPr>
              <w:pStyle w:val="TableParagraph"/>
              <w:spacing w:before="92"/>
              <w:ind w:left="614"/>
              <w:rPr>
                <w:rFonts w:ascii="Comic Sans MS"/>
                <w:sz w:val="24"/>
              </w:rPr>
            </w:pPr>
            <w:r>
              <w:rPr>
                <w:rFonts w:ascii="Comic Sans MS"/>
                <w:sz w:val="24"/>
              </w:rPr>
              <w:t>flooding</w:t>
            </w:r>
          </w:p>
        </w:tc>
        <w:tc>
          <w:tcPr>
            <w:tcW w:w="2131" w:type="dxa"/>
          </w:tcPr>
          <w:p>
            <w:pPr>
              <w:pStyle w:val="TableParagraph"/>
              <w:spacing w:before="58"/>
              <w:ind w:left="72"/>
              <w:rPr>
                <w:sz w:val="16"/>
              </w:rPr>
            </w:pPr>
            <w:r>
              <w:rPr>
                <w:sz w:val="16"/>
              </w:rPr>
              <w:t>40.</w:t>
            </w:r>
          </w:p>
          <w:p>
            <w:pPr>
              <w:pStyle w:val="TableParagraph"/>
              <w:spacing w:before="92"/>
              <w:ind w:left="689"/>
              <w:rPr>
                <w:rFonts w:ascii="Comic Sans MS"/>
                <w:sz w:val="24"/>
              </w:rPr>
            </w:pPr>
            <w:r>
              <w:rPr>
                <w:rFonts w:ascii="Comic Sans MS"/>
                <w:sz w:val="24"/>
              </w:rPr>
              <w:t>apathy</w:t>
            </w:r>
          </w:p>
        </w:tc>
      </w:tr>
    </w:tbl>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rPr>
      </w:pPr>
    </w:p>
    <w:p>
      <w:pPr>
        <w:spacing w:before="94"/>
        <w:ind w:left="220" w:right="0" w:firstLine="0"/>
        <w:jc w:val="left"/>
        <w:rPr>
          <w:rFonts w:ascii="Arial"/>
          <w:sz w:val="20"/>
        </w:rPr>
      </w:pPr>
      <w:r>
        <w:rPr>
          <w:rFonts w:ascii="Arial"/>
          <w:sz w:val="20"/>
        </w:rPr>
        <w:t>Talk a Lot</w:t>
      </w:r>
      <w:r>
        <w:rPr>
          <w:rFonts w:ascii="Arial"/>
          <w:spacing w:val="52"/>
          <w:sz w:val="20"/>
        </w:rPr>
        <w:t> </w:t>
      </w:r>
      <w:r>
        <w:rPr>
          <w:rFonts w:ascii="Arial"/>
          <w:sz w:val="20"/>
        </w:rPr>
        <w:t>Elementary</w:t>
      </w:r>
    </w:p>
    <w:p>
      <w:pPr>
        <w:spacing w:after="0"/>
        <w:jc w:val="left"/>
        <w:rPr>
          <w:rFonts w:ascii="Arial"/>
          <w:sz w:val="20"/>
        </w:rPr>
        <w:sectPr>
          <w:footerReference w:type="default" r:id="rId432"/>
          <w:pgSz w:w="11900" w:h="16840"/>
          <w:pgMar w:footer="518" w:header="0" w:top="620" w:bottom="700" w:left="1580" w:right="1560"/>
        </w:sectPr>
      </w:pPr>
    </w:p>
    <w:p>
      <w:pPr>
        <w:pStyle w:val="Heading1"/>
        <w:spacing w:before="71"/>
        <w:ind w:left="2859" w:right="2862"/>
      </w:pPr>
      <w:r>
        <w:rPr/>
        <w:t>Talk </w:t>
      </w:r>
      <w:r>
        <w:rPr>
          <w:rFonts w:ascii="Arial"/>
        </w:rPr>
        <w:t>a </w:t>
      </w:r>
      <w:r>
        <w:rPr/>
        <w:t>Lot</w:t>
      </w:r>
    </w:p>
    <w:p>
      <w:pPr>
        <w:pStyle w:val="Heading4"/>
        <w:spacing w:before="268"/>
        <w:ind w:left="2859" w:right="2859"/>
      </w:pPr>
      <w:r>
        <w:rPr/>
        <w:t>Fame and Fortune</w:t>
      </w:r>
    </w:p>
    <w:p>
      <w:pPr>
        <w:pStyle w:val="BodyText"/>
        <w:rPr>
          <w:rFonts w:ascii="Arial"/>
          <w:b/>
          <w:sz w:val="30"/>
        </w:rPr>
      </w:pPr>
    </w:p>
    <w:p>
      <w:pPr>
        <w:pStyle w:val="BodyText"/>
        <w:spacing w:before="211"/>
        <w:ind w:left="2859" w:right="2860"/>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2" w:after="1"/>
        <w:rPr>
          <w:rFonts w:ascii="Arial"/>
          <w:sz w:val="19"/>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2"/>
        <w:gridCol w:w="2128"/>
        <w:gridCol w:w="2132"/>
        <w:gridCol w:w="2132"/>
      </w:tblGrid>
      <w:tr>
        <w:trPr>
          <w:trHeight w:val="1037" w:hRule="atLeast"/>
        </w:trPr>
        <w:tc>
          <w:tcPr>
            <w:tcW w:w="2132" w:type="dxa"/>
          </w:tcPr>
          <w:p>
            <w:pPr>
              <w:pStyle w:val="TableParagraph"/>
              <w:spacing w:before="10"/>
              <w:rPr>
                <w:sz w:val="28"/>
              </w:rPr>
            </w:pPr>
          </w:p>
          <w:p>
            <w:pPr>
              <w:pStyle w:val="TableParagraph"/>
              <w:tabs>
                <w:tab w:pos="778" w:val="left" w:leader="none"/>
              </w:tabs>
              <w:ind w:left="70"/>
              <w:rPr>
                <w:rFonts w:ascii="Comic Sans MS"/>
                <w:sz w:val="24"/>
              </w:rPr>
            </w:pPr>
            <w:r>
              <w:rPr>
                <w:sz w:val="16"/>
              </w:rPr>
              <w:t>1.</w:t>
              <w:tab/>
            </w:r>
            <w:r>
              <w:rPr>
                <w:rFonts w:ascii="Comic Sans MS"/>
                <w:position w:val="1"/>
                <w:sz w:val="24"/>
              </w:rPr>
              <w:t>fame</w:t>
            </w:r>
          </w:p>
        </w:tc>
        <w:tc>
          <w:tcPr>
            <w:tcW w:w="2128" w:type="dxa"/>
          </w:tcPr>
          <w:p>
            <w:pPr>
              <w:pStyle w:val="TableParagraph"/>
              <w:spacing w:line="146" w:lineRule="exact"/>
              <w:ind w:right="122"/>
              <w:jc w:val="right"/>
              <w:rPr>
                <w:rFonts w:ascii="Wingdings" w:hAnsi="Wingdings"/>
                <w:sz w:val="24"/>
              </w:rPr>
            </w:pPr>
            <w:r>
              <w:rPr>
                <w:rFonts w:ascii="Wingdings" w:hAnsi="Wingdings"/>
                <w:sz w:val="24"/>
              </w:rPr>
              <w:t></w:t>
            </w:r>
          </w:p>
          <w:p>
            <w:pPr>
              <w:pStyle w:val="TableParagraph"/>
              <w:tabs>
                <w:tab w:pos="862" w:val="left" w:leader="none"/>
              </w:tabs>
              <w:spacing w:before="187"/>
              <w:ind w:left="66"/>
              <w:rPr>
                <w:rFonts w:ascii="Comic Sans MS"/>
                <w:sz w:val="24"/>
              </w:rPr>
            </w:pPr>
            <w:r>
              <w:rPr>
                <w:sz w:val="16"/>
              </w:rPr>
              <w:t>2.</w:t>
              <w:tab/>
            </w:r>
            <w:r>
              <w:rPr>
                <w:rFonts w:ascii="Comic Sans MS"/>
                <w:position w:val="1"/>
                <w:sz w:val="24"/>
              </w:rPr>
              <w:t>idol</w:t>
            </w:r>
          </w:p>
        </w:tc>
        <w:tc>
          <w:tcPr>
            <w:tcW w:w="2132" w:type="dxa"/>
          </w:tcPr>
          <w:p>
            <w:pPr>
              <w:pStyle w:val="TableParagraph"/>
              <w:spacing w:before="10"/>
              <w:rPr>
                <w:sz w:val="28"/>
              </w:rPr>
            </w:pPr>
          </w:p>
          <w:p>
            <w:pPr>
              <w:pStyle w:val="TableParagraph"/>
              <w:tabs>
                <w:tab w:pos="538" w:val="left" w:leader="none"/>
              </w:tabs>
              <w:ind w:left="131"/>
              <w:rPr>
                <w:rFonts w:ascii="Comic Sans MS"/>
                <w:sz w:val="24"/>
              </w:rPr>
            </w:pPr>
            <w:r>
              <w:rPr>
                <w:sz w:val="16"/>
              </w:rPr>
              <w:t>3.</w:t>
              <w:tab/>
            </w:r>
            <w:r>
              <w:rPr>
                <w:rFonts w:ascii="Comic Sans MS"/>
                <w:position w:val="1"/>
                <w:sz w:val="24"/>
              </w:rPr>
              <w:t>big</w:t>
            </w:r>
            <w:r>
              <w:rPr>
                <w:rFonts w:ascii="Comic Sans MS"/>
                <w:spacing w:val="-1"/>
                <w:position w:val="1"/>
                <w:sz w:val="24"/>
              </w:rPr>
              <w:t> </w:t>
            </w:r>
            <w:r>
              <w:rPr>
                <w:rFonts w:ascii="Comic Sans MS"/>
                <w:position w:val="1"/>
                <w:sz w:val="24"/>
              </w:rPr>
              <w:t>break</w:t>
            </w:r>
          </w:p>
        </w:tc>
        <w:tc>
          <w:tcPr>
            <w:tcW w:w="2132" w:type="dxa"/>
          </w:tcPr>
          <w:p>
            <w:pPr>
              <w:pStyle w:val="TableParagraph"/>
              <w:spacing w:before="10"/>
              <w:rPr>
                <w:sz w:val="28"/>
              </w:rPr>
            </w:pPr>
          </w:p>
          <w:p>
            <w:pPr>
              <w:pStyle w:val="TableParagraph"/>
              <w:tabs>
                <w:tab w:pos="494" w:val="left" w:leader="none"/>
              </w:tabs>
              <w:ind w:left="71"/>
              <w:rPr>
                <w:rFonts w:ascii="Comic Sans MS"/>
                <w:sz w:val="24"/>
              </w:rPr>
            </w:pPr>
            <w:r>
              <w:rPr>
                <w:sz w:val="16"/>
              </w:rPr>
              <w:t>4.</w:t>
              <w:tab/>
            </w:r>
            <w:r>
              <w:rPr>
                <w:rFonts w:ascii="Comic Sans MS"/>
                <w:position w:val="1"/>
                <w:sz w:val="24"/>
              </w:rPr>
              <w:t>millionaire</w:t>
            </w:r>
          </w:p>
        </w:tc>
      </w:tr>
      <w:tr>
        <w:trPr>
          <w:trHeight w:val="1037" w:hRule="atLeast"/>
        </w:trPr>
        <w:tc>
          <w:tcPr>
            <w:tcW w:w="2132" w:type="dxa"/>
          </w:tcPr>
          <w:p>
            <w:pPr>
              <w:pStyle w:val="TableParagraph"/>
              <w:spacing w:before="10"/>
              <w:rPr>
                <w:sz w:val="28"/>
              </w:rPr>
            </w:pPr>
          </w:p>
          <w:p>
            <w:pPr>
              <w:pStyle w:val="TableParagraph"/>
              <w:tabs>
                <w:tab w:pos="774" w:val="left" w:leader="none"/>
              </w:tabs>
              <w:ind w:left="70"/>
              <w:rPr>
                <w:rFonts w:ascii="Comic Sans MS"/>
                <w:sz w:val="24"/>
              </w:rPr>
            </w:pPr>
            <w:r>
              <w:rPr>
                <w:sz w:val="16"/>
              </w:rPr>
              <w:t>5.</w:t>
              <w:tab/>
            </w:r>
            <w:r>
              <w:rPr>
                <w:rFonts w:ascii="Comic Sans MS"/>
                <w:position w:val="1"/>
                <w:sz w:val="24"/>
              </w:rPr>
              <w:t>prize</w:t>
            </w:r>
          </w:p>
        </w:tc>
        <w:tc>
          <w:tcPr>
            <w:tcW w:w="2128" w:type="dxa"/>
          </w:tcPr>
          <w:p>
            <w:pPr>
              <w:pStyle w:val="TableParagraph"/>
              <w:spacing w:before="10"/>
              <w:rPr>
                <w:sz w:val="28"/>
              </w:rPr>
            </w:pPr>
          </w:p>
          <w:p>
            <w:pPr>
              <w:pStyle w:val="TableParagraph"/>
              <w:tabs>
                <w:tab w:pos="586" w:val="left" w:leader="none"/>
              </w:tabs>
              <w:ind w:left="66"/>
              <w:rPr>
                <w:rFonts w:ascii="Comic Sans MS"/>
                <w:sz w:val="24"/>
              </w:rPr>
            </w:pPr>
            <w:r>
              <w:rPr>
                <w:sz w:val="16"/>
              </w:rPr>
              <w:t>6.</w:t>
              <w:tab/>
            </w:r>
            <w:r>
              <w:rPr>
                <w:rFonts w:ascii="Comic Sans MS"/>
                <w:position w:val="1"/>
                <w:sz w:val="24"/>
              </w:rPr>
              <w:t>ambition</w:t>
            </w:r>
          </w:p>
        </w:tc>
        <w:tc>
          <w:tcPr>
            <w:tcW w:w="2132" w:type="dxa"/>
          </w:tcPr>
          <w:p>
            <w:pPr>
              <w:pStyle w:val="TableParagraph"/>
              <w:spacing w:before="10"/>
              <w:rPr>
                <w:sz w:val="28"/>
              </w:rPr>
            </w:pPr>
          </w:p>
          <w:p>
            <w:pPr>
              <w:pStyle w:val="TableParagraph"/>
              <w:tabs>
                <w:tab w:pos="594" w:val="left" w:leader="none"/>
              </w:tabs>
              <w:ind w:left="131"/>
              <w:rPr>
                <w:rFonts w:ascii="Comic Sans MS"/>
                <w:sz w:val="24"/>
              </w:rPr>
            </w:pPr>
            <w:r>
              <w:rPr>
                <w:sz w:val="16"/>
              </w:rPr>
              <w:t>7.</w:t>
              <w:tab/>
            </w:r>
            <w:r>
              <w:rPr>
                <w:rFonts w:ascii="Comic Sans MS"/>
                <w:position w:val="1"/>
                <w:sz w:val="24"/>
              </w:rPr>
              <w:t>lifestyle</w:t>
            </w:r>
          </w:p>
        </w:tc>
        <w:tc>
          <w:tcPr>
            <w:tcW w:w="2132" w:type="dxa"/>
          </w:tcPr>
          <w:p>
            <w:pPr>
              <w:pStyle w:val="TableParagraph"/>
              <w:spacing w:before="10"/>
              <w:rPr>
                <w:sz w:val="28"/>
              </w:rPr>
            </w:pPr>
          </w:p>
          <w:p>
            <w:pPr>
              <w:pStyle w:val="TableParagraph"/>
              <w:tabs>
                <w:tab w:pos="714" w:val="left" w:leader="none"/>
              </w:tabs>
              <w:ind w:left="71"/>
              <w:rPr>
                <w:rFonts w:ascii="Comic Sans MS"/>
                <w:sz w:val="24"/>
              </w:rPr>
            </w:pPr>
            <w:r>
              <w:rPr>
                <w:sz w:val="16"/>
              </w:rPr>
              <w:t>8.</w:t>
              <w:tab/>
            </w:r>
            <w:r>
              <w:rPr>
                <w:rFonts w:ascii="Comic Sans MS"/>
                <w:position w:val="1"/>
                <w:sz w:val="24"/>
              </w:rPr>
              <w:t>dream</w:t>
            </w:r>
          </w:p>
        </w:tc>
      </w:tr>
      <w:tr>
        <w:trPr>
          <w:trHeight w:val="1042" w:hRule="atLeast"/>
        </w:trPr>
        <w:tc>
          <w:tcPr>
            <w:tcW w:w="2132" w:type="dxa"/>
          </w:tcPr>
          <w:p>
            <w:pPr>
              <w:pStyle w:val="TableParagraph"/>
              <w:spacing w:before="7"/>
              <w:rPr>
                <w:sz w:val="29"/>
              </w:rPr>
            </w:pPr>
          </w:p>
          <w:p>
            <w:pPr>
              <w:pStyle w:val="TableParagraph"/>
              <w:ind w:left="70"/>
              <w:rPr>
                <w:rFonts w:ascii="Comic Sans MS"/>
                <w:sz w:val="24"/>
              </w:rPr>
            </w:pPr>
            <w:r>
              <w:rPr>
                <w:sz w:val="16"/>
              </w:rPr>
              <w:t>9. </w:t>
            </w:r>
            <w:r>
              <w:rPr>
                <w:rFonts w:ascii="Comic Sans MS"/>
                <w:position w:val="1"/>
                <w:sz w:val="24"/>
              </w:rPr>
              <w:t>talent contest</w:t>
            </w:r>
          </w:p>
        </w:tc>
        <w:tc>
          <w:tcPr>
            <w:tcW w:w="2128" w:type="dxa"/>
          </w:tcPr>
          <w:p>
            <w:pPr>
              <w:pStyle w:val="TableParagraph"/>
              <w:spacing w:before="7"/>
              <w:rPr>
                <w:sz w:val="29"/>
              </w:rPr>
            </w:pPr>
          </w:p>
          <w:p>
            <w:pPr>
              <w:pStyle w:val="TableParagraph"/>
              <w:tabs>
                <w:tab w:pos="526" w:val="left" w:leader="none"/>
              </w:tabs>
              <w:ind w:left="66"/>
              <w:rPr>
                <w:rFonts w:ascii="Comic Sans MS"/>
                <w:sz w:val="24"/>
              </w:rPr>
            </w:pPr>
            <w:r>
              <w:rPr>
                <w:sz w:val="16"/>
              </w:rPr>
              <w:t>10.</w:t>
              <w:tab/>
            </w:r>
            <w:r>
              <w:rPr>
                <w:rFonts w:ascii="Comic Sans MS"/>
                <w:position w:val="1"/>
                <w:sz w:val="24"/>
              </w:rPr>
              <w:t>loneliness</w:t>
            </w:r>
          </w:p>
        </w:tc>
        <w:tc>
          <w:tcPr>
            <w:tcW w:w="2132" w:type="dxa"/>
          </w:tcPr>
          <w:p>
            <w:pPr>
              <w:pStyle w:val="TableParagraph"/>
              <w:spacing w:before="7"/>
              <w:rPr>
                <w:sz w:val="29"/>
              </w:rPr>
            </w:pPr>
          </w:p>
          <w:p>
            <w:pPr>
              <w:pStyle w:val="TableParagraph"/>
              <w:tabs>
                <w:tab w:pos="670" w:val="left" w:leader="none"/>
              </w:tabs>
              <w:ind w:left="131"/>
              <w:rPr>
                <w:rFonts w:ascii="Comic Sans MS"/>
                <w:sz w:val="24"/>
              </w:rPr>
            </w:pPr>
            <w:r>
              <w:rPr>
                <w:sz w:val="16"/>
              </w:rPr>
              <w:t>11.</w:t>
              <w:tab/>
            </w:r>
            <w:r>
              <w:rPr>
                <w:rFonts w:ascii="Comic Sans MS"/>
                <w:position w:val="1"/>
                <w:sz w:val="24"/>
              </w:rPr>
              <w:t>lottery</w:t>
            </w:r>
          </w:p>
        </w:tc>
        <w:tc>
          <w:tcPr>
            <w:tcW w:w="2132" w:type="dxa"/>
          </w:tcPr>
          <w:p>
            <w:pPr>
              <w:pStyle w:val="TableParagraph"/>
              <w:spacing w:before="7"/>
              <w:rPr>
                <w:sz w:val="29"/>
              </w:rPr>
            </w:pPr>
          </w:p>
          <w:p>
            <w:pPr>
              <w:pStyle w:val="TableParagraph"/>
              <w:ind w:left="71"/>
              <w:rPr>
                <w:rFonts w:ascii="Comic Sans MS"/>
                <w:sz w:val="24"/>
              </w:rPr>
            </w:pPr>
            <w:r>
              <w:rPr>
                <w:sz w:val="16"/>
              </w:rPr>
              <w:t>12.</w:t>
            </w:r>
            <w:r>
              <w:rPr>
                <w:rFonts w:ascii="Comic Sans MS"/>
                <w:position w:val="1"/>
                <w:sz w:val="24"/>
              </w:rPr>
              <w:t>social climber</w:t>
            </w:r>
          </w:p>
        </w:tc>
      </w:tr>
      <w:tr>
        <w:trPr>
          <w:trHeight w:val="1037" w:hRule="atLeast"/>
        </w:trPr>
        <w:tc>
          <w:tcPr>
            <w:tcW w:w="2132" w:type="dxa"/>
          </w:tcPr>
          <w:p>
            <w:pPr>
              <w:pStyle w:val="TableParagraph"/>
              <w:spacing w:before="10"/>
              <w:rPr>
                <w:sz w:val="28"/>
              </w:rPr>
            </w:pPr>
          </w:p>
          <w:p>
            <w:pPr>
              <w:pStyle w:val="TableParagraph"/>
              <w:tabs>
                <w:tab w:pos="714" w:val="left" w:leader="none"/>
              </w:tabs>
              <w:ind w:left="70"/>
              <w:rPr>
                <w:rFonts w:ascii="Comic Sans MS"/>
                <w:sz w:val="24"/>
              </w:rPr>
            </w:pPr>
            <w:r>
              <w:rPr>
                <w:sz w:val="16"/>
              </w:rPr>
              <w:t>13.</w:t>
              <w:tab/>
            </w:r>
            <w:r>
              <w:rPr>
                <w:rFonts w:ascii="Comic Sans MS"/>
                <w:position w:val="1"/>
                <w:sz w:val="24"/>
              </w:rPr>
              <w:t>luxury</w:t>
            </w:r>
          </w:p>
        </w:tc>
        <w:tc>
          <w:tcPr>
            <w:tcW w:w="2128" w:type="dxa"/>
          </w:tcPr>
          <w:p>
            <w:pPr>
              <w:pStyle w:val="TableParagraph"/>
              <w:spacing w:before="10"/>
              <w:rPr>
                <w:sz w:val="28"/>
              </w:rPr>
            </w:pPr>
          </w:p>
          <w:p>
            <w:pPr>
              <w:pStyle w:val="TableParagraph"/>
              <w:tabs>
                <w:tab w:pos="502" w:val="left" w:leader="none"/>
              </w:tabs>
              <w:ind w:left="66"/>
              <w:rPr>
                <w:rFonts w:ascii="Comic Sans MS"/>
                <w:sz w:val="24"/>
              </w:rPr>
            </w:pPr>
            <w:r>
              <w:rPr>
                <w:sz w:val="16"/>
              </w:rPr>
              <w:t>14.</w:t>
              <w:tab/>
            </w:r>
            <w:r>
              <w:rPr>
                <w:rFonts w:ascii="Comic Sans MS"/>
                <w:position w:val="1"/>
                <w:sz w:val="24"/>
              </w:rPr>
              <w:t>emptiness</w:t>
            </w:r>
          </w:p>
        </w:tc>
        <w:tc>
          <w:tcPr>
            <w:tcW w:w="2132" w:type="dxa"/>
          </w:tcPr>
          <w:p>
            <w:pPr>
              <w:pStyle w:val="TableParagraph"/>
              <w:spacing w:before="10"/>
              <w:rPr>
                <w:sz w:val="28"/>
              </w:rPr>
            </w:pPr>
          </w:p>
          <w:p>
            <w:pPr>
              <w:pStyle w:val="TableParagraph"/>
              <w:tabs>
                <w:tab w:pos="682" w:val="left" w:leader="none"/>
              </w:tabs>
              <w:ind w:left="131"/>
              <w:rPr>
                <w:rFonts w:ascii="Comic Sans MS"/>
                <w:sz w:val="24"/>
              </w:rPr>
            </w:pPr>
            <w:r>
              <w:rPr>
                <w:sz w:val="16"/>
              </w:rPr>
              <w:t>15.</w:t>
              <w:tab/>
            </w:r>
            <w:r>
              <w:rPr>
                <w:rFonts w:ascii="Comic Sans MS"/>
                <w:position w:val="1"/>
                <w:sz w:val="24"/>
              </w:rPr>
              <w:t>chance</w:t>
            </w:r>
          </w:p>
        </w:tc>
        <w:tc>
          <w:tcPr>
            <w:tcW w:w="2132" w:type="dxa"/>
          </w:tcPr>
          <w:p>
            <w:pPr>
              <w:pStyle w:val="TableParagraph"/>
              <w:spacing w:before="10"/>
              <w:rPr>
                <w:sz w:val="28"/>
              </w:rPr>
            </w:pPr>
          </w:p>
          <w:p>
            <w:pPr>
              <w:pStyle w:val="TableParagraph"/>
              <w:tabs>
                <w:tab w:pos="594" w:val="left" w:leader="none"/>
              </w:tabs>
              <w:ind w:left="71"/>
              <w:rPr>
                <w:rFonts w:ascii="Comic Sans MS"/>
                <w:sz w:val="24"/>
              </w:rPr>
            </w:pPr>
            <w:r>
              <w:rPr>
                <w:sz w:val="16"/>
              </w:rPr>
              <w:t>16.</w:t>
              <w:tab/>
            </w:r>
            <w:r>
              <w:rPr>
                <w:rFonts w:ascii="Comic Sans MS"/>
                <w:position w:val="1"/>
                <w:sz w:val="24"/>
              </w:rPr>
              <w:t>wannabe</w:t>
            </w:r>
          </w:p>
        </w:tc>
      </w:tr>
      <w:tr>
        <w:trPr>
          <w:trHeight w:val="1038" w:hRule="atLeast"/>
        </w:trPr>
        <w:tc>
          <w:tcPr>
            <w:tcW w:w="2132" w:type="dxa"/>
          </w:tcPr>
          <w:p>
            <w:pPr>
              <w:pStyle w:val="TableParagraph"/>
              <w:spacing w:before="10"/>
              <w:rPr>
                <w:sz w:val="28"/>
              </w:rPr>
            </w:pPr>
          </w:p>
          <w:p>
            <w:pPr>
              <w:pStyle w:val="TableParagraph"/>
              <w:tabs>
                <w:tab w:pos="502" w:val="left" w:leader="none"/>
              </w:tabs>
              <w:ind w:left="70"/>
              <w:rPr>
                <w:rFonts w:ascii="Comic Sans MS"/>
                <w:sz w:val="24"/>
              </w:rPr>
            </w:pPr>
            <w:r>
              <w:rPr>
                <w:sz w:val="16"/>
              </w:rPr>
              <w:t>17.</w:t>
              <w:tab/>
            </w:r>
            <w:r>
              <w:rPr>
                <w:rFonts w:ascii="Comic Sans MS"/>
                <w:position w:val="1"/>
                <w:sz w:val="24"/>
              </w:rPr>
              <w:t>autograph</w:t>
            </w:r>
          </w:p>
        </w:tc>
        <w:tc>
          <w:tcPr>
            <w:tcW w:w="2128" w:type="dxa"/>
          </w:tcPr>
          <w:p>
            <w:pPr>
              <w:pStyle w:val="TableParagraph"/>
              <w:spacing w:before="10"/>
              <w:rPr>
                <w:sz w:val="28"/>
              </w:rPr>
            </w:pPr>
          </w:p>
          <w:p>
            <w:pPr>
              <w:pStyle w:val="TableParagraph"/>
              <w:ind w:left="66"/>
              <w:rPr>
                <w:rFonts w:ascii="Comic Sans MS"/>
                <w:sz w:val="24"/>
              </w:rPr>
            </w:pPr>
            <w:r>
              <w:rPr>
                <w:sz w:val="16"/>
              </w:rPr>
              <w:t>18.</w:t>
            </w:r>
            <w:r>
              <w:rPr>
                <w:rFonts w:ascii="Comic Sans MS"/>
                <w:position w:val="1"/>
                <w:sz w:val="24"/>
              </w:rPr>
              <w:t>show business</w:t>
            </w:r>
          </w:p>
        </w:tc>
        <w:tc>
          <w:tcPr>
            <w:tcW w:w="2132" w:type="dxa"/>
          </w:tcPr>
          <w:p>
            <w:pPr>
              <w:pStyle w:val="TableParagraph"/>
              <w:spacing w:before="10"/>
              <w:rPr>
                <w:sz w:val="28"/>
              </w:rPr>
            </w:pPr>
          </w:p>
          <w:p>
            <w:pPr>
              <w:pStyle w:val="TableParagraph"/>
              <w:tabs>
                <w:tab w:pos="738" w:val="left" w:leader="none"/>
              </w:tabs>
              <w:ind w:left="131"/>
              <w:rPr>
                <w:rFonts w:ascii="Comic Sans MS"/>
                <w:sz w:val="24"/>
              </w:rPr>
            </w:pPr>
            <w:r>
              <w:rPr>
                <w:sz w:val="16"/>
              </w:rPr>
              <w:t>19.</w:t>
              <w:tab/>
            </w:r>
            <w:r>
              <w:rPr>
                <w:rFonts w:ascii="Comic Sans MS"/>
                <w:position w:val="1"/>
                <w:sz w:val="24"/>
              </w:rPr>
              <w:t>sweat</w:t>
            </w:r>
          </w:p>
        </w:tc>
        <w:tc>
          <w:tcPr>
            <w:tcW w:w="2132" w:type="dxa"/>
          </w:tcPr>
          <w:p>
            <w:pPr>
              <w:pStyle w:val="TableParagraph"/>
              <w:spacing w:before="10"/>
              <w:rPr>
                <w:sz w:val="28"/>
              </w:rPr>
            </w:pPr>
          </w:p>
          <w:p>
            <w:pPr>
              <w:pStyle w:val="TableParagraph"/>
              <w:tabs>
                <w:tab w:pos="554" w:val="left" w:leader="none"/>
              </w:tabs>
              <w:ind w:left="71"/>
              <w:rPr>
                <w:rFonts w:ascii="Comic Sans MS"/>
                <w:sz w:val="24"/>
              </w:rPr>
            </w:pPr>
            <w:r>
              <w:rPr>
                <w:sz w:val="16"/>
              </w:rPr>
              <w:t>20.</w:t>
              <w:tab/>
            </w:r>
            <w:r>
              <w:rPr>
                <w:rFonts w:ascii="Comic Sans MS"/>
                <w:position w:val="1"/>
                <w:sz w:val="24"/>
              </w:rPr>
              <w:t>celebrity</w:t>
            </w:r>
          </w:p>
        </w:tc>
      </w:tr>
      <w:tr>
        <w:trPr>
          <w:trHeight w:val="1037" w:hRule="atLeast"/>
        </w:trPr>
        <w:tc>
          <w:tcPr>
            <w:tcW w:w="2132" w:type="dxa"/>
          </w:tcPr>
          <w:p>
            <w:pPr>
              <w:pStyle w:val="TableParagraph"/>
              <w:spacing w:before="10"/>
              <w:rPr>
                <w:sz w:val="28"/>
              </w:rPr>
            </w:pPr>
          </w:p>
          <w:p>
            <w:pPr>
              <w:pStyle w:val="TableParagraph"/>
              <w:ind w:left="70"/>
              <w:rPr>
                <w:rFonts w:ascii="Comic Sans MS"/>
                <w:sz w:val="24"/>
              </w:rPr>
            </w:pPr>
            <w:r>
              <w:rPr>
                <w:sz w:val="16"/>
              </w:rPr>
              <w:t>21.</w:t>
            </w:r>
            <w:r>
              <w:rPr>
                <w:rFonts w:ascii="Comic Sans MS"/>
                <w:position w:val="1"/>
                <w:sz w:val="24"/>
              </w:rPr>
              <w:t>status symbol</w:t>
            </w:r>
          </w:p>
        </w:tc>
        <w:tc>
          <w:tcPr>
            <w:tcW w:w="2128" w:type="dxa"/>
          </w:tcPr>
          <w:p>
            <w:pPr>
              <w:pStyle w:val="TableParagraph"/>
              <w:spacing w:before="10"/>
              <w:rPr>
                <w:sz w:val="28"/>
              </w:rPr>
            </w:pPr>
          </w:p>
          <w:p>
            <w:pPr>
              <w:pStyle w:val="TableParagraph"/>
              <w:tabs>
                <w:tab w:pos="666" w:val="left" w:leader="none"/>
              </w:tabs>
              <w:ind w:left="66"/>
              <w:rPr>
                <w:rFonts w:ascii="Comic Sans MS"/>
                <w:sz w:val="24"/>
              </w:rPr>
            </w:pPr>
            <w:r>
              <w:rPr>
                <w:sz w:val="16"/>
              </w:rPr>
              <w:t>22.</w:t>
              <w:tab/>
            </w:r>
            <w:r>
              <w:rPr>
                <w:rFonts w:ascii="Comic Sans MS"/>
                <w:position w:val="1"/>
                <w:sz w:val="24"/>
              </w:rPr>
              <w:t>nobody</w:t>
            </w:r>
          </w:p>
        </w:tc>
        <w:tc>
          <w:tcPr>
            <w:tcW w:w="2132" w:type="dxa"/>
          </w:tcPr>
          <w:p>
            <w:pPr>
              <w:pStyle w:val="TableParagraph"/>
              <w:spacing w:before="10"/>
              <w:rPr>
                <w:sz w:val="28"/>
              </w:rPr>
            </w:pPr>
          </w:p>
          <w:p>
            <w:pPr>
              <w:pStyle w:val="TableParagraph"/>
              <w:tabs>
                <w:tab w:pos="754" w:val="left" w:leader="none"/>
              </w:tabs>
              <w:ind w:left="131"/>
              <w:rPr>
                <w:rFonts w:ascii="Comic Sans MS"/>
                <w:sz w:val="24"/>
              </w:rPr>
            </w:pPr>
            <w:r>
              <w:rPr>
                <w:sz w:val="16"/>
              </w:rPr>
              <w:t>23.</w:t>
              <w:tab/>
            </w:r>
            <w:r>
              <w:rPr>
                <w:rFonts w:ascii="Comic Sans MS"/>
                <w:position w:val="1"/>
                <w:sz w:val="24"/>
              </w:rPr>
              <w:t>miser</w:t>
            </w:r>
          </w:p>
        </w:tc>
        <w:tc>
          <w:tcPr>
            <w:tcW w:w="2132" w:type="dxa"/>
          </w:tcPr>
          <w:p>
            <w:pPr>
              <w:pStyle w:val="TableParagraph"/>
              <w:spacing w:before="10"/>
              <w:rPr>
                <w:sz w:val="28"/>
              </w:rPr>
            </w:pPr>
          </w:p>
          <w:p>
            <w:pPr>
              <w:pStyle w:val="TableParagraph"/>
              <w:tabs>
                <w:tab w:pos="534" w:val="left" w:leader="none"/>
              </w:tabs>
              <w:ind w:left="71"/>
              <w:rPr>
                <w:rFonts w:ascii="Comic Sans MS"/>
                <w:sz w:val="24"/>
              </w:rPr>
            </w:pPr>
            <w:r>
              <w:rPr>
                <w:sz w:val="16"/>
              </w:rPr>
              <w:t>24.</w:t>
              <w:tab/>
            </w:r>
            <w:r>
              <w:rPr>
                <w:rFonts w:ascii="Comic Sans MS"/>
                <w:position w:val="1"/>
                <w:sz w:val="24"/>
              </w:rPr>
              <w:t>eccentric</w:t>
            </w:r>
          </w:p>
        </w:tc>
      </w:tr>
      <w:tr>
        <w:trPr>
          <w:trHeight w:val="1042" w:hRule="atLeast"/>
        </w:trPr>
        <w:tc>
          <w:tcPr>
            <w:tcW w:w="2132" w:type="dxa"/>
          </w:tcPr>
          <w:p>
            <w:pPr>
              <w:pStyle w:val="TableParagraph"/>
              <w:spacing w:before="7"/>
              <w:rPr>
                <w:sz w:val="29"/>
              </w:rPr>
            </w:pPr>
          </w:p>
          <w:p>
            <w:pPr>
              <w:pStyle w:val="TableParagraph"/>
              <w:tabs>
                <w:tab w:pos="662" w:val="left" w:leader="none"/>
              </w:tabs>
              <w:ind w:left="70"/>
              <w:rPr>
                <w:rFonts w:ascii="Comic Sans MS"/>
                <w:sz w:val="24"/>
              </w:rPr>
            </w:pPr>
            <w:r>
              <w:rPr>
                <w:sz w:val="16"/>
              </w:rPr>
              <w:t>25.</w:t>
              <w:tab/>
            </w:r>
            <w:r>
              <w:rPr>
                <w:rFonts w:ascii="Comic Sans MS"/>
                <w:position w:val="1"/>
                <w:sz w:val="24"/>
              </w:rPr>
              <w:t>privacy</w:t>
            </w:r>
          </w:p>
        </w:tc>
        <w:tc>
          <w:tcPr>
            <w:tcW w:w="2128" w:type="dxa"/>
          </w:tcPr>
          <w:p>
            <w:pPr>
              <w:pStyle w:val="TableParagraph"/>
              <w:spacing w:before="7"/>
              <w:rPr>
                <w:sz w:val="29"/>
              </w:rPr>
            </w:pPr>
          </w:p>
          <w:p>
            <w:pPr>
              <w:pStyle w:val="TableParagraph"/>
              <w:tabs>
                <w:tab w:pos="694" w:val="left" w:leader="none"/>
              </w:tabs>
              <w:ind w:left="66"/>
              <w:rPr>
                <w:rFonts w:ascii="Comic Sans MS"/>
                <w:sz w:val="24"/>
              </w:rPr>
            </w:pPr>
            <w:r>
              <w:rPr>
                <w:sz w:val="16"/>
              </w:rPr>
              <w:t>26.</w:t>
              <w:tab/>
            </w:r>
            <w:r>
              <w:rPr>
                <w:rFonts w:ascii="Comic Sans MS"/>
                <w:position w:val="1"/>
                <w:sz w:val="24"/>
              </w:rPr>
              <w:t>wealth</w:t>
            </w:r>
          </w:p>
        </w:tc>
        <w:tc>
          <w:tcPr>
            <w:tcW w:w="2132" w:type="dxa"/>
          </w:tcPr>
          <w:p>
            <w:pPr>
              <w:pStyle w:val="TableParagraph"/>
              <w:spacing w:before="7"/>
              <w:rPr>
                <w:sz w:val="29"/>
              </w:rPr>
            </w:pPr>
          </w:p>
          <w:p>
            <w:pPr>
              <w:pStyle w:val="TableParagraph"/>
              <w:tabs>
                <w:tab w:pos="750" w:val="left" w:leader="none"/>
              </w:tabs>
              <w:ind w:left="131"/>
              <w:rPr>
                <w:rFonts w:ascii="Comic Sans MS"/>
                <w:sz w:val="24"/>
              </w:rPr>
            </w:pPr>
            <w:r>
              <w:rPr>
                <w:sz w:val="16"/>
              </w:rPr>
              <w:t>27.</w:t>
              <w:tab/>
            </w:r>
            <w:r>
              <w:rPr>
                <w:rFonts w:ascii="Comic Sans MS"/>
                <w:position w:val="1"/>
                <w:sz w:val="24"/>
              </w:rPr>
              <w:t>drugs</w:t>
            </w:r>
          </w:p>
        </w:tc>
        <w:tc>
          <w:tcPr>
            <w:tcW w:w="2132" w:type="dxa"/>
          </w:tcPr>
          <w:p>
            <w:pPr>
              <w:pStyle w:val="TableParagraph"/>
              <w:spacing w:before="7"/>
              <w:rPr>
                <w:sz w:val="29"/>
              </w:rPr>
            </w:pPr>
          </w:p>
          <w:p>
            <w:pPr>
              <w:pStyle w:val="TableParagraph"/>
              <w:tabs>
                <w:tab w:pos="570" w:val="left" w:leader="none"/>
              </w:tabs>
              <w:ind w:left="71"/>
              <w:rPr>
                <w:rFonts w:ascii="Comic Sans MS"/>
                <w:sz w:val="24"/>
              </w:rPr>
            </w:pPr>
            <w:r>
              <w:rPr>
                <w:sz w:val="16"/>
              </w:rPr>
              <w:t>28.</w:t>
              <w:tab/>
            </w:r>
            <w:r>
              <w:rPr>
                <w:rFonts w:ascii="Comic Sans MS"/>
                <w:position w:val="1"/>
                <w:sz w:val="24"/>
              </w:rPr>
              <w:t>sacrifice</w:t>
            </w:r>
          </w:p>
        </w:tc>
      </w:tr>
      <w:tr>
        <w:trPr>
          <w:trHeight w:val="1037" w:hRule="atLeast"/>
        </w:trPr>
        <w:tc>
          <w:tcPr>
            <w:tcW w:w="2132" w:type="dxa"/>
          </w:tcPr>
          <w:p>
            <w:pPr>
              <w:pStyle w:val="TableParagraph"/>
              <w:spacing w:before="10"/>
              <w:rPr>
                <w:sz w:val="28"/>
              </w:rPr>
            </w:pPr>
          </w:p>
          <w:p>
            <w:pPr>
              <w:pStyle w:val="TableParagraph"/>
              <w:ind w:left="70"/>
              <w:rPr>
                <w:rFonts w:ascii="Comic Sans MS"/>
                <w:sz w:val="24"/>
              </w:rPr>
            </w:pPr>
            <w:r>
              <w:rPr>
                <w:sz w:val="16"/>
              </w:rPr>
              <w:t>29.</w:t>
            </w:r>
            <w:r>
              <w:rPr>
                <w:rFonts w:ascii="Comic Sans MS"/>
                <w:position w:val="1"/>
                <w:sz w:val="24"/>
              </w:rPr>
              <w:t>philanthropist</w:t>
            </w:r>
          </w:p>
        </w:tc>
        <w:tc>
          <w:tcPr>
            <w:tcW w:w="2128" w:type="dxa"/>
          </w:tcPr>
          <w:p>
            <w:pPr>
              <w:pStyle w:val="TableParagraph"/>
              <w:spacing w:before="10"/>
              <w:rPr>
                <w:sz w:val="28"/>
              </w:rPr>
            </w:pPr>
          </w:p>
          <w:p>
            <w:pPr>
              <w:pStyle w:val="TableParagraph"/>
              <w:tabs>
                <w:tab w:pos="726" w:val="left" w:leader="none"/>
              </w:tabs>
              <w:ind w:left="66"/>
              <w:rPr>
                <w:rFonts w:ascii="Comic Sans MS"/>
                <w:sz w:val="24"/>
              </w:rPr>
            </w:pPr>
            <w:r>
              <w:rPr>
                <w:sz w:val="16"/>
              </w:rPr>
              <w:t>30.</w:t>
              <w:tab/>
            </w:r>
            <w:r>
              <w:rPr>
                <w:rFonts w:ascii="Comic Sans MS"/>
                <w:position w:val="1"/>
                <w:sz w:val="24"/>
              </w:rPr>
              <w:t>award</w:t>
            </w:r>
          </w:p>
        </w:tc>
        <w:tc>
          <w:tcPr>
            <w:tcW w:w="2132" w:type="dxa"/>
          </w:tcPr>
          <w:p>
            <w:pPr>
              <w:pStyle w:val="TableParagraph"/>
              <w:spacing w:before="10"/>
              <w:rPr>
                <w:sz w:val="28"/>
              </w:rPr>
            </w:pPr>
          </w:p>
          <w:p>
            <w:pPr>
              <w:pStyle w:val="TableParagraph"/>
              <w:ind w:left="131"/>
              <w:rPr>
                <w:rFonts w:ascii="Comic Sans MS"/>
                <w:sz w:val="24"/>
              </w:rPr>
            </w:pPr>
            <w:r>
              <w:rPr>
                <w:sz w:val="16"/>
              </w:rPr>
              <w:t>31. </w:t>
            </w:r>
            <w:r>
              <w:rPr>
                <w:rFonts w:ascii="Comic Sans MS"/>
                <w:position w:val="1"/>
                <w:sz w:val="24"/>
              </w:rPr>
              <w:t>mass appeal</w:t>
            </w:r>
          </w:p>
        </w:tc>
        <w:tc>
          <w:tcPr>
            <w:tcW w:w="2132" w:type="dxa"/>
          </w:tcPr>
          <w:p>
            <w:pPr>
              <w:pStyle w:val="TableParagraph"/>
              <w:spacing w:before="10"/>
              <w:rPr>
                <w:sz w:val="28"/>
              </w:rPr>
            </w:pPr>
          </w:p>
          <w:p>
            <w:pPr>
              <w:pStyle w:val="TableParagraph"/>
              <w:tabs>
                <w:tab w:pos="602" w:val="left" w:leader="none"/>
              </w:tabs>
              <w:ind w:left="71"/>
              <w:rPr>
                <w:rFonts w:ascii="Comic Sans MS"/>
                <w:sz w:val="24"/>
              </w:rPr>
            </w:pPr>
            <w:r>
              <w:rPr>
                <w:sz w:val="16"/>
              </w:rPr>
              <w:t>32.</w:t>
              <w:tab/>
            </w:r>
            <w:r>
              <w:rPr>
                <w:rFonts w:ascii="Comic Sans MS"/>
                <w:position w:val="1"/>
                <w:sz w:val="24"/>
              </w:rPr>
              <w:t>unknown</w:t>
            </w:r>
          </w:p>
        </w:tc>
      </w:tr>
      <w:tr>
        <w:trPr>
          <w:trHeight w:val="1038" w:hRule="atLeast"/>
        </w:trPr>
        <w:tc>
          <w:tcPr>
            <w:tcW w:w="2132" w:type="dxa"/>
          </w:tcPr>
          <w:p>
            <w:pPr>
              <w:pStyle w:val="TableParagraph"/>
              <w:spacing w:before="10"/>
              <w:rPr>
                <w:sz w:val="28"/>
              </w:rPr>
            </w:pPr>
          </w:p>
          <w:p>
            <w:pPr>
              <w:pStyle w:val="TableParagraph"/>
              <w:tabs>
                <w:tab w:pos="774" w:val="left" w:leader="none"/>
              </w:tabs>
              <w:ind w:left="70"/>
              <w:rPr>
                <w:rFonts w:ascii="Comic Sans MS"/>
                <w:sz w:val="24"/>
              </w:rPr>
            </w:pPr>
            <w:r>
              <w:rPr>
                <w:sz w:val="16"/>
              </w:rPr>
              <w:t>33.</w:t>
              <w:tab/>
            </w:r>
            <w:r>
              <w:rPr>
                <w:rFonts w:ascii="Comic Sans MS"/>
                <w:position w:val="1"/>
                <w:sz w:val="24"/>
              </w:rPr>
              <w:t>drive</w:t>
            </w:r>
          </w:p>
        </w:tc>
        <w:tc>
          <w:tcPr>
            <w:tcW w:w="2128" w:type="dxa"/>
          </w:tcPr>
          <w:p>
            <w:pPr>
              <w:pStyle w:val="TableParagraph"/>
              <w:spacing w:before="10"/>
              <w:rPr>
                <w:sz w:val="28"/>
              </w:rPr>
            </w:pPr>
          </w:p>
          <w:p>
            <w:pPr>
              <w:pStyle w:val="TableParagraph"/>
              <w:tabs>
                <w:tab w:pos="518" w:val="left" w:leader="none"/>
              </w:tabs>
              <w:ind w:left="66"/>
              <w:rPr>
                <w:rFonts w:ascii="Comic Sans MS"/>
                <w:sz w:val="24"/>
              </w:rPr>
            </w:pPr>
            <w:r>
              <w:rPr>
                <w:sz w:val="16"/>
              </w:rPr>
              <w:t>34.</w:t>
              <w:tab/>
            </w:r>
            <w:r>
              <w:rPr>
                <w:rFonts w:ascii="Comic Sans MS"/>
                <w:position w:val="1"/>
                <w:sz w:val="24"/>
              </w:rPr>
              <w:t>superstar</w:t>
            </w:r>
          </w:p>
        </w:tc>
        <w:tc>
          <w:tcPr>
            <w:tcW w:w="2132" w:type="dxa"/>
          </w:tcPr>
          <w:p>
            <w:pPr>
              <w:pStyle w:val="TableParagraph"/>
              <w:spacing w:before="10"/>
              <w:rPr>
                <w:sz w:val="28"/>
              </w:rPr>
            </w:pPr>
          </w:p>
          <w:p>
            <w:pPr>
              <w:pStyle w:val="TableParagraph"/>
              <w:tabs>
                <w:tab w:pos="738" w:val="left" w:leader="none"/>
              </w:tabs>
              <w:ind w:left="131"/>
              <w:rPr>
                <w:rFonts w:ascii="Comic Sans MS"/>
                <w:sz w:val="24"/>
              </w:rPr>
            </w:pPr>
            <w:r>
              <w:rPr>
                <w:sz w:val="16"/>
              </w:rPr>
              <w:t>35.</w:t>
              <w:tab/>
            </w:r>
            <w:r>
              <w:rPr>
                <w:rFonts w:ascii="Comic Sans MS"/>
                <w:position w:val="1"/>
                <w:sz w:val="24"/>
              </w:rPr>
              <w:t>greed</w:t>
            </w:r>
          </w:p>
        </w:tc>
        <w:tc>
          <w:tcPr>
            <w:tcW w:w="2132" w:type="dxa"/>
          </w:tcPr>
          <w:p>
            <w:pPr>
              <w:pStyle w:val="TableParagraph"/>
              <w:spacing w:before="10"/>
              <w:rPr>
                <w:sz w:val="28"/>
              </w:rPr>
            </w:pPr>
          </w:p>
          <w:p>
            <w:pPr>
              <w:pStyle w:val="TableParagraph"/>
              <w:tabs>
                <w:tab w:pos="634" w:val="left" w:leader="none"/>
              </w:tabs>
              <w:ind w:left="71"/>
              <w:rPr>
                <w:rFonts w:ascii="Comic Sans MS"/>
                <w:sz w:val="24"/>
              </w:rPr>
            </w:pPr>
            <w:r>
              <w:rPr>
                <w:sz w:val="16"/>
              </w:rPr>
              <w:t>36.</w:t>
              <w:tab/>
            </w:r>
            <w:r>
              <w:rPr>
                <w:rFonts w:ascii="Comic Sans MS"/>
                <w:position w:val="1"/>
                <w:sz w:val="24"/>
              </w:rPr>
              <w:t>fortune</w:t>
            </w:r>
          </w:p>
        </w:tc>
      </w:tr>
      <w:tr>
        <w:trPr>
          <w:trHeight w:val="1038" w:hRule="atLeast"/>
        </w:trPr>
        <w:tc>
          <w:tcPr>
            <w:tcW w:w="2132" w:type="dxa"/>
          </w:tcPr>
          <w:p>
            <w:pPr>
              <w:pStyle w:val="TableParagraph"/>
              <w:spacing w:before="10"/>
              <w:rPr>
                <w:sz w:val="28"/>
              </w:rPr>
            </w:pPr>
          </w:p>
          <w:p>
            <w:pPr>
              <w:pStyle w:val="TableParagraph"/>
              <w:tabs>
                <w:tab w:pos="498" w:val="left" w:leader="none"/>
              </w:tabs>
              <w:ind w:left="70"/>
              <w:rPr>
                <w:rFonts w:ascii="Comic Sans MS"/>
                <w:sz w:val="24"/>
              </w:rPr>
            </w:pPr>
            <w:r>
              <w:rPr>
                <w:sz w:val="16"/>
              </w:rPr>
              <w:t>37.</w:t>
              <w:tab/>
            </w:r>
            <w:r>
              <w:rPr>
                <w:rFonts w:ascii="Comic Sans MS"/>
                <w:position w:val="1"/>
                <w:sz w:val="24"/>
              </w:rPr>
              <w:t>nightmare</w:t>
            </w:r>
          </w:p>
        </w:tc>
        <w:tc>
          <w:tcPr>
            <w:tcW w:w="2128" w:type="dxa"/>
          </w:tcPr>
          <w:p>
            <w:pPr>
              <w:pStyle w:val="TableParagraph"/>
              <w:spacing w:before="10"/>
              <w:rPr>
                <w:sz w:val="28"/>
              </w:rPr>
            </w:pPr>
          </w:p>
          <w:p>
            <w:pPr>
              <w:pStyle w:val="TableParagraph"/>
              <w:ind w:left="66"/>
              <w:rPr>
                <w:rFonts w:ascii="Comic Sans MS"/>
                <w:sz w:val="24"/>
              </w:rPr>
            </w:pPr>
            <w:r>
              <w:rPr>
                <w:sz w:val="16"/>
              </w:rPr>
              <w:t>38. </w:t>
            </w:r>
            <w:r>
              <w:rPr>
                <w:rFonts w:ascii="Comic Sans MS"/>
                <w:position w:val="1"/>
                <w:sz w:val="24"/>
              </w:rPr>
              <w:t>stock market</w:t>
            </w:r>
          </w:p>
        </w:tc>
        <w:tc>
          <w:tcPr>
            <w:tcW w:w="2132" w:type="dxa"/>
          </w:tcPr>
          <w:p>
            <w:pPr>
              <w:pStyle w:val="TableParagraph"/>
              <w:spacing w:before="10"/>
              <w:rPr>
                <w:sz w:val="28"/>
              </w:rPr>
            </w:pPr>
          </w:p>
          <w:p>
            <w:pPr>
              <w:pStyle w:val="TableParagraph"/>
              <w:tabs>
                <w:tab w:pos="618" w:val="left" w:leader="none"/>
              </w:tabs>
              <w:ind w:left="131"/>
              <w:rPr>
                <w:rFonts w:ascii="Comic Sans MS"/>
                <w:sz w:val="24"/>
              </w:rPr>
            </w:pPr>
            <w:r>
              <w:rPr>
                <w:sz w:val="16"/>
              </w:rPr>
              <w:t>39.</w:t>
              <w:tab/>
            </w:r>
            <w:r>
              <w:rPr>
                <w:rFonts w:ascii="Comic Sans MS"/>
                <w:position w:val="1"/>
                <w:sz w:val="24"/>
              </w:rPr>
              <w:t>audition</w:t>
            </w:r>
          </w:p>
        </w:tc>
        <w:tc>
          <w:tcPr>
            <w:tcW w:w="2132" w:type="dxa"/>
          </w:tcPr>
          <w:p>
            <w:pPr>
              <w:pStyle w:val="TableParagraph"/>
              <w:spacing w:before="10"/>
              <w:rPr>
                <w:sz w:val="28"/>
              </w:rPr>
            </w:pPr>
          </w:p>
          <w:p>
            <w:pPr>
              <w:pStyle w:val="TableParagraph"/>
              <w:tabs>
                <w:tab w:pos="558" w:val="left" w:leader="none"/>
              </w:tabs>
              <w:ind w:left="71"/>
              <w:rPr>
                <w:rFonts w:ascii="Comic Sans MS"/>
                <w:sz w:val="24"/>
              </w:rPr>
            </w:pPr>
            <w:r>
              <w:rPr>
                <w:sz w:val="16"/>
              </w:rPr>
              <w:t>40.</w:t>
              <w:tab/>
            </w:r>
            <w:r>
              <w:rPr>
                <w:rFonts w:ascii="Comic Sans MS"/>
                <w:position w:val="1"/>
                <w:sz w:val="24"/>
              </w:rPr>
              <w:t>has-been</w:t>
            </w:r>
          </w:p>
        </w:tc>
      </w:tr>
    </w:tbl>
    <w:p>
      <w:pPr>
        <w:spacing w:after="0"/>
        <w:rPr>
          <w:rFonts w:ascii="Comic Sans MS"/>
          <w:sz w:val="24"/>
        </w:rPr>
        <w:sectPr>
          <w:footerReference w:type="default" r:id="rId433"/>
          <w:pgSz w:w="11910" w:h="16840"/>
          <w:pgMar w:footer="1009" w:header="0" w:top="620" w:bottom="1200" w:left="1580" w:right="1580"/>
        </w:sectPr>
      </w:pPr>
    </w:p>
    <w:p>
      <w:pPr>
        <w:pStyle w:val="Heading1"/>
      </w:pPr>
      <w:r>
        <w:rPr/>
        <w:t>Talk </w:t>
      </w:r>
      <w:r>
        <w:rPr>
          <w:rFonts w:ascii="Arial"/>
        </w:rPr>
        <w:t>a </w:t>
      </w:r>
      <w:r>
        <w:rPr/>
        <w:t>Lot</w:t>
      </w:r>
    </w:p>
    <w:p>
      <w:pPr>
        <w:pStyle w:val="Heading4"/>
        <w:ind w:right="2869"/>
      </w:pPr>
      <w:r>
        <w:rPr/>
        <w:t>Family</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boyfriend</w:t>
            </w:r>
          </w:p>
        </w:tc>
        <w:tc>
          <w:tcPr>
            <w:tcW w:w="2130" w:type="dxa"/>
          </w:tcPr>
          <w:p>
            <w:pPr>
              <w:pStyle w:val="TableParagraph"/>
              <w:rPr>
                <w:sz w:val="29"/>
              </w:rPr>
            </w:pPr>
          </w:p>
          <w:p>
            <w:pPr>
              <w:pStyle w:val="TableParagraph"/>
              <w:ind w:left="658"/>
              <w:rPr>
                <w:rFonts w:ascii="Comic Sans MS"/>
                <w:sz w:val="24"/>
              </w:rPr>
            </w:pPr>
            <w:r>
              <w:rPr>
                <w:rFonts w:ascii="Comic Sans MS"/>
                <w:sz w:val="24"/>
              </w:rPr>
              <w:t>mother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son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grandchild</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adopted family</w:t>
            </w:r>
          </w:p>
        </w:tc>
        <w:tc>
          <w:tcPr>
            <w:tcW w:w="2130" w:type="dxa"/>
          </w:tcPr>
          <w:p>
            <w:pPr>
              <w:pStyle w:val="TableParagraph"/>
              <w:rPr>
                <w:sz w:val="29"/>
              </w:rPr>
            </w:pPr>
          </w:p>
          <w:p>
            <w:pPr>
              <w:pStyle w:val="TableParagraph"/>
              <w:ind w:right="310"/>
              <w:jc w:val="right"/>
              <w:rPr>
                <w:rFonts w:ascii="Comic Sans MS"/>
                <w:sz w:val="24"/>
              </w:rPr>
            </w:pPr>
            <w:r>
              <w:rPr>
                <w:rFonts w:ascii="Comic Sans MS"/>
                <w:sz w:val="24"/>
              </w:rPr>
              <w:t>father-in-law</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girl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niece</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granddad</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child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grandma</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brother-in-law</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mother-in-law</w:t>
            </w:r>
          </w:p>
        </w:tc>
        <w:tc>
          <w:tcPr>
            <w:tcW w:w="2130" w:type="dxa"/>
          </w:tcPr>
          <w:p>
            <w:pPr>
              <w:pStyle w:val="TableParagraph"/>
              <w:rPr>
                <w:sz w:val="29"/>
              </w:rPr>
            </w:pPr>
          </w:p>
          <w:p>
            <w:pPr>
              <w:pStyle w:val="TableParagraph"/>
              <w:ind w:right="286"/>
              <w:jc w:val="right"/>
              <w:rPr>
                <w:rFonts w:ascii="Comic Sans MS"/>
                <w:sz w:val="24"/>
              </w:rPr>
            </w:pPr>
            <w:r>
              <w:rPr>
                <w:rFonts w:ascii="Comic Sans MS"/>
                <w:sz w:val="24"/>
              </w:rPr>
              <w:t>foster parent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dad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nephew</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mum</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uncle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woman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girlfriend</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grandson</w:t>
            </w:r>
          </w:p>
        </w:tc>
        <w:tc>
          <w:tcPr>
            <w:tcW w:w="2130" w:type="dxa"/>
          </w:tcPr>
          <w:p>
            <w:pPr>
              <w:pStyle w:val="TableParagraph"/>
              <w:rPr>
                <w:sz w:val="29"/>
              </w:rPr>
            </w:pPr>
          </w:p>
          <w:p>
            <w:pPr>
              <w:pStyle w:val="TableParagraph"/>
              <w:ind w:left="557"/>
              <w:rPr>
                <w:rFonts w:ascii="Comic Sans MS"/>
                <w:sz w:val="24"/>
              </w:rPr>
            </w:pPr>
            <w:r>
              <w:rPr>
                <w:rFonts w:ascii="Comic Sans MS"/>
                <w:sz w:val="24"/>
              </w:rPr>
              <w:t>daughter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parent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brother</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baby</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ex-</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aunt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family</w:t>
            </w:r>
          </w:p>
        </w:tc>
      </w:tr>
      <w:tr>
        <w:trPr>
          <w:trHeight w:val="1003" w:hRule="atLeast"/>
        </w:trPr>
        <w:tc>
          <w:tcPr>
            <w:tcW w:w="2130" w:type="dxa"/>
          </w:tcPr>
          <w:p>
            <w:pPr>
              <w:pStyle w:val="TableParagraph"/>
              <w:rPr>
                <w:sz w:val="29"/>
              </w:rPr>
            </w:pPr>
          </w:p>
          <w:p>
            <w:pPr>
              <w:pStyle w:val="TableParagraph"/>
              <w:ind w:left="94" w:right="87"/>
              <w:jc w:val="center"/>
              <w:rPr>
                <w:rFonts w:ascii="Comic Sans MS" w:hAnsi="Comic Sans MS"/>
                <w:sz w:val="24"/>
              </w:rPr>
            </w:pPr>
            <w:r>
              <w:rPr>
                <w:rFonts w:ascii="Comic Sans MS" w:hAnsi="Comic Sans MS"/>
                <w:sz w:val="24"/>
              </w:rPr>
              <w:t>fiancée</w:t>
            </w:r>
          </w:p>
        </w:tc>
        <w:tc>
          <w:tcPr>
            <w:tcW w:w="2130" w:type="dxa"/>
          </w:tcPr>
          <w:p>
            <w:pPr>
              <w:pStyle w:val="TableParagraph"/>
              <w:rPr>
                <w:sz w:val="29"/>
              </w:rPr>
            </w:pPr>
          </w:p>
          <w:p>
            <w:pPr>
              <w:pStyle w:val="TableParagraph"/>
              <w:ind w:right="350"/>
              <w:jc w:val="right"/>
              <w:rPr>
                <w:rFonts w:ascii="Comic Sans MS"/>
                <w:sz w:val="24"/>
              </w:rPr>
            </w:pPr>
            <w:r>
              <w:rPr>
                <w:rFonts w:ascii="Comic Sans MS"/>
                <w:sz w:val="24"/>
              </w:rPr>
              <w:t>sister-in-law</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cousin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father</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husband</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sister</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man</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partner</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boy</w:t>
            </w:r>
          </w:p>
        </w:tc>
        <w:tc>
          <w:tcPr>
            <w:tcW w:w="2130" w:type="dxa"/>
          </w:tcPr>
          <w:p>
            <w:pPr>
              <w:pStyle w:val="TableParagraph"/>
              <w:rPr>
                <w:sz w:val="29"/>
              </w:rPr>
            </w:pPr>
          </w:p>
          <w:p>
            <w:pPr>
              <w:pStyle w:val="TableParagraph"/>
              <w:ind w:left="94" w:right="87"/>
              <w:jc w:val="center"/>
              <w:rPr>
                <w:rFonts w:ascii="Comic Sans MS" w:hAnsi="Comic Sans MS"/>
                <w:sz w:val="24"/>
              </w:rPr>
            </w:pPr>
            <w:r>
              <w:rPr>
                <w:rFonts w:ascii="Comic Sans MS" w:hAnsi="Comic Sans MS"/>
                <w:sz w:val="24"/>
              </w:rPr>
              <w:t>fiancé</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wife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granddaughter</w:t>
            </w:r>
          </w:p>
        </w:tc>
      </w:tr>
    </w:tbl>
    <w:p>
      <w:pPr>
        <w:spacing w:after="0"/>
        <w:jc w:val="center"/>
        <w:rPr>
          <w:rFonts w:ascii="Comic Sans MS"/>
          <w:sz w:val="24"/>
        </w:rPr>
        <w:sectPr>
          <w:footerReference w:type="default" r:id="rId434"/>
          <w:pgSz w:w="11900" w:h="16840"/>
          <w:pgMar w:footer="1349" w:header="0" w:top="620" w:bottom="1540" w:left="1580" w:right="1560"/>
        </w:sectPr>
      </w:pPr>
    </w:p>
    <w:p>
      <w:pPr>
        <w:pStyle w:val="Heading1"/>
      </w:pPr>
      <w:r>
        <w:rPr/>
        <w:t>Talk </w:t>
      </w:r>
      <w:r>
        <w:rPr>
          <w:rFonts w:ascii="Arial"/>
        </w:rPr>
        <w:t>a </w:t>
      </w:r>
      <w:r>
        <w:rPr/>
        <w:t>Lot</w:t>
      </w:r>
    </w:p>
    <w:p>
      <w:pPr>
        <w:pStyle w:val="Heading4"/>
      </w:pPr>
      <w:r>
        <w:rPr/>
        <w:t>Films</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right="389"/>
              <w:jc w:val="right"/>
              <w:rPr>
                <w:rFonts w:ascii="Comic Sans MS"/>
                <w:sz w:val="24"/>
              </w:rPr>
            </w:pPr>
            <w:r>
              <w:rPr>
                <w:rFonts w:ascii="Comic Sans MS"/>
                <w:sz w:val="24"/>
              </w:rPr>
              <w:t>blockbuster</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423"/>
              <w:rPr>
                <w:rFonts w:ascii="Comic Sans MS"/>
                <w:sz w:val="24"/>
              </w:rPr>
            </w:pPr>
            <w:r>
              <w:rPr>
                <w:rFonts w:ascii="Comic Sans MS"/>
                <w:sz w:val="24"/>
              </w:rPr>
              <w:t>home movie</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record</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classic</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pause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film</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sequel</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screenplay</w:t>
            </w:r>
          </w:p>
        </w:tc>
      </w:tr>
      <w:tr>
        <w:trPr>
          <w:trHeight w:val="1002" w:hRule="atLeast"/>
        </w:trPr>
        <w:tc>
          <w:tcPr>
            <w:tcW w:w="2130" w:type="dxa"/>
          </w:tcPr>
          <w:p>
            <w:pPr>
              <w:pStyle w:val="TableParagraph"/>
              <w:rPr>
                <w:sz w:val="29"/>
              </w:rPr>
            </w:pPr>
          </w:p>
          <w:p>
            <w:pPr>
              <w:pStyle w:val="TableParagraph"/>
              <w:ind w:left="568"/>
              <w:rPr>
                <w:rFonts w:ascii="Comic Sans MS"/>
                <w:sz w:val="24"/>
              </w:rPr>
            </w:pPr>
            <w:r>
              <w:rPr>
                <w:rFonts w:ascii="Comic Sans MS"/>
                <w:sz w:val="24"/>
              </w:rPr>
              <w:t>subtitles</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flop</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widescreen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romance</w:t>
            </w:r>
          </w:p>
        </w:tc>
      </w:tr>
      <w:tr>
        <w:trPr>
          <w:trHeight w:val="1004" w:hRule="atLeast"/>
        </w:trPr>
        <w:tc>
          <w:tcPr>
            <w:tcW w:w="2130" w:type="dxa"/>
          </w:tcPr>
          <w:p>
            <w:pPr>
              <w:pStyle w:val="TableParagraph"/>
              <w:rPr>
                <w:sz w:val="29"/>
              </w:rPr>
            </w:pPr>
          </w:p>
          <w:p>
            <w:pPr>
              <w:pStyle w:val="TableParagraph"/>
              <w:ind w:right="421"/>
              <w:jc w:val="right"/>
              <w:rPr>
                <w:rFonts w:ascii="Comic Sans MS"/>
                <w:sz w:val="24"/>
              </w:rPr>
            </w:pPr>
            <w:r>
              <w:rPr>
                <w:rFonts w:ascii="Comic Sans MS"/>
                <w:sz w:val="24"/>
              </w:rPr>
              <w:t>DVD player</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projectionist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cinema</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DVD</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star</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horror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comedy</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forward</w:t>
            </w:r>
          </w:p>
        </w:tc>
      </w:tr>
      <w:tr>
        <w:trPr>
          <w:trHeight w:val="1003" w:hRule="atLeast"/>
        </w:trPr>
        <w:tc>
          <w:tcPr>
            <w:tcW w:w="2130" w:type="dxa"/>
          </w:tcPr>
          <w:p>
            <w:pPr>
              <w:pStyle w:val="TableParagraph"/>
              <w:rPr>
                <w:sz w:val="29"/>
              </w:rPr>
            </w:pPr>
          </w:p>
          <w:p>
            <w:pPr>
              <w:pStyle w:val="TableParagraph"/>
              <w:ind w:right="466"/>
              <w:jc w:val="right"/>
              <w:rPr>
                <w:rFonts w:ascii="Comic Sans MS"/>
                <w:sz w:val="24"/>
              </w:rPr>
            </w:pPr>
            <w:r>
              <w:rPr>
                <w:rFonts w:ascii="Comic Sans MS"/>
                <w:sz w:val="24"/>
              </w:rPr>
              <w:t>box office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actor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plot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video camera</w:t>
            </w:r>
          </w:p>
        </w:tc>
      </w:tr>
      <w:tr>
        <w:trPr>
          <w:trHeight w:val="1002" w:hRule="atLeast"/>
        </w:trPr>
        <w:tc>
          <w:tcPr>
            <w:tcW w:w="2130" w:type="dxa"/>
          </w:tcPr>
          <w:p>
            <w:pPr>
              <w:pStyle w:val="TableParagraph"/>
              <w:rPr>
                <w:sz w:val="29"/>
              </w:rPr>
            </w:pPr>
          </w:p>
          <w:p>
            <w:pPr>
              <w:pStyle w:val="TableParagraph"/>
              <w:ind w:left="700"/>
              <w:rPr>
                <w:rFonts w:ascii="Comic Sans MS"/>
                <w:sz w:val="24"/>
              </w:rPr>
            </w:pPr>
            <w:r>
              <w:rPr>
                <w:rFonts w:ascii="Comic Sans MS"/>
                <w:sz w:val="24"/>
              </w:rPr>
              <w:t>review</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action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surround sound</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popcorn</w:t>
            </w:r>
          </w:p>
        </w:tc>
      </w:tr>
      <w:tr>
        <w:trPr>
          <w:trHeight w:val="1003"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rental</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animation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soundtrack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actress</w:t>
            </w:r>
          </w:p>
        </w:tc>
      </w:tr>
      <w:tr>
        <w:trPr>
          <w:trHeight w:val="1002" w:hRule="atLeast"/>
        </w:trPr>
        <w:tc>
          <w:tcPr>
            <w:tcW w:w="2130" w:type="dxa"/>
          </w:tcPr>
          <w:p>
            <w:pPr>
              <w:pStyle w:val="TableParagraph"/>
              <w:spacing w:before="10"/>
              <w:rPr>
                <w:sz w:val="28"/>
              </w:rPr>
            </w:pPr>
          </w:p>
          <w:p>
            <w:pPr>
              <w:pStyle w:val="TableParagraph"/>
              <w:spacing w:before="1"/>
              <w:ind w:left="598"/>
              <w:rPr>
                <w:rFonts w:ascii="Comic Sans MS"/>
                <w:sz w:val="24"/>
              </w:rPr>
            </w:pPr>
            <w:r>
              <w:rPr>
                <w:rFonts w:ascii="Comic Sans MS"/>
                <w:sz w:val="24"/>
              </w:rPr>
              <w:t>director</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award</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special effects</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play</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drama</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editor</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download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hero</w:t>
            </w:r>
          </w:p>
        </w:tc>
      </w:tr>
    </w:tbl>
    <w:p>
      <w:pPr>
        <w:spacing w:after="0"/>
        <w:jc w:val="center"/>
        <w:rPr>
          <w:rFonts w:ascii="Comic Sans MS"/>
          <w:sz w:val="24"/>
        </w:rPr>
        <w:sectPr>
          <w:footerReference w:type="default" r:id="rId435"/>
          <w:pgSz w:w="11900" w:h="16840"/>
          <w:pgMar w:footer="1012" w:header="0" w:top="620" w:bottom="1200" w:left="1580" w:right="1560"/>
        </w:sectPr>
      </w:pPr>
    </w:p>
    <w:p>
      <w:pPr>
        <w:pStyle w:val="Heading1"/>
      </w:pPr>
      <w:r>
        <w:rPr/>
        <w:t>Talk </w:t>
      </w:r>
      <w:r>
        <w:rPr>
          <w:rFonts w:ascii="Arial"/>
        </w:rPr>
        <w:t>a </w:t>
      </w:r>
      <w:r>
        <w:rPr/>
        <w:t>Lot</w:t>
      </w:r>
    </w:p>
    <w:p>
      <w:pPr>
        <w:pStyle w:val="Heading4"/>
        <w:ind w:right="2871"/>
      </w:pPr>
      <w:r>
        <w:rPr/>
        <w:t>Food and</w:t>
      </w:r>
      <w:r>
        <w:rPr>
          <w:spacing w:val="-3"/>
        </w:rPr>
        <w:t> </w:t>
      </w:r>
      <w:r>
        <w:rPr/>
        <w:t>Drink</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w:t>
      </w:r>
      <w:r>
        <w:rPr>
          <w:rFonts w:ascii="Arial"/>
          <w:spacing w:val="-15"/>
          <w:u w:val="single"/>
        </w:rPr>
        <w:t> </w:t>
      </w:r>
      <w:r>
        <w:rPr>
          <w:rFonts w:ascii="Arial"/>
          <w:u w:val="single"/>
        </w:rPr>
        <w:t>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milk</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carrot</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rice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soup</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orange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bread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tomato</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banana</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pizza</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mineral water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fruit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cereal</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meal</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sausage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potato</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wine</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crisps</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cheese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lemonade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lamb</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onion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nut</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butter</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fruit juice</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meat</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chocolate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fish</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flour</w:t>
            </w:r>
          </w:p>
        </w:tc>
      </w:tr>
      <w:tr>
        <w:trPr>
          <w:trHeight w:val="1003" w:hRule="atLeast"/>
        </w:trPr>
        <w:tc>
          <w:tcPr>
            <w:tcW w:w="2130" w:type="dxa"/>
          </w:tcPr>
          <w:p>
            <w:pPr>
              <w:pStyle w:val="TableParagraph"/>
              <w:rPr>
                <w:sz w:val="29"/>
              </w:rPr>
            </w:pPr>
          </w:p>
          <w:p>
            <w:pPr>
              <w:pStyle w:val="TableParagraph"/>
              <w:ind w:left="93" w:right="87"/>
              <w:jc w:val="center"/>
              <w:rPr>
                <w:rFonts w:ascii="Comic Sans MS"/>
                <w:sz w:val="24"/>
              </w:rPr>
            </w:pPr>
            <w:r>
              <w:rPr>
                <w:rFonts w:ascii="Comic Sans MS"/>
                <w:sz w:val="24"/>
              </w:rPr>
              <w:t>vegetable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chicken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apple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egg</w:t>
            </w:r>
          </w:p>
        </w:tc>
      </w:tr>
      <w:tr>
        <w:trPr>
          <w:trHeight w:val="1002" w:hRule="atLeast"/>
        </w:trPr>
        <w:tc>
          <w:tcPr>
            <w:tcW w:w="2130"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pie</w:t>
            </w:r>
          </w:p>
        </w:tc>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chips</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food</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pasta</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strawberry</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water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beef</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mushroom</w:t>
            </w:r>
          </w:p>
        </w:tc>
      </w:tr>
    </w:tbl>
    <w:p>
      <w:pPr>
        <w:spacing w:after="0"/>
        <w:jc w:val="center"/>
        <w:rPr>
          <w:rFonts w:ascii="Comic Sans MS"/>
          <w:sz w:val="24"/>
        </w:rPr>
        <w:sectPr>
          <w:footerReference w:type="default" r:id="rId436"/>
          <w:pgSz w:w="11900" w:h="16840"/>
          <w:pgMar w:footer="1349" w:header="0" w:top="620" w:bottom="1540" w:left="1580" w:right="1560"/>
        </w:sectPr>
      </w:pPr>
    </w:p>
    <w:p>
      <w:pPr>
        <w:pStyle w:val="Heading1"/>
      </w:pPr>
      <w:r>
        <w:rPr/>
        <w:t>Talk </w:t>
      </w:r>
      <w:r>
        <w:rPr>
          <w:rFonts w:ascii="Arial"/>
        </w:rPr>
        <w:t>a </w:t>
      </w:r>
      <w:r>
        <w:rPr/>
        <w:t>Lot</w:t>
      </w:r>
    </w:p>
    <w:p>
      <w:pPr>
        <w:pStyle w:val="Heading4"/>
        <w:ind w:right="2871"/>
      </w:pPr>
      <w:r>
        <w:rPr/>
        <w:t>Free Time</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tent</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swimming pool</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internet</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tennis</w:t>
            </w:r>
          </w:p>
        </w:tc>
      </w:tr>
      <w:tr>
        <w:trPr>
          <w:trHeight w:val="1004"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fishing</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cooking</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camping</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relaxation</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hobby</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cinema</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hiking</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picnic</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volleyball</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hotel</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computer game</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cycling</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leisure centre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sleeping bag</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rugby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park</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skiing</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holiday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theatre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climbing</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swimming</w:t>
            </w:r>
          </w:p>
        </w:tc>
        <w:tc>
          <w:tcPr>
            <w:tcW w:w="2130" w:type="dxa"/>
          </w:tcPr>
          <w:p>
            <w:pPr>
              <w:pStyle w:val="TableParagraph"/>
              <w:rPr>
                <w:sz w:val="29"/>
              </w:rPr>
            </w:pPr>
          </w:p>
          <w:p>
            <w:pPr>
              <w:pStyle w:val="TableParagraph"/>
              <w:ind w:left="93" w:right="87"/>
              <w:jc w:val="center"/>
              <w:rPr>
                <w:rFonts w:ascii="Comic Sans MS"/>
                <w:sz w:val="24"/>
              </w:rPr>
            </w:pPr>
            <w:r>
              <w:rPr>
                <w:rFonts w:ascii="Comic Sans MS"/>
                <w:sz w:val="24"/>
              </w:rPr>
              <w:t>reading</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watching TV</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weekend</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sport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football</w:t>
            </w:r>
          </w:p>
        </w:tc>
        <w:tc>
          <w:tcPr>
            <w:tcW w:w="2131" w:type="dxa"/>
          </w:tcPr>
          <w:p>
            <w:pPr>
              <w:pStyle w:val="TableParagraph"/>
              <w:rPr>
                <w:sz w:val="29"/>
              </w:rPr>
            </w:pPr>
          </w:p>
          <w:p>
            <w:pPr>
              <w:pStyle w:val="TableParagraph"/>
              <w:ind w:left="95" w:right="86"/>
              <w:jc w:val="center"/>
              <w:rPr>
                <w:rFonts w:ascii="Comic Sans MS" w:hAnsi="Comic Sans MS"/>
                <w:sz w:val="24"/>
              </w:rPr>
            </w:pPr>
            <w:r>
              <w:rPr>
                <w:rFonts w:ascii="Comic Sans MS" w:hAnsi="Comic Sans MS"/>
                <w:sz w:val="24"/>
              </w:rPr>
              <w:t>café</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safari park</w:t>
            </w:r>
          </w:p>
        </w:tc>
      </w:tr>
      <w:tr>
        <w:trPr>
          <w:trHeight w:val="1002" w:hRule="atLeast"/>
        </w:trPr>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bowling club</w:t>
            </w:r>
          </w:p>
        </w:tc>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playground</w:t>
            </w:r>
          </w:p>
        </w:tc>
        <w:tc>
          <w:tcPr>
            <w:tcW w:w="2131"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jogging</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sunbathing</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golf</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basketball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beach</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amusement park</w:t>
            </w:r>
          </w:p>
        </w:tc>
      </w:tr>
    </w:tbl>
    <w:p>
      <w:pPr>
        <w:spacing w:after="0"/>
        <w:jc w:val="center"/>
        <w:rPr>
          <w:rFonts w:ascii="Comic Sans MS"/>
          <w:sz w:val="24"/>
        </w:rPr>
        <w:sectPr>
          <w:footerReference w:type="default" r:id="rId437"/>
          <w:pgSz w:w="11900" w:h="16840"/>
          <w:pgMar w:footer="1349" w:header="0" w:top="620" w:bottom="1540" w:left="1580" w:right="1560"/>
        </w:sectPr>
      </w:pPr>
    </w:p>
    <w:p>
      <w:pPr>
        <w:pStyle w:val="Heading1"/>
      </w:pPr>
      <w:r>
        <w:rPr/>
        <w:t>Talk </w:t>
      </w:r>
      <w:r>
        <w:rPr>
          <w:rFonts w:ascii="Arial"/>
        </w:rPr>
        <w:t>a </w:t>
      </w:r>
      <w:r>
        <w:rPr/>
        <w:t>Lot</w:t>
      </w:r>
    </w:p>
    <w:p>
      <w:pPr>
        <w:pStyle w:val="Heading4"/>
        <w:ind w:right="2871"/>
      </w:pPr>
      <w:r>
        <w:rPr/>
        <w:t>Getting a Job</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38" w:hRule="atLeast"/>
        </w:trPr>
        <w:tc>
          <w:tcPr>
            <w:tcW w:w="2130" w:type="dxa"/>
          </w:tcPr>
          <w:p>
            <w:pPr>
              <w:pStyle w:val="TableParagraph"/>
              <w:spacing w:before="58"/>
              <w:ind w:left="71"/>
              <w:rPr>
                <w:sz w:val="16"/>
              </w:rPr>
            </w:pPr>
            <w:r>
              <w:rPr>
                <w:sz w:val="16"/>
              </w:rPr>
              <w:t>1.</w:t>
            </w:r>
          </w:p>
          <w:p>
            <w:pPr>
              <w:pStyle w:val="TableParagraph"/>
              <w:spacing w:before="92"/>
              <w:ind w:left="319"/>
              <w:rPr>
                <w:rFonts w:ascii="Comic Sans MS"/>
                <w:sz w:val="24"/>
              </w:rPr>
            </w:pPr>
            <w:r>
              <w:rPr>
                <w:rFonts w:ascii="Comic Sans MS"/>
                <w:sz w:val="24"/>
              </w:rPr>
              <w:t>perseverance</w:t>
            </w:r>
          </w:p>
        </w:tc>
        <w:tc>
          <w:tcPr>
            <w:tcW w:w="2130" w:type="dxa"/>
          </w:tcPr>
          <w:p>
            <w:pPr>
              <w:pStyle w:val="TableParagraph"/>
              <w:spacing w:line="103" w:lineRule="exact"/>
              <w:ind w:right="121"/>
              <w:jc w:val="right"/>
              <w:rPr>
                <w:rFonts w:ascii="Wingdings" w:hAnsi="Wingdings"/>
                <w:sz w:val="24"/>
              </w:rPr>
            </w:pPr>
            <w:r>
              <w:rPr>
                <w:rFonts w:ascii="Wingdings" w:hAnsi="Wingdings"/>
                <w:w w:val="165"/>
                <w:sz w:val="24"/>
              </w:rPr>
              <w:t></w:t>
            </w:r>
          </w:p>
          <w:p>
            <w:pPr>
              <w:pStyle w:val="TableParagraph"/>
              <w:spacing w:line="139" w:lineRule="exact"/>
              <w:ind w:left="71"/>
              <w:rPr>
                <w:sz w:val="16"/>
              </w:rPr>
            </w:pPr>
            <w:r>
              <w:rPr>
                <w:sz w:val="16"/>
              </w:rPr>
              <w:t>2.</w:t>
            </w:r>
          </w:p>
          <w:p>
            <w:pPr>
              <w:pStyle w:val="TableParagraph"/>
              <w:spacing w:before="91"/>
              <w:ind w:left="243"/>
              <w:rPr>
                <w:rFonts w:ascii="Comic Sans MS"/>
                <w:sz w:val="24"/>
              </w:rPr>
            </w:pPr>
            <w:r>
              <w:rPr>
                <w:rFonts w:ascii="Comic Sans MS"/>
                <w:sz w:val="24"/>
              </w:rPr>
              <w:t>voluntary work</w:t>
            </w:r>
          </w:p>
        </w:tc>
        <w:tc>
          <w:tcPr>
            <w:tcW w:w="2131" w:type="dxa"/>
          </w:tcPr>
          <w:p>
            <w:pPr>
              <w:pStyle w:val="TableParagraph"/>
              <w:spacing w:before="58"/>
              <w:ind w:left="131"/>
              <w:rPr>
                <w:sz w:val="16"/>
              </w:rPr>
            </w:pPr>
            <w:r>
              <w:rPr>
                <w:sz w:val="16"/>
              </w:rPr>
              <w:t>3.</w:t>
            </w:r>
          </w:p>
          <w:p>
            <w:pPr>
              <w:pStyle w:val="TableParagraph"/>
              <w:spacing w:before="92"/>
              <w:ind w:left="416"/>
              <w:rPr>
                <w:rFonts w:ascii="Comic Sans MS"/>
                <w:sz w:val="24"/>
              </w:rPr>
            </w:pPr>
            <w:r>
              <w:rPr>
                <w:rFonts w:ascii="Comic Sans MS"/>
                <w:sz w:val="24"/>
              </w:rPr>
              <w:t>preparation</w:t>
            </w:r>
          </w:p>
        </w:tc>
        <w:tc>
          <w:tcPr>
            <w:tcW w:w="2131" w:type="dxa"/>
          </w:tcPr>
          <w:p>
            <w:pPr>
              <w:pStyle w:val="TableParagraph"/>
              <w:spacing w:before="58"/>
              <w:ind w:left="72"/>
              <w:rPr>
                <w:sz w:val="16"/>
              </w:rPr>
            </w:pPr>
            <w:r>
              <w:rPr>
                <w:sz w:val="16"/>
              </w:rPr>
              <w:t>4.</w:t>
            </w:r>
          </w:p>
          <w:p>
            <w:pPr>
              <w:pStyle w:val="TableParagraph"/>
              <w:spacing w:before="92"/>
              <w:ind w:left="824" w:right="139" w:hanging="657"/>
              <w:rPr>
                <w:rFonts w:ascii="Comic Sans MS"/>
                <w:sz w:val="24"/>
              </w:rPr>
            </w:pPr>
            <w:r>
              <w:rPr>
                <w:rFonts w:ascii="Comic Sans MS"/>
                <w:sz w:val="24"/>
              </w:rPr>
              <w:t>curriculum vitae [CV]</w:t>
            </w:r>
          </w:p>
        </w:tc>
      </w:tr>
      <w:tr>
        <w:trPr>
          <w:trHeight w:val="1038" w:hRule="atLeast"/>
        </w:trPr>
        <w:tc>
          <w:tcPr>
            <w:tcW w:w="2130" w:type="dxa"/>
          </w:tcPr>
          <w:p>
            <w:pPr>
              <w:pStyle w:val="TableParagraph"/>
              <w:spacing w:before="58"/>
              <w:ind w:left="71"/>
              <w:rPr>
                <w:sz w:val="16"/>
              </w:rPr>
            </w:pPr>
            <w:r>
              <w:rPr>
                <w:sz w:val="16"/>
              </w:rPr>
              <w:t>5.</w:t>
            </w:r>
          </w:p>
          <w:p>
            <w:pPr>
              <w:pStyle w:val="TableParagraph"/>
              <w:spacing w:before="92"/>
              <w:ind w:left="164"/>
              <w:rPr>
                <w:rFonts w:ascii="Comic Sans MS"/>
                <w:sz w:val="22"/>
              </w:rPr>
            </w:pPr>
            <w:r>
              <w:rPr>
                <w:rFonts w:ascii="Comic Sans MS"/>
                <w:sz w:val="22"/>
              </w:rPr>
              <w:t>self-improvement</w:t>
            </w:r>
          </w:p>
        </w:tc>
        <w:tc>
          <w:tcPr>
            <w:tcW w:w="2130" w:type="dxa"/>
          </w:tcPr>
          <w:p>
            <w:pPr>
              <w:pStyle w:val="TableParagraph"/>
              <w:spacing w:before="58"/>
              <w:ind w:left="71"/>
              <w:rPr>
                <w:sz w:val="16"/>
              </w:rPr>
            </w:pPr>
            <w:r>
              <w:rPr>
                <w:sz w:val="16"/>
              </w:rPr>
              <w:t>6.</w:t>
            </w:r>
          </w:p>
          <w:p>
            <w:pPr>
              <w:pStyle w:val="TableParagraph"/>
              <w:spacing w:before="92"/>
              <w:ind w:left="311"/>
              <w:rPr>
                <w:rFonts w:ascii="Comic Sans MS"/>
                <w:sz w:val="24"/>
              </w:rPr>
            </w:pPr>
            <w:r>
              <w:rPr>
                <w:rFonts w:ascii="Comic Sans MS"/>
                <w:sz w:val="24"/>
              </w:rPr>
              <w:t>achievements</w:t>
            </w:r>
          </w:p>
        </w:tc>
        <w:tc>
          <w:tcPr>
            <w:tcW w:w="2131" w:type="dxa"/>
          </w:tcPr>
          <w:p>
            <w:pPr>
              <w:pStyle w:val="TableParagraph"/>
              <w:spacing w:before="58"/>
              <w:ind w:left="131"/>
              <w:rPr>
                <w:sz w:val="16"/>
              </w:rPr>
            </w:pPr>
            <w:r>
              <w:rPr>
                <w:sz w:val="16"/>
              </w:rPr>
              <w:t>7.</w:t>
            </w:r>
          </w:p>
          <w:p>
            <w:pPr>
              <w:pStyle w:val="TableParagraph"/>
              <w:spacing w:before="92"/>
              <w:ind w:left="356"/>
              <w:rPr>
                <w:rFonts w:ascii="Comic Sans MS"/>
                <w:sz w:val="24"/>
              </w:rPr>
            </w:pPr>
            <w:r>
              <w:rPr>
                <w:rFonts w:ascii="Comic Sans MS"/>
                <w:sz w:val="24"/>
              </w:rPr>
              <w:t>presentation</w:t>
            </w:r>
          </w:p>
        </w:tc>
        <w:tc>
          <w:tcPr>
            <w:tcW w:w="2131" w:type="dxa"/>
          </w:tcPr>
          <w:p>
            <w:pPr>
              <w:pStyle w:val="TableParagraph"/>
              <w:spacing w:before="58"/>
              <w:ind w:left="72"/>
              <w:rPr>
                <w:sz w:val="16"/>
              </w:rPr>
            </w:pPr>
            <w:r>
              <w:rPr>
                <w:sz w:val="16"/>
              </w:rPr>
              <w:t>8.</w:t>
            </w:r>
          </w:p>
          <w:p>
            <w:pPr>
              <w:pStyle w:val="TableParagraph"/>
              <w:spacing w:before="92"/>
              <w:ind w:left="583"/>
              <w:rPr>
                <w:rFonts w:ascii="Comic Sans MS"/>
                <w:sz w:val="24"/>
              </w:rPr>
            </w:pPr>
            <w:r>
              <w:rPr>
                <w:rFonts w:ascii="Comic Sans MS"/>
                <w:sz w:val="24"/>
              </w:rPr>
              <w:t>strategy</w:t>
            </w:r>
          </w:p>
        </w:tc>
      </w:tr>
      <w:tr>
        <w:trPr>
          <w:trHeight w:val="1038" w:hRule="atLeast"/>
        </w:trPr>
        <w:tc>
          <w:tcPr>
            <w:tcW w:w="2130" w:type="dxa"/>
          </w:tcPr>
          <w:p>
            <w:pPr>
              <w:pStyle w:val="TableParagraph"/>
              <w:spacing w:before="58"/>
              <w:ind w:left="71"/>
              <w:rPr>
                <w:sz w:val="16"/>
              </w:rPr>
            </w:pPr>
            <w:r>
              <w:rPr>
                <w:sz w:val="16"/>
              </w:rPr>
              <w:t>9.</w:t>
            </w:r>
          </w:p>
          <w:p>
            <w:pPr>
              <w:pStyle w:val="TableParagraph"/>
              <w:spacing w:before="92"/>
              <w:ind w:left="695"/>
              <w:rPr>
                <w:rFonts w:ascii="Comic Sans MS"/>
                <w:sz w:val="24"/>
              </w:rPr>
            </w:pPr>
            <w:r>
              <w:rPr>
                <w:rFonts w:ascii="Comic Sans MS"/>
                <w:sz w:val="24"/>
              </w:rPr>
              <w:t>nerves</w:t>
            </w:r>
          </w:p>
        </w:tc>
        <w:tc>
          <w:tcPr>
            <w:tcW w:w="2130" w:type="dxa"/>
          </w:tcPr>
          <w:p>
            <w:pPr>
              <w:pStyle w:val="TableParagraph"/>
              <w:spacing w:before="58"/>
              <w:ind w:left="71"/>
              <w:rPr>
                <w:sz w:val="16"/>
              </w:rPr>
            </w:pPr>
            <w:r>
              <w:rPr>
                <w:sz w:val="16"/>
              </w:rPr>
              <w:t>10.</w:t>
            </w:r>
          </w:p>
          <w:p>
            <w:pPr>
              <w:pStyle w:val="TableParagraph"/>
              <w:spacing w:before="92"/>
              <w:ind w:left="227"/>
              <w:rPr>
                <w:rFonts w:ascii="Comic Sans MS"/>
                <w:sz w:val="24"/>
              </w:rPr>
            </w:pPr>
            <w:r>
              <w:rPr>
                <w:rFonts w:ascii="Comic Sans MS"/>
                <w:sz w:val="24"/>
              </w:rPr>
              <w:t>training course</w:t>
            </w:r>
          </w:p>
        </w:tc>
        <w:tc>
          <w:tcPr>
            <w:tcW w:w="2131" w:type="dxa"/>
          </w:tcPr>
          <w:p>
            <w:pPr>
              <w:pStyle w:val="TableParagraph"/>
              <w:spacing w:before="58"/>
              <w:ind w:left="131"/>
              <w:rPr>
                <w:sz w:val="16"/>
              </w:rPr>
            </w:pPr>
            <w:r>
              <w:rPr>
                <w:sz w:val="16"/>
              </w:rPr>
              <w:t>11.</w:t>
            </w:r>
          </w:p>
          <w:p>
            <w:pPr>
              <w:pStyle w:val="TableParagraph"/>
              <w:spacing w:before="92"/>
              <w:ind w:left="297"/>
              <w:rPr>
                <w:rFonts w:ascii="Comic Sans MS"/>
                <w:sz w:val="24"/>
              </w:rPr>
            </w:pPr>
            <w:r>
              <w:rPr>
                <w:rFonts w:ascii="Comic Sans MS"/>
                <w:sz w:val="24"/>
              </w:rPr>
              <w:t>seasonal work</w:t>
            </w:r>
          </w:p>
        </w:tc>
        <w:tc>
          <w:tcPr>
            <w:tcW w:w="2131" w:type="dxa"/>
          </w:tcPr>
          <w:p>
            <w:pPr>
              <w:pStyle w:val="TableParagraph"/>
              <w:spacing w:before="58"/>
              <w:ind w:left="72"/>
              <w:rPr>
                <w:sz w:val="16"/>
              </w:rPr>
            </w:pPr>
            <w:r>
              <w:rPr>
                <w:sz w:val="16"/>
              </w:rPr>
              <w:t>12.</w:t>
            </w:r>
          </w:p>
          <w:p>
            <w:pPr>
              <w:pStyle w:val="TableParagraph"/>
              <w:spacing w:before="92"/>
              <w:ind w:left="288"/>
              <w:rPr>
                <w:rFonts w:ascii="Comic Sans MS"/>
                <w:sz w:val="24"/>
              </w:rPr>
            </w:pPr>
            <w:r>
              <w:rPr>
                <w:rFonts w:ascii="Comic Sans MS"/>
                <w:sz w:val="24"/>
              </w:rPr>
              <w:t>body language</w:t>
            </w:r>
          </w:p>
        </w:tc>
      </w:tr>
      <w:tr>
        <w:trPr>
          <w:trHeight w:val="1040" w:hRule="atLeast"/>
        </w:trPr>
        <w:tc>
          <w:tcPr>
            <w:tcW w:w="2130" w:type="dxa"/>
          </w:tcPr>
          <w:p>
            <w:pPr>
              <w:pStyle w:val="TableParagraph"/>
              <w:spacing w:before="58"/>
              <w:ind w:left="71"/>
              <w:rPr>
                <w:sz w:val="16"/>
              </w:rPr>
            </w:pPr>
            <w:r>
              <w:rPr>
                <w:sz w:val="16"/>
              </w:rPr>
              <w:t>13.</w:t>
            </w:r>
          </w:p>
          <w:p>
            <w:pPr>
              <w:pStyle w:val="TableParagraph"/>
              <w:spacing w:before="92"/>
              <w:ind w:left="554"/>
              <w:rPr>
                <w:rFonts w:ascii="Comic Sans MS"/>
                <w:sz w:val="24"/>
              </w:rPr>
            </w:pPr>
            <w:r>
              <w:rPr>
                <w:rFonts w:ascii="Comic Sans MS"/>
                <w:sz w:val="24"/>
              </w:rPr>
              <w:t>key skills</w:t>
            </w:r>
          </w:p>
        </w:tc>
        <w:tc>
          <w:tcPr>
            <w:tcW w:w="2130" w:type="dxa"/>
          </w:tcPr>
          <w:p>
            <w:pPr>
              <w:pStyle w:val="TableParagraph"/>
              <w:spacing w:before="58"/>
              <w:ind w:left="71"/>
              <w:rPr>
                <w:sz w:val="16"/>
              </w:rPr>
            </w:pPr>
            <w:r>
              <w:rPr>
                <w:sz w:val="16"/>
              </w:rPr>
              <w:t>14.</w:t>
            </w:r>
          </w:p>
          <w:p>
            <w:pPr>
              <w:pStyle w:val="TableParagraph"/>
              <w:spacing w:before="92"/>
              <w:ind w:left="546"/>
              <w:rPr>
                <w:rFonts w:ascii="Comic Sans MS"/>
                <w:sz w:val="24"/>
              </w:rPr>
            </w:pPr>
            <w:r>
              <w:rPr>
                <w:rFonts w:ascii="Comic Sans MS"/>
                <w:sz w:val="24"/>
              </w:rPr>
              <w:t>discipline</w:t>
            </w:r>
          </w:p>
        </w:tc>
        <w:tc>
          <w:tcPr>
            <w:tcW w:w="2131" w:type="dxa"/>
          </w:tcPr>
          <w:p>
            <w:pPr>
              <w:pStyle w:val="TableParagraph"/>
              <w:spacing w:before="58"/>
              <w:ind w:left="131"/>
              <w:rPr>
                <w:sz w:val="16"/>
              </w:rPr>
            </w:pPr>
            <w:r>
              <w:rPr>
                <w:sz w:val="16"/>
              </w:rPr>
              <w:t>15.</w:t>
            </w:r>
          </w:p>
          <w:p>
            <w:pPr>
              <w:pStyle w:val="TableParagraph"/>
              <w:spacing w:before="92"/>
              <w:ind w:left="638"/>
              <w:rPr>
                <w:rFonts w:ascii="Comic Sans MS"/>
                <w:sz w:val="24"/>
              </w:rPr>
            </w:pPr>
            <w:r>
              <w:rPr>
                <w:rFonts w:ascii="Comic Sans MS"/>
                <w:sz w:val="24"/>
              </w:rPr>
              <w:t>success</w:t>
            </w:r>
          </w:p>
        </w:tc>
        <w:tc>
          <w:tcPr>
            <w:tcW w:w="2131" w:type="dxa"/>
          </w:tcPr>
          <w:p>
            <w:pPr>
              <w:pStyle w:val="TableParagraph"/>
              <w:spacing w:before="58"/>
              <w:ind w:left="72"/>
              <w:rPr>
                <w:sz w:val="16"/>
              </w:rPr>
            </w:pPr>
            <w:r>
              <w:rPr>
                <w:sz w:val="16"/>
              </w:rPr>
              <w:t>16.</w:t>
            </w:r>
          </w:p>
          <w:p>
            <w:pPr>
              <w:pStyle w:val="TableParagraph"/>
              <w:spacing w:before="92"/>
              <w:ind w:left="452"/>
              <w:rPr>
                <w:rFonts w:ascii="Comic Sans MS"/>
                <w:sz w:val="24"/>
              </w:rPr>
            </w:pPr>
            <w:r>
              <w:rPr>
                <w:rFonts w:ascii="Comic Sans MS"/>
                <w:sz w:val="24"/>
              </w:rPr>
              <w:t>networking</w:t>
            </w:r>
          </w:p>
        </w:tc>
      </w:tr>
      <w:tr>
        <w:trPr>
          <w:trHeight w:val="1038" w:hRule="atLeast"/>
        </w:trPr>
        <w:tc>
          <w:tcPr>
            <w:tcW w:w="2130" w:type="dxa"/>
          </w:tcPr>
          <w:p>
            <w:pPr>
              <w:pStyle w:val="TableParagraph"/>
              <w:spacing w:before="58"/>
              <w:ind w:left="71"/>
              <w:rPr>
                <w:sz w:val="16"/>
              </w:rPr>
            </w:pPr>
            <w:r>
              <w:rPr>
                <w:sz w:val="16"/>
              </w:rPr>
              <w:t>17.</w:t>
            </w:r>
          </w:p>
          <w:p>
            <w:pPr>
              <w:pStyle w:val="TableParagraph"/>
              <w:spacing w:before="91"/>
              <w:ind w:left="507"/>
              <w:rPr>
                <w:rFonts w:ascii="Comic Sans MS"/>
                <w:sz w:val="24"/>
              </w:rPr>
            </w:pPr>
            <w:r>
              <w:rPr>
                <w:rFonts w:ascii="Comic Sans MS"/>
                <w:sz w:val="24"/>
              </w:rPr>
              <w:t>promotion</w:t>
            </w:r>
          </w:p>
        </w:tc>
        <w:tc>
          <w:tcPr>
            <w:tcW w:w="2130" w:type="dxa"/>
          </w:tcPr>
          <w:p>
            <w:pPr>
              <w:pStyle w:val="TableParagraph"/>
              <w:spacing w:before="58"/>
              <w:ind w:left="71"/>
              <w:rPr>
                <w:sz w:val="16"/>
              </w:rPr>
            </w:pPr>
            <w:r>
              <w:rPr>
                <w:sz w:val="16"/>
              </w:rPr>
              <w:t>18.</w:t>
            </w:r>
          </w:p>
          <w:p>
            <w:pPr>
              <w:pStyle w:val="TableParagraph"/>
              <w:spacing w:before="91"/>
              <w:ind w:left="158"/>
              <w:rPr>
                <w:rFonts w:ascii="Comic Sans MS"/>
                <w:sz w:val="24"/>
              </w:rPr>
            </w:pPr>
            <w:r>
              <w:rPr>
                <w:rFonts w:ascii="Comic Sans MS"/>
                <w:sz w:val="24"/>
              </w:rPr>
              <w:t>application form</w:t>
            </w:r>
          </w:p>
        </w:tc>
        <w:tc>
          <w:tcPr>
            <w:tcW w:w="2131" w:type="dxa"/>
          </w:tcPr>
          <w:p>
            <w:pPr>
              <w:pStyle w:val="TableParagraph"/>
              <w:spacing w:before="58"/>
              <w:ind w:left="131"/>
              <w:rPr>
                <w:sz w:val="16"/>
              </w:rPr>
            </w:pPr>
            <w:r>
              <w:rPr>
                <w:sz w:val="16"/>
              </w:rPr>
              <w:t>19.</w:t>
            </w:r>
          </w:p>
          <w:p>
            <w:pPr>
              <w:pStyle w:val="TableParagraph"/>
              <w:spacing w:before="91"/>
              <w:ind w:left="392"/>
              <w:rPr>
                <w:rFonts w:ascii="Comic Sans MS"/>
                <w:sz w:val="24"/>
              </w:rPr>
            </w:pPr>
            <w:r>
              <w:rPr>
                <w:rFonts w:ascii="Comic Sans MS"/>
                <w:sz w:val="24"/>
              </w:rPr>
              <w:t>self-esteem</w:t>
            </w:r>
          </w:p>
        </w:tc>
        <w:tc>
          <w:tcPr>
            <w:tcW w:w="2131" w:type="dxa"/>
          </w:tcPr>
          <w:p>
            <w:pPr>
              <w:pStyle w:val="TableParagraph"/>
              <w:spacing w:before="58"/>
              <w:ind w:left="72"/>
              <w:rPr>
                <w:sz w:val="16"/>
              </w:rPr>
            </w:pPr>
            <w:r>
              <w:rPr>
                <w:sz w:val="16"/>
              </w:rPr>
              <w:t>20.</w:t>
            </w:r>
          </w:p>
          <w:p>
            <w:pPr>
              <w:pStyle w:val="TableParagraph"/>
              <w:spacing w:before="91"/>
              <w:ind w:left="147"/>
              <w:rPr>
                <w:rFonts w:ascii="Comic Sans MS"/>
                <w:sz w:val="24"/>
              </w:rPr>
            </w:pPr>
            <w:r>
              <w:rPr>
                <w:rFonts w:ascii="Comic Sans MS"/>
                <w:sz w:val="24"/>
              </w:rPr>
              <w:t>work experience</w:t>
            </w:r>
          </w:p>
        </w:tc>
      </w:tr>
      <w:tr>
        <w:trPr>
          <w:trHeight w:val="1038" w:hRule="atLeast"/>
        </w:trPr>
        <w:tc>
          <w:tcPr>
            <w:tcW w:w="2130" w:type="dxa"/>
          </w:tcPr>
          <w:p>
            <w:pPr>
              <w:pStyle w:val="TableParagraph"/>
              <w:spacing w:before="58"/>
              <w:ind w:left="71"/>
              <w:rPr>
                <w:sz w:val="16"/>
              </w:rPr>
            </w:pPr>
            <w:r>
              <w:rPr>
                <w:sz w:val="16"/>
              </w:rPr>
              <w:t>21.</w:t>
            </w:r>
          </w:p>
          <w:p>
            <w:pPr>
              <w:pStyle w:val="TableParagraph"/>
              <w:spacing w:before="92"/>
              <w:ind w:left="686" w:right="362" w:hanging="296"/>
              <w:rPr>
                <w:rFonts w:ascii="Comic Sans MS"/>
                <w:sz w:val="24"/>
              </w:rPr>
            </w:pPr>
            <w:r>
              <w:rPr>
                <w:rFonts w:ascii="Comic Sans MS"/>
                <w:sz w:val="24"/>
              </w:rPr>
              <w:t>recruitment agency</w:t>
            </w:r>
          </w:p>
        </w:tc>
        <w:tc>
          <w:tcPr>
            <w:tcW w:w="2130" w:type="dxa"/>
          </w:tcPr>
          <w:p>
            <w:pPr>
              <w:pStyle w:val="TableParagraph"/>
              <w:spacing w:before="58"/>
              <w:ind w:left="71"/>
              <w:rPr>
                <w:sz w:val="16"/>
              </w:rPr>
            </w:pPr>
            <w:r>
              <w:rPr>
                <w:sz w:val="16"/>
              </w:rPr>
              <w:t>22.</w:t>
            </w:r>
          </w:p>
          <w:p>
            <w:pPr>
              <w:pStyle w:val="TableParagraph"/>
              <w:spacing w:before="92"/>
              <w:ind w:left="311"/>
              <w:rPr>
                <w:rFonts w:ascii="Comic Sans MS"/>
                <w:sz w:val="24"/>
              </w:rPr>
            </w:pPr>
            <w:r>
              <w:rPr>
                <w:rFonts w:ascii="Comic Sans MS"/>
                <w:sz w:val="24"/>
              </w:rPr>
              <w:t>independence</w:t>
            </w:r>
          </w:p>
        </w:tc>
        <w:tc>
          <w:tcPr>
            <w:tcW w:w="2131" w:type="dxa"/>
          </w:tcPr>
          <w:p>
            <w:pPr>
              <w:pStyle w:val="TableParagraph"/>
              <w:spacing w:before="58"/>
              <w:ind w:left="131"/>
              <w:rPr>
                <w:sz w:val="16"/>
              </w:rPr>
            </w:pPr>
            <w:r>
              <w:rPr>
                <w:sz w:val="16"/>
              </w:rPr>
              <w:t>23.</w:t>
            </w:r>
          </w:p>
          <w:p>
            <w:pPr>
              <w:pStyle w:val="TableParagraph"/>
              <w:spacing w:before="92"/>
              <w:ind w:left="520"/>
              <w:rPr>
                <w:rFonts w:ascii="Comic Sans MS"/>
                <w:sz w:val="24"/>
              </w:rPr>
            </w:pPr>
            <w:r>
              <w:rPr>
                <w:rFonts w:ascii="Comic Sans MS"/>
                <w:sz w:val="24"/>
              </w:rPr>
              <w:t>candidate</w:t>
            </w:r>
          </w:p>
        </w:tc>
        <w:tc>
          <w:tcPr>
            <w:tcW w:w="2131" w:type="dxa"/>
          </w:tcPr>
          <w:p>
            <w:pPr>
              <w:pStyle w:val="TableParagraph"/>
              <w:spacing w:before="58"/>
              <w:ind w:left="72"/>
              <w:rPr>
                <w:sz w:val="16"/>
              </w:rPr>
            </w:pPr>
            <w:r>
              <w:rPr>
                <w:sz w:val="16"/>
              </w:rPr>
              <w:t>24.</w:t>
            </w:r>
          </w:p>
          <w:p>
            <w:pPr>
              <w:pStyle w:val="TableParagraph"/>
              <w:spacing w:before="92"/>
              <w:ind w:left="539"/>
              <w:rPr>
                <w:rFonts w:ascii="Comic Sans MS"/>
                <w:sz w:val="24"/>
              </w:rPr>
            </w:pPr>
            <w:r>
              <w:rPr>
                <w:rFonts w:ascii="Comic Sans MS"/>
                <w:sz w:val="24"/>
              </w:rPr>
              <w:t>objective</w:t>
            </w:r>
          </w:p>
        </w:tc>
      </w:tr>
      <w:tr>
        <w:trPr>
          <w:trHeight w:val="1038" w:hRule="atLeast"/>
        </w:trPr>
        <w:tc>
          <w:tcPr>
            <w:tcW w:w="2130" w:type="dxa"/>
          </w:tcPr>
          <w:p>
            <w:pPr>
              <w:pStyle w:val="TableParagraph"/>
              <w:spacing w:before="58"/>
              <w:ind w:left="71"/>
              <w:rPr>
                <w:sz w:val="16"/>
              </w:rPr>
            </w:pPr>
            <w:r>
              <w:rPr>
                <w:sz w:val="16"/>
              </w:rPr>
              <w:t>25.</w:t>
            </w:r>
          </w:p>
          <w:p>
            <w:pPr>
              <w:pStyle w:val="TableParagraph"/>
              <w:spacing w:before="92"/>
              <w:ind w:left="178"/>
              <w:rPr>
                <w:rFonts w:ascii="Comic Sans MS"/>
                <w:sz w:val="24"/>
              </w:rPr>
            </w:pPr>
            <w:r>
              <w:rPr>
                <w:rFonts w:ascii="Comic Sans MS"/>
                <w:sz w:val="24"/>
              </w:rPr>
              <w:t>rejection letter</w:t>
            </w:r>
          </w:p>
        </w:tc>
        <w:tc>
          <w:tcPr>
            <w:tcW w:w="2130" w:type="dxa"/>
          </w:tcPr>
          <w:p>
            <w:pPr>
              <w:pStyle w:val="TableParagraph"/>
              <w:spacing w:before="58"/>
              <w:ind w:left="71"/>
              <w:rPr>
                <w:sz w:val="16"/>
              </w:rPr>
            </w:pPr>
            <w:r>
              <w:rPr>
                <w:sz w:val="16"/>
              </w:rPr>
              <w:t>26.</w:t>
            </w:r>
          </w:p>
          <w:p>
            <w:pPr>
              <w:pStyle w:val="TableParagraph"/>
              <w:spacing w:before="92"/>
              <w:ind w:left="663" w:right="377" w:hanging="260"/>
              <w:rPr>
                <w:rFonts w:ascii="Comic Sans MS"/>
                <w:sz w:val="24"/>
              </w:rPr>
            </w:pPr>
            <w:r>
              <w:rPr>
                <w:rFonts w:ascii="Comic Sans MS"/>
                <w:sz w:val="24"/>
              </w:rPr>
              <w:t>employment history</w:t>
            </w:r>
          </w:p>
        </w:tc>
        <w:tc>
          <w:tcPr>
            <w:tcW w:w="2131" w:type="dxa"/>
          </w:tcPr>
          <w:p>
            <w:pPr>
              <w:pStyle w:val="TableParagraph"/>
              <w:spacing w:before="58"/>
              <w:ind w:left="131"/>
              <w:rPr>
                <w:sz w:val="16"/>
              </w:rPr>
            </w:pPr>
            <w:r>
              <w:rPr>
                <w:sz w:val="16"/>
              </w:rPr>
              <w:t>27.</w:t>
            </w:r>
          </w:p>
          <w:p>
            <w:pPr>
              <w:pStyle w:val="TableParagraph"/>
              <w:spacing w:before="92"/>
              <w:ind w:left="503"/>
              <w:rPr>
                <w:rFonts w:ascii="Comic Sans MS"/>
                <w:sz w:val="24"/>
              </w:rPr>
            </w:pPr>
            <w:r>
              <w:rPr>
                <w:rFonts w:ascii="Comic Sans MS"/>
                <w:sz w:val="24"/>
              </w:rPr>
              <w:t>jobseeker</w:t>
            </w:r>
          </w:p>
        </w:tc>
        <w:tc>
          <w:tcPr>
            <w:tcW w:w="2131" w:type="dxa"/>
          </w:tcPr>
          <w:p>
            <w:pPr>
              <w:pStyle w:val="TableParagraph"/>
              <w:spacing w:before="58"/>
              <w:ind w:left="72"/>
              <w:rPr>
                <w:sz w:val="16"/>
              </w:rPr>
            </w:pPr>
            <w:r>
              <w:rPr>
                <w:sz w:val="16"/>
              </w:rPr>
              <w:t>28.</w:t>
            </w:r>
          </w:p>
          <w:p>
            <w:pPr>
              <w:pStyle w:val="TableParagraph"/>
              <w:spacing w:before="92"/>
              <w:ind w:left="427"/>
              <w:rPr>
                <w:rFonts w:ascii="Comic Sans MS"/>
                <w:sz w:val="24"/>
              </w:rPr>
            </w:pPr>
            <w:r>
              <w:rPr>
                <w:rFonts w:ascii="Comic Sans MS"/>
                <w:sz w:val="24"/>
              </w:rPr>
              <w:t>redundancy</w:t>
            </w:r>
          </w:p>
        </w:tc>
      </w:tr>
      <w:tr>
        <w:trPr>
          <w:trHeight w:val="1038" w:hRule="atLeast"/>
        </w:trPr>
        <w:tc>
          <w:tcPr>
            <w:tcW w:w="2130" w:type="dxa"/>
          </w:tcPr>
          <w:p>
            <w:pPr>
              <w:pStyle w:val="TableParagraph"/>
              <w:spacing w:before="58"/>
              <w:ind w:left="71"/>
              <w:rPr>
                <w:sz w:val="16"/>
              </w:rPr>
            </w:pPr>
            <w:r>
              <w:rPr>
                <w:sz w:val="16"/>
              </w:rPr>
              <w:t>29.</w:t>
            </w:r>
          </w:p>
          <w:p>
            <w:pPr>
              <w:pStyle w:val="TableParagraph"/>
              <w:spacing w:before="92"/>
              <w:ind w:left="227"/>
              <w:rPr>
                <w:rFonts w:ascii="Comic Sans MS"/>
                <w:sz w:val="24"/>
              </w:rPr>
            </w:pPr>
            <w:r>
              <w:rPr>
                <w:rFonts w:ascii="Comic Sans MS"/>
                <w:sz w:val="24"/>
              </w:rPr>
              <w:t>Jobcentre Plus</w:t>
            </w:r>
          </w:p>
        </w:tc>
        <w:tc>
          <w:tcPr>
            <w:tcW w:w="2130" w:type="dxa"/>
          </w:tcPr>
          <w:p>
            <w:pPr>
              <w:pStyle w:val="TableParagraph"/>
              <w:spacing w:before="58"/>
              <w:ind w:left="71"/>
              <w:rPr>
                <w:sz w:val="16"/>
              </w:rPr>
            </w:pPr>
            <w:r>
              <w:rPr>
                <w:sz w:val="16"/>
              </w:rPr>
              <w:t>30.</w:t>
            </w:r>
          </w:p>
          <w:p>
            <w:pPr>
              <w:pStyle w:val="TableParagraph"/>
              <w:spacing w:before="92"/>
              <w:ind w:left="94" w:right="87"/>
              <w:jc w:val="center"/>
              <w:rPr>
                <w:rFonts w:ascii="Comic Sans MS"/>
                <w:sz w:val="24"/>
              </w:rPr>
            </w:pPr>
            <w:r>
              <w:rPr>
                <w:rFonts w:ascii="Comic Sans MS"/>
                <w:sz w:val="24"/>
              </w:rPr>
              <w:t>rival</w:t>
            </w:r>
          </w:p>
        </w:tc>
        <w:tc>
          <w:tcPr>
            <w:tcW w:w="2131" w:type="dxa"/>
          </w:tcPr>
          <w:p>
            <w:pPr>
              <w:pStyle w:val="TableParagraph"/>
              <w:spacing w:before="58"/>
              <w:ind w:left="131"/>
              <w:rPr>
                <w:sz w:val="16"/>
              </w:rPr>
            </w:pPr>
            <w:r>
              <w:rPr>
                <w:sz w:val="16"/>
              </w:rPr>
              <w:t>31.</w:t>
            </w:r>
          </w:p>
          <w:p>
            <w:pPr>
              <w:pStyle w:val="TableParagraph"/>
              <w:spacing w:before="92"/>
              <w:ind w:left="319"/>
              <w:rPr>
                <w:rFonts w:ascii="Comic Sans MS"/>
                <w:sz w:val="24"/>
              </w:rPr>
            </w:pPr>
            <w:r>
              <w:rPr>
                <w:rFonts w:ascii="Comic Sans MS"/>
                <w:sz w:val="24"/>
              </w:rPr>
              <w:t>qualifications</w:t>
            </w:r>
          </w:p>
        </w:tc>
        <w:tc>
          <w:tcPr>
            <w:tcW w:w="2131" w:type="dxa"/>
          </w:tcPr>
          <w:p>
            <w:pPr>
              <w:pStyle w:val="TableParagraph"/>
              <w:spacing w:before="58"/>
              <w:ind w:left="72"/>
              <w:rPr>
                <w:sz w:val="16"/>
              </w:rPr>
            </w:pPr>
            <w:r>
              <w:rPr>
                <w:sz w:val="16"/>
              </w:rPr>
              <w:t>32.</w:t>
            </w:r>
          </w:p>
          <w:p>
            <w:pPr>
              <w:pStyle w:val="TableParagraph"/>
              <w:spacing w:before="92"/>
              <w:ind w:left="282"/>
              <w:rPr>
                <w:rFonts w:ascii="Comic Sans MS"/>
                <w:sz w:val="24"/>
              </w:rPr>
            </w:pPr>
            <w:r>
              <w:rPr>
                <w:rFonts w:ascii="Comic Sans MS"/>
                <w:sz w:val="24"/>
              </w:rPr>
              <w:t>discrimination</w:t>
            </w:r>
          </w:p>
        </w:tc>
      </w:tr>
      <w:tr>
        <w:trPr>
          <w:trHeight w:val="1038" w:hRule="atLeast"/>
        </w:trPr>
        <w:tc>
          <w:tcPr>
            <w:tcW w:w="2130" w:type="dxa"/>
          </w:tcPr>
          <w:p>
            <w:pPr>
              <w:pStyle w:val="TableParagraph"/>
              <w:spacing w:before="58"/>
              <w:ind w:left="71"/>
              <w:rPr>
                <w:sz w:val="16"/>
              </w:rPr>
            </w:pPr>
            <w:r>
              <w:rPr>
                <w:sz w:val="16"/>
              </w:rPr>
              <w:t>33.</w:t>
            </w:r>
          </w:p>
          <w:p>
            <w:pPr>
              <w:pStyle w:val="TableParagraph"/>
              <w:spacing w:before="92"/>
              <w:ind w:left="95" w:right="86"/>
              <w:jc w:val="center"/>
              <w:rPr>
                <w:rFonts w:ascii="Comic Sans MS"/>
                <w:sz w:val="24"/>
              </w:rPr>
            </w:pPr>
            <w:r>
              <w:rPr>
                <w:rFonts w:ascii="Comic Sans MS"/>
                <w:sz w:val="24"/>
              </w:rPr>
              <w:t>salary</w:t>
            </w:r>
          </w:p>
        </w:tc>
        <w:tc>
          <w:tcPr>
            <w:tcW w:w="2130" w:type="dxa"/>
          </w:tcPr>
          <w:p>
            <w:pPr>
              <w:pStyle w:val="TableParagraph"/>
              <w:spacing w:before="58"/>
              <w:ind w:left="71"/>
              <w:rPr>
                <w:sz w:val="16"/>
              </w:rPr>
            </w:pPr>
            <w:r>
              <w:rPr>
                <w:sz w:val="16"/>
              </w:rPr>
              <w:t>34.</w:t>
            </w:r>
          </w:p>
          <w:p>
            <w:pPr>
              <w:pStyle w:val="TableParagraph"/>
              <w:spacing w:before="92"/>
              <w:ind w:left="539"/>
              <w:rPr>
                <w:rFonts w:ascii="Comic Sans MS"/>
                <w:sz w:val="24"/>
              </w:rPr>
            </w:pPr>
            <w:r>
              <w:rPr>
                <w:rFonts w:ascii="Comic Sans MS"/>
                <w:sz w:val="24"/>
              </w:rPr>
              <w:t>mortgage</w:t>
            </w:r>
          </w:p>
        </w:tc>
        <w:tc>
          <w:tcPr>
            <w:tcW w:w="2131" w:type="dxa"/>
          </w:tcPr>
          <w:p>
            <w:pPr>
              <w:pStyle w:val="TableParagraph"/>
              <w:spacing w:before="58"/>
              <w:ind w:left="131"/>
              <w:rPr>
                <w:sz w:val="16"/>
              </w:rPr>
            </w:pPr>
            <w:r>
              <w:rPr>
                <w:sz w:val="16"/>
              </w:rPr>
              <w:t>35.</w:t>
            </w:r>
          </w:p>
          <w:p>
            <w:pPr>
              <w:pStyle w:val="TableParagraph"/>
              <w:spacing w:before="92"/>
              <w:ind w:left="122"/>
              <w:rPr>
                <w:rFonts w:ascii="Comic Sans MS"/>
                <w:sz w:val="24"/>
              </w:rPr>
            </w:pPr>
            <w:r>
              <w:rPr>
                <w:rFonts w:ascii="Comic Sans MS"/>
                <w:sz w:val="24"/>
              </w:rPr>
              <w:t>classified advert</w:t>
            </w:r>
          </w:p>
        </w:tc>
        <w:tc>
          <w:tcPr>
            <w:tcW w:w="2131" w:type="dxa"/>
          </w:tcPr>
          <w:p>
            <w:pPr>
              <w:pStyle w:val="TableParagraph"/>
              <w:spacing w:before="58"/>
              <w:ind w:left="72"/>
              <w:rPr>
                <w:sz w:val="16"/>
              </w:rPr>
            </w:pPr>
            <w:r>
              <w:rPr>
                <w:sz w:val="16"/>
              </w:rPr>
              <w:t>36.</w:t>
            </w:r>
          </w:p>
          <w:p>
            <w:pPr>
              <w:pStyle w:val="TableParagraph"/>
              <w:spacing w:before="92"/>
              <w:ind w:left="95" w:right="85"/>
              <w:jc w:val="center"/>
              <w:rPr>
                <w:rFonts w:ascii="Comic Sans MS"/>
                <w:sz w:val="24"/>
              </w:rPr>
            </w:pPr>
            <w:r>
              <w:rPr>
                <w:rFonts w:ascii="Comic Sans MS"/>
                <w:sz w:val="24"/>
              </w:rPr>
              <w:t>goal</w:t>
            </w:r>
          </w:p>
        </w:tc>
      </w:tr>
      <w:tr>
        <w:trPr>
          <w:trHeight w:val="1038" w:hRule="atLeast"/>
        </w:trPr>
        <w:tc>
          <w:tcPr>
            <w:tcW w:w="2130" w:type="dxa"/>
          </w:tcPr>
          <w:p>
            <w:pPr>
              <w:pStyle w:val="TableParagraph"/>
              <w:spacing w:before="58"/>
              <w:ind w:left="71"/>
              <w:rPr>
                <w:sz w:val="16"/>
              </w:rPr>
            </w:pPr>
            <w:r>
              <w:rPr>
                <w:sz w:val="16"/>
              </w:rPr>
              <w:t>37.</w:t>
            </w:r>
          </w:p>
          <w:p>
            <w:pPr>
              <w:pStyle w:val="TableParagraph"/>
              <w:spacing w:before="92"/>
              <w:ind w:left="625"/>
              <w:rPr>
                <w:rFonts w:ascii="Comic Sans MS"/>
                <w:sz w:val="24"/>
              </w:rPr>
            </w:pPr>
            <w:r>
              <w:rPr>
                <w:rFonts w:ascii="Comic Sans MS"/>
                <w:sz w:val="24"/>
              </w:rPr>
              <w:t>referee</w:t>
            </w:r>
          </w:p>
        </w:tc>
        <w:tc>
          <w:tcPr>
            <w:tcW w:w="2130" w:type="dxa"/>
          </w:tcPr>
          <w:p>
            <w:pPr>
              <w:pStyle w:val="TableParagraph"/>
              <w:spacing w:before="58"/>
              <w:ind w:left="71"/>
              <w:rPr>
                <w:sz w:val="16"/>
              </w:rPr>
            </w:pPr>
            <w:r>
              <w:rPr>
                <w:sz w:val="16"/>
              </w:rPr>
              <w:t>38.</w:t>
            </w:r>
          </w:p>
          <w:p>
            <w:pPr>
              <w:pStyle w:val="TableParagraph"/>
              <w:spacing w:before="92"/>
              <w:ind w:left="387"/>
              <w:rPr>
                <w:rFonts w:ascii="Comic Sans MS"/>
                <w:sz w:val="24"/>
              </w:rPr>
            </w:pPr>
            <w:r>
              <w:rPr>
                <w:rFonts w:ascii="Comic Sans MS"/>
                <w:sz w:val="24"/>
              </w:rPr>
              <w:t>job security</w:t>
            </w:r>
          </w:p>
        </w:tc>
        <w:tc>
          <w:tcPr>
            <w:tcW w:w="2131" w:type="dxa"/>
          </w:tcPr>
          <w:p>
            <w:pPr>
              <w:pStyle w:val="TableParagraph"/>
              <w:spacing w:before="58"/>
              <w:ind w:left="131"/>
              <w:rPr>
                <w:sz w:val="16"/>
              </w:rPr>
            </w:pPr>
            <w:r>
              <w:rPr>
                <w:sz w:val="16"/>
              </w:rPr>
              <w:t>39.</w:t>
            </w:r>
          </w:p>
          <w:p>
            <w:pPr>
              <w:pStyle w:val="TableParagraph"/>
              <w:spacing w:before="92"/>
              <w:ind w:left="227"/>
              <w:rPr>
                <w:rFonts w:ascii="Comic Sans MS"/>
                <w:sz w:val="24"/>
              </w:rPr>
            </w:pPr>
            <w:r>
              <w:rPr>
                <w:rFonts w:ascii="Comic Sans MS"/>
                <w:sz w:val="24"/>
              </w:rPr>
              <w:t>covering letter</w:t>
            </w:r>
          </w:p>
        </w:tc>
        <w:tc>
          <w:tcPr>
            <w:tcW w:w="2131" w:type="dxa"/>
          </w:tcPr>
          <w:p>
            <w:pPr>
              <w:pStyle w:val="TableParagraph"/>
              <w:spacing w:before="58"/>
              <w:ind w:left="72"/>
              <w:rPr>
                <w:sz w:val="16"/>
              </w:rPr>
            </w:pPr>
            <w:r>
              <w:rPr>
                <w:sz w:val="16"/>
              </w:rPr>
              <w:t>40.</w:t>
            </w:r>
          </w:p>
          <w:p>
            <w:pPr>
              <w:pStyle w:val="TableParagraph"/>
              <w:spacing w:before="92"/>
              <w:ind w:left="425"/>
              <w:rPr>
                <w:rFonts w:ascii="Comic Sans MS"/>
                <w:sz w:val="24"/>
              </w:rPr>
            </w:pPr>
            <w:r>
              <w:rPr>
                <w:rFonts w:ascii="Comic Sans MS"/>
                <w:sz w:val="24"/>
              </w:rPr>
              <w:t>interviewer</w:t>
            </w:r>
          </w:p>
        </w:tc>
      </w:tr>
    </w:tbl>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4"/>
        <w:rPr>
          <w:rFonts w:ascii="Arial"/>
          <w:sz w:val="28"/>
        </w:rPr>
      </w:pPr>
    </w:p>
    <w:p>
      <w:pPr>
        <w:spacing w:before="0"/>
        <w:ind w:left="220" w:right="0" w:firstLine="0"/>
        <w:jc w:val="left"/>
        <w:rPr>
          <w:rFonts w:ascii="Arial"/>
          <w:sz w:val="20"/>
        </w:rPr>
      </w:pPr>
      <w:r>
        <w:rPr>
          <w:rFonts w:ascii="Arial"/>
          <w:sz w:val="20"/>
        </w:rPr>
        <w:t>Talk a Lot Intermediate Book 1</w:t>
      </w:r>
    </w:p>
    <w:p>
      <w:pPr>
        <w:spacing w:after="0"/>
        <w:jc w:val="left"/>
        <w:rPr>
          <w:rFonts w:ascii="Arial"/>
          <w:sz w:val="20"/>
        </w:rPr>
        <w:sectPr>
          <w:footerReference w:type="default" r:id="rId438"/>
          <w:pgSz w:w="11900" w:h="16840"/>
          <w:pgMar w:footer="543" w:header="0" w:top="620" w:bottom="740" w:left="1580" w:right="1560"/>
        </w:sectPr>
      </w:pPr>
    </w:p>
    <w:p>
      <w:pPr>
        <w:pStyle w:val="Heading1"/>
      </w:pPr>
      <w:r>
        <w:rPr/>
        <w:t>Talk </w:t>
      </w:r>
      <w:r>
        <w:rPr>
          <w:rFonts w:ascii="Arial"/>
        </w:rPr>
        <w:t>a </w:t>
      </w:r>
      <w:r>
        <w:rPr/>
        <w:t>Lot</w:t>
      </w:r>
    </w:p>
    <w:p>
      <w:pPr>
        <w:pStyle w:val="Heading4"/>
      </w:pPr>
      <w:r>
        <w:rPr/>
        <w:t>Health</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infection</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bruise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toothbrush</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cut</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stomach ache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health</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emergency</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illness</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pharmacy</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surgery</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stethoscope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stretcher</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toothpaste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broken bone</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hospital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cancer</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dentist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injection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stitches</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receptionist</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headache</w:t>
            </w:r>
          </w:p>
        </w:tc>
        <w:tc>
          <w:tcPr>
            <w:tcW w:w="2130" w:type="dxa"/>
          </w:tcPr>
          <w:p>
            <w:pPr>
              <w:pStyle w:val="TableParagraph"/>
              <w:rPr>
                <w:sz w:val="29"/>
              </w:rPr>
            </w:pPr>
          </w:p>
          <w:p>
            <w:pPr>
              <w:pStyle w:val="TableParagraph"/>
              <w:ind w:left="93" w:right="87"/>
              <w:jc w:val="center"/>
              <w:rPr>
                <w:rFonts w:ascii="Comic Sans MS"/>
                <w:sz w:val="24"/>
              </w:rPr>
            </w:pPr>
            <w:r>
              <w:rPr>
                <w:rFonts w:ascii="Comic Sans MS"/>
                <w:sz w:val="24"/>
              </w:rPr>
              <w:t>waiting room</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crutch</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ambulance</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nurse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fever</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tablets</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examination</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x-ray</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doctor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plaster</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appointment</w:t>
            </w:r>
          </w:p>
        </w:tc>
      </w:tr>
      <w:tr>
        <w:trPr>
          <w:trHeight w:val="1002" w:hRule="atLeast"/>
        </w:trPr>
        <w:tc>
          <w:tcPr>
            <w:tcW w:w="2130"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prescription</w:t>
            </w:r>
          </w:p>
        </w:tc>
        <w:tc>
          <w:tcPr>
            <w:tcW w:w="2130"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wheelchair</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allergy</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patient</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rash</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accident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problem</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needle</w:t>
            </w:r>
          </w:p>
        </w:tc>
      </w:tr>
    </w:tbl>
    <w:p>
      <w:pPr>
        <w:spacing w:after="0"/>
        <w:jc w:val="center"/>
        <w:rPr>
          <w:rFonts w:ascii="Comic Sans MS"/>
          <w:sz w:val="24"/>
        </w:rPr>
        <w:sectPr>
          <w:footerReference w:type="default" r:id="rId439"/>
          <w:pgSz w:w="11900" w:h="16840"/>
          <w:pgMar w:footer="1349" w:header="0" w:top="620" w:bottom="1540" w:left="1580" w:right="1560"/>
        </w:sectPr>
      </w:pPr>
    </w:p>
    <w:p>
      <w:pPr>
        <w:pStyle w:val="Heading1"/>
      </w:pPr>
      <w:r>
        <w:rPr/>
        <w:t>Talk </w:t>
      </w:r>
      <w:r>
        <w:rPr>
          <w:rFonts w:ascii="Arial"/>
        </w:rPr>
        <w:t>a </w:t>
      </w:r>
      <w:r>
        <w:rPr/>
        <w:t>Lot</w:t>
      </w:r>
    </w:p>
    <w:p>
      <w:pPr>
        <w:pStyle w:val="Heading4"/>
        <w:ind w:left="2859"/>
      </w:pPr>
      <w:r>
        <w:rPr/>
        <w:t>Home</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house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carpet</w:t>
            </w:r>
          </w:p>
        </w:tc>
        <w:tc>
          <w:tcPr>
            <w:tcW w:w="2131" w:type="dxa"/>
          </w:tcPr>
          <w:p>
            <w:pPr>
              <w:pStyle w:val="TableParagraph"/>
              <w:rPr>
                <w:sz w:val="29"/>
              </w:rPr>
            </w:pPr>
          </w:p>
          <w:p>
            <w:pPr>
              <w:pStyle w:val="TableParagraph"/>
              <w:ind w:left="530"/>
              <w:rPr>
                <w:rFonts w:ascii="Comic Sans MS"/>
                <w:sz w:val="24"/>
              </w:rPr>
            </w:pPr>
            <w:r>
              <w:rPr>
                <w:rFonts w:ascii="Comic Sans MS"/>
                <w:sz w:val="24"/>
              </w:rPr>
              <w:t>bathroom</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light</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DVD player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bedroom</w:t>
            </w:r>
          </w:p>
        </w:tc>
        <w:tc>
          <w:tcPr>
            <w:tcW w:w="2131" w:type="dxa"/>
          </w:tcPr>
          <w:p>
            <w:pPr>
              <w:pStyle w:val="TableParagraph"/>
              <w:rPr>
                <w:sz w:val="29"/>
              </w:rPr>
            </w:pPr>
          </w:p>
          <w:p>
            <w:pPr>
              <w:pStyle w:val="TableParagraph"/>
              <w:ind w:left="485"/>
              <w:rPr>
                <w:rFonts w:ascii="Comic Sans MS"/>
                <w:sz w:val="24"/>
              </w:rPr>
            </w:pPr>
            <w:r>
              <w:rPr>
                <w:rFonts w:ascii="Comic Sans MS"/>
                <w:sz w:val="24"/>
              </w:rPr>
              <w:t>apartment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detached house</w:t>
            </w:r>
          </w:p>
        </w:tc>
      </w:tr>
      <w:tr>
        <w:trPr>
          <w:trHeight w:val="1002" w:hRule="atLeast"/>
        </w:trPr>
        <w:tc>
          <w:tcPr>
            <w:tcW w:w="2130" w:type="dxa"/>
          </w:tcPr>
          <w:p>
            <w:pPr>
              <w:pStyle w:val="TableParagraph"/>
              <w:spacing w:before="9"/>
              <w:rPr>
                <w:sz w:val="28"/>
              </w:rPr>
            </w:pPr>
          </w:p>
          <w:p>
            <w:pPr>
              <w:pStyle w:val="TableParagraph"/>
              <w:spacing w:line="334" w:lineRule="exact"/>
              <w:ind w:left="745" w:right="213" w:hanging="503"/>
              <w:rPr>
                <w:rFonts w:ascii="Comic Sans MS"/>
                <w:sz w:val="24"/>
              </w:rPr>
            </w:pPr>
            <w:r>
              <w:rPr>
                <w:rFonts w:ascii="Comic Sans MS"/>
                <w:sz w:val="24"/>
              </w:rPr>
              <w:t>semi-detached house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bungalow</w:t>
            </w:r>
          </w:p>
        </w:tc>
        <w:tc>
          <w:tcPr>
            <w:tcW w:w="2131" w:type="dxa"/>
          </w:tcPr>
          <w:p>
            <w:pPr>
              <w:pStyle w:val="TableParagraph"/>
              <w:rPr>
                <w:sz w:val="29"/>
              </w:rPr>
            </w:pPr>
          </w:p>
          <w:p>
            <w:pPr>
              <w:pStyle w:val="TableParagraph"/>
              <w:ind w:left="687"/>
              <w:rPr>
                <w:rFonts w:ascii="Comic Sans MS"/>
                <w:sz w:val="24"/>
              </w:rPr>
            </w:pPr>
            <w:r>
              <w:rPr>
                <w:rFonts w:ascii="Comic Sans MS"/>
                <w:sz w:val="24"/>
              </w:rPr>
              <w:t>cooker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flat</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cupboard</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garden</w:t>
            </w:r>
          </w:p>
        </w:tc>
        <w:tc>
          <w:tcPr>
            <w:tcW w:w="2131" w:type="dxa"/>
          </w:tcPr>
          <w:p>
            <w:pPr>
              <w:pStyle w:val="TableParagraph"/>
              <w:rPr>
                <w:sz w:val="29"/>
              </w:rPr>
            </w:pPr>
          </w:p>
          <w:p>
            <w:pPr>
              <w:pStyle w:val="TableParagraph"/>
              <w:ind w:left="425"/>
              <w:rPr>
                <w:rFonts w:ascii="Comic Sans MS"/>
                <w:sz w:val="24"/>
              </w:rPr>
            </w:pPr>
            <w:r>
              <w:rPr>
                <w:rFonts w:ascii="Comic Sans MS"/>
                <w:sz w:val="24"/>
              </w:rPr>
              <w:t>dining room</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washing machine</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fireplace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kitchen</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door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garage</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freezer</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ceiling</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stairs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wall</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fridge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radiator</w:t>
            </w:r>
          </w:p>
        </w:tc>
        <w:tc>
          <w:tcPr>
            <w:tcW w:w="2131" w:type="dxa"/>
          </w:tcPr>
          <w:p>
            <w:pPr>
              <w:pStyle w:val="TableParagraph"/>
              <w:rPr>
                <w:sz w:val="29"/>
              </w:rPr>
            </w:pPr>
          </w:p>
          <w:p>
            <w:pPr>
              <w:pStyle w:val="TableParagraph"/>
              <w:ind w:left="533"/>
              <w:rPr>
                <w:rFonts w:ascii="Comic Sans MS"/>
                <w:sz w:val="24"/>
              </w:rPr>
            </w:pPr>
            <w:r>
              <w:rPr>
                <w:rFonts w:ascii="Comic Sans MS"/>
                <w:sz w:val="24"/>
              </w:rPr>
              <w:t>television</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sideboard</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hall</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floor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toilet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sink</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living room</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dining chair</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bed</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bath</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shower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sofa</w:t>
            </w:r>
          </w:p>
        </w:tc>
        <w:tc>
          <w:tcPr>
            <w:tcW w:w="2131" w:type="dxa"/>
          </w:tcPr>
          <w:p>
            <w:pPr>
              <w:pStyle w:val="TableParagraph"/>
              <w:rPr>
                <w:sz w:val="29"/>
              </w:rPr>
            </w:pPr>
          </w:p>
          <w:p>
            <w:pPr>
              <w:pStyle w:val="TableParagraph"/>
              <w:ind w:left="413"/>
              <w:rPr>
                <w:rFonts w:ascii="Comic Sans MS"/>
                <w:sz w:val="24"/>
              </w:rPr>
            </w:pPr>
            <w:r>
              <w:rPr>
                <w:rFonts w:ascii="Comic Sans MS"/>
                <w:sz w:val="24"/>
              </w:rPr>
              <w:t>dining table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wardrobe</w:t>
            </w:r>
          </w:p>
        </w:tc>
      </w:tr>
    </w:tbl>
    <w:p>
      <w:pPr>
        <w:spacing w:after="0"/>
        <w:jc w:val="center"/>
        <w:rPr>
          <w:rFonts w:ascii="Comic Sans MS"/>
          <w:sz w:val="24"/>
        </w:rPr>
        <w:sectPr>
          <w:footerReference w:type="default" r:id="rId440"/>
          <w:pgSz w:w="11900" w:h="16840"/>
          <w:pgMar w:footer="1349" w:header="0" w:top="620" w:bottom="1540" w:left="1580" w:right="1560"/>
        </w:sectPr>
      </w:pPr>
    </w:p>
    <w:p>
      <w:pPr>
        <w:pStyle w:val="Heading1"/>
      </w:pPr>
      <w:r>
        <w:rPr/>
        <w:t>Talk </w:t>
      </w:r>
      <w:r>
        <w:rPr>
          <w:rFonts w:ascii="Arial"/>
        </w:rPr>
        <w:t>a </w:t>
      </w:r>
      <w:r>
        <w:rPr/>
        <w:t>Lot</w:t>
      </w:r>
    </w:p>
    <w:p>
      <w:pPr>
        <w:pStyle w:val="Heading4"/>
        <w:ind w:right="2871"/>
      </w:pPr>
      <w:r>
        <w:rPr/>
        <w:t>Hospital</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patient</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465"/>
              <w:rPr>
                <w:rFonts w:ascii="Comic Sans MS"/>
                <w:sz w:val="24"/>
              </w:rPr>
            </w:pPr>
            <w:r>
              <w:rPr>
                <w:rFonts w:ascii="Comic Sans MS"/>
                <w:sz w:val="24"/>
              </w:rPr>
              <w:t>wheelchair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clinic</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accident</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visiting hours</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emergency</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appointment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ward</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x-ray</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surgeon</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hospital</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pain</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broken arm</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anaesthetic</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diagnosis</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blood test</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nurse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consultant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drip</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trolley</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porter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maternity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outpatient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syringe</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illness</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A &amp; 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mortuary</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doctor</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waiting list</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injury</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NHS</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heart attack</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ambulance</w:t>
            </w:r>
          </w:p>
        </w:tc>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crutch</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midwife</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operation</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corridor</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stethoscope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medical student</w:t>
            </w:r>
          </w:p>
        </w:tc>
        <w:tc>
          <w:tcPr>
            <w:tcW w:w="2131" w:type="dxa"/>
          </w:tcPr>
          <w:p>
            <w:pPr>
              <w:pStyle w:val="TableParagraph"/>
              <w:rPr>
                <w:sz w:val="29"/>
              </w:rPr>
            </w:pPr>
          </w:p>
          <w:p>
            <w:pPr>
              <w:pStyle w:val="TableParagraph"/>
              <w:ind w:left="95" w:right="83"/>
              <w:jc w:val="center"/>
              <w:rPr>
                <w:rFonts w:ascii="Comic Sans MS"/>
                <w:sz w:val="24"/>
              </w:rPr>
            </w:pPr>
            <w:r>
              <w:rPr>
                <w:rFonts w:ascii="Comic Sans MS"/>
                <w:sz w:val="24"/>
              </w:rPr>
              <w:t>psychiatrist</w:t>
            </w:r>
          </w:p>
        </w:tc>
      </w:tr>
    </w:tbl>
    <w:p>
      <w:pPr>
        <w:spacing w:after="0"/>
        <w:jc w:val="center"/>
        <w:rPr>
          <w:rFonts w:ascii="Comic Sans MS"/>
          <w:sz w:val="24"/>
        </w:rPr>
        <w:sectPr>
          <w:footerReference w:type="default" r:id="rId441"/>
          <w:pgSz w:w="11900" w:h="16840"/>
          <w:pgMar w:footer="1012" w:header="0" w:top="620" w:bottom="1200" w:left="1580" w:right="1560"/>
        </w:sectPr>
      </w:pPr>
    </w:p>
    <w:p>
      <w:pPr>
        <w:pStyle w:val="Heading1"/>
      </w:pPr>
      <w:r>
        <w:rPr/>
        <w:t>Talk </w:t>
      </w:r>
      <w:r>
        <w:rPr>
          <w:rFonts w:ascii="Arial"/>
        </w:rPr>
        <w:t>a </w:t>
      </w:r>
      <w:r>
        <w:rPr/>
        <w:t>Lot</w:t>
      </w:r>
    </w:p>
    <w:p>
      <w:pPr>
        <w:pStyle w:val="Heading4"/>
      </w:pPr>
      <w:r>
        <w:rPr/>
        <w:t>Hotel</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spacing w:before="58"/>
              <w:ind w:left="71"/>
              <w:rPr>
                <w:sz w:val="16"/>
              </w:rPr>
            </w:pPr>
            <w:r>
              <w:rPr>
                <w:sz w:val="16"/>
              </w:rPr>
              <w:t>1.</w:t>
            </w:r>
          </w:p>
          <w:p>
            <w:pPr>
              <w:pStyle w:val="TableParagraph"/>
              <w:spacing w:before="92"/>
              <w:ind w:left="711"/>
              <w:rPr>
                <w:rFonts w:ascii="Comic Sans MS"/>
                <w:sz w:val="24"/>
              </w:rPr>
            </w:pPr>
            <w:r>
              <w:rPr>
                <w:rFonts w:ascii="Comic Sans MS"/>
                <w:sz w:val="24"/>
              </w:rPr>
              <w:t>dinner</w:t>
            </w:r>
          </w:p>
        </w:tc>
        <w:tc>
          <w:tcPr>
            <w:tcW w:w="2130" w:type="dxa"/>
          </w:tcPr>
          <w:p>
            <w:pPr>
              <w:pStyle w:val="TableParagraph"/>
              <w:spacing w:line="103" w:lineRule="exact"/>
              <w:ind w:right="121"/>
              <w:jc w:val="right"/>
              <w:rPr>
                <w:rFonts w:ascii="Wingdings" w:hAnsi="Wingdings"/>
                <w:sz w:val="24"/>
              </w:rPr>
            </w:pPr>
            <w:r>
              <w:rPr>
                <w:rFonts w:ascii="Wingdings" w:hAnsi="Wingdings"/>
                <w:w w:val="165"/>
                <w:sz w:val="24"/>
              </w:rPr>
              <w:t></w:t>
            </w:r>
          </w:p>
          <w:p>
            <w:pPr>
              <w:pStyle w:val="TableParagraph"/>
              <w:spacing w:line="139" w:lineRule="exact"/>
              <w:ind w:left="71"/>
              <w:rPr>
                <w:sz w:val="16"/>
              </w:rPr>
            </w:pPr>
            <w:r>
              <w:rPr>
                <w:sz w:val="16"/>
              </w:rPr>
              <w:t>2.</w:t>
            </w:r>
          </w:p>
          <w:p>
            <w:pPr>
              <w:pStyle w:val="TableParagraph"/>
              <w:spacing w:before="91"/>
              <w:ind w:left="701"/>
              <w:rPr>
                <w:rFonts w:ascii="Comic Sans MS"/>
                <w:sz w:val="24"/>
              </w:rPr>
            </w:pPr>
            <w:r>
              <w:rPr>
                <w:rFonts w:ascii="Comic Sans MS"/>
                <w:sz w:val="24"/>
              </w:rPr>
              <w:t>arrival</w:t>
            </w:r>
          </w:p>
        </w:tc>
        <w:tc>
          <w:tcPr>
            <w:tcW w:w="2131" w:type="dxa"/>
          </w:tcPr>
          <w:p>
            <w:pPr>
              <w:pStyle w:val="TableParagraph"/>
              <w:spacing w:before="58"/>
              <w:ind w:left="131"/>
              <w:rPr>
                <w:sz w:val="16"/>
              </w:rPr>
            </w:pPr>
            <w:r>
              <w:rPr>
                <w:sz w:val="16"/>
              </w:rPr>
              <w:t>3.</w:t>
            </w:r>
          </w:p>
          <w:p>
            <w:pPr>
              <w:pStyle w:val="TableParagraph"/>
              <w:spacing w:before="92"/>
              <w:ind w:left="386"/>
              <w:rPr>
                <w:rFonts w:ascii="Comic Sans MS"/>
                <w:sz w:val="24"/>
              </w:rPr>
            </w:pPr>
            <w:r>
              <w:rPr>
                <w:rFonts w:ascii="Comic Sans MS"/>
                <w:sz w:val="24"/>
              </w:rPr>
              <w:t>receptionist</w:t>
            </w:r>
          </w:p>
        </w:tc>
        <w:tc>
          <w:tcPr>
            <w:tcW w:w="2131" w:type="dxa"/>
          </w:tcPr>
          <w:p>
            <w:pPr>
              <w:pStyle w:val="TableParagraph"/>
              <w:spacing w:before="58"/>
              <w:ind w:left="72"/>
              <w:rPr>
                <w:sz w:val="16"/>
              </w:rPr>
            </w:pPr>
            <w:r>
              <w:rPr>
                <w:sz w:val="16"/>
              </w:rPr>
              <w:t>4.</w:t>
            </w:r>
          </w:p>
          <w:p>
            <w:pPr>
              <w:pStyle w:val="TableParagraph"/>
              <w:spacing w:before="92"/>
              <w:ind w:left="533"/>
              <w:rPr>
                <w:rFonts w:ascii="Comic Sans MS"/>
                <w:sz w:val="24"/>
              </w:rPr>
            </w:pPr>
            <w:r>
              <w:rPr>
                <w:rFonts w:ascii="Comic Sans MS"/>
                <w:sz w:val="24"/>
              </w:rPr>
              <w:t>complaint</w:t>
            </w:r>
          </w:p>
        </w:tc>
      </w:tr>
      <w:tr>
        <w:trPr>
          <w:trHeight w:val="1004" w:hRule="atLeast"/>
        </w:trPr>
        <w:tc>
          <w:tcPr>
            <w:tcW w:w="2130" w:type="dxa"/>
          </w:tcPr>
          <w:p>
            <w:pPr>
              <w:pStyle w:val="TableParagraph"/>
              <w:spacing w:before="58"/>
              <w:ind w:left="71"/>
              <w:rPr>
                <w:sz w:val="16"/>
              </w:rPr>
            </w:pPr>
            <w:r>
              <w:rPr>
                <w:sz w:val="16"/>
              </w:rPr>
              <w:t>5.</w:t>
            </w:r>
          </w:p>
          <w:p>
            <w:pPr>
              <w:pStyle w:val="TableParagraph"/>
              <w:spacing w:before="92"/>
              <w:ind w:left="407"/>
              <w:rPr>
                <w:rFonts w:ascii="Comic Sans MS"/>
                <w:sz w:val="24"/>
              </w:rPr>
            </w:pPr>
            <w:r>
              <w:rPr>
                <w:rFonts w:ascii="Comic Sans MS"/>
                <w:sz w:val="24"/>
              </w:rPr>
              <w:t>cancellation</w:t>
            </w:r>
          </w:p>
        </w:tc>
        <w:tc>
          <w:tcPr>
            <w:tcW w:w="2130" w:type="dxa"/>
          </w:tcPr>
          <w:p>
            <w:pPr>
              <w:pStyle w:val="TableParagraph"/>
              <w:spacing w:before="58"/>
              <w:ind w:left="71"/>
              <w:rPr>
                <w:sz w:val="16"/>
              </w:rPr>
            </w:pPr>
            <w:r>
              <w:rPr>
                <w:sz w:val="16"/>
              </w:rPr>
              <w:t>6.</w:t>
            </w:r>
          </w:p>
          <w:p>
            <w:pPr>
              <w:pStyle w:val="TableParagraph"/>
              <w:spacing w:line="330" w:lineRule="atLeast" w:before="92"/>
              <w:ind w:left="783" w:right="226" w:hanging="528"/>
              <w:rPr>
                <w:rFonts w:ascii="Comic Sans MS"/>
                <w:sz w:val="24"/>
              </w:rPr>
            </w:pPr>
            <w:r>
              <w:rPr>
                <w:rFonts w:ascii="Comic Sans MS"/>
                <w:sz w:val="24"/>
              </w:rPr>
              <w:t>communication skills</w:t>
            </w:r>
          </w:p>
        </w:tc>
        <w:tc>
          <w:tcPr>
            <w:tcW w:w="2131" w:type="dxa"/>
          </w:tcPr>
          <w:p>
            <w:pPr>
              <w:pStyle w:val="TableParagraph"/>
              <w:spacing w:before="58"/>
              <w:ind w:left="131"/>
              <w:rPr>
                <w:sz w:val="16"/>
              </w:rPr>
            </w:pPr>
            <w:r>
              <w:rPr>
                <w:sz w:val="16"/>
              </w:rPr>
              <w:t>7.</w:t>
            </w:r>
          </w:p>
          <w:p>
            <w:pPr>
              <w:pStyle w:val="TableParagraph"/>
              <w:spacing w:before="92"/>
              <w:ind w:left="95" w:right="85"/>
              <w:jc w:val="center"/>
              <w:rPr>
                <w:rFonts w:ascii="Comic Sans MS"/>
                <w:sz w:val="24"/>
              </w:rPr>
            </w:pPr>
            <w:r>
              <w:rPr>
                <w:rFonts w:ascii="Comic Sans MS"/>
                <w:sz w:val="24"/>
              </w:rPr>
              <w:t>sauna</w:t>
            </w:r>
          </w:p>
        </w:tc>
        <w:tc>
          <w:tcPr>
            <w:tcW w:w="2131" w:type="dxa"/>
          </w:tcPr>
          <w:p>
            <w:pPr>
              <w:pStyle w:val="TableParagraph"/>
              <w:spacing w:before="58"/>
              <w:ind w:left="72"/>
              <w:rPr>
                <w:sz w:val="16"/>
              </w:rPr>
            </w:pPr>
            <w:r>
              <w:rPr>
                <w:sz w:val="16"/>
              </w:rPr>
              <w:t>8.</w:t>
            </w:r>
          </w:p>
          <w:p>
            <w:pPr>
              <w:pStyle w:val="TableParagraph"/>
              <w:spacing w:before="92"/>
              <w:ind w:left="404"/>
              <w:rPr>
                <w:rFonts w:ascii="Comic Sans MS"/>
                <w:sz w:val="24"/>
              </w:rPr>
            </w:pPr>
            <w:r>
              <w:rPr>
                <w:rFonts w:ascii="Comic Sans MS"/>
                <w:sz w:val="24"/>
              </w:rPr>
              <w:t>wake up call</w:t>
            </w:r>
          </w:p>
        </w:tc>
      </w:tr>
      <w:tr>
        <w:trPr>
          <w:trHeight w:val="1002" w:hRule="atLeast"/>
        </w:trPr>
        <w:tc>
          <w:tcPr>
            <w:tcW w:w="2130" w:type="dxa"/>
          </w:tcPr>
          <w:p>
            <w:pPr>
              <w:pStyle w:val="TableParagraph"/>
              <w:spacing w:before="57"/>
              <w:ind w:left="71"/>
              <w:rPr>
                <w:sz w:val="16"/>
              </w:rPr>
            </w:pPr>
            <w:r>
              <w:rPr>
                <w:sz w:val="16"/>
              </w:rPr>
              <w:t>9.</w:t>
            </w:r>
          </w:p>
          <w:p>
            <w:pPr>
              <w:pStyle w:val="TableParagraph"/>
              <w:spacing w:before="93"/>
              <w:ind w:left="472"/>
              <w:rPr>
                <w:rFonts w:ascii="Comic Sans MS"/>
                <w:sz w:val="24"/>
              </w:rPr>
            </w:pPr>
            <w:r>
              <w:rPr>
                <w:rFonts w:ascii="Comic Sans MS"/>
                <w:sz w:val="24"/>
              </w:rPr>
              <w:t>hospitality</w:t>
            </w:r>
          </w:p>
        </w:tc>
        <w:tc>
          <w:tcPr>
            <w:tcW w:w="2130" w:type="dxa"/>
          </w:tcPr>
          <w:p>
            <w:pPr>
              <w:pStyle w:val="TableParagraph"/>
              <w:spacing w:before="57"/>
              <w:ind w:left="71"/>
              <w:rPr>
                <w:sz w:val="16"/>
              </w:rPr>
            </w:pPr>
            <w:r>
              <w:rPr>
                <w:sz w:val="16"/>
              </w:rPr>
              <w:t>10.</w:t>
            </w:r>
          </w:p>
          <w:p>
            <w:pPr>
              <w:pStyle w:val="TableParagraph"/>
              <w:spacing w:before="93"/>
              <w:ind w:left="350"/>
              <w:rPr>
                <w:rFonts w:ascii="Comic Sans MS"/>
                <w:sz w:val="24"/>
              </w:rPr>
            </w:pPr>
            <w:r>
              <w:rPr>
                <w:rFonts w:ascii="Comic Sans MS"/>
                <w:sz w:val="24"/>
              </w:rPr>
              <w:t>room service</w:t>
            </w:r>
          </w:p>
        </w:tc>
        <w:tc>
          <w:tcPr>
            <w:tcW w:w="2131" w:type="dxa"/>
          </w:tcPr>
          <w:p>
            <w:pPr>
              <w:pStyle w:val="TableParagraph"/>
              <w:spacing w:before="57"/>
              <w:ind w:left="131"/>
              <w:rPr>
                <w:sz w:val="16"/>
              </w:rPr>
            </w:pPr>
            <w:r>
              <w:rPr>
                <w:sz w:val="16"/>
              </w:rPr>
              <w:t>11.</w:t>
            </w:r>
          </w:p>
          <w:p>
            <w:pPr>
              <w:pStyle w:val="TableParagraph"/>
              <w:spacing w:before="93"/>
              <w:ind w:left="347"/>
              <w:rPr>
                <w:rFonts w:ascii="Comic Sans MS"/>
                <w:sz w:val="24"/>
              </w:rPr>
            </w:pPr>
            <w:r>
              <w:rPr>
                <w:rFonts w:ascii="Comic Sans MS"/>
                <w:sz w:val="24"/>
              </w:rPr>
              <w:t>food hygiene</w:t>
            </w:r>
          </w:p>
        </w:tc>
        <w:tc>
          <w:tcPr>
            <w:tcW w:w="2131" w:type="dxa"/>
          </w:tcPr>
          <w:p>
            <w:pPr>
              <w:pStyle w:val="TableParagraph"/>
              <w:spacing w:before="57"/>
              <w:ind w:left="72"/>
              <w:rPr>
                <w:sz w:val="16"/>
              </w:rPr>
            </w:pPr>
            <w:r>
              <w:rPr>
                <w:sz w:val="16"/>
              </w:rPr>
              <w:t>12.</w:t>
            </w:r>
          </w:p>
          <w:p>
            <w:pPr>
              <w:pStyle w:val="TableParagraph"/>
              <w:spacing w:line="334" w:lineRule="exact" w:before="90"/>
              <w:ind w:left="483" w:right="228" w:hanging="227"/>
              <w:rPr>
                <w:rFonts w:ascii="Comic Sans MS"/>
                <w:sz w:val="24"/>
              </w:rPr>
            </w:pPr>
            <w:r>
              <w:rPr>
                <w:rFonts w:ascii="Comic Sans MS"/>
                <w:sz w:val="24"/>
              </w:rPr>
              <w:t>complimentary newspaper</w:t>
            </w:r>
          </w:p>
        </w:tc>
      </w:tr>
      <w:tr>
        <w:trPr>
          <w:trHeight w:val="1004" w:hRule="atLeast"/>
        </w:trPr>
        <w:tc>
          <w:tcPr>
            <w:tcW w:w="2130" w:type="dxa"/>
          </w:tcPr>
          <w:p>
            <w:pPr>
              <w:pStyle w:val="TableParagraph"/>
              <w:spacing w:before="58"/>
              <w:ind w:left="71"/>
              <w:rPr>
                <w:sz w:val="16"/>
              </w:rPr>
            </w:pPr>
            <w:r>
              <w:rPr>
                <w:sz w:val="16"/>
              </w:rPr>
              <w:t>13.</w:t>
            </w:r>
          </w:p>
          <w:p>
            <w:pPr>
              <w:pStyle w:val="TableParagraph"/>
              <w:spacing w:before="92"/>
              <w:ind w:left="477"/>
              <w:rPr>
                <w:rFonts w:ascii="Comic Sans MS"/>
                <w:sz w:val="24"/>
              </w:rPr>
            </w:pPr>
            <w:r>
              <w:rPr>
                <w:rFonts w:ascii="Comic Sans MS"/>
                <w:sz w:val="24"/>
              </w:rPr>
              <w:t>vegetarian</w:t>
            </w:r>
          </w:p>
        </w:tc>
        <w:tc>
          <w:tcPr>
            <w:tcW w:w="2130" w:type="dxa"/>
          </w:tcPr>
          <w:p>
            <w:pPr>
              <w:pStyle w:val="TableParagraph"/>
              <w:spacing w:before="58"/>
              <w:ind w:left="71"/>
              <w:rPr>
                <w:sz w:val="16"/>
              </w:rPr>
            </w:pPr>
            <w:r>
              <w:rPr>
                <w:sz w:val="16"/>
              </w:rPr>
              <w:t>14.</w:t>
            </w:r>
          </w:p>
          <w:p>
            <w:pPr>
              <w:pStyle w:val="TableParagraph"/>
              <w:spacing w:before="92"/>
              <w:ind w:left="464"/>
              <w:rPr>
                <w:rFonts w:ascii="Comic Sans MS"/>
                <w:sz w:val="24"/>
              </w:rPr>
            </w:pPr>
            <w:r>
              <w:rPr>
                <w:rFonts w:ascii="Comic Sans MS"/>
                <w:sz w:val="24"/>
              </w:rPr>
              <w:t>restaurant</w:t>
            </w:r>
          </w:p>
        </w:tc>
        <w:tc>
          <w:tcPr>
            <w:tcW w:w="2131" w:type="dxa"/>
          </w:tcPr>
          <w:p>
            <w:pPr>
              <w:pStyle w:val="TableParagraph"/>
              <w:spacing w:before="58"/>
              <w:ind w:left="131"/>
              <w:rPr>
                <w:sz w:val="16"/>
              </w:rPr>
            </w:pPr>
            <w:r>
              <w:rPr>
                <w:sz w:val="16"/>
              </w:rPr>
              <w:t>15.</w:t>
            </w:r>
          </w:p>
          <w:p>
            <w:pPr>
              <w:pStyle w:val="TableParagraph"/>
              <w:spacing w:before="92"/>
              <w:ind w:left="95" w:right="85"/>
              <w:jc w:val="center"/>
              <w:rPr>
                <w:rFonts w:ascii="Comic Sans MS"/>
                <w:sz w:val="24"/>
              </w:rPr>
            </w:pPr>
            <w:r>
              <w:rPr>
                <w:rFonts w:ascii="Comic Sans MS"/>
                <w:sz w:val="24"/>
              </w:rPr>
              <w:t>hotel</w:t>
            </w:r>
          </w:p>
        </w:tc>
        <w:tc>
          <w:tcPr>
            <w:tcW w:w="2131" w:type="dxa"/>
          </w:tcPr>
          <w:p>
            <w:pPr>
              <w:pStyle w:val="TableParagraph"/>
              <w:spacing w:before="58"/>
              <w:ind w:left="72"/>
              <w:rPr>
                <w:sz w:val="16"/>
              </w:rPr>
            </w:pPr>
            <w:r>
              <w:rPr>
                <w:sz w:val="16"/>
              </w:rPr>
              <w:t>16.</w:t>
            </w:r>
          </w:p>
          <w:p>
            <w:pPr>
              <w:pStyle w:val="TableParagraph"/>
              <w:spacing w:line="330" w:lineRule="atLeast" w:before="92"/>
              <w:ind w:left="507" w:right="417" w:hanging="63"/>
              <w:rPr>
                <w:rFonts w:ascii="Comic Sans MS"/>
                <w:sz w:val="24"/>
              </w:rPr>
            </w:pPr>
            <w:r>
              <w:rPr>
                <w:rFonts w:ascii="Comic Sans MS"/>
                <w:sz w:val="24"/>
              </w:rPr>
              <w:t>continental breakfast</w:t>
            </w:r>
          </w:p>
        </w:tc>
      </w:tr>
      <w:tr>
        <w:trPr>
          <w:trHeight w:val="1002" w:hRule="atLeast"/>
        </w:trPr>
        <w:tc>
          <w:tcPr>
            <w:tcW w:w="2130" w:type="dxa"/>
          </w:tcPr>
          <w:p>
            <w:pPr>
              <w:pStyle w:val="TableParagraph"/>
              <w:spacing w:before="58"/>
              <w:ind w:left="71"/>
              <w:rPr>
                <w:sz w:val="16"/>
              </w:rPr>
            </w:pPr>
            <w:r>
              <w:rPr>
                <w:sz w:val="16"/>
              </w:rPr>
              <w:t>17.</w:t>
            </w:r>
          </w:p>
          <w:p>
            <w:pPr>
              <w:pStyle w:val="TableParagraph"/>
              <w:spacing w:before="92"/>
              <w:ind w:left="95" w:right="85"/>
              <w:jc w:val="center"/>
              <w:rPr>
                <w:rFonts w:ascii="Comic Sans MS"/>
                <w:sz w:val="24"/>
              </w:rPr>
            </w:pPr>
            <w:r>
              <w:rPr>
                <w:rFonts w:ascii="Comic Sans MS"/>
                <w:sz w:val="24"/>
              </w:rPr>
              <w:t>lunch</w:t>
            </w:r>
          </w:p>
        </w:tc>
        <w:tc>
          <w:tcPr>
            <w:tcW w:w="2130" w:type="dxa"/>
          </w:tcPr>
          <w:p>
            <w:pPr>
              <w:pStyle w:val="TableParagraph"/>
              <w:spacing w:before="58"/>
              <w:ind w:left="71"/>
              <w:rPr>
                <w:sz w:val="16"/>
              </w:rPr>
            </w:pPr>
            <w:r>
              <w:rPr>
                <w:sz w:val="16"/>
              </w:rPr>
              <w:t>18.</w:t>
            </w:r>
          </w:p>
          <w:p>
            <w:pPr>
              <w:pStyle w:val="TableParagraph"/>
              <w:spacing w:before="92"/>
              <w:ind w:left="473"/>
              <w:rPr>
                <w:rFonts w:ascii="Comic Sans MS"/>
                <w:sz w:val="24"/>
              </w:rPr>
            </w:pPr>
            <w:r>
              <w:rPr>
                <w:rFonts w:ascii="Comic Sans MS"/>
                <w:sz w:val="24"/>
              </w:rPr>
              <w:t>swipe card</w:t>
            </w:r>
          </w:p>
        </w:tc>
        <w:tc>
          <w:tcPr>
            <w:tcW w:w="2131" w:type="dxa"/>
          </w:tcPr>
          <w:p>
            <w:pPr>
              <w:pStyle w:val="TableParagraph"/>
              <w:spacing w:before="58"/>
              <w:ind w:left="131"/>
              <w:rPr>
                <w:sz w:val="16"/>
              </w:rPr>
            </w:pPr>
            <w:r>
              <w:rPr>
                <w:sz w:val="16"/>
              </w:rPr>
              <w:t>19.</w:t>
            </w:r>
          </w:p>
          <w:p>
            <w:pPr>
              <w:pStyle w:val="TableParagraph"/>
              <w:spacing w:before="92"/>
              <w:ind w:left="685"/>
              <w:rPr>
                <w:rFonts w:ascii="Comic Sans MS"/>
                <w:sz w:val="24"/>
              </w:rPr>
            </w:pPr>
            <w:r>
              <w:rPr>
                <w:rFonts w:ascii="Comic Sans MS"/>
                <w:sz w:val="24"/>
              </w:rPr>
              <w:t>refund</w:t>
            </w:r>
          </w:p>
        </w:tc>
        <w:tc>
          <w:tcPr>
            <w:tcW w:w="2131" w:type="dxa"/>
          </w:tcPr>
          <w:p>
            <w:pPr>
              <w:pStyle w:val="TableParagraph"/>
              <w:spacing w:before="58"/>
              <w:ind w:left="72"/>
              <w:rPr>
                <w:sz w:val="16"/>
              </w:rPr>
            </w:pPr>
            <w:r>
              <w:rPr>
                <w:sz w:val="16"/>
              </w:rPr>
              <w:t>20.</w:t>
            </w:r>
          </w:p>
          <w:p>
            <w:pPr>
              <w:pStyle w:val="TableParagraph"/>
              <w:spacing w:before="92"/>
              <w:ind w:left="362"/>
              <w:rPr>
                <w:rFonts w:ascii="Comic Sans MS"/>
                <w:sz w:val="24"/>
              </w:rPr>
            </w:pPr>
            <w:r>
              <w:rPr>
                <w:rFonts w:ascii="Comic Sans MS"/>
                <w:sz w:val="24"/>
              </w:rPr>
              <w:t>housekeeper</w:t>
            </w:r>
          </w:p>
        </w:tc>
      </w:tr>
      <w:tr>
        <w:trPr>
          <w:trHeight w:val="1003" w:hRule="atLeast"/>
        </w:trPr>
        <w:tc>
          <w:tcPr>
            <w:tcW w:w="2130" w:type="dxa"/>
          </w:tcPr>
          <w:p>
            <w:pPr>
              <w:pStyle w:val="TableParagraph"/>
              <w:spacing w:before="58"/>
              <w:ind w:left="71"/>
              <w:rPr>
                <w:sz w:val="16"/>
              </w:rPr>
            </w:pPr>
            <w:r>
              <w:rPr>
                <w:sz w:val="16"/>
              </w:rPr>
              <w:t>21.</w:t>
            </w:r>
          </w:p>
          <w:p>
            <w:pPr>
              <w:pStyle w:val="TableParagraph"/>
              <w:spacing w:before="92"/>
              <w:ind w:left="529"/>
              <w:rPr>
                <w:rFonts w:ascii="Comic Sans MS"/>
                <w:sz w:val="24"/>
              </w:rPr>
            </w:pPr>
            <w:r>
              <w:rPr>
                <w:rFonts w:ascii="Comic Sans MS"/>
                <w:sz w:val="24"/>
              </w:rPr>
              <w:t>sous chef</w:t>
            </w:r>
          </w:p>
        </w:tc>
        <w:tc>
          <w:tcPr>
            <w:tcW w:w="2130" w:type="dxa"/>
          </w:tcPr>
          <w:p>
            <w:pPr>
              <w:pStyle w:val="TableParagraph"/>
              <w:spacing w:before="58"/>
              <w:ind w:left="71"/>
              <w:rPr>
                <w:sz w:val="16"/>
              </w:rPr>
            </w:pPr>
            <w:r>
              <w:rPr>
                <w:sz w:val="16"/>
              </w:rPr>
              <w:t>22.</w:t>
            </w:r>
          </w:p>
          <w:p>
            <w:pPr>
              <w:pStyle w:val="TableParagraph"/>
              <w:spacing w:before="92"/>
              <w:ind w:left="345"/>
              <w:rPr>
                <w:rFonts w:ascii="Comic Sans MS"/>
                <w:sz w:val="24"/>
              </w:rPr>
            </w:pPr>
            <w:r>
              <w:rPr>
                <w:rFonts w:ascii="Comic Sans MS"/>
                <w:sz w:val="24"/>
              </w:rPr>
              <w:t>business trip</w:t>
            </w:r>
          </w:p>
        </w:tc>
        <w:tc>
          <w:tcPr>
            <w:tcW w:w="2131" w:type="dxa"/>
          </w:tcPr>
          <w:p>
            <w:pPr>
              <w:pStyle w:val="TableParagraph"/>
              <w:spacing w:before="58"/>
              <w:ind w:left="131"/>
              <w:rPr>
                <w:sz w:val="16"/>
              </w:rPr>
            </w:pPr>
            <w:r>
              <w:rPr>
                <w:sz w:val="16"/>
              </w:rPr>
              <w:t>23.</w:t>
            </w:r>
          </w:p>
          <w:p>
            <w:pPr>
              <w:pStyle w:val="TableParagraph"/>
              <w:spacing w:before="92"/>
              <w:ind w:left="423"/>
              <w:rPr>
                <w:rFonts w:ascii="Comic Sans MS"/>
                <w:sz w:val="24"/>
              </w:rPr>
            </w:pPr>
            <w:r>
              <w:rPr>
                <w:rFonts w:ascii="Comic Sans MS"/>
                <w:sz w:val="24"/>
              </w:rPr>
              <w:t>reservation</w:t>
            </w:r>
          </w:p>
        </w:tc>
        <w:tc>
          <w:tcPr>
            <w:tcW w:w="2131" w:type="dxa"/>
          </w:tcPr>
          <w:p>
            <w:pPr>
              <w:pStyle w:val="TableParagraph"/>
              <w:spacing w:before="58"/>
              <w:ind w:left="72"/>
              <w:rPr>
                <w:sz w:val="16"/>
              </w:rPr>
            </w:pPr>
            <w:r>
              <w:rPr>
                <w:sz w:val="16"/>
              </w:rPr>
              <w:t>24.</w:t>
            </w:r>
          </w:p>
          <w:p>
            <w:pPr>
              <w:pStyle w:val="TableParagraph"/>
              <w:spacing w:before="92"/>
              <w:ind w:left="691"/>
              <w:rPr>
                <w:rFonts w:ascii="Comic Sans MS"/>
                <w:sz w:val="24"/>
              </w:rPr>
            </w:pPr>
            <w:r>
              <w:rPr>
                <w:rFonts w:ascii="Comic Sans MS"/>
                <w:sz w:val="24"/>
              </w:rPr>
              <w:t>morale</w:t>
            </w:r>
          </w:p>
        </w:tc>
      </w:tr>
      <w:tr>
        <w:trPr>
          <w:trHeight w:val="1002" w:hRule="atLeast"/>
        </w:trPr>
        <w:tc>
          <w:tcPr>
            <w:tcW w:w="2130" w:type="dxa"/>
          </w:tcPr>
          <w:p>
            <w:pPr>
              <w:pStyle w:val="TableParagraph"/>
              <w:spacing w:before="58"/>
              <w:ind w:left="71"/>
              <w:rPr>
                <w:sz w:val="16"/>
              </w:rPr>
            </w:pPr>
            <w:r>
              <w:rPr>
                <w:sz w:val="16"/>
              </w:rPr>
              <w:t>25.</w:t>
            </w:r>
          </w:p>
          <w:p>
            <w:pPr>
              <w:pStyle w:val="TableParagraph"/>
              <w:spacing w:before="92"/>
              <w:ind w:left="411"/>
              <w:rPr>
                <w:rFonts w:ascii="Comic Sans MS"/>
                <w:sz w:val="24"/>
              </w:rPr>
            </w:pPr>
            <w:r>
              <w:rPr>
                <w:rFonts w:ascii="Comic Sans MS"/>
                <w:sz w:val="24"/>
              </w:rPr>
              <w:t>eye contact</w:t>
            </w:r>
          </w:p>
        </w:tc>
        <w:tc>
          <w:tcPr>
            <w:tcW w:w="2130" w:type="dxa"/>
          </w:tcPr>
          <w:p>
            <w:pPr>
              <w:pStyle w:val="TableParagraph"/>
              <w:spacing w:before="58"/>
              <w:ind w:left="71"/>
              <w:rPr>
                <w:sz w:val="16"/>
              </w:rPr>
            </w:pPr>
            <w:r>
              <w:rPr>
                <w:sz w:val="16"/>
              </w:rPr>
              <w:t>26.</w:t>
            </w:r>
          </w:p>
          <w:p>
            <w:pPr>
              <w:pStyle w:val="TableParagraph"/>
              <w:spacing w:before="92"/>
              <w:ind w:left="619"/>
              <w:rPr>
                <w:rFonts w:ascii="Comic Sans MS"/>
                <w:sz w:val="24"/>
              </w:rPr>
            </w:pPr>
            <w:r>
              <w:rPr>
                <w:rFonts w:ascii="Comic Sans MS"/>
                <w:sz w:val="24"/>
              </w:rPr>
              <w:t>bouncer</w:t>
            </w:r>
          </w:p>
        </w:tc>
        <w:tc>
          <w:tcPr>
            <w:tcW w:w="2131" w:type="dxa"/>
          </w:tcPr>
          <w:p>
            <w:pPr>
              <w:pStyle w:val="TableParagraph"/>
              <w:spacing w:before="58"/>
              <w:ind w:left="131"/>
              <w:rPr>
                <w:sz w:val="16"/>
              </w:rPr>
            </w:pPr>
            <w:r>
              <w:rPr>
                <w:sz w:val="16"/>
              </w:rPr>
              <w:t>27.</w:t>
            </w:r>
          </w:p>
          <w:p>
            <w:pPr>
              <w:pStyle w:val="TableParagraph"/>
              <w:spacing w:before="92"/>
              <w:ind w:left="707"/>
              <w:rPr>
                <w:rFonts w:ascii="Comic Sans MS"/>
                <w:sz w:val="24"/>
              </w:rPr>
            </w:pPr>
            <w:r>
              <w:rPr>
                <w:rFonts w:ascii="Comic Sans MS"/>
                <w:sz w:val="24"/>
              </w:rPr>
              <w:t>waiter</w:t>
            </w:r>
          </w:p>
        </w:tc>
        <w:tc>
          <w:tcPr>
            <w:tcW w:w="2131" w:type="dxa"/>
          </w:tcPr>
          <w:p>
            <w:pPr>
              <w:pStyle w:val="TableParagraph"/>
              <w:spacing w:before="58"/>
              <w:ind w:left="72"/>
              <w:rPr>
                <w:sz w:val="16"/>
              </w:rPr>
            </w:pPr>
            <w:r>
              <w:rPr>
                <w:sz w:val="16"/>
              </w:rPr>
              <w:t>28.</w:t>
            </w:r>
          </w:p>
          <w:p>
            <w:pPr>
              <w:pStyle w:val="TableParagraph"/>
              <w:spacing w:line="334" w:lineRule="exact" w:before="89"/>
              <w:ind w:left="558" w:right="527" w:firstLine="44"/>
              <w:rPr>
                <w:rFonts w:ascii="Comic Sans MS"/>
                <w:sz w:val="24"/>
              </w:rPr>
            </w:pPr>
            <w:r>
              <w:rPr>
                <w:rFonts w:ascii="Comic Sans MS"/>
                <w:sz w:val="24"/>
              </w:rPr>
              <w:t>catering assistant</w:t>
            </w:r>
          </w:p>
        </w:tc>
      </w:tr>
      <w:tr>
        <w:trPr>
          <w:trHeight w:val="1003" w:hRule="atLeast"/>
        </w:trPr>
        <w:tc>
          <w:tcPr>
            <w:tcW w:w="2130" w:type="dxa"/>
          </w:tcPr>
          <w:p>
            <w:pPr>
              <w:pStyle w:val="TableParagraph"/>
              <w:spacing w:before="58"/>
              <w:ind w:left="71"/>
              <w:rPr>
                <w:sz w:val="16"/>
              </w:rPr>
            </w:pPr>
            <w:r>
              <w:rPr>
                <w:sz w:val="16"/>
              </w:rPr>
              <w:t>29.</w:t>
            </w:r>
          </w:p>
          <w:p>
            <w:pPr>
              <w:pStyle w:val="TableParagraph"/>
              <w:spacing w:before="92"/>
              <w:ind w:left="566"/>
              <w:rPr>
                <w:rFonts w:ascii="Comic Sans MS"/>
                <w:sz w:val="24"/>
              </w:rPr>
            </w:pPr>
            <w:r>
              <w:rPr>
                <w:rFonts w:ascii="Comic Sans MS"/>
                <w:sz w:val="24"/>
              </w:rPr>
              <w:t>facilities</w:t>
            </w:r>
          </w:p>
        </w:tc>
        <w:tc>
          <w:tcPr>
            <w:tcW w:w="2130" w:type="dxa"/>
          </w:tcPr>
          <w:p>
            <w:pPr>
              <w:pStyle w:val="TableParagraph"/>
              <w:spacing w:before="58"/>
              <w:ind w:left="71"/>
              <w:rPr>
                <w:sz w:val="16"/>
              </w:rPr>
            </w:pPr>
            <w:r>
              <w:rPr>
                <w:sz w:val="16"/>
              </w:rPr>
              <w:t>30.</w:t>
            </w:r>
          </w:p>
          <w:p>
            <w:pPr>
              <w:pStyle w:val="TableParagraph"/>
              <w:spacing w:line="330" w:lineRule="atLeast" w:before="92"/>
              <w:ind w:left="529" w:right="499" w:firstLine="79"/>
              <w:rPr>
                <w:rFonts w:ascii="Comic Sans MS"/>
                <w:sz w:val="24"/>
              </w:rPr>
            </w:pPr>
            <w:r>
              <w:rPr>
                <w:rFonts w:ascii="Comic Sans MS"/>
                <w:sz w:val="24"/>
              </w:rPr>
              <w:t>en-suite bathroom</w:t>
            </w:r>
          </w:p>
        </w:tc>
        <w:tc>
          <w:tcPr>
            <w:tcW w:w="2131" w:type="dxa"/>
          </w:tcPr>
          <w:p>
            <w:pPr>
              <w:pStyle w:val="TableParagraph"/>
              <w:spacing w:before="58"/>
              <w:ind w:left="131"/>
              <w:rPr>
                <w:sz w:val="16"/>
              </w:rPr>
            </w:pPr>
            <w:r>
              <w:rPr>
                <w:sz w:val="16"/>
              </w:rPr>
              <w:t>31.</w:t>
            </w:r>
          </w:p>
          <w:p>
            <w:pPr>
              <w:pStyle w:val="TableParagraph"/>
              <w:spacing w:before="92"/>
              <w:ind w:left="635"/>
              <w:rPr>
                <w:rFonts w:ascii="Comic Sans MS"/>
                <w:sz w:val="24"/>
              </w:rPr>
            </w:pPr>
            <w:r>
              <w:rPr>
                <w:rFonts w:ascii="Comic Sans MS"/>
                <w:sz w:val="24"/>
              </w:rPr>
              <w:t>vacancy</w:t>
            </w:r>
          </w:p>
        </w:tc>
        <w:tc>
          <w:tcPr>
            <w:tcW w:w="2131" w:type="dxa"/>
          </w:tcPr>
          <w:p>
            <w:pPr>
              <w:pStyle w:val="TableParagraph"/>
              <w:spacing w:before="58"/>
              <w:ind w:left="72"/>
              <w:rPr>
                <w:sz w:val="16"/>
              </w:rPr>
            </w:pPr>
            <w:r>
              <w:rPr>
                <w:sz w:val="16"/>
              </w:rPr>
              <w:t>32.</w:t>
            </w:r>
          </w:p>
          <w:p>
            <w:pPr>
              <w:pStyle w:val="TableParagraph"/>
              <w:spacing w:before="92"/>
              <w:ind w:left="599"/>
              <w:rPr>
                <w:rFonts w:ascii="Comic Sans MS"/>
                <w:sz w:val="24"/>
              </w:rPr>
            </w:pPr>
            <w:r>
              <w:rPr>
                <w:rFonts w:ascii="Comic Sans MS"/>
                <w:sz w:val="24"/>
              </w:rPr>
              <w:t>welcome</w:t>
            </w:r>
          </w:p>
        </w:tc>
      </w:tr>
      <w:tr>
        <w:trPr>
          <w:trHeight w:val="1002" w:hRule="atLeast"/>
        </w:trPr>
        <w:tc>
          <w:tcPr>
            <w:tcW w:w="2130" w:type="dxa"/>
          </w:tcPr>
          <w:p>
            <w:pPr>
              <w:pStyle w:val="TableParagraph"/>
              <w:spacing w:before="57"/>
              <w:ind w:left="71"/>
              <w:rPr>
                <w:sz w:val="16"/>
              </w:rPr>
            </w:pPr>
            <w:r>
              <w:rPr>
                <w:sz w:val="16"/>
              </w:rPr>
              <w:t>33.</w:t>
            </w:r>
          </w:p>
          <w:p>
            <w:pPr>
              <w:pStyle w:val="TableParagraph"/>
              <w:spacing w:before="92"/>
              <w:ind w:left="355"/>
              <w:rPr>
                <w:rFonts w:ascii="Comic Sans MS"/>
                <w:sz w:val="24"/>
              </w:rPr>
            </w:pPr>
            <w:r>
              <w:rPr>
                <w:rFonts w:ascii="Comic Sans MS"/>
                <w:sz w:val="24"/>
              </w:rPr>
              <w:t>fitness suite</w:t>
            </w:r>
          </w:p>
        </w:tc>
        <w:tc>
          <w:tcPr>
            <w:tcW w:w="2130" w:type="dxa"/>
          </w:tcPr>
          <w:p>
            <w:pPr>
              <w:pStyle w:val="TableParagraph"/>
              <w:spacing w:before="57"/>
              <w:ind w:left="71"/>
              <w:rPr>
                <w:sz w:val="16"/>
              </w:rPr>
            </w:pPr>
            <w:r>
              <w:rPr>
                <w:sz w:val="16"/>
              </w:rPr>
              <w:t>34.</w:t>
            </w:r>
          </w:p>
          <w:p>
            <w:pPr>
              <w:pStyle w:val="TableParagraph"/>
              <w:spacing w:before="92"/>
              <w:ind w:left="95" w:right="87"/>
              <w:jc w:val="center"/>
              <w:rPr>
                <w:rFonts w:ascii="Comic Sans MS"/>
                <w:sz w:val="24"/>
              </w:rPr>
            </w:pPr>
            <w:r>
              <w:rPr>
                <w:rFonts w:ascii="Comic Sans MS"/>
                <w:sz w:val="24"/>
              </w:rPr>
              <w:t>maid</w:t>
            </w:r>
          </w:p>
        </w:tc>
        <w:tc>
          <w:tcPr>
            <w:tcW w:w="2131" w:type="dxa"/>
          </w:tcPr>
          <w:p>
            <w:pPr>
              <w:pStyle w:val="TableParagraph"/>
              <w:spacing w:before="57"/>
              <w:ind w:left="131"/>
              <w:rPr>
                <w:sz w:val="16"/>
              </w:rPr>
            </w:pPr>
            <w:r>
              <w:rPr>
                <w:sz w:val="16"/>
              </w:rPr>
              <w:t>35.</w:t>
            </w:r>
          </w:p>
          <w:p>
            <w:pPr>
              <w:pStyle w:val="TableParagraph"/>
              <w:spacing w:line="330" w:lineRule="atLeast" w:before="92"/>
              <w:ind w:left="507" w:right="477" w:firstLine="120"/>
              <w:rPr>
                <w:rFonts w:ascii="Comic Sans MS"/>
                <w:sz w:val="24"/>
              </w:rPr>
            </w:pPr>
            <w:r>
              <w:rPr>
                <w:rFonts w:ascii="Comic Sans MS"/>
                <w:sz w:val="24"/>
              </w:rPr>
              <w:t>bed and breakfast</w:t>
            </w:r>
          </w:p>
        </w:tc>
        <w:tc>
          <w:tcPr>
            <w:tcW w:w="2131" w:type="dxa"/>
          </w:tcPr>
          <w:p>
            <w:pPr>
              <w:pStyle w:val="TableParagraph"/>
              <w:spacing w:before="57"/>
              <w:ind w:left="72"/>
              <w:rPr>
                <w:sz w:val="16"/>
              </w:rPr>
            </w:pPr>
            <w:r>
              <w:rPr>
                <w:sz w:val="16"/>
              </w:rPr>
              <w:t>36.</w:t>
            </w:r>
          </w:p>
          <w:p>
            <w:pPr>
              <w:pStyle w:val="TableParagraph"/>
              <w:spacing w:before="92"/>
              <w:ind w:left="448"/>
              <w:rPr>
                <w:rFonts w:ascii="Comic Sans MS"/>
                <w:sz w:val="24"/>
              </w:rPr>
            </w:pPr>
            <w:r>
              <w:rPr>
                <w:rFonts w:ascii="Comic Sans MS"/>
                <w:sz w:val="24"/>
              </w:rPr>
              <w:t>holiday rep</w:t>
            </w:r>
          </w:p>
        </w:tc>
      </w:tr>
      <w:tr>
        <w:trPr>
          <w:trHeight w:val="1002" w:hRule="atLeast"/>
        </w:trPr>
        <w:tc>
          <w:tcPr>
            <w:tcW w:w="2130" w:type="dxa"/>
          </w:tcPr>
          <w:p>
            <w:pPr>
              <w:pStyle w:val="TableParagraph"/>
              <w:spacing w:before="58"/>
              <w:ind w:left="71"/>
              <w:rPr>
                <w:sz w:val="16"/>
              </w:rPr>
            </w:pPr>
            <w:r>
              <w:rPr>
                <w:sz w:val="16"/>
              </w:rPr>
              <w:t>37.</w:t>
            </w:r>
          </w:p>
          <w:p>
            <w:pPr>
              <w:pStyle w:val="TableParagraph"/>
              <w:spacing w:before="92"/>
              <w:ind w:left="95" w:right="87"/>
              <w:jc w:val="center"/>
              <w:rPr>
                <w:rFonts w:ascii="Comic Sans MS"/>
                <w:sz w:val="24"/>
              </w:rPr>
            </w:pPr>
            <w:r>
              <w:rPr>
                <w:rFonts w:ascii="Comic Sans MS"/>
                <w:sz w:val="24"/>
              </w:rPr>
              <w:t>chef</w:t>
            </w:r>
          </w:p>
        </w:tc>
        <w:tc>
          <w:tcPr>
            <w:tcW w:w="2130" w:type="dxa"/>
          </w:tcPr>
          <w:p>
            <w:pPr>
              <w:pStyle w:val="TableParagraph"/>
              <w:spacing w:before="58"/>
              <w:ind w:left="71"/>
              <w:rPr>
                <w:sz w:val="16"/>
              </w:rPr>
            </w:pPr>
            <w:r>
              <w:rPr>
                <w:sz w:val="16"/>
              </w:rPr>
              <w:t>38.</w:t>
            </w:r>
          </w:p>
          <w:p>
            <w:pPr>
              <w:pStyle w:val="TableParagraph"/>
              <w:spacing w:before="92"/>
              <w:ind w:left="95" w:right="87"/>
              <w:jc w:val="center"/>
              <w:rPr>
                <w:rFonts w:ascii="Comic Sans MS"/>
                <w:sz w:val="24"/>
              </w:rPr>
            </w:pPr>
            <w:r>
              <w:rPr>
                <w:rFonts w:ascii="Comic Sans MS"/>
                <w:sz w:val="24"/>
              </w:rPr>
              <w:t>spa</w:t>
            </w:r>
          </w:p>
        </w:tc>
        <w:tc>
          <w:tcPr>
            <w:tcW w:w="2131" w:type="dxa"/>
          </w:tcPr>
          <w:p>
            <w:pPr>
              <w:pStyle w:val="TableParagraph"/>
              <w:spacing w:before="58"/>
              <w:ind w:left="131"/>
              <w:rPr>
                <w:sz w:val="16"/>
              </w:rPr>
            </w:pPr>
            <w:r>
              <w:rPr>
                <w:sz w:val="16"/>
              </w:rPr>
              <w:t>39.</w:t>
            </w:r>
          </w:p>
          <w:p>
            <w:pPr>
              <w:pStyle w:val="TableParagraph"/>
              <w:spacing w:before="92"/>
              <w:ind w:left="311"/>
              <w:rPr>
                <w:rFonts w:ascii="Comic Sans MS"/>
                <w:sz w:val="24"/>
              </w:rPr>
            </w:pPr>
            <w:r>
              <w:rPr>
                <w:rFonts w:ascii="Comic Sans MS"/>
                <w:sz w:val="24"/>
              </w:rPr>
              <w:t>duty manager</w:t>
            </w:r>
          </w:p>
        </w:tc>
        <w:tc>
          <w:tcPr>
            <w:tcW w:w="2131" w:type="dxa"/>
          </w:tcPr>
          <w:p>
            <w:pPr>
              <w:pStyle w:val="TableParagraph"/>
              <w:spacing w:before="58"/>
              <w:ind w:left="72"/>
              <w:rPr>
                <w:sz w:val="16"/>
              </w:rPr>
            </w:pPr>
            <w:r>
              <w:rPr>
                <w:sz w:val="16"/>
              </w:rPr>
              <w:t>40.</w:t>
            </w:r>
          </w:p>
          <w:p>
            <w:pPr>
              <w:pStyle w:val="TableParagraph"/>
              <w:spacing w:before="92"/>
              <w:ind w:left="503"/>
              <w:rPr>
                <w:rFonts w:ascii="Comic Sans MS"/>
                <w:sz w:val="24"/>
              </w:rPr>
            </w:pPr>
            <w:r>
              <w:rPr>
                <w:rFonts w:ascii="Comic Sans MS"/>
                <w:sz w:val="24"/>
              </w:rPr>
              <w:t>departure</w:t>
            </w:r>
          </w:p>
        </w:tc>
      </w:tr>
    </w:tbl>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4"/>
        <w:rPr>
          <w:rFonts w:ascii="Arial"/>
          <w:sz w:val="33"/>
        </w:rPr>
      </w:pPr>
    </w:p>
    <w:p>
      <w:pPr>
        <w:spacing w:before="0"/>
        <w:ind w:left="220" w:right="0" w:firstLine="0"/>
        <w:jc w:val="left"/>
        <w:rPr>
          <w:rFonts w:ascii="Arial"/>
          <w:sz w:val="20"/>
        </w:rPr>
      </w:pPr>
      <w:r>
        <w:rPr>
          <w:rFonts w:ascii="Arial"/>
          <w:sz w:val="20"/>
        </w:rPr>
        <w:t>Talk a Lot Intermediate Book 1</w:t>
      </w:r>
    </w:p>
    <w:p>
      <w:pPr>
        <w:spacing w:after="0"/>
        <w:jc w:val="left"/>
        <w:rPr>
          <w:rFonts w:ascii="Arial"/>
          <w:sz w:val="20"/>
        </w:rPr>
        <w:sectPr>
          <w:footerReference w:type="default" r:id="rId442"/>
          <w:pgSz w:w="11900" w:h="16840"/>
          <w:pgMar w:footer="543" w:header="0" w:top="620" w:bottom="740" w:left="1580" w:right="1560"/>
        </w:sectPr>
      </w:pPr>
    </w:p>
    <w:p>
      <w:pPr>
        <w:pStyle w:val="Heading1"/>
      </w:pPr>
      <w:r>
        <w:rPr/>
        <w:t>Talk </w:t>
      </w:r>
      <w:r>
        <w:rPr>
          <w:rFonts w:ascii="Arial"/>
        </w:rPr>
        <w:t>a </w:t>
      </w:r>
      <w:r>
        <w:rPr/>
        <w:t>Lot</w:t>
      </w:r>
    </w:p>
    <w:p>
      <w:pPr>
        <w:pStyle w:val="Heading4"/>
        <w:ind w:right="2871"/>
      </w:pPr>
      <w:r>
        <w:rPr/>
        <w:t>The Human Body</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head</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skin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bone</w:t>
            </w:r>
          </w:p>
        </w:tc>
        <w:tc>
          <w:tcPr>
            <w:tcW w:w="2131" w:type="dxa"/>
          </w:tcPr>
          <w:p>
            <w:pPr>
              <w:pStyle w:val="TableParagraph"/>
              <w:rPr>
                <w:sz w:val="29"/>
              </w:rPr>
            </w:pPr>
          </w:p>
          <w:p>
            <w:pPr>
              <w:pStyle w:val="TableParagraph"/>
              <w:ind w:right="709"/>
              <w:jc w:val="right"/>
              <w:rPr>
                <w:rFonts w:ascii="Comic Sans MS"/>
                <w:sz w:val="24"/>
              </w:rPr>
            </w:pPr>
            <w:r>
              <w:rPr>
                <w:rFonts w:ascii="Comic Sans MS"/>
                <w:sz w:val="24"/>
              </w:rPr>
              <w:t>finger</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chest</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neck</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elbow</w:t>
            </w:r>
          </w:p>
        </w:tc>
        <w:tc>
          <w:tcPr>
            <w:tcW w:w="2131" w:type="dxa"/>
          </w:tcPr>
          <w:p>
            <w:pPr>
              <w:pStyle w:val="TableParagraph"/>
              <w:rPr>
                <w:sz w:val="29"/>
              </w:rPr>
            </w:pPr>
          </w:p>
          <w:p>
            <w:pPr>
              <w:pStyle w:val="TableParagraph"/>
              <w:ind w:right="754"/>
              <w:jc w:val="right"/>
              <w:rPr>
                <w:rFonts w:ascii="Comic Sans MS"/>
                <w:sz w:val="24"/>
              </w:rPr>
            </w:pPr>
            <w:r>
              <w:rPr>
                <w:rFonts w:ascii="Comic Sans MS"/>
                <w:sz w:val="24"/>
              </w:rPr>
              <w:t>blood</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throat</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vein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face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hair</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skeleton</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knee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back</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hand</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leg</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eye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toe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liver</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heart</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stomach</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nail</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nose</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tongue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ear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foot</w:t>
            </w:r>
          </w:p>
        </w:tc>
        <w:tc>
          <w:tcPr>
            <w:tcW w:w="2131" w:type="dxa"/>
          </w:tcPr>
          <w:p>
            <w:pPr>
              <w:pStyle w:val="TableParagraph"/>
              <w:rPr>
                <w:sz w:val="29"/>
              </w:rPr>
            </w:pPr>
          </w:p>
          <w:p>
            <w:pPr>
              <w:pStyle w:val="TableParagraph"/>
              <w:ind w:right="725"/>
              <w:jc w:val="right"/>
              <w:rPr>
                <w:rFonts w:ascii="Comic Sans MS"/>
                <w:sz w:val="24"/>
              </w:rPr>
            </w:pPr>
            <w:r>
              <w:rPr>
                <w:rFonts w:ascii="Comic Sans MS"/>
                <w:sz w:val="24"/>
              </w:rPr>
              <w:t>cheek</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tooth</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wrist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lung</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arm</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chin</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kidney</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mouth</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brain</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lip</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shoulder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muscle</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ankle</w:t>
            </w:r>
          </w:p>
        </w:tc>
      </w:tr>
    </w:tbl>
    <w:p>
      <w:pPr>
        <w:spacing w:after="0"/>
        <w:jc w:val="center"/>
        <w:rPr>
          <w:rFonts w:ascii="Comic Sans MS"/>
          <w:sz w:val="24"/>
        </w:rPr>
        <w:sectPr>
          <w:footerReference w:type="default" r:id="rId443"/>
          <w:pgSz w:w="11900" w:h="16840"/>
          <w:pgMar w:footer="1012" w:header="0" w:top="620" w:bottom="1200" w:left="1580" w:right="1560"/>
          <w:pgNumType w:start="2"/>
        </w:sectPr>
      </w:pPr>
    </w:p>
    <w:p>
      <w:pPr>
        <w:pStyle w:val="Heading1"/>
      </w:pPr>
      <w:r>
        <w:rPr/>
        <w:t>Talk </w:t>
      </w:r>
      <w:r>
        <w:rPr>
          <w:rFonts w:ascii="Arial"/>
        </w:rPr>
        <w:t>a </w:t>
      </w:r>
      <w:r>
        <w:rPr/>
        <w:t>Lot</w:t>
      </w:r>
    </w:p>
    <w:p>
      <w:pPr>
        <w:pStyle w:val="Heading4"/>
        <w:ind w:right="2871"/>
      </w:pPr>
      <w:r>
        <w:rPr/>
        <w:t>Internet</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Wi-Fi</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95" w:right="87"/>
              <w:jc w:val="center"/>
              <w:rPr>
                <w:rFonts w:ascii="Comic Sans MS"/>
                <w:sz w:val="24"/>
              </w:rPr>
            </w:pPr>
            <w:r>
              <w:rPr>
                <w:rFonts w:ascii="Comic Sans MS"/>
                <w:sz w:val="24"/>
              </w:rPr>
              <w:t>link</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email</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download</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Google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cookie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internet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podcast</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social network</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spam</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advertising</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webcam</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cyberspace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attachment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history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password</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home page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forum</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account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world wide web</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Twitter</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profile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security</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connection</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username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Facebook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search engine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ISP</w:t>
            </w:r>
          </w:p>
        </w:tc>
      </w:tr>
      <w:tr>
        <w:trPr>
          <w:trHeight w:val="1003"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browser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inbox</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pen drive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comment</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YouTube</w:t>
            </w:r>
          </w:p>
        </w:tc>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URL</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web server</w:t>
            </w:r>
          </w:p>
        </w:tc>
        <w:tc>
          <w:tcPr>
            <w:tcW w:w="2131"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favorites</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virus</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website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hacker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chat</w:t>
            </w:r>
          </w:p>
        </w:tc>
      </w:tr>
    </w:tbl>
    <w:p>
      <w:pPr>
        <w:spacing w:after="0"/>
        <w:jc w:val="center"/>
        <w:rPr>
          <w:rFonts w:ascii="Comic Sans MS"/>
          <w:sz w:val="24"/>
        </w:rPr>
        <w:sectPr>
          <w:pgSz w:w="11900" w:h="16840"/>
          <w:pgMar w:header="0" w:footer="1012" w:top="620" w:bottom="1200" w:left="1580" w:right="1560"/>
        </w:sectPr>
      </w:pPr>
    </w:p>
    <w:p>
      <w:pPr>
        <w:pStyle w:val="Heading1"/>
      </w:pPr>
      <w:r>
        <w:rPr/>
        <w:t>Talk </w:t>
      </w:r>
      <w:r>
        <w:rPr>
          <w:rFonts w:ascii="Arial"/>
        </w:rPr>
        <w:t>a </w:t>
      </w:r>
      <w:r>
        <w:rPr/>
        <w:t>Lot</w:t>
      </w:r>
    </w:p>
    <w:p>
      <w:pPr>
        <w:pStyle w:val="Heading4"/>
        <w:ind w:right="2870"/>
      </w:pPr>
      <w:r>
        <w:rPr/>
        <w:t>Learning English</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word</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695"/>
              <w:rPr>
                <w:rFonts w:ascii="Comic Sans MS"/>
                <w:sz w:val="24"/>
              </w:rPr>
            </w:pPr>
            <w:r>
              <w:rPr>
                <w:rFonts w:ascii="Comic Sans MS"/>
                <w:sz w:val="24"/>
              </w:rPr>
              <w:t>course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student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grammar</w:t>
            </w:r>
          </w:p>
        </w:tc>
      </w:tr>
      <w:tr>
        <w:trPr>
          <w:trHeight w:val="1004" w:hRule="atLeast"/>
        </w:trPr>
        <w:tc>
          <w:tcPr>
            <w:tcW w:w="2130" w:type="dxa"/>
          </w:tcPr>
          <w:p>
            <w:pPr>
              <w:pStyle w:val="TableParagraph"/>
              <w:rPr>
                <w:sz w:val="29"/>
              </w:rPr>
            </w:pPr>
          </w:p>
          <w:p>
            <w:pPr>
              <w:pStyle w:val="TableParagraph"/>
              <w:ind w:right="626"/>
              <w:jc w:val="right"/>
              <w:rPr>
                <w:rFonts w:ascii="Comic Sans MS"/>
                <w:sz w:val="24"/>
              </w:rPr>
            </w:pPr>
            <w:r>
              <w:rPr>
                <w:rFonts w:ascii="Comic Sans MS"/>
                <w:sz w:val="24"/>
              </w:rPr>
              <w:t>partner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auxiliary verb</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consonant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qualification</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class</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answer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letter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vowel</w:t>
            </w:r>
          </w:p>
        </w:tc>
      </w:tr>
      <w:tr>
        <w:trPr>
          <w:trHeight w:val="1004" w:hRule="atLeast"/>
        </w:trPr>
        <w:tc>
          <w:tcPr>
            <w:tcW w:w="2130" w:type="dxa"/>
          </w:tcPr>
          <w:p>
            <w:pPr>
              <w:pStyle w:val="TableParagraph"/>
              <w:rPr>
                <w:sz w:val="29"/>
              </w:rPr>
            </w:pPr>
          </w:p>
          <w:p>
            <w:pPr>
              <w:pStyle w:val="TableParagraph"/>
              <w:ind w:right="577"/>
              <w:jc w:val="right"/>
              <w:rPr>
                <w:rFonts w:ascii="Comic Sans MS"/>
                <w:sz w:val="24"/>
              </w:rPr>
            </w:pPr>
            <w:r>
              <w:rPr>
                <w:rFonts w:ascii="Comic Sans MS"/>
                <w:sz w:val="24"/>
              </w:rPr>
              <w:t>speaking</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school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lesson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question</w:t>
            </w:r>
          </w:p>
        </w:tc>
      </w:tr>
      <w:tr>
        <w:trPr>
          <w:trHeight w:val="1002" w:hRule="atLeast"/>
        </w:trPr>
        <w:tc>
          <w:tcPr>
            <w:tcW w:w="2130" w:type="dxa"/>
          </w:tcPr>
          <w:p>
            <w:pPr>
              <w:pStyle w:val="TableParagraph"/>
              <w:rPr>
                <w:sz w:val="29"/>
              </w:rPr>
            </w:pPr>
          </w:p>
          <w:p>
            <w:pPr>
              <w:pStyle w:val="TableParagraph"/>
              <w:ind w:right="569"/>
              <w:jc w:val="right"/>
              <w:rPr>
                <w:rFonts w:ascii="Comic Sans MS"/>
                <w:sz w:val="24"/>
              </w:rPr>
            </w:pPr>
            <w:r>
              <w:rPr>
                <w:rFonts w:ascii="Comic Sans MS"/>
                <w:sz w:val="24"/>
              </w:rPr>
              <w:t>alphabet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example</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vocabulary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sentence</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noun</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writing</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teacher</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homework</w:t>
            </w:r>
          </w:p>
        </w:tc>
      </w:tr>
      <w:tr>
        <w:trPr>
          <w:trHeight w:val="1002" w:hRule="atLeast"/>
        </w:trPr>
        <w:tc>
          <w:tcPr>
            <w:tcW w:w="2130" w:type="dxa"/>
          </w:tcPr>
          <w:p>
            <w:pPr>
              <w:pStyle w:val="TableParagraph"/>
              <w:rPr>
                <w:sz w:val="29"/>
              </w:rPr>
            </w:pPr>
          </w:p>
          <w:p>
            <w:pPr>
              <w:pStyle w:val="TableParagraph"/>
              <w:ind w:left="710"/>
              <w:rPr>
                <w:rFonts w:ascii="Comic Sans MS"/>
                <w:sz w:val="24"/>
              </w:rPr>
            </w:pPr>
            <w:r>
              <w:rPr>
                <w:rFonts w:ascii="Comic Sans MS"/>
                <w:sz w:val="24"/>
              </w:rPr>
              <w:t>stress</w:t>
            </w:r>
          </w:p>
        </w:tc>
        <w:tc>
          <w:tcPr>
            <w:tcW w:w="2130" w:type="dxa"/>
          </w:tcPr>
          <w:p>
            <w:pPr>
              <w:pStyle w:val="TableParagraph"/>
              <w:rPr>
                <w:sz w:val="29"/>
              </w:rPr>
            </w:pPr>
          </w:p>
          <w:p>
            <w:pPr>
              <w:pStyle w:val="TableParagraph"/>
              <w:ind w:left="95" w:right="83"/>
              <w:jc w:val="center"/>
              <w:rPr>
                <w:rFonts w:ascii="Comic Sans MS"/>
                <w:sz w:val="24"/>
              </w:rPr>
            </w:pPr>
            <w:r>
              <w:rPr>
                <w:rFonts w:ascii="Comic Sans MS"/>
                <w:sz w:val="24"/>
              </w:rPr>
              <w:t>pronunciation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verb</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listening</w:t>
            </w:r>
          </w:p>
        </w:tc>
      </w:tr>
      <w:tr>
        <w:trPr>
          <w:trHeight w:val="1003" w:hRule="atLeast"/>
        </w:trPr>
        <w:tc>
          <w:tcPr>
            <w:tcW w:w="2130" w:type="dxa"/>
          </w:tcPr>
          <w:p>
            <w:pPr>
              <w:pStyle w:val="TableParagraph"/>
              <w:rPr>
                <w:sz w:val="29"/>
              </w:rPr>
            </w:pPr>
          </w:p>
          <w:p>
            <w:pPr>
              <w:pStyle w:val="TableParagraph"/>
              <w:ind w:right="579"/>
              <w:jc w:val="right"/>
              <w:rPr>
                <w:rFonts w:ascii="Comic Sans MS"/>
                <w:sz w:val="24"/>
              </w:rPr>
            </w:pPr>
            <w:r>
              <w:rPr>
                <w:rFonts w:ascii="Comic Sans MS"/>
                <w:sz w:val="24"/>
              </w:rPr>
              <w:t>language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syllable</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dictionary</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reading</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test</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exercise</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examination</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adjective</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level</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break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spelling</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sound</w:t>
            </w:r>
          </w:p>
        </w:tc>
      </w:tr>
    </w:tbl>
    <w:p>
      <w:pPr>
        <w:spacing w:after="0"/>
        <w:jc w:val="center"/>
        <w:rPr>
          <w:rFonts w:ascii="Comic Sans MS"/>
          <w:sz w:val="24"/>
        </w:rPr>
        <w:sectPr>
          <w:footerReference w:type="default" r:id="rId444"/>
          <w:pgSz w:w="11900" w:h="16840"/>
          <w:pgMar w:footer="1012" w:header="0" w:top="620" w:bottom="1200" w:left="1580" w:right="1560"/>
        </w:sectPr>
      </w:pPr>
    </w:p>
    <w:p>
      <w:pPr>
        <w:pStyle w:val="Heading1"/>
      </w:pPr>
      <w:r>
        <w:rPr/>
        <w:t>Talk </w:t>
      </w:r>
      <w:r>
        <w:rPr>
          <w:rFonts w:ascii="Arial"/>
        </w:rPr>
        <w:t>a </w:t>
      </w:r>
      <w:r>
        <w:rPr/>
        <w:t>Lot</w:t>
      </w:r>
    </w:p>
    <w:p>
      <w:pPr>
        <w:pStyle w:val="Heading4"/>
      </w:pPr>
      <w:r>
        <w:rPr/>
        <w:t>Life Events</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right="439"/>
              <w:jc w:val="right"/>
              <w:rPr>
                <w:rFonts w:ascii="Comic Sans MS"/>
                <w:sz w:val="24"/>
              </w:rPr>
            </w:pPr>
            <w:r>
              <w:rPr>
                <w:rFonts w:ascii="Comic Sans MS"/>
                <w:sz w:val="24"/>
              </w:rPr>
              <w:t>bridesmaid</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stag night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midwife</w:t>
            </w:r>
          </w:p>
        </w:tc>
        <w:tc>
          <w:tcPr>
            <w:tcW w:w="2131" w:type="dxa"/>
          </w:tcPr>
          <w:p>
            <w:pPr>
              <w:pStyle w:val="TableParagraph"/>
              <w:rPr>
                <w:sz w:val="29"/>
              </w:rPr>
            </w:pPr>
          </w:p>
          <w:p>
            <w:pPr>
              <w:pStyle w:val="TableParagraph"/>
              <w:ind w:right="455"/>
              <w:jc w:val="right"/>
              <w:rPr>
                <w:rFonts w:ascii="Comic Sans MS"/>
                <w:sz w:val="24"/>
              </w:rPr>
            </w:pPr>
            <w:r>
              <w:rPr>
                <w:rFonts w:ascii="Comic Sans MS"/>
                <w:sz w:val="24"/>
              </w:rPr>
              <w:t>menopause</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widow</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birth</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biography</w:t>
            </w:r>
          </w:p>
        </w:tc>
        <w:tc>
          <w:tcPr>
            <w:tcW w:w="2131" w:type="dxa"/>
          </w:tcPr>
          <w:p>
            <w:pPr>
              <w:pStyle w:val="TableParagraph"/>
              <w:rPr>
                <w:sz w:val="29"/>
              </w:rPr>
            </w:pPr>
          </w:p>
          <w:p>
            <w:pPr>
              <w:pStyle w:val="TableParagraph"/>
              <w:ind w:left="616"/>
              <w:rPr>
                <w:rFonts w:ascii="Comic Sans MS"/>
                <w:sz w:val="24"/>
              </w:rPr>
            </w:pPr>
            <w:r>
              <w:rPr>
                <w:rFonts w:ascii="Comic Sans MS"/>
                <w:sz w:val="24"/>
              </w:rPr>
              <w:t>wedding</w:t>
            </w:r>
          </w:p>
        </w:tc>
      </w:tr>
      <w:tr>
        <w:trPr>
          <w:trHeight w:val="1002" w:hRule="atLeast"/>
        </w:trPr>
        <w:tc>
          <w:tcPr>
            <w:tcW w:w="2130" w:type="dxa"/>
          </w:tcPr>
          <w:p>
            <w:pPr>
              <w:pStyle w:val="TableParagraph"/>
              <w:rPr>
                <w:sz w:val="29"/>
              </w:rPr>
            </w:pPr>
          </w:p>
          <w:p>
            <w:pPr>
              <w:pStyle w:val="TableParagraph"/>
              <w:ind w:left="659"/>
              <w:rPr>
                <w:rFonts w:ascii="Comic Sans MS"/>
                <w:sz w:val="24"/>
              </w:rPr>
            </w:pPr>
            <w:r>
              <w:rPr>
                <w:rFonts w:ascii="Comic Sans MS"/>
                <w:sz w:val="24"/>
              </w:rPr>
              <w:t>funeral</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education</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terminal illness</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affair</w:t>
            </w:r>
          </w:p>
        </w:tc>
      </w:tr>
      <w:tr>
        <w:trPr>
          <w:trHeight w:val="1004" w:hRule="atLeast"/>
        </w:trPr>
        <w:tc>
          <w:tcPr>
            <w:tcW w:w="2130" w:type="dxa"/>
          </w:tcPr>
          <w:p>
            <w:pPr>
              <w:pStyle w:val="TableParagraph"/>
              <w:rPr>
                <w:sz w:val="29"/>
              </w:rPr>
            </w:pPr>
          </w:p>
          <w:p>
            <w:pPr>
              <w:pStyle w:val="TableParagraph"/>
              <w:ind w:left="583"/>
              <w:rPr>
                <w:rFonts w:ascii="Comic Sans MS"/>
                <w:sz w:val="24"/>
              </w:rPr>
            </w:pPr>
            <w:r>
              <w:rPr>
                <w:rFonts w:ascii="Comic Sans MS"/>
                <w:sz w:val="24"/>
              </w:rPr>
              <w:t>mistress</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marriage</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redundancy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groom</w:t>
            </w:r>
          </w:p>
        </w:tc>
      </w:tr>
      <w:tr>
        <w:trPr>
          <w:trHeight w:val="1002" w:hRule="atLeast"/>
        </w:trPr>
        <w:tc>
          <w:tcPr>
            <w:tcW w:w="2130" w:type="dxa"/>
          </w:tcPr>
          <w:p>
            <w:pPr>
              <w:pStyle w:val="TableParagraph"/>
              <w:rPr>
                <w:sz w:val="29"/>
              </w:rPr>
            </w:pPr>
          </w:p>
          <w:p>
            <w:pPr>
              <w:pStyle w:val="TableParagraph"/>
              <w:ind w:left="559"/>
              <w:rPr>
                <w:rFonts w:ascii="Comic Sans MS"/>
                <w:sz w:val="24"/>
              </w:rPr>
            </w:pPr>
            <w:r>
              <w:rPr>
                <w:rFonts w:ascii="Comic Sans MS"/>
                <w:sz w:val="24"/>
              </w:rPr>
              <w:t>best man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qualification</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childhood</w:t>
            </w:r>
          </w:p>
        </w:tc>
        <w:tc>
          <w:tcPr>
            <w:tcW w:w="2131" w:type="dxa"/>
          </w:tcPr>
          <w:p>
            <w:pPr>
              <w:pStyle w:val="TableParagraph"/>
              <w:spacing w:before="9"/>
              <w:rPr>
                <w:sz w:val="28"/>
              </w:rPr>
            </w:pPr>
          </w:p>
          <w:p>
            <w:pPr>
              <w:pStyle w:val="TableParagraph"/>
              <w:spacing w:line="334" w:lineRule="exact"/>
              <w:ind w:left="528" w:right="497" w:firstLine="106"/>
              <w:rPr>
                <w:rFonts w:ascii="Comic Sans MS"/>
                <w:sz w:val="24"/>
              </w:rPr>
            </w:pPr>
            <w:r>
              <w:rPr>
                <w:rFonts w:ascii="Comic Sans MS"/>
                <w:sz w:val="24"/>
              </w:rPr>
              <w:t>further education</w:t>
            </w:r>
          </w:p>
        </w:tc>
      </w:tr>
      <w:tr>
        <w:trPr>
          <w:trHeight w:val="1003" w:hRule="atLeast"/>
        </w:trPr>
        <w:tc>
          <w:tcPr>
            <w:tcW w:w="2130" w:type="dxa"/>
          </w:tcPr>
          <w:p>
            <w:pPr>
              <w:pStyle w:val="TableParagraph"/>
              <w:rPr>
                <w:sz w:val="29"/>
              </w:rPr>
            </w:pPr>
          </w:p>
          <w:p>
            <w:pPr>
              <w:pStyle w:val="TableParagraph"/>
              <w:ind w:right="460"/>
              <w:jc w:val="right"/>
              <w:rPr>
                <w:rFonts w:ascii="Comic Sans MS"/>
                <w:sz w:val="24"/>
              </w:rPr>
            </w:pPr>
            <w:r>
              <w:rPr>
                <w:rFonts w:ascii="Comic Sans MS"/>
                <w:sz w:val="24"/>
              </w:rPr>
              <w:t>graduation</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labour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coffin</w:t>
            </w:r>
          </w:p>
        </w:tc>
        <w:tc>
          <w:tcPr>
            <w:tcW w:w="2131" w:type="dxa"/>
          </w:tcPr>
          <w:p>
            <w:pPr>
              <w:pStyle w:val="TableParagraph"/>
              <w:rPr>
                <w:sz w:val="29"/>
              </w:rPr>
            </w:pPr>
          </w:p>
          <w:p>
            <w:pPr>
              <w:pStyle w:val="TableParagraph"/>
              <w:ind w:left="502"/>
              <w:rPr>
                <w:rFonts w:ascii="Comic Sans MS"/>
                <w:sz w:val="24"/>
              </w:rPr>
            </w:pPr>
            <w:r>
              <w:rPr>
                <w:rFonts w:ascii="Comic Sans MS"/>
                <w:sz w:val="24"/>
              </w:rPr>
              <w:t>pregnancy</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death</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adolescence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engagement</w:t>
            </w:r>
          </w:p>
        </w:tc>
        <w:tc>
          <w:tcPr>
            <w:tcW w:w="2131" w:type="dxa"/>
          </w:tcPr>
          <w:p>
            <w:pPr>
              <w:pStyle w:val="TableParagraph"/>
              <w:rPr>
                <w:sz w:val="29"/>
              </w:rPr>
            </w:pPr>
          </w:p>
          <w:p>
            <w:pPr>
              <w:pStyle w:val="TableParagraph"/>
              <w:ind w:right="392"/>
              <w:jc w:val="right"/>
              <w:rPr>
                <w:rFonts w:ascii="Comic Sans MS"/>
                <w:sz w:val="24"/>
              </w:rPr>
            </w:pPr>
            <w:r>
              <w:rPr>
                <w:rFonts w:ascii="Comic Sans MS"/>
                <w:sz w:val="24"/>
              </w:rPr>
              <w:t>employment</w:t>
            </w:r>
          </w:p>
        </w:tc>
      </w:tr>
      <w:tr>
        <w:trPr>
          <w:trHeight w:val="1003" w:hRule="atLeast"/>
        </w:trPr>
        <w:tc>
          <w:tcPr>
            <w:tcW w:w="2130" w:type="dxa"/>
          </w:tcPr>
          <w:p>
            <w:pPr>
              <w:pStyle w:val="TableParagraph"/>
              <w:rPr>
                <w:sz w:val="29"/>
              </w:rPr>
            </w:pPr>
          </w:p>
          <w:p>
            <w:pPr>
              <w:pStyle w:val="TableParagraph"/>
              <w:ind w:right="478"/>
              <w:jc w:val="right"/>
              <w:rPr>
                <w:rFonts w:ascii="Comic Sans MS"/>
                <w:sz w:val="24"/>
              </w:rPr>
            </w:pPr>
            <w:r>
              <w:rPr>
                <w:rFonts w:ascii="Comic Sans MS"/>
                <w:sz w:val="24"/>
              </w:rPr>
              <w:t>friendship</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custody battle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birthday</w:t>
            </w:r>
          </w:p>
        </w:tc>
        <w:tc>
          <w:tcPr>
            <w:tcW w:w="2131" w:type="dxa"/>
          </w:tcPr>
          <w:p>
            <w:pPr>
              <w:pStyle w:val="TableParagraph"/>
              <w:rPr>
                <w:sz w:val="29"/>
              </w:rPr>
            </w:pPr>
          </w:p>
          <w:p>
            <w:pPr>
              <w:pStyle w:val="TableParagraph"/>
              <w:ind w:right="470"/>
              <w:jc w:val="right"/>
              <w:rPr>
                <w:rFonts w:ascii="Comic Sans MS"/>
                <w:sz w:val="24"/>
              </w:rPr>
            </w:pPr>
            <w:r>
              <w:rPr>
                <w:rFonts w:ascii="Comic Sans MS"/>
                <w:sz w:val="24"/>
              </w:rPr>
              <w:t>separation</w:t>
            </w:r>
          </w:p>
        </w:tc>
      </w:tr>
      <w:tr>
        <w:trPr>
          <w:trHeight w:val="1002" w:hRule="atLeast"/>
        </w:trPr>
        <w:tc>
          <w:tcPr>
            <w:tcW w:w="2130" w:type="dxa"/>
          </w:tcPr>
          <w:p>
            <w:pPr>
              <w:pStyle w:val="TableParagraph"/>
              <w:spacing w:before="10"/>
              <w:rPr>
                <w:sz w:val="28"/>
              </w:rPr>
            </w:pPr>
          </w:p>
          <w:p>
            <w:pPr>
              <w:pStyle w:val="TableParagraph"/>
              <w:spacing w:before="1"/>
              <w:ind w:left="653"/>
              <w:rPr>
                <w:rFonts w:ascii="Comic Sans MS"/>
                <w:sz w:val="24"/>
              </w:rPr>
            </w:pPr>
            <w:r>
              <w:rPr>
                <w:rFonts w:ascii="Comic Sans MS"/>
                <w:sz w:val="24"/>
              </w:rPr>
              <w:t>divorce</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teenager</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bride</w:t>
            </w:r>
          </w:p>
        </w:tc>
        <w:tc>
          <w:tcPr>
            <w:tcW w:w="2131" w:type="dxa"/>
          </w:tcPr>
          <w:p>
            <w:pPr>
              <w:pStyle w:val="TableParagraph"/>
              <w:spacing w:before="10"/>
              <w:rPr>
                <w:sz w:val="28"/>
              </w:rPr>
            </w:pPr>
          </w:p>
          <w:p>
            <w:pPr>
              <w:pStyle w:val="TableParagraph"/>
              <w:spacing w:before="1"/>
              <w:ind w:right="414"/>
              <w:jc w:val="right"/>
              <w:rPr>
                <w:rFonts w:ascii="Comic Sans MS"/>
                <w:sz w:val="24"/>
              </w:rPr>
            </w:pPr>
            <w:r>
              <w:rPr>
                <w:rFonts w:ascii="Comic Sans MS"/>
                <w:sz w:val="24"/>
              </w:rPr>
              <w:t>best friend</w:t>
            </w:r>
          </w:p>
        </w:tc>
      </w:tr>
      <w:tr>
        <w:trPr>
          <w:trHeight w:val="1002" w:hRule="atLeast"/>
        </w:trPr>
        <w:tc>
          <w:tcPr>
            <w:tcW w:w="2130" w:type="dxa"/>
          </w:tcPr>
          <w:p>
            <w:pPr>
              <w:pStyle w:val="TableParagraph"/>
              <w:rPr>
                <w:sz w:val="29"/>
              </w:rPr>
            </w:pPr>
          </w:p>
          <w:p>
            <w:pPr>
              <w:pStyle w:val="TableParagraph"/>
              <w:ind w:right="410"/>
              <w:jc w:val="right"/>
              <w:rPr>
                <w:rFonts w:ascii="Comic Sans MS"/>
                <w:sz w:val="24"/>
              </w:rPr>
            </w:pPr>
            <w:r>
              <w:rPr>
                <w:rFonts w:ascii="Comic Sans MS"/>
                <w:sz w:val="24"/>
              </w:rPr>
              <w:t>anniversary</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first kiss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growing pains</w:t>
            </w:r>
          </w:p>
        </w:tc>
        <w:tc>
          <w:tcPr>
            <w:tcW w:w="2131" w:type="dxa"/>
          </w:tcPr>
          <w:p>
            <w:pPr>
              <w:pStyle w:val="TableParagraph"/>
              <w:rPr>
                <w:sz w:val="29"/>
              </w:rPr>
            </w:pPr>
          </w:p>
          <w:p>
            <w:pPr>
              <w:pStyle w:val="TableParagraph"/>
              <w:ind w:left="673"/>
              <w:rPr>
                <w:rFonts w:ascii="Comic Sans MS"/>
                <w:sz w:val="24"/>
              </w:rPr>
            </w:pPr>
            <w:r>
              <w:rPr>
                <w:rFonts w:ascii="Comic Sans MS"/>
                <w:sz w:val="24"/>
              </w:rPr>
              <w:t>old age</w:t>
            </w:r>
          </w:p>
        </w:tc>
      </w:tr>
    </w:tbl>
    <w:p>
      <w:pPr>
        <w:spacing w:after="0"/>
        <w:rPr>
          <w:rFonts w:ascii="Comic Sans MS"/>
          <w:sz w:val="24"/>
        </w:rPr>
        <w:sectPr>
          <w:footerReference w:type="default" r:id="rId445"/>
          <w:pgSz w:w="11900" w:h="16840"/>
          <w:pgMar w:footer="1349" w:header="0" w:top="620" w:bottom="1540" w:left="1580" w:right="1560"/>
        </w:sectPr>
      </w:pPr>
    </w:p>
    <w:p>
      <w:pPr>
        <w:pStyle w:val="Heading1"/>
      </w:pPr>
      <w:r>
        <w:rPr/>
        <w:t>Talk </w:t>
      </w:r>
      <w:r>
        <w:rPr>
          <w:rFonts w:ascii="Arial"/>
        </w:rPr>
        <w:t>a </w:t>
      </w:r>
      <w:r>
        <w:rPr/>
        <w:t>Lot</w:t>
      </w:r>
    </w:p>
    <w:p>
      <w:pPr>
        <w:pStyle w:val="Heading4"/>
      </w:pPr>
      <w:r>
        <w:rPr/>
        <w:t>Media</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38" w:hRule="atLeast"/>
        </w:trPr>
        <w:tc>
          <w:tcPr>
            <w:tcW w:w="2130" w:type="dxa"/>
          </w:tcPr>
          <w:p>
            <w:pPr>
              <w:pStyle w:val="TableParagraph"/>
              <w:spacing w:before="58"/>
              <w:ind w:left="71"/>
              <w:rPr>
                <w:sz w:val="16"/>
              </w:rPr>
            </w:pPr>
            <w:r>
              <w:rPr>
                <w:sz w:val="16"/>
              </w:rPr>
              <w:t>1.</w:t>
            </w:r>
          </w:p>
          <w:p>
            <w:pPr>
              <w:pStyle w:val="TableParagraph"/>
              <w:spacing w:before="92"/>
              <w:ind w:left="670"/>
              <w:rPr>
                <w:rFonts w:ascii="Comic Sans MS"/>
                <w:sz w:val="24"/>
              </w:rPr>
            </w:pPr>
            <w:r>
              <w:rPr>
                <w:rFonts w:ascii="Comic Sans MS"/>
                <w:sz w:val="24"/>
              </w:rPr>
              <w:t>ratings</w:t>
            </w:r>
          </w:p>
        </w:tc>
        <w:tc>
          <w:tcPr>
            <w:tcW w:w="2130" w:type="dxa"/>
          </w:tcPr>
          <w:p>
            <w:pPr>
              <w:pStyle w:val="TableParagraph"/>
              <w:spacing w:line="103" w:lineRule="exact"/>
              <w:ind w:right="121"/>
              <w:jc w:val="right"/>
              <w:rPr>
                <w:rFonts w:ascii="Wingdings" w:hAnsi="Wingdings"/>
                <w:sz w:val="24"/>
              </w:rPr>
            </w:pPr>
            <w:r>
              <w:rPr>
                <w:rFonts w:ascii="Wingdings" w:hAnsi="Wingdings"/>
                <w:w w:val="165"/>
                <w:sz w:val="24"/>
              </w:rPr>
              <w:t></w:t>
            </w:r>
          </w:p>
          <w:p>
            <w:pPr>
              <w:pStyle w:val="TableParagraph"/>
              <w:spacing w:line="139" w:lineRule="exact"/>
              <w:ind w:left="71"/>
              <w:rPr>
                <w:sz w:val="16"/>
              </w:rPr>
            </w:pPr>
            <w:r>
              <w:rPr>
                <w:sz w:val="16"/>
              </w:rPr>
              <w:t>2.</w:t>
            </w:r>
          </w:p>
          <w:p>
            <w:pPr>
              <w:pStyle w:val="TableParagraph"/>
              <w:spacing w:before="91"/>
              <w:ind w:left="675"/>
              <w:rPr>
                <w:rFonts w:ascii="Comic Sans MS"/>
                <w:sz w:val="24"/>
              </w:rPr>
            </w:pPr>
            <w:r>
              <w:rPr>
                <w:rFonts w:ascii="Comic Sans MS"/>
                <w:sz w:val="24"/>
              </w:rPr>
              <w:t>tabloid</w:t>
            </w:r>
          </w:p>
        </w:tc>
        <w:tc>
          <w:tcPr>
            <w:tcW w:w="2131" w:type="dxa"/>
          </w:tcPr>
          <w:p>
            <w:pPr>
              <w:pStyle w:val="TableParagraph"/>
              <w:spacing w:before="58"/>
              <w:ind w:left="131"/>
              <w:rPr>
                <w:sz w:val="16"/>
              </w:rPr>
            </w:pPr>
            <w:r>
              <w:rPr>
                <w:sz w:val="16"/>
              </w:rPr>
              <w:t>3.</w:t>
            </w:r>
          </w:p>
          <w:p>
            <w:pPr>
              <w:pStyle w:val="TableParagraph"/>
              <w:spacing w:before="92"/>
              <w:ind w:left="554"/>
              <w:rPr>
                <w:rFonts w:ascii="Comic Sans MS"/>
                <w:sz w:val="24"/>
              </w:rPr>
            </w:pPr>
            <w:r>
              <w:rPr>
                <w:rFonts w:ascii="Comic Sans MS"/>
                <w:sz w:val="24"/>
              </w:rPr>
              <w:t>web page</w:t>
            </w:r>
          </w:p>
        </w:tc>
        <w:tc>
          <w:tcPr>
            <w:tcW w:w="2131" w:type="dxa"/>
          </w:tcPr>
          <w:p>
            <w:pPr>
              <w:pStyle w:val="TableParagraph"/>
              <w:spacing w:before="58"/>
              <w:ind w:left="72"/>
              <w:rPr>
                <w:sz w:val="16"/>
              </w:rPr>
            </w:pPr>
            <w:r>
              <w:rPr>
                <w:sz w:val="16"/>
              </w:rPr>
              <w:t>4.</w:t>
            </w:r>
          </w:p>
          <w:p>
            <w:pPr>
              <w:pStyle w:val="TableParagraph"/>
              <w:spacing w:before="92"/>
              <w:ind w:left="95" w:right="87"/>
              <w:jc w:val="center"/>
              <w:rPr>
                <w:rFonts w:ascii="Comic Sans MS"/>
                <w:sz w:val="24"/>
              </w:rPr>
            </w:pPr>
            <w:r>
              <w:rPr>
                <w:rFonts w:ascii="Comic Sans MS"/>
                <w:sz w:val="24"/>
              </w:rPr>
              <w:t>jingle</w:t>
            </w:r>
          </w:p>
        </w:tc>
      </w:tr>
      <w:tr>
        <w:trPr>
          <w:trHeight w:val="1038" w:hRule="atLeast"/>
        </w:trPr>
        <w:tc>
          <w:tcPr>
            <w:tcW w:w="2130" w:type="dxa"/>
          </w:tcPr>
          <w:p>
            <w:pPr>
              <w:pStyle w:val="TableParagraph"/>
              <w:spacing w:before="58"/>
              <w:ind w:left="71"/>
              <w:rPr>
                <w:sz w:val="16"/>
              </w:rPr>
            </w:pPr>
            <w:r>
              <w:rPr>
                <w:sz w:val="16"/>
              </w:rPr>
              <w:t>5.</w:t>
            </w:r>
          </w:p>
          <w:p>
            <w:pPr>
              <w:pStyle w:val="TableParagraph"/>
              <w:spacing w:before="92"/>
              <w:ind w:left="428"/>
              <w:rPr>
                <w:rFonts w:ascii="Comic Sans MS"/>
                <w:sz w:val="24"/>
              </w:rPr>
            </w:pPr>
            <w:r>
              <w:rPr>
                <w:rFonts w:ascii="Comic Sans MS"/>
                <w:sz w:val="24"/>
              </w:rPr>
              <w:t>file sharing</w:t>
            </w:r>
          </w:p>
        </w:tc>
        <w:tc>
          <w:tcPr>
            <w:tcW w:w="2130" w:type="dxa"/>
          </w:tcPr>
          <w:p>
            <w:pPr>
              <w:pStyle w:val="TableParagraph"/>
              <w:spacing w:before="58"/>
              <w:ind w:left="71"/>
              <w:rPr>
                <w:sz w:val="16"/>
              </w:rPr>
            </w:pPr>
            <w:r>
              <w:rPr>
                <w:sz w:val="16"/>
              </w:rPr>
              <w:t>6.</w:t>
            </w:r>
          </w:p>
          <w:p>
            <w:pPr>
              <w:pStyle w:val="TableParagraph"/>
              <w:spacing w:before="92"/>
              <w:ind w:left="694"/>
              <w:rPr>
                <w:rFonts w:ascii="Comic Sans MS"/>
                <w:sz w:val="24"/>
              </w:rPr>
            </w:pPr>
            <w:r>
              <w:rPr>
                <w:rFonts w:ascii="Comic Sans MS"/>
                <w:sz w:val="24"/>
              </w:rPr>
              <w:t>advert</w:t>
            </w:r>
          </w:p>
        </w:tc>
        <w:tc>
          <w:tcPr>
            <w:tcW w:w="2131" w:type="dxa"/>
          </w:tcPr>
          <w:p>
            <w:pPr>
              <w:pStyle w:val="TableParagraph"/>
              <w:spacing w:before="58"/>
              <w:ind w:left="131"/>
              <w:rPr>
                <w:sz w:val="16"/>
              </w:rPr>
            </w:pPr>
            <w:r>
              <w:rPr>
                <w:sz w:val="16"/>
              </w:rPr>
              <w:t>7.</w:t>
            </w:r>
          </w:p>
          <w:p>
            <w:pPr>
              <w:pStyle w:val="TableParagraph"/>
              <w:spacing w:before="92"/>
              <w:ind w:left="498"/>
              <w:rPr>
                <w:rFonts w:ascii="Comic Sans MS"/>
                <w:sz w:val="24"/>
              </w:rPr>
            </w:pPr>
            <w:r>
              <w:rPr>
                <w:rFonts w:ascii="Comic Sans MS"/>
                <w:sz w:val="24"/>
              </w:rPr>
              <w:t>freesheet</w:t>
            </w:r>
          </w:p>
        </w:tc>
        <w:tc>
          <w:tcPr>
            <w:tcW w:w="2131" w:type="dxa"/>
          </w:tcPr>
          <w:p>
            <w:pPr>
              <w:pStyle w:val="TableParagraph"/>
              <w:spacing w:before="58"/>
              <w:ind w:left="72"/>
              <w:rPr>
                <w:sz w:val="16"/>
              </w:rPr>
            </w:pPr>
            <w:r>
              <w:rPr>
                <w:sz w:val="16"/>
              </w:rPr>
              <w:t>8.</w:t>
            </w:r>
          </w:p>
          <w:p>
            <w:pPr>
              <w:pStyle w:val="TableParagraph"/>
              <w:spacing w:before="92"/>
              <w:ind w:left="648"/>
              <w:rPr>
                <w:rFonts w:ascii="Comic Sans MS"/>
                <w:sz w:val="24"/>
              </w:rPr>
            </w:pPr>
            <w:r>
              <w:rPr>
                <w:rFonts w:ascii="Comic Sans MS"/>
                <w:sz w:val="24"/>
              </w:rPr>
              <w:t>channel</w:t>
            </w:r>
          </w:p>
        </w:tc>
      </w:tr>
      <w:tr>
        <w:trPr>
          <w:trHeight w:val="1038" w:hRule="atLeast"/>
        </w:trPr>
        <w:tc>
          <w:tcPr>
            <w:tcW w:w="2130" w:type="dxa"/>
          </w:tcPr>
          <w:p>
            <w:pPr>
              <w:pStyle w:val="TableParagraph"/>
              <w:spacing w:before="58"/>
              <w:ind w:left="71"/>
              <w:rPr>
                <w:sz w:val="16"/>
              </w:rPr>
            </w:pPr>
            <w:r>
              <w:rPr>
                <w:sz w:val="16"/>
              </w:rPr>
              <w:t>9.</w:t>
            </w:r>
          </w:p>
          <w:p>
            <w:pPr>
              <w:pStyle w:val="TableParagraph"/>
              <w:spacing w:before="92"/>
              <w:ind w:left="602"/>
              <w:rPr>
                <w:rFonts w:ascii="Comic Sans MS"/>
                <w:sz w:val="24"/>
              </w:rPr>
            </w:pPr>
            <w:r>
              <w:rPr>
                <w:rFonts w:ascii="Comic Sans MS"/>
                <w:sz w:val="24"/>
              </w:rPr>
              <w:t>headline</w:t>
            </w:r>
          </w:p>
        </w:tc>
        <w:tc>
          <w:tcPr>
            <w:tcW w:w="2130" w:type="dxa"/>
          </w:tcPr>
          <w:p>
            <w:pPr>
              <w:pStyle w:val="TableParagraph"/>
              <w:spacing w:before="58"/>
              <w:ind w:left="71"/>
              <w:rPr>
                <w:sz w:val="16"/>
              </w:rPr>
            </w:pPr>
            <w:r>
              <w:rPr>
                <w:sz w:val="16"/>
              </w:rPr>
              <w:t>10.</w:t>
            </w:r>
          </w:p>
          <w:p>
            <w:pPr>
              <w:pStyle w:val="TableParagraph"/>
              <w:spacing w:before="92"/>
              <w:ind w:left="643"/>
              <w:rPr>
                <w:rFonts w:ascii="Comic Sans MS"/>
                <w:sz w:val="24"/>
              </w:rPr>
            </w:pPr>
            <w:r>
              <w:rPr>
                <w:rFonts w:ascii="Comic Sans MS"/>
                <w:sz w:val="24"/>
              </w:rPr>
              <w:t>box set</w:t>
            </w:r>
          </w:p>
        </w:tc>
        <w:tc>
          <w:tcPr>
            <w:tcW w:w="2131" w:type="dxa"/>
          </w:tcPr>
          <w:p>
            <w:pPr>
              <w:pStyle w:val="TableParagraph"/>
              <w:spacing w:before="58"/>
              <w:ind w:left="131"/>
              <w:rPr>
                <w:sz w:val="16"/>
              </w:rPr>
            </w:pPr>
            <w:r>
              <w:rPr>
                <w:sz w:val="16"/>
              </w:rPr>
              <w:t>11.</w:t>
            </w:r>
          </w:p>
          <w:p>
            <w:pPr>
              <w:pStyle w:val="TableParagraph"/>
              <w:spacing w:before="92"/>
              <w:ind w:left="532"/>
              <w:rPr>
                <w:rFonts w:ascii="Comic Sans MS"/>
                <w:sz w:val="24"/>
              </w:rPr>
            </w:pPr>
            <w:r>
              <w:rPr>
                <w:rFonts w:ascii="Comic Sans MS"/>
                <w:sz w:val="24"/>
              </w:rPr>
              <w:t>paparazzi</w:t>
            </w:r>
          </w:p>
        </w:tc>
        <w:tc>
          <w:tcPr>
            <w:tcW w:w="2131" w:type="dxa"/>
          </w:tcPr>
          <w:p>
            <w:pPr>
              <w:pStyle w:val="TableParagraph"/>
              <w:spacing w:before="58"/>
              <w:ind w:left="72"/>
              <w:rPr>
                <w:sz w:val="16"/>
              </w:rPr>
            </w:pPr>
            <w:r>
              <w:rPr>
                <w:sz w:val="16"/>
              </w:rPr>
              <w:t>12.</w:t>
            </w:r>
          </w:p>
          <w:p>
            <w:pPr>
              <w:pStyle w:val="TableParagraph"/>
              <w:spacing w:before="92"/>
              <w:ind w:left="634"/>
              <w:rPr>
                <w:rFonts w:ascii="Comic Sans MS"/>
                <w:sz w:val="24"/>
              </w:rPr>
            </w:pPr>
            <w:r>
              <w:rPr>
                <w:rFonts w:ascii="Comic Sans MS"/>
                <w:sz w:val="24"/>
              </w:rPr>
              <w:t>feature</w:t>
            </w:r>
          </w:p>
        </w:tc>
      </w:tr>
      <w:tr>
        <w:trPr>
          <w:trHeight w:val="1040" w:hRule="atLeast"/>
        </w:trPr>
        <w:tc>
          <w:tcPr>
            <w:tcW w:w="2130" w:type="dxa"/>
          </w:tcPr>
          <w:p>
            <w:pPr>
              <w:pStyle w:val="TableParagraph"/>
              <w:spacing w:before="58"/>
              <w:ind w:left="71"/>
              <w:rPr>
                <w:sz w:val="16"/>
              </w:rPr>
            </w:pPr>
            <w:r>
              <w:rPr>
                <w:sz w:val="16"/>
              </w:rPr>
              <w:t>13.</w:t>
            </w:r>
          </w:p>
          <w:p>
            <w:pPr>
              <w:pStyle w:val="TableParagraph"/>
              <w:spacing w:before="92"/>
              <w:ind w:left="509"/>
              <w:rPr>
                <w:rFonts w:ascii="Comic Sans MS"/>
                <w:sz w:val="24"/>
              </w:rPr>
            </w:pPr>
            <w:r>
              <w:rPr>
                <w:rFonts w:ascii="Comic Sans MS"/>
                <w:sz w:val="24"/>
              </w:rPr>
              <w:t>presenter</w:t>
            </w:r>
          </w:p>
        </w:tc>
        <w:tc>
          <w:tcPr>
            <w:tcW w:w="2130" w:type="dxa"/>
          </w:tcPr>
          <w:p>
            <w:pPr>
              <w:pStyle w:val="TableParagraph"/>
              <w:spacing w:before="58"/>
              <w:ind w:left="71"/>
              <w:rPr>
                <w:sz w:val="16"/>
              </w:rPr>
            </w:pPr>
            <w:r>
              <w:rPr>
                <w:sz w:val="16"/>
              </w:rPr>
              <w:t>14.</w:t>
            </w:r>
          </w:p>
          <w:p>
            <w:pPr>
              <w:pStyle w:val="TableParagraph"/>
              <w:spacing w:before="92"/>
              <w:ind w:left="470"/>
              <w:rPr>
                <w:rFonts w:ascii="Comic Sans MS"/>
                <w:sz w:val="24"/>
              </w:rPr>
            </w:pPr>
            <w:r>
              <w:rPr>
                <w:rFonts w:ascii="Comic Sans MS"/>
                <w:sz w:val="24"/>
              </w:rPr>
              <w:t>censorship</w:t>
            </w:r>
          </w:p>
        </w:tc>
        <w:tc>
          <w:tcPr>
            <w:tcW w:w="2131" w:type="dxa"/>
          </w:tcPr>
          <w:p>
            <w:pPr>
              <w:pStyle w:val="TableParagraph"/>
              <w:spacing w:before="58"/>
              <w:ind w:left="131"/>
              <w:rPr>
                <w:sz w:val="16"/>
              </w:rPr>
            </w:pPr>
            <w:r>
              <w:rPr>
                <w:sz w:val="16"/>
              </w:rPr>
              <w:t>15.</w:t>
            </w:r>
          </w:p>
          <w:p>
            <w:pPr>
              <w:pStyle w:val="TableParagraph"/>
              <w:spacing w:before="92"/>
              <w:ind w:left="410"/>
              <w:rPr>
                <w:rFonts w:ascii="Comic Sans MS"/>
                <w:sz w:val="24"/>
              </w:rPr>
            </w:pPr>
            <w:r>
              <w:rPr>
                <w:rFonts w:ascii="Comic Sans MS"/>
                <w:sz w:val="24"/>
              </w:rPr>
              <w:t>competition</w:t>
            </w:r>
          </w:p>
        </w:tc>
        <w:tc>
          <w:tcPr>
            <w:tcW w:w="2131" w:type="dxa"/>
          </w:tcPr>
          <w:p>
            <w:pPr>
              <w:pStyle w:val="TableParagraph"/>
              <w:spacing w:before="58"/>
              <w:ind w:left="72"/>
              <w:rPr>
                <w:sz w:val="16"/>
              </w:rPr>
            </w:pPr>
            <w:r>
              <w:rPr>
                <w:sz w:val="16"/>
              </w:rPr>
              <w:t>16.</w:t>
            </w:r>
          </w:p>
          <w:p>
            <w:pPr>
              <w:pStyle w:val="TableParagraph"/>
              <w:spacing w:before="92"/>
              <w:ind w:left="697"/>
              <w:rPr>
                <w:rFonts w:ascii="Comic Sans MS"/>
                <w:sz w:val="24"/>
              </w:rPr>
            </w:pPr>
            <w:r>
              <w:rPr>
                <w:rFonts w:ascii="Comic Sans MS"/>
                <w:sz w:val="24"/>
              </w:rPr>
              <w:t>article</w:t>
            </w:r>
          </w:p>
        </w:tc>
      </w:tr>
      <w:tr>
        <w:trPr>
          <w:trHeight w:val="1038" w:hRule="atLeast"/>
        </w:trPr>
        <w:tc>
          <w:tcPr>
            <w:tcW w:w="2130" w:type="dxa"/>
          </w:tcPr>
          <w:p>
            <w:pPr>
              <w:pStyle w:val="TableParagraph"/>
              <w:spacing w:before="58"/>
              <w:ind w:left="71"/>
              <w:rPr>
                <w:sz w:val="16"/>
              </w:rPr>
            </w:pPr>
            <w:r>
              <w:rPr>
                <w:sz w:val="16"/>
              </w:rPr>
              <w:t>17.</w:t>
            </w:r>
          </w:p>
          <w:p>
            <w:pPr>
              <w:pStyle w:val="TableParagraph"/>
              <w:spacing w:before="91"/>
              <w:ind w:left="629"/>
              <w:rPr>
                <w:rFonts w:ascii="Comic Sans MS"/>
                <w:sz w:val="24"/>
              </w:rPr>
            </w:pPr>
            <w:r>
              <w:rPr>
                <w:rFonts w:ascii="Comic Sans MS"/>
                <w:sz w:val="24"/>
              </w:rPr>
              <w:t>podcast</w:t>
            </w:r>
          </w:p>
        </w:tc>
        <w:tc>
          <w:tcPr>
            <w:tcW w:w="2130" w:type="dxa"/>
          </w:tcPr>
          <w:p>
            <w:pPr>
              <w:pStyle w:val="TableParagraph"/>
              <w:spacing w:before="58"/>
              <w:ind w:left="71"/>
              <w:rPr>
                <w:sz w:val="16"/>
              </w:rPr>
            </w:pPr>
            <w:r>
              <w:rPr>
                <w:sz w:val="16"/>
              </w:rPr>
              <w:t>18.</w:t>
            </w:r>
          </w:p>
          <w:p>
            <w:pPr>
              <w:pStyle w:val="TableParagraph"/>
              <w:spacing w:before="91"/>
              <w:ind w:left="445"/>
              <w:rPr>
                <w:rFonts w:ascii="Comic Sans MS"/>
                <w:sz w:val="24"/>
              </w:rPr>
            </w:pPr>
            <w:r>
              <w:rPr>
                <w:rFonts w:ascii="Comic Sans MS"/>
                <w:sz w:val="24"/>
              </w:rPr>
              <w:t>programme</w:t>
            </w:r>
          </w:p>
        </w:tc>
        <w:tc>
          <w:tcPr>
            <w:tcW w:w="2131" w:type="dxa"/>
          </w:tcPr>
          <w:p>
            <w:pPr>
              <w:pStyle w:val="TableParagraph"/>
              <w:spacing w:before="58"/>
              <w:ind w:left="131"/>
              <w:rPr>
                <w:sz w:val="16"/>
              </w:rPr>
            </w:pPr>
            <w:r>
              <w:rPr>
                <w:sz w:val="16"/>
              </w:rPr>
              <w:t>19.</w:t>
            </w:r>
          </w:p>
          <w:p>
            <w:pPr>
              <w:pStyle w:val="TableParagraph"/>
              <w:spacing w:before="91"/>
              <w:ind w:left="184"/>
              <w:rPr>
                <w:rFonts w:ascii="Comic Sans MS"/>
                <w:sz w:val="24"/>
              </w:rPr>
            </w:pPr>
            <w:r>
              <w:rPr>
                <w:rFonts w:ascii="Comic Sans MS"/>
                <w:sz w:val="24"/>
              </w:rPr>
              <w:t>streaming video</w:t>
            </w:r>
          </w:p>
        </w:tc>
        <w:tc>
          <w:tcPr>
            <w:tcW w:w="2131" w:type="dxa"/>
          </w:tcPr>
          <w:p>
            <w:pPr>
              <w:pStyle w:val="TableParagraph"/>
              <w:spacing w:before="58"/>
              <w:ind w:left="72"/>
              <w:rPr>
                <w:sz w:val="16"/>
              </w:rPr>
            </w:pPr>
            <w:r>
              <w:rPr>
                <w:sz w:val="16"/>
              </w:rPr>
              <w:t>20.</w:t>
            </w:r>
          </w:p>
          <w:p>
            <w:pPr>
              <w:pStyle w:val="TableParagraph"/>
              <w:spacing w:before="91"/>
              <w:ind w:left="705"/>
              <w:rPr>
                <w:rFonts w:ascii="Comic Sans MS"/>
                <w:sz w:val="24"/>
              </w:rPr>
            </w:pPr>
            <w:r>
              <w:rPr>
                <w:rFonts w:ascii="Comic Sans MS"/>
                <w:sz w:val="24"/>
              </w:rPr>
              <w:t>mobile</w:t>
            </w:r>
          </w:p>
        </w:tc>
      </w:tr>
      <w:tr>
        <w:trPr>
          <w:trHeight w:val="1038" w:hRule="atLeast"/>
        </w:trPr>
        <w:tc>
          <w:tcPr>
            <w:tcW w:w="2130" w:type="dxa"/>
          </w:tcPr>
          <w:p>
            <w:pPr>
              <w:pStyle w:val="TableParagraph"/>
              <w:spacing w:before="58"/>
              <w:ind w:left="71"/>
              <w:rPr>
                <w:sz w:val="16"/>
              </w:rPr>
            </w:pPr>
            <w:r>
              <w:rPr>
                <w:sz w:val="16"/>
              </w:rPr>
              <w:t>21.</w:t>
            </w:r>
          </w:p>
          <w:p>
            <w:pPr>
              <w:pStyle w:val="TableParagraph"/>
              <w:spacing w:before="92"/>
              <w:ind w:left="229"/>
              <w:rPr>
                <w:rFonts w:ascii="Comic Sans MS"/>
                <w:sz w:val="24"/>
              </w:rPr>
            </w:pPr>
            <w:r>
              <w:rPr>
                <w:rFonts w:ascii="Comic Sans MS"/>
                <w:sz w:val="24"/>
              </w:rPr>
              <w:t>remote control</w:t>
            </w:r>
          </w:p>
        </w:tc>
        <w:tc>
          <w:tcPr>
            <w:tcW w:w="2130" w:type="dxa"/>
          </w:tcPr>
          <w:p>
            <w:pPr>
              <w:pStyle w:val="TableParagraph"/>
              <w:spacing w:before="58"/>
              <w:ind w:left="71"/>
              <w:rPr>
                <w:sz w:val="16"/>
              </w:rPr>
            </w:pPr>
            <w:r>
              <w:rPr>
                <w:sz w:val="16"/>
              </w:rPr>
              <w:t>22.</w:t>
            </w:r>
          </w:p>
          <w:p>
            <w:pPr>
              <w:pStyle w:val="TableParagraph"/>
              <w:spacing w:before="92"/>
              <w:ind w:left="527"/>
              <w:rPr>
                <w:rFonts w:ascii="Comic Sans MS"/>
                <w:sz w:val="24"/>
              </w:rPr>
            </w:pPr>
            <w:r>
              <w:rPr>
                <w:rFonts w:ascii="Comic Sans MS"/>
                <w:sz w:val="24"/>
              </w:rPr>
              <w:t>journalist</w:t>
            </w:r>
          </w:p>
        </w:tc>
        <w:tc>
          <w:tcPr>
            <w:tcW w:w="2131" w:type="dxa"/>
          </w:tcPr>
          <w:p>
            <w:pPr>
              <w:pStyle w:val="TableParagraph"/>
              <w:spacing w:before="58"/>
              <w:ind w:left="131"/>
              <w:rPr>
                <w:sz w:val="16"/>
              </w:rPr>
            </w:pPr>
            <w:r>
              <w:rPr>
                <w:sz w:val="16"/>
              </w:rPr>
              <w:t>23.</w:t>
            </w:r>
          </w:p>
          <w:p>
            <w:pPr>
              <w:pStyle w:val="TableParagraph"/>
              <w:spacing w:before="92"/>
              <w:ind w:left="95" w:right="85"/>
              <w:jc w:val="center"/>
              <w:rPr>
                <w:rFonts w:ascii="Comic Sans MS"/>
                <w:sz w:val="24"/>
              </w:rPr>
            </w:pPr>
            <w:r>
              <w:rPr>
                <w:rFonts w:ascii="Comic Sans MS"/>
                <w:sz w:val="24"/>
              </w:rPr>
              <w:t>editor</w:t>
            </w:r>
          </w:p>
        </w:tc>
        <w:tc>
          <w:tcPr>
            <w:tcW w:w="2131" w:type="dxa"/>
          </w:tcPr>
          <w:p>
            <w:pPr>
              <w:pStyle w:val="TableParagraph"/>
              <w:spacing w:before="58"/>
              <w:ind w:left="72"/>
              <w:rPr>
                <w:sz w:val="16"/>
              </w:rPr>
            </w:pPr>
            <w:r>
              <w:rPr>
                <w:sz w:val="16"/>
              </w:rPr>
              <w:t>24.</w:t>
            </w:r>
          </w:p>
          <w:p>
            <w:pPr>
              <w:pStyle w:val="TableParagraph"/>
              <w:spacing w:before="92"/>
              <w:ind w:left="95" w:right="85"/>
              <w:jc w:val="center"/>
              <w:rPr>
                <w:rFonts w:ascii="Comic Sans MS"/>
                <w:sz w:val="24"/>
              </w:rPr>
            </w:pPr>
            <w:r>
              <w:rPr>
                <w:rFonts w:ascii="Comic Sans MS"/>
                <w:sz w:val="24"/>
              </w:rPr>
              <w:t>HDTV</w:t>
            </w:r>
          </w:p>
        </w:tc>
      </w:tr>
      <w:tr>
        <w:trPr>
          <w:trHeight w:val="1038" w:hRule="atLeast"/>
        </w:trPr>
        <w:tc>
          <w:tcPr>
            <w:tcW w:w="2130" w:type="dxa"/>
          </w:tcPr>
          <w:p>
            <w:pPr>
              <w:pStyle w:val="TableParagraph"/>
              <w:spacing w:before="58"/>
              <w:ind w:left="71"/>
              <w:rPr>
                <w:sz w:val="16"/>
              </w:rPr>
            </w:pPr>
            <w:r>
              <w:rPr>
                <w:sz w:val="16"/>
              </w:rPr>
              <w:t>25.</w:t>
            </w:r>
          </w:p>
          <w:p>
            <w:pPr>
              <w:pStyle w:val="TableParagraph"/>
              <w:spacing w:before="92"/>
              <w:ind w:left="631"/>
              <w:rPr>
                <w:rFonts w:ascii="Comic Sans MS"/>
                <w:sz w:val="24"/>
              </w:rPr>
            </w:pPr>
            <w:r>
              <w:rPr>
                <w:rFonts w:ascii="Comic Sans MS"/>
                <w:sz w:val="24"/>
              </w:rPr>
              <w:t>listener</w:t>
            </w:r>
          </w:p>
        </w:tc>
        <w:tc>
          <w:tcPr>
            <w:tcW w:w="2130" w:type="dxa"/>
          </w:tcPr>
          <w:p>
            <w:pPr>
              <w:pStyle w:val="TableParagraph"/>
              <w:spacing w:before="58"/>
              <w:ind w:left="71"/>
              <w:rPr>
                <w:sz w:val="16"/>
              </w:rPr>
            </w:pPr>
            <w:r>
              <w:rPr>
                <w:sz w:val="16"/>
              </w:rPr>
              <w:t>26.</w:t>
            </w:r>
          </w:p>
          <w:p>
            <w:pPr>
              <w:pStyle w:val="TableParagraph"/>
              <w:spacing w:before="92"/>
              <w:ind w:left="297"/>
              <w:rPr>
                <w:rFonts w:ascii="Comic Sans MS"/>
                <w:sz w:val="24"/>
              </w:rPr>
            </w:pPr>
            <w:r>
              <w:rPr>
                <w:rFonts w:ascii="Comic Sans MS"/>
                <w:sz w:val="24"/>
              </w:rPr>
              <w:t>data transfer</w:t>
            </w:r>
          </w:p>
        </w:tc>
        <w:tc>
          <w:tcPr>
            <w:tcW w:w="2131" w:type="dxa"/>
          </w:tcPr>
          <w:p>
            <w:pPr>
              <w:pStyle w:val="TableParagraph"/>
              <w:spacing w:before="58"/>
              <w:ind w:left="131"/>
              <w:rPr>
                <w:sz w:val="16"/>
              </w:rPr>
            </w:pPr>
            <w:r>
              <w:rPr>
                <w:sz w:val="16"/>
              </w:rPr>
              <w:t>27.</w:t>
            </w:r>
          </w:p>
          <w:p>
            <w:pPr>
              <w:pStyle w:val="TableParagraph"/>
              <w:spacing w:before="92"/>
              <w:ind w:left="663"/>
              <w:rPr>
                <w:rFonts w:ascii="Comic Sans MS"/>
                <w:sz w:val="24"/>
              </w:rPr>
            </w:pPr>
            <w:r>
              <w:rPr>
                <w:rFonts w:ascii="Comic Sans MS"/>
                <w:sz w:val="24"/>
              </w:rPr>
              <w:t>playlist</w:t>
            </w:r>
          </w:p>
        </w:tc>
        <w:tc>
          <w:tcPr>
            <w:tcW w:w="2131" w:type="dxa"/>
          </w:tcPr>
          <w:p>
            <w:pPr>
              <w:pStyle w:val="TableParagraph"/>
              <w:spacing w:before="58"/>
              <w:ind w:left="72"/>
              <w:rPr>
                <w:sz w:val="16"/>
              </w:rPr>
            </w:pPr>
            <w:r>
              <w:rPr>
                <w:sz w:val="16"/>
              </w:rPr>
              <w:t>28.</w:t>
            </w:r>
          </w:p>
          <w:p>
            <w:pPr>
              <w:pStyle w:val="TableParagraph"/>
              <w:spacing w:before="92"/>
              <w:ind w:left="635" w:right="423" w:hanging="185"/>
              <w:rPr>
                <w:rFonts w:ascii="Comic Sans MS"/>
                <w:sz w:val="24"/>
              </w:rPr>
            </w:pPr>
            <w:r>
              <w:rPr>
                <w:rFonts w:ascii="Comic Sans MS"/>
                <w:sz w:val="24"/>
              </w:rPr>
              <w:t>interactive content</w:t>
            </w:r>
          </w:p>
        </w:tc>
      </w:tr>
      <w:tr>
        <w:trPr>
          <w:trHeight w:val="1038" w:hRule="atLeast"/>
        </w:trPr>
        <w:tc>
          <w:tcPr>
            <w:tcW w:w="2130" w:type="dxa"/>
          </w:tcPr>
          <w:p>
            <w:pPr>
              <w:pStyle w:val="TableParagraph"/>
              <w:spacing w:before="58"/>
              <w:ind w:left="71"/>
              <w:rPr>
                <w:sz w:val="16"/>
              </w:rPr>
            </w:pPr>
            <w:r>
              <w:rPr>
                <w:sz w:val="16"/>
              </w:rPr>
              <w:t>29.</w:t>
            </w:r>
          </w:p>
          <w:p>
            <w:pPr>
              <w:pStyle w:val="TableParagraph"/>
              <w:spacing w:before="92"/>
              <w:ind w:left="499"/>
              <w:rPr>
                <w:rFonts w:ascii="Comic Sans MS"/>
                <w:sz w:val="24"/>
              </w:rPr>
            </w:pPr>
            <w:r>
              <w:rPr>
                <w:rFonts w:ascii="Comic Sans MS"/>
                <w:sz w:val="24"/>
              </w:rPr>
              <w:t>reality TV</w:t>
            </w:r>
          </w:p>
        </w:tc>
        <w:tc>
          <w:tcPr>
            <w:tcW w:w="2130" w:type="dxa"/>
          </w:tcPr>
          <w:p>
            <w:pPr>
              <w:pStyle w:val="TableParagraph"/>
              <w:spacing w:before="58"/>
              <w:ind w:left="71"/>
              <w:rPr>
                <w:sz w:val="16"/>
              </w:rPr>
            </w:pPr>
            <w:r>
              <w:rPr>
                <w:sz w:val="16"/>
              </w:rPr>
              <w:t>30.</w:t>
            </w:r>
          </w:p>
          <w:p>
            <w:pPr>
              <w:pStyle w:val="TableParagraph"/>
              <w:spacing w:before="92"/>
              <w:ind w:left="568"/>
              <w:rPr>
                <w:rFonts w:ascii="Comic Sans MS"/>
                <w:sz w:val="24"/>
              </w:rPr>
            </w:pPr>
            <w:r>
              <w:rPr>
                <w:rFonts w:ascii="Comic Sans MS"/>
                <w:sz w:val="24"/>
              </w:rPr>
              <w:t>subtitles</w:t>
            </w:r>
          </w:p>
        </w:tc>
        <w:tc>
          <w:tcPr>
            <w:tcW w:w="2131" w:type="dxa"/>
          </w:tcPr>
          <w:p>
            <w:pPr>
              <w:pStyle w:val="TableParagraph"/>
              <w:spacing w:before="58"/>
              <w:ind w:left="131"/>
              <w:rPr>
                <w:sz w:val="16"/>
              </w:rPr>
            </w:pPr>
            <w:r>
              <w:rPr>
                <w:sz w:val="16"/>
              </w:rPr>
              <w:t>31.</w:t>
            </w:r>
          </w:p>
          <w:p>
            <w:pPr>
              <w:pStyle w:val="TableParagraph"/>
              <w:spacing w:before="92"/>
              <w:ind w:left="375"/>
              <w:rPr>
                <w:rFonts w:ascii="Comic Sans MS"/>
                <w:sz w:val="24"/>
              </w:rPr>
            </w:pPr>
            <w:r>
              <w:rPr>
                <w:rFonts w:ascii="Comic Sans MS"/>
                <w:sz w:val="24"/>
              </w:rPr>
              <w:t>convergence</w:t>
            </w:r>
          </w:p>
        </w:tc>
        <w:tc>
          <w:tcPr>
            <w:tcW w:w="2131" w:type="dxa"/>
          </w:tcPr>
          <w:p>
            <w:pPr>
              <w:pStyle w:val="TableParagraph"/>
              <w:spacing w:before="58"/>
              <w:ind w:left="72"/>
              <w:rPr>
                <w:sz w:val="16"/>
              </w:rPr>
            </w:pPr>
            <w:r>
              <w:rPr>
                <w:sz w:val="16"/>
              </w:rPr>
              <w:t>32.</w:t>
            </w:r>
          </w:p>
          <w:p>
            <w:pPr>
              <w:pStyle w:val="TableParagraph"/>
              <w:spacing w:before="92"/>
              <w:ind w:left="95" w:right="86"/>
              <w:jc w:val="center"/>
              <w:rPr>
                <w:rFonts w:ascii="Comic Sans MS"/>
                <w:sz w:val="24"/>
              </w:rPr>
            </w:pPr>
            <w:r>
              <w:rPr>
                <w:rFonts w:ascii="Comic Sans MS"/>
                <w:sz w:val="24"/>
              </w:rPr>
              <w:t>show</w:t>
            </w:r>
          </w:p>
        </w:tc>
      </w:tr>
      <w:tr>
        <w:trPr>
          <w:trHeight w:val="1038" w:hRule="atLeast"/>
        </w:trPr>
        <w:tc>
          <w:tcPr>
            <w:tcW w:w="2130" w:type="dxa"/>
          </w:tcPr>
          <w:p>
            <w:pPr>
              <w:pStyle w:val="TableParagraph"/>
              <w:spacing w:before="58"/>
              <w:ind w:left="71"/>
              <w:rPr>
                <w:sz w:val="16"/>
              </w:rPr>
            </w:pPr>
            <w:r>
              <w:rPr>
                <w:sz w:val="16"/>
              </w:rPr>
              <w:t>33.</w:t>
            </w:r>
          </w:p>
          <w:p>
            <w:pPr>
              <w:pStyle w:val="TableParagraph"/>
              <w:spacing w:before="92"/>
              <w:ind w:left="95" w:right="86"/>
              <w:jc w:val="center"/>
              <w:rPr>
                <w:rFonts w:ascii="Comic Sans MS"/>
                <w:sz w:val="24"/>
              </w:rPr>
            </w:pPr>
            <w:r>
              <w:rPr>
                <w:rFonts w:ascii="Comic Sans MS"/>
                <w:sz w:val="24"/>
              </w:rPr>
              <w:t>gossip</w:t>
            </w:r>
          </w:p>
        </w:tc>
        <w:tc>
          <w:tcPr>
            <w:tcW w:w="2130" w:type="dxa"/>
          </w:tcPr>
          <w:p>
            <w:pPr>
              <w:pStyle w:val="TableParagraph"/>
              <w:spacing w:before="58"/>
              <w:ind w:left="71"/>
              <w:rPr>
                <w:sz w:val="16"/>
              </w:rPr>
            </w:pPr>
            <w:r>
              <w:rPr>
                <w:sz w:val="16"/>
              </w:rPr>
              <w:t>34.</w:t>
            </w:r>
          </w:p>
          <w:p>
            <w:pPr>
              <w:pStyle w:val="TableParagraph"/>
              <w:spacing w:before="92"/>
              <w:ind w:left="94" w:right="87"/>
              <w:jc w:val="center"/>
              <w:rPr>
                <w:rFonts w:ascii="Comic Sans MS"/>
                <w:sz w:val="24"/>
              </w:rPr>
            </w:pPr>
            <w:r>
              <w:rPr>
                <w:rFonts w:ascii="Comic Sans MS"/>
                <w:sz w:val="24"/>
              </w:rPr>
              <w:t>bias</w:t>
            </w:r>
          </w:p>
        </w:tc>
        <w:tc>
          <w:tcPr>
            <w:tcW w:w="2131" w:type="dxa"/>
          </w:tcPr>
          <w:p>
            <w:pPr>
              <w:pStyle w:val="TableParagraph"/>
              <w:spacing w:before="58"/>
              <w:ind w:left="131"/>
              <w:rPr>
                <w:sz w:val="16"/>
              </w:rPr>
            </w:pPr>
            <w:r>
              <w:rPr>
                <w:sz w:val="16"/>
              </w:rPr>
              <w:t>35.</w:t>
            </w:r>
          </w:p>
          <w:p>
            <w:pPr>
              <w:pStyle w:val="TableParagraph"/>
              <w:spacing w:before="92"/>
              <w:ind w:left="701"/>
              <w:rPr>
                <w:rFonts w:ascii="Comic Sans MS"/>
                <w:sz w:val="24"/>
              </w:rPr>
            </w:pPr>
            <w:r>
              <w:rPr>
                <w:rFonts w:ascii="Comic Sans MS"/>
                <w:sz w:val="24"/>
              </w:rPr>
              <w:t>viewer</w:t>
            </w:r>
          </w:p>
        </w:tc>
        <w:tc>
          <w:tcPr>
            <w:tcW w:w="2131" w:type="dxa"/>
          </w:tcPr>
          <w:p>
            <w:pPr>
              <w:pStyle w:val="TableParagraph"/>
              <w:spacing w:before="58"/>
              <w:ind w:left="72"/>
              <w:rPr>
                <w:sz w:val="16"/>
              </w:rPr>
            </w:pPr>
            <w:r>
              <w:rPr>
                <w:sz w:val="16"/>
              </w:rPr>
              <w:t>36.</w:t>
            </w:r>
          </w:p>
          <w:p>
            <w:pPr>
              <w:pStyle w:val="TableParagraph"/>
              <w:spacing w:before="92"/>
              <w:ind w:left="268"/>
              <w:rPr>
                <w:rFonts w:ascii="Comic Sans MS"/>
                <w:sz w:val="24"/>
              </w:rPr>
            </w:pPr>
            <w:r>
              <w:rPr>
                <w:rFonts w:ascii="Comic Sans MS"/>
                <w:sz w:val="24"/>
              </w:rPr>
              <w:t>[Wi-Fi] device</w:t>
            </w:r>
          </w:p>
        </w:tc>
      </w:tr>
      <w:tr>
        <w:trPr>
          <w:trHeight w:val="1038" w:hRule="atLeast"/>
        </w:trPr>
        <w:tc>
          <w:tcPr>
            <w:tcW w:w="2130" w:type="dxa"/>
          </w:tcPr>
          <w:p>
            <w:pPr>
              <w:pStyle w:val="TableParagraph"/>
              <w:spacing w:before="58"/>
              <w:ind w:left="71"/>
              <w:rPr>
                <w:sz w:val="16"/>
              </w:rPr>
            </w:pPr>
            <w:r>
              <w:rPr>
                <w:sz w:val="16"/>
              </w:rPr>
              <w:t>37.</w:t>
            </w:r>
          </w:p>
          <w:p>
            <w:pPr>
              <w:pStyle w:val="TableParagraph"/>
              <w:spacing w:before="92"/>
              <w:ind w:left="389"/>
              <w:rPr>
                <w:rFonts w:ascii="Comic Sans MS"/>
                <w:sz w:val="24"/>
              </w:rPr>
            </w:pPr>
            <w:r>
              <w:rPr>
                <w:rFonts w:ascii="Comic Sans MS"/>
                <w:sz w:val="24"/>
              </w:rPr>
              <w:t>digital radio</w:t>
            </w:r>
          </w:p>
        </w:tc>
        <w:tc>
          <w:tcPr>
            <w:tcW w:w="2130" w:type="dxa"/>
          </w:tcPr>
          <w:p>
            <w:pPr>
              <w:pStyle w:val="TableParagraph"/>
              <w:spacing w:before="58"/>
              <w:ind w:left="71"/>
              <w:rPr>
                <w:sz w:val="16"/>
              </w:rPr>
            </w:pPr>
            <w:r>
              <w:rPr>
                <w:sz w:val="16"/>
              </w:rPr>
              <w:t>38.</w:t>
            </w:r>
          </w:p>
          <w:p>
            <w:pPr>
              <w:pStyle w:val="TableParagraph"/>
              <w:spacing w:before="92"/>
              <w:ind w:left="379"/>
              <w:rPr>
                <w:rFonts w:ascii="Comic Sans MS"/>
                <w:sz w:val="24"/>
              </w:rPr>
            </w:pPr>
            <w:r>
              <w:rPr>
                <w:rFonts w:ascii="Comic Sans MS"/>
                <w:sz w:val="24"/>
              </w:rPr>
              <w:t>touchscreen</w:t>
            </w:r>
          </w:p>
        </w:tc>
        <w:tc>
          <w:tcPr>
            <w:tcW w:w="2131" w:type="dxa"/>
          </w:tcPr>
          <w:p>
            <w:pPr>
              <w:pStyle w:val="TableParagraph"/>
              <w:spacing w:before="58"/>
              <w:ind w:left="131"/>
              <w:rPr>
                <w:sz w:val="16"/>
              </w:rPr>
            </w:pPr>
            <w:r>
              <w:rPr>
                <w:sz w:val="16"/>
              </w:rPr>
              <w:t>39.</w:t>
            </w:r>
          </w:p>
          <w:p>
            <w:pPr>
              <w:pStyle w:val="TableParagraph"/>
              <w:spacing w:before="92"/>
              <w:ind w:left="485"/>
              <w:rPr>
                <w:rFonts w:ascii="Comic Sans MS"/>
                <w:sz w:val="24"/>
              </w:rPr>
            </w:pPr>
            <w:r>
              <w:rPr>
                <w:rFonts w:ascii="Comic Sans MS"/>
                <w:sz w:val="24"/>
              </w:rPr>
              <w:t>TV licence</w:t>
            </w:r>
          </w:p>
        </w:tc>
        <w:tc>
          <w:tcPr>
            <w:tcW w:w="2131" w:type="dxa"/>
          </w:tcPr>
          <w:p>
            <w:pPr>
              <w:pStyle w:val="TableParagraph"/>
              <w:spacing w:before="58"/>
              <w:ind w:left="72"/>
              <w:rPr>
                <w:sz w:val="16"/>
              </w:rPr>
            </w:pPr>
            <w:r>
              <w:rPr>
                <w:sz w:val="16"/>
              </w:rPr>
              <w:t>40.</w:t>
            </w:r>
          </w:p>
          <w:p>
            <w:pPr>
              <w:pStyle w:val="TableParagraph"/>
              <w:spacing w:before="92"/>
              <w:ind w:left="611"/>
              <w:rPr>
                <w:rFonts w:ascii="Comic Sans MS"/>
                <w:sz w:val="24"/>
              </w:rPr>
            </w:pPr>
            <w:r>
              <w:rPr>
                <w:rFonts w:ascii="Comic Sans MS"/>
                <w:sz w:val="24"/>
              </w:rPr>
              <w:t>sidekick</w:t>
            </w:r>
          </w:p>
        </w:tc>
      </w:tr>
    </w:tbl>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4"/>
        <w:rPr>
          <w:rFonts w:ascii="Arial"/>
          <w:sz w:val="28"/>
        </w:rPr>
      </w:pPr>
    </w:p>
    <w:p>
      <w:pPr>
        <w:spacing w:before="0"/>
        <w:ind w:left="220" w:right="0" w:firstLine="0"/>
        <w:jc w:val="left"/>
        <w:rPr>
          <w:rFonts w:ascii="Arial"/>
          <w:sz w:val="20"/>
        </w:rPr>
      </w:pPr>
      <w:r>
        <w:rPr>
          <w:rFonts w:ascii="Arial"/>
          <w:sz w:val="20"/>
        </w:rPr>
        <w:t>Talk a Lot Intermediate Book 1</w:t>
      </w:r>
    </w:p>
    <w:p>
      <w:pPr>
        <w:spacing w:after="0"/>
        <w:jc w:val="left"/>
        <w:rPr>
          <w:rFonts w:ascii="Arial"/>
          <w:sz w:val="20"/>
        </w:rPr>
        <w:sectPr>
          <w:footerReference w:type="default" r:id="rId446"/>
          <w:pgSz w:w="11900" w:h="16840"/>
          <w:pgMar w:footer="543" w:header="0" w:top="620" w:bottom="740" w:left="1580" w:right="1560"/>
        </w:sectPr>
      </w:pPr>
    </w:p>
    <w:p>
      <w:pPr>
        <w:pStyle w:val="Heading1"/>
      </w:pPr>
      <w:r>
        <w:rPr/>
        <w:t>Talk </w:t>
      </w:r>
      <w:r>
        <w:rPr>
          <w:rFonts w:ascii="Arial"/>
        </w:rPr>
        <w:t>a </w:t>
      </w:r>
      <w:r>
        <w:rPr/>
        <w:t>Lot</w:t>
      </w:r>
    </w:p>
    <w:p>
      <w:pPr>
        <w:pStyle w:val="Heading4"/>
        <w:ind w:right="2869"/>
      </w:pPr>
      <w:r>
        <w:rPr/>
        <w:t>Money</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coin</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606"/>
              <w:rPr>
                <w:rFonts w:ascii="Comic Sans MS"/>
                <w:sz w:val="24"/>
              </w:rPr>
            </w:pPr>
            <w:r>
              <w:rPr>
                <w:rFonts w:ascii="Comic Sans MS"/>
                <w:sz w:val="24"/>
              </w:rPr>
              <w:t>interest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expenditure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balance</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salary</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bank</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mortgage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wallet</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bank account</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overdraft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change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income</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loan</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payment</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investment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pence</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cheque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note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debt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currency</w:t>
            </w:r>
          </w:p>
        </w:tc>
      </w:tr>
      <w:tr>
        <w:trPr>
          <w:trHeight w:val="1003" w:hRule="atLeast"/>
        </w:trPr>
        <w:tc>
          <w:tcPr>
            <w:tcW w:w="2130" w:type="dxa"/>
          </w:tcPr>
          <w:p>
            <w:pPr>
              <w:pStyle w:val="TableParagraph"/>
              <w:rPr>
                <w:sz w:val="29"/>
              </w:rPr>
            </w:pPr>
          </w:p>
          <w:p>
            <w:pPr>
              <w:pStyle w:val="TableParagraph"/>
              <w:ind w:left="93" w:right="87"/>
              <w:jc w:val="center"/>
              <w:rPr>
                <w:rFonts w:ascii="Comic Sans MS"/>
                <w:sz w:val="24"/>
              </w:rPr>
            </w:pPr>
            <w:r>
              <w:rPr>
                <w:rFonts w:ascii="Comic Sans MS"/>
                <w:sz w:val="24"/>
              </w:rPr>
              <w:t>deposit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cashpoint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poverty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thief</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savings</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stock market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chequebook</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cash</w:t>
            </w:r>
          </w:p>
        </w:tc>
      </w:tr>
      <w:tr>
        <w:trPr>
          <w:trHeight w:val="1003"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withdrawal</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tax</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accountant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purse</w:t>
            </w:r>
          </w:p>
        </w:tc>
      </w:tr>
      <w:tr>
        <w:trPr>
          <w:trHeight w:val="1002" w:hRule="atLeast"/>
        </w:trPr>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inheritance</w:t>
            </w:r>
          </w:p>
        </w:tc>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debit card</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charity</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benefits</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price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millionaire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pound</w:t>
            </w:r>
          </w:p>
        </w:tc>
        <w:tc>
          <w:tcPr>
            <w:tcW w:w="2131" w:type="dxa"/>
          </w:tcPr>
          <w:p>
            <w:pPr>
              <w:pStyle w:val="TableParagraph"/>
              <w:rPr>
                <w:sz w:val="29"/>
              </w:rPr>
            </w:pPr>
          </w:p>
          <w:p>
            <w:pPr>
              <w:pStyle w:val="TableParagraph"/>
              <w:ind w:left="95" w:right="83"/>
              <w:jc w:val="center"/>
              <w:rPr>
                <w:rFonts w:ascii="Comic Sans MS"/>
                <w:sz w:val="24"/>
              </w:rPr>
            </w:pPr>
            <w:r>
              <w:rPr>
                <w:rFonts w:ascii="Comic Sans MS"/>
                <w:sz w:val="24"/>
              </w:rPr>
              <w:t>credit card</w:t>
            </w:r>
          </w:p>
        </w:tc>
      </w:tr>
    </w:tbl>
    <w:p>
      <w:pPr>
        <w:spacing w:after="0"/>
        <w:jc w:val="center"/>
        <w:rPr>
          <w:rFonts w:ascii="Comic Sans MS"/>
          <w:sz w:val="24"/>
        </w:rPr>
        <w:sectPr>
          <w:footerReference w:type="default" r:id="rId447"/>
          <w:pgSz w:w="11900" w:h="16840"/>
          <w:pgMar w:footer="1012" w:header="0" w:top="620" w:bottom="1200" w:left="1580" w:right="1560"/>
        </w:sectPr>
      </w:pPr>
    </w:p>
    <w:p>
      <w:pPr>
        <w:pStyle w:val="Heading1"/>
      </w:pPr>
      <w:r>
        <w:rPr/>
        <w:t>Talk </w:t>
      </w:r>
      <w:r>
        <w:rPr>
          <w:rFonts w:ascii="Arial"/>
        </w:rPr>
        <w:t>a </w:t>
      </w:r>
      <w:r>
        <w:rPr/>
        <w:t>Lot</w:t>
      </w:r>
    </w:p>
    <w:p>
      <w:pPr>
        <w:pStyle w:val="Heading4"/>
      </w:pPr>
      <w:r>
        <w:rPr/>
        <w:t>Music</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drum</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R &amp; B</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rock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orchestra</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group</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musical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saxophone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violin</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brass</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pop</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conductor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oboe</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blues</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trumpet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audience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guitar</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string</w:t>
            </w:r>
          </w:p>
        </w:tc>
        <w:tc>
          <w:tcPr>
            <w:tcW w:w="2130" w:type="dxa"/>
          </w:tcPr>
          <w:p>
            <w:pPr>
              <w:pStyle w:val="TableParagraph"/>
              <w:rPr>
                <w:sz w:val="29"/>
              </w:rPr>
            </w:pPr>
          </w:p>
          <w:p>
            <w:pPr>
              <w:pStyle w:val="TableParagraph"/>
              <w:ind w:left="93" w:right="87"/>
              <w:jc w:val="center"/>
              <w:rPr>
                <w:rFonts w:ascii="Comic Sans MS"/>
                <w:sz w:val="24"/>
              </w:rPr>
            </w:pPr>
            <w:r>
              <w:rPr>
                <w:rFonts w:ascii="Comic Sans MS"/>
                <w:sz w:val="24"/>
              </w:rPr>
              <w:t>instrument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folk</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nightclub</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pop star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stereo</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classical</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keyboard</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piano</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electric guitar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wind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radio</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singer</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jazz</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verse</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double bass</w:t>
            </w:r>
          </w:p>
        </w:tc>
      </w:tr>
      <w:tr>
        <w:trPr>
          <w:trHeight w:val="1002" w:hRule="atLeast"/>
        </w:trPr>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musician</w:t>
            </w:r>
          </w:p>
        </w:tc>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organ</w:t>
            </w:r>
          </w:p>
        </w:tc>
        <w:tc>
          <w:tcPr>
            <w:tcW w:w="2131"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ballet</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choir</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chorus</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DJ</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performer</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hip-hop</w:t>
            </w:r>
          </w:p>
        </w:tc>
      </w:tr>
    </w:tbl>
    <w:p>
      <w:pPr>
        <w:spacing w:after="0"/>
        <w:jc w:val="center"/>
        <w:rPr>
          <w:rFonts w:ascii="Comic Sans MS"/>
          <w:sz w:val="24"/>
        </w:rPr>
        <w:sectPr>
          <w:footerReference w:type="default" r:id="rId448"/>
          <w:pgSz w:w="11900" w:h="16840"/>
          <w:pgMar w:footer="1349" w:header="0" w:top="620" w:bottom="1540" w:left="1580" w:right="1560"/>
        </w:sectPr>
      </w:pPr>
    </w:p>
    <w:p>
      <w:pPr>
        <w:pStyle w:val="Heading1"/>
      </w:pPr>
      <w:r>
        <w:rPr/>
        <w:t>Talk </w:t>
      </w:r>
      <w:r>
        <w:rPr>
          <w:rFonts w:ascii="Arial"/>
        </w:rPr>
        <w:t>a </w:t>
      </w:r>
      <w:r>
        <w:rPr/>
        <w:t>Lot</w:t>
      </w:r>
    </w:p>
    <w:p>
      <w:pPr>
        <w:pStyle w:val="Heading4"/>
      </w:pPr>
      <w:r>
        <w:rPr/>
        <w:t>Nature</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701"/>
              <w:rPr>
                <w:rFonts w:ascii="Comic Sans MS"/>
                <w:sz w:val="24"/>
              </w:rPr>
            </w:pPr>
            <w:r>
              <w:rPr>
                <w:rFonts w:ascii="Comic Sans MS"/>
                <w:sz w:val="24"/>
              </w:rPr>
              <w:t>forest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river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sea</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hill</w:t>
            </w:r>
          </w:p>
        </w:tc>
      </w:tr>
      <w:tr>
        <w:trPr>
          <w:trHeight w:val="1004" w:hRule="atLeast"/>
        </w:trPr>
        <w:tc>
          <w:tcPr>
            <w:tcW w:w="2130" w:type="dxa"/>
          </w:tcPr>
          <w:p>
            <w:pPr>
              <w:pStyle w:val="TableParagraph"/>
              <w:rPr>
                <w:sz w:val="29"/>
              </w:rPr>
            </w:pPr>
          </w:p>
          <w:p>
            <w:pPr>
              <w:pStyle w:val="TableParagraph"/>
              <w:ind w:right="396"/>
              <w:jc w:val="right"/>
              <w:rPr>
                <w:rFonts w:ascii="Comic Sans MS"/>
                <w:sz w:val="24"/>
              </w:rPr>
            </w:pPr>
            <w:r>
              <w:rPr>
                <w:rFonts w:ascii="Comic Sans MS"/>
                <w:sz w:val="24"/>
              </w:rPr>
              <w:t>countryside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land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winter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fire</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cliff</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stream</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sky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plant</w:t>
            </w:r>
          </w:p>
        </w:tc>
      </w:tr>
      <w:tr>
        <w:trPr>
          <w:trHeight w:val="1004" w:hRule="atLeast"/>
        </w:trPr>
        <w:tc>
          <w:tcPr>
            <w:tcW w:w="2130" w:type="dxa"/>
          </w:tcPr>
          <w:p>
            <w:pPr>
              <w:pStyle w:val="TableParagraph"/>
              <w:rPr>
                <w:sz w:val="29"/>
              </w:rPr>
            </w:pPr>
          </w:p>
          <w:p>
            <w:pPr>
              <w:pStyle w:val="TableParagraph"/>
              <w:ind w:right="370"/>
              <w:jc w:val="right"/>
              <w:rPr>
                <w:rFonts w:ascii="Comic Sans MS"/>
                <w:sz w:val="24"/>
              </w:rPr>
            </w:pPr>
            <w:r>
              <w:rPr>
                <w:rFonts w:ascii="Comic Sans MS"/>
                <w:sz w:val="24"/>
              </w:rPr>
              <w:t>environment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season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field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ocean</w:t>
            </w:r>
          </w:p>
        </w:tc>
      </w:tr>
      <w:tr>
        <w:trPr>
          <w:trHeight w:val="1002" w:hRule="atLeast"/>
        </w:trPr>
        <w:tc>
          <w:tcPr>
            <w:tcW w:w="2130" w:type="dxa"/>
          </w:tcPr>
          <w:p>
            <w:pPr>
              <w:pStyle w:val="TableParagraph"/>
              <w:rPr>
                <w:sz w:val="29"/>
              </w:rPr>
            </w:pPr>
          </w:p>
          <w:p>
            <w:pPr>
              <w:pStyle w:val="TableParagraph"/>
              <w:ind w:left="547"/>
              <w:rPr>
                <w:rFonts w:ascii="Comic Sans MS"/>
                <w:sz w:val="24"/>
              </w:rPr>
            </w:pPr>
            <w:r>
              <w:rPr>
                <w:rFonts w:ascii="Comic Sans MS"/>
                <w:sz w:val="24"/>
              </w:rPr>
              <w:t>reservoir</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sand</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flower</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valley</w:t>
            </w:r>
          </w:p>
        </w:tc>
      </w:tr>
      <w:tr>
        <w:trPr>
          <w:trHeight w:val="1003" w:hRule="atLeast"/>
        </w:trPr>
        <w:tc>
          <w:tcPr>
            <w:tcW w:w="2130" w:type="dxa"/>
          </w:tcPr>
          <w:p>
            <w:pPr>
              <w:pStyle w:val="TableParagraph"/>
              <w:rPr>
                <w:sz w:val="29"/>
              </w:rPr>
            </w:pPr>
          </w:p>
          <w:p>
            <w:pPr>
              <w:pStyle w:val="TableParagraph"/>
              <w:ind w:right="335"/>
              <w:jc w:val="right"/>
              <w:rPr>
                <w:rFonts w:ascii="Comic Sans MS"/>
                <w:sz w:val="24"/>
              </w:rPr>
            </w:pPr>
            <w:r>
              <w:rPr>
                <w:rFonts w:ascii="Comic Sans MS"/>
                <w:sz w:val="24"/>
              </w:rPr>
              <w:t>national park</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lake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sunset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spring</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beach</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coast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crop</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mountain</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air</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summer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water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grass</w:t>
            </w:r>
          </w:p>
        </w:tc>
      </w:tr>
      <w:tr>
        <w:trPr>
          <w:trHeight w:val="1002" w:hRule="atLeast"/>
        </w:trPr>
        <w:tc>
          <w:tcPr>
            <w:tcW w:w="2130" w:type="dxa"/>
          </w:tcPr>
          <w:p>
            <w:pPr>
              <w:pStyle w:val="TableParagraph"/>
              <w:spacing w:before="10"/>
              <w:rPr>
                <w:sz w:val="28"/>
              </w:rPr>
            </w:pPr>
          </w:p>
          <w:p>
            <w:pPr>
              <w:pStyle w:val="TableParagraph"/>
              <w:spacing w:before="1"/>
              <w:ind w:left="553"/>
              <w:rPr>
                <w:rFonts w:ascii="Comic Sans MS"/>
                <w:sz w:val="24"/>
              </w:rPr>
            </w:pPr>
            <w:r>
              <w:rPr>
                <w:rFonts w:ascii="Comic Sans MS"/>
                <w:sz w:val="24"/>
              </w:rPr>
              <w:t>waterfall</w:t>
            </w:r>
          </w:p>
        </w:tc>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desert</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tree</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geography</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bush</w:t>
            </w:r>
          </w:p>
        </w:tc>
        <w:tc>
          <w:tcPr>
            <w:tcW w:w="2130" w:type="dxa"/>
          </w:tcPr>
          <w:p>
            <w:pPr>
              <w:pStyle w:val="TableParagraph"/>
              <w:rPr>
                <w:sz w:val="29"/>
              </w:rPr>
            </w:pPr>
          </w:p>
          <w:p>
            <w:pPr>
              <w:pStyle w:val="TableParagraph"/>
              <w:ind w:left="93" w:right="87"/>
              <w:jc w:val="center"/>
              <w:rPr>
                <w:rFonts w:ascii="Comic Sans MS"/>
                <w:sz w:val="24"/>
              </w:rPr>
            </w:pPr>
            <w:r>
              <w:rPr>
                <w:rFonts w:ascii="Comic Sans MS"/>
                <w:sz w:val="24"/>
              </w:rPr>
              <w:t>rainbow</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autumn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wave</w:t>
            </w:r>
          </w:p>
        </w:tc>
      </w:tr>
    </w:tbl>
    <w:p>
      <w:pPr>
        <w:spacing w:after="0"/>
        <w:jc w:val="center"/>
        <w:rPr>
          <w:rFonts w:ascii="Comic Sans MS"/>
          <w:sz w:val="24"/>
        </w:rPr>
        <w:sectPr>
          <w:footerReference w:type="default" r:id="rId449"/>
          <w:pgSz w:w="11900" w:h="16840"/>
          <w:pgMar w:footer="1349" w:header="0" w:top="620" w:bottom="1540" w:left="1580" w:right="1560"/>
        </w:sectPr>
      </w:pPr>
    </w:p>
    <w:p>
      <w:pPr>
        <w:pStyle w:val="Heading1"/>
        <w:spacing w:before="71"/>
        <w:ind w:left="2859" w:right="2862"/>
      </w:pPr>
      <w:r>
        <w:rPr/>
        <w:t>Talk </w:t>
      </w:r>
      <w:r>
        <w:rPr>
          <w:rFonts w:ascii="Arial"/>
        </w:rPr>
        <w:t>a </w:t>
      </w:r>
      <w:r>
        <w:rPr/>
        <w:t>Lot</w:t>
      </w:r>
    </w:p>
    <w:p>
      <w:pPr>
        <w:pStyle w:val="Heading4"/>
        <w:spacing w:before="268"/>
        <w:ind w:left="2859" w:right="2861"/>
      </w:pPr>
      <w:r>
        <w:rPr/>
        <w:t>Office</w:t>
      </w:r>
    </w:p>
    <w:p>
      <w:pPr>
        <w:pStyle w:val="BodyText"/>
        <w:rPr>
          <w:rFonts w:ascii="Arial"/>
          <w:b/>
          <w:sz w:val="30"/>
        </w:rPr>
      </w:pPr>
    </w:p>
    <w:p>
      <w:pPr>
        <w:pStyle w:val="BodyText"/>
        <w:spacing w:before="211"/>
        <w:ind w:left="2859" w:right="2860"/>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2" w:after="1"/>
        <w:rPr>
          <w:rFonts w:ascii="Arial"/>
          <w:sz w:val="19"/>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2"/>
        <w:gridCol w:w="2128"/>
        <w:gridCol w:w="2132"/>
        <w:gridCol w:w="2132"/>
      </w:tblGrid>
      <w:tr>
        <w:trPr>
          <w:trHeight w:val="1037" w:hRule="atLeast"/>
        </w:trPr>
        <w:tc>
          <w:tcPr>
            <w:tcW w:w="2132" w:type="dxa"/>
          </w:tcPr>
          <w:p>
            <w:pPr>
              <w:pStyle w:val="TableParagraph"/>
              <w:spacing w:before="97"/>
              <w:ind w:left="146"/>
              <w:rPr>
                <w:sz w:val="16"/>
              </w:rPr>
            </w:pPr>
            <w:r>
              <w:rPr>
                <w:sz w:val="16"/>
              </w:rPr>
              <w:t>1.</w:t>
            </w:r>
          </w:p>
          <w:p>
            <w:pPr>
              <w:pStyle w:val="TableParagraph"/>
              <w:spacing w:before="53"/>
              <w:ind w:left="430"/>
              <w:rPr>
                <w:rFonts w:ascii="Comic Sans MS"/>
                <w:sz w:val="24"/>
              </w:rPr>
            </w:pPr>
            <w:r>
              <w:rPr>
                <w:rFonts w:ascii="Comic Sans MS"/>
                <w:sz w:val="24"/>
              </w:rPr>
              <w:t>whiteboard</w:t>
            </w:r>
          </w:p>
        </w:tc>
        <w:tc>
          <w:tcPr>
            <w:tcW w:w="2128" w:type="dxa"/>
          </w:tcPr>
          <w:p>
            <w:pPr>
              <w:pStyle w:val="TableParagraph"/>
              <w:spacing w:before="97"/>
              <w:ind w:left="143"/>
              <w:rPr>
                <w:sz w:val="16"/>
              </w:rPr>
            </w:pPr>
            <w:r>
              <w:rPr>
                <w:sz w:val="16"/>
              </w:rPr>
              <w:t>2.</w:t>
            </w:r>
          </w:p>
          <w:p>
            <w:pPr>
              <w:pStyle w:val="TableParagraph"/>
              <w:spacing w:before="53"/>
              <w:ind w:left="701" w:right="694"/>
              <w:jc w:val="center"/>
              <w:rPr>
                <w:rFonts w:ascii="Comic Sans MS"/>
                <w:sz w:val="24"/>
              </w:rPr>
            </w:pPr>
            <w:r>
              <w:rPr>
                <w:rFonts w:ascii="Comic Sans MS"/>
                <w:sz w:val="24"/>
              </w:rPr>
              <w:t>door</w:t>
            </w:r>
          </w:p>
        </w:tc>
        <w:tc>
          <w:tcPr>
            <w:tcW w:w="2132" w:type="dxa"/>
          </w:tcPr>
          <w:p>
            <w:pPr>
              <w:pStyle w:val="TableParagraph"/>
              <w:spacing w:line="165" w:lineRule="auto" w:before="131"/>
              <w:ind w:left="-133"/>
              <w:rPr>
                <w:sz w:val="16"/>
              </w:rPr>
            </w:pPr>
            <w:r>
              <w:rPr>
                <w:rFonts w:ascii="Wingdings" w:hAnsi="Wingdings"/>
                <w:position w:val="-9"/>
                <w:sz w:val="24"/>
              </w:rPr>
              <w:t></w:t>
            </w:r>
            <w:r>
              <w:rPr>
                <w:rFonts w:ascii="Times New Roman" w:hAnsi="Times New Roman"/>
                <w:position w:val="-9"/>
                <w:sz w:val="24"/>
              </w:rPr>
              <w:t> </w:t>
            </w:r>
            <w:r>
              <w:rPr>
                <w:sz w:val="16"/>
              </w:rPr>
              <w:t>3.</w:t>
            </w:r>
          </w:p>
          <w:p>
            <w:pPr>
              <w:pStyle w:val="TableParagraph"/>
              <w:spacing w:line="316" w:lineRule="exact"/>
              <w:ind w:left="56" w:right="50"/>
              <w:jc w:val="center"/>
              <w:rPr>
                <w:rFonts w:ascii="Comic Sans MS"/>
                <w:sz w:val="24"/>
              </w:rPr>
            </w:pPr>
            <w:r>
              <w:rPr>
                <w:rFonts w:ascii="Comic Sans MS"/>
                <w:sz w:val="24"/>
              </w:rPr>
              <w:t>pencil</w:t>
            </w:r>
          </w:p>
        </w:tc>
        <w:tc>
          <w:tcPr>
            <w:tcW w:w="2132" w:type="dxa"/>
          </w:tcPr>
          <w:p>
            <w:pPr>
              <w:pStyle w:val="TableParagraph"/>
              <w:spacing w:before="97"/>
              <w:ind w:left="147"/>
              <w:rPr>
                <w:sz w:val="16"/>
              </w:rPr>
            </w:pPr>
            <w:r>
              <w:rPr>
                <w:sz w:val="16"/>
              </w:rPr>
              <w:t>4.</w:t>
            </w:r>
          </w:p>
          <w:p>
            <w:pPr>
              <w:pStyle w:val="TableParagraph"/>
              <w:spacing w:before="53"/>
              <w:ind w:left="56" w:right="45"/>
              <w:jc w:val="center"/>
              <w:rPr>
                <w:rFonts w:ascii="Comic Sans MS"/>
                <w:sz w:val="24"/>
              </w:rPr>
            </w:pPr>
            <w:r>
              <w:rPr>
                <w:rFonts w:ascii="Comic Sans MS"/>
                <w:sz w:val="24"/>
              </w:rPr>
              <w:t>mouse</w:t>
            </w:r>
          </w:p>
        </w:tc>
      </w:tr>
      <w:tr>
        <w:trPr>
          <w:trHeight w:val="1037" w:hRule="atLeast"/>
        </w:trPr>
        <w:tc>
          <w:tcPr>
            <w:tcW w:w="2132" w:type="dxa"/>
          </w:tcPr>
          <w:p>
            <w:pPr>
              <w:pStyle w:val="TableParagraph"/>
              <w:spacing w:before="7"/>
              <w:rPr>
                <w:sz w:val="14"/>
              </w:rPr>
            </w:pPr>
          </w:p>
          <w:p>
            <w:pPr>
              <w:pStyle w:val="TableParagraph"/>
              <w:spacing w:line="175" w:lineRule="exact" w:before="1"/>
              <w:ind w:left="146"/>
              <w:rPr>
                <w:sz w:val="16"/>
              </w:rPr>
            </w:pPr>
            <w:r>
              <w:rPr>
                <w:sz w:val="16"/>
              </w:rPr>
              <w:t>5.</w:t>
            </w:r>
          </w:p>
          <w:p>
            <w:pPr>
              <w:pStyle w:val="TableParagraph"/>
              <w:spacing w:line="325" w:lineRule="exact"/>
              <w:ind w:left="56" w:right="56"/>
              <w:jc w:val="center"/>
              <w:rPr>
                <w:rFonts w:ascii="Comic Sans MS"/>
                <w:sz w:val="24"/>
              </w:rPr>
            </w:pPr>
            <w:r>
              <w:rPr>
                <w:rFonts w:ascii="Comic Sans MS"/>
                <w:sz w:val="24"/>
              </w:rPr>
              <w:t>client</w:t>
            </w:r>
          </w:p>
        </w:tc>
        <w:tc>
          <w:tcPr>
            <w:tcW w:w="2128" w:type="dxa"/>
          </w:tcPr>
          <w:p>
            <w:pPr>
              <w:pStyle w:val="TableParagraph"/>
              <w:spacing w:before="7"/>
              <w:rPr>
                <w:sz w:val="14"/>
              </w:rPr>
            </w:pPr>
          </w:p>
          <w:p>
            <w:pPr>
              <w:pStyle w:val="TableParagraph"/>
              <w:spacing w:line="175" w:lineRule="exact" w:before="1"/>
              <w:ind w:left="143"/>
              <w:rPr>
                <w:sz w:val="16"/>
              </w:rPr>
            </w:pPr>
            <w:r>
              <w:rPr>
                <w:sz w:val="16"/>
              </w:rPr>
              <w:t>6.</w:t>
            </w:r>
          </w:p>
          <w:p>
            <w:pPr>
              <w:pStyle w:val="TableParagraph"/>
              <w:spacing w:line="325" w:lineRule="exact"/>
              <w:ind w:left="696" w:right="696"/>
              <w:jc w:val="center"/>
              <w:rPr>
                <w:rFonts w:ascii="Comic Sans MS"/>
                <w:sz w:val="24"/>
              </w:rPr>
            </w:pPr>
            <w:r>
              <w:rPr>
                <w:rFonts w:ascii="Comic Sans MS"/>
                <w:sz w:val="24"/>
              </w:rPr>
              <w:t>wall</w:t>
            </w:r>
          </w:p>
        </w:tc>
        <w:tc>
          <w:tcPr>
            <w:tcW w:w="2132" w:type="dxa"/>
          </w:tcPr>
          <w:p>
            <w:pPr>
              <w:pStyle w:val="TableParagraph"/>
              <w:spacing w:before="7"/>
              <w:rPr>
                <w:sz w:val="14"/>
              </w:rPr>
            </w:pPr>
          </w:p>
          <w:p>
            <w:pPr>
              <w:pStyle w:val="TableParagraph"/>
              <w:spacing w:line="175" w:lineRule="exact" w:before="1"/>
              <w:ind w:left="207"/>
              <w:rPr>
                <w:sz w:val="16"/>
              </w:rPr>
            </w:pPr>
            <w:r>
              <w:rPr>
                <w:sz w:val="16"/>
              </w:rPr>
              <w:t>7.</w:t>
            </w:r>
          </w:p>
          <w:p>
            <w:pPr>
              <w:pStyle w:val="TableParagraph"/>
              <w:spacing w:line="325" w:lineRule="exact"/>
              <w:ind w:left="207"/>
              <w:rPr>
                <w:rFonts w:ascii="Comic Sans MS"/>
                <w:sz w:val="24"/>
              </w:rPr>
            </w:pPr>
            <w:r>
              <w:rPr>
                <w:rFonts w:ascii="Comic Sans MS"/>
                <w:sz w:val="24"/>
              </w:rPr>
              <w:t>air conditioning</w:t>
            </w:r>
          </w:p>
        </w:tc>
        <w:tc>
          <w:tcPr>
            <w:tcW w:w="2132" w:type="dxa"/>
          </w:tcPr>
          <w:p>
            <w:pPr>
              <w:pStyle w:val="TableParagraph"/>
              <w:spacing w:before="7"/>
              <w:rPr>
                <w:sz w:val="14"/>
              </w:rPr>
            </w:pPr>
          </w:p>
          <w:p>
            <w:pPr>
              <w:pStyle w:val="TableParagraph"/>
              <w:spacing w:line="175" w:lineRule="exact" w:before="1"/>
              <w:ind w:left="147"/>
              <w:rPr>
                <w:sz w:val="16"/>
              </w:rPr>
            </w:pPr>
            <w:r>
              <w:rPr>
                <w:sz w:val="16"/>
              </w:rPr>
              <w:t>8.</w:t>
            </w:r>
          </w:p>
          <w:p>
            <w:pPr>
              <w:pStyle w:val="TableParagraph"/>
              <w:spacing w:line="325" w:lineRule="exact"/>
              <w:ind w:left="538"/>
              <w:rPr>
                <w:rFonts w:ascii="Comic Sans MS"/>
                <w:sz w:val="24"/>
              </w:rPr>
            </w:pPr>
            <w:r>
              <w:rPr>
                <w:rFonts w:ascii="Comic Sans MS"/>
                <w:sz w:val="24"/>
              </w:rPr>
              <w:t>argument</w:t>
            </w:r>
          </w:p>
        </w:tc>
      </w:tr>
      <w:tr>
        <w:trPr>
          <w:trHeight w:val="1042" w:hRule="atLeast"/>
        </w:trPr>
        <w:tc>
          <w:tcPr>
            <w:tcW w:w="2132" w:type="dxa"/>
          </w:tcPr>
          <w:p>
            <w:pPr>
              <w:pStyle w:val="TableParagraph"/>
              <w:spacing w:before="3"/>
              <w:rPr>
                <w:sz w:val="14"/>
              </w:rPr>
            </w:pPr>
          </w:p>
          <w:p>
            <w:pPr>
              <w:pStyle w:val="TableParagraph"/>
              <w:spacing w:line="179" w:lineRule="exact" w:before="1"/>
              <w:ind w:left="146"/>
              <w:rPr>
                <w:sz w:val="16"/>
              </w:rPr>
            </w:pPr>
            <w:r>
              <w:rPr>
                <w:sz w:val="16"/>
              </w:rPr>
              <w:t>9.</w:t>
            </w:r>
          </w:p>
          <w:p>
            <w:pPr>
              <w:pStyle w:val="TableParagraph"/>
              <w:spacing w:line="329" w:lineRule="exact"/>
              <w:ind w:left="195"/>
              <w:rPr>
                <w:rFonts w:ascii="Comic Sans MS"/>
                <w:sz w:val="24"/>
              </w:rPr>
            </w:pPr>
            <w:r>
              <w:rPr>
                <w:rFonts w:ascii="Comic Sans MS"/>
                <w:sz w:val="24"/>
              </w:rPr>
              <w:t>admin assistant</w:t>
            </w:r>
          </w:p>
        </w:tc>
        <w:tc>
          <w:tcPr>
            <w:tcW w:w="2128" w:type="dxa"/>
          </w:tcPr>
          <w:p>
            <w:pPr>
              <w:pStyle w:val="TableParagraph"/>
              <w:spacing w:before="3"/>
              <w:rPr>
                <w:sz w:val="14"/>
              </w:rPr>
            </w:pPr>
          </w:p>
          <w:p>
            <w:pPr>
              <w:pStyle w:val="TableParagraph"/>
              <w:spacing w:line="179" w:lineRule="exact" w:before="1"/>
              <w:ind w:left="143"/>
              <w:rPr>
                <w:sz w:val="16"/>
              </w:rPr>
            </w:pPr>
            <w:r>
              <w:rPr>
                <w:sz w:val="16"/>
              </w:rPr>
              <w:t>10.</w:t>
            </w:r>
          </w:p>
          <w:p>
            <w:pPr>
              <w:pStyle w:val="TableParagraph"/>
              <w:spacing w:line="329" w:lineRule="exact"/>
              <w:ind w:left="662"/>
              <w:rPr>
                <w:rFonts w:ascii="Comic Sans MS"/>
                <w:sz w:val="24"/>
              </w:rPr>
            </w:pPr>
            <w:r>
              <w:rPr>
                <w:rFonts w:ascii="Comic Sans MS"/>
                <w:sz w:val="24"/>
              </w:rPr>
              <w:t>marker</w:t>
            </w:r>
          </w:p>
        </w:tc>
        <w:tc>
          <w:tcPr>
            <w:tcW w:w="2132" w:type="dxa"/>
          </w:tcPr>
          <w:p>
            <w:pPr>
              <w:pStyle w:val="TableParagraph"/>
              <w:spacing w:before="3"/>
              <w:rPr>
                <w:sz w:val="14"/>
              </w:rPr>
            </w:pPr>
          </w:p>
          <w:p>
            <w:pPr>
              <w:pStyle w:val="TableParagraph"/>
              <w:spacing w:line="179" w:lineRule="exact" w:before="1"/>
              <w:ind w:left="207"/>
              <w:rPr>
                <w:sz w:val="16"/>
              </w:rPr>
            </w:pPr>
            <w:r>
              <w:rPr>
                <w:sz w:val="16"/>
              </w:rPr>
              <w:t>11.</w:t>
            </w:r>
          </w:p>
          <w:p>
            <w:pPr>
              <w:pStyle w:val="TableParagraph"/>
              <w:spacing w:line="329" w:lineRule="exact"/>
              <w:ind w:left="56" w:right="51"/>
              <w:jc w:val="center"/>
              <w:rPr>
                <w:rFonts w:ascii="Comic Sans MS"/>
                <w:sz w:val="24"/>
              </w:rPr>
            </w:pPr>
            <w:r>
              <w:rPr>
                <w:rFonts w:ascii="Comic Sans MS"/>
                <w:sz w:val="24"/>
              </w:rPr>
              <w:t>pen</w:t>
            </w:r>
          </w:p>
        </w:tc>
        <w:tc>
          <w:tcPr>
            <w:tcW w:w="2132" w:type="dxa"/>
          </w:tcPr>
          <w:p>
            <w:pPr>
              <w:pStyle w:val="TableParagraph"/>
              <w:spacing w:before="3"/>
              <w:rPr>
                <w:sz w:val="14"/>
              </w:rPr>
            </w:pPr>
          </w:p>
          <w:p>
            <w:pPr>
              <w:pStyle w:val="TableParagraph"/>
              <w:spacing w:line="179" w:lineRule="exact" w:before="1"/>
              <w:ind w:left="147"/>
              <w:rPr>
                <w:sz w:val="16"/>
              </w:rPr>
            </w:pPr>
            <w:r>
              <w:rPr>
                <w:sz w:val="16"/>
              </w:rPr>
              <w:t>12.</w:t>
            </w:r>
          </w:p>
          <w:p>
            <w:pPr>
              <w:pStyle w:val="TableParagraph"/>
              <w:spacing w:line="329" w:lineRule="exact"/>
              <w:ind w:left="622"/>
              <w:rPr>
                <w:rFonts w:ascii="Comic Sans MS"/>
                <w:sz w:val="24"/>
              </w:rPr>
            </w:pPr>
            <w:r>
              <w:rPr>
                <w:rFonts w:ascii="Comic Sans MS"/>
                <w:sz w:val="24"/>
              </w:rPr>
              <w:t>meeting</w:t>
            </w:r>
          </w:p>
        </w:tc>
      </w:tr>
      <w:tr>
        <w:trPr>
          <w:trHeight w:val="1037" w:hRule="atLeast"/>
        </w:trPr>
        <w:tc>
          <w:tcPr>
            <w:tcW w:w="2132" w:type="dxa"/>
          </w:tcPr>
          <w:p>
            <w:pPr>
              <w:pStyle w:val="TableParagraph"/>
              <w:spacing w:line="181" w:lineRule="exact" w:before="157"/>
              <w:ind w:left="146"/>
              <w:rPr>
                <w:sz w:val="16"/>
              </w:rPr>
            </w:pPr>
            <w:r>
              <w:rPr>
                <w:sz w:val="16"/>
              </w:rPr>
              <w:t>13.</w:t>
            </w:r>
          </w:p>
          <w:p>
            <w:pPr>
              <w:pStyle w:val="TableParagraph"/>
              <w:spacing w:line="331" w:lineRule="exact"/>
              <w:ind w:left="579"/>
              <w:rPr>
                <w:rFonts w:ascii="Comic Sans MS"/>
                <w:sz w:val="24"/>
              </w:rPr>
            </w:pPr>
            <w:r>
              <w:rPr>
                <w:rFonts w:ascii="Comic Sans MS"/>
                <w:sz w:val="24"/>
              </w:rPr>
              <w:t>boredom</w:t>
            </w:r>
          </w:p>
        </w:tc>
        <w:tc>
          <w:tcPr>
            <w:tcW w:w="2128" w:type="dxa"/>
          </w:tcPr>
          <w:p>
            <w:pPr>
              <w:pStyle w:val="TableParagraph"/>
              <w:spacing w:line="181" w:lineRule="exact" w:before="157"/>
              <w:ind w:left="143"/>
              <w:rPr>
                <w:sz w:val="16"/>
              </w:rPr>
            </w:pPr>
            <w:r>
              <w:rPr>
                <w:sz w:val="16"/>
              </w:rPr>
              <w:t>14.</w:t>
            </w:r>
          </w:p>
          <w:p>
            <w:pPr>
              <w:pStyle w:val="TableParagraph"/>
              <w:spacing w:line="331" w:lineRule="exact"/>
              <w:ind w:left="482"/>
              <w:rPr>
                <w:rFonts w:ascii="Comic Sans MS"/>
                <w:sz w:val="24"/>
              </w:rPr>
            </w:pPr>
            <w:r>
              <w:rPr>
                <w:rFonts w:ascii="Comic Sans MS"/>
                <w:sz w:val="24"/>
              </w:rPr>
              <w:t>stationery</w:t>
            </w:r>
          </w:p>
        </w:tc>
        <w:tc>
          <w:tcPr>
            <w:tcW w:w="2132" w:type="dxa"/>
          </w:tcPr>
          <w:p>
            <w:pPr>
              <w:pStyle w:val="TableParagraph"/>
              <w:spacing w:line="181" w:lineRule="exact" w:before="157"/>
              <w:ind w:left="207"/>
              <w:rPr>
                <w:sz w:val="16"/>
              </w:rPr>
            </w:pPr>
            <w:r>
              <w:rPr>
                <w:sz w:val="16"/>
              </w:rPr>
              <w:t>15.</w:t>
            </w:r>
          </w:p>
          <w:p>
            <w:pPr>
              <w:pStyle w:val="TableParagraph"/>
              <w:spacing w:line="331" w:lineRule="exact"/>
              <w:ind w:left="695"/>
              <w:rPr>
                <w:rFonts w:ascii="Comic Sans MS"/>
                <w:sz w:val="24"/>
              </w:rPr>
            </w:pPr>
            <w:r>
              <w:rPr>
                <w:rFonts w:ascii="Comic Sans MS"/>
                <w:sz w:val="24"/>
              </w:rPr>
              <w:t>carpet</w:t>
            </w:r>
          </w:p>
        </w:tc>
        <w:tc>
          <w:tcPr>
            <w:tcW w:w="2132" w:type="dxa"/>
          </w:tcPr>
          <w:p>
            <w:pPr>
              <w:pStyle w:val="TableParagraph"/>
              <w:spacing w:line="181" w:lineRule="exact" w:before="157"/>
              <w:ind w:left="147"/>
              <w:rPr>
                <w:sz w:val="16"/>
              </w:rPr>
            </w:pPr>
            <w:r>
              <w:rPr>
                <w:sz w:val="16"/>
              </w:rPr>
              <w:t>16.</w:t>
            </w:r>
          </w:p>
          <w:p>
            <w:pPr>
              <w:pStyle w:val="TableParagraph"/>
              <w:spacing w:line="331" w:lineRule="exact"/>
              <w:ind w:left="56" w:right="50"/>
              <w:jc w:val="center"/>
              <w:rPr>
                <w:rFonts w:ascii="Comic Sans MS"/>
                <w:sz w:val="24"/>
              </w:rPr>
            </w:pPr>
            <w:r>
              <w:rPr>
                <w:rFonts w:ascii="Comic Sans MS"/>
                <w:sz w:val="24"/>
              </w:rPr>
              <w:t>PA</w:t>
            </w:r>
          </w:p>
        </w:tc>
      </w:tr>
      <w:tr>
        <w:trPr>
          <w:trHeight w:val="1038" w:hRule="atLeast"/>
        </w:trPr>
        <w:tc>
          <w:tcPr>
            <w:tcW w:w="2132" w:type="dxa"/>
          </w:tcPr>
          <w:p>
            <w:pPr>
              <w:pStyle w:val="TableParagraph"/>
              <w:spacing w:line="179" w:lineRule="exact" w:before="161"/>
              <w:ind w:left="146"/>
              <w:rPr>
                <w:sz w:val="16"/>
              </w:rPr>
            </w:pPr>
            <w:r>
              <w:rPr>
                <w:sz w:val="16"/>
              </w:rPr>
              <w:t>17.</w:t>
            </w:r>
          </w:p>
          <w:p>
            <w:pPr>
              <w:pStyle w:val="TableParagraph"/>
              <w:spacing w:line="329" w:lineRule="exact"/>
              <w:ind w:left="579"/>
              <w:rPr>
                <w:rFonts w:ascii="Comic Sans MS"/>
                <w:sz w:val="24"/>
              </w:rPr>
            </w:pPr>
            <w:r>
              <w:rPr>
                <w:rFonts w:ascii="Comic Sans MS"/>
                <w:sz w:val="24"/>
              </w:rPr>
              <w:t>contract</w:t>
            </w:r>
          </w:p>
        </w:tc>
        <w:tc>
          <w:tcPr>
            <w:tcW w:w="2128" w:type="dxa"/>
          </w:tcPr>
          <w:p>
            <w:pPr>
              <w:pStyle w:val="TableParagraph"/>
              <w:spacing w:line="179" w:lineRule="exact" w:before="161"/>
              <w:ind w:left="143"/>
              <w:rPr>
                <w:sz w:val="16"/>
              </w:rPr>
            </w:pPr>
            <w:r>
              <w:rPr>
                <w:sz w:val="16"/>
              </w:rPr>
              <w:t>18.</w:t>
            </w:r>
          </w:p>
          <w:p>
            <w:pPr>
              <w:pStyle w:val="TableParagraph"/>
              <w:spacing w:line="329" w:lineRule="exact"/>
              <w:ind w:left="699" w:right="696"/>
              <w:jc w:val="center"/>
              <w:rPr>
                <w:rFonts w:ascii="Comic Sans MS"/>
                <w:sz w:val="24"/>
              </w:rPr>
            </w:pPr>
            <w:r>
              <w:rPr>
                <w:rFonts w:ascii="Comic Sans MS"/>
                <w:sz w:val="24"/>
              </w:rPr>
              <w:t>phone</w:t>
            </w:r>
          </w:p>
        </w:tc>
        <w:tc>
          <w:tcPr>
            <w:tcW w:w="2132" w:type="dxa"/>
          </w:tcPr>
          <w:p>
            <w:pPr>
              <w:pStyle w:val="TableParagraph"/>
              <w:spacing w:line="179" w:lineRule="exact" w:before="161"/>
              <w:ind w:left="207"/>
              <w:rPr>
                <w:sz w:val="16"/>
              </w:rPr>
            </w:pPr>
            <w:r>
              <w:rPr>
                <w:sz w:val="16"/>
              </w:rPr>
              <w:t>19.</w:t>
            </w:r>
          </w:p>
          <w:p>
            <w:pPr>
              <w:pStyle w:val="TableParagraph"/>
              <w:spacing w:line="329" w:lineRule="exact"/>
              <w:ind w:left="666"/>
              <w:rPr>
                <w:rFonts w:ascii="Comic Sans MS"/>
                <w:sz w:val="24"/>
              </w:rPr>
            </w:pPr>
            <w:r>
              <w:rPr>
                <w:rFonts w:ascii="Comic Sans MS"/>
                <w:sz w:val="24"/>
              </w:rPr>
              <w:t>stapler</w:t>
            </w:r>
          </w:p>
        </w:tc>
        <w:tc>
          <w:tcPr>
            <w:tcW w:w="2132" w:type="dxa"/>
          </w:tcPr>
          <w:p>
            <w:pPr>
              <w:pStyle w:val="TableParagraph"/>
              <w:spacing w:line="179" w:lineRule="exact" w:before="161"/>
              <w:ind w:left="147"/>
              <w:rPr>
                <w:sz w:val="16"/>
              </w:rPr>
            </w:pPr>
            <w:r>
              <w:rPr>
                <w:sz w:val="16"/>
              </w:rPr>
              <w:t>20.</w:t>
            </w:r>
          </w:p>
          <w:p>
            <w:pPr>
              <w:pStyle w:val="TableParagraph"/>
              <w:spacing w:line="329" w:lineRule="exact"/>
              <w:ind w:left="202"/>
              <w:rPr>
                <w:rFonts w:ascii="Comic Sans MS"/>
                <w:sz w:val="24"/>
              </w:rPr>
            </w:pPr>
            <w:r>
              <w:rPr>
                <w:rFonts w:ascii="Comic Sans MS"/>
                <w:sz w:val="24"/>
              </w:rPr>
              <w:t>coffee machine</w:t>
            </w:r>
          </w:p>
        </w:tc>
      </w:tr>
      <w:tr>
        <w:trPr>
          <w:trHeight w:val="1037" w:hRule="atLeast"/>
        </w:trPr>
        <w:tc>
          <w:tcPr>
            <w:tcW w:w="2132" w:type="dxa"/>
          </w:tcPr>
          <w:p>
            <w:pPr>
              <w:pStyle w:val="TableParagraph"/>
              <w:spacing w:line="179" w:lineRule="exact" w:before="161"/>
              <w:ind w:left="146"/>
              <w:rPr>
                <w:sz w:val="16"/>
              </w:rPr>
            </w:pPr>
            <w:r>
              <w:rPr>
                <w:sz w:val="16"/>
              </w:rPr>
              <w:t>21.</w:t>
            </w:r>
          </w:p>
          <w:p>
            <w:pPr>
              <w:pStyle w:val="TableParagraph"/>
              <w:spacing w:line="329" w:lineRule="exact"/>
              <w:ind w:left="610"/>
              <w:rPr>
                <w:rFonts w:ascii="Comic Sans MS"/>
                <w:sz w:val="24"/>
              </w:rPr>
            </w:pPr>
            <w:r>
              <w:rPr>
                <w:rFonts w:ascii="Comic Sans MS"/>
                <w:sz w:val="24"/>
              </w:rPr>
              <w:t>scissors</w:t>
            </w:r>
          </w:p>
        </w:tc>
        <w:tc>
          <w:tcPr>
            <w:tcW w:w="2128" w:type="dxa"/>
          </w:tcPr>
          <w:p>
            <w:pPr>
              <w:pStyle w:val="TableParagraph"/>
              <w:spacing w:line="179" w:lineRule="exact" w:before="161"/>
              <w:ind w:left="143"/>
              <w:rPr>
                <w:sz w:val="16"/>
              </w:rPr>
            </w:pPr>
            <w:r>
              <w:rPr>
                <w:sz w:val="16"/>
              </w:rPr>
              <w:t>22.</w:t>
            </w:r>
          </w:p>
          <w:p>
            <w:pPr>
              <w:pStyle w:val="TableParagraph"/>
              <w:spacing w:line="329" w:lineRule="exact"/>
              <w:ind w:left="706"/>
              <w:rPr>
                <w:rFonts w:ascii="Comic Sans MS"/>
                <w:sz w:val="24"/>
              </w:rPr>
            </w:pPr>
            <w:r>
              <w:rPr>
                <w:rFonts w:ascii="Comic Sans MS"/>
                <w:sz w:val="24"/>
              </w:rPr>
              <w:t>ceiling</w:t>
            </w:r>
          </w:p>
        </w:tc>
        <w:tc>
          <w:tcPr>
            <w:tcW w:w="2132" w:type="dxa"/>
          </w:tcPr>
          <w:p>
            <w:pPr>
              <w:pStyle w:val="TableParagraph"/>
              <w:spacing w:line="179" w:lineRule="exact" w:before="161"/>
              <w:ind w:left="207"/>
              <w:rPr>
                <w:sz w:val="16"/>
              </w:rPr>
            </w:pPr>
            <w:r>
              <w:rPr>
                <w:sz w:val="16"/>
              </w:rPr>
              <w:t>23.</w:t>
            </w:r>
          </w:p>
          <w:p>
            <w:pPr>
              <w:pStyle w:val="TableParagraph"/>
              <w:spacing w:line="329" w:lineRule="exact"/>
              <w:ind w:left="671"/>
              <w:rPr>
                <w:rFonts w:ascii="Comic Sans MS"/>
                <w:sz w:val="24"/>
              </w:rPr>
            </w:pPr>
            <w:r>
              <w:rPr>
                <w:rFonts w:ascii="Comic Sans MS"/>
                <w:sz w:val="24"/>
              </w:rPr>
              <w:t>window</w:t>
            </w:r>
          </w:p>
        </w:tc>
        <w:tc>
          <w:tcPr>
            <w:tcW w:w="2132" w:type="dxa"/>
          </w:tcPr>
          <w:p>
            <w:pPr>
              <w:pStyle w:val="TableParagraph"/>
              <w:spacing w:line="179" w:lineRule="exact" w:before="161"/>
              <w:ind w:left="147"/>
              <w:rPr>
                <w:sz w:val="16"/>
              </w:rPr>
            </w:pPr>
            <w:r>
              <w:rPr>
                <w:sz w:val="16"/>
              </w:rPr>
              <w:t>24.</w:t>
            </w:r>
          </w:p>
          <w:p>
            <w:pPr>
              <w:pStyle w:val="TableParagraph"/>
              <w:spacing w:line="329" w:lineRule="exact"/>
              <w:ind w:left="56" w:right="51"/>
              <w:jc w:val="center"/>
              <w:rPr>
                <w:rFonts w:ascii="Comic Sans MS"/>
                <w:sz w:val="24"/>
              </w:rPr>
            </w:pPr>
            <w:r>
              <w:rPr>
                <w:rFonts w:ascii="Comic Sans MS"/>
                <w:sz w:val="24"/>
              </w:rPr>
              <w:t>work</w:t>
            </w:r>
          </w:p>
        </w:tc>
      </w:tr>
      <w:tr>
        <w:trPr>
          <w:trHeight w:val="1042" w:hRule="atLeast"/>
        </w:trPr>
        <w:tc>
          <w:tcPr>
            <w:tcW w:w="2132" w:type="dxa"/>
          </w:tcPr>
          <w:p>
            <w:pPr>
              <w:pStyle w:val="TableParagraph"/>
              <w:spacing w:before="4"/>
              <w:rPr>
                <w:sz w:val="16"/>
              </w:rPr>
            </w:pPr>
          </w:p>
          <w:p>
            <w:pPr>
              <w:pStyle w:val="TableParagraph"/>
              <w:spacing w:line="167" w:lineRule="exact" w:before="1"/>
              <w:ind w:left="146"/>
              <w:rPr>
                <w:sz w:val="16"/>
              </w:rPr>
            </w:pPr>
            <w:r>
              <w:rPr>
                <w:sz w:val="16"/>
              </w:rPr>
              <w:t>25.</w:t>
            </w:r>
          </w:p>
          <w:p>
            <w:pPr>
              <w:pStyle w:val="TableParagraph"/>
              <w:spacing w:line="317" w:lineRule="exact"/>
              <w:ind w:left="694"/>
              <w:rPr>
                <w:rFonts w:ascii="Comic Sans MS"/>
                <w:sz w:val="24"/>
              </w:rPr>
            </w:pPr>
            <w:r>
              <w:rPr>
                <w:rFonts w:ascii="Comic Sans MS"/>
                <w:sz w:val="24"/>
              </w:rPr>
              <w:t>eraser</w:t>
            </w:r>
          </w:p>
        </w:tc>
        <w:tc>
          <w:tcPr>
            <w:tcW w:w="2128" w:type="dxa"/>
          </w:tcPr>
          <w:p>
            <w:pPr>
              <w:pStyle w:val="TableParagraph"/>
              <w:spacing w:before="4"/>
              <w:rPr>
                <w:sz w:val="16"/>
              </w:rPr>
            </w:pPr>
          </w:p>
          <w:p>
            <w:pPr>
              <w:pStyle w:val="TableParagraph"/>
              <w:spacing w:line="167" w:lineRule="exact" w:before="1"/>
              <w:ind w:left="143"/>
              <w:rPr>
                <w:sz w:val="16"/>
              </w:rPr>
            </w:pPr>
            <w:r>
              <w:rPr>
                <w:sz w:val="16"/>
              </w:rPr>
              <w:t>26.</w:t>
            </w:r>
          </w:p>
          <w:p>
            <w:pPr>
              <w:pStyle w:val="TableParagraph"/>
              <w:spacing w:line="317" w:lineRule="exact"/>
              <w:ind w:left="399"/>
              <w:rPr>
                <w:rFonts w:ascii="Comic Sans MS"/>
                <w:sz w:val="24"/>
              </w:rPr>
            </w:pPr>
            <w:r>
              <w:rPr>
                <w:rFonts w:ascii="Comic Sans MS"/>
                <w:sz w:val="24"/>
              </w:rPr>
              <w:t>photocopier</w:t>
            </w:r>
          </w:p>
        </w:tc>
        <w:tc>
          <w:tcPr>
            <w:tcW w:w="2132" w:type="dxa"/>
          </w:tcPr>
          <w:p>
            <w:pPr>
              <w:pStyle w:val="TableParagraph"/>
              <w:spacing w:before="4"/>
              <w:rPr>
                <w:sz w:val="16"/>
              </w:rPr>
            </w:pPr>
          </w:p>
          <w:p>
            <w:pPr>
              <w:pStyle w:val="TableParagraph"/>
              <w:spacing w:line="167" w:lineRule="exact" w:before="1"/>
              <w:ind w:left="207"/>
              <w:rPr>
                <w:sz w:val="16"/>
              </w:rPr>
            </w:pPr>
            <w:r>
              <w:rPr>
                <w:sz w:val="16"/>
              </w:rPr>
              <w:t>27.</w:t>
            </w:r>
          </w:p>
          <w:p>
            <w:pPr>
              <w:pStyle w:val="TableParagraph"/>
              <w:spacing w:line="317" w:lineRule="exact"/>
              <w:ind w:left="539"/>
              <w:rPr>
                <w:rFonts w:ascii="Comic Sans MS"/>
                <w:sz w:val="24"/>
              </w:rPr>
            </w:pPr>
            <w:r>
              <w:rPr>
                <w:rFonts w:ascii="Comic Sans MS"/>
                <w:sz w:val="24"/>
              </w:rPr>
              <w:t>computer</w:t>
            </w:r>
          </w:p>
        </w:tc>
        <w:tc>
          <w:tcPr>
            <w:tcW w:w="2132" w:type="dxa"/>
          </w:tcPr>
          <w:p>
            <w:pPr>
              <w:pStyle w:val="TableParagraph"/>
              <w:spacing w:before="4"/>
              <w:rPr>
                <w:sz w:val="16"/>
              </w:rPr>
            </w:pPr>
          </w:p>
          <w:p>
            <w:pPr>
              <w:pStyle w:val="TableParagraph"/>
              <w:spacing w:line="167" w:lineRule="exact" w:before="1"/>
              <w:ind w:left="147"/>
              <w:rPr>
                <w:sz w:val="16"/>
              </w:rPr>
            </w:pPr>
            <w:r>
              <w:rPr>
                <w:sz w:val="16"/>
              </w:rPr>
              <w:t>28.</w:t>
            </w:r>
          </w:p>
          <w:p>
            <w:pPr>
              <w:pStyle w:val="TableParagraph"/>
              <w:spacing w:line="317" w:lineRule="exact"/>
              <w:ind w:left="475"/>
              <w:rPr>
                <w:rFonts w:ascii="Comic Sans MS"/>
                <w:sz w:val="24"/>
              </w:rPr>
            </w:pPr>
            <w:r>
              <w:rPr>
                <w:rFonts w:ascii="Comic Sans MS"/>
                <w:sz w:val="24"/>
              </w:rPr>
              <w:t>hole punch</w:t>
            </w:r>
          </w:p>
        </w:tc>
      </w:tr>
      <w:tr>
        <w:trPr>
          <w:trHeight w:val="1037" w:hRule="atLeast"/>
        </w:trPr>
        <w:tc>
          <w:tcPr>
            <w:tcW w:w="2132" w:type="dxa"/>
          </w:tcPr>
          <w:p>
            <w:pPr>
              <w:pStyle w:val="TableParagraph"/>
              <w:spacing w:before="8"/>
              <w:rPr>
                <w:sz w:val="16"/>
              </w:rPr>
            </w:pPr>
          </w:p>
          <w:p>
            <w:pPr>
              <w:pStyle w:val="TableParagraph"/>
              <w:spacing w:line="163" w:lineRule="exact" w:before="1"/>
              <w:ind w:left="146"/>
              <w:rPr>
                <w:sz w:val="16"/>
              </w:rPr>
            </w:pPr>
            <w:r>
              <w:rPr>
                <w:sz w:val="16"/>
              </w:rPr>
              <w:t>29.</w:t>
            </w:r>
          </w:p>
          <w:p>
            <w:pPr>
              <w:pStyle w:val="TableParagraph"/>
              <w:spacing w:line="313" w:lineRule="exact"/>
              <w:ind w:left="678"/>
              <w:rPr>
                <w:rFonts w:ascii="Comic Sans MS"/>
                <w:sz w:val="24"/>
              </w:rPr>
            </w:pPr>
            <w:r>
              <w:rPr>
                <w:rFonts w:ascii="Comic Sans MS"/>
                <w:sz w:val="24"/>
              </w:rPr>
              <w:t>in-tray</w:t>
            </w:r>
          </w:p>
        </w:tc>
        <w:tc>
          <w:tcPr>
            <w:tcW w:w="2128" w:type="dxa"/>
          </w:tcPr>
          <w:p>
            <w:pPr>
              <w:pStyle w:val="TableParagraph"/>
              <w:spacing w:before="8"/>
              <w:rPr>
                <w:sz w:val="16"/>
              </w:rPr>
            </w:pPr>
          </w:p>
          <w:p>
            <w:pPr>
              <w:pStyle w:val="TableParagraph"/>
              <w:spacing w:line="163" w:lineRule="exact" w:before="1"/>
              <w:ind w:left="143"/>
              <w:rPr>
                <w:sz w:val="16"/>
              </w:rPr>
            </w:pPr>
            <w:r>
              <w:rPr>
                <w:sz w:val="16"/>
              </w:rPr>
              <w:t>30.</w:t>
            </w:r>
          </w:p>
          <w:p>
            <w:pPr>
              <w:pStyle w:val="TableParagraph"/>
              <w:spacing w:line="313" w:lineRule="exact"/>
              <w:ind w:left="700" w:right="696"/>
              <w:jc w:val="center"/>
              <w:rPr>
                <w:rFonts w:ascii="Comic Sans MS"/>
                <w:sz w:val="24"/>
              </w:rPr>
            </w:pPr>
            <w:r>
              <w:rPr>
                <w:rFonts w:ascii="Comic Sans MS"/>
                <w:sz w:val="24"/>
              </w:rPr>
              <w:t>shelf</w:t>
            </w:r>
          </w:p>
        </w:tc>
        <w:tc>
          <w:tcPr>
            <w:tcW w:w="2132" w:type="dxa"/>
          </w:tcPr>
          <w:p>
            <w:pPr>
              <w:pStyle w:val="TableParagraph"/>
              <w:spacing w:before="8"/>
              <w:rPr>
                <w:sz w:val="16"/>
              </w:rPr>
            </w:pPr>
          </w:p>
          <w:p>
            <w:pPr>
              <w:pStyle w:val="TableParagraph"/>
              <w:spacing w:line="163" w:lineRule="exact" w:before="1"/>
              <w:ind w:left="207"/>
              <w:rPr>
                <w:sz w:val="16"/>
              </w:rPr>
            </w:pPr>
            <w:r>
              <w:rPr>
                <w:sz w:val="16"/>
              </w:rPr>
              <w:t>31.</w:t>
            </w:r>
          </w:p>
          <w:p>
            <w:pPr>
              <w:pStyle w:val="TableParagraph"/>
              <w:spacing w:line="313" w:lineRule="exact"/>
              <w:ind w:left="387"/>
              <w:rPr>
                <w:rFonts w:ascii="Comic Sans MS"/>
                <w:sz w:val="24"/>
              </w:rPr>
            </w:pPr>
            <w:r>
              <w:rPr>
                <w:rFonts w:ascii="Comic Sans MS"/>
                <w:sz w:val="24"/>
              </w:rPr>
              <w:t>fax machine</w:t>
            </w:r>
          </w:p>
        </w:tc>
        <w:tc>
          <w:tcPr>
            <w:tcW w:w="2132" w:type="dxa"/>
          </w:tcPr>
          <w:p>
            <w:pPr>
              <w:pStyle w:val="TableParagraph"/>
              <w:spacing w:before="8"/>
              <w:rPr>
                <w:sz w:val="16"/>
              </w:rPr>
            </w:pPr>
          </w:p>
          <w:p>
            <w:pPr>
              <w:pStyle w:val="TableParagraph"/>
              <w:spacing w:line="163" w:lineRule="exact" w:before="1"/>
              <w:ind w:left="147"/>
              <w:rPr>
                <w:sz w:val="16"/>
              </w:rPr>
            </w:pPr>
            <w:r>
              <w:rPr>
                <w:sz w:val="16"/>
              </w:rPr>
              <w:t>32.</w:t>
            </w:r>
          </w:p>
          <w:p>
            <w:pPr>
              <w:pStyle w:val="TableParagraph"/>
              <w:spacing w:line="313" w:lineRule="exact"/>
              <w:ind w:left="506"/>
              <w:rPr>
                <w:rFonts w:ascii="Comic Sans MS"/>
                <w:sz w:val="24"/>
              </w:rPr>
            </w:pPr>
            <w:r>
              <w:rPr>
                <w:rFonts w:ascii="Comic Sans MS"/>
                <w:sz w:val="24"/>
              </w:rPr>
              <w:t>promotion</w:t>
            </w:r>
          </w:p>
        </w:tc>
      </w:tr>
      <w:tr>
        <w:trPr>
          <w:trHeight w:val="1038" w:hRule="atLeast"/>
        </w:trPr>
        <w:tc>
          <w:tcPr>
            <w:tcW w:w="2132" w:type="dxa"/>
          </w:tcPr>
          <w:p>
            <w:pPr>
              <w:pStyle w:val="TableParagraph"/>
              <w:spacing w:before="3"/>
              <w:rPr>
                <w:sz w:val="14"/>
              </w:rPr>
            </w:pPr>
          </w:p>
          <w:p>
            <w:pPr>
              <w:pStyle w:val="TableParagraph"/>
              <w:spacing w:line="177" w:lineRule="exact" w:before="1"/>
              <w:ind w:left="146"/>
              <w:rPr>
                <w:sz w:val="16"/>
              </w:rPr>
            </w:pPr>
            <w:r>
              <w:rPr>
                <w:sz w:val="16"/>
              </w:rPr>
              <w:t>33.</w:t>
            </w:r>
          </w:p>
          <w:p>
            <w:pPr>
              <w:pStyle w:val="TableParagraph"/>
              <w:spacing w:line="327" w:lineRule="exact"/>
              <w:ind w:left="327"/>
              <w:rPr>
                <w:rFonts w:ascii="Comic Sans MS"/>
                <w:sz w:val="24"/>
              </w:rPr>
            </w:pPr>
            <w:r>
              <w:rPr>
                <w:rFonts w:ascii="Comic Sans MS"/>
                <w:sz w:val="24"/>
              </w:rPr>
              <w:t>filing cabinet</w:t>
            </w:r>
          </w:p>
        </w:tc>
        <w:tc>
          <w:tcPr>
            <w:tcW w:w="2128" w:type="dxa"/>
          </w:tcPr>
          <w:p>
            <w:pPr>
              <w:pStyle w:val="TableParagraph"/>
              <w:spacing w:before="3"/>
              <w:rPr>
                <w:sz w:val="14"/>
              </w:rPr>
            </w:pPr>
          </w:p>
          <w:p>
            <w:pPr>
              <w:pStyle w:val="TableParagraph"/>
              <w:spacing w:line="177" w:lineRule="exact" w:before="1"/>
              <w:ind w:left="143"/>
              <w:rPr>
                <w:sz w:val="16"/>
              </w:rPr>
            </w:pPr>
            <w:r>
              <w:rPr>
                <w:sz w:val="16"/>
              </w:rPr>
              <w:t>34.</w:t>
            </w:r>
          </w:p>
          <w:p>
            <w:pPr>
              <w:pStyle w:val="TableParagraph"/>
              <w:spacing w:line="327" w:lineRule="exact"/>
              <w:ind w:left="667"/>
              <w:rPr>
                <w:rFonts w:ascii="Comic Sans MS"/>
                <w:sz w:val="24"/>
              </w:rPr>
            </w:pPr>
            <w:r>
              <w:rPr>
                <w:rFonts w:ascii="Comic Sans MS"/>
                <w:sz w:val="24"/>
              </w:rPr>
              <w:t>curtain</w:t>
            </w:r>
          </w:p>
        </w:tc>
        <w:tc>
          <w:tcPr>
            <w:tcW w:w="2132" w:type="dxa"/>
          </w:tcPr>
          <w:p>
            <w:pPr>
              <w:pStyle w:val="TableParagraph"/>
              <w:spacing w:before="3"/>
              <w:rPr>
                <w:sz w:val="14"/>
              </w:rPr>
            </w:pPr>
          </w:p>
          <w:p>
            <w:pPr>
              <w:pStyle w:val="TableParagraph"/>
              <w:spacing w:line="177" w:lineRule="exact" w:before="1"/>
              <w:ind w:left="207"/>
              <w:rPr>
                <w:sz w:val="16"/>
              </w:rPr>
            </w:pPr>
            <w:r>
              <w:rPr>
                <w:sz w:val="16"/>
              </w:rPr>
              <w:t>35.</w:t>
            </w:r>
          </w:p>
          <w:p>
            <w:pPr>
              <w:pStyle w:val="TableParagraph"/>
              <w:spacing w:line="327" w:lineRule="exact"/>
              <w:ind w:left="666"/>
              <w:rPr>
                <w:rFonts w:ascii="Comic Sans MS"/>
                <w:sz w:val="24"/>
              </w:rPr>
            </w:pPr>
            <w:r>
              <w:rPr>
                <w:rFonts w:ascii="Comic Sans MS"/>
                <w:sz w:val="24"/>
              </w:rPr>
              <w:t>printer</w:t>
            </w:r>
          </w:p>
        </w:tc>
        <w:tc>
          <w:tcPr>
            <w:tcW w:w="2132" w:type="dxa"/>
          </w:tcPr>
          <w:p>
            <w:pPr>
              <w:pStyle w:val="TableParagraph"/>
              <w:spacing w:before="3"/>
              <w:rPr>
                <w:sz w:val="14"/>
              </w:rPr>
            </w:pPr>
          </w:p>
          <w:p>
            <w:pPr>
              <w:pStyle w:val="TableParagraph"/>
              <w:spacing w:line="177" w:lineRule="exact" w:before="1"/>
              <w:ind w:left="147"/>
              <w:rPr>
                <w:sz w:val="16"/>
              </w:rPr>
            </w:pPr>
            <w:r>
              <w:rPr>
                <w:sz w:val="16"/>
              </w:rPr>
              <w:t>36.</w:t>
            </w:r>
          </w:p>
          <w:p>
            <w:pPr>
              <w:pStyle w:val="TableParagraph"/>
              <w:spacing w:line="327" w:lineRule="exact"/>
              <w:ind w:left="56" w:right="49"/>
              <w:jc w:val="center"/>
              <w:rPr>
                <w:rFonts w:ascii="Comic Sans MS"/>
                <w:sz w:val="24"/>
              </w:rPr>
            </w:pPr>
            <w:r>
              <w:rPr>
                <w:rFonts w:ascii="Comic Sans MS"/>
                <w:sz w:val="24"/>
              </w:rPr>
              <w:t>chair</w:t>
            </w:r>
          </w:p>
        </w:tc>
      </w:tr>
      <w:tr>
        <w:trPr>
          <w:trHeight w:val="1038" w:hRule="atLeast"/>
        </w:trPr>
        <w:tc>
          <w:tcPr>
            <w:tcW w:w="2132" w:type="dxa"/>
          </w:tcPr>
          <w:p>
            <w:pPr>
              <w:pStyle w:val="TableParagraph"/>
              <w:spacing w:before="3"/>
              <w:rPr>
                <w:sz w:val="14"/>
              </w:rPr>
            </w:pPr>
          </w:p>
          <w:p>
            <w:pPr>
              <w:pStyle w:val="TableParagraph"/>
              <w:spacing w:line="177" w:lineRule="exact" w:before="1"/>
              <w:ind w:left="146"/>
              <w:rPr>
                <w:sz w:val="16"/>
              </w:rPr>
            </w:pPr>
            <w:r>
              <w:rPr>
                <w:sz w:val="16"/>
              </w:rPr>
              <w:t>37.</w:t>
            </w:r>
          </w:p>
          <w:p>
            <w:pPr>
              <w:pStyle w:val="TableParagraph"/>
              <w:spacing w:line="327" w:lineRule="exact"/>
              <w:ind w:left="599"/>
              <w:rPr>
                <w:rFonts w:ascii="Comic Sans MS"/>
                <w:sz w:val="24"/>
              </w:rPr>
            </w:pPr>
            <w:r>
              <w:rPr>
                <w:rFonts w:ascii="Comic Sans MS"/>
                <w:sz w:val="24"/>
              </w:rPr>
              <w:t>radiator</w:t>
            </w:r>
          </w:p>
        </w:tc>
        <w:tc>
          <w:tcPr>
            <w:tcW w:w="2128" w:type="dxa"/>
          </w:tcPr>
          <w:p>
            <w:pPr>
              <w:pStyle w:val="TableParagraph"/>
              <w:spacing w:before="3"/>
              <w:rPr>
                <w:sz w:val="14"/>
              </w:rPr>
            </w:pPr>
          </w:p>
          <w:p>
            <w:pPr>
              <w:pStyle w:val="TableParagraph"/>
              <w:spacing w:line="177" w:lineRule="exact" w:before="1"/>
              <w:ind w:left="143"/>
              <w:rPr>
                <w:sz w:val="16"/>
              </w:rPr>
            </w:pPr>
            <w:r>
              <w:rPr>
                <w:sz w:val="16"/>
              </w:rPr>
              <w:t>38.</w:t>
            </w:r>
          </w:p>
          <w:p>
            <w:pPr>
              <w:pStyle w:val="TableParagraph"/>
              <w:spacing w:line="327" w:lineRule="exact"/>
              <w:ind w:left="595"/>
              <w:rPr>
                <w:rFonts w:ascii="Comic Sans MS"/>
                <w:sz w:val="24"/>
              </w:rPr>
            </w:pPr>
            <w:r>
              <w:rPr>
                <w:rFonts w:ascii="Comic Sans MS"/>
                <w:sz w:val="24"/>
              </w:rPr>
              <w:t>manager</w:t>
            </w:r>
          </w:p>
        </w:tc>
        <w:tc>
          <w:tcPr>
            <w:tcW w:w="2132" w:type="dxa"/>
          </w:tcPr>
          <w:p>
            <w:pPr>
              <w:pStyle w:val="TableParagraph"/>
              <w:spacing w:before="3"/>
              <w:rPr>
                <w:sz w:val="14"/>
              </w:rPr>
            </w:pPr>
          </w:p>
          <w:p>
            <w:pPr>
              <w:pStyle w:val="TableParagraph"/>
              <w:spacing w:line="177" w:lineRule="exact" w:before="1"/>
              <w:ind w:left="207"/>
              <w:rPr>
                <w:sz w:val="16"/>
              </w:rPr>
            </w:pPr>
            <w:r>
              <w:rPr>
                <w:sz w:val="16"/>
              </w:rPr>
              <w:t>39.</w:t>
            </w:r>
          </w:p>
          <w:p>
            <w:pPr>
              <w:pStyle w:val="TableParagraph"/>
              <w:spacing w:line="327" w:lineRule="exact"/>
              <w:ind w:left="56" w:right="56"/>
              <w:jc w:val="center"/>
              <w:rPr>
                <w:rFonts w:ascii="Comic Sans MS"/>
                <w:sz w:val="24"/>
              </w:rPr>
            </w:pPr>
            <w:r>
              <w:rPr>
                <w:rFonts w:ascii="Comic Sans MS"/>
                <w:sz w:val="24"/>
              </w:rPr>
              <w:t>desk</w:t>
            </w:r>
          </w:p>
        </w:tc>
        <w:tc>
          <w:tcPr>
            <w:tcW w:w="2132" w:type="dxa"/>
          </w:tcPr>
          <w:p>
            <w:pPr>
              <w:pStyle w:val="TableParagraph"/>
              <w:spacing w:before="3"/>
              <w:rPr>
                <w:sz w:val="14"/>
              </w:rPr>
            </w:pPr>
          </w:p>
          <w:p>
            <w:pPr>
              <w:pStyle w:val="TableParagraph"/>
              <w:spacing w:line="177" w:lineRule="exact" w:before="1"/>
              <w:ind w:left="147"/>
              <w:rPr>
                <w:sz w:val="16"/>
              </w:rPr>
            </w:pPr>
            <w:r>
              <w:rPr>
                <w:sz w:val="16"/>
              </w:rPr>
              <w:t>40.</w:t>
            </w:r>
          </w:p>
          <w:p>
            <w:pPr>
              <w:pStyle w:val="TableParagraph"/>
              <w:spacing w:line="327" w:lineRule="exact"/>
              <w:ind w:left="56" w:right="53"/>
              <w:jc w:val="center"/>
              <w:rPr>
                <w:rFonts w:ascii="Comic Sans MS"/>
                <w:sz w:val="24"/>
              </w:rPr>
            </w:pPr>
            <w:r>
              <w:rPr>
                <w:rFonts w:ascii="Comic Sans MS"/>
                <w:sz w:val="24"/>
              </w:rPr>
              <w:t>file</w:t>
            </w:r>
          </w:p>
        </w:tc>
      </w:tr>
    </w:tbl>
    <w:p>
      <w:pPr>
        <w:spacing w:after="0" w:line="327" w:lineRule="exact"/>
        <w:jc w:val="center"/>
        <w:rPr>
          <w:rFonts w:ascii="Comic Sans MS"/>
          <w:sz w:val="24"/>
        </w:rPr>
        <w:sectPr>
          <w:footerReference w:type="default" r:id="rId450"/>
          <w:pgSz w:w="11910" w:h="16840"/>
          <w:pgMar w:footer="1009" w:header="0" w:top="620" w:bottom="1200" w:left="1580" w:right="1580"/>
        </w:sectPr>
      </w:pPr>
    </w:p>
    <w:p>
      <w:pPr>
        <w:pStyle w:val="Heading1"/>
      </w:pPr>
      <w:r>
        <w:rPr/>
        <w:t>Talk </w:t>
      </w:r>
      <w:r>
        <w:rPr>
          <w:rFonts w:ascii="Arial"/>
        </w:rPr>
        <w:t>a </w:t>
      </w:r>
      <w:r>
        <w:rPr/>
        <w:t>Lot</w:t>
      </w:r>
    </w:p>
    <w:p>
      <w:pPr>
        <w:pStyle w:val="Heading4"/>
        <w:ind w:right="2871"/>
      </w:pPr>
      <w:r>
        <w:rPr/>
        <w:t>Places in the UK</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482"/>
              <w:rPr>
                <w:rFonts w:ascii="Comic Sans MS"/>
                <w:sz w:val="24"/>
              </w:rPr>
            </w:pPr>
            <w:r>
              <w:rPr>
                <w:rFonts w:ascii="Comic Sans MS"/>
                <w:sz w:val="24"/>
              </w:rPr>
              <w:t>Snowdonia</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541"/>
              <w:rPr>
                <w:rFonts w:ascii="Comic Sans MS"/>
                <w:sz w:val="24"/>
              </w:rPr>
            </w:pPr>
            <w:r>
              <w:rPr>
                <w:rFonts w:ascii="Comic Sans MS"/>
                <w:sz w:val="24"/>
              </w:rPr>
              <w:t>Skegness</w:t>
            </w:r>
          </w:p>
        </w:tc>
        <w:tc>
          <w:tcPr>
            <w:tcW w:w="2131" w:type="dxa"/>
          </w:tcPr>
          <w:p>
            <w:pPr>
              <w:pStyle w:val="TableParagraph"/>
              <w:rPr>
                <w:sz w:val="29"/>
              </w:rPr>
            </w:pPr>
          </w:p>
          <w:p>
            <w:pPr>
              <w:pStyle w:val="TableParagraph"/>
              <w:ind w:left="95" w:right="86"/>
              <w:jc w:val="center"/>
              <w:rPr>
                <w:rFonts w:ascii="Comic Sans MS" w:hAnsi="Comic Sans MS"/>
                <w:sz w:val="24"/>
              </w:rPr>
            </w:pPr>
            <w:r>
              <w:rPr>
                <w:rFonts w:ascii="Comic Sans MS" w:hAnsi="Comic Sans MS"/>
                <w:sz w:val="24"/>
              </w:rPr>
              <w:t>Giant’s Causeway</w:t>
            </w:r>
          </w:p>
        </w:tc>
        <w:tc>
          <w:tcPr>
            <w:tcW w:w="2131" w:type="dxa"/>
          </w:tcPr>
          <w:p>
            <w:pPr>
              <w:pStyle w:val="TableParagraph"/>
              <w:rPr>
                <w:sz w:val="29"/>
              </w:rPr>
            </w:pPr>
          </w:p>
          <w:p>
            <w:pPr>
              <w:pStyle w:val="TableParagraph"/>
              <w:ind w:left="95" w:right="83"/>
              <w:jc w:val="center"/>
              <w:rPr>
                <w:rFonts w:ascii="Comic Sans MS"/>
                <w:sz w:val="24"/>
              </w:rPr>
            </w:pPr>
            <w:r>
              <w:rPr>
                <w:rFonts w:ascii="Comic Sans MS"/>
                <w:sz w:val="24"/>
              </w:rPr>
              <w:t>Edinburgh</w:t>
            </w:r>
          </w:p>
        </w:tc>
      </w:tr>
      <w:tr>
        <w:trPr>
          <w:trHeight w:val="1004" w:hRule="atLeast"/>
        </w:trPr>
        <w:tc>
          <w:tcPr>
            <w:tcW w:w="2130" w:type="dxa"/>
          </w:tcPr>
          <w:p>
            <w:pPr>
              <w:pStyle w:val="TableParagraph"/>
              <w:rPr>
                <w:sz w:val="29"/>
              </w:rPr>
            </w:pPr>
          </w:p>
          <w:p>
            <w:pPr>
              <w:pStyle w:val="TableParagraph"/>
              <w:ind w:left="572"/>
              <w:rPr>
                <w:rFonts w:ascii="Comic Sans MS"/>
                <w:sz w:val="24"/>
              </w:rPr>
            </w:pPr>
            <w:r>
              <w:rPr>
                <w:rFonts w:ascii="Comic Sans MS"/>
                <w:sz w:val="24"/>
              </w:rPr>
              <w:t>Scotland</w:t>
            </w:r>
          </w:p>
        </w:tc>
        <w:tc>
          <w:tcPr>
            <w:tcW w:w="2130" w:type="dxa"/>
          </w:tcPr>
          <w:p>
            <w:pPr>
              <w:pStyle w:val="TableParagraph"/>
              <w:rPr>
                <w:sz w:val="29"/>
              </w:rPr>
            </w:pPr>
          </w:p>
          <w:p>
            <w:pPr>
              <w:pStyle w:val="TableParagraph"/>
              <w:ind w:left="92" w:right="87"/>
              <w:jc w:val="center"/>
              <w:rPr>
                <w:rFonts w:ascii="Comic Sans MS"/>
                <w:sz w:val="24"/>
              </w:rPr>
            </w:pPr>
            <w:r>
              <w:rPr>
                <w:rFonts w:ascii="Comic Sans MS"/>
                <w:sz w:val="24"/>
              </w:rPr>
              <w:t>Oxford</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Manchester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York</w:t>
            </w:r>
          </w:p>
        </w:tc>
      </w:tr>
      <w:tr>
        <w:trPr>
          <w:trHeight w:val="1002" w:hRule="atLeast"/>
        </w:trPr>
        <w:tc>
          <w:tcPr>
            <w:tcW w:w="2130" w:type="dxa"/>
          </w:tcPr>
          <w:p>
            <w:pPr>
              <w:pStyle w:val="TableParagraph"/>
              <w:rPr>
                <w:sz w:val="29"/>
              </w:rPr>
            </w:pPr>
          </w:p>
          <w:p>
            <w:pPr>
              <w:pStyle w:val="TableParagraph"/>
              <w:ind w:left="512"/>
              <w:rPr>
                <w:rFonts w:ascii="Comic Sans MS"/>
                <w:sz w:val="24"/>
              </w:rPr>
            </w:pPr>
            <w:r>
              <w:rPr>
                <w:rFonts w:ascii="Comic Sans MS"/>
                <w:sz w:val="24"/>
              </w:rPr>
              <w:t>Llandudno</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Hathersage</w:t>
            </w:r>
          </w:p>
        </w:tc>
        <w:tc>
          <w:tcPr>
            <w:tcW w:w="2131" w:type="dxa"/>
          </w:tcPr>
          <w:p>
            <w:pPr>
              <w:pStyle w:val="TableParagraph"/>
              <w:rPr>
                <w:sz w:val="29"/>
              </w:rPr>
            </w:pPr>
          </w:p>
          <w:p>
            <w:pPr>
              <w:pStyle w:val="TableParagraph"/>
              <w:ind w:left="95" w:right="83"/>
              <w:jc w:val="center"/>
              <w:rPr>
                <w:rFonts w:ascii="Comic Sans MS"/>
                <w:sz w:val="24"/>
              </w:rPr>
            </w:pPr>
            <w:r>
              <w:rPr>
                <w:rFonts w:ascii="Comic Sans MS"/>
                <w:sz w:val="24"/>
              </w:rPr>
              <w:t>Wimbledon</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Norwich</w:t>
            </w:r>
          </w:p>
        </w:tc>
      </w:tr>
      <w:tr>
        <w:trPr>
          <w:trHeight w:val="1004" w:hRule="atLeast"/>
        </w:trPr>
        <w:tc>
          <w:tcPr>
            <w:tcW w:w="2130" w:type="dxa"/>
          </w:tcPr>
          <w:p>
            <w:pPr>
              <w:pStyle w:val="TableParagraph"/>
              <w:rPr>
                <w:sz w:val="29"/>
              </w:rPr>
            </w:pPr>
          </w:p>
          <w:p>
            <w:pPr>
              <w:pStyle w:val="TableParagraph"/>
              <w:ind w:right="245"/>
              <w:jc w:val="right"/>
              <w:rPr>
                <w:rFonts w:ascii="Comic Sans MS" w:hAnsi="Comic Sans MS"/>
                <w:sz w:val="24"/>
              </w:rPr>
            </w:pPr>
            <w:r>
              <w:rPr>
                <w:rFonts w:ascii="Comic Sans MS" w:hAnsi="Comic Sans MS"/>
                <w:sz w:val="24"/>
              </w:rPr>
              <w:t>Hadrian’s Wall</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Brick Lane</w:t>
            </w:r>
          </w:p>
        </w:tc>
        <w:tc>
          <w:tcPr>
            <w:tcW w:w="2131" w:type="dxa"/>
          </w:tcPr>
          <w:p>
            <w:pPr>
              <w:pStyle w:val="TableParagraph"/>
              <w:rPr>
                <w:sz w:val="29"/>
              </w:rPr>
            </w:pPr>
          </w:p>
          <w:p>
            <w:pPr>
              <w:pStyle w:val="TableParagraph"/>
              <w:ind w:left="95" w:right="82"/>
              <w:jc w:val="center"/>
              <w:rPr>
                <w:rFonts w:ascii="Comic Sans MS"/>
                <w:sz w:val="24"/>
              </w:rPr>
            </w:pPr>
            <w:r>
              <w:rPr>
                <w:rFonts w:ascii="Comic Sans MS"/>
                <w:sz w:val="24"/>
              </w:rPr>
              <w:t>English Channel</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United Kingdom</w:t>
            </w:r>
          </w:p>
        </w:tc>
      </w:tr>
      <w:tr>
        <w:trPr>
          <w:trHeight w:val="1002" w:hRule="atLeast"/>
        </w:trPr>
        <w:tc>
          <w:tcPr>
            <w:tcW w:w="2130" w:type="dxa"/>
          </w:tcPr>
          <w:p>
            <w:pPr>
              <w:pStyle w:val="TableParagraph"/>
              <w:rPr>
                <w:sz w:val="29"/>
              </w:rPr>
            </w:pPr>
          </w:p>
          <w:p>
            <w:pPr>
              <w:pStyle w:val="TableParagraph"/>
              <w:ind w:left="517"/>
              <w:rPr>
                <w:rFonts w:ascii="Comic Sans MS"/>
                <w:sz w:val="24"/>
              </w:rPr>
            </w:pPr>
            <w:r>
              <w:rPr>
                <w:rFonts w:ascii="Comic Sans MS"/>
                <w:sz w:val="24"/>
              </w:rPr>
              <w:t>Aberdeen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Bristol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England</w:t>
            </w:r>
          </w:p>
        </w:tc>
        <w:tc>
          <w:tcPr>
            <w:tcW w:w="2131" w:type="dxa"/>
          </w:tcPr>
          <w:p>
            <w:pPr>
              <w:pStyle w:val="TableParagraph"/>
              <w:rPr>
                <w:sz w:val="29"/>
              </w:rPr>
            </w:pPr>
          </w:p>
          <w:p>
            <w:pPr>
              <w:pStyle w:val="TableParagraph"/>
              <w:ind w:left="95" w:right="83"/>
              <w:jc w:val="center"/>
              <w:rPr>
                <w:rFonts w:ascii="Comic Sans MS"/>
                <w:sz w:val="24"/>
              </w:rPr>
            </w:pPr>
            <w:r>
              <w:rPr>
                <w:rFonts w:ascii="Comic Sans MS"/>
                <w:sz w:val="24"/>
              </w:rPr>
              <w:t>Cardiff</w:t>
            </w:r>
          </w:p>
        </w:tc>
      </w:tr>
      <w:tr>
        <w:trPr>
          <w:trHeight w:val="1003" w:hRule="atLeast"/>
        </w:trPr>
        <w:tc>
          <w:tcPr>
            <w:tcW w:w="2130" w:type="dxa"/>
          </w:tcPr>
          <w:p>
            <w:pPr>
              <w:pStyle w:val="TableParagraph"/>
              <w:rPr>
                <w:sz w:val="29"/>
              </w:rPr>
            </w:pPr>
          </w:p>
          <w:p>
            <w:pPr>
              <w:pStyle w:val="TableParagraph"/>
              <w:ind w:right="323"/>
              <w:jc w:val="right"/>
              <w:rPr>
                <w:rFonts w:ascii="Comic Sans MS"/>
                <w:sz w:val="24"/>
              </w:rPr>
            </w:pPr>
            <w:r>
              <w:rPr>
                <w:rFonts w:ascii="Comic Sans MS"/>
                <w:sz w:val="24"/>
              </w:rPr>
              <w:t>Bournemouth</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Norfolk Broads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Alton Towers</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London</w:t>
            </w:r>
          </w:p>
        </w:tc>
      </w:tr>
      <w:tr>
        <w:trPr>
          <w:trHeight w:val="1002" w:hRule="atLeast"/>
        </w:trPr>
        <w:tc>
          <w:tcPr>
            <w:tcW w:w="2130" w:type="dxa"/>
          </w:tcPr>
          <w:p>
            <w:pPr>
              <w:pStyle w:val="TableParagraph"/>
              <w:rPr>
                <w:sz w:val="29"/>
              </w:rPr>
            </w:pPr>
          </w:p>
          <w:p>
            <w:pPr>
              <w:pStyle w:val="TableParagraph"/>
              <w:ind w:right="279"/>
              <w:jc w:val="right"/>
              <w:rPr>
                <w:rFonts w:ascii="Comic Sans MS" w:hAnsi="Comic Sans MS"/>
                <w:sz w:val="24"/>
              </w:rPr>
            </w:pPr>
            <w:r>
              <w:rPr>
                <w:rFonts w:ascii="Comic Sans MS" w:hAnsi="Comic Sans MS"/>
                <w:sz w:val="24"/>
              </w:rPr>
              <w:t>John o’Groats</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Stonehenge</w:t>
            </w:r>
          </w:p>
        </w:tc>
        <w:tc>
          <w:tcPr>
            <w:tcW w:w="2131" w:type="dxa"/>
          </w:tcPr>
          <w:p>
            <w:pPr>
              <w:pStyle w:val="TableParagraph"/>
              <w:spacing w:before="1"/>
              <w:rPr>
                <w:sz w:val="29"/>
              </w:rPr>
            </w:pPr>
          </w:p>
          <w:p>
            <w:pPr>
              <w:pStyle w:val="TableParagraph"/>
              <w:ind w:left="94" w:right="87"/>
              <w:jc w:val="center"/>
              <w:rPr>
                <w:rFonts w:ascii="Comic Sans MS"/>
                <w:sz w:val="22"/>
              </w:rPr>
            </w:pPr>
            <w:r>
              <w:rPr>
                <w:rFonts w:ascii="Comic Sans MS"/>
                <w:sz w:val="22"/>
              </w:rPr>
              <w:t>Sherwood Forest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Greenwich</w:t>
            </w:r>
          </w:p>
        </w:tc>
      </w:tr>
      <w:tr>
        <w:trPr>
          <w:trHeight w:val="1003" w:hRule="atLeast"/>
        </w:trPr>
        <w:tc>
          <w:tcPr>
            <w:tcW w:w="2130" w:type="dxa"/>
          </w:tcPr>
          <w:p>
            <w:pPr>
              <w:pStyle w:val="TableParagraph"/>
              <w:rPr>
                <w:sz w:val="29"/>
              </w:rPr>
            </w:pPr>
          </w:p>
          <w:p>
            <w:pPr>
              <w:pStyle w:val="TableParagraph"/>
              <w:ind w:right="313"/>
              <w:jc w:val="right"/>
              <w:rPr>
                <w:rFonts w:ascii="Comic Sans MS"/>
                <w:sz w:val="24"/>
              </w:rPr>
            </w:pPr>
            <w:r>
              <w:rPr>
                <w:rFonts w:ascii="Comic Sans MS"/>
                <w:sz w:val="24"/>
              </w:rPr>
              <w:t>Great Britain</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Orkney</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Cardigan Bay</w:t>
            </w:r>
          </w:p>
        </w:tc>
        <w:tc>
          <w:tcPr>
            <w:tcW w:w="2131" w:type="dxa"/>
          </w:tcPr>
          <w:p>
            <w:pPr>
              <w:pStyle w:val="TableParagraph"/>
              <w:rPr>
                <w:sz w:val="29"/>
              </w:rPr>
            </w:pPr>
          </w:p>
          <w:p>
            <w:pPr>
              <w:pStyle w:val="TableParagraph"/>
              <w:ind w:left="95" w:right="83"/>
              <w:jc w:val="center"/>
              <w:rPr>
                <w:rFonts w:ascii="Comic Sans MS"/>
                <w:sz w:val="24"/>
              </w:rPr>
            </w:pPr>
            <w:r>
              <w:rPr>
                <w:rFonts w:ascii="Comic Sans MS"/>
                <w:sz w:val="24"/>
              </w:rPr>
              <w:t>Cambridge</w:t>
            </w:r>
          </w:p>
        </w:tc>
      </w:tr>
      <w:tr>
        <w:trPr>
          <w:trHeight w:val="1002" w:hRule="atLeast"/>
        </w:trPr>
        <w:tc>
          <w:tcPr>
            <w:tcW w:w="2130" w:type="dxa"/>
          </w:tcPr>
          <w:p>
            <w:pPr>
              <w:pStyle w:val="TableParagraph"/>
              <w:spacing w:before="10"/>
              <w:rPr>
                <w:sz w:val="28"/>
              </w:rPr>
            </w:pPr>
          </w:p>
          <w:p>
            <w:pPr>
              <w:pStyle w:val="TableParagraph"/>
              <w:spacing w:before="1"/>
              <w:ind w:left="652"/>
              <w:rPr>
                <w:rFonts w:ascii="Comic Sans MS"/>
                <w:sz w:val="24"/>
              </w:rPr>
            </w:pPr>
            <w:r>
              <w:rPr>
                <w:rFonts w:ascii="Comic Sans MS"/>
                <w:sz w:val="24"/>
              </w:rPr>
              <w:t>Belfast</w:t>
            </w:r>
          </w:p>
        </w:tc>
        <w:tc>
          <w:tcPr>
            <w:tcW w:w="2130"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Lake District</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Wales</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Clumber Park</w:t>
            </w:r>
          </w:p>
        </w:tc>
      </w:tr>
      <w:tr>
        <w:trPr>
          <w:trHeight w:val="1002" w:hRule="atLeast"/>
        </w:trPr>
        <w:tc>
          <w:tcPr>
            <w:tcW w:w="2130" w:type="dxa"/>
          </w:tcPr>
          <w:p>
            <w:pPr>
              <w:pStyle w:val="TableParagraph"/>
              <w:rPr>
                <w:sz w:val="29"/>
              </w:rPr>
            </w:pPr>
          </w:p>
          <w:p>
            <w:pPr>
              <w:pStyle w:val="TableParagraph"/>
              <w:ind w:left="490"/>
              <w:rPr>
                <w:rFonts w:ascii="Comic Sans MS"/>
                <w:sz w:val="24"/>
              </w:rPr>
            </w:pPr>
            <w:r>
              <w:rPr>
                <w:rFonts w:ascii="Comic Sans MS"/>
                <w:sz w:val="24"/>
              </w:rPr>
              <w:t>Loch Ness</w:t>
            </w:r>
          </w:p>
        </w:tc>
        <w:tc>
          <w:tcPr>
            <w:tcW w:w="2130" w:type="dxa"/>
          </w:tcPr>
          <w:p>
            <w:pPr>
              <w:pStyle w:val="TableParagraph"/>
              <w:spacing w:before="1"/>
              <w:rPr>
                <w:sz w:val="29"/>
              </w:rPr>
            </w:pPr>
          </w:p>
          <w:p>
            <w:pPr>
              <w:pStyle w:val="TableParagraph"/>
              <w:ind w:left="95" w:right="87"/>
              <w:jc w:val="center"/>
              <w:rPr>
                <w:rFonts w:ascii="Comic Sans MS"/>
                <w:sz w:val="22"/>
              </w:rPr>
            </w:pPr>
            <w:r>
              <w:rPr>
                <w:rFonts w:ascii="Comic Sans MS"/>
                <w:sz w:val="22"/>
              </w:rPr>
              <w:t>Northern Ireland</w:t>
            </w:r>
          </w:p>
        </w:tc>
        <w:tc>
          <w:tcPr>
            <w:tcW w:w="2131" w:type="dxa"/>
          </w:tcPr>
          <w:p>
            <w:pPr>
              <w:pStyle w:val="TableParagraph"/>
              <w:rPr>
                <w:sz w:val="29"/>
              </w:rPr>
            </w:pPr>
          </w:p>
          <w:p>
            <w:pPr>
              <w:pStyle w:val="TableParagraph"/>
              <w:ind w:left="95" w:right="85"/>
              <w:jc w:val="center"/>
              <w:rPr>
                <w:rFonts w:ascii="Comic Sans MS" w:hAnsi="Comic Sans MS"/>
                <w:sz w:val="24"/>
              </w:rPr>
            </w:pPr>
            <w:r>
              <w:rPr>
                <w:rFonts w:ascii="Comic Sans MS" w:hAnsi="Comic Sans MS"/>
                <w:sz w:val="24"/>
              </w:rPr>
              <w:t>Land’s End</w:t>
            </w:r>
          </w:p>
        </w:tc>
        <w:tc>
          <w:tcPr>
            <w:tcW w:w="2131" w:type="dxa"/>
          </w:tcPr>
          <w:p>
            <w:pPr>
              <w:pStyle w:val="TableParagraph"/>
              <w:rPr>
                <w:sz w:val="29"/>
              </w:rPr>
            </w:pPr>
          </w:p>
          <w:p>
            <w:pPr>
              <w:pStyle w:val="TableParagraph"/>
              <w:ind w:left="94" w:right="87"/>
              <w:jc w:val="center"/>
              <w:rPr>
                <w:rFonts w:ascii="Comic Sans MS"/>
                <w:sz w:val="18"/>
              </w:rPr>
            </w:pPr>
            <w:r>
              <w:rPr>
                <w:rFonts w:ascii="Comic Sans MS"/>
                <w:sz w:val="18"/>
              </w:rPr>
              <w:t>Stratford-upon-Avon</w:t>
            </w:r>
          </w:p>
        </w:tc>
      </w:tr>
    </w:tbl>
    <w:p>
      <w:pPr>
        <w:spacing w:after="0"/>
        <w:jc w:val="center"/>
        <w:rPr>
          <w:rFonts w:ascii="Comic Sans MS"/>
          <w:sz w:val="18"/>
        </w:rPr>
        <w:sectPr>
          <w:footerReference w:type="default" r:id="rId451"/>
          <w:pgSz w:w="11900" w:h="16840"/>
          <w:pgMar w:footer="1012" w:header="0" w:top="620" w:bottom="1200" w:left="1580" w:right="1560"/>
        </w:sectPr>
      </w:pPr>
    </w:p>
    <w:p>
      <w:pPr>
        <w:pStyle w:val="Heading1"/>
      </w:pPr>
      <w:r>
        <w:rPr/>
        <w:t>Talk </w:t>
      </w:r>
      <w:r>
        <w:rPr>
          <w:rFonts w:ascii="Arial"/>
        </w:rPr>
        <w:t>a </w:t>
      </w:r>
      <w:r>
        <w:rPr/>
        <w:t>Lot</w:t>
      </w:r>
    </w:p>
    <w:p>
      <w:pPr>
        <w:pStyle w:val="Heading4"/>
        <w:ind w:right="2871"/>
      </w:pPr>
      <w:r>
        <w:rPr/>
        <w:t>Politics</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government</w:t>
            </w:r>
          </w:p>
        </w:tc>
        <w:tc>
          <w:tcPr>
            <w:tcW w:w="2130" w:type="dxa"/>
          </w:tcPr>
          <w:p>
            <w:pPr>
              <w:pStyle w:val="TableParagraph"/>
              <w:spacing w:line="148" w:lineRule="exact"/>
              <w:ind w:right="121"/>
              <w:jc w:val="right"/>
              <w:rPr>
                <w:rFonts w:ascii="Wingdings" w:hAnsi="Wingdings"/>
                <w:sz w:val="24"/>
              </w:rPr>
            </w:pPr>
            <w:r>
              <w:rPr>
                <w:rFonts w:ascii="Wingdings" w:hAnsi="Wingdings"/>
                <w:w w:val="165"/>
                <w:sz w:val="24"/>
              </w:rPr>
              <w:t></w:t>
            </w:r>
          </w:p>
          <w:p>
            <w:pPr>
              <w:pStyle w:val="TableParagraph"/>
              <w:spacing w:before="186"/>
              <w:ind w:left="95" w:right="86"/>
              <w:jc w:val="center"/>
              <w:rPr>
                <w:rFonts w:ascii="Comic Sans MS"/>
                <w:sz w:val="24"/>
              </w:rPr>
            </w:pPr>
            <w:r>
              <w:rPr>
                <w:rFonts w:ascii="Comic Sans MS"/>
                <w:sz w:val="24"/>
              </w:rPr>
              <w:t>trust</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democracy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voter</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representative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MP</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politics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improvement</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debate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strike</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decision</w:t>
            </w:r>
          </w:p>
        </w:tc>
        <w:tc>
          <w:tcPr>
            <w:tcW w:w="2131" w:type="dxa"/>
          </w:tcPr>
          <w:p>
            <w:pPr>
              <w:pStyle w:val="TableParagraph"/>
              <w:spacing w:before="9"/>
              <w:rPr>
                <w:sz w:val="28"/>
              </w:rPr>
            </w:pPr>
          </w:p>
          <w:p>
            <w:pPr>
              <w:pStyle w:val="TableParagraph"/>
              <w:spacing w:line="334" w:lineRule="exact"/>
              <w:ind w:left="765" w:right="323" w:hanging="416"/>
              <w:rPr>
                <w:rFonts w:ascii="Comic Sans MS"/>
                <w:sz w:val="24"/>
              </w:rPr>
            </w:pPr>
            <w:r>
              <w:rPr>
                <w:rFonts w:ascii="Comic Sans MS"/>
                <w:sz w:val="24"/>
              </w:rPr>
              <w:t>Conservative Party</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economy</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council</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election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tax</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president</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Labour Party</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policy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state</w:t>
            </w:r>
          </w:p>
        </w:tc>
      </w:tr>
      <w:tr>
        <w:trPr>
          <w:trHeight w:val="1003"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dictator</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satire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United Nations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anarchist</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idealism</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corruption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bill</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politician</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monarchy</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citizen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prime minister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ideology</w:t>
            </w:r>
          </w:p>
        </w:tc>
      </w:tr>
      <w:tr>
        <w:trPr>
          <w:trHeight w:val="1002" w:hRule="atLeast"/>
        </w:trPr>
        <w:tc>
          <w:tcPr>
            <w:tcW w:w="2130" w:type="dxa"/>
          </w:tcPr>
          <w:p>
            <w:pPr>
              <w:pStyle w:val="TableParagraph"/>
              <w:spacing w:before="10"/>
              <w:rPr>
                <w:sz w:val="28"/>
              </w:rPr>
            </w:pPr>
          </w:p>
          <w:p>
            <w:pPr>
              <w:pStyle w:val="TableParagraph"/>
              <w:spacing w:before="1"/>
              <w:ind w:left="93" w:right="87"/>
              <w:jc w:val="center"/>
              <w:rPr>
                <w:rFonts w:ascii="Comic Sans MS"/>
                <w:sz w:val="24"/>
              </w:rPr>
            </w:pPr>
            <w:r>
              <w:rPr>
                <w:rFonts w:ascii="Comic Sans MS"/>
                <w:sz w:val="24"/>
              </w:rPr>
              <w:t>opposition</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mayor</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majority</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fascism</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constituency</w:t>
            </w:r>
          </w:p>
        </w:tc>
        <w:tc>
          <w:tcPr>
            <w:tcW w:w="2130" w:type="dxa"/>
          </w:tcPr>
          <w:p>
            <w:pPr>
              <w:pStyle w:val="TableParagraph"/>
              <w:rPr>
                <w:sz w:val="29"/>
              </w:rPr>
            </w:pPr>
          </w:p>
          <w:p>
            <w:pPr>
              <w:pStyle w:val="TableParagraph"/>
              <w:ind w:left="95" w:right="81"/>
              <w:jc w:val="center"/>
              <w:rPr>
                <w:rFonts w:ascii="Comic Sans MS"/>
                <w:sz w:val="24"/>
              </w:rPr>
            </w:pPr>
            <w:r>
              <w:rPr>
                <w:rFonts w:ascii="Comic Sans MS"/>
                <w:sz w:val="24"/>
              </w:rPr>
              <w:t>Parliament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legislation</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freedom</w:t>
            </w:r>
          </w:p>
        </w:tc>
      </w:tr>
    </w:tbl>
    <w:p>
      <w:pPr>
        <w:spacing w:after="0"/>
        <w:jc w:val="center"/>
        <w:rPr>
          <w:rFonts w:ascii="Comic Sans MS"/>
          <w:sz w:val="24"/>
        </w:rPr>
        <w:sectPr>
          <w:footerReference w:type="default" r:id="rId452"/>
          <w:pgSz w:w="11900" w:h="16840"/>
          <w:pgMar w:footer="1012" w:header="0" w:top="620" w:bottom="1200" w:left="1580" w:right="1560"/>
        </w:sectPr>
      </w:pPr>
    </w:p>
    <w:p>
      <w:pPr>
        <w:pStyle w:val="Heading1"/>
      </w:pPr>
      <w:r>
        <w:rPr/>
        <w:t>Talk </w:t>
      </w:r>
      <w:r>
        <w:rPr>
          <w:rFonts w:ascii="Arial"/>
        </w:rPr>
        <w:t>a </w:t>
      </w:r>
      <w:r>
        <w:rPr/>
        <w:t>Lot</w:t>
      </w:r>
    </w:p>
    <w:p>
      <w:pPr>
        <w:pStyle w:val="Heading4"/>
        <w:ind w:right="2871"/>
      </w:pPr>
      <w:r>
        <w:rPr/>
        <w:t>Problems</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38" w:hRule="atLeast"/>
        </w:trPr>
        <w:tc>
          <w:tcPr>
            <w:tcW w:w="2130" w:type="dxa"/>
          </w:tcPr>
          <w:p>
            <w:pPr>
              <w:pStyle w:val="TableParagraph"/>
              <w:spacing w:before="58"/>
              <w:ind w:left="71"/>
              <w:rPr>
                <w:sz w:val="16"/>
              </w:rPr>
            </w:pPr>
            <w:r>
              <w:rPr>
                <w:sz w:val="16"/>
              </w:rPr>
              <w:t>1.</w:t>
            </w:r>
          </w:p>
          <w:p>
            <w:pPr>
              <w:pStyle w:val="TableParagraph"/>
              <w:spacing w:before="92"/>
              <w:ind w:left="655"/>
              <w:rPr>
                <w:rFonts w:ascii="Comic Sans MS"/>
                <w:sz w:val="24"/>
              </w:rPr>
            </w:pPr>
            <w:r>
              <w:rPr>
                <w:rFonts w:ascii="Comic Sans MS"/>
                <w:sz w:val="24"/>
              </w:rPr>
              <w:t>neglect</w:t>
            </w:r>
          </w:p>
        </w:tc>
        <w:tc>
          <w:tcPr>
            <w:tcW w:w="2130" w:type="dxa"/>
          </w:tcPr>
          <w:p>
            <w:pPr>
              <w:pStyle w:val="TableParagraph"/>
              <w:spacing w:line="103" w:lineRule="exact"/>
              <w:ind w:right="121"/>
              <w:jc w:val="right"/>
              <w:rPr>
                <w:rFonts w:ascii="Wingdings" w:hAnsi="Wingdings"/>
                <w:sz w:val="24"/>
              </w:rPr>
            </w:pPr>
            <w:r>
              <w:rPr>
                <w:rFonts w:ascii="Wingdings" w:hAnsi="Wingdings"/>
                <w:w w:val="165"/>
                <w:sz w:val="24"/>
              </w:rPr>
              <w:t></w:t>
            </w:r>
          </w:p>
          <w:p>
            <w:pPr>
              <w:pStyle w:val="TableParagraph"/>
              <w:spacing w:line="139" w:lineRule="exact"/>
              <w:ind w:left="71"/>
              <w:rPr>
                <w:sz w:val="16"/>
              </w:rPr>
            </w:pPr>
            <w:r>
              <w:rPr>
                <w:sz w:val="16"/>
              </w:rPr>
              <w:t>2.</w:t>
            </w:r>
          </w:p>
          <w:p>
            <w:pPr>
              <w:pStyle w:val="TableParagraph"/>
              <w:spacing w:before="91"/>
              <w:ind w:left="653"/>
              <w:rPr>
                <w:rFonts w:ascii="Comic Sans MS"/>
                <w:sz w:val="24"/>
              </w:rPr>
            </w:pPr>
            <w:r>
              <w:rPr>
                <w:rFonts w:ascii="Comic Sans MS"/>
                <w:sz w:val="24"/>
              </w:rPr>
              <w:t>divorce</w:t>
            </w:r>
          </w:p>
        </w:tc>
        <w:tc>
          <w:tcPr>
            <w:tcW w:w="2131" w:type="dxa"/>
          </w:tcPr>
          <w:p>
            <w:pPr>
              <w:pStyle w:val="TableParagraph"/>
              <w:spacing w:before="58"/>
              <w:ind w:left="131"/>
              <w:rPr>
                <w:sz w:val="16"/>
              </w:rPr>
            </w:pPr>
            <w:r>
              <w:rPr>
                <w:sz w:val="16"/>
              </w:rPr>
              <w:t>3.</w:t>
            </w:r>
          </w:p>
          <w:p>
            <w:pPr>
              <w:pStyle w:val="TableParagraph"/>
              <w:spacing w:before="92"/>
              <w:ind w:left="635"/>
              <w:rPr>
                <w:rFonts w:ascii="Comic Sans MS"/>
                <w:sz w:val="24"/>
              </w:rPr>
            </w:pPr>
            <w:r>
              <w:rPr>
                <w:rFonts w:ascii="Comic Sans MS"/>
                <w:sz w:val="24"/>
              </w:rPr>
              <w:t>fuel bill</w:t>
            </w:r>
          </w:p>
        </w:tc>
        <w:tc>
          <w:tcPr>
            <w:tcW w:w="2131" w:type="dxa"/>
          </w:tcPr>
          <w:p>
            <w:pPr>
              <w:pStyle w:val="TableParagraph"/>
              <w:spacing w:before="58"/>
              <w:ind w:left="72"/>
              <w:rPr>
                <w:sz w:val="16"/>
              </w:rPr>
            </w:pPr>
            <w:r>
              <w:rPr>
                <w:sz w:val="16"/>
              </w:rPr>
              <w:t>4.</w:t>
            </w:r>
          </w:p>
          <w:p>
            <w:pPr>
              <w:pStyle w:val="TableParagraph"/>
              <w:spacing w:before="92"/>
              <w:ind w:left="309"/>
              <w:rPr>
                <w:rFonts w:ascii="Comic Sans MS"/>
                <w:sz w:val="24"/>
              </w:rPr>
            </w:pPr>
            <w:r>
              <w:rPr>
                <w:rFonts w:ascii="Comic Sans MS"/>
                <w:sz w:val="24"/>
              </w:rPr>
              <w:t>sibling rivalry</w:t>
            </w:r>
          </w:p>
        </w:tc>
      </w:tr>
      <w:tr>
        <w:trPr>
          <w:trHeight w:val="1038" w:hRule="atLeast"/>
        </w:trPr>
        <w:tc>
          <w:tcPr>
            <w:tcW w:w="2130" w:type="dxa"/>
          </w:tcPr>
          <w:p>
            <w:pPr>
              <w:pStyle w:val="TableParagraph"/>
              <w:spacing w:before="58"/>
              <w:ind w:left="71"/>
              <w:rPr>
                <w:sz w:val="16"/>
              </w:rPr>
            </w:pPr>
            <w:r>
              <w:rPr>
                <w:sz w:val="16"/>
              </w:rPr>
              <w:t>5.</w:t>
            </w:r>
          </w:p>
          <w:p>
            <w:pPr>
              <w:pStyle w:val="TableParagraph"/>
              <w:spacing w:before="92"/>
              <w:ind w:left="285"/>
              <w:rPr>
                <w:rFonts w:ascii="Comic Sans MS"/>
                <w:sz w:val="24"/>
              </w:rPr>
            </w:pPr>
            <w:r>
              <w:rPr>
                <w:rFonts w:ascii="Comic Sans MS"/>
                <w:sz w:val="24"/>
              </w:rPr>
              <w:t>peer pressure</w:t>
            </w:r>
          </w:p>
        </w:tc>
        <w:tc>
          <w:tcPr>
            <w:tcW w:w="2130" w:type="dxa"/>
          </w:tcPr>
          <w:p>
            <w:pPr>
              <w:pStyle w:val="TableParagraph"/>
              <w:spacing w:before="58"/>
              <w:ind w:left="71"/>
              <w:rPr>
                <w:sz w:val="16"/>
              </w:rPr>
            </w:pPr>
            <w:r>
              <w:rPr>
                <w:sz w:val="16"/>
              </w:rPr>
              <w:t>6.</w:t>
            </w:r>
          </w:p>
          <w:p>
            <w:pPr>
              <w:pStyle w:val="TableParagraph"/>
              <w:spacing w:before="92"/>
              <w:ind w:left="243"/>
              <w:rPr>
                <w:rFonts w:ascii="Comic Sans MS"/>
                <w:sz w:val="24"/>
              </w:rPr>
            </w:pPr>
            <w:r>
              <w:rPr>
                <w:rFonts w:ascii="Comic Sans MS"/>
                <w:sz w:val="24"/>
              </w:rPr>
              <w:t>disillusionment</w:t>
            </w:r>
          </w:p>
        </w:tc>
        <w:tc>
          <w:tcPr>
            <w:tcW w:w="2131" w:type="dxa"/>
          </w:tcPr>
          <w:p>
            <w:pPr>
              <w:pStyle w:val="TableParagraph"/>
              <w:spacing w:before="58"/>
              <w:ind w:left="131"/>
              <w:rPr>
                <w:sz w:val="16"/>
              </w:rPr>
            </w:pPr>
            <w:r>
              <w:rPr>
                <w:sz w:val="16"/>
              </w:rPr>
              <w:t>7.</w:t>
            </w:r>
          </w:p>
          <w:p>
            <w:pPr>
              <w:pStyle w:val="TableParagraph"/>
              <w:spacing w:before="92"/>
              <w:ind w:left="215"/>
              <w:rPr>
                <w:rFonts w:ascii="Comic Sans MS"/>
                <w:sz w:val="24"/>
              </w:rPr>
            </w:pPr>
            <w:r>
              <w:rPr>
                <w:rFonts w:ascii="Comic Sans MS"/>
                <w:sz w:val="24"/>
              </w:rPr>
              <w:t>criminal record</w:t>
            </w:r>
          </w:p>
        </w:tc>
        <w:tc>
          <w:tcPr>
            <w:tcW w:w="2131" w:type="dxa"/>
          </w:tcPr>
          <w:p>
            <w:pPr>
              <w:pStyle w:val="TableParagraph"/>
              <w:spacing w:before="58"/>
              <w:ind w:left="72"/>
              <w:rPr>
                <w:sz w:val="16"/>
              </w:rPr>
            </w:pPr>
            <w:r>
              <w:rPr>
                <w:sz w:val="16"/>
              </w:rPr>
              <w:t>8.</w:t>
            </w:r>
          </w:p>
          <w:p>
            <w:pPr>
              <w:pStyle w:val="TableParagraph"/>
              <w:spacing w:before="92"/>
              <w:ind w:left="653"/>
              <w:rPr>
                <w:rFonts w:ascii="Comic Sans MS"/>
                <w:sz w:val="24"/>
              </w:rPr>
            </w:pPr>
            <w:r>
              <w:rPr>
                <w:rFonts w:ascii="Comic Sans MS"/>
                <w:sz w:val="24"/>
              </w:rPr>
              <w:t>obesity</w:t>
            </w:r>
          </w:p>
        </w:tc>
      </w:tr>
      <w:tr>
        <w:trPr>
          <w:trHeight w:val="1038" w:hRule="atLeast"/>
        </w:trPr>
        <w:tc>
          <w:tcPr>
            <w:tcW w:w="2130" w:type="dxa"/>
          </w:tcPr>
          <w:p>
            <w:pPr>
              <w:pStyle w:val="TableParagraph"/>
              <w:spacing w:before="58"/>
              <w:ind w:left="71"/>
              <w:rPr>
                <w:sz w:val="16"/>
              </w:rPr>
            </w:pPr>
            <w:r>
              <w:rPr>
                <w:sz w:val="16"/>
              </w:rPr>
              <w:t>9.</w:t>
            </w:r>
          </w:p>
          <w:p>
            <w:pPr>
              <w:pStyle w:val="TableParagraph"/>
              <w:spacing w:before="92"/>
              <w:ind w:left="527"/>
              <w:rPr>
                <w:rFonts w:ascii="Comic Sans MS"/>
                <w:sz w:val="24"/>
              </w:rPr>
            </w:pPr>
            <w:r>
              <w:rPr>
                <w:rFonts w:ascii="Comic Sans MS"/>
                <w:sz w:val="24"/>
              </w:rPr>
              <w:t>loneliness</w:t>
            </w:r>
          </w:p>
        </w:tc>
        <w:tc>
          <w:tcPr>
            <w:tcW w:w="2130" w:type="dxa"/>
          </w:tcPr>
          <w:p>
            <w:pPr>
              <w:pStyle w:val="TableParagraph"/>
              <w:spacing w:before="58"/>
              <w:ind w:left="71"/>
              <w:rPr>
                <w:sz w:val="16"/>
              </w:rPr>
            </w:pPr>
            <w:r>
              <w:rPr>
                <w:sz w:val="16"/>
              </w:rPr>
              <w:t>10.</w:t>
            </w:r>
          </w:p>
          <w:p>
            <w:pPr>
              <w:pStyle w:val="TableParagraph"/>
              <w:spacing w:before="92"/>
              <w:ind w:left="375"/>
              <w:rPr>
                <w:rFonts w:ascii="Comic Sans MS"/>
                <w:sz w:val="24"/>
              </w:rPr>
            </w:pPr>
            <w:r>
              <w:rPr>
                <w:rFonts w:ascii="Comic Sans MS"/>
                <w:sz w:val="24"/>
              </w:rPr>
              <w:t>student loan</w:t>
            </w:r>
          </w:p>
        </w:tc>
        <w:tc>
          <w:tcPr>
            <w:tcW w:w="2131" w:type="dxa"/>
          </w:tcPr>
          <w:p>
            <w:pPr>
              <w:pStyle w:val="TableParagraph"/>
              <w:spacing w:before="58"/>
              <w:ind w:left="131"/>
              <w:rPr>
                <w:sz w:val="16"/>
              </w:rPr>
            </w:pPr>
            <w:r>
              <w:rPr>
                <w:sz w:val="16"/>
              </w:rPr>
              <w:t>11.</w:t>
            </w:r>
          </w:p>
          <w:p>
            <w:pPr>
              <w:pStyle w:val="TableParagraph"/>
              <w:spacing w:before="92"/>
              <w:ind w:left="580"/>
              <w:rPr>
                <w:rFonts w:ascii="Comic Sans MS"/>
                <w:sz w:val="24"/>
              </w:rPr>
            </w:pPr>
            <w:r>
              <w:rPr>
                <w:rFonts w:ascii="Comic Sans MS"/>
                <w:sz w:val="24"/>
              </w:rPr>
              <w:t>boredom</w:t>
            </w:r>
          </w:p>
        </w:tc>
        <w:tc>
          <w:tcPr>
            <w:tcW w:w="2131" w:type="dxa"/>
          </w:tcPr>
          <w:p>
            <w:pPr>
              <w:pStyle w:val="TableParagraph"/>
              <w:spacing w:before="58"/>
              <w:ind w:left="72"/>
              <w:rPr>
                <w:sz w:val="16"/>
              </w:rPr>
            </w:pPr>
            <w:r>
              <w:rPr>
                <w:sz w:val="16"/>
              </w:rPr>
              <w:t>12.</w:t>
            </w:r>
          </w:p>
          <w:p>
            <w:pPr>
              <w:pStyle w:val="TableParagraph"/>
              <w:spacing w:before="92"/>
              <w:ind w:left="344" w:right="315" w:firstLine="484"/>
              <w:rPr>
                <w:rFonts w:ascii="Comic Sans MS"/>
                <w:sz w:val="24"/>
              </w:rPr>
            </w:pPr>
            <w:r>
              <w:rPr>
                <w:rFonts w:ascii="Comic Sans MS"/>
                <w:sz w:val="24"/>
              </w:rPr>
              <w:t>high expectations</w:t>
            </w:r>
          </w:p>
        </w:tc>
      </w:tr>
      <w:tr>
        <w:trPr>
          <w:trHeight w:val="1040" w:hRule="atLeast"/>
        </w:trPr>
        <w:tc>
          <w:tcPr>
            <w:tcW w:w="2130" w:type="dxa"/>
          </w:tcPr>
          <w:p>
            <w:pPr>
              <w:pStyle w:val="TableParagraph"/>
              <w:spacing w:before="58"/>
              <w:ind w:left="71"/>
              <w:rPr>
                <w:sz w:val="16"/>
              </w:rPr>
            </w:pPr>
            <w:r>
              <w:rPr>
                <w:sz w:val="16"/>
              </w:rPr>
              <w:t>13.</w:t>
            </w:r>
          </w:p>
          <w:p>
            <w:pPr>
              <w:pStyle w:val="TableParagraph"/>
              <w:spacing w:before="92"/>
              <w:ind w:left="589"/>
              <w:rPr>
                <w:rFonts w:ascii="Comic Sans MS"/>
                <w:sz w:val="24"/>
              </w:rPr>
            </w:pPr>
            <w:r>
              <w:rPr>
                <w:rFonts w:ascii="Comic Sans MS"/>
                <w:sz w:val="24"/>
              </w:rPr>
              <w:t>ambition</w:t>
            </w:r>
          </w:p>
        </w:tc>
        <w:tc>
          <w:tcPr>
            <w:tcW w:w="2130" w:type="dxa"/>
          </w:tcPr>
          <w:p>
            <w:pPr>
              <w:pStyle w:val="TableParagraph"/>
              <w:spacing w:before="58"/>
              <w:ind w:left="71"/>
              <w:rPr>
                <w:sz w:val="16"/>
              </w:rPr>
            </w:pPr>
            <w:r>
              <w:rPr>
                <w:sz w:val="16"/>
              </w:rPr>
              <w:t>14.</w:t>
            </w:r>
          </w:p>
          <w:p>
            <w:pPr>
              <w:pStyle w:val="TableParagraph"/>
              <w:spacing w:before="92"/>
              <w:ind w:left="526"/>
              <w:rPr>
                <w:rFonts w:ascii="Comic Sans MS"/>
                <w:sz w:val="24"/>
              </w:rPr>
            </w:pPr>
            <w:r>
              <w:rPr>
                <w:rFonts w:ascii="Comic Sans MS"/>
                <w:sz w:val="24"/>
              </w:rPr>
              <w:t>detention</w:t>
            </w:r>
          </w:p>
        </w:tc>
        <w:tc>
          <w:tcPr>
            <w:tcW w:w="2131" w:type="dxa"/>
          </w:tcPr>
          <w:p>
            <w:pPr>
              <w:pStyle w:val="TableParagraph"/>
              <w:spacing w:before="58"/>
              <w:ind w:left="131"/>
              <w:rPr>
                <w:sz w:val="16"/>
              </w:rPr>
            </w:pPr>
            <w:r>
              <w:rPr>
                <w:sz w:val="16"/>
              </w:rPr>
              <w:t>15.</w:t>
            </w:r>
          </w:p>
          <w:p>
            <w:pPr>
              <w:pStyle w:val="TableParagraph"/>
              <w:spacing w:before="92"/>
              <w:ind w:left="320"/>
              <w:rPr>
                <w:rFonts w:ascii="Comic Sans MS"/>
                <w:sz w:val="24"/>
              </w:rPr>
            </w:pPr>
            <w:r>
              <w:rPr>
                <w:rFonts w:ascii="Comic Sans MS"/>
                <w:sz w:val="24"/>
              </w:rPr>
              <w:t>state pension</w:t>
            </w:r>
          </w:p>
        </w:tc>
        <w:tc>
          <w:tcPr>
            <w:tcW w:w="2131" w:type="dxa"/>
          </w:tcPr>
          <w:p>
            <w:pPr>
              <w:pStyle w:val="TableParagraph"/>
              <w:spacing w:before="58"/>
              <w:ind w:left="72"/>
              <w:rPr>
                <w:sz w:val="16"/>
              </w:rPr>
            </w:pPr>
            <w:r>
              <w:rPr>
                <w:sz w:val="16"/>
              </w:rPr>
              <w:t>16.</w:t>
            </w:r>
          </w:p>
          <w:p>
            <w:pPr>
              <w:pStyle w:val="TableParagraph"/>
              <w:spacing w:before="92"/>
              <w:ind w:left="439"/>
              <w:rPr>
                <w:rFonts w:ascii="Comic Sans MS"/>
                <w:sz w:val="24"/>
              </w:rPr>
            </w:pPr>
            <w:r>
              <w:rPr>
                <w:rFonts w:ascii="Comic Sans MS"/>
                <w:sz w:val="24"/>
              </w:rPr>
              <w:t>appearance</w:t>
            </w:r>
          </w:p>
        </w:tc>
      </w:tr>
      <w:tr>
        <w:trPr>
          <w:trHeight w:val="1038" w:hRule="atLeast"/>
        </w:trPr>
        <w:tc>
          <w:tcPr>
            <w:tcW w:w="2130" w:type="dxa"/>
          </w:tcPr>
          <w:p>
            <w:pPr>
              <w:pStyle w:val="TableParagraph"/>
              <w:spacing w:before="58"/>
              <w:ind w:left="71"/>
              <w:rPr>
                <w:sz w:val="16"/>
              </w:rPr>
            </w:pPr>
            <w:r>
              <w:rPr>
                <w:sz w:val="16"/>
              </w:rPr>
              <w:t>17.</w:t>
            </w:r>
          </w:p>
          <w:p>
            <w:pPr>
              <w:pStyle w:val="TableParagraph"/>
              <w:spacing w:before="91"/>
              <w:ind w:left="314"/>
              <w:rPr>
                <w:rFonts w:ascii="Comic Sans MS"/>
                <w:sz w:val="24"/>
              </w:rPr>
            </w:pPr>
            <w:r>
              <w:rPr>
                <w:rFonts w:ascii="Comic Sans MS"/>
                <w:sz w:val="24"/>
              </w:rPr>
              <w:t>reconciliation</w:t>
            </w:r>
          </w:p>
        </w:tc>
        <w:tc>
          <w:tcPr>
            <w:tcW w:w="2130" w:type="dxa"/>
          </w:tcPr>
          <w:p>
            <w:pPr>
              <w:pStyle w:val="TableParagraph"/>
              <w:spacing w:before="58"/>
              <w:ind w:left="71"/>
              <w:rPr>
                <w:sz w:val="16"/>
              </w:rPr>
            </w:pPr>
            <w:r>
              <w:rPr>
                <w:sz w:val="16"/>
              </w:rPr>
              <w:t>18.</w:t>
            </w:r>
          </w:p>
          <w:p>
            <w:pPr>
              <w:pStyle w:val="TableParagraph"/>
              <w:spacing w:before="91"/>
              <w:ind w:left="634" w:hanging="221"/>
              <w:rPr>
                <w:rFonts w:ascii="Comic Sans MS" w:hAnsi="Comic Sans MS"/>
                <w:sz w:val="24"/>
              </w:rPr>
            </w:pPr>
            <w:r>
              <w:rPr>
                <w:rFonts w:ascii="Comic Sans MS" w:hAnsi="Comic Sans MS"/>
                <w:sz w:val="24"/>
              </w:rPr>
              <w:t>Alzheimer’s Disease</w:t>
            </w:r>
          </w:p>
        </w:tc>
        <w:tc>
          <w:tcPr>
            <w:tcW w:w="2131" w:type="dxa"/>
          </w:tcPr>
          <w:p>
            <w:pPr>
              <w:pStyle w:val="TableParagraph"/>
              <w:spacing w:before="58"/>
              <w:ind w:left="131"/>
              <w:rPr>
                <w:sz w:val="16"/>
              </w:rPr>
            </w:pPr>
            <w:r>
              <w:rPr>
                <w:sz w:val="16"/>
              </w:rPr>
              <w:t>19.</w:t>
            </w:r>
          </w:p>
          <w:p>
            <w:pPr>
              <w:pStyle w:val="TableParagraph"/>
              <w:spacing w:before="91"/>
              <w:ind w:left="550"/>
              <w:rPr>
                <w:rFonts w:ascii="Comic Sans MS"/>
                <w:sz w:val="24"/>
              </w:rPr>
            </w:pPr>
            <w:r>
              <w:rPr>
                <w:rFonts w:ascii="Comic Sans MS"/>
                <w:sz w:val="24"/>
              </w:rPr>
              <w:t>childcare</w:t>
            </w:r>
          </w:p>
        </w:tc>
        <w:tc>
          <w:tcPr>
            <w:tcW w:w="2131" w:type="dxa"/>
          </w:tcPr>
          <w:p>
            <w:pPr>
              <w:pStyle w:val="TableParagraph"/>
              <w:spacing w:before="58"/>
              <w:ind w:left="72"/>
              <w:rPr>
                <w:sz w:val="16"/>
              </w:rPr>
            </w:pPr>
            <w:r>
              <w:rPr>
                <w:sz w:val="16"/>
              </w:rPr>
              <w:t>20.</w:t>
            </w:r>
          </w:p>
          <w:p>
            <w:pPr>
              <w:pStyle w:val="TableParagraph"/>
              <w:spacing w:before="91"/>
              <w:ind w:left="344"/>
              <w:rPr>
                <w:rFonts w:ascii="Comic Sans MS"/>
                <w:sz w:val="24"/>
              </w:rPr>
            </w:pPr>
            <w:r>
              <w:rPr>
                <w:rFonts w:ascii="Comic Sans MS"/>
                <w:sz w:val="24"/>
              </w:rPr>
              <w:t>single parent</w:t>
            </w:r>
          </w:p>
        </w:tc>
      </w:tr>
      <w:tr>
        <w:trPr>
          <w:trHeight w:val="1038" w:hRule="atLeast"/>
        </w:trPr>
        <w:tc>
          <w:tcPr>
            <w:tcW w:w="2130" w:type="dxa"/>
          </w:tcPr>
          <w:p>
            <w:pPr>
              <w:pStyle w:val="TableParagraph"/>
              <w:spacing w:before="58"/>
              <w:ind w:left="71"/>
              <w:rPr>
                <w:sz w:val="16"/>
              </w:rPr>
            </w:pPr>
            <w:r>
              <w:rPr>
                <w:sz w:val="16"/>
              </w:rPr>
              <w:t>21.</w:t>
            </w:r>
          </w:p>
          <w:p>
            <w:pPr>
              <w:pStyle w:val="TableParagraph"/>
              <w:spacing w:before="92"/>
              <w:ind w:left="94" w:right="87"/>
              <w:jc w:val="center"/>
              <w:rPr>
                <w:rFonts w:ascii="Comic Sans MS"/>
                <w:sz w:val="24"/>
              </w:rPr>
            </w:pPr>
            <w:r>
              <w:rPr>
                <w:rFonts w:ascii="Comic Sans MS"/>
                <w:sz w:val="24"/>
              </w:rPr>
              <w:t>dating</w:t>
            </w:r>
          </w:p>
        </w:tc>
        <w:tc>
          <w:tcPr>
            <w:tcW w:w="2130" w:type="dxa"/>
          </w:tcPr>
          <w:p>
            <w:pPr>
              <w:pStyle w:val="TableParagraph"/>
              <w:spacing w:before="58"/>
              <w:ind w:left="71"/>
              <w:rPr>
                <w:sz w:val="16"/>
              </w:rPr>
            </w:pPr>
            <w:r>
              <w:rPr>
                <w:sz w:val="16"/>
              </w:rPr>
              <w:t>22.</w:t>
            </w:r>
          </w:p>
          <w:p>
            <w:pPr>
              <w:pStyle w:val="TableParagraph"/>
              <w:spacing w:before="92"/>
              <w:ind w:left="314"/>
              <w:rPr>
                <w:rFonts w:ascii="Comic Sans MS"/>
                <w:sz w:val="24"/>
              </w:rPr>
            </w:pPr>
            <w:r>
              <w:rPr>
                <w:rFonts w:ascii="Comic Sans MS"/>
                <w:sz w:val="24"/>
              </w:rPr>
              <w:t>benefits trap</w:t>
            </w:r>
          </w:p>
        </w:tc>
        <w:tc>
          <w:tcPr>
            <w:tcW w:w="2131" w:type="dxa"/>
          </w:tcPr>
          <w:p>
            <w:pPr>
              <w:pStyle w:val="TableParagraph"/>
              <w:spacing w:before="58"/>
              <w:ind w:left="131"/>
              <w:rPr>
                <w:sz w:val="16"/>
              </w:rPr>
            </w:pPr>
            <w:r>
              <w:rPr>
                <w:sz w:val="16"/>
              </w:rPr>
              <w:t>23.</w:t>
            </w:r>
          </w:p>
          <w:p>
            <w:pPr>
              <w:pStyle w:val="TableParagraph"/>
              <w:spacing w:before="92"/>
              <w:ind w:left="95" w:right="86"/>
              <w:jc w:val="center"/>
              <w:rPr>
                <w:rFonts w:ascii="Comic Sans MS"/>
                <w:sz w:val="24"/>
              </w:rPr>
            </w:pPr>
            <w:r>
              <w:rPr>
                <w:rFonts w:ascii="Comic Sans MS"/>
                <w:sz w:val="24"/>
              </w:rPr>
              <w:t>debt</w:t>
            </w:r>
          </w:p>
        </w:tc>
        <w:tc>
          <w:tcPr>
            <w:tcW w:w="2131" w:type="dxa"/>
          </w:tcPr>
          <w:p>
            <w:pPr>
              <w:pStyle w:val="TableParagraph"/>
              <w:spacing w:before="58"/>
              <w:ind w:left="72"/>
              <w:rPr>
                <w:sz w:val="16"/>
              </w:rPr>
            </w:pPr>
            <w:r>
              <w:rPr>
                <w:sz w:val="16"/>
              </w:rPr>
              <w:t>24.</w:t>
            </w:r>
          </w:p>
          <w:p>
            <w:pPr>
              <w:pStyle w:val="TableParagraph"/>
              <w:spacing w:before="92"/>
              <w:ind w:left="679"/>
              <w:rPr>
                <w:rFonts w:ascii="Comic Sans MS"/>
                <w:sz w:val="24"/>
              </w:rPr>
            </w:pPr>
            <w:r>
              <w:rPr>
                <w:rFonts w:ascii="Comic Sans MS"/>
                <w:sz w:val="24"/>
              </w:rPr>
              <w:t>suicide</w:t>
            </w:r>
          </w:p>
        </w:tc>
      </w:tr>
      <w:tr>
        <w:trPr>
          <w:trHeight w:val="1038" w:hRule="atLeast"/>
        </w:trPr>
        <w:tc>
          <w:tcPr>
            <w:tcW w:w="2130" w:type="dxa"/>
          </w:tcPr>
          <w:p>
            <w:pPr>
              <w:pStyle w:val="TableParagraph"/>
              <w:spacing w:before="58"/>
              <w:ind w:left="71"/>
              <w:rPr>
                <w:sz w:val="16"/>
              </w:rPr>
            </w:pPr>
            <w:r>
              <w:rPr>
                <w:sz w:val="16"/>
              </w:rPr>
              <w:t>25.</w:t>
            </w:r>
          </w:p>
          <w:p>
            <w:pPr>
              <w:pStyle w:val="TableParagraph"/>
              <w:spacing w:before="92"/>
              <w:ind w:left="351"/>
              <w:rPr>
                <w:rFonts w:ascii="Comic Sans MS"/>
                <w:sz w:val="24"/>
              </w:rPr>
            </w:pPr>
            <w:r>
              <w:rPr>
                <w:rFonts w:ascii="Comic Sans MS"/>
                <w:sz w:val="24"/>
              </w:rPr>
              <w:t>broken home</w:t>
            </w:r>
          </w:p>
        </w:tc>
        <w:tc>
          <w:tcPr>
            <w:tcW w:w="2130" w:type="dxa"/>
          </w:tcPr>
          <w:p>
            <w:pPr>
              <w:pStyle w:val="TableParagraph"/>
              <w:spacing w:before="58"/>
              <w:ind w:left="71"/>
              <w:rPr>
                <w:sz w:val="16"/>
              </w:rPr>
            </w:pPr>
            <w:r>
              <w:rPr>
                <w:sz w:val="16"/>
              </w:rPr>
              <w:t>26.</w:t>
            </w:r>
          </w:p>
          <w:p>
            <w:pPr>
              <w:pStyle w:val="TableParagraph"/>
              <w:spacing w:before="92"/>
              <w:ind w:left="440"/>
              <w:rPr>
                <w:rFonts w:ascii="Comic Sans MS"/>
                <w:sz w:val="24"/>
              </w:rPr>
            </w:pPr>
            <w:r>
              <w:rPr>
                <w:rFonts w:ascii="Comic Sans MS"/>
                <w:sz w:val="24"/>
              </w:rPr>
              <w:t>ingratitude</w:t>
            </w:r>
          </w:p>
        </w:tc>
        <w:tc>
          <w:tcPr>
            <w:tcW w:w="2131" w:type="dxa"/>
          </w:tcPr>
          <w:p>
            <w:pPr>
              <w:pStyle w:val="TableParagraph"/>
              <w:spacing w:before="58"/>
              <w:ind w:left="131"/>
              <w:rPr>
                <w:sz w:val="16"/>
              </w:rPr>
            </w:pPr>
            <w:r>
              <w:rPr>
                <w:sz w:val="16"/>
              </w:rPr>
              <w:t>27.</w:t>
            </w:r>
          </w:p>
          <w:p>
            <w:pPr>
              <w:pStyle w:val="TableParagraph"/>
              <w:spacing w:before="92"/>
              <w:ind w:left="292"/>
              <w:rPr>
                <w:rFonts w:ascii="Comic Sans MS"/>
                <w:sz w:val="24"/>
              </w:rPr>
            </w:pPr>
            <w:r>
              <w:rPr>
                <w:rFonts w:ascii="Comic Sans MS"/>
                <w:sz w:val="24"/>
              </w:rPr>
              <w:t>contraception</w:t>
            </w:r>
          </w:p>
        </w:tc>
        <w:tc>
          <w:tcPr>
            <w:tcW w:w="2131" w:type="dxa"/>
          </w:tcPr>
          <w:p>
            <w:pPr>
              <w:pStyle w:val="TableParagraph"/>
              <w:spacing w:before="58"/>
              <w:ind w:left="72"/>
              <w:rPr>
                <w:sz w:val="16"/>
              </w:rPr>
            </w:pPr>
            <w:r>
              <w:rPr>
                <w:sz w:val="16"/>
              </w:rPr>
              <w:t>28.</w:t>
            </w:r>
          </w:p>
          <w:p>
            <w:pPr>
              <w:pStyle w:val="TableParagraph"/>
              <w:spacing w:before="92"/>
              <w:ind w:left="551"/>
              <w:rPr>
                <w:rFonts w:ascii="Comic Sans MS"/>
                <w:sz w:val="24"/>
              </w:rPr>
            </w:pPr>
            <w:r>
              <w:rPr>
                <w:rFonts w:ascii="Comic Sans MS"/>
                <w:sz w:val="24"/>
              </w:rPr>
              <w:t>addiction</w:t>
            </w:r>
          </w:p>
        </w:tc>
      </w:tr>
      <w:tr>
        <w:trPr>
          <w:trHeight w:val="1038" w:hRule="atLeast"/>
        </w:trPr>
        <w:tc>
          <w:tcPr>
            <w:tcW w:w="2130" w:type="dxa"/>
          </w:tcPr>
          <w:p>
            <w:pPr>
              <w:pStyle w:val="TableParagraph"/>
              <w:spacing w:before="58"/>
              <w:ind w:left="71"/>
              <w:rPr>
                <w:sz w:val="16"/>
              </w:rPr>
            </w:pPr>
            <w:r>
              <w:rPr>
                <w:sz w:val="16"/>
              </w:rPr>
              <w:t>29.</w:t>
            </w:r>
          </w:p>
          <w:p>
            <w:pPr>
              <w:pStyle w:val="TableParagraph"/>
              <w:spacing w:before="92"/>
              <w:ind w:left="112"/>
              <w:rPr>
                <w:rFonts w:ascii="Comic Sans MS"/>
                <w:sz w:val="24"/>
              </w:rPr>
            </w:pPr>
            <w:r>
              <w:rPr>
                <w:rFonts w:ascii="Comic Sans MS"/>
                <w:sz w:val="24"/>
              </w:rPr>
              <w:t>funeral expenses</w:t>
            </w:r>
          </w:p>
        </w:tc>
        <w:tc>
          <w:tcPr>
            <w:tcW w:w="2130" w:type="dxa"/>
          </w:tcPr>
          <w:p>
            <w:pPr>
              <w:pStyle w:val="TableParagraph"/>
              <w:spacing w:before="58"/>
              <w:ind w:left="71"/>
              <w:rPr>
                <w:sz w:val="16"/>
              </w:rPr>
            </w:pPr>
            <w:r>
              <w:rPr>
                <w:sz w:val="16"/>
              </w:rPr>
              <w:t>30.</w:t>
            </w:r>
          </w:p>
          <w:p>
            <w:pPr>
              <w:pStyle w:val="TableParagraph"/>
              <w:spacing w:before="92"/>
              <w:ind w:left="94" w:right="87"/>
              <w:jc w:val="center"/>
              <w:rPr>
                <w:rFonts w:ascii="Comic Sans MS"/>
                <w:sz w:val="24"/>
              </w:rPr>
            </w:pPr>
            <w:r>
              <w:rPr>
                <w:rFonts w:ascii="Comic Sans MS"/>
                <w:sz w:val="24"/>
              </w:rPr>
              <w:t>STI</w:t>
            </w:r>
          </w:p>
        </w:tc>
        <w:tc>
          <w:tcPr>
            <w:tcW w:w="2131" w:type="dxa"/>
          </w:tcPr>
          <w:p>
            <w:pPr>
              <w:pStyle w:val="TableParagraph"/>
              <w:spacing w:before="58"/>
              <w:ind w:left="131"/>
              <w:rPr>
                <w:sz w:val="16"/>
              </w:rPr>
            </w:pPr>
            <w:r>
              <w:rPr>
                <w:sz w:val="16"/>
              </w:rPr>
              <w:t>31.</w:t>
            </w:r>
          </w:p>
          <w:p>
            <w:pPr>
              <w:pStyle w:val="TableParagraph"/>
              <w:spacing w:before="92"/>
              <w:ind w:left="582"/>
              <w:rPr>
                <w:rFonts w:ascii="Comic Sans MS"/>
                <w:sz w:val="24"/>
              </w:rPr>
            </w:pPr>
            <w:r>
              <w:rPr>
                <w:rFonts w:ascii="Comic Sans MS"/>
                <w:sz w:val="24"/>
              </w:rPr>
              <w:t>gambling</w:t>
            </w:r>
          </w:p>
        </w:tc>
        <w:tc>
          <w:tcPr>
            <w:tcW w:w="2131" w:type="dxa"/>
          </w:tcPr>
          <w:p>
            <w:pPr>
              <w:pStyle w:val="TableParagraph"/>
              <w:spacing w:before="58"/>
              <w:ind w:left="72"/>
              <w:rPr>
                <w:sz w:val="16"/>
              </w:rPr>
            </w:pPr>
            <w:r>
              <w:rPr>
                <w:sz w:val="16"/>
              </w:rPr>
              <w:t>32.</w:t>
            </w:r>
          </w:p>
          <w:p>
            <w:pPr>
              <w:pStyle w:val="TableParagraph"/>
              <w:spacing w:before="92"/>
              <w:ind w:left="640"/>
              <w:rPr>
                <w:rFonts w:ascii="Comic Sans MS"/>
                <w:sz w:val="24"/>
              </w:rPr>
            </w:pPr>
            <w:r>
              <w:rPr>
                <w:rFonts w:ascii="Comic Sans MS"/>
                <w:sz w:val="24"/>
              </w:rPr>
              <w:t>truancy</w:t>
            </w:r>
          </w:p>
        </w:tc>
      </w:tr>
      <w:tr>
        <w:trPr>
          <w:trHeight w:val="1038" w:hRule="atLeast"/>
        </w:trPr>
        <w:tc>
          <w:tcPr>
            <w:tcW w:w="2130" w:type="dxa"/>
          </w:tcPr>
          <w:p>
            <w:pPr>
              <w:pStyle w:val="TableParagraph"/>
              <w:spacing w:before="58"/>
              <w:ind w:left="71"/>
              <w:rPr>
                <w:sz w:val="16"/>
              </w:rPr>
            </w:pPr>
            <w:r>
              <w:rPr>
                <w:sz w:val="16"/>
              </w:rPr>
              <w:t>33.</w:t>
            </w:r>
          </w:p>
          <w:p>
            <w:pPr>
              <w:pStyle w:val="TableParagraph"/>
              <w:spacing w:before="92"/>
              <w:ind w:left="122"/>
              <w:rPr>
                <w:rFonts w:ascii="Comic Sans MS"/>
                <w:sz w:val="24"/>
              </w:rPr>
            </w:pPr>
            <w:r>
              <w:rPr>
                <w:rFonts w:ascii="Comic Sans MS"/>
                <w:sz w:val="24"/>
              </w:rPr>
              <w:t>retirement home</w:t>
            </w:r>
          </w:p>
        </w:tc>
        <w:tc>
          <w:tcPr>
            <w:tcW w:w="2130" w:type="dxa"/>
          </w:tcPr>
          <w:p>
            <w:pPr>
              <w:pStyle w:val="TableParagraph"/>
              <w:spacing w:before="58"/>
              <w:ind w:left="71"/>
              <w:rPr>
                <w:sz w:val="16"/>
              </w:rPr>
            </w:pPr>
            <w:r>
              <w:rPr>
                <w:sz w:val="16"/>
              </w:rPr>
              <w:t>34.</w:t>
            </w:r>
          </w:p>
          <w:p>
            <w:pPr>
              <w:pStyle w:val="TableParagraph"/>
              <w:spacing w:before="92"/>
              <w:ind w:left="488" w:right="459" w:firstLine="116"/>
              <w:rPr>
                <w:rFonts w:ascii="Comic Sans MS"/>
                <w:sz w:val="24"/>
              </w:rPr>
            </w:pPr>
            <w:r>
              <w:rPr>
                <w:rFonts w:ascii="Comic Sans MS"/>
                <w:sz w:val="24"/>
              </w:rPr>
              <w:t>fertility treatment</w:t>
            </w:r>
          </w:p>
        </w:tc>
        <w:tc>
          <w:tcPr>
            <w:tcW w:w="2131" w:type="dxa"/>
          </w:tcPr>
          <w:p>
            <w:pPr>
              <w:pStyle w:val="TableParagraph"/>
              <w:spacing w:before="58"/>
              <w:ind w:left="131"/>
              <w:rPr>
                <w:sz w:val="16"/>
              </w:rPr>
            </w:pPr>
            <w:r>
              <w:rPr>
                <w:sz w:val="16"/>
              </w:rPr>
              <w:t>35.</w:t>
            </w:r>
          </w:p>
          <w:p>
            <w:pPr>
              <w:pStyle w:val="TableParagraph"/>
              <w:spacing w:before="92"/>
              <w:ind w:left="472"/>
              <w:rPr>
                <w:rFonts w:ascii="Comic Sans MS"/>
                <w:sz w:val="24"/>
              </w:rPr>
            </w:pPr>
            <w:r>
              <w:rPr>
                <w:rFonts w:ascii="Comic Sans MS"/>
                <w:sz w:val="24"/>
              </w:rPr>
              <w:t>euthanasia</w:t>
            </w:r>
          </w:p>
        </w:tc>
        <w:tc>
          <w:tcPr>
            <w:tcW w:w="2131" w:type="dxa"/>
          </w:tcPr>
          <w:p>
            <w:pPr>
              <w:pStyle w:val="TableParagraph"/>
              <w:spacing w:before="58"/>
              <w:ind w:left="72"/>
              <w:rPr>
                <w:sz w:val="16"/>
              </w:rPr>
            </w:pPr>
            <w:r>
              <w:rPr>
                <w:sz w:val="16"/>
              </w:rPr>
              <w:t>36.</w:t>
            </w:r>
          </w:p>
          <w:p>
            <w:pPr>
              <w:pStyle w:val="TableParagraph"/>
              <w:spacing w:before="92"/>
              <w:ind w:left="218"/>
              <w:rPr>
                <w:rFonts w:ascii="Comic Sans MS"/>
                <w:sz w:val="24"/>
              </w:rPr>
            </w:pPr>
            <w:r>
              <w:rPr>
                <w:rFonts w:ascii="Comic Sans MS"/>
                <w:sz w:val="24"/>
              </w:rPr>
              <w:t>negative equity</w:t>
            </w:r>
          </w:p>
        </w:tc>
      </w:tr>
      <w:tr>
        <w:trPr>
          <w:trHeight w:val="1038" w:hRule="atLeast"/>
        </w:trPr>
        <w:tc>
          <w:tcPr>
            <w:tcW w:w="2130" w:type="dxa"/>
          </w:tcPr>
          <w:p>
            <w:pPr>
              <w:pStyle w:val="TableParagraph"/>
              <w:spacing w:before="58"/>
              <w:ind w:left="71"/>
              <w:rPr>
                <w:sz w:val="16"/>
              </w:rPr>
            </w:pPr>
            <w:r>
              <w:rPr>
                <w:sz w:val="16"/>
              </w:rPr>
              <w:t>37.</w:t>
            </w:r>
          </w:p>
          <w:p>
            <w:pPr>
              <w:pStyle w:val="TableParagraph"/>
              <w:spacing w:before="92"/>
              <w:ind w:left="495"/>
              <w:rPr>
                <w:rFonts w:ascii="Comic Sans MS"/>
                <w:sz w:val="24"/>
              </w:rPr>
            </w:pPr>
            <w:r>
              <w:rPr>
                <w:rFonts w:ascii="Comic Sans MS"/>
                <w:sz w:val="24"/>
              </w:rPr>
              <w:t>alcoholism</w:t>
            </w:r>
          </w:p>
        </w:tc>
        <w:tc>
          <w:tcPr>
            <w:tcW w:w="2130" w:type="dxa"/>
          </w:tcPr>
          <w:p>
            <w:pPr>
              <w:pStyle w:val="TableParagraph"/>
              <w:spacing w:before="58"/>
              <w:ind w:left="71"/>
              <w:rPr>
                <w:sz w:val="16"/>
              </w:rPr>
            </w:pPr>
            <w:r>
              <w:rPr>
                <w:sz w:val="16"/>
              </w:rPr>
              <w:t>38.</w:t>
            </w:r>
          </w:p>
          <w:p>
            <w:pPr>
              <w:pStyle w:val="TableParagraph"/>
              <w:spacing w:before="92"/>
              <w:ind w:left="333"/>
              <w:rPr>
                <w:rFonts w:ascii="Comic Sans MS"/>
                <w:sz w:val="24"/>
              </w:rPr>
            </w:pPr>
            <w:r>
              <w:rPr>
                <w:rFonts w:ascii="Comic Sans MS"/>
                <w:sz w:val="24"/>
              </w:rPr>
              <w:t>child poverty</w:t>
            </w:r>
          </w:p>
        </w:tc>
        <w:tc>
          <w:tcPr>
            <w:tcW w:w="2131" w:type="dxa"/>
          </w:tcPr>
          <w:p>
            <w:pPr>
              <w:pStyle w:val="TableParagraph"/>
              <w:spacing w:before="58"/>
              <w:ind w:left="131"/>
              <w:rPr>
                <w:sz w:val="16"/>
              </w:rPr>
            </w:pPr>
            <w:r>
              <w:rPr>
                <w:sz w:val="16"/>
              </w:rPr>
              <w:t>39.</w:t>
            </w:r>
          </w:p>
          <w:p>
            <w:pPr>
              <w:pStyle w:val="TableParagraph"/>
              <w:spacing w:before="92"/>
              <w:ind w:left="95" w:right="85"/>
              <w:jc w:val="center"/>
              <w:rPr>
                <w:rFonts w:ascii="Comic Sans MS"/>
                <w:sz w:val="24"/>
              </w:rPr>
            </w:pPr>
            <w:r>
              <w:rPr>
                <w:rFonts w:ascii="Comic Sans MS"/>
                <w:sz w:val="24"/>
              </w:rPr>
              <w:t>acne</w:t>
            </w:r>
          </w:p>
        </w:tc>
        <w:tc>
          <w:tcPr>
            <w:tcW w:w="2131" w:type="dxa"/>
          </w:tcPr>
          <w:p>
            <w:pPr>
              <w:pStyle w:val="TableParagraph"/>
              <w:spacing w:before="58"/>
              <w:ind w:left="72"/>
              <w:rPr>
                <w:sz w:val="16"/>
              </w:rPr>
            </w:pPr>
            <w:r>
              <w:rPr>
                <w:sz w:val="16"/>
              </w:rPr>
              <w:t>40.</w:t>
            </w:r>
          </w:p>
          <w:p>
            <w:pPr>
              <w:pStyle w:val="TableParagraph"/>
              <w:spacing w:before="92"/>
              <w:ind w:left="643"/>
              <w:rPr>
                <w:rFonts w:ascii="Comic Sans MS"/>
                <w:sz w:val="24"/>
              </w:rPr>
            </w:pPr>
            <w:r>
              <w:rPr>
                <w:rFonts w:ascii="Comic Sans MS"/>
                <w:sz w:val="24"/>
              </w:rPr>
              <w:t>bullying</w:t>
            </w:r>
          </w:p>
        </w:tc>
      </w:tr>
    </w:tbl>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4"/>
        <w:rPr>
          <w:rFonts w:ascii="Arial"/>
          <w:sz w:val="28"/>
        </w:rPr>
      </w:pPr>
    </w:p>
    <w:p>
      <w:pPr>
        <w:spacing w:before="0"/>
        <w:ind w:left="220" w:right="0" w:firstLine="0"/>
        <w:jc w:val="left"/>
        <w:rPr>
          <w:rFonts w:ascii="Arial"/>
          <w:sz w:val="20"/>
        </w:rPr>
      </w:pPr>
      <w:r>
        <w:rPr>
          <w:rFonts w:ascii="Arial"/>
          <w:sz w:val="20"/>
        </w:rPr>
        <w:t>Talk a Lot Intermediate Book 1</w:t>
      </w:r>
    </w:p>
    <w:p>
      <w:pPr>
        <w:spacing w:after="0"/>
        <w:jc w:val="left"/>
        <w:rPr>
          <w:rFonts w:ascii="Arial"/>
          <w:sz w:val="20"/>
        </w:rPr>
        <w:sectPr>
          <w:footerReference w:type="default" r:id="rId453"/>
          <w:pgSz w:w="11900" w:h="16840"/>
          <w:pgMar w:footer="543" w:header="0" w:top="620" w:bottom="740" w:left="1580" w:right="1560"/>
        </w:sectPr>
      </w:pPr>
    </w:p>
    <w:p>
      <w:pPr>
        <w:pStyle w:val="Heading1"/>
      </w:pPr>
      <w:r>
        <w:rPr/>
        <w:t>Talk </w:t>
      </w:r>
      <w:r>
        <w:rPr>
          <w:rFonts w:ascii="Arial"/>
        </w:rPr>
        <w:t>a </w:t>
      </w:r>
      <w:r>
        <w:rPr/>
        <w:t>Lot</w:t>
      </w:r>
    </w:p>
    <w:p>
      <w:pPr>
        <w:pStyle w:val="Heading4"/>
        <w:ind w:right="2869"/>
      </w:pPr>
      <w:r>
        <w:rPr/>
        <w:t>Railway Station</w:t>
      </w:r>
    </w:p>
    <w:p>
      <w:pPr>
        <w:pStyle w:val="BodyText"/>
        <w:rPr>
          <w:rFonts w:ascii="Arial"/>
          <w:b/>
          <w:sz w:val="30"/>
        </w:rPr>
      </w:pPr>
    </w:p>
    <w:p>
      <w:pPr>
        <w:pStyle w:val="BodyText"/>
        <w:spacing w:before="204"/>
        <w:ind w:left="2859" w:right="2872"/>
        <w:jc w:val="center"/>
        <w:rPr>
          <w:rFonts w:ascii="Arial"/>
        </w:rPr>
      </w:pPr>
      <w:r>
        <w:rPr>
          <w:rFonts w:ascii="Arial"/>
        </w:rPr>
        <w:t>Discussion Words</w:t>
      </w:r>
    </w:p>
    <w:p>
      <w:pPr>
        <w:pStyle w:val="BodyText"/>
        <w:rPr>
          <w:rFonts w:ascii="Arial"/>
          <w:sz w:val="20"/>
        </w:rPr>
      </w:pPr>
    </w:p>
    <w:p>
      <w:pPr>
        <w:pStyle w:val="BodyText"/>
        <w:rPr>
          <w:rFonts w:ascii="Arial"/>
          <w:sz w:val="20"/>
        </w:rPr>
      </w:pPr>
    </w:p>
    <w:p>
      <w:pPr>
        <w:pStyle w:val="BodyText"/>
        <w:spacing w:before="1" w:after="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38" w:hRule="atLeast"/>
        </w:trPr>
        <w:tc>
          <w:tcPr>
            <w:tcW w:w="2130" w:type="dxa"/>
          </w:tcPr>
          <w:p>
            <w:pPr>
              <w:pStyle w:val="TableParagraph"/>
              <w:spacing w:before="58"/>
              <w:ind w:left="71"/>
              <w:rPr>
                <w:sz w:val="16"/>
              </w:rPr>
            </w:pPr>
            <w:r>
              <w:rPr>
                <w:sz w:val="16"/>
              </w:rPr>
              <w:t>1.</w:t>
            </w:r>
          </w:p>
          <w:p>
            <w:pPr>
              <w:pStyle w:val="TableParagraph"/>
              <w:spacing w:before="92"/>
              <w:ind w:left="95" w:right="86"/>
              <w:jc w:val="center"/>
              <w:rPr>
                <w:rFonts w:ascii="Comic Sans MS"/>
                <w:sz w:val="24"/>
              </w:rPr>
            </w:pPr>
            <w:r>
              <w:rPr>
                <w:rFonts w:ascii="Comic Sans MS"/>
                <w:sz w:val="24"/>
              </w:rPr>
              <w:t>seat</w:t>
            </w:r>
          </w:p>
        </w:tc>
        <w:tc>
          <w:tcPr>
            <w:tcW w:w="2130" w:type="dxa"/>
          </w:tcPr>
          <w:p>
            <w:pPr>
              <w:pStyle w:val="TableParagraph"/>
              <w:spacing w:line="103" w:lineRule="exact"/>
              <w:ind w:right="121"/>
              <w:jc w:val="right"/>
              <w:rPr>
                <w:rFonts w:ascii="Wingdings" w:hAnsi="Wingdings"/>
                <w:sz w:val="24"/>
              </w:rPr>
            </w:pPr>
            <w:r>
              <w:rPr>
                <w:rFonts w:ascii="Wingdings" w:hAnsi="Wingdings"/>
                <w:w w:val="165"/>
                <w:sz w:val="24"/>
              </w:rPr>
              <w:t></w:t>
            </w:r>
          </w:p>
          <w:p>
            <w:pPr>
              <w:pStyle w:val="TableParagraph"/>
              <w:spacing w:line="139" w:lineRule="exact"/>
              <w:ind w:left="71"/>
              <w:rPr>
                <w:sz w:val="16"/>
              </w:rPr>
            </w:pPr>
            <w:r>
              <w:rPr>
                <w:sz w:val="16"/>
              </w:rPr>
              <w:t>2.</w:t>
            </w:r>
          </w:p>
          <w:p>
            <w:pPr>
              <w:pStyle w:val="TableParagraph"/>
              <w:spacing w:before="91"/>
              <w:ind w:left="527"/>
              <w:rPr>
                <w:rFonts w:ascii="Comic Sans MS"/>
                <w:sz w:val="24"/>
              </w:rPr>
            </w:pPr>
            <w:r>
              <w:rPr>
                <w:rFonts w:ascii="Comic Sans MS"/>
                <w:sz w:val="24"/>
              </w:rPr>
              <w:t>timetable</w:t>
            </w:r>
          </w:p>
        </w:tc>
        <w:tc>
          <w:tcPr>
            <w:tcW w:w="2131" w:type="dxa"/>
          </w:tcPr>
          <w:p>
            <w:pPr>
              <w:pStyle w:val="TableParagraph"/>
              <w:spacing w:before="58"/>
              <w:ind w:left="131"/>
              <w:rPr>
                <w:sz w:val="16"/>
              </w:rPr>
            </w:pPr>
            <w:r>
              <w:rPr>
                <w:sz w:val="16"/>
              </w:rPr>
              <w:t>3.</w:t>
            </w:r>
          </w:p>
          <w:p>
            <w:pPr>
              <w:pStyle w:val="TableParagraph"/>
              <w:spacing w:before="92"/>
              <w:ind w:left="575"/>
              <w:rPr>
                <w:rFonts w:ascii="Comic Sans MS"/>
                <w:sz w:val="24"/>
              </w:rPr>
            </w:pPr>
            <w:r>
              <w:rPr>
                <w:rFonts w:ascii="Comic Sans MS"/>
                <w:sz w:val="24"/>
              </w:rPr>
              <w:t>platform</w:t>
            </w:r>
          </w:p>
        </w:tc>
        <w:tc>
          <w:tcPr>
            <w:tcW w:w="2131" w:type="dxa"/>
          </w:tcPr>
          <w:p>
            <w:pPr>
              <w:pStyle w:val="TableParagraph"/>
              <w:spacing w:before="58"/>
              <w:ind w:left="72"/>
              <w:rPr>
                <w:sz w:val="16"/>
              </w:rPr>
            </w:pPr>
            <w:r>
              <w:rPr>
                <w:sz w:val="16"/>
              </w:rPr>
              <w:t>4.</w:t>
            </w:r>
          </w:p>
          <w:p>
            <w:pPr>
              <w:pStyle w:val="TableParagraph"/>
              <w:spacing w:before="92"/>
              <w:ind w:left="95" w:right="87"/>
              <w:jc w:val="center"/>
              <w:rPr>
                <w:rFonts w:ascii="Comic Sans MS"/>
                <w:sz w:val="24"/>
              </w:rPr>
            </w:pPr>
            <w:r>
              <w:rPr>
                <w:rFonts w:ascii="Comic Sans MS"/>
                <w:sz w:val="24"/>
              </w:rPr>
              <w:t>train</w:t>
            </w:r>
          </w:p>
        </w:tc>
      </w:tr>
      <w:tr>
        <w:trPr>
          <w:trHeight w:val="1038" w:hRule="atLeast"/>
        </w:trPr>
        <w:tc>
          <w:tcPr>
            <w:tcW w:w="2130" w:type="dxa"/>
          </w:tcPr>
          <w:p>
            <w:pPr>
              <w:pStyle w:val="TableParagraph"/>
              <w:spacing w:before="58"/>
              <w:ind w:left="71"/>
              <w:rPr>
                <w:sz w:val="16"/>
              </w:rPr>
            </w:pPr>
            <w:r>
              <w:rPr>
                <w:sz w:val="16"/>
              </w:rPr>
              <w:t>5.</w:t>
            </w:r>
          </w:p>
          <w:p>
            <w:pPr>
              <w:pStyle w:val="TableParagraph"/>
              <w:spacing w:before="92"/>
              <w:ind w:left="488"/>
              <w:rPr>
                <w:rFonts w:ascii="Comic Sans MS"/>
                <w:sz w:val="24"/>
              </w:rPr>
            </w:pPr>
            <w:r>
              <w:rPr>
                <w:rFonts w:ascii="Comic Sans MS"/>
                <w:sz w:val="24"/>
              </w:rPr>
              <w:t>first class</w:t>
            </w:r>
          </w:p>
        </w:tc>
        <w:tc>
          <w:tcPr>
            <w:tcW w:w="2130" w:type="dxa"/>
          </w:tcPr>
          <w:p>
            <w:pPr>
              <w:pStyle w:val="TableParagraph"/>
              <w:spacing w:before="58"/>
              <w:ind w:left="71"/>
              <w:rPr>
                <w:sz w:val="16"/>
              </w:rPr>
            </w:pPr>
            <w:r>
              <w:rPr>
                <w:sz w:val="16"/>
              </w:rPr>
              <w:t>6.</w:t>
            </w:r>
          </w:p>
          <w:p>
            <w:pPr>
              <w:pStyle w:val="TableParagraph"/>
              <w:spacing w:before="92"/>
              <w:ind w:left="94" w:right="87"/>
              <w:jc w:val="center"/>
              <w:rPr>
                <w:rFonts w:ascii="Comic Sans MS"/>
                <w:sz w:val="24"/>
              </w:rPr>
            </w:pPr>
            <w:r>
              <w:rPr>
                <w:rFonts w:ascii="Comic Sans MS"/>
                <w:sz w:val="24"/>
              </w:rPr>
              <w:t>bench</w:t>
            </w:r>
          </w:p>
        </w:tc>
        <w:tc>
          <w:tcPr>
            <w:tcW w:w="2131" w:type="dxa"/>
          </w:tcPr>
          <w:p>
            <w:pPr>
              <w:pStyle w:val="TableParagraph"/>
              <w:spacing w:before="58"/>
              <w:ind w:left="131"/>
              <w:rPr>
                <w:sz w:val="16"/>
              </w:rPr>
            </w:pPr>
            <w:r>
              <w:rPr>
                <w:sz w:val="16"/>
              </w:rPr>
              <w:t>7.</w:t>
            </w:r>
          </w:p>
          <w:p>
            <w:pPr>
              <w:pStyle w:val="TableParagraph"/>
              <w:spacing w:before="92"/>
              <w:ind w:left="95" w:right="86"/>
              <w:jc w:val="center"/>
              <w:rPr>
                <w:rFonts w:ascii="Comic Sans MS"/>
                <w:sz w:val="24"/>
              </w:rPr>
            </w:pPr>
            <w:r>
              <w:rPr>
                <w:rFonts w:ascii="Comic Sans MS"/>
                <w:sz w:val="24"/>
              </w:rPr>
              <w:t>single</w:t>
            </w:r>
          </w:p>
        </w:tc>
        <w:tc>
          <w:tcPr>
            <w:tcW w:w="2131" w:type="dxa"/>
          </w:tcPr>
          <w:p>
            <w:pPr>
              <w:pStyle w:val="TableParagraph"/>
              <w:spacing w:before="58"/>
              <w:ind w:left="72"/>
              <w:rPr>
                <w:sz w:val="16"/>
              </w:rPr>
            </w:pPr>
            <w:r>
              <w:rPr>
                <w:sz w:val="16"/>
              </w:rPr>
              <w:t>8.</w:t>
            </w:r>
          </w:p>
          <w:p>
            <w:pPr>
              <w:pStyle w:val="TableParagraph"/>
              <w:spacing w:before="92"/>
              <w:ind w:left="423"/>
              <w:rPr>
                <w:rFonts w:ascii="Comic Sans MS"/>
                <w:sz w:val="24"/>
              </w:rPr>
            </w:pPr>
            <w:r>
              <w:rPr>
                <w:rFonts w:ascii="Comic Sans MS"/>
                <w:sz w:val="24"/>
              </w:rPr>
              <w:t>reservation</w:t>
            </w:r>
          </w:p>
        </w:tc>
      </w:tr>
      <w:tr>
        <w:trPr>
          <w:trHeight w:val="1038" w:hRule="atLeast"/>
        </w:trPr>
        <w:tc>
          <w:tcPr>
            <w:tcW w:w="2130" w:type="dxa"/>
          </w:tcPr>
          <w:p>
            <w:pPr>
              <w:pStyle w:val="TableParagraph"/>
              <w:spacing w:before="58"/>
              <w:ind w:left="71"/>
              <w:rPr>
                <w:sz w:val="16"/>
              </w:rPr>
            </w:pPr>
            <w:r>
              <w:rPr>
                <w:sz w:val="16"/>
              </w:rPr>
              <w:t>9.</w:t>
            </w:r>
          </w:p>
          <w:p>
            <w:pPr>
              <w:pStyle w:val="TableParagraph"/>
              <w:spacing w:before="92"/>
              <w:ind w:left="95" w:right="87"/>
              <w:jc w:val="center"/>
              <w:rPr>
                <w:rFonts w:ascii="Comic Sans MS"/>
                <w:sz w:val="24"/>
              </w:rPr>
            </w:pPr>
            <w:r>
              <w:rPr>
                <w:rFonts w:ascii="Comic Sans MS"/>
                <w:sz w:val="24"/>
              </w:rPr>
              <w:t>queue</w:t>
            </w:r>
          </w:p>
        </w:tc>
        <w:tc>
          <w:tcPr>
            <w:tcW w:w="2130" w:type="dxa"/>
          </w:tcPr>
          <w:p>
            <w:pPr>
              <w:pStyle w:val="TableParagraph"/>
              <w:spacing w:before="58"/>
              <w:ind w:left="71"/>
              <w:rPr>
                <w:sz w:val="16"/>
              </w:rPr>
            </w:pPr>
            <w:r>
              <w:rPr>
                <w:sz w:val="16"/>
              </w:rPr>
              <w:t>10.</w:t>
            </w:r>
          </w:p>
          <w:p>
            <w:pPr>
              <w:pStyle w:val="TableParagraph"/>
              <w:spacing w:before="92"/>
              <w:ind w:left="506"/>
              <w:rPr>
                <w:rFonts w:ascii="Comic Sans MS"/>
                <w:sz w:val="24"/>
              </w:rPr>
            </w:pPr>
            <w:r>
              <w:rPr>
                <w:rFonts w:ascii="Comic Sans MS"/>
                <w:sz w:val="24"/>
              </w:rPr>
              <w:t>passenger</w:t>
            </w:r>
          </w:p>
        </w:tc>
        <w:tc>
          <w:tcPr>
            <w:tcW w:w="2131" w:type="dxa"/>
          </w:tcPr>
          <w:p>
            <w:pPr>
              <w:pStyle w:val="TableParagraph"/>
              <w:spacing w:before="58"/>
              <w:ind w:left="131"/>
              <w:rPr>
                <w:sz w:val="16"/>
              </w:rPr>
            </w:pPr>
            <w:r>
              <w:rPr>
                <w:sz w:val="16"/>
              </w:rPr>
              <w:t>11.</w:t>
            </w:r>
          </w:p>
          <w:p>
            <w:pPr>
              <w:pStyle w:val="TableParagraph"/>
              <w:spacing w:before="92"/>
              <w:ind w:left="641"/>
              <w:rPr>
                <w:rFonts w:ascii="Comic Sans MS"/>
                <w:sz w:val="24"/>
              </w:rPr>
            </w:pPr>
            <w:r>
              <w:rPr>
                <w:rFonts w:ascii="Comic Sans MS"/>
                <w:sz w:val="24"/>
              </w:rPr>
              <w:t>journey</w:t>
            </w:r>
          </w:p>
        </w:tc>
        <w:tc>
          <w:tcPr>
            <w:tcW w:w="2131" w:type="dxa"/>
          </w:tcPr>
          <w:p>
            <w:pPr>
              <w:pStyle w:val="TableParagraph"/>
              <w:spacing w:before="58"/>
              <w:ind w:left="72"/>
              <w:rPr>
                <w:sz w:val="16"/>
              </w:rPr>
            </w:pPr>
            <w:r>
              <w:rPr>
                <w:sz w:val="16"/>
              </w:rPr>
              <w:t>12.</w:t>
            </w:r>
          </w:p>
          <w:p>
            <w:pPr>
              <w:pStyle w:val="TableParagraph"/>
              <w:spacing w:before="92"/>
              <w:ind w:left="95" w:right="86"/>
              <w:jc w:val="center"/>
              <w:rPr>
                <w:rFonts w:ascii="Comic Sans MS"/>
                <w:sz w:val="24"/>
              </w:rPr>
            </w:pPr>
            <w:r>
              <w:rPr>
                <w:rFonts w:ascii="Comic Sans MS"/>
                <w:sz w:val="24"/>
              </w:rPr>
              <w:t>fare</w:t>
            </w:r>
          </w:p>
        </w:tc>
      </w:tr>
      <w:tr>
        <w:trPr>
          <w:trHeight w:val="1040" w:hRule="atLeast"/>
        </w:trPr>
        <w:tc>
          <w:tcPr>
            <w:tcW w:w="2130" w:type="dxa"/>
          </w:tcPr>
          <w:p>
            <w:pPr>
              <w:pStyle w:val="TableParagraph"/>
              <w:spacing w:before="58"/>
              <w:ind w:left="71"/>
              <w:rPr>
                <w:sz w:val="16"/>
              </w:rPr>
            </w:pPr>
            <w:r>
              <w:rPr>
                <w:sz w:val="16"/>
              </w:rPr>
              <w:t>13.</w:t>
            </w:r>
          </w:p>
          <w:p>
            <w:pPr>
              <w:pStyle w:val="TableParagraph"/>
              <w:spacing w:before="92"/>
              <w:ind w:left="283"/>
              <w:rPr>
                <w:rFonts w:ascii="Comic Sans MS"/>
                <w:sz w:val="24"/>
              </w:rPr>
            </w:pPr>
            <w:r>
              <w:rPr>
                <w:rFonts w:ascii="Comic Sans MS"/>
                <w:sz w:val="24"/>
              </w:rPr>
              <w:t>announcement</w:t>
            </w:r>
          </w:p>
        </w:tc>
        <w:tc>
          <w:tcPr>
            <w:tcW w:w="2130" w:type="dxa"/>
          </w:tcPr>
          <w:p>
            <w:pPr>
              <w:pStyle w:val="TableParagraph"/>
              <w:spacing w:before="58"/>
              <w:ind w:left="71"/>
              <w:rPr>
                <w:sz w:val="16"/>
              </w:rPr>
            </w:pPr>
            <w:r>
              <w:rPr>
                <w:sz w:val="16"/>
              </w:rPr>
              <w:t>14.</w:t>
            </w:r>
          </w:p>
          <w:p>
            <w:pPr>
              <w:pStyle w:val="TableParagraph"/>
              <w:spacing w:before="92"/>
              <w:ind w:left="357"/>
              <w:rPr>
                <w:rFonts w:ascii="Comic Sans MS"/>
                <w:sz w:val="24"/>
              </w:rPr>
            </w:pPr>
            <w:r>
              <w:rPr>
                <w:rFonts w:ascii="Comic Sans MS"/>
                <w:sz w:val="24"/>
              </w:rPr>
              <w:t>waiting room</w:t>
            </w:r>
          </w:p>
        </w:tc>
        <w:tc>
          <w:tcPr>
            <w:tcW w:w="2131" w:type="dxa"/>
          </w:tcPr>
          <w:p>
            <w:pPr>
              <w:pStyle w:val="TableParagraph"/>
              <w:spacing w:before="58"/>
              <w:ind w:left="131"/>
              <w:rPr>
                <w:sz w:val="16"/>
              </w:rPr>
            </w:pPr>
            <w:r>
              <w:rPr>
                <w:sz w:val="16"/>
              </w:rPr>
              <w:t>15.</w:t>
            </w:r>
          </w:p>
          <w:p>
            <w:pPr>
              <w:pStyle w:val="TableParagraph"/>
              <w:spacing w:before="92"/>
              <w:ind w:left="485"/>
              <w:rPr>
                <w:rFonts w:ascii="Comic Sans MS"/>
                <w:sz w:val="24"/>
              </w:rPr>
            </w:pPr>
            <w:r>
              <w:rPr>
                <w:rFonts w:ascii="Comic Sans MS"/>
                <w:sz w:val="24"/>
              </w:rPr>
              <w:t>newsagent</w:t>
            </w:r>
          </w:p>
        </w:tc>
        <w:tc>
          <w:tcPr>
            <w:tcW w:w="2131" w:type="dxa"/>
          </w:tcPr>
          <w:p>
            <w:pPr>
              <w:pStyle w:val="TableParagraph"/>
              <w:spacing w:before="58"/>
              <w:ind w:left="72"/>
              <w:rPr>
                <w:sz w:val="16"/>
              </w:rPr>
            </w:pPr>
            <w:r>
              <w:rPr>
                <w:sz w:val="16"/>
              </w:rPr>
              <w:t>16.</w:t>
            </w:r>
          </w:p>
          <w:p>
            <w:pPr>
              <w:pStyle w:val="TableParagraph"/>
              <w:spacing w:before="92"/>
              <w:ind w:left="404"/>
              <w:rPr>
                <w:rFonts w:ascii="Comic Sans MS"/>
                <w:sz w:val="24"/>
              </w:rPr>
            </w:pPr>
            <w:r>
              <w:rPr>
                <w:rFonts w:ascii="Comic Sans MS"/>
                <w:sz w:val="24"/>
              </w:rPr>
              <w:t>lost luggage</w:t>
            </w:r>
          </w:p>
        </w:tc>
      </w:tr>
      <w:tr>
        <w:trPr>
          <w:trHeight w:val="1038" w:hRule="atLeast"/>
        </w:trPr>
        <w:tc>
          <w:tcPr>
            <w:tcW w:w="2130" w:type="dxa"/>
          </w:tcPr>
          <w:p>
            <w:pPr>
              <w:pStyle w:val="TableParagraph"/>
              <w:spacing w:before="58"/>
              <w:ind w:left="71"/>
              <w:rPr>
                <w:sz w:val="16"/>
              </w:rPr>
            </w:pPr>
            <w:r>
              <w:rPr>
                <w:sz w:val="16"/>
              </w:rPr>
              <w:t>17.</w:t>
            </w:r>
          </w:p>
          <w:p>
            <w:pPr>
              <w:pStyle w:val="TableParagraph"/>
              <w:spacing w:before="91"/>
              <w:ind w:left="95" w:right="86"/>
              <w:jc w:val="center"/>
              <w:rPr>
                <w:rFonts w:ascii="Comic Sans MS"/>
                <w:sz w:val="24"/>
              </w:rPr>
            </w:pPr>
            <w:r>
              <w:rPr>
                <w:rFonts w:ascii="Comic Sans MS"/>
                <w:sz w:val="24"/>
              </w:rPr>
              <w:t>guard</w:t>
            </w:r>
          </w:p>
        </w:tc>
        <w:tc>
          <w:tcPr>
            <w:tcW w:w="2130" w:type="dxa"/>
          </w:tcPr>
          <w:p>
            <w:pPr>
              <w:pStyle w:val="TableParagraph"/>
              <w:spacing w:before="58"/>
              <w:ind w:left="71"/>
              <w:rPr>
                <w:sz w:val="16"/>
              </w:rPr>
            </w:pPr>
            <w:r>
              <w:rPr>
                <w:sz w:val="16"/>
              </w:rPr>
              <w:t>18.</w:t>
            </w:r>
          </w:p>
          <w:p>
            <w:pPr>
              <w:pStyle w:val="TableParagraph"/>
              <w:spacing w:before="91"/>
              <w:ind w:left="502"/>
              <w:rPr>
                <w:rFonts w:ascii="Comic Sans MS"/>
                <w:sz w:val="24"/>
              </w:rPr>
            </w:pPr>
            <w:r>
              <w:rPr>
                <w:rFonts w:ascii="Comic Sans MS"/>
                <w:sz w:val="24"/>
              </w:rPr>
              <w:t>departure</w:t>
            </w:r>
          </w:p>
        </w:tc>
        <w:tc>
          <w:tcPr>
            <w:tcW w:w="2131" w:type="dxa"/>
          </w:tcPr>
          <w:p>
            <w:pPr>
              <w:pStyle w:val="TableParagraph"/>
              <w:spacing w:before="58"/>
              <w:ind w:left="131"/>
              <w:rPr>
                <w:sz w:val="16"/>
              </w:rPr>
            </w:pPr>
            <w:r>
              <w:rPr>
                <w:sz w:val="16"/>
              </w:rPr>
              <w:t>19.</w:t>
            </w:r>
          </w:p>
          <w:p>
            <w:pPr>
              <w:pStyle w:val="TableParagraph"/>
              <w:spacing w:before="91"/>
              <w:ind w:left="596"/>
              <w:rPr>
                <w:rFonts w:ascii="Comic Sans MS"/>
                <w:sz w:val="24"/>
              </w:rPr>
            </w:pPr>
            <w:r>
              <w:rPr>
                <w:rFonts w:ascii="Comic Sans MS"/>
                <w:sz w:val="24"/>
              </w:rPr>
              <w:t>discount</w:t>
            </w:r>
          </w:p>
        </w:tc>
        <w:tc>
          <w:tcPr>
            <w:tcW w:w="2131" w:type="dxa"/>
          </w:tcPr>
          <w:p>
            <w:pPr>
              <w:pStyle w:val="TableParagraph"/>
              <w:spacing w:before="58"/>
              <w:ind w:left="72"/>
              <w:rPr>
                <w:sz w:val="16"/>
              </w:rPr>
            </w:pPr>
            <w:r>
              <w:rPr>
                <w:sz w:val="16"/>
              </w:rPr>
              <w:t>20.</w:t>
            </w:r>
          </w:p>
          <w:p>
            <w:pPr>
              <w:pStyle w:val="TableParagraph"/>
              <w:spacing w:before="91"/>
              <w:ind w:left="292"/>
              <w:rPr>
                <w:rFonts w:ascii="Comic Sans MS"/>
                <w:sz w:val="24"/>
              </w:rPr>
            </w:pPr>
            <w:r>
              <w:rPr>
                <w:rFonts w:ascii="Comic Sans MS"/>
                <w:sz w:val="24"/>
              </w:rPr>
              <w:t>refreshments</w:t>
            </w:r>
          </w:p>
        </w:tc>
      </w:tr>
      <w:tr>
        <w:trPr>
          <w:trHeight w:val="1038" w:hRule="atLeast"/>
        </w:trPr>
        <w:tc>
          <w:tcPr>
            <w:tcW w:w="2130" w:type="dxa"/>
          </w:tcPr>
          <w:p>
            <w:pPr>
              <w:pStyle w:val="TableParagraph"/>
              <w:spacing w:before="58"/>
              <w:ind w:left="71"/>
              <w:rPr>
                <w:sz w:val="16"/>
              </w:rPr>
            </w:pPr>
            <w:r>
              <w:rPr>
                <w:sz w:val="16"/>
              </w:rPr>
              <w:t>21.</w:t>
            </w:r>
          </w:p>
          <w:p>
            <w:pPr>
              <w:pStyle w:val="TableParagraph"/>
              <w:spacing w:before="92"/>
              <w:ind w:left="590"/>
              <w:rPr>
                <w:rFonts w:ascii="Comic Sans MS"/>
                <w:sz w:val="24"/>
              </w:rPr>
            </w:pPr>
            <w:r>
              <w:rPr>
                <w:rFonts w:ascii="Comic Sans MS"/>
                <w:sz w:val="24"/>
              </w:rPr>
              <w:t>accident</w:t>
            </w:r>
          </w:p>
        </w:tc>
        <w:tc>
          <w:tcPr>
            <w:tcW w:w="2130" w:type="dxa"/>
          </w:tcPr>
          <w:p>
            <w:pPr>
              <w:pStyle w:val="TableParagraph"/>
              <w:spacing w:before="58"/>
              <w:ind w:left="71"/>
              <w:rPr>
                <w:sz w:val="16"/>
              </w:rPr>
            </w:pPr>
            <w:r>
              <w:rPr>
                <w:sz w:val="16"/>
              </w:rPr>
              <w:t>22.</w:t>
            </w:r>
          </w:p>
          <w:p>
            <w:pPr>
              <w:pStyle w:val="TableParagraph"/>
              <w:spacing w:before="92"/>
              <w:ind w:left="407"/>
              <w:rPr>
                <w:rFonts w:ascii="Comic Sans MS"/>
                <w:sz w:val="24"/>
              </w:rPr>
            </w:pPr>
            <w:r>
              <w:rPr>
                <w:rFonts w:ascii="Comic Sans MS"/>
                <w:sz w:val="24"/>
              </w:rPr>
              <w:t>cancellation</w:t>
            </w:r>
          </w:p>
        </w:tc>
        <w:tc>
          <w:tcPr>
            <w:tcW w:w="2131" w:type="dxa"/>
          </w:tcPr>
          <w:p>
            <w:pPr>
              <w:pStyle w:val="TableParagraph"/>
              <w:spacing w:before="58"/>
              <w:ind w:left="131"/>
              <w:rPr>
                <w:sz w:val="16"/>
              </w:rPr>
            </w:pPr>
            <w:r>
              <w:rPr>
                <w:sz w:val="16"/>
              </w:rPr>
              <w:t>23.</w:t>
            </w:r>
          </w:p>
          <w:p>
            <w:pPr>
              <w:pStyle w:val="TableParagraph"/>
              <w:spacing w:before="92"/>
              <w:ind w:left="95" w:right="86"/>
              <w:jc w:val="center"/>
              <w:rPr>
                <w:rFonts w:ascii="Comic Sans MS"/>
                <w:sz w:val="24"/>
              </w:rPr>
            </w:pPr>
            <w:r>
              <w:rPr>
                <w:rFonts w:ascii="Comic Sans MS"/>
                <w:sz w:val="24"/>
              </w:rPr>
              <w:t>travel</w:t>
            </w:r>
          </w:p>
        </w:tc>
        <w:tc>
          <w:tcPr>
            <w:tcW w:w="2131" w:type="dxa"/>
          </w:tcPr>
          <w:p>
            <w:pPr>
              <w:pStyle w:val="TableParagraph"/>
              <w:spacing w:before="58"/>
              <w:ind w:left="72"/>
              <w:rPr>
                <w:sz w:val="16"/>
              </w:rPr>
            </w:pPr>
            <w:r>
              <w:rPr>
                <w:sz w:val="16"/>
              </w:rPr>
              <w:t>24.</w:t>
            </w:r>
          </w:p>
          <w:p>
            <w:pPr>
              <w:pStyle w:val="TableParagraph"/>
              <w:spacing w:before="92"/>
              <w:ind w:left="440"/>
              <w:rPr>
                <w:rFonts w:ascii="Comic Sans MS"/>
                <w:sz w:val="24"/>
              </w:rPr>
            </w:pPr>
            <w:r>
              <w:rPr>
                <w:rFonts w:ascii="Comic Sans MS"/>
                <w:sz w:val="24"/>
              </w:rPr>
              <w:t>destination</w:t>
            </w:r>
          </w:p>
        </w:tc>
      </w:tr>
      <w:tr>
        <w:trPr>
          <w:trHeight w:val="1038" w:hRule="atLeast"/>
        </w:trPr>
        <w:tc>
          <w:tcPr>
            <w:tcW w:w="2130" w:type="dxa"/>
          </w:tcPr>
          <w:p>
            <w:pPr>
              <w:pStyle w:val="TableParagraph"/>
              <w:spacing w:before="58"/>
              <w:ind w:left="71"/>
              <w:rPr>
                <w:sz w:val="16"/>
              </w:rPr>
            </w:pPr>
            <w:r>
              <w:rPr>
                <w:sz w:val="16"/>
              </w:rPr>
              <w:t>25.</w:t>
            </w:r>
          </w:p>
          <w:p>
            <w:pPr>
              <w:pStyle w:val="TableParagraph"/>
              <w:spacing w:before="92"/>
              <w:ind w:left="701"/>
              <w:rPr>
                <w:rFonts w:ascii="Comic Sans MS"/>
                <w:sz w:val="24"/>
              </w:rPr>
            </w:pPr>
            <w:r>
              <w:rPr>
                <w:rFonts w:ascii="Comic Sans MS"/>
                <w:sz w:val="24"/>
              </w:rPr>
              <w:t>arrival</w:t>
            </w:r>
          </w:p>
        </w:tc>
        <w:tc>
          <w:tcPr>
            <w:tcW w:w="2130" w:type="dxa"/>
          </w:tcPr>
          <w:p>
            <w:pPr>
              <w:pStyle w:val="TableParagraph"/>
              <w:spacing w:before="58"/>
              <w:ind w:left="71"/>
              <w:rPr>
                <w:sz w:val="16"/>
              </w:rPr>
            </w:pPr>
            <w:r>
              <w:rPr>
                <w:sz w:val="16"/>
              </w:rPr>
              <w:t>26.</w:t>
            </w:r>
          </w:p>
          <w:p>
            <w:pPr>
              <w:pStyle w:val="TableParagraph"/>
              <w:spacing w:before="92"/>
              <w:ind w:left="343"/>
              <w:rPr>
                <w:rFonts w:ascii="Comic Sans MS"/>
                <w:sz w:val="24"/>
              </w:rPr>
            </w:pPr>
            <w:r>
              <w:rPr>
                <w:rFonts w:ascii="Comic Sans MS"/>
                <w:sz w:val="24"/>
              </w:rPr>
              <w:t>ticket office</w:t>
            </w:r>
          </w:p>
        </w:tc>
        <w:tc>
          <w:tcPr>
            <w:tcW w:w="2131" w:type="dxa"/>
          </w:tcPr>
          <w:p>
            <w:pPr>
              <w:pStyle w:val="TableParagraph"/>
              <w:spacing w:before="58"/>
              <w:ind w:left="131"/>
              <w:rPr>
                <w:sz w:val="16"/>
              </w:rPr>
            </w:pPr>
            <w:r>
              <w:rPr>
                <w:sz w:val="16"/>
              </w:rPr>
              <w:t>27.</w:t>
            </w:r>
          </w:p>
          <w:p>
            <w:pPr>
              <w:pStyle w:val="TableParagraph"/>
              <w:spacing w:before="92"/>
              <w:ind w:left="95" w:right="85"/>
              <w:jc w:val="center"/>
              <w:rPr>
                <w:rFonts w:ascii="Comic Sans MS"/>
                <w:sz w:val="24"/>
              </w:rPr>
            </w:pPr>
            <w:r>
              <w:rPr>
                <w:rFonts w:ascii="Comic Sans MS"/>
                <w:sz w:val="24"/>
              </w:rPr>
              <w:t>aisle</w:t>
            </w:r>
          </w:p>
        </w:tc>
        <w:tc>
          <w:tcPr>
            <w:tcW w:w="2131" w:type="dxa"/>
          </w:tcPr>
          <w:p>
            <w:pPr>
              <w:pStyle w:val="TableParagraph"/>
              <w:spacing w:before="58"/>
              <w:ind w:left="72"/>
              <w:rPr>
                <w:sz w:val="16"/>
              </w:rPr>
            </w:pPr>
            <w:r>
              <w:rPr>
                <w:sz w:val="16"/>
              </w:rPr>
              <w:t>28.</w:t>
            </w:r>
          </w:p>
          <w:p>
            <w:pPr>
              <w:pStyle w:val="TableParagraph"/>
              <w:spacing w:before="92"/>
              <w:ind w:left="245"/>
              <w:rPr>
                <w:rFonts w:ascii="Comic Sans MS"/>
                <w:sz w:val="24"/>
              </w:rPr>
            </w:pPr>
            <w:r>
              <w:rPr>
                <w:rFonts w:ascii="Comic Sans MS"/>
                <w:sz w:val="24"/>
              </w:rPr>
              <w:t>railway station</w:t>
            </w:r>
          </w:p>
        </w:tc>
      </w:tr>
      <w:tr>
        <w:trPr>
          <w:trHeight w:val="1038" w:hRule="atLeast"/>
        </w:trPr>
        <w:tc>
          <w:tcPr>
            <w:tcW w:w="2130" w:type="dxa"/>
          </w:tcPr>
          <w:p>
            <w:pPr>
              <w:pStyle w:val="TableParagraph"/>
              <w:spacing w:before="58"/>
              <w:ind w:left="71"/>
              <w:rPr>
                <w:sz w:val="16"/>
              </w:rPr>
            </w:pPr>
            <w:r>
              <w:rPr>
                <w:sz w:val="16"/>
              </w:rPr>
              <w:t>29.</w:t>
            </w:r>
          </w:p>
          <w:p>
            <w:pPr>
              <w:pStyle w:val="TableParagraph"/>
              <w:spacing w:before="92"/>
              <w:ind w:left="95" w:right="87"/>
              <w:jc w:val="center"/>
              <w:rPr>
                <w:rFonts w:ascii="Comic Sans MS"/>
                <w:sz w:val="24"/>
              </w:rPr>
            </w:pPr>
            <w:r>
              <w:rPr>
                <w:rFonts w:ascii="Comic Sans MS"/>
                <w:sz w:val="24"/>
              </w:rPr>
              <w:t>notice</w:t>
            </w:r>
          </w:p>
        </w:tc>
        <w:tc>
          <w:tcPr>
            <w:tcW w:w="2130" w:type="dxa"/>
          </w:tcPr>
          <w:p>
            <w:pPr>
              <w:pStyle w:val="TableParagraph"/>
              <w:spacing w:before="58"/>
              <w:ind w:left="71"/>
              <w:rPr>
                <w:sz w:val="16"/>
              </w:rPr>
            </w:pPr>
            <w:r>
              <w:rPr>
                <w:sz w:val="16"/>
              </w:rPr>
              <w:t>30.</w:t>
            </w:r>
          </w:p>
          <w:p>
            <w:pPr>
              <w:pStyle w:val="TableParagraph"/>
              <w:spacing w:before="92"/>
              <w:ind w:left="95" w:right="86"/>
              <w:jc w:val="center"/>
              <w:rPr>
                <w:rFonts w:ascii="Comic Sans MS"/>
                <w:sz w:val="24"/>
              </w:rPr>
            </w:pPr>
            <w:r>
              <w:rPr>
                <w:rFonts w:ascii="Comic Sans MS"/>
                <w:sz w:val="24"/>
              </w:rPr>
              <w:t>track</w:t>
            </w:r>
          </w:p>
        </w:tc>
        <w:tc>
          <w:tcPr>
            <w:tcW w:w="2131" w:type="dxa"/>
          </w:tcPr>
          <w:p>
            <w:pPr>
              <w:pStyle w:val="TableParagraph"/>
              <w:spacing w:before="58"/>
              <w:ind w:left="131"/>
              <w:rPr>
                <w:sz w:val="16"/>
              </w:rPr>
            </w:pPr>
            <w:r>
              <w:rPr>
                <w:sz w:val="16"/>
              </w:rPr>
              <w:t>31.</w:t>
            </w:r>
          </w:p>
          <w:p>
            <w:pPr>
              <w:pStyle w:val="TableParagraph"/>
              <w:spacing w:before="92"/>
              <w:ind w:left="510"/>
              <w:rPr>
                <w:rFonts w:ascii="Comic Sans MS"/>
                <w:sz w:val="24"/>
              </w:rPr>
            </w:pPr>
            <w:r>
              <w:rPr>
                <w:rFonts w:ascii="Comic Sans MS"/>
                <w:sz w:val="24"/>
              </w:rPr>
              <w:t>commuter</w:t>
            </w:r>
          </w:p>
        </w:tc>
        <w:tc>
          <w:tcPr>
            <w:tcW w:w="2131" w:type="dxa"/>
          </w:tcPr>
          <w:p>
            <w:pPr>
              <w:pStyle w:val="TableParagraph"/>
              <w:spacing w:before="58"/>
              <w:ind w:left="72"/>
              <w:rPr>
                <w:sz w:val="16"/>
              </w:rPr>
            </w:pPr>
            <w:r>
              <w:rPr>
                <w:sz w:val="16"/>
              </w:rPr>
              <w:t>32.</w:t>
            </w:r>
          </w:p>
          <w:p>
            <w:pPr>
              <w:pStyle w:val="TableParagraph"/>
              <w:spacing w:before="92"/>
              <w:ind w:left="602"/>
              <w:rPr>
                <w:rFonts w:ascii="Comic Sans MS"/>
                <w:sz w:val="24"/>
              </w:rPr>
            </w:pPr>
            <w:r>
              <w:rPr>
                <w:rFonts w:ascii="Comic Sans MS"/>
                <w:sz w:val="24"/>
              </w:rPr>
              <w:t>carriage</w:t>
            </w:r>
          </w:p>
        </w:tc>
      </w:tr>
      <w:tr>
        <w:trPr>
          <w:trHeight w:val="1038" w:hRule="atLeast"/>
        </w:trPr>
        <w:tc>
          <w:tcPr>
            <w:tcW w:w="2130" w:type="dxa"/>
          </w:tcPr>
          <w:p>
            <w:pPr>
              <w:pStyle w:val="TableParagraph"/>
              <w:spacing w:before="58"/>
              <w:ind w:left="71"/>
              <w:rPr>
                <w:sz w:val="16"/>
              </w:rPr>
            </w:pPr>
            <w:r>
              <w:rPr>
                <w:sz w:val="16"/>
              </w:rPr>
              <w:t>33.</w:t>
            </w:r>
          </w:p>
          <w:p>
            <w:pPr>
              <w:pStyle w:val="TableParagraph"/>
              <w:spacing w:before="92"/>
              <w:ind w:left="320"/>
              <w:rPr>
                <w:rFonts w:ascii="Comic Sans MS"/>
                <w:sz w:val="24"/>
              </w:rPr>
            </w:pPr>
            <w:r>
              <w:rPr>
                <w:rFonts w:ascii="Comic Sans MS"/>
                <w:sz w:val="24"/>
              </w:rPr>
              <w:t>season ticket</w:t>
            </w:r>
          </w:p>
        </w:tc>
        <w:tc>
          <w:tcPr>
            <w:tcW w:w="2130" w:type="dxa"/>
          </w:tcPr>
          <w:p>
            <w:pPr>
              <w:pStyle w:val="TableParagraph"/>
              <w:spacing w:before="58"/>
              <w:ind w:left="71"/>
              <w:rPr>
                <w:sz w:val="16"/>
              </w:rPr>
            </w:pPr>
            <w:r>
              <w:rPr>
                <w:sz w:val="16"/>
              </w:rPr>
              <w:t>34.</w:t>
            </w:r>
          </w:p>
          <w:p>
            <w:pPr>
              <w:pStyle w:val="TableParagraph"/>
              <w:spacing w:before="92"/>
              <w:ind w:left="529"/>
              <w:rPr>
                <w:rFonts w:ascii="Comic Sans MS"/>
                <w:sz w:val="24"/>
              </w:rPr>
            </w:pPr>
            <w:r>
              <w:rPr>
                <w:rFonts w:ascii="Comic Sans MS"/>
                <w:sz w:val="24"/>
              </w:rPr>
              <w:t>snack bar</w:t>
            </w:r>
          </w:p>
        </w:tc>
        <w:tc>
          <w:tcPr>
            <w:tcW w:w="2131" w:type="dxa"/>
          </w:tcPr>
          <w:p>
            <w:pPr>
              <w:pStyle w:val="TableParagraph"/>
              <w:spacing w:before="58"/>
              <w:ind w:left="131"/>
              <w:rPr>
                <w:sz w:val="16"/>
              </w:rPr>
            </w:pPr>
            <w:r>
              <w:rPr>
                <w:sz w:val="16"/>
              </w:rPr>
              <w:t>35.</w:t>
            </w:r>
          </w:p>
          <w:p>
            <w:pPr>
              <w:pStyle w:val="TableParagraph"/>
              <w:spacing w:before="92"/>
              <w:ind w:left="95" w:right="87"/>
              <w:jc w:val="center"/>
              <w:rPr>
                <w:rFonts w:ascii="Comic Sans MS"/>
                <w:sz w:val="24"/>
              </w:rPr>
            </w:pPr>
            <w:r>
              <w:rPr>
                <w:rFonts w:ascii="Comic Sans MS"/>
                <w:sz w:val="24"/>
              </w:rPr>
              <w:t>delay</w:t>
            </w:r>
          </w:p>
        </w:tc>
        <w:tc>
          <w:tcPr>
            <w:tcW w:w="2131" w:type="dxa"/>
          </w:tcPr>
          <w:p>
            <w:pPr>
              <w:pStyle w:val="TableParagraph"/>
              <w:spacing w:before="58"/>
              <w:ind w:left="72"/>
              <w:rPr>
                <w:sz w:val="16"/>
              </w:rPr>
            </w:pPr>
            <w:r>
              <w:rPr>
                <w:sz w:val="16"/>
              </w:rPr>
              <w:t>36.</w:t>
            </w:r>
          </w:p>
          <w:p>
            <w:pPr>
              <w:pStyle w:val="TableParagraph"/>
              <w:spacing w:before="92"/>
              <w:ind w:left="560"/>
              <w:rPr>
                <w:rFonts w:ascii="Comic Sans MS"/>
                <w:sz w:val="24"/>
              </w:rPr>
            </w:pPr>
            <w:r>
              <w:rPr>
                <w:rFonts w:ascii="Comic Sans MS"/>
                <w:sz w:val="24"/>
              </w:rPr>
              <w:t>taxi rank</w:t>
            </w:r>
          </w:p>
        </w:tc>
      </w:tr>
      <w:tr>
        <w:trPr>
          <w:trHeight w:val="1038" w:hRule="atLeast"/>
        </w:trPr>
        <w:tc>
          <w:tcPr>
            <w:tcW w:w="2130" w:type="dxa"/>
          </w:tcPr>
          <w:p>
            <w:pPr>
              <w:pStyle w:val="TableParagraph"/>
              <w:spacing w:before="58"/>
              <w:ind w:left="71"/>
              <w:rPr>
                <w:sz w:val="16"/>
              </w:rPr>
            </w:pPr>
            <w:r>
              <w:rPr>
                <w:sz w:val="16"/>
              </w:rPr>
              <w:t>37.</w:t>
            </w:r>
          </w:p>
          <w:p>
            <w:pPr>
              <w:pStyle w:val="TableParagraph"/>
              <w:spacing w:before="92"/>
              <w:ind w:left="373"/>
              <w:rPr>
                <w:rFonts w:ascii="Comic Sans MS"/>
                <w:sz w:val="24"/>
              </w:rPr>
            </w:pPr>
            <w:r>
              <w:rPr>
                <w:rFonts w:ascii="Comic Sans MS"/>
                <w:sz w:val="24"/>
              </w:rPr>
              <w:t>accessibility</w:t>
            </w:r>
          </w:p>
        </w:tc>
        <w:tc>
          <w:tcPr>
            <w:tcW w:w="2130" w:type="dxa"/>
          </w:tcPr>
          <w:p>
            <w:pPr>
              <w:pStyle w:val="TableParagraph"/>
              <w:spacing w:before="58"/>
              <w:ind w:left="71"/>
              <w:rPr>
                <w:sz w:val="16"/>
              </w:rPr>
            </w:pPr>
            <w:r>
              <w:rPr>
                <w:sz w:val="16"/>
              </w:rPr>
              <w:t>38.</w:t>
            </w:r>
          </w:p>
          <w:p>
            <w:pPr>
              <w:pStyle w:val="TableParagraph"/>
              <w:spacing w:before="92"/>
              <w:ind w:left="701"/>
              <w:rPr>
                <w:rFonts w:ascii="Comic Sans MS"/>
                <w:sz w:val="24"/>
              </w:rPr>
            </w:pPr>
            <w:r>
              <w:rPr>
                <w:rFonts w:ascii="Comic Sans MS"/>
                <w:sz w:val="24"/>
              </w:rPr>
              <w:t>return</w:t>
            </w:r>
          </w:p>
        </w:tc>
        <w:tc>
          <w:tcPr>
            <w:tcW w:w="2131" w:type="dxa"/>
          </w:tcPr>
          <w:p>
            <w:pPr>
              <w:pStyle w:val="TableParagraph"/>
              <w:spacing w:before="58"/>
              <w:ind w:left="131"/>
              <w:rPr>
                <w:sz w:val="16"/>
              </w:rPr>
            </w:pPr>
            <w:r>
              <w:rPr>
                <w:sz w:val="16"/>
              </w:rPr>
              <w:t>39.</w:t>
            </w:r>
          </w:p>
          <w:p>
            <w:pPr>
              <w:pStyle w:val="TableParagraph"/>
              <w:spacing w:before="92"/>
              <w:ind w:left="365"/>
              <w:rPr>
                <w:rFonts w:ascii="Comic Sans MS"/>
                <w:sz w:val="24"/>
              </w:rPr>
            </w:pPr>
            <w:r>
              <w:rPr>
                <w:rFonts w:ascii="Comic Sans MS"/>
                <w:sz w:val="24"/>
              </w:rPr>
              <w:t>underground</w:t>
            </w:r>
          </w:p>
        </w:tc>
        <w:tc>
          <w:tcPr>
            <w:tcW w:w="2131" w:type="dxa"/>
          </w:tcPr>
          <w:p>
            <w:pPr>
              <w:pStyle w:val="TableParagraph"/>
              <w:spacing w:before="58"/>
              <w:ind w:left="72"/>
              <w:rPr>
                <w:sz w:val="16"/>
              </w:rPr>
            </w:pPr>
            <w:r>
              <w:rPr>
                <w:sz w:val="16"/>
              </w:rPr>
              <w:t>40.</w:t>
            </w:r>
          </w:p>
          <w:p>
            <w:pPr>
              <w:pStyle w:val="TableParagraph"/>
              <w:spacing w:before="92"/>
              <w:ind w:left="95" w:right="86"/>
              <w:jc w:val="center"/>
              <w:rPr>
                <w:rFonts w:ascii="Comic Sans MS"/>
                <w:sz w:val="24"/>
              </w:rPr>
            </w:pPr>
            <w:r>
              <w:rPr>
                <w:rFonts w:ascii="Comic Sans MS"/>
                <w:sz w:val="24"/>
              </w:rPr>
              <w:t>vandal</w:t>
            </w:r>
          </w:p>
        </w:tc>
      </w:tr>
    </w:tbl>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rPr>
      </w:pPr>
    </w:p>
    <w:p>
      <w:pPr>
        <w:spacing w:before="94"/>
        <w:ind w:left="220" w:right="0" w:firstLine="0"/>
        <w:jc w:val="left"/>
        <w:rPr>
          <w:rFonts w:ascii="Arial"/>
          <w:sz w:val="20"/>
        </w:rPr>
      </w:pPr>
      <w:r>
        <w:rPr>
          <w:rFonts w:ascii="Arial"/>
          <w:sz w:val="20"/>
        </w:rPr>
        <w:t>Talk a Lot</w:t>
      </w:r>
      <w:r>
        <w:rPr>
          <w:rFonts w:ascii="Arial"/>
          <w:spacing w:val="52"/>
          <w:sz w:val="20"/>
        </w:rPr>
        <w:t> </w:t>
      </w:r>
      <w:r>
        <w:rPr>
          <w:rFonts w:ascii="Arial"/>
          <w:sz w:val="20"/>
        </w:rPr>
        <w:t>Elementary</w:t>
      </w:r>
    </w:p>
    <w:p>
      <w:pPr>
        <w:spacing w:after="0"/>
        <w:jc w:val="left"/>
        <w:rPr>
          <w:rFonts w:ascii="Arial"/>
          <w:sz w:val="20"/>
        </w:rPr>
        <w:sectPr>
          <w:footerReference w:type="default" r:id="rId454"/>
          <w:pgSz w:w="11900" w:h="16840"/>
          <w:pgMar w:footer="518" w:header="0" w:top="620" w:bottom="700" w:left="1580" w:right="1560"/>
        </w:sectPr>
      </w:pPr>
    </w:p>
    <w:p>
      <w:pPr>
        <w:pStyle w:val="Heading1"/>
      </w:pPr>
      <w:r>
        <w:rPr/>
        <w:t>Talk </w:t>
      </w:r>
      <w:r>
        <w:rPr>
          <w:rFonts w:ascii="Arial"/>
        </w:rPr>
        <w:t>a </w:t>
      </w:r>
      <w:r>
        <w:rPr/>
        <w:t>Lot</w:t>
      </w:r>
    </w:p>
    <w:p>
      <w:pPr>
        <w:pStyle w:val="Heading4"/>
      </w:pPr>
      <w:r>
        <w:rPr/>
        <w:t>Shopping</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aisle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local shop</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customer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groceries</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cash</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car park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debit card</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price</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market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till</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sale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way in</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promotion</w:t>
            </w:r>
          </w:p>
        </w:tc>
        <w:tc>
          <w:tcPr>
            <w:tcW w:w="2130" w:type="dxa"/>
          </w:tcPr>
          <w:p>
            <w:pPr>
              <w:pStyle w:val="TableParagraph"/>
              <w:rPr>
                <w:sz w:val="29"/>
              </w:rPr>
            </w:pPr>
          </w:p>
          <w:p>
            <w:pPr>
              <w:pStyle w:val="TableParagraph"/>
              <w:spacing w:line="330" w:lineRule="atLeast"/>
              <w:ind w:left="557" w:right="527" w:firstLine="1"/>
              <w:rPr>
                <w:rFonts w:ascii="Comic Sans MS"/>
                <w:sz w:val="24"/>
              </w:rPr>
            </w:pPr>
            <w:r>
              <w:rPr>
                <w:rFonts w:ascii="Comic Sans MS"/>
                <w:sz w:val="24"/>
              </w:rPr>
              <w:t>checkout assistant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scales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trolley</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change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restaurant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checkout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express lane</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queue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manager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supermarket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pence</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shelf</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bag</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cash point</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receipt</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lift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shopping centre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pounds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way out</w:t>
            </w:r>
          </w:p>
        </w:tc>
      </w:tr>
      <w:tr>
        <w:trPr>
          <w:trHeight w:val="1002" w:hRule="atLeast"/>
        </w:trPr>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bench</w:t>
            </w:r>
          </w:p>
        </w:tc>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refund</w:t>
            </w:r>
          </w:p>
        </w:tc>
        <w:tc>
          <w:tcPr>
            <w:tcW w:w="2131"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delicatessen</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money</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shop</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escalator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opening times</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frozen food</w:t>
            </w:r>
          </w:p>
        </w:tc>
      </w:tr>
    </w:tbl>
    <w:p>
      <w:pPr>
        <w:spacing w:after="0"/>
        <w:jc w:val="center"/>
        <w:rPr>
          <w:rFonts w:ascii="Comic Sans MS"/>
          <w:sz w:val="24"/>
        </w:rPr>
        <w:sectPr>
          <w:footerReference w:type="default" r:id="rId455"/>
          <w:pgSz w:w="11900" w:h="16840"/>
          <w:pgMar w:footer="1349" w:header="0" w:top="620" w:bottom="1540" w:left="1580" w:right="1560"/>
          <w:pgNumType w:start="1"/>
        </w:sectPr>
      </w:pPr>
    </w:p>
    <w:p>
      <w:pPr>
        <w:pStyle w:val="Heading1"/>
      </w:pPr>
      <w:r>
        <w:rPr/>
        <w:t>Talk </w:t>
      </w:r>
      <w:r>
        <w:rPr>
          <w:rFonts w:ascii="Arial"/>
        </w:rPr>
        <w:t>a </w:t>
      </w:r>
      <w:r>
        <w:rPr/>
        <w:t>Lot</w:t>
      </w:r>
    </w:p>
    <w:p>
      <w:pPr>
        <w:pStyle w:val="Heading4"/>
      </w:pPr>
      <w:r>
        <w:rPr/>
        <w:t>Sport</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football</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badminton</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commentator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ball</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referee</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tennis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cup</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rule</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racquet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score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game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motor racing</w:t>
            </w:r>
          </w:p>
        </w:tc>
      </w:tr>
      <w:tr>
        <w:trPr>
          <w:trHeight w:val="1004"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final</w:t>
            </w:r>
          </w:p>
        </w:tc>
        <w:tc>
          <w:tcPr>
            <w:tcW w:w="2130" w:type="dxa"/>
          </w:tcPr>
          <w:p>
            <w:pPr>
              <w:pStyle w:val="TableParagraph"/>
              <w:rPr>
                <w:sz w:val="29"/>
              </w:rPr>
            </w:pPr>
          </w:p>
          <w:p>
            <w:pPr>
              <w:pStyle w:val="TableParagraph"/>
              <w:spacing w:line="330" w:lineRule="atLeast"/>
              <w:ind w:left="622" w:right="512" w:hanging="82"/>
              <w:rPr>
                <w:rFonts w:ascii="Comic Sans MS"/>
                <w:sz w:val="24"/>
              </w:rPr>
            </w:pPr>
            <w:r>
              <w:rPr>
                <w:rFonts w:ascii="Comic Sans MS"/>
                <w:sz w:val="24"/>
              </w:rPr>
              <w:t>American football</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squash</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ice hockey</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skiing</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volleyball</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boxing</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cue</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swimming</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table tennis</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Olympics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puck</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snooker</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hockey</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team</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baseball</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athletics</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stadium</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championship</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goal</w:t>
            </w:r>
          </w:p>
        </w:tc>
      </w:tr>
      <w:tr>
        <w:trPr>
          <w:trHeight w:val="1002" w:hRule="atLeast"/>
        </w:trPr>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winner</w:t>
            </w:r>
          </w:p>
        </w:tc>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player</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bat</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supporter</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sailing</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match</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rugby</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cricket</w:t>
            </w:r>
          </w:p>
        </w:tc>
      </w:tr>
    </w:tbl>
    <w:p>
      <w:pPr>
        <w:spacing w:after="0"/>
        <w:jc w:val="center"/>
        <w:rPr>
          <w:rFonts w:ascii="Comic Sans MS"/>
          <w:sz w:val="24"/>
        </w:rPr>
        <w:sectPr>
          <w:pgSz w:w="11900" w:h="16840"/>
          <w:pgMar w:header="0" w:footer="1349" w:top="620" w:bottom="1540" w:left="1580" w:right="1560"/>
        </w:sectPr>
      </w:pPr>
    </w:p>
    <w:p>
      <w:pPr>
        <w:pStyle w:val="Heading1"/>
      </w:pPr>
      <w:r>
        <w:rPr/>
        <w:t>Talk </w:t>
      </w:r>
      <w:r>
        <w:rPr>
          <w:rFonts w:ascii="Arial"/>
        </w:rPr>
        <w:t>a </w:t>
      </w:r>
      <w:r>
        <w:rPr/>
        <w:t>Lot</w:t>
      </w:r>
    </w:p>
    <w:p>
      <w:pPr>
        <w:pStyle w:val="Heading4"/>
        <w:ind w:right="2871"/>
      </w:pPr>
      <w:r>
        <w:rPr/>
        <w:t>Town</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pavement</w:t>
            </w:r>
          </w:p>
        </w:tc>
        <w:tc>
          <w:tcPr>
            <w:tcW w:w="2130" w:type="dxa"/>
          </w:tcPr>
          <w:p>
            <w:pPr>
              <w:pStyle w:val="TableParagraph"/>
              <w:spacing w:before="9"/>
              <w:rPr>
                <w:sz w:val="28"/>
              </w:rPr>
            </w:pPr>
          </w:p>
          <w:p>
            <w:pPr>
              <w:pStyle w:val="TableParagraph"/>
              <w:spacing w:line="334" w:lineRule="exact"/>
              <w:ind w:left="506" w:right="477" w:firstLine="120"/>
              <w:rPr>
                <w:rFonts w:ascii="Comic Sans MS"/>
                <w:sz w:val="24"/>
              </w:rPr>
            </w:pPr>
            <w:r>
              <w:rPr>
                <w:rFonts w:ascii="Comic Sans MS"/>
                <w:sz w:val="24"/>
              </w:rPr>
              <w:t>bed and breakfast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office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bakery</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apartment block</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bank</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church</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bookshop</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bus stop</w:t>
            </w:r>
          </w:p>
        </w:tc>
        <w:tc>
          <w:tcPr>
            <w:tcW w:w="2130" w:type="dxa"/>
          </w:tcPr>
          <w:p>
            <w:pPr>
              <w:pStyle w:val="TableParagraph"/>
              <w:rPr>
                <w:sz w:val="29"/>
              </w:rPr>
            </w:pPr>
          </w:p>
          <w:p>
            <w:pPr>
              <w:pStyle w:val="TableParagraph"/>
              <w:ind w:left="95" w:right="85"/>
              <w:jc w:val="center"/>
              <w:rPr>
                <w:rFonts w:ascii="Comic Sans MS" w:hAnsi="Comic Sans MS"/>
                <w:sz w:val="24"/>
              </w:rPr>
            </w:pPr>
            <w:r>
              <w:rPr>
                <w:rFonts w:ascii="Comic Sans MS" w:hAnsi="Comic Sans MS"/>
                <w:sz w:val="24"/>
              </w:rPr>
              <w:t>optician’s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building site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mosque</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clothes shop</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football stadium</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post office</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casino</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library</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river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tennis court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school</w:t>
            </w:r>
          </w:p>
        </w:tc>
      </w:tr>
      <w:tr>
        <w:trPr>
          <w:trHeight w:val="1003" w:hRule="atLeast"/>
        </w:trPr>
        <w:tc>
          <w:tcPr>
            <w:tcW w:w="2130" w:type="dxa"/>
          </w:tcPr>
          <w:p>
            <w:pPr>
              <w:pStyle w:val="TableParagraph"/>
              <w:rPr>
                <w:sz w:val="29"/>
              </w:rPr>
            </w:pPr>
          </w:p>
          <w:p>
            <w:pPr>
              <w:pStyle w:val="TableParagraph"/>
              <w:spacing w:line="330" w:lineRule="atLeast"/>
              <w:ind w:left="693" w:right="447" w:hanging="219"/>
              <w:rPr>
                <w:rFonts w:ascii="Comic Sans MS"/>
                <w:sz w:val="24"/>
              </w:rPr>
            </w:pPr>
            <w:r>
              <w:rPr>
                <w:rFonts w:ascii="Comic Sans MS"/>
                <w:sz w:val="24"/>
              </w:rPr>
              <w:t>community centre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building</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cathedral</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traffic lights</w:t>
            </w:r>
          </w:p>
        </w:tc>
      </w:tr>
      <w:tr>
        <w:trPr>
          <w:trHeight w:val="1002" w:hRule="atLeast"/>
        </w:trPr>
        <w:tc>
          <w:tcPr>
            <w:tcW w:w="2130" w:type="dxa"/>
          </w:tcPr>
          <w:p>
            <w:pPr>
              <w:pStyle w:val="TableParagraph"/>
              <w:spacing w:before="9"/>
              <w:rPr>
                <w:sz w:val="28"/>
              </w:rPr>
            </w:pPr>
          </w:p>
          <w:p>
            <w:pPr>
              <w:pStyle w:val="TableParagraph"/>
              <w:spacing w:line="334" w:lineRule="exact"/>
              <w:ind w:left="763" w:right="381" w:hanging="353"/>
              <w:rPr>
                <w:rFonts w:ascii="Comic Sans MS"/>
                <w:sz w:val="24"/>
              </w:rPr>
            </w:pPr>
            <w:r>
              <w:rPr>
                <w:rFonts w:ascii="Comic Sans MS"/>
                <w:sz w:val="24"/>
              </w:rPr>
              <w:t>department store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market place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chemist</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university</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college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town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car showroom</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village</w:t>
            </w:r>
          </w:p>
        </w:tc>
      </w:tr>
      <w:tr>
        <w:trPr>
          <w:trHeight w:val="1002" w:hRule="atLeast"/>
        </w:trPr>
        <w:tc>
          <w:tcPr>
            <w:tcW w:w="2130"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town hall</w:t>
            </w:r>
          </w:p>
        </w:tc>
        <w:tc>
          <w:tcPr>
            <w:tcW w:w="2130"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lake</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bridge</w:t>
            </w:r>
          </w:p>
        </w:tc>
        <w:tc>
          <w:tcPr>
            <w:tcW w:w="2131" w:type="dxa"/>
          </w:tcPr>
          <w:p>
            <w:pPr>
              <w:pStyle w:val="TableParagraph"/>
              <w:spacing w:before="10"/>
              <w:rPr>
                <w:sz w:val="28"/>
              </w:rPr>
            </w:pPr>
          </w:p>
          <w:p>
            <w:pPr>
              <w:pStyle w:val="TableParagraph"/>
              <w:spacing w:before="1"/>
              <w:ind w:left="95" w:right="84"/>
              <w:jc w:val="center"/>
              <w:rPr>
                <w:rFonts w:ascii="Comic Sans MS"/>
                <w:sz w:val="24"/>
              </w:rPr>
            </w:pPr>
            <w:r>
              <w:rPr>
                <w:rFonts w:ascii="Comic Sans MS"/>
                <w:sz w:val="24"/>
              </w:rPr>
              <w:t>police station</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holiday resort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public toilets</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city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tax office</w:t>
            </w:r>
          </w:p>
        </w:tc>
      </w:tr>
    </w:tbl>
    <w:p>
      <w:pPr>
        <w:spacing w:after="0"/>
        <w:jc w:val="center"/>
        <w:rPr>
          <w:rFonts w:ascii="Comic Sans MS"/>
          <w:sz w:val="24"/>
        </w:rPr>
        <w:sectPr>
          <w:footerReference w:type="default" r:id="rId456"/>
          <w:pgSz w:w="11900" w:h="16840"/>
          <w:pgMar w:footer="1349" w:header="0" w:top="620" w:bottom="1540" w:left="1580" w:right="1560"/>
        </w:sectPr>
      </w:pPr>
    </w:p>
    <w:p>
      <w:pPr>
        <w:pStyle w:val="Heading1"/>
        <w:spacing w:before="71"/>
        <w:ind w:left="2859" w:right="2862"/>
      </w:pPr>
      <w:r>
        <w:rPr/>
        <w:t>Talk </w:t>
      </w:r>
      <w:r>
        <w:rPr>
          <w:rFonts w:ascii="Arial"/>
        </w:rPr>
        <w:t>a </w:t>
      </w:r>
      <w:r>
        <w:rPr/>
        <w:t>Lot</w:t>
      </w:r>
    </w:p>
    <w:p>
      <w:pPr>
        <w:pStyle w:val="Heading4"/>
        <w:spacing w:before="268"/>
        <w:ind w:left="2859" w:right="2859"/>
      </w:pPr>
      <w:r>
        <w:rPr/>
        <w:t>Toy</w:t>
      </w:r>
      <w:r>
        <w:rPr>
          <w:spacing w:val="-5"/>
        </w:rPr>
        <w:t> </w:t>
      </w:r>
      <w:r>
        <w:rPr/>
        <w:t>Catalogue</w:t>
      </w:r>
    </w:p>
    <w:p>
      <w:pPr>
        <w:pStyle w:val="BodyText"/>
        <w:rPr>
          <w:rFonts w:ascii="Arial"/>
          <w:b/>
          <w:sz w:val="30"/>
        </w:rPr>
      </w:pPr>
    </w:p>
    <w:p>
      <w:pPr>
        <w:pStyle w:val="BodyText"/>
        <w:spacing w:before="211"/>
        <w:ind w:left="2859" w:right="2860"/>
        <w:jc w:val="center"/>
        <w:rPr>
          <w:rFonts w:ascii="Arial"/>
        </w:rPr>
      </w:pPr>
      <w:r>
        <w:rPr>
          <w:rFonts w:ascii="Arial"/>
        </w:rPr>
        <w:t>Discussion</w:t>
      </w:r>
      <w:r>
        <w:rPr>
          <w:rFonts w:ascii="Arial"/>
          <w:spacing w:val="-5"/>
        </w:rPr>
        <w:t> </w:t>
      </w:r>
      <w:r>
        <w:rPr>
          <w:rFonts w:ascii="Arial"/>
        </w:rPr>
        <w:t>Words</w:t>
      </w:r>
    </w:p>
    <w:p>
      <w:pPr>
        <w:pStyle w:val="BodyText"/>
        <w:rPr>
          <w:rFonts w:ascii="Arial"/>
          <w:sz w:val="20"/>
        </w:rPr>
      </w:pPr>
    </w:p>
    <w:p>
      <w:pPr>
        <w:pStyle w:val="BodyText"/>
        <w:rPr>
          <w:rFonts w:ascii="Arial"/>
          <w:sz w:val="20"/>
        </w:rPr>
      </w:pPr>
    </w:p>
    <w:p>
      <w:pPr>
        <w:pStyle w:val="BodyText"/>
        <w:spacing w:before="2" w:after="1"/>
        <w:rPr>
          <w:rFonts w:ascii="Arial"/>
          <w:sz w:val="19"/>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2"/>
        <w:gridCol w:w="2128"/>
        <w:gridCol w:w="2132"/>
        <w:gridCol w:w="2132"/>
      </w:tblGrid>
      <w:tr>
        <w:trPr>
          <w:trHeight w:val="1037" w:hRule="atLeast"/>
        </w:trPr>
        <w:tc>
          <w:tcPr>
            <w:tcW w:w="2132" w:type="dxa"/>
          </w:tcPr>
          <w:p>
            <w:pPr>
              <w:pStyle w:val="TableParagraph"/>
              <w:spacing w:before="10"/>
              <w:rPr>
                <w:sz w:val="28"/>
              </w:rPr>
            </w:pPr>
          </w:p>
          <w:p>
            <w:pPr>
              <w:pStyle w:val="TableParagraph"/>
              <w:tabs>
                <w:tab w:pos="574" w:val="left" w:leader="none"/>
              </w:tabs>
              <w:ind w:left="70"/>
              <w:rPr>
                <w:rFonts w:ascii="Comic Sans MS"/>
                <w:sz w:val="24"/>
              </w:rPr>
            </w:pPr>
            <w:r>
              <w:rPr>
                <w:sz w:val="16"/>
              </w:rPr>
              <w:t>1.</w:t>
              <w:tab/>
            </w:r>
            <w:r>
              <w:rPr>
                <w:rFonts w:ascii="Comic Sans MS"/>
                <w:position w:val="1"/>
                <w:sz w:val="24"/>
              </w:rPr>
              <w:t>train</w:t>
            </w:r>
            <w:r>
              <w:rPr>
                <w:rFonts w:ascii="Comic Sans MS"/>
                <w:spacing w:val="-3"/>
                <w:position w:val="1"/>
                <w:sz w:val="24"/>
              </w:rPr>
              <w:t> </w:t>
            </w:r>
            <w:r>
              <w:rPr>
                <w:rFonts w:ascii="Comic Sans MS"/>
                <w:position w:val="1"/>
                <w:sz w:val="24"/>
              </w:rPr>
              <w:t>set</w:t>
            </w:r>
          </w:p>
        </w:tc>
        <w:tc>
          <w:tcPr>
            <w:tcW w:w="2128" w:type="dxa"/>
          </w:tcPr>
          <w:p>
            <w:pPr>
              <w:pStyle w:val="TableParagraph"/>
              <w:spacing w:line="146" w:lineRule="exact"/>
              <w:ind w:right="122"/>
              <w:jc w:val="right"/>
              <w:rPr>
                <w:rFonts w:ascii="Wingdings" w:hAnsi="Wingdings"/>
                <w:sz w:val="24"/>
              </w:rPr>
            </w:pPr>
            <w:r>
              <w:rPr>
                <w:rFonts w:ascii="Wingdings" w:hAnsi="Wingdings"/>
                <w:sz w:val="24"/>
              </w:rPr>
              <w:t></w:t>
            </w:r>
          </w:p>
          <w:p>
            <w:pPr>
              <w:pStyle w:val="TableParagraph"/>
              <w:tabs>
                <w:tab w:pos="442" w:val="left" w:leader="none"/>
              </w:tabs>
              <w:spacing w:before="187"/>
              <w:ind w:left="66"/>
              <w:rPr>
                <w:rFonts w:ascii="Comic Sans MS"/>
                <w:sz w:val="24"/>
              </w:rPr>
            </w:pPr>
            <w:r>
              <w:rPr>
                <w:sz w:val="16"/>
              </w:rPr>
              <w:t>2.</w:t>
              <w:tab/>
            </w:r>
            <w:r>
              <w:rPr>
                <w:rFonts w:ascii="Comic Sans MS"/>
                <w:position w:val="1"/>
                <w:sz w:val="24"/>
              </w:rPr>
              <w:t>teddy</w:t>
            </w:r>
            <w:r>
              <w:rPr>
                <w:rFonts w:ascii="Comic Sans MS"/>
                <w:spacing w:val="-2"/>
                <w:position w:val="1"/>
                <w:sz w:val="24"/>
              </w:rPr>
              <w:t> </w:t>
            </w:r>
            <w:r>
              <w:rPr>
                <w:rFonts w:ascii="Comic Sans MS"/>
                <w:position w:val="1"/>
                <w:sz w:val="24"/>
              </w:rPr>
              <w:t>bear</w:t>
            </w:r>
          </w:p>
        </w:tc>
        <w:tc>
          <w:tcPr>
            <w:tcW w:w="2132" w:type="dxa"/>
          </w:tcPr>
          <w:p>
            <w:pPr>
              <w:pStyle w:val="TableParagraph"/>
              <w:spacing w:before="10"/>
              <w:rPr>
                <w:sz w:val="28"/>
              </w:rPr>
            </w:pPr>
          </w:p>
          <w:p>
            <w:pPr>
              <w:pStyle w:val="TableParagraph"/>
              <w:ind w:left="131"/>
              <w:rPr>
                <w:rFonts w:ascii="Comic Sans MS"/>
                <w:sz w:val="24"/>
              </w:rPr>
            </w:pPr>
            <w:r>
              <w:rPr>
                <w:sz w:val="16"/>
              </w:rPr>
              <w:t>3.</w:t>
            </w:r>
            <w:r>
              <w:rPr>
                <w:rFonts w:ascii="Comic Sans MS"/>
                <w:position w:val="1"/>
                <w:sz w:val="24"/>
              </w:rPr>
              <w:t>building blocks</w:t>
            </w:r>
          </w:p>
        </w:tc>
        <w:tc>
          <w:tcPr>
            <w:tcW w:w="2132" w:type="dxa"/>
          </w:tcPr>
          <w:p>
            <w:pPr>
              <w:pStyle w:val="TableParagraph"/>
              <w:spacing w:before="10"/>
              <w:rPr>
                <w:sz w:val="28"/>
              </w:rPr>
            </w:pPr>
          </w:p>
          <w:p>
            <w:pPr>
              <w:pStyle w:val="TableParagraph"/>
              <w:tabs>
                <w:tab w:pos="518" w:val="left" w:leader="none"/>
              </w:tabs>
              <w:ind w:left="71"/>
              <w:rPr>
                <w:rFonts w:ascii="Comic Sans MS"/>
                <w:sz w:val="24"/>
              </w:rPr>
            </w:pPr>
            <w:r>
              <w:rPr>
                <w:sz w:val="16"/>
              </w:rPr>
              <w:t>4.</w:t>
              <w:tab/>
            </w:r>
            <w:r>
              <w:rPr>
                <w:rFonts w:ascii="Comic Sans MS"/>
                <w:position w:val="1"/>
                <w:sz w:val="24"/>
              </w:rPr>
              <w:t>pool</w:t>
            </w:r>
            <w:r>
              <w:rPr>
                <w:rFonts w:ascii="Comic Sans MS"/>
                <w:spacing w:val="-3"/>
                <w:position w:val="1"/>
                <w:sz w:val="24"/>
              </w:rPr>
              <w:t> </w:t>
            </w:r>
            <w:r>
              <w:rPr>
                <w:rFonts w:ascii="Comic Sans MS"/>
                <w:position w:val="1"/>
                <w:sz w:val="24"/>
              </w:rPr>
              <w:t>table</w:t>
            </w:r>
          </w:p>
        </w:tc>
      </w:tr>
      <w:tr>
        <w:trPr>
          <w:trHeight w:val="1037" w:hRule="atLeast"/>
        </w:trPr>
        <w:tc>
          <w:tcPr>
            <w:tcW w:w="2132" w:type="dxa"/>
          </w:tcPr>
          <w:p>
            <w:pPr>
              <w:pStyle w:val="TableParagraph"/>
              <w:spacing w:before="10"/>
              <w:rPr>
                <w:sz w:val="28"/>
              </w:rPr>
            </w:pPr>
          </w:p>
          <w:p>
            <w:pPr>
              <w:pStyle w:val="TableParagraph"/>
              <w:tabs>
                <w:tab w:pos="430" w:val="left" w:leader="none"/>
              </w:tabs>
              <w:ind w:left="70"/>
              <w:rPr>
                <w:rFonts w:ascii="Comic Sans MS"/>
                <w:sz w:val="24"/>
              </w:rPr>
            </w:pPr>
            <w:r>
              <w:rPr>
                <w:sz w:val="16"/>
              </w:rPr>
              <w:t>5.</w:t>
              <w:tab/>
            </w:r>
            <w:r>
              <w:rPr>
                <w:rFonts w:ascii="Comic Sans MS"/>
                <w:position w:val="1"/>
                <w:sz w:val="24"/>
              </w:rPr>
              <w:t>DVD</w:t>
            </w:r>
            <w:r>
              <w:rPr>
                <w:rFonts w:ascii="Comic Sans MS"/>
                <w:spacing w:val="-2"/>
                <w:position w:val="1"/>
                <w:sz w:val="24"/>
              </w:rPr>
              <w:t> </w:t>
            </w:r>
            <w:r>
              <w:rPr>
                <w:rFonts w:ascii="Comic Sans MS"/>
                <w:position w:val="1"/>
                <w:sz w:val="24"/>
              </w:rPr>
              <w:t>player</w:t>
            </w:r>
          </w:p>
        </w:tc>
        <w:tc>
          <w:tcPr>
            <w:tcW w:w="2128" w:type="dxa"/>
          </w:tcPr>
          <w:p>
            <w:pPr>
              <w:pStyle w:val="TableParagraph"/>
              <w:spacing w:before="10"/>
              <w:rPr>
                <w:sz w:val="28"/>
              </w:rPr>
            </w:pPr>
          </w:p>
          <w:p>
            <w:pPr>
              <w:pStyle w:val="TableParagraph"/>
              <w:ind w:left="66"/>
              <w:rPr>
                <w:rFonts w:ascii="Comic Sans MS"/>
                <w:sz w:val="24"/>
              </w:rPr>
            </w:pPr>
            <w:r>
              <w:rPr>
                <w:sz w:val="16"/>
              </w:rPr>
              <w:t>6. </w:t>
            </w:r>
            <w:r>
              <w:rPr>
                <w:rFonts w:ascii="Comic Sans MS"/>
                <w:position w:val="1"/>
                <w:sz w:val="24"/>
              </w:rPr>
              <w:t>pinball machine</w:t>
            </w:r>
          </w:p>
        </w:tc>
        <w:tc>
          <w:tcPr>
            <w:tcW w:w="2132" w:type="dxa"/>
          </w:tcPr>
          <w:p>
            <w:pPr>
              <w:pStyle w:val="TableParagraph"/>
              <w:spacing w:before="10"/>
              <w:rPr>
                <w:sz w:val="28"/>
              </w:rPr>
            </w:pPr>
          </w:p>
          <w:p>
            <w:pPr>
              <w:pStyle w:val="TableParagraph"/>
              <w:tabs>
                <w:tab w:pos="758" w:val="left" w:leader="none"/>
              </w:tabs>
              <w:ind w:left="131"/>
              <w:rPr>
                <w:rFonts w:ascii="Comic Sans MS"/>
                <w:sz w:val="24"/>
              </w:rPr>
            </w:pPr>
            <w:r>
              <w:rPr>
                <w:sz w:val="16"/>
              </w:rPr>
              <w:t>7.</w:t>
              <w:tab/>
            </w:r>
            <w:r>
              <w:rPr>
                <w:rFonts w:ascii="Comic Sans MS"/>
                <w:position w:val="1"/>
                <w:sz w:val="24"/>
              </w:rPr>
              <w:t>truck</w:t>
            </w:r>
          </w:p>
        </w:tc>
        <w:tc>
          <w:tcPr>
            <w:tcW w:w="2132" w:type="dxa"/>
          </w:tcPr>
          <w:p>
            <w:pPr>
              <w:pStyle w:val="TableParagraph"/>
              <w:spacing w:before="10"/>
              <w:rPr>
                <w:sz w:val="28"/>
              </w:rPr>
            </w:pPr>
          </w:p>
          <w:p>
            <w:pPr>
              <w:pStyle w:val="TableParagraph"/>
              <w:ind w:left="71"/>
              <w:rPr>
                <w:rFonts w:ascii="Comic Sans MS"/>
                <w:sz w:val="24"/>
              </w:rPr>
            </w:pPr>
            <w:r>
              <w:rPr>
                <w:sz w:val="16"/>
              </w:rPr>
              <w:t>8. </w:t>
            </w:r>
            <w:r>
              <w:rPr>
                <w:rFonts w:ascii="Comic Sans MS"/>
                <w:position w:val="1"/>
                <w:sz w:val="24"/>
              </w:rPr>
              <w:t>rocking horse</w:t>
            </w:r>
          </w:p>
        </w:tc>
      </w:tr>
      <w:tr>
        <w:trPr>
          <w:trHeight w:val="1042" w:hRule="atLeast"/>
        </w:trPr>
        <w:tc>
          <w:tcPr>
            <w:tcW w:w="2132" w:type="dxa"/>
          </w:tcPr>
          <w:p>
            <w:pPr>
              <w:pStyle w:val="TableParagraph"/>
              <w:spacing w:before="7"/>
              <w:rPr>
                <w:sz w:val="29"/>
              </w:rPr>
            </w:pPr>
          </w:p>
          <w:p>
            <w:pPr>
              <w:pStyle w:val="TableParagraph"/>
              <w:tabs>
                <w:tab w:pos="586" w:val="left" w:leader="none"/>
              </w:tabs>
              <w:ind w:left="70"/>
              <w:rPr>
                <w:rFonts w:ascii="Comic Sans MS"/>
                <w:sz w:val="24"/>
              </w:rPr>
            </w:pPr>
            <w:r>
              <w:rPr>
                <w:sz w:val="16"/>
              </w:rPr>
              <w:t>9.</w:t>
              <w:tab/>
            </w:r>
            <w:r>
              <w:rPr>
                <w:rFonts w:ascii="Comic Sans MS"/>
                <w:position w:val="1"/>
                <w:sz w:val="24"/>
              </w:rPr>
              <w:t>calendar</w:t>
            </w:r>
          </w:p>
        </w:tc>
        <w:tc>
          <w:tcPr>
            <w:tcW w:w="2128" w:type="dxa"/>
          </w:tcPr>
          <w:p>
            <w:pPr>
              <w:pStyle w:val="TableParagraph"/>
              <w:spacing w:before="7"/>
              <w:rPr>
                <w:sz w:val="29"/>
              </w:rPr>
            </w:pPr>
          </w:p>
          <w:p>
            <w:pPr>
              <w:pStyle w:val="TableParagraph"/>
              <w:tabs>
                <w:tab w:pos="702" w:val="left" w:leader="none"/>
              </w:tabs>
              <w:ind w:left="66"/>
              <w:rPr>
                <w:rFonts w:ascii="Comic Sans MS"/>
                <w:sz w:val="24"/>
              </w:rPr>
            </w:pPr>
            <w:r>
              <w:rPr>
                <w:sz w:val="16"/>
              </w:rPr>
              <w:t>10.</w:t>
              <w:tab/>
            </w:r>
            <w:r>
              <w:rPr>
                <w:rFonts w:ascii="Comic Sans MS"/>
                <w:position w:val="1"/>
                <w:sz w:val="24"/>
              </w:rPr>
              <w:t>mobile</w:t>
            </w:r>
          </w:p>
        </w:tc>
        <w:tc>
          <w:tcPr>
            <w:tcW w:w="2132" w:type="dxa"/>
          </w:tcPr>
          <w:p>
            <w:pPr>
              <w:pStyle w:val="TableParagraph"/>
              <w:spacing w:before="7"/>
              <w:rPr>
                <w:sz w:val="29"/>
              </w:rPr>
            </w:pPr>
          </w:p>
          <w:p>
            <w:pPr>
              <w:pStyle w:val="TableParagraph"/>
              <w:ind w:left="131"/>
              <w:rPr>
                <w:rFonts w:ascii="Comic Sans MS"/>
                <w:sz w:val="24"/>
              </w:rPr>
            </w:pPr>
            <w:r>
              <w:rPr>
                <w:spacing w:val="-73"/>
                <w:w w:val="99"/>
                <w:sz w:val="16"/>
              </w:rPr>
              <w:t>1</w:t>
            </w:r>
            <w:r>
              <w:rPr>
                <w:rFonts w:ascii="Comic Sans MS"/>
                <w:spacing w:val="-52"/>
                <w:position w:val="1"/>
                <w:sz w:val="24"/>
              </w:rPr>
              <w:t>c</w:t>
            </w:r>
            <w:r>
              <w:rPr>
                <w:spacing w:val="-37"/>
                <w:w w:val="99"/>
                <w:sz w:val="16"/>
              </w:rPr>
              <w:t>1</w:t>
            </w:r>
            <w:r>
              <w:rPr>
                <w:rFonts w:ascii="Comic Sans MS"/>
                <w:spacing w:val="-91"/>
                <w:position w:val="1"/>
                <w:sz w:val="24"/>
              </w:rPr>
              <w:t>o</w:t>
            </w:r>
            <w:r>
              <w:rPr>
                <w:w w:val="100"/>
                <w:sz w:val="16"/>
              </w:rPr>
              <w:t>.</w:t>
            </w:r>
            <w:r>
              <w:rPr>
                <w:spacing w:val="3"/>
                <w:sz w:val="16"/>
              </w:rPr>
              <w:t> </w:t>
            </w:r>
            <w:r>
              <w:rPr>
                <w:rFonts w:ascii="Comic Sans MS"/>
                <w:spacing w:val="-2"/>
                <w:position w:val="1"/>
                <w:sz w:val="24"/>
              </w:rPr>
              <w:t>l</w:t>
            </w:r>
            <w:r>
              <w:rPr>
                <w:rFonts w:ascii="Comic Sans MS"/>
                <w:spacing w:val="1"/>
                <w:position w:val="1"/>
                <w:sz w:val="24"/>
              </w:rPr>
              <w:t>o</w:t>
            </w:r>
            <w:r>
              <w:rPr>
                <w:rFonts w:ascii="Comic Sans MS"/>
                <w:spacing w:val="-1"/>
                <w:position w:val="1"/>
                <w:sz w:val="24"/>
              </w:rPr>
              <w:t>u</w:t>
            </w:r>
            <w:r>
              <w:rPr>
                <w:rFonts w:ascii="Comic Sans MS"/>
                <w:position w:val="1"/>
                <w:sz w:val="24"/>
              </w:rPr>
              <w:t>ri</w:t>
            </w:r>
            <w:r>
              <w:rPr>
                <w:rFonts w:ascii="Comic Sans MS"/>
                <w:spacing w:val="-2"/>
                <w:position w:val="1"/>
                <w:sz w:val="24"/>
              </w:rPr>
              <w:t>n</w:t>
            </w:r>
            <w:r>
              <w:rPr>
                <w:rFonts w:ascii="Comic Sans MS"/>
                <w:position w:val="1"/>
                <w:sz w:val="24"/>
              </w:rPr>
              <w:t>g </w:t>
            </w:r>
            <w:r>
              <w:rPr>
                <w:rFonts w:ascii="Comic Sans MS"/>
                <w:spacing w:val="-1"/>
                <w:position w:val="1"/>
                <w:sz w:val="24"/>
              </w:rPr>
              <w:t>p</w:t>
            </w:r>
            <w:r>
              <w:rPr>
                <w:rFonts w:ascii="Comic Sans MS"/>
                <w:position w:val="1"/>
                <w:sz w:val="24"/>
              </w:rPr>
              <w:t>e</w:t>
            </w:r>
            <w:r>
              <w:rPr>
                <w:rFonts w:ascii="Comic Sans MS"/>
                <w:spacing w:val="-2"/>
                <w:position w:val="1"/>
                <w:sz w:val="24"/>
              </w:rPr>
              <w:t>n</w:t>
            </w:r>
            <w:r>
              <w:rPr>
                <w:rFonts w:ascii="Comic Sans MS"/>
                <w:position w:val="1"/>
                <w:sz w:val="24"/>
              </w:rPr>
              <w:t>ci</w:t>
            </w:r>
            <w:r>
              <w:rPr>
                <w:rFonts w:ascii="Comic Sans MS"/>
                <w:spacing w:val="-2"/>
                <w:position w:val="1"/>
                <w:sz w:val="24"/>
              </w:rPr>
              <w:t>l</w:t>
            </w:r>
            <w:r>
              <w:rPr>
                <w:rFonts w:ascii="Comic Sans MS"/>
                <w:position w:val="1"/>
                <w:sz w:val="24"/>
              </w:rPr>
              <w:t>s</w:t>
            </w:r>
          </w:p>
        </w:tc>
        <w:tc>
          <w:tcPr>
            <w:tcW w:w="2132" w:type="dxa"/>
          </w:tcPr>
          <w:p>
            <w:pPr>
              <w:pStyle w:val="TableParagraph"/>
              <w:spacing w:before="7"/>
              <w:rPr>
                <w:sz w:val="29"/>
              </w:rPr>
            </w:pPr>
          </w:p>
          <w:p>
            <w:pPr>
              <w:pStyle w:val="TableParagraph"/>
              <w:ind w:left="71"/>
              <w:rPr>
                <w:rFonts w:ascii="Comic Sans MS"/>
                <w:sz w:val="24"/>
              </w:rPr>
            </w:pPr>
            <w:r>
              <w:rPr>
                <w:sz w:val="16"/>
              </w:rPr>
              <w:t>12. </w:t>
            </w:r>
            <w:r>
              <w:rPr>
                <w:rFonts w:ascii="Comic Sans MS"/>
                <w:position w:val="1"/>
                <w:sz w:val="24"/>
              </w:rPr>
              <w:t>kitchen set</w:t>
            </w:r>
          </w:p>
        </w:tc>
      </w:tr>
      <w:tr>
        <w:trPr>
          <w:trHeight w:val="1037" w:hRule="atLeast"/>
        </w:trPr>
        <w:tc>
          <w:tcPr>
            <w:tcW w:w="2132" w:type="dxa"/>
          </w:tcPr>
          <w:p>
            <w:pPr>
              <w:pStyle w:val="TableParagraph"/>
              <w:spacing w:before="10"/>
              <w:rPr>
                <w:sz w:val="28"/>
              </w:rPr>
            </w:pPr>
          </w:p>
          <w:p>
            <w:pPr>
              <w:pStyle w:val="TableParagraph"/>
              <w:ind w:left="70"/>
              <w:rPr>
                <w:rFonts w:ascii="Comic Sans MS"/>
                <w:sz w:val="24"/>
              </w:rPr>
            </w:pPr>
            <w:r>
              <w:rPr>
                <w:sz w:val="16"/>
              </w:rPr>
              <w:t>13. </w:t>
            </w:r>
            <w:r>
              <w:rPr>
                <w:rFonts w:ascii="Comic Sans MS"/>
                <w:position w:val="1"/>
                <w:sz w:val="24"/>
              </w:rPr>
              <w:t>air hockey</w:t>
            </w:r>
          </w:p>
        </w:tc>
        <w:tc>
          <w:tcPr>
            <w:tcW w:w="2128" w:type="dxa"/>
          </w:tcPr>
          <w:p>
            <w:pPr>
              <w:pStyle w:val="TableParagraph"/>
              <w:spacing w:before="10"/>
              <w:rPr>
                <w:sz w:val="28"/>
              </w:rPr>
            </w:pPr>
          </w:p>
          <w:p>
            <w:pPr>
              <w:pStyle w:val="TableParagraph"/>
              <w:ind w:left="66"/>
              <w:rPr>
                <w:rFonts w:ascii="Comic Sans MS"/>
                <w:sz w:val="24"/>
              </w:rPr>
            </w:pPr>
            <w:r>
              <w:rPr>
                <w:spacing w:val="-1"/>
                <w:w w:val="99"/>
                <w:sz w:val="16"/>
              </w:rPr>
              <w:t>1</w:t>
            </w:r>
            <w:r>
              <w:rPr>
                <w:spacing w:val="-25"/>
                <w:w w:val="99"/>
                <w:sz w:val="16"/>
              </w:rPr>
              <w:t>4</w:t>
            </w:r>
            <w:r>
              <w:rPr>
                <w:rFonts w:ascii="Comic Sans MS"/>
                <w:spacing w:val="-100"/>
                <w:position w:val="1"/>
                <w:sz w:val="24"/>
              </w:rPr>
              <w:t>c</w:t>
            </w:r>
            <w:r>
              <w:rPr>
                <w:w w:val="100"/>
                <w:sz w:val="16"/>
              </w:rPr>
              <w:t>.</w:t>
            </w:r>
            <w:r>
              <w:rPr>
                <w:spacing w:val="11"/>
                <w:sz w:val="16"/>
              </w:rPr>
              <w:t> </w:t>
            </w:r>
            <w:r>
              <w:rPr>
                <w:rFonts w:ascii="Comic Sans MS"/>
                <w:spacing w:val="1"/>
                <w:position w:val="1"/>
                <w:sz w:val="24"/>
              </w:rPr>
              <w:t>om</w:t>
            </w:r>
            <w:r>
              <w:rPr>
                <w:rFonts w:ascii="Comic Sans MS"/>
                <w:spacing w:val="-1"/>
                <w:position w:val="1"/>
                <w:sz w:val="24"/>
              </w:rPr>
              <w:t>pu</w:t>
            </w:r>
            <w:r>
              <w:rPr>
                <w:rFonts w:ascii="Comic Sans MS"/>
                <w:spacing w:val="-2"/>
                <w:position w:val="1"/>
                <w:sz w:val="24"/>
              </w:rPr>
              <w:t>t</w:t>
            </w:r>
            <w:r>
              <w:rPr>
                <w:rFonts w:ascii="Comic Sans MS"/>
                <w:position w:val="1"/>
                <w:sz w:val="24"/>
              </w:rPr>
              <w:t>er g</w:t>
            </w:r>
            <w:r>
              <w:rPr>
                <w:rFonts w:ascii="Comic Sans MS"/>
                <w:spacing w:val="-3"/>
                <w:position w:val="1"/>
                <w:sz w:val="24"/>
              </w:rPr>
              <w:t>a</w:t>
            </w:r>
            <w:r>
              <w:rPr>
                <w:rFonts w:ascii="Comic Sans MS"/>
                <w:spacing w:val="1"/>
                <w:position w:val="1"/>
                <w:sz w:val="24"/>
              </w:rPr>
              <w:t>m</w:t>
            </w:r>
            <w:r>
              <w:rPr>
                <w:rFonts w:ascii="Comic Sans MS"/>
                <w:position w:val="1"/>
                <w:sz w:val="24"/>
              </w:rPr>
              <w:t>e</w:t>
            </w:r>
          </w:p>
        </w:tc>
        <w:tc>
          <w:tcPr>
            <w:tcW w:w="2132" w:type="dxa"/>
          </w:tcPr>
          <w:p>
            <w:pPr>
              <w:pStyle w:val="TableParagraph"/>
              <w:spacing w:before="10"/>
              <w:rPr>
                <w:sz w:val="28"/>
              </w:rPr>
            </w:pPr>
          </w:p>
          <w:p>
            <w:pPr>
              <w:pStyle w:val="TableParagraph"/>
              <w:ind w:left="131"/>
              <w:rPr>
                <w:rFonts w:ascii="Comic Sans MS"/>
                <w:sz w:val="24"/>
              </w:rPr>
            </w:pPr>
            <w:r>
              <w:rPr>
                <w:sz w:val="16"/>
              </w:rPr>
              <w:t>15.</w:t>
            </w:r>
            <w:r>
              <w:rPr>
                <w:rFonts w:ascii="Comic Sans MS"/>
                <w:position w:val="1"/>
                <w:sz w:val="24"/>
              </w:rPr>
              <w:t>picture book</w:t>
            </w:r>
          </w:p>
        </w:tc>
        <w:tc>
          <w:tcPr>
            <w:tcW w:w="2132" w:type="dxa"/>
          </w:tcPr>
          <w:p>
            <w:pPr>
              <w:pStyle w:val="TableParagraph"/>
              <w:spacing w:before="10"/>
              <w:rPr>
                <w:sz w:val="28"/>
              </w:rPr>
            </w:pPr>
          </w:p>
          <w:p>
            <w:pPr>
              <w:pStyle w:val="TableParagraph"/>
              <w:tabs>
                <w:tab w:pos="718" w:val="left" w:leader="none"/>
              </w:tabs>
              <w:ind w:left="71"/>
              <w:rPr>
                <w:rFonts w:ascii="Comic Sans MS"/>
                <w:sz w:val="24"/>
              </w:rPr>
            </w:pPr>
            <w:r>
              <w:rPr>
                <w:sz w:val="16"/>
              </w:rPr>
              <w:t>16.</w:t>
              <w:tab/>
            </w:r>
            <w:r>
              <w:rPr>
                <w:rFonts w:ascii="Comic Sans MS"/>
                <w:position w:val="1"/>
                <w:sz w:val="24"/>
              </w:rPr>
              <w:t>tablet</w:t>
            </w:r>
          </w:p>
        </w:tc>
      </w:tr>
      <w:tr>
        <w:trPr>
          <w:trHeight w:val="1038" w:hRule="atLeast"/>
        </w:trPr>
        <w:tc>
          <w:tcPr>
            <w:tcW w:w="2132" w:type="dxa"/>
          </w:tcPr>
          <w:p>
            <w:pPr>
              <w:pStyle w:val="TableParagraph"/>
              <w:spacing w:before="10"/>
              <w:rPr>
                <w:sz w:val="28"/>
              </w:rPr>
            </w:pPr>
          </w:p>
          <w:p>
            <w:pPr>
              <w:pStyle w:val="TableParagraph"/>
              <w:ind w:left="70"/>
              <w:rPr>
                <w:rFonts w:ascii="Comic Sans MS"/>
                <w:sz w:val="24"/>
              </w:rPr>
            </w:pPr>
            <w:r>
              <w:rPr>
                <w:sz w:val="16"/>
              </w:rPr>
              <w:t>17. </w:t>
            </w:r>
            <w:r>
              <w:rPr>
                <w:rFonts w:ascii="Comic Sans MS"/>
                <w:position w:val="1"/>
                <w:sz w:val="24"/>
              </w:rPr>
              <w:t>alarm clock</w:t>
            </w:r>
          </w:p>
        </w:tc>
        <w:tc>
          <w:tcPr>
            <w:tcW w:w="2128" w:type="dxa"/>
          </w:tcPr>
          <w:p>
            <w:pPr>
              <w:pStyle w:val="TableParagraph"/>
              <w:spacing w:before="10"/>
              <w:rPr>
                <w:sz w:val="28"/>
              </w:rPr>
            </w:pPr>
          </w:p>
          <w:p>
            <w:pPr>
              <w:pStyle w:val="TableParagraph"/>
              <w:ind w:left="66"/>
              <w:rPr>
                <w:rFonts w:ascii="Comic Sans MS"/>
                <w:sz w:val="24"/>
              </w:rPr>
            </w:pPr>
            <w:r>
              <w:rPr>
                <w:spacing w:val="-1"/>
                <w:w w:val="99"/>
                <w:sz w:val="16"/>
              </w:rPr>
              <w:t>1</w:t>
            </w:r>
            <w:r>
              <w:rPr>
                <w:spacing w:val="-33"/>
                <w:w w:val="99"/>
                <w:sz w:val="16"/>
              </w:rPr>
              <w:t>8</w:t>
            </w:r>
            <w:r>
              <w:rPr>
                <w:rFonts w:ascii="Comic Sans MS"/>
                <w:spacing w:val="-100"/>
                <w:position w:val="1"/>
                <w:sz w:val="24"/>
              </w:rPr>
              <w:t>e</w:t>
            </w:r>
            <w:r>
              <w:rPr>
                <w:w w:val="100"/>
                <w:sz w:val="16"/>
              </w:rPr>
              <w:t>.</w:t>
            </w:r>
            <w:r>
              <w:rPr>
                <w:spacing w:val="11"/>
                <w:sz w:val="16"/>
              </w:rPr>
              <w:t> </w:t>
            </w:r>
            <w:r>
              <w:rPr>
                <w:rFonts w:ascii="Comic Sans MS"/>
                <w:spacing w:val="-2"/>
                <w:position w:val="1"/>
                <w:sz w:val="24"/>
              </w:rPr>
              <w:t>d</w:t>
            </w:r>
            <w:r>
              <w:rPr>
                <w:rFonts w:ascii="Comic Sans MS"/>
                <w:spacing w:val="-1"/>
                <w:position w:val="1"/>
                <w:sz w:val="24"/>
              </w:rPr>
              <w:t>u</w:t>
            </w:r>
            <w:r>
              <w:rPr>
                <w:rFonts w:ascii="Comic Sans MS"/>
                <w:position w:val="1"/>
                <w:sz w:val="24"/>
              </w:rPr>
              <w:t>c</w:t>
            </w:r>
            <w:r>
              <w:rPr>
                <w:rFonts w:ascii="Comic Sans MS"/>
                <w:spacing w:val="1"/>
                <w:position w:val="1"/>
                <w:sz w:val="24"/>
              </w:rPr>
              <w:t>a</w:t>
            </w:r>
            <w:r>
              <w:rPr>
                <w:rFonts w:ascii="Comic Sans MS"/>
                <w:spacing w:val="-1"/>
                <w:position w:val="1"/>
                <w:sz w:val="24"/>
              </w:rPr>
              <w:t>t</w:t>
            </w:r>
            <w:r>
              <w:rPr>
                <w:rFonts w:ascii="Comic Sans MS"/>
                <w:position w:val="1"/>
                <w:sz w:val="24"/>
              </w:rPr>
              <w:t>i</w:t>
            </w:r>
            <w:r>
              <w:rPr>
                <w:rFonts w:ascii="Comic Sans MS"/>
                <w:spacing w:val="1"/>
                <w:position w:val="1"/>
                <w:sz w:val="24"/>
              </w:rPr>
              <w:t>o</w:t>
            </w:r>
            <w:r>
              <w:rPr>
                <w:rFonts w:ascii="Comic Sans MS"/>
                <w:spacing w:val="-2"/>
                <w:position w:val="1"/>
                <w:sz w:val="24"/>
              </w:rPr>
              <w:t>n</w:t>
            </w:r>
            <w:r>
              <w:rPr>
                <w:rFonts w:ascii="Comic Sans MS"/>
                <w:spacing w:val="1"/>
                <w:position w:val="1"/>
                <w:sz w:val="24"/>
              </w:rPr>
              <w:t>a</w:t>
            </w:r>
            <w:r>
              <w:rPr>
                <w:rFonts w:ascii="Comic Sans MS"/>
                <w:position w:val="1"/>
                <w:sz w:val="24"/>
              </w:rPr>
              <w:t>l</w:t>
            </w:r>
            <w:r>
              <w:rPr>
                <w:rFonts w:ascii="Comic Sans MS"/>
                <w:spacing w:val="-2"/>
                <w:position w:val="1"/>
                <w:sz w:val="24"/>
              </w:rPr>
              <w:t> </w:t>
            </w:r>
            <w:r>
              <w:rPr>
                <w:rFonts w:ascii="Comic Sans MS"/>
                <w:spacing w:val="-1"/>
                <w:position w:val="1"/>
                <w:sz w:val="24"/>
              </w:rPr>
              <w:t>t</w:t>
            </w:r>
            <w:r>
              <w:rPr>
                <w:rFonts w:ascii="Comic Sans MS"/>
                <w:spacing w:val="1"/>
                <w:position w:val="1"/>
                <w:sz w:val="24"/>
              </w:rPr>
              <w:t>o</w:t>
            </w:r>
            <w:r>
              <w:rPr>
                <w:rFonts w:ascii="Comic Sans MS"/>
                <w:position w:val="1"/>
                <w:sz w:val="24"/>
              </w:rPr>
              <w:t>y</w:t>
            </w:r>
          </w:p>
        </w:tc>
        <w:tc>
          <w:tcPr>
            <w:tcW w:w="2132" w:type="dxa"/>
          </w:tcPr>
          <w:p>
            <w:pPr>
              <w:pStyle w:val="TableParagraph"/>
              <w:spacing w:before="10"/>
              <w:rPr>
                <w:sz w:val="28"/>
              </w:rPr>
            </w:pPr>
          </w:p>
          <w:p>
            <w:pPr>
              <w:pStyle w:val="TableParagraph"/>
              <w:tabs>
                <w:tab w:pos="662" w:val="left" w:leader="none"/>
              </w:tabs>
              <w:ind w:left="131"/>
              <w:rPr>
                <w:rFonts w:ascii="Comic Sans MS"/>
                <w:sz w:val="24"/>
              </w:rPr>
            </w:pPr>
            <w:r>
              <w:rPr>
                <w:sz w:val="16"/>
              </w:rPr>
              <w:t>19.</w:t>
              <w:tab/>
            </w:r>
            <w:r>
              <w:rPr>
                <w:rFonts w:ascii="Comic Sans MS"/>
                <w:position w:val="1"/>
                <w:sz w:val="24"/>
              </w:rPr>
              <w:t>camera</w:t>
            </w:r>
          </w:p>
        </w:tc>
        <w:tc>
          <w:tcPr>
            <w:tcW w:w="2132" w:type="dxa"/>
          </w:tcPr>
          <w:p>
            <w:pPr>
              <w:pStyle w:val="TableParagraph"/>
              <w:spacing w:before="10"/>
              <w:rPr>
                <w:sz w:val="28"/>
              </w:rPr>
            </w:pPr>
          </w:p>
          <w:p>
            <w:pPr>
              <w:pStyle w:val="TableParagraph"/>
              <w:ind w:left="71"/>
              <w:rPr>
                <w:rFonts w:ascii="Comic Sans MS"/>
                <w:sz w:val="24"/>
              </w:rPr>
            </w:pPr>
            <w:r>
              <w:rPr>
                <w:sz w:val="16"/>
              </w:rPr>
              <w:t>20. </w:t>
            </w:r>
            <w:r>
              <w:rPr>
                <w:rFonts w:ascii="Comic Sans MS"/>
                <w:position w:val="1"/>
                <w:sz w:val="24"/>
              </w:rPr>
              <w:t>encyclopedia</w:t>
            </w:r>
          </w:p>
        </w:tc>
      </w:tr>
      <w:tr>
        <w:trPr>
          <w:trHeight w:val="1037" w:hRule="atLeast"/>
        </w:trPr>
        <w:tc>
          <w:tcPr>
            <w:tcW w:w="2132" w:type="dxa"/>
          </w:tcPr>
          <w:p>
            <w:pPr>
              <w:pStyle w:val="TableParagraph"/>
              <w:spacing w:before="10"/>
              <w:rPr>
                <w:sz w:val="28"/>
              </w:rPr>
            </w:pPr>
          </w:p>
          <w:p>
            <w:pPr>
              <w:pStyle w:val="TableParagraph"/>
              <w:tabs>
                <w:tab w:pos="602" w:val="left" w:leader="none"/>
              </w:tabs>
              <w:ind w:left="70"/>
              <w:rPr>
                <w:rFonts w:ascii="Comic Sans MS"/>
                <w:sz w:val="24"/>
              </w:rPr>
            </w:pPr>
            <w:r>
              <w:rPr>
                <w:sz w:val="16"/>
              </w:rPr>
              <w:t>21.</w:t>
              <w:tab/>
            </w:r>
            <w:r>
              <w:rPr>
                <w:rFonts w:ascii="Comic Sans MS"/>
                <w:position w:val="1"/>
                <w:sz w:val="24"/>
              </w:rPr>
              <w:t>soft</w:t>
            </w:r>
            <w:r>
              <w:rPr>
                <w:rFonts w:ascii="Comic Sans MS"/>
                <w:spacing w:val="-2"/>
                <w:position w:val="1"/>
                <w:sz w:val="24"/>
              </w:rPr>
              <w:t> </w:t>
            </w:r>
            <w:r>
              <w:rPr>
                <w:rFonts w:ascii="Comic Sans MS"/>
                <w:position w:val="1"/>
                <w:sz w:val="24"/>
              </w:rPr>
              <w:t>toy</w:t>
            </w:r>
          </w:p>
        </w:tc>
        <w:tc>
          <w:tcPr>
            <w:tcW w:w="2128" w:type="dxa"/>
          </w:tcPr>
          <w:p>
            <w:pPr>
              <w:pStyle w:val="TableParagraph"/>
              <w:spacing w:before="10"/>
              <w:rPr>
                <w:sz w:val="28"/>
              </w:rPr>
            </w:pPr>
          </w:p>
          <w:p>
            <w:pPr>
              <w:pStyle w:val="TableParagraph"/>
              <w:ind w:left="66"/>
              <w:rPr>
                <w:rFonts w:ascii="Comic Sans MS"/>
                <w:sz w:val="24"/>
              </w:rPr>
            </w:pPr>
            <w:r>
              <w:rPr>
                <w:sz w:val="16"/>
              </w:rPr>
              <w:t>22.</w:t>
            </w:r>
            <w:r>
              <w:rPr>
                <w:rFonts w:ascii="Comic Sans MS"/>
                <w:position w:val="1"/>
                <w:sz w:val="24"/>
              </w:rPr>
              <w:t>games console</w:t>
            </w:r>
          </w:p>
        </w:tc>
        <w:tc>
          <w:tcPr>
            <w:tcW w:w="2132" w:type="dxa"/>
          </w:tcPr>
          <w:p>
            <w:pPr>
              <w:pStyle w:val="TableParagraph"/>
              <w:spacing w:before="10"/>
              <w:rPr>
                <w:sz w:val="28"/>
              </w:rPr>
            </w:pPr>
          </w:p>
          <w:p>
            <w:pPr>
              <w:pStyle w:val="TableParagraph"/>
              <w:ind w:left="131"/>
              <w:rPr>
                <w:rFonts w:ascii="Comic Sans MS"/>
                <w:sz w:val="24"/>
              </w:rPr>
            </w:pPr>
            <w:r>
              <w:rPr>
                <w:sz w:val="16"/>
              </w:rPr>
              <w:t>23. </w:t>
            </w:r>
            <w:r>
              <w:rPr>
                <w:rFonts w:ascii="Comic Sans MS"/>
                <w:position w:val="1"/>
                <w:sz w:val="24"/>
              </w:rPr>
              <w:t>keyboard</w:t>
            </w:r>
          </w:p>
        </w:tc>
        <w:tc>
          <w:tcPr>
            <w:tcW w:w="2132" w:type="dxa"/>
          </w:tcPr>
          <w:p>
            <w:pPr>
              <w:pStyle w:val="TableParagraph"/>
              <w:spacing w:before="10"/>
              <w:rPr>
                <w:sz w:val="28"/>
              </w:rPr>
            </w:pPr>
          </w:p>
          <w:p>
            <w:pPr>
              <w:pStyle w:val="TableParagraph"/>
              <w:tabs>
                <w:tab w:pos="550" w:val="left" w:leader="none"/>
              </w:tabs>
              <w:ind w:left="71"/>
              <w:rPr>
                <w:rFonts w:ascii="Comic Sans MS"/>
                <w:sz w:val="24"/>
              </w:rPr>
            </w:pPr>
            <w:r>
              <w:rPr>
                <w:sz w:val="16"/>
              </w:rPr>
              <w:t>24.</w:t>
              <w:tab/>
            </w:r>
            <w:r>
              <w:rPr>
                <w:rFonts w:ascii="Comic Sans MS"/>
                <w:position w:val="1"/>
                <w:sz w:val="24"/>
              </w:rPr>
              <w:t>pen</w:t>
            </w:r>
            <w:r>
              <w:rPr>
                <w:rFonts w:ascii="Comic Sans MS"/>
                <w:spacing w:val="-3"/>
                <w:position w:val="1"/>
                <w:sz w:val="24"/>
              </w:rPr>
              <w:t> </w:t>
            </w:r>
            <w:r>
              <w:rPr>
                <w:rFonts w:ascii="Comic Sans MS"/>
                <w:position w:val="1"/>
                <w:sz w:val="24"/>
              </w:rPr>
              <w:t>drive</w:t>
            </w:r>
          </w:p>
        </w:tc>
      </w:tr>
      <w:tr>
        <w:trPr>
          <w:trHeight w:val="1042" w:hRule="atLeast"/>
        </w:trPr>
        <w:tc>
          <w:tcPr>
            <w:tcW w:w="2132" w:type="dxa"/>
          </w:tcPr>
          <w:p>
            <w:pPr>
              <w:pStyle w:val="TableParagraph"/>
              <w:spacing w:before="7"/>
              <w:rPr>
                <w:sz w:val="29"/>
              </w:rPr>
            </w:pPr>
          </w:p>
          <w:p>
            <w:pPr>
              <w:pStyle w:val="TableParagraph"/>
              <w:ind w:left="70"/>
              <w:rPr>
                <w:rFonts w:ascii="Comic Sans MS"/>
                <w:sz w:val="24"/>
              </w:rPr>
            </w:pPr>
            <w:r>
              <w:rPr>
                <w:sz w:val="16"/>
              </w:rPr>
              <w:t>25. </w:t>
            </w:r>
            <w:r>
              <w:rPr>
                <w:rFonts w:ascii="Comic Sans MS"/>
                <w:position w:val="1"/>
                <w:sz w:val="24"/>
              </w:rPr>
              <w:t>board game</w:t>
            </w:r>
          </w:p>
        </w:tc>
        <w:tc>
          <w:tcPr>
            <w:tcW w:w="2128" w:type="dxa"/>
          </w:tcPr>
          <w:p>
            <w:pPr>
              <w:pStyle w:val="TableParagraph"/>
              <w:spacing w:before="7"/>
              <w:rPr>
                <w:sz w:val="29"/>
              </w:rPr>
            </w:pPr>
          </w:p>
          <w:p>
            <w:pPr>
              <w:pStyle w:val="TableParagraph"/>
              <w:tabs>
                <w:tab w:pos="706" w:val="left" w:leader="none"/>
              </w:tabs>
              <w:ind w:left="66"/>
              <w:rPr>
                <w:rFonts w:ascii="Comic Sans MS"/>
                <w:sz w:val="24"/>
              </w:rPr>
            </w:pPr>
            <w:r>
              <w:rPr>
                <w:sz w:val="16"/>
              </w:rPr>
              <w:t>26.</w:t>
              <w:tab/>
            </w:r>
            <w:r>
              <w:rPr>
                <w:rFonts w:ascii="Comic Sans MS"/>
                <w:position w:val="1"/>
                <w:sz w:val="24"/>
              </w:rPr>
              <w:t>puzzle</w:t>
            </w:r>
          </w:p>
        </w:tc>
        <w:tc>
          <w:tcPr>
            <w:tcW w:w="2132" w:type="dxa"/>
          </w:tcPr>
          <w:p>
            <w:pPr>
              <w:pStyle w:val="TableParagraph"/>
              <w:spacing w:before="7"/>
              <w:rPr>
                <w:sz w:val="29"/>
              </w:rPr>
            </w:pPr>
          </w:p>
          <w:p>
            <w:pPr>
              <w:pStyle w:val="TableParagraph"/>
              <w:tabs>
                <w:tab w:pos="782" w:val="left" w:leader="none"/>
              </w:tabs>
              <w:ind w:left="131"/>
              <w:rPr>
                <w:rFonts w:ascii="Comic Sans MS"/>
                <w:sz w:val="24"/>
              </w:rPr>
            </w:pPr>
            <w:r>
              <w:rPr>
                <w:sz w:val="16"/>
              </w:rPr>
              <w:t>27.</w:t>
              <w:tab/>
            </w:r>
            <w:r>
              <w:rPr>
                <w:rFonts w:ascii="Comic Sans MS"/>
                <w:position w:val="1"/>
                <w:sz w:val="24"/>
              </w:rPr>
              <w:t>novel</w:t>
            </w:r>
          </w:p>
        </w:tc>
        <w:tc>
          <w:tcPr>
            <w:tcW w:w="2132" w:type="dxa"/>
          </w:tcPr>
          <w:p>
            <w:pPr>
              <w:pStyle w:val="TableParagraph"/>
              <w:spacing w:before="7"/>
              <w:rPr>
                <w:sz w:val="29"/>
              </w:rPr>
            </w:pPr>
          </w:p>
          <w:p>
            <w:pPr>
              <w:pStyle w:val="TableParagraph"/>
              <w:spacing w:line="332" w:lineRule="exact"/>
              <w:ind w:left="56" w:right="136"/>
              <w:jc w:val="center"/>
              <w:rPr>
                <w:rFonts w:ascii="Comic Sans MS"/>
                <w:sz w:val="24"/>
              </w:rPr>
            </w:pPr>
            <w:r>
              <w:rPr>
                <w:spacing w:val="-1"/>
                <w:w w:val="99"/>
                <w:sz w:val="16"/>
              </w:rPr>
              <w:t>2</w:t>
            </w:r>
            <w:r>
              <w:rPr>
                <w:spacing w:val="-89"/>
                <w:w w:val="99"/>
                <w:sz w:val="16"/>
              </w:rPr>
              <w:t>8</w:t>
            </w:r>
            <w:r>
              <w:rPr>
                <w:rFonts w:ascii="Comic Sans MS"/>
                <w:spacing w:val="-28"/>
                <w:position w:val="1"/>
                <w:sz w:val="24"/>
              </w:rPr>
              <w:t>r</w:t>
            </w:r>
            <w:r>
              <w:rPr>
                <w:spacing w:val="-17"/>
                <w:w w:val="100"/>
                <w:sz w:val="16"/>
              </w:rPr>
              <w:t>.</w:t>
            </w:r>
            <w:r>
              <w:rPr>
                <w:rFonts w:ascii="Comic Sans MS"/>
                <w:spacing w:val="1"/>
                <w:position w:val="1"/>
                <w:sz w:val="24"/>
              </w:rPr>
              <w:t>a</w:t>
            </w:r>
            <w:r>
              <w:rPr>
                <w:rFonts w:ascii="Comic Sans MS"/>
                <w:spacing w:val="-1"/>
                <w:position w:val="1"/>
                <w:sz w:val="24"/>
              </w:rPr>
              <w:t>d</w:t>
            </w:r>
            <w:r>
              <w:rPr>
                <w:rFonts w:ascii="Comic Sans MS"/>
                <w:position w:val="1"/>
                <w:sz w:val="24"/>
              </w:rPr>
              <w:t>i</w:t>
            </w:r>
            <w:r>
              <w:rPr>
                <w:rFonts w:ascii="Comic Sans MS"/>
                <w:spacing w:val="2"/>
                <w:position w:val="1"/>
                <w:sz w:val="24"/>
              </w:rPr>
              <w:t>o</w:t>
            </w:r>
            <w:r>
              <w:rPr>
                <w:rFonts w:ascii="Comic Sans MS"/>
                <w:position w:val="1"/>
                <w:sz w:val="24"/>
              </w:rPr>
              <w:t>-c</w:t>
            </w:r>
            <w:r>
              <w:rPr>
                <w:rFonts w:ascii="Comic Sans MS"/>
                <w:spacing w:val="1"/>
                <w:position w:val="1"/>
                <w:sz w:val="24"/>
              </w:rPr>
              <w:t>o</w:t>
            </w:r>
            <w:r>
              <w:rPr>
                <w:rFonts w:ascii="Comic Sans MS"/>
                <w:spacing w:val="-2"/>
                <w:position w:val="1"/>
                <w:sz w:val="24"/>
              </w:rPr>
              <w:t>nt</w:t>
            </w:r>
            <w:r>
              <w:rPr>
                <w:rFonts w:ascii="Comic Sans MS"/>
                <w:position w:val="1"/>
                <w:sz w:val="24"/>
              </w:rPr>
              <w:t>r</w:t>
            </w:r>
            <w:r>
              <w:rPr>
                <w:rFonts w:ascii="Comic Sans MS"/>
                <w:spacing w:val="1"/>
                <w:position w:val="1"/>
                <w:sz w:val="24"/>
              </w:rPr>
              <w:t>o</w:t>
            </w:r>
            <w:r>
              <w:rPr>
                <w:rFonts w:ascii="Comic Sans MS"/>
                <w:spacing w:val="-2"/>
                <w:position w:val="1"/>
                <w:sz w:val="24"/>
              </w:rPr>
              <w:t>ll</w:t>
            </w:r>
            <w:r>
              <w:rPr>
                <w:rFonts w:ascii="Comic Sans MS"/>
                <w:position w:val="1"/>
                <w:sz w:val="24"/>
              </w:rPr>
              <w:t>ed</w:t>
            </w:r>
          </w:p>
          <w:p>
            <w:pPr>
              <w:pStyle w:val="TableParagraph"/>
              <w:spacing w:line="332" w:lineRule="exact"/>
              <w:ind w:left="56" w:right="49"/>
              <w:jc w:val="center"/>
              <w:rPr>
                <w:rFonts w:ascii="Comic Sans MS"/>
                <w:sz w:val="24"/>
              </w:rPr>
            </w:pPr>
            <w:r>
              <w:rPr>
                <w:rFonts w:ascii="Comic Sans MS"/>
                <w:sz w:val="24"/>
              </w:rPr>
              <w:t>car</w:t>
            </w:r>
          </w:p>
        </w:tc>
      </w:tr>
      <w:tr>
        <w:trPr>
          <w:trHeight w:val="1037" w:hRule="atLeast"/>
        </w:trPr>
        <w:tc>
          <w:tcPr>
            <w:tcW w:w="2132" w:type="dxa"/>
          </w:tcPr>
          <w:p>
            <w:pPr>
              <w:pStyle w:val="TableParagraph"/>
              <w:spacing w:before="10"/>
              <w:rPr>
                <w:sz w:val="28"/>
              </w:rPr>
            </w:pPr>
          </w:p>
          <w:p>
            <w:pPr>
              <w:pStyle w:val="TableParagraph"/>
              <w:tabs>
                <w:tab w:pos="642" w:val="left" w:leader="none"/>
              </w:tabs>
              <w:ind w:left="70"/>
              <w:rPr>
                <w:rFonts w:ascii="Comic Sans MS"/>
                <w:sz w:val="24"/>
              </w:rPr>
            </w:pPr>
            <w:r>
              <w:rPr>
                <w:sz w:val="16"/>
              </w:rPr>
              <w:t>29.</w:t>
              <w:tab/>
            </w:r>
            <w:r>
              <w:rPr>
                <w:rFonts w:ascii="Comic Sans MS"/>
                <w:position w:val="1"/>
                <w:sz w:val="24"/>
              </w:rPr>
              <w:t>pet</w:t>
            </w:r>
            <w:r>
              <w:rPr>
                <w:rFonts w:ascii="Comic Sans MS"/>
                <w:spacing w:val="-2"/>
                <w:position w:val="1"/>
                <w:sz w:val="24"/>
              </w:rPr>
              <w:t> </w:t>
            </w:r>
            <w:r>
              <w:rPr>
                <w:rFonts w:ascii="Comic Sans MS"/>
                <w:position w:val="1"/>
                <w:sz w:val="24"/>
              </w:rPr>
              <w:t>dog</w:t>
            </w:r>
          </w:p>
        </w:tc>
        <w:tc>
          <w:tcPr>
            <w:tcW w:w="2128" w:type="dxa"/>
          </w:tcPr>
          <w:p>
            <w:pPr>
              <w:pStyle w:val="TableParagraph"/>
              <w:spacing w:before="10"/>
              <w:rPr>
                <w:sz w:val="28"/>
              </w:rPr>
            </w:pPr>
          </w:p>
          <w:p>
            <w:pPr>
              <w:pStyle w:val="TableParagraph"/>
              <w:ind w:left="66"/>
              <w:rPr>
                <w:rFonts w:ascii="Comic Sans MS"/>
                <w:sz w:val="24"/>
              </w:rPr>
            </w:pPr>
            <w:r>
              <w:rPr>
                <w:sz w:val="16"/>
              </w:rPr>
              <w:t>30. </w:t>
            </w:r>
            <w:r>
              <w:rPr>
                <w:rFonts w:ascii="Comic Sans MS"/>
                <w:position w:val="1"/>
                <w:sz w:val="24"/>
              </w:rPr>
              <w:t>action figure</w:t>
            </w:r>
          </w:p>
        </w:tc>
        <w:tc>
          <w:tcPr>
            <w:tcW w:w="2132" w:type="dxa"/>
          </w:tcPr>
          <w:p>
            <w:pPr>
              <w:pStyle w:val="TableParagraph"/>
              <w:spacing w:before="10"/>
              <w:rPr>
                <w:sz w:val="28"/>
              </w:rPr>
            </w:pPr>
          </w:p>
          <w:p>
            <w:pPr>
              <w:pStyle w:val="TableParagraph"/>
              <w:ind w:left="131"/>
              <w:rPr>
                <w:rFonts w:ascii="Comic Sans MS"/>
                <w:sz w:val="24"/>
              </w:rPr>
            </w:pPr>
            <w:r>
              <w:rPr>
                <w:sz w:val="16"/>
              </w:rPr>
              <w:t>31. </w:t>
            </w:r>
            <w:r>
              <w:rPr>
                <w:rFonts w:ascii="Comic Sans MS"/>
                <w:position w:val="1"/>
                <w:sz w:val="24"/>
              </w:rPr>
              <w:t>catalogue</w:t>
            </w:r>
          </w:p>
        </w:tc>
        <w:tc>
          <w:tcPr>
            <w:tcW w:w="2132" w:type="dxa"/>
          </w:tcPr>
          <w:p>
            <w:pPr>
              <w:pStyle w:val="TableParagraph"/>
              <w:spacing w:before="10"/>
              <w:rPr>
                <w:sz w:val="28"/>
              </w:rPr>
            </w:pPr>
          </w:p>
          <w:p>
            <w:pPr>
              <w:pStyle w:val="TableParagraph"/>
              <w:ind w:left="71"/>
              <w:rPr>
                <w:rFonts w:ascii="Comic Sans MS"/>
                <w:sz w:val="24"/>
              </w:rPr>
            </w:pPr>
            <w:r>
              <w:rPr>
                <w:sz w:val="16"/>
              </w:rPr>
              <w:t>32. </w:t>
            </w:r>
            <w:r>
              <w:rPr>
                <w:rFonts w:ascii="Comic Sans MS"/>
                <w:position w:val="1"/>
                <w:sz w:val="24"/>
              </w:rPr>
              <w:t>jewellery kit</w:t>
            </w:r>
          </w:p>
        </w:tc>
      </w:tr>
      <w:tr>
        <w:trPr>
          <w:trHeight w:val="1038" w:hRule="atLeast"/>
        </w:trPr>
        <w:tc>
          <w:tcPr>
            <w:tcW w:w="2132" w:type="dxa"/>
          </w:tcPr>
          <w:p>
            <w:pPr>
              <w:pStyle w:val="TableParagraph"/>
              <w:spacing w:before="10"/>
              <w:rPr>
                <w:sz w:val="28"/>
              </w:rPr>
            </w:pPr>
          </w:p>
          <w:p>
            <w:pPr>
              <w:pStyle w:val="TableParagraph"/>
              <w:ind w:left="70"/>
              <w:rPr>
                <w:rFonts w:ascii="Comic Sans MS"/>
                <w:sz w:val="24"/>
              </w:rPr>
            </w:pPr>
            <w:r>
              <w:rPr>
                <w:sz w:val="16"/>
              </w:rPr>
              <w:t>33. </w:t>
            </w:r>
            <w:r>
              <w:rPr>
                <w:rFonts w:ascii="Comic Sans MS"/>
                <w:position w:val="1"/>
                <w:sz w:val="24"/>
              </w:rPr>
              <w:t>headphones</w:t>
            </w:r>
          </w:p>
        </w:tc>
        <w:tc>
          <w:tcPr>
            <w:tcW w:w="2128" w:type="dxa"/>
          </w:tcPr>
          <w:p>
            <w:pPr>
              <w:pStyle w:val="TableParagraph"/>
              <w:spacing w:before="10"/>
              <w:rPr>
                <w:sz w:val="28"/>
              </w:rPr>
            </w:pPr>
          </w:p>
          <w:p>
            <w:pPr>
              <w:pStyle w:val="TableParagraph"/>
              <w:ind w:left="66"/>
              <w:rPr>
                <w:rFonts w:ascii="Comic Sans MS"/>
                <w:sz w:val="24"/>
              </w:rPr>
            </w:pPr>
            <w:r>
              <w:rPr>
                <w:sz w:val="16"/>
              </w:rPr>
              <w:t>34.</w:t>
            </w:r>
            <w:r>
              <w:rPr>
                <w:rFonts w:ascii="Comic Sans MS"/>
                <w:position w:val="1"/>
                <w:sz w:val="24"/>
              </w:rPr>
              <w:t>modelling clay</w:t>
            </w:r>
          </w:p>
        </w:tc>
        <w:tc>
          <w:tcPr>
            <w:tcW w:w="2132" w:type="dxa"/>
          </w:tcPr>
          <w:p>
            <w:pPr>
              <w:pStyle w:val="TableParagraph"/>
              <w:spacing w:before="10"/>
              <w:rPr>
                <w:sz w:val="28"/>
              </w:rPr>
            </w:pPr>
          </w:p>
          <w:p>
            <w:pPr>
              <w:pStyle w:val="TableParagraph"/>
              <w:ind w:left="131"/>
              <w:rPr>
                <w:rFonts w:ascii="Comic Sans MS"/>
                <w:sz w:val="24"/>
              </w:rPr>
            </w:pPr>
            <w:r>
              <w:rPr>
                <w:sz w:val="16"/>
              </w:rPr>
              <w:t>35. </w:t>
            </w:r>
            <w:r>
              <w:rPr>
                <w:rFonts w:ascii="Comic Sans MS"/>
                <w:position w:val="1"/>
                <w:sz w:val="24"/>
              </w:rPr>
              <w:t>musical toy</w:t>
            </w:r>
          </w:p>
        </w:tc>
        <w:tc>
          <w:tcPr>
            <w:tcW w:w="2132" w:type="dxa"/>
          </w:tcPr>
          <w:p>
            <w:pPr>
              <w:pStyle w:val="TableParagraph"/>
              <w:spacing w:before="10"/>
              <w:rPr>
                <w:sz w:val="28"/>
              </w:rPr>
            </w:pPr>
          </w:p>
          <w:p>
            <w:pPr>
              <w:pStyle w:val="TableParagraph"/>
              <w:ind w:left="71"/>
              <w:rPr>
                <w:rFonts w:ascii="Comic Sans MS"/>
                <w:sz w:val="24"/>
              </w:rPr>
            </w:pPr>
            <w:r>
              <w:rPr>
                <w:sz w:val="16"/>
              </w:rPr>
              <w:t>36. </w:t>
            </w:r>
            <w:r>
              <w:rPr>
                <w:rFonts w:ascii="Comic Sans MS"/>
                <w:position w:val="1"/>
                <w:sz w:val="24"/>
              </w:rPr>
              <w:t>microphone</w:t>
            </w:r>
          </w:p>
        </w:tc>
      </w:tr>
      <w:tr>
        <w:trPr>
          <w:trHeight w:val="1038" w:hRule="atLeast"/>
        </w:trPr>
        <w:tc>
          <w:tcPr>
            <w:tcW w:w="2132" w:type="dxa"/>
          </w:tcPr>
          <w:p>
            <w:pPr>
              <w:pStyle w:val="TableParagraph"/>
              <w:spacing w:before="10"/>
              <w:rPr>
                <w:sz w:val="28"/>
              </w:rPr>
            </w:pPr>
          </w:p>
          <w:p>
            <w:pPr>
              <w:pStyle w:val="TableParagraph"/>
              <w:tabs>
                <w:tab w:pos="706" w:val="left" w:leader="none"/>
              </w:tabs>
              <w:ind w:left="70"/>
              <w:rPr>
                <w:rFonts w:ascii="Comic Sans MS"/>
                <w:sz w:val="24"/>
              </w:rPr>
            </w:pPr>
            <w:r>
              <w:rPr>
                <w:sz w:val="16"/>
              </w:rPr>
              <w:t>37.</w:t>
              <w:tab/>
            </w:r>
            <w:r>
              <w:rPr>
                <w:rFonts w:ascii="Comic Sans MS"/>
                <w:position w:val="1"/>
                <w:sz w:val="24"/>
              </w:rPr>
              <w:t>sledge</w:t>
            </w:r>
          </w:p>
        </w:tc>
        <w:tc>
          <w:tcPr>
            <w:tcW w:w="2128" w:type="dxa"/>
          </w:tcPr>
          <w:p>
            <w:pPr>
              <w:pStyle w:val="TableParagraph"/>
              <w:spacing w:before="10"/>
              <w:rPr>
                <w:sz w:val="28"/>
              </w:rPr>
            </w:pPr>
          </w:p>
          <w:p>
            <w:pPr>
              <w:pStyle w:val="TableParagraph"/>
              <w:tabs>
                <w:tab w:pos="650" w:val="left" w:leader="none"/>
              </w:tabs>
              <w:ind w:left="66"/>
              <w:rPr>
                <w:rFonts w:ascii="Comic Sans MS"/>
                <w:sz w:val="24"/>
              </w:rPr>
            </w:pPr>
            <w:r>
              <w:rPr>
                <w:sz w:val="16"/>
              </w:rPr>
              <w:t>38.</w:t>
              <w:tab/>
            </w:r>
            <w:r>
              <w:rPr>
                <w:rFonts w:ascii="Comic Sans MS"/>
                <w:position w:val="1"/>
                <w:sz w:val="24"/>
              </w:rPr>
              <w:t>cushion</w:t>
            </w:r>
          </w:p>
        </w:tc>
        <w:tc>
          <w:tcPr>
            <w:tcW w:w="2132" w:type="dxa"/>
          </w:tcPr>
          <w:p>
            <w:pPr>
              <w:pStyle w:val="TableParagraph"/>
              <w:spacing w:before="10"/>
              <w:rPr>
                <w:sz w:val="28"/>
              </w:rPr>
            </w:pPr>
          </w:p>
          <w:p>
            <w:pPr>
              <w:pStyle w:val="TableParagraph"/>
              <w:tabs>
                <w:tab w:pos="862" w:val="left" w:leader="none"/>
              </w:tabs>
              <w:ind w:left="131"/>
              <w:rPr>
                <w:rFonts w:ascii="Comic Sans MS"/>
                <w:sz w:val="24"/>
              </w:rPr>
            </w:pPr>
            <w:r>
              <w:rPr>
                <w:sz w:val="16"/>
              </w:rPr>
              <w:t>39.</w:t>
              <w:tab/>
            </w:r>
            <w:r>
              <w:rPr>
                <w:rFonts w:ascii="Comic Sans MS"/>
                <w:position w:val="1"/>
                <w:sz w:val="24"/>
              </w:rPr>
              <w:t>doll</w:t>
            </w:r>
          </w:p>
        </w:tc>
        <w:tc>
          <w:tcPr>
            <w:tcW w:w="2132" w:type="dxa"/>
          </w:tcPr>
          <w:p>
            <w:pPr>
              <w:pStyle w:val="TableParagraph"/>
              <w:spacing w:before="10"/>
              <w:rPr>
                <w:sz w:val="28"/>
              </w:rPr>
            </w:pPr>
          </w:p>
          <w:p>
            <w:pPr>
              <w:pStyle w:val="TableParagraph"/>
              <w:tabs>
                <w:tab w:pos="666" w:val="left" w:leader="none"/>
              </w:tabs>
              <w:ind w:left="71"/>
              <w:rPr>
                <w:rFonts w:ascii="Comic Sans MS"/>
                <w:sz w:val="24"/>
              </w:rPr>
            </w:pPr>
            <w:r>
              <w:rPr>
                <w:sz w:val="16"/>
              </w:rPr>
              <w:t>40.</w:t>
              <w:tab/>
            </w:r>
            <w:r>
              <w:rPr>
                <w:rFonts w:ascii="Comic Sans MS"/>
                <w:position w:val="1"/>
                <w:sz w:val="24"/>
              </w:rPr>
              <w:t>toy</w:t>
            </w:r>
            <w:r>
              <w:rPr>
                <w:rFonts w:ascii="Comic Sans MS"/>
                <w:spacing w:val="-1"/>
                <w:position w:val="1"/>
                <w:sz w:val="24"/>
              </w:rPr>
              <w:t> </w:t>
            </w:r>
            <w:r>
              <w:rPr>
                <w:rFonts w:ascii="Comic Sans MS"/>
                <w:position w:val="1"/>
                <w:sz w:val="24"/>
              </w:rPr>
              <w:t>car</w:t>
            </w:r>
          </w:p>
        </w:tc>
      </w:tr>
    </w:tbl>
    <w:p>
      <w:pPr>
        <w:spacing w:after="0"/>
        <w:rPr>
          <w:rFonts w:ascii="Comic Sans MS"/>
          <w:sz w:val="24"/>
        </w:rPr>
        <w:sectPr>
          <w:footerReference w:type="default" r:id="rId457"/>
          <w:pgSz w:w="11910" w:h="16840"/>
          <w:pgMar w:footer="1009" w:header="0" w:top="620" w:bottom="1200" w:left="1580" w:right="1580"/>
        </w:sectPr>
      </w:pPr>
    </w:p>
    <w:p>
      <w:pPr>
        <w:pStyle w:val="Heading1"/>
      </w:pPr>
      <w:r>
        <w:rPr/>
        <w:t>Talk </w:t>
      </w:r>
      <w:r>
        <w:rPr>
          <w:rFonts w:ascii="Arial"/>
        </w:rPr>
        <w:t>a </w:t>
      </w:r>
      <w:r>
        <w:rPr/>
        <w:t>Lot</w:t>
      </w:r>
    </w:p>
    <w:p>
      <w:pPr>
        <w:pStyle w:val="Heading4"/>
      </w:pPr>
      <w:r>
        <w:rPr/>
        <w:t>Transport</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fare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petrol pump</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tyre</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boat</w:t>
            </w:r>
          </w:p>
        </w:tc>
      </w:tr>
      <w:tr>
        <w:trPr>
          <w:trHeight w:val="1004"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ticket</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bus</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take-off</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motorway</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fine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cruise</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passenger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canoe</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station</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driver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train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commuter</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engine</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aeroplane</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ferry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tractor</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car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taxi</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cancellation</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bike</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emergency exit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driving licence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car park</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road</w:t>
            </w:r>
          </w:p>
        </w:tc>
      </w:tr>
      <w:tr>
        <w:trPr>
          <w:trHeight w:val="1003"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ship</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road sign</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reservation</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motorbike</w:t>
            </w:r>
          </w:p>
        </w:tc>
      </w:tr>
      <w:tr>
        <w:trPr>
          <w:trHeight w:val="1002" w:hRule="atLeast"/>
        </w:trPr>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flight</w:t>
            </w:r>
          </w:p>
        </w:tc>
        <w:tc>
          <w:tcPr>
            <w:tcW w:w="2130"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service station</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airport</w:t>
            </w:r>
          </w:p>
        </w:tc>
        <w:tc>
          <w:tcPr>
            <w:tcW w:w="2131"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roundabout</w:t>
            </w:r>
          </w:p>
        </w:tc>
      </w:tr>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garage</w:t>
            </w:r>
          </w:p>
        </w:tc>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runway</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van</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journey</w:t>
            </w:r>
          </w:p>
        </w:tc>
      </w:tr>
    </w:tbl>
    <w:p>
      <w:pPr>
        <w:spacing w:after="0"/>
        <w:jc w:val="center"/>
        <w:rPr>
          <w:rFonts w:ascii="Comic Sans MS"/>
          <w:sz w:val="24"/>
        </w:rPr>
        <w:sectPr>
          <w:footerReference w:type="default" r:id="rId458"/>
          <w:pgSz w:w="11900" w:h="16840"/>
          <w:pgMar w:footer="1349" w:header="0" w:top="620" w:bottom="1540" w:left="1580" w:right="1560"/>
          <w:pgNumType w:start="1"/>
        </w:sectPr>
      </w:pPr>
    </w:p>
    <w:p>
      <w:pPr>
        <w:pStyle w:val="Heading1"/>
      </w:pPr>
      <w:r>
        <w:rPr/>
        <w:t>Talk </w:t>
      </w:r>
      <w:r>
        <w:rPr>
          <w:rFonts w:ascii="Arial"/>
        </w:rPr>
        <w:t>a </w:t>
      </w:r>
      <w:r>
        <w:rPr/>
        <w:t>Lot</w:t>
      </w:r>
    </w:p>
    <w:p>
      <w:pPr>
        <w:pStyle w:val="Heading4"/>
        <w:ind w:left="2858"/>
      </w:pPr>
      <w:r>
        <w:rPr/>
        <w:t>Weather</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dry spell</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umbrella</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mist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cold</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cyclone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sun</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thermometer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drizzle</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suntan</w:t>
            </w:r>
          </w:p>
        </w:tc>
        <w:tc>
          <w:tcPr>
            <w:tcW w:w="2130" w:type="dxa"/>
          </w:tcPr>
          <w:p>
            <w:pPr>
              <w:pStyle w:val="TableParagraph"/>
              <w:spacing w:before="9"/>
              <w:rPr>
                <w:sz w:val="28"/>
              </w:rPr>
            </w:pPr>
          </w:p>
          <w:p>
            <w:pPr>
              <w:pStyle w:val="TableParagraph"/>
              <w:spacing w:line="334" w:lineRule="exact"/>
              <w:ind w:left="579" w:right="549" w:firstLine="26"/>
              <w:rPr>
                <w:rFonts w:ascii="Comic Sans MS"/>
                <w:sz w:val="24"/>
              </w:rPr>
            </w:pPr>
            <w:r>
              <w:rPr>
                <w:rFonts w:ascii="Comic Sans MS"/>
                <w:sz w:val="24"/>
              </w:rPr>
              <w:t>weather forecast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hurricane</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snowman</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snow</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tsunami</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rain</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wind farm</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flooding</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wind</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sunblock</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heat</w:t>
            </w:r>
          </w:p>
        </w:tc>
      </w:tr>
      <w:tr>
        <w:trPr>
          <w:trHeight w:val="1003"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heat wave</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fog</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forest fire</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sunglasses</w:t>
            </w:r>
          </w:p>
        </w:tc>
      </w:tr>
      <w:tr>
        <w:trPr>
          <w:trHeight w:val="1002" w:hRule="atLeast"/>
        </w:trPr>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prediction</w:t>
            </w:r>
          </w:p>
        </w:tc>
        <w:tc>
          <w:tcPr>
            <w:tcW w:w="2130" w:type="dxa"/>
          </w:tcPr>
          <w:p>
            <w:pPr>
              <w:pStyle w:val="TableParagraph"/>
              <w:rPr>
                <w:sz w:val="29"/>
              </w:rPr>
            </w:pPr>
          </w:p>
          <w:p>
            <w:pPr>
              <w:pStyle w:val="TableParagraph"/>
              <w:ind w:left="92" w:right="87"/>
              <w:jc w:val="center"/>
              <w:rPr>
                <w:rFonts w:ascii="Comic Sans MS"/>
                <w:sz w:val="24"/>
              </w:rPr>
            </w:pPr>
            <w:r>
              <w:rPr>
                <w:rFonts w:ascii="Comic Sans MS"/>
                <w:sz w:val="24"/>
              </w:rPr>
              <w:t>natural disaster</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winter tyres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ice</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storm</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hailstones</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sleet</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Wellington boots</w:t>
            </w:r>
          </w:p>
        </w:tc>
      </w:tr>
      <w:tr>
        <w:trPr>
          <w:trHeight w:val="1002" w:hRule="atLeast"/>
        </w:trPr>
        <w:tc>
          <w:tcPr>
            <w:tcW w:w="2130" w:type="dxa"/>
          </w:tcPr>
          <w:p>
            <w:pPr>
              <w:pStyle w:val="TableParagraph"/>
              <w:spacing w:before="10"/>
              <w:rPr>
                <w:sz w:val="28"/>
              </w:rPr>
            </w:pPr>
          </w:p>
          <w:p>
            <w:pPr>
              <w:pStyle w:val="TableParagraph"/>
              <w:spacing w:line="330" w:lineRule="atLeast" w:before="1"/>
              <w:ind w:left="703" w:right="414" w:hanging="260"/>
              <w:rPr>
                <w:rFonts w:ascii="Comic Sans MS"/>
                <w:sz w:val="24"/>
              </w:rPr>
            </w:pPr>
            <w:r>
              <w:rPr>
                <w:rFonts w:ascii="Comic Sans MS"/>
                <w:sz w:val="24"/>
              </w:rPr>
              <w:t>windscreen wipers</w:t>
            </w:r>
          </w:p>
        </w:tc>
        <w:tc>
          <w:tcPr>
            <w:tcW w:w="2130" w:type="dxa"/>
          </w:tcPr>
          <w:p>
            <w:pPr>
              <w:pStyle w:val="TableParagraph"/>
              <w:spacing w:before="10"/>
              <w:rPr>
                <w:sz w:val="28"/>
              </w:rPr>
            </w:pPr>
          </w:p>
          <w:p>
            <w:pPr>
              <w:pStyle w:val="TableParagraph"/>
              <w:spacing w:before="1"/>
              <w:ind w:left="94" w:right="87"/>
              <w:jc w:val="center"/>
              <w:rPr>
                <w:rFonts w:ascii="Comic Sans MS"/>
                <w:sz w:val="24"/>
              </w:rPr>
            </w:pPr>
            <w:r>
              <w:rPr>
                <w:rFonts w:ascii="Comic Sans MS"/>
                <w:sz w:val="24"/>
              </w:rPr>
              <w:t>raincoat</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sledge</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cloud</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temperature</w:t>
            </w:r>
          </w:p>
        </w:tc>
        <w:tc>
          <w:tcPr>
            <w:tcW w:w="2130" w:type="dxa"/>
          </w:tcPr>
          <w:p>
            <w:pPr>
              <w:pStyle w:val="TableParagraph"/>
              <w:rPr>
                <w:sz w:val="29"/>
              </w:rPr>
            </w:pPr>
          </w:p>
          <w:p>
            <w:pPr>
              <w:pStyle w:val="TableParagraph"/>
              <w:spacing w:line="330" w:lineRule="atLeast"/>
              <w:ind w:left="585" w:right="359" w:hanging="196"/>
              <w:rPr>
                <w:rFonts w:ascii="Comic Sans MS"/>
                <w:sz w:val="24"/>
              </w:rPr>
            </w:pPr>
            <w:r>
              <w:rPr>
                <w:rFonts w:ascii="Comic Sans MS"/>
                <w:sz w:val="24"/>
              </w:rPr>
              <w:t>thunder and lightning</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fog lamps</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drought</w:t>
            </w:r>
          </w:p>
        </w:tc>
      </w:tr>
    </w:tbl>
    <w:p>
      <w:pPr>
        <w:spacing w:after="0"/>
        <w:jc w:val="center"/>
        <w:rPr>
          <w:rFonts w:ascii="Comic Sans MS"/>
          <w:sz w:val="24"/>
        </w:rPr>
        <w:sectPr>
          <w:pgSz w:w="11900" w:h="16840"/>
          <w:pgMar w:header="0" w:footer="1349" w:top="620" w:bottom="1540" w:left="1580" w:right="1560"/>
        </w:sectPr>
      </w:pPr>
    </w:p>
    <w:p>
      <w:pPr>
        <w:pStyle w:val="Heading1"/>
      </w:pPr>
      <w:r>
        <w:rPr/>
        <w:t>Talk </w:t>
      </w:r>
      <w:r>
        <w:rPr>
          <w:rFonts w:ascii="Arial"/>
        </w:rPr>
        <w:t>a </w:t>
      </w:r>
      <w:r>
        <w:rPr/>
        <w:t>Lot</w:t>
      </w:r>
    </w:p>
    <w:p>
      <w:pPr>
        <w:pStyle w:val="Heading4"/>
      </w:pPr>
      <w:r>
        <w:rPr/>
        <w:t>Work</w:t>
      </w:r>
    </w:p>
    <w:p>
      <w:pPr>
        <w:pStyle w:val="BodyText"/>
        <w:rPr>
          <w:rFonts w:ascii="Arial"/>
          <w:b/>
          <w:sz w:val="20"/>
        </w:rPr>
      </w:pPr>
    </w:p>
    <w:p>
      <w:pPr>
        <w:pStyle w:val="BodyText"/>
        <w:spacing w:before="8"/>
        <w:rPr>
          <w:rFonts w:ascii="Arial"/>
          <w:b/>
          <w:sz w:val="19"/>
        </w:rPr>
      </w:pPr>
    </w:p>
    <w:p>
      <w:pPr>
        <w:pStyle w:val="BodyText"/>
        <w:spacing w:before="93"/>
        <w:ind w:left="2859" w:right="2872"/>
        <w:jc w:val="center"/>
        <w:rPr>
          <w:rFonts w:ascii="Arial"/>
        </w:rPr>
      </w:pPr>
      <w:r>
        <w:rPr>
          <w:rFonts w:ascii="Arial"/>
          <w:u w:val="single"/>
        </w:rPr>
        <w:t>Discussion Words:</w:t>
      </w:r>
    </w:p>
    <w:p>
      <w:pPr>
        <w:pStyle w:val="BodyText"/>
        <w:rPr>
          <w:rFonts w:ascii="Arial"/>
          <w:sz w:val="20"/>
        </w:rPr>
      </w:pPr>
    </w:p>
    <w:p>
      <w:pPr>
        <w:pStyle w:val="BodyText"/>
        <w:rPr>
          <w:rFonts w:ascii="Arial"/>
          <w:sz w:val="20"/>
        </w:rPr>
      </w:pPr>
    </w:p>
    <w:p>
      <w:pPr>
        <w:pStyle w:val="BodyText"/>
        <w:spacing w:before="1"/>
        <w:rPr>
          <w:rFonts w:ascii="Arial"/>
          <w:sz w:val="19"/>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0"/>
        <w:gridCol w:w="2130"/>
        <w:gridCol w:w="2131"/>
        <w:gridCol w:w="2131"/>
      </w:tblGrid>
      <w:tr>
        <w:trPr>
          <w:trHeight w:val="1002" w:hRule="atLeast"/>
        </w:trPr>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pharmacist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sales assistant</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gardener</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plumber</w:t>
            </w:r>
          </w:p>
        </w:tc>
      </w:tr>
      <w:tr>
        <w:trPr>
          <w:trHeight w:val="1004"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manager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farmer</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jeweller</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nurse</w:t>
            </w:r>
          </w:p>
        </w:tc>
      </w:tr>
      <w:tr>
        <w:trPr>
          <w:trHeight w:val="1002" w:hRule="atLeast"/>
        </w:trPr>
        <w:tc>
          <w:tcPr>
            <w:tcW w:w="2130" w:type="dxa"/>
          </w:tcPr>
          <w:p>
            <w:pPr>
              <w:pStyle w:val="TableParagraph"/>
              <w:rPr>
                <w:sz w:val="29"/>
              </w:rPr>
            </w:pPr>
          </w:p>
          <w:p>
            <w:pPr>
              <w:pStyle w:val="TableParagraph"/>
              <w:ind w:left="94" w:right="87"/>
              <w:jc w:val="center"/>
              <w:rPr>
                <w:rFonts w:ascii="Comic Sans MS"/>
                <w:sz w:val="24"/>
              </w:rPr>
            </w:pPr>
            <w:r>
              <w:rPr>
                <w:rFonts w:ascii="Comic Sans MS"/>
                <w:sz w:val="24"/>
              </w:rPr>
              <w:t>doctor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mechanic</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electrician</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florist</w:t>
            </w:r>
          </w:p>
        </w:tc>
      </w:tr>
      <w:tr>
        <w:trPr>
          <w:trHeight w:val="1004"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artist</w:t>
            </w:r>
          </w:p>
        </w:tc>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admin assistant</w:t>
            </w:r>
          </w:p>
        </w:tc>
        <w:tc>
          <w:tcPr>
            <w:tcW w:w="2131" w:type="dxa"/>
          </w:tcPr>
          <w:p>
            <w:pPr>
              <w:pStyle w:val="TableParagraph"/>
              <w:rPr>
                <w:sz w:val="29"/>
              </w:rPr>
            </w:pPr>
          </w:p>
          <w:p>
            <w:pPr>
              <w:pStyle w:val="TableParagraph"/>
              <w:spacing w:line="330" w:lineRule="atLeast"/>
              <w:ind w:left="507" w:right="403" w:hanging="75"/>
              <w:rPr>
                <w:rFonts w:ascii="Comic Sans MS"/>
                <w:sz w:val="24"/>
              </w:rPr>
            </w:pPr>
            <w:r>
              <w:rPr>
                <w:rFonts w:ascii="Comic Sans MS"/>
                <w:sz w:val="24"/>
              </w:rPr>
              <w:t>painter and decorator</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estate agent</w:t>
            </w:r>
          </w:p>
        </w:tc>
      </w:tr>
      <w:tr>
        <w:trPr>
          <w:trHeight w:val="1002" w:hRule="atLeast"/>
        </w:trPr>
        <w:tc>
          <w:tcPr>
            <w:tcW w:w="2130" w:type="dxa"/>
          </w:tcPr>
          <w:p>
            <w:pPr>
              <w:pStyle w:val="TableParagraph"/>
              <w:rPr>
                <w:sz w:val="29"/>
              </w:rPr>
            </w:pPr>
          </w:p>
          <w:p>
            <w:pPr>
              <w:pStyle w:val="TableParagraph"/>
              <w:ind w:left="95" w:right="85"/>
              <w:jc w:val="center"/>
              <w:rPr>
                <w:rFonts w:ascii="Comic Sans MS"/>
                <w:sz w:val="24"/>
              </w:rPr>
            </w:pPr>
            <w:r>
              <w:rPr>
                <w:rFonts w:ascii="Comic Sans MS"/>
                <w:sz w:val="24"/>
              </w:rPr>
              <w:t>accountant</w:t>
            </w:r>
          </w:p>
        </w:tc>
        <w:tc>
          <w:tcPr>
            <w:tcW w:w="2130" w:type="dxa"/>
          </w:tcPr>
          <w:p>
            <w:pPr>
              <w:pStyle w:val="TableParagraph"/>
              <w:rPr>
                <w:sz w:val="29"/>
              </w:rPr>
            </w:pPr>
          </w:p>
          <w:p>
            <w:pPr>
              <w:pStyle w:val="TableParagraph"/>
              <w:ind w:left="95" w:right="84"/>
              <w:jc w:val="center"/>
              <w:rPr>
                <w:rFonts w:ascii="Comic Sans MS"/>
                <w:sz w:val="24"/>
              </w:rPr>
            </w:pPr>
            <w:r>
              <w:rPr>
                <w:rFonts w:ascii="Comic Sans MS"/>
                <w:sz w:val="24"/>
              </w:rPr>
              <w:t>hairdresser</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chauffeur</w:t>
            </w:r>
          </w:p>
        </w:tc>
        <w:tc>
          <w:tcPr>
            <w:tcW w:w="2131" w:type="dxa"/>
          </w:tcPr>
          <w:p>
            <w:pPr>
              <w:pStyle w:val="TableParagraph"/>
              <w:rPr>
                <w:sz w:val="29"/>
              </w:rPr>
            </w:pPr>
          </w:p>
          <w:p>
            <w:pPr>
              <w:pStyle w:val="TableParagraph"/>
              <w:ind w:left="95" w:right="84"/>
              <w:jc w:val="center"/>
              <w:rPr>
                <w:rFonts w:ascii="Comic Sans MS"/>
                <w:sz w:val="24"/>
              </w:rPr>
            </w:pPr>
            <w:r>
              <w:rPr>
                <w:rFonts w:ascii="Comic Sans MS"/>
                <w:sz w:val="24"/>
              </w:rPr>
              <w:t>baker</w:t>
            </w:r>
          </w:p>
        </w:tc>
      </w:tr>
      <w:tr>
        <w:trPr>
          <w:trHeight w:val="1003" w:hRule="atLeast"/>
        </w:trPr>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actor</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optician</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singer</w:t>
            </w:r>
          </w:p>
        </w:tc>
        <w:tc>
          <w:tcPr>
            <w:tcW w:w="2131" w:type="dxa"/>
          </w:tcPr>
          <w:p>
            <w:pPr>
              <w:pStyle w:val="TableParagraph"/>
              <w:rPr>
                <w:sz w:val="29"/>
              </w:rPr>
            </w:pPr>
          </w:p>
          <w:p>
            <w:pPr>
              <w:pStyle w:val="TableParagraph"/>
              <w:ind w:left="93" w:right="87"/>
              <w:jc w:val="center"/>
              <w:rPr>
                <w:rFonts w:ascii="Comic Sans MS"/>
                <w:sz w:val="24"/>
              </w:rPr>
            </w:pPr>
            <w:r>
              <w:rPr>
                <w:rFonts w:ascii="Comic Sans MS"/>
                <w:sz w:val="24"/>
              </w:rPr>
              <w:t>nursery nurse</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teacher</w:t>
            </w:r>
          </w:p>
        </w:tc>
        <w:tc>
          <w:tcPr>
            <w:tcW w:w="2130" w:type="dxa"/>
          </w:tcPr>
          <w:p>
            <w:pPr>
              <w:pStyle w:val="TableParagraph"/>
              <w:spacing w:before="9"/>
              <w:rPr>
                <w:sz w:val="28"/>
              </w:rPr>
            </w:pPr>
          </w:p>
          <w:p>
            <w:pPr>
              <w:pStyle w:val="TableParagraph"/>
              <w:spacing w:line="334" w:lineRule="exact"/>
              <w:ind w:left="575" w:right="455" w:hanging="95"/>
              <w:rPr>
                <w:rFonts w:ascii="Comic Sans MS"/>
                <w:sz w:val="24"/>
              </w:rPr>
            </w:pPr>
            <w:r>
              <w:rPr>
                <w:rFonts w:ascii="Comic Sans MS"/>
                <w:sz w:val="24"/>
              </w:rPr>
              <w:t>newspaper reporter</w:t>
            </w:r>
          </w:p>
        </w:tc>
        <w:tc>
          <w:tcPr>
            <w:tcW w:w="2131" w:type="dxa"/>
          </w:tcPr>
          <w:p>
            <w:pPr>
              <w:pStyle w:val="TableParagraph"/>
              <w:rPr>
                <w:sz w:val="29"/>
              </w:rPr>
            </w:pPr>
          </w:p>
          <w:p>
            <w:pPr>
              <w:pStyle w:val="TableParagraph"/>
              <w:ind w:left="95" w:right="87"/>
              <w:jc w:val="center"/>
              <w:rPr>
                <w:rFonts w:ascii="Comic Sans MS"/>
                <w:sz w:val="24"/>
              </w:rPr>
            </w:pPr>
            <w:r>
              <w:rPr>
                <w:rFonts w:ascii="Comic Sans MS"/>
                <w:sz w:val="24"/>
              </w:rPr>
              <w:t>travel agent</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factory worker</w:t>
            </w:r>
          </w:p>
        </w:tc>
      </w:tr>
      <w:tr>
        <w:trPr>
          <w:trHeight w:val="1003" w:hRule="atLeast"/>
        </w:trPr>
        <w:tc>
          <w:tcPr>
            <w:tcW w:w="2130" w:type="dxa"/>
          </w:tcPr>
          <w:p>
            <w:pPr>
              <w:pStyle w:val="TableParagraph"/>
              <w:rPr>
                <w:sz w:val="29"/>
              </w:rPr>
            </w:pPr>
          </w:p>
          <w:p>
            <w:pPr>
              <w:pStyle w:val="TableParagraph"/>
              <w:ind w:left="92" w:right="87"/>
              <w:jc w:val="center"/>
              <w:rPr>
                <w:rFonts w:ascii="Comic Sans MS"/>
                <w:sz w:val="24"/>
              </w:rPr>
            </w:pPr>
            <w:r>
              <w:rPr>
                <w:rFonts w:ascii="Comic Sans MS"/>
                <w:sz w:val="24"/>
              </w:rPr>
              <w:t>receptionist</w:t>
            </w:r>
          </w:p>
        </w:tc>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soldier</w:t>
            </w:r>
          </w:p>
        </w:tc>
        <w:tc>
          <w:tcPr>
            <w:tcW w:w="2131" w:type="dxa"/>
          </w:tcPr>
          <w:p>
            <w:pPr>
              <w:pStyle w:val="TableParagraph"/>
              <w:rPr>
                <w:sz w:val="29"/>
              </w:rPr>
            </w:pPr>
          </w:p>
          <w:p>
            <w:pPr>
              <w:pStyle w:val="TableParagraph"/>
              <w:ind w:left="94" w:right="87"/>
              <w:jc w:val="center"/>
              <w:rPr>
                <w:rFonts w:ascii="Comic Sans MS"/>
                <w:sz w:val="24"/>
              </w:rPr>
            </w:pPr>
            <w:r>
              <w:rPr>
                <w:rFonts w:ascii="Comic Sans MS"/>
                <w:sz w:val="24"/>
              </w:rPr>
              <w:t>builder</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lecturer</w:t>
            </w:r>
          </w:p>
        </w:tc>
      </w:tr>
      <w:tr>
        <w:trPr>
          <w:trHeight w:val="1002" w:hRule="atLeast"/>
        </w:trPr>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head teacher</w:t>
            </w:r>
          </w:p>
        </w:tc>
        <w:tc>
          <w:tcPr>
            <w:tcW w:w="2130" w:type="dxa"/>
          </w:tcPr>
          <w:p>
            <w:pPr>
              <w:pStyle w:val="TableParagraph"/>
              <w:spacing w:before="10"/>
              <w:rPr>
                <w:sz w:val="28"/>
              </w:rPr>
            </w:pPr>
          </w:p>
          <w:p>
            <w:pPr>
              <w:pStyle w:val="TableParagraph"/>
              <w:spacing w:before="1"/>
              <w:ind w:left="95" w:right="87"/>
              <w:jc w:val="center"/>
              <w:rPr>
                <w:rFonts w:ascii="Comic Sans MS"/>
                <w:sz w:val="24"/>
              </w:rPr>
            </w:pPr>
            <w:r>
              <w:rPr>
                <w:rFonts w:ascii="Comic Sans MS"/>
                <w:sz w:val="24"/>
              </w:rPr>
              <w:t>greengrocer</w:t>
            </w:r>
          </w:p>
        </w:tc>
        <w:tc>
          <w:tcPr>
            <w:tcW w:w="2131" w:type="dxa"/>
          </w:tcPr>
          <w:p>
            <w:pPr>
              <w:pStyle w:val="TableParagraph"/>
              <w:spacing w:before="10"/>
              <w:rPr>
                <w:sz w:val="28"/>
              </w:rPr>
            </w:pPr>
          </w:p>
          <w:p>
            <w:pPr>
              <w:pStyle w:val="TableParagraph"/>
              <w:spacing w:before="1"/>
              <w:ind w:left="95" w:right="86"/>
              <w:jc w:val="center"/>
              <w:rPr>
                <w:rFonts w:ascii="Comic Sans MS"/>
                <w:sz w:val="24"/>
              </w:rPr>
            </w:pPr>
            <w:r>
              <w:rPr>
                <w:rFonts w:ascii="Comic Sans MS"/>
                <w:sz w:val="24"/>
              </w:rPr>
              <w:t>security guard</w:t>
            </w:r>
          </w:p>
        </w:tc>
        <w:tc>
          <w:tcPr>
            <w:tcW w:w="2131" w:type="dxa"/>
          </w:tcPr>
          <w:p>
            <w:pPr>
              <w:pStyle w:val="TableParagraph"/>
              <w:spacing w:before="10"/>
              <w:rPr>
                <w:sz w:val="28"/>
              </w:rPr>
            </w:pPr>
          </w:p>
          <w:p>
            <w:pPr>
              <w:pStyle w:val="TableParagraph"/>
              <w:spacing w:before="1"/>
              <w:ind w:left="95" w:right="85"/>
              <w:jc w:val="center"/>
              <w:rPr>
                <w:rFonts w:ascii="Comic Sans MS"/>
                <w:sz w:val="24"/>
              </w:rPr>
            </w:pPr>
            <w:r>
              <w:rPr>
                <w:rFonts w:ascii="Comic Sans MS"/>
                <w:sz w:val="24"/>
              </w:rPr>
              <w:t>police officer</w:t>
            </w:r>
          </w:p>
        </w:tc>
      </w:tr>
      <w:tr>
        <w:trPr>
          <w:trHeight w:val="1002" w:hRule="atLeast"/>
        </w:trPr>
        <w:tc>
          <w:tcPr>
            <w:tcW w:w="2130" w:type="dxa"/>
          </w:tcPr>
          <w:p>
            <w:pPr>
              <w:pStyle w:val="TableParagraph"/>
              <w:rPr>
                <w:sz w:val="29"/>
              </w:rPr>
            </w:pPr>
          </w:p>
          <w:p>
            <w:pPr>
              <w:pStyle w:val="TableParagraph"/>
              <w:ind w:left="95" w:right="87"/>
              <w:jc w:val="center"/>
              <w:rPr>
                <w:rFonts w:ascii="Comic Sans MS"/>
                <w:sz w:val="24"/>
              </w:rPr>
            </w:pPr>
            <w:r>
              <w:rPr>
                <w:rFonts w:ascii="Comic Sans MS"/>
                <w:sz w:val="24"/>
              </w:rPr>
              <w:t>train driver</w:t>
            </w:r>
          </w:p>
        </w:tc>
        <w:tc>
          <w:tcPr>
            <w:tcW w:w="2130" w:type="dxa"/>
          </w:tcPr>
          <w:p>
            <w:pPr>
              <w:pStyle w:val="TableParagraph"/>
              <w:rPr>
                <w:sz w:val="29"/>
              </w:rPr>
            </w:pPr>
          </w:p>
          <w:p>
            <w:pPr>
              <w:pStyle w:val="TableParagraph"/>
              <w:ind w:left="95" w:right="86"/>
              <w:jc w:val="center"/>
              <w:rPr>
                <w:rFonts w:ascii="Comic Sans MS"/>
                <w:sz w:val="24"/>
              </w:rPr>
            </w:pPr>
            <w:r>
              <w:rPr>
                <w:rFonts w:ascii="Comic Sans MS"/>
                <w:sz w:val="24"/>
              </w:rPr>
              <w:t>DJ</w:t>
            </w:r>
          </w:p>
        </w:tc>
        <w:tc>
          <w:tcPr>
            <w:tcW w:w="2131" w:type="dxa"/>
          </w:tcPr>
          <w:p>
            <w:pPr>
              <w:pStyle w:val="TableParagraph"/>
              <w:rPr>
                <w:sz w:val="29"/>
              </w:rPr>
            </w:pPr>
          </w:p>
          <w:p>
            <w:pPr>
              <w:pStyle w:val="TableParagraph"/>
              <w:ind w:left="95" w:right="85"/>
              <w:jc w:val="center"/>
              <w:rPr>
                <w:rFonts w:ascii="Comic Sans MS"/>
                <w:sz w:val="24"/>
              </w:rPr>
            </w:pPr>
            <w:r>
              <w:rPr>
                <w:rFonts w:ascii="Comic Sans MS"/>
                <w:sz w:val="24"/>
              </w:rPr>
              <w:t>model</w:t>
            </w:r>
          </w:p>
        </w:tc>
        <w:tc>
          <w:tcPr>
            <w:tcW w:w="2131" w:type="dxa"/>
          </w:tcPr>
          <w:p>
            <w:pPr>
              <w:pStyle w:val="TableParagraph"/>
              <w:rPr>
                <w:sz w:val="29"/>
              </w:rPr>
            </w:pPr>
          </w:p>
          <w:p>
            <w:pPr>
              <w:pStyle w:val="TableParagraph"/>
              <w:ind w:left="95" w:right="86"/>
              <w:jc w:val="center"/>
              <w:rPr>
                <w:rFonts w:ascii="Comic Sans MS"/>
                <w:sz w:val="24"/>
              </w:rPr>
            </w:pPr>
            <w:r>
              <w:rPr>
                <w:rFonts w:ascii="Comic Sans MS"/>
                <w:sz w:val="24"/>
              </w:rPr>
              <w:t>butcher</w:t>
            </w:r>
          </w:p>
        </w:tc>
      </w:tr>
    </w:tbl>
    <w:p>
      <w:pPr>
        <w:spacing w:after="0"/>
        <w:jc w:val="center"/>
        <w:rPr>
          <w:rFonts w:ascii="Comic Sans MS"/>
          <w:sz w:val="24"/>
        </w:rPr>
        <w:sectPr>
          <w:footerReference w:type="default" r:id="rId459"/>
          <w:pgSz w:w="11900" w:h="16840"/>
          <w:pgMar w:footer="1349" w:header="0" w:top="620" w:bottom="1540" w:left="1580" w:right="1560"/>
        </w:sectPr>
      </w:pPr>
    </w:p>
    <w:p>
      <w:pPr>
        <w:pStyle w:val="BodyText"/>
        <w:spacing w:before="89"/>
        <w:ind w:left="815" w:right="815"/>
        <w:jc w:val="center"/>
      </w:pPr>
      <w:r>
        <w:rPr/>
        <w:t>Notes</w:t>
      </w:r>
    </w:p>
    <w:p>
      <w:pPr>
        <w:pStyle w:val="BodyText"/>
        <w:rPr>
          <w:sz w:val="20"/>
        </w:rPr>
      </w:pPr>
    </w:p>
    <w:p>
      <w:pPr>
        <w:pStyle w:val="BodyText"/>
        <w:rPr>
          <w:sz w:val="20"/>
        </w:rPr>
      </w:pPr>
    </w:p>
    <w:p>
      <w:pPr>
        <w:pStyle w:val="BodyText"/>
        <w:spacing w:before="4"/>
        <w:rPr>
          <w:sz w:val="12"/>
        </w:rPr>
      </w:pPr>
      <w:r>
        <w:rPr/>
        <w:pict>
          <v:shape style="position:absolute;margin-left:90pt;margin-top:9.3094pt;width:415pt;height:.1pt;mso-position-horizontal-relative:page;mso-position-vertical-relative:paragraph;z-index:-251182080;mso-wrap-distance-left:0;mso-wrap-distance-right:0" coordorigin="1800,186" coordsize="8300,0" path="m1800,186l10100,186e" filled="false" stroked="true" strokeweight=".5pt" strokecolor="#c0c0c0">
            <v:path arrowok="t"/>
            <v:stroke dashstyle="solid"/>
            <w10:wrap type="topAndBottom"/>
          </v:shape>
        </w:pict>
      </w:r>
      <w:r>
        <w:rPr/>
        <w:pict>
          <v:shape style="position:absolute;margin-left:90pt;margin-top:26.50935pt;width:415pt;height:.1pt;mso-position-horizontal-relative:page;mso-position-vertical-relative:paragraph;z-index:-251181056;mso-wrap-distance-left:0;mso-wrap-distance-right:0" coordorigin="1800,530" coordsize="8300,0" path="m1800,530l10100,530e" filled="false" stroked="true" strokeweight=".5pt" strokecolor="#c0c0c0">
            <v:path arrowok="t"/>
            <v:stroke dashstyle="solid"/>
            <w10:wrap type="topAndBottom"/>
          </v:shape>
        </w:pict>
      </w:r>
      <w:r>
        <w:rPr/>
        <w:pict>
          <v:shape style="position:absolute;margin-left:90pt;margin-top:43.709362pt;width:415pt;height:.1pt;mso-position-horizontal-relative:page;mso-position-vertical-relative:paragraph;z-index:-251180032;mso-wrap-distance-left:0;mso-wrap-distance-right:0" coordorigin="1800,874" coordsize="8300,0" path="m1800,874l10100,874e" filled="false" stroked="true" strokeweight=".5pt" strokecolor="#c0c0c0">
            <v:path arrowok="t"/>
            <v:stroke dashstyle="solid"/>
            <w10:wrap type="topAndBottom"/>
          </v:shape>
        </w:pict>
      </w:r>
      <w:r>
        <w:rPr/>
        <w:pict>
          <v:shape style="position:absolute;margin-left:90pt;margin-top:60.909374pt;width:415pt;height:.1pt;mso-position-horizontal-relative:page;mso-position-vertical-relative:paragraph;z-index:-251179008;mso-wrap-distance-left:0;mso-wrap-distance-right:0" coordorigin="1800,1218" coordsize="8300,0" path="m1800,1218l10100,1218e" filled="false" stroked="true" strokeweight=".5pt" strokecolor="#c0c0c0">
            <v:path arrowok="t"/>
            <v:stroke dashstyle="solid"/>
            <w10:wrap type="topAndBottom"/>
          </v:shape>
        </w:pict>
      </w:r>
      <w:r>
        <w:rPr/>
        <w:pict>
          <v:shape style="position:absolute;margin-left:90pt;margin-top:78.109390pt;width:415pt;height:.1pt;mso-position-horizontal-relative:page;mso-position-vertical-relative:paragraph;z-index:-251177984;mso-wrap-distance-left:0;mso-wrap-distance-right:0" coordorigin="1800,1562" coordsize="8300,0" path="m1800,1562l10100,1562e" filled="false" stroked="true" strokeweight=".5pt" strokecolor="#c0c0c0">
            <v:path arrowok="t"/>
            <v:stroke dashstyle="solid"/>
            <w10:wrap type="topAndBottom"/>
          </v:shape>
        </w:pict>
      </w:r>
      <w:r>
        <w:rPr/>
        <w:pict>
          <v:shape style="position:absolute;margin-left:90pt;margin-top:95.10939pt;width:415pt;height:.1pt;mso-position-horizontal-relative:page;mso-position-vertical-relative:paragraph;z-index:-251176960;mso-wrap-distance-left:0;mso-wrap-distance-right:0" coordorigin="1800,1902" coordsize="8300,0" path="m1800,1902l10100,1902e" filled="false" stroked="true" strokeweight=".5pt" strokecolor="#c0c0c0">
            <v:path arrowok="t"/>
            <v:stroke dashstyle="solid"/>
            <w10:wrap type="topAndBottom"/>
          </v:shape>
        </w:pict>
      </w:r>
      <w:r>
        <w:rPr/>
        <w:pict>
          <v:shape style="position:absolute;margin-left:90pt;margin-top:112.309402pt;width:415pt;height:.1pt;mso-position-horizontal-relative:page;mso-position-vertical-relative:paragraph;z-index:-251175936;mso-wrap-distance-left:0;mso-wrap-distance-right:0" coordorigin="1800,2246" coordsize="8300,0" path="m1800,2246l10100,2246e" filled="false" stroked="true" strokeweight=".5pt" strokecolor="#c0c0c0">
            <v:path arrowok="t"/>
            <v:stroke dashstyle="solid"/>
            <w10:wrap type="topAndBottom"/>
          </v:shape>
        </w:pict>
      </w:r>
      <w:r>
        <w:rPr/>
        <w:pict>
          <v:shape style="position:absolute;margin-left:90pt;margin-top:129.509354pt;width:415pt;height:.1pt;mso-position-horizontal-relative:page;mso-position-vertical-relative:paragraph;z-index:-251174912;mso-wrap-distance-left:0;mso-wrap-distance-right:0" coordorigin="1800,2590" coordsize="8300,0" path="m1800,2590l10100,2590e" filled="false" stroked="true" strokeweight=".5pt" strokecolor="#c0c0c0">
            <v:path arrowok="t"/>
            <v:stroke dashstyle="solid"/>
            <w10:wrap type="topAndBottom"/>
          </v:shape>
        </w:pict>
      </w:r>
      <w:r>
        <w:rPr/>
        <w:pict>
          <v:shape style="position:absolute;margin-left:90pt;margin-top:146.709366pt;width:415pt;height:.1pt;mso-position-horizontal-relative:page;mso-position-vertical-relative:paragraph;z-index:-251173888;mso-wrap-distance-left:0;mso-wrap-distance-right:0" coordorigin="1800,2934" coordsize="8300,0" path="m1800,2934l10100,2934e" filled="false" stroked="true" strokeweight=".5pt" strokecolor="#c0c0c0">
            <v:path arrowok="t"/>
            <v:stroke dashstyle="solid"/>
            <w10:wrap type="topAndBottom"/>
          </v:shape>
        </w:pict>
      </w:r>
      <w:r>
        <w:rPr/>
        <w:pict>
          <v:shape style="position:absolute;margin-left:90pt;margin-top:163.909378pt;width:415pt;height:.1pt;mso-position-horizontal-relative:page;mso-position-vertical-relative:paragraph;z-index:-251172864;mso-wrap-distance-left:0;mso-wrap-distance-right:0" coordorigin="1800,3278" coordsize="8300,0" path="m1800,3278l10100,3278e" filled="false" stroked="true" strokeweight=".5pt" strokecolor="#c0c0c0">
            <v:path arrowok="t"/>
            <v:stroke dashstyle="solid"/>
            <w10:wrap type="topAndBottom"/>
          </v:shape>
        </w:pict>
      </w:r>
      <w:r>
        <w:rPr/>
        <w:pict>
          <v:shape style="position:absolute;margin-left:90pt;margin-top:181.10939pt;width:415pt;height:.1pt;mso-position-horizontal-relative:page;mso-position-vertical-relative:paragraph;z-index:-251171840;mso-wrap-distance-left:0;mso-wrap-distance-right:0" coordorigin="1800,3622" coordsize="8300,0" path="m1800,3622l10100,3622e" filled="false" stroked="true" strokeweight=".5pt" strokecolor="#c0c0c0">
            <v:path arrowok="t"/>
            <v:stroke dashstyle="solid"/>
            <w10:wrap type="topAndBottom"/>
          </v:shape>
        </w:pict>
      </w:r>
      <w:r>
        <w:rPr/>
        <w:pict>
          <v:shape style="position:absolute;margin-left:90pt;margin-top:198.309402pt;width:415pt;height:.1pt;mso-position-horizontal-relative:page;mso-position-vertical-relative:paragraph;z-index:-251170816;mso-wrap-distance-left:0;mso-wrap-distance-right:0" coordorigin="1800,3966" coordsize="8300,0" path="m1800,3966l10100,3966e" filled="false" stroked="true" strokeweight=".5pt" strokecolor="#c0c0c0">
            <v:path arrowok="t"/>
            <v:stroke dashstyle="solid"/>
            <w10:wrap type="topAndBottom"/>
          </v:shape>
        </w:pict>
      </w:r>
      <w:r>
        <w:rPr/>
        <w:pict>
          <v:shape style="position:absolute;margin-left:90pt;margin-top:215.509354pt;width:415pt;height:.1pt;mso-position-horizontal-relative:page;mso-position-vertical-relative:paragraph;z-index:-251169792;mso-wrap-distance-left:0;mso-wrap-distance-right:0" coordorigin="1800,4310" coordsize="8300,0" path="m1800,4310l10100,4310e" filled="false" stroked="true" strokeweight=".5pt" strokecolor="#c0c0c0">
            <v:path arrowok="t"/>
            <v:stroke dashstyle="solid"/>
            <w10:wrap type="topAndBottom"/>
          </v:shape>
        </w:pict>
      </w:r>
      <w:r>
        <w:rPr/>
        <w:pict>
          <v:shape style="position:absolute;margin-left:90pt;margin-top:232.509354pt;width:415pt;height:.1pt;mso-position-horizontal-relative:page;mso-position-vertical-relative:paragraph;z-index:-251168768;mso-wrap-distance-left:0;mso-wrap-distance-right:0" coordorigin="1800,4650" coordsize="8300,0" path="m1800,4650l10100,4650e" filled="false" stroked="true" strokeweight=".5pt" strokecolor="#c0c0c0">
            <v:path arrowok="t"/>
            <v:stroke dashstyle="solid"/>
            <w10:wrap type="topAndBottom"/>
          </v:shape>
        </w:pict>
      </w:r>
      <w:r>
        <w:rPr/>
        <w:pict>
          <v:shape style="position:absolute;margin-left:90pt;margin-top:249.709366pt;width:415pt;height:.1pt;mso-position-horizontal-relative:page;mso-position-vertical-relative:paragraph;z-index:-251167744;mso-wrap-distance-left:0;mso-wrap-distance-right:0" coordorigin="1800,4994" coordsize="8300,0" path="m1800,4994l10100,4994e" filled="false" stroked="true" strokeweight=".5pt" strokecolor="#c0c0c0">
            <v:path arrowok="t"/>
            <v:stroke dashstyle="solid"/>
            <w10:wrap type="topAndBottom"/>
          </v:shape>
        </w:pict>
      </w:r>
      <w:r>
        <w:rPr/>
        <w:pict>
          <v:shape style="position:absolute;margin-left:90pt;margin-top:266.909363pt;width:415pt;height:.1pt;mso-position-horizontal-relative:page;mso-position-vertical-relative:paragraph;z-index:-251166720;mso-wrap-distance-left:0;mso-wrap-distance-right:0" coordorigin="1800,5338" coordsize="8300,0" path="m1800,5338l10100,5338e" filled="false" stroked="true" strokeweight=".5pt" strokecolor="#c0c0c0">
            <v:path arrowok="t"/>
            <v:stroke dashstyle="solid"/>
            <w10:wrap type="topAndBottom"/>
          </v:shape>
        </w:pict>
      </w:r>
      <w:r>
        <w:rPr/>
        <w:pict>
          <v:shape style="position:absolute;margin-left:90pt;margin-top:284.109375pt;width:415pt;height:.1pt;mso-position-horizontal-relative:page;mso-position-vertical-relative:paragraph;z-index:-251165696;mso-wrap-distance-left:0;mso-wrap-distance-right:0" coordorigin="1800,5682" coordsize="8300,0" path="m1800,5682l10100,5682e" filled="false" stroked="true" strokeweight=".5pt" strokecolor="#c0c0c0">
            <v:path arrowok="t"/>
            <v:stroke dashstyle="solid"/>
            <w10:wrap type="topAndBottom"/>
          </v:shape>
        </w:pict>
      </w:r>
      <w:r>
        <w:rPr/>
        <w:pict>
          <v:shape style="position:absolute;margin-left:90pt;margin-top:301.309357pt;width:415pt;height:.1pt;mso-position-horizontal-relative:page;mso-position-vertical-relative:paragraph;z-index:-251164672;mso-wrap-distance-left:0;mso-wrap-distance-right:0" coordorigin="1800,6026" coordsize="8300,0" path="m1800,6026l10100,6026e" filled="false" stroked="true" strokeweight=".5pt" strokecolor="#c0c0c0">
            <v:path arrowok="t"/>
            <v:stroke dashstyle="solid"/>
            <w10:wrap type="topAndBottom"/>
          </v:shape>
        </w:pict>
      </w:r>
      <w:r>
        <w:rPr/>
        <w:pict>
          <v:shape style="position:absolute;margin-left:90pt;margin-top:318.509369pt;width:415pt;height:.1pt;mso-position-horizontal-relative:page;mso-position-vertical-relative:paragraph;z-index:-251163648;mso-wrap-distance-left:0;mso-wrap-distance-right:0" coordorigin="1800,6370" coordsize="8300,0" path="m1800,6370l10100,6370e" filled="false" stroked="true" strokeweight=".5pt" strokecolor="#c0c0c0">
            <v:path arrowok="t"/>
            <v:stroke dashstyle="solid"/>
            <w10:wrap type="topAndBottom"/>
          </v:shape>
        </w:pict>
      </w:r>
      <w:r>
        <w:rPr/>
        <w:pict>
          <v:shape style="position:absolute;margin-left:90pt;margin-top:335.709351pt;width:415pt;height:.1pt;mso-position-horizontal-relative:page;mso-position-vertical-relative:paragraph;z-index:-251162624;mso-wrap-distance-left:0;mso-wrap-distance-right:0" coordorigin="1800,6714" coordsize="8300,0" path="m1800,6714l10100,6714e" filled="false" stroked="true" strokeweight=".5pt" strokecolor="#c0c0c0">
            <v:path arrowok="t"/>
            <v:stroke dashstyle="solid"/>
            <w10:wrap type="topAndBottom"/>
          </v:shape>
        </w:pict>
      </w:r>
      <w:r>
        <w:rPr/>
        <w:pict>
          <v:shape style="position:absolute;margin-left:90pt;margin-top:352.909363pt;width:415pt;height:.1pt;mso-position-horizontal-relative:page;mso-position-vertical-relative:paragraph;z-index:-251161600;mso-wrap-distance-left:0;mso-wrap-distance-right:0" coordorigin="1800,7058" coordsize="8300,0" path="m1800,7058l10100,7058e" filled="false" stroked="true" strokeweight=".5pt" strokecolor="#c0c0c0">
            <v:path arrowok="t"/>
            <v:stroke dashstyle="solid"/>
            <w10:wrap type="topAndBottom"/>
          </v:shape>
        </w:pict>
      </w:r>
      <w:r>
        <w:rPr/>
        <w:pict>
          <v:shape style="position:absolute;margin-left:90pt;margin-top:369.909363pt;width:415pt;height:.1pt;mso-position-horizontal-relative:page;mso-position-vertical-relative:paragraph;z-index:-251160576;mso-wrap-distance-left:0;mso-wrap-distance-right:0" coordorigin="1800,7398" coordsize="8300,0" path="m1800,7398l10100,7398e" filled="false" stroked="true" strokeweight=".5pt" strokecolor="#c0c0c0">
            <v:path arrowok="t"/>
            <v:stroke dashstyle="solid"/>
            <w10:wrap type="topAndBottom"/>
          </v:shape>
        </w:pict>
      </w:r>
      <w:r>
        <w:rPr/>
        <w:pict>
          <v:shape style="position:absolute;margin-left:90pt;margin-top:387.109375pt;width:415pt;height:.1pt;mso-position-horizontal-relative:page;mso-position-vertical-relative:paragraph;z-index:-251159552;mso-wrap-distance-left:0;mso-wrap-distance-right:0" coordorigin="1800,7742" coordsize="8300,0" path="m1800,7742l10100,7742e" filled="false" stroked="true" strokeweight=".5pt" strokecolor="#c0c0c0">
            <v:path arrowok="t"/>
            <v:stroke dashstyle="solid"/>
            <w10:wrap type="topAndBottom"/>
          </v:shape>
        </w:pict>
      </w:r>
      <w:r>
        <w:rPr/>
        <w:pict>
          <v:shape style="position:absolute;margin-left:90pt;margin-top:404.309357pt;width:415pt;height:.1pt;mso-position-horizontal-relative:page;mso-position-vertical-relative:paragraph;z-index:-251158528;mso-wrap-distance-left:0;mso-wrap-distance-right:0" coordorigin="1800,8086" coordsize="8300,0" path="m1800,8086l10100,8086e" filled="false" stroked="true" strokeweight=".5pt" strokecolor="#c0c0c0">
            <v:path arrowok="t"/>
            <v:stroke dashstyle="solid"/>
            <w10:wrap type="topAndBottom"/>
          </v:shape>
        </w:pict>
      </w:r>
      <w:r>
        <w:rPr/>
        <w:pict>
          <v:shape style="position:absolute;margin-left:90pt;margin-top:421.509369pt;width:415pt;height:.1pt;mso-position-horizontal-relative:page;mso-position-vertical-relative:paragraph;z-index:-251157504;mso-wrap-distance-left:0;mso-wrap-distance-right:0" coordorigin="1800,8430" coordsize="8300,0" path="m1800,8430l10100,8430e" filled="false" stroked="true" strokeweight=".5pt" strokecolor="#c0c0c0">
            <v:path arrowok="t"/>
            <v:stroke dashstyle="solid"/>
            <w10:wrap type="topAndBottom"/>
          </v:shape>
        </w:pict>
      </w:r>
      <w:r>
        <w:rPr/>
        <w:pict>
          <v:shape style="position:absolute;margin-left:90pt;margin-top:438.709351pt;width:415pt;height:.1pt;mso-position-horizontal-relative:page;mso-position-vertical-relative:paragraph;z-index:-251156480;mso-wrap-distance-left:0;mso-wrap-distance-right:0" coordorigin="1800,8774" coordsize="8300,0" path="m1800,8774l10100,8774e" filled="false" stroked="true" strokeweight=".5pt" strokecolor="#c0c0c0">
            <v:path arrowok="t"/>
            <v:stroke dashstyle="solid"/>
            <w10:wrap type="topAndBottom"/>
          </v:shape>
        </w:pict>
      </w:r>
      <w:r>
        <w:rPr/>
        <w:pict>
          <v:shape style="position:absolute;margin-left:90pt;margin-top:455.909363pt;width:415pt;height:.1pt;mso-position-horizontal-relative:page;mso-position-vertical-relative:paragraph;z-index:-251155456;mso-wrap-distance-left:0;mso-wrap-distance-right:0" coordorigin="1800,9118" coordsize="8300,0" path="m1800,9118l10100,9118e" filled="false" stroked="true" strokeweight=".5pt" strokecolor="#c0c0c0">
            <v:path arrowok="t"/>
            <v:stroke dashstyle="solid"/>
            <w10:wrap type="topAndBottom"/>
          </v:shape>
        </w:pict>
      </w:r>
      <w:r>
        <w:rPr/>
        <w:pict>
          <v:shape style="position:absolute;margin-left:90pt;margin-top:473.109375pt;width:415pt;height:.1pt;mso-position-horizontal-relative:page;mso-position-vertical-relative:paragraph;z-index:-251154432;mso-wrap-distance-left:0;mso-wrap-distance-right:0" coordorigin="1800,9462" coordsize="8300,0" path="m1800,9462l10100,9462e" filled="false" stroked="true" strokeweight=".5pt" strokecolor="#c0c0c0">
            <v:path arrowok="t"/>
            <v:stroke dashstyle="solid"/>
            <w10:wrap type="topAndBottom"/>
          </v:shape>
        </w:pict>
      </w:r>
      <w:r>
        <w:rPr/>
        <w:pict>
          <v:shape style="position:absolute;margin-left:90pt;margin-top:490.309357pt;width:415pt;height:.1pt;mso-position-horizontal-relative:page;mso-position-vertical-relative:paragraph;z-index:-251153408;mso-wrap-distance-left:0;mso-wrap-distance-right:0" coordorigin="1800,9806" coordsize="8300,0" path="m1800,9806l10100,9806e" filled="false" stroked="true" strokeweight=".5pt" strokecolor="#c0c0c0">
            <v:path arrowok="t"/>
            <v:stroke dashstyle="solid"/>
            <w10:wrap type="topAndBottom"/>
          </v:shape>
        </w:pict>
      </w:r>
      <w:r>
        <w:rPr/>
        <w:pict>
          <v:shape style="position:absolute;margin-left:90pt;margin-top:507.309357pt;width:415pt;height:.1pt;mso-position-horizontal-relative:page;mso-position-vertical-relative:paragraph;z-index:-251152384;mso-wrap-distance-left:0;mso-wrap-distance-right:0" coordorigin="1800,10146" coordsize="8300,0" path="m1800,10146l10100,10146e" filled="false" stroked="true" strokeweight=".5pt" strokecolor="#c0c0c0">
            <v:path arrowok="t"/>
            <v:stroke dashstyle="solid"/>
            <w10:wrap type="topAndBottom"/>
          </v:shape>
        </w:pict>
      </w: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10"/>
        <w:rPr>
          <w:sz w:val="22"/>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10"/>
        <w:rPr>
          <w:sz w:val="22"/>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10"/>
        <w:rPr>
          <w:sz w:val="22"/>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10"/>
        <w:rPr>
          <w:sz w:val="22"/>
        </w:rPr>
      </w:pPr>
    </w:p>
    <w:p>
      <w:pPr>
        <w:spacing w:after="0"/>
        <w:rPr>
          <w:sz w:val="22"/>
        </w:rPr>
        <w:sectPr>
          <w:footerReference w:type="default" r:id="rId460"/>
          <w:pgSz w:w="11910" w:h="16840"/>
          <w:pgMar w:footer="4713" w:header="0" w:top="600" w:bottom="4900" w:left="1680" w:right="1680"/>
        </w:sectPr>
      </w:pPr>
    </w:p>
    <w:p>
      <w:pPr>
        <w:pStyle w:val="BodyText"/>
        <w:spacing w:before="89"/>
        <w:ind w:left="815" w:right="815"/>
        <w:jc w:val="center"/>
      </w:pPr>
      <w:r>
        <w:rPr/>
        <w:t>Notes</w:t>
      </w:r>
    </w:p>
    <w:p>
      <w:pPr>
        <w:pStyle w:val="BodyText"/>
        <w:rPr>
          <w:sz w:val="20"/>
        </w:rPr>
      </w:pPr>
    </w:p>
    <w:p>
      <w:pPr>
        <w:pStyle w:val="BodyText"/>
        <w:rPr>
          <w:sz w:val="20"/>
        </w:rPr>
      </w:pPr>
    </w:p>
    <w:p>
      <w:pPr>
        <w:pStyle w:val="BodyText"/>
        <w:spacing w:before="4"/>
        <w:rPr>
          <w:sz w:val="12"/>
        </w:rPr>
      </w:pPr>
      <w:r>
        <w:rPr/>
        <w:pict>
          <v:shape style="position:absolute;margin-left:90pt;margin-top:9.3094pt;width:415pt;height:.1pt;mso-position-horizontal-relative:page;mso-position-vertical-relative:paragraph;z-index:-251151360;mso-wrap-distance-left:0;mso-wrap-distance-right:0" coordorigin="1800,186" coordsize="8300,0" path="m1800,186l10100,186e" filled="false" stroked="true" strokeweight=".5pt" strokecolor="#c0c0c0">
            <v:path arrowok="t"/>
            <v:stroke dashstyle="solid"/>
            <w10:wrap type="topAndBottom"/>
          </v:shape>
        </w:pict>
      </w:r>
      <w:r>
        <w:rPr/>
        <w:pict>
          <v:shape style="position:absolute;margin-left:90pt;margin-top:26.50935pt;width:415pt;height:.1pt;mso-position-horizontal-relative:page;mso-position-vertical-relative:paragraph;z-index:-251150336;mso-wrap-distance-left:0;mso-wrap-distance-right:0" coordorigin="1800,530" coordsize="8300,0" path="m1800,530l10100,530e" filled="false" stroked="true" strokeweight=".5pt" strokecolor="#c0c0c0">
            <v:path arrowok="t"/>
            <v:stroke dashstyle="solid"/>
            <w10:wrap type="topAndBottom"/>
          </v:shape>
        </w:pict>
      </w:r>
      <w:r>
        <w:rPr/>
        <w:pict>
          <v:shape style="position:absolute;margin-left:90pt;margin-top:43.709362pt;width:415pt;height:.1pt;mso-position-horizontal-relative:page;mso-position-vertical-relative:paragraph;z-index:-251149312;mso-wrap-distance-left:0;mso-wrap-distance-right:0" coordorigin="1800,874" coordsize="8300,0" path="m1800,874l10100,874e" filled="false" stroked="true" strokeweight=".5pt" strokecolor="#c0c0c0">
            <v:path arrowok="t"/>
            <v:stroke dashstyle="solid"/>
            <w10:wrap type="topAndBottom"/>
          </v:shape>
        </w:pict>
      </w:r>
      <w:r>
        <w:rPr/>
        <w:pict>
          <v:shape style="position:absolute;margin-left:90pt;margin-top:60.909374pt;width:415pt;height:.1pt;mso-position-horizontal-relative:page;mso-position-vertical-relative:paragraph;z-index:-251148288;mso-wrap-distance-left:0;mso-wrap-distance-right:0" coordorigin="1800,1218" coordsize="8300,0" path="m1800,1218l10100,1218e" filled="false" stroked="true" strokeweight=".5pt" strokecolor="#c0c0c0">
            <v:path arrowok="t"/>
            <v:stroke dashstyle="solid"/>
            <w10:wrap type="topAndBottom"/>
          </v:shape>
        </w:pict>
      </w:r>
      <w:r>
        <w:rPr/>
        <w:pict>
          <v:shape style="position:absolute;margin-left:90pt;margin-top:78.109390pt;width:415pt;height:.1pt;mso-position-horizontal-relative:page;mso-position-vertical-relative:paragraph;z-index:-251147264;mso-wrap-distance-left:0;mso-wrap-distance-right:0" coordorigin="1800,1562" coordsize="8300,0" path="m1800,1562l10100,1562e" filled="false" stroked="true" strokeweight=".5pt" strokecolor="#c0c0c0">
            <v:path arrowok="t"/>
            <v:stroke dashstyle="solid"/>
            <w10:wrap type="topAndBottom"/>
          </v:shape>
        </w:pict>
      </w:r>
      <w:r>
        <w:rPr/>
        <w:pict>
          <v:shape style="position:absolute;margin-left:90pt;margin-top:95.10939pt;width:415pt;height:.1pt;mso-position-horizontal-relative:page;mso-position-vertical-relative:paragraph;z-index:-251146240;mso-wrap-distance-left:0;mso-wrap-distance-right:0" coordorigin="1800,1902" coordsize="8300,0" path="m1800,1902l10100,1902e" filled="false" stroked="true" strokeweight=".5pt" strokecolor="#c0c0c0">
            <v:path arrowok="t"/>
            <v:stroke dashstyle="solid"/>
            <w10:wrap type="topAndBottom"/>
          </v:shape>
        </w:pict>
      </w:r>
      <w:r>
        <w:rPr/>
        <w:pict>
          <v:shape style="position:absolute;margin-left:90pt;margin-top:112.309402pt;width:415pt;height:.1pt;mso-position-horizontal-relative:page;mso-position-vertical-relative:paragraph;z-index:-251145216;mso-wrap-distance-left:0;mso-wrap-distance-right:0" coordorigin="1800,2246" coordsize="8300,0" path="m1800,2246l10100,2246e" filled="false" stroked="true" strokeweight=".5pt" strokecolor="#c0c0c0">
            <v:path arrowok="t"/>
            <v:stroke dashstyle="solid"/>
            <w10:wrap type="topAndBottom"/>
          </v:shape>
        </w:pict>
      </w:r>
      <w:r>
        <w:rPr/>
        <w:pict>
          <v:shape style="position:absolute;margin-left:90pt;margin-top:129.509354pt;width:415pt;height:.1pt;mso-position-horizontal-relative:page;mso-position-vertical-relative:paragraph;z-index:-251144192;mso-wrap-distance-left:0;mso-wrap-distance-right:0" coordorigin="1800,2590" coordsize="8300,0" path="m1800,2590l10100,2590e" filled="false" stroked="true" strokeweight=".5pt" strokecolor="#c0c0c0">
            <v:path arrowok="t"/>
            <v:stroke dashstyle="solid"/>
            <w10:wrap type="topAndBottom"/>
          </v:shape>
        </w:pict>
      </w:r>
      <w:r>
        <w:rPr/>
        <w:pict>
          <v:shape style="position:absolute;margin-left:90pt;margin-top:146.709366pt;width:415pt;height:.1pt;mso-position-horizontal-relative:page;mso-position-vertical-relative:paragraph;z-index:-251143168;mso-wrap-distance-left:0;mso-wrap-distance-right:0" coordorigin="1800,2934" coordsize="8300,0" path="m1800,2934l10100,2934e" filled="false" stroked="true" strokeweight=".5pt" strokecolor="#c0c0c0">
            <v:path arrowok="t"/>
            <v:stroke dashstyle="solid"/>
            <w10:wrap type="topAndBottom"/>
          </v:shape>
        </w:pict>
      </w:r>
      <w:r>
        <w:rPr/>
        <w:pict>
          <v:shape style="position:absolute;margin-left:90pt;margin-top:163.909378pt;width:415pt;height:.1pt;mso-position-horizontal-relative:page;mso-position-vertical-relative:paragraph;z-index:-251142144;mso-wrap-distance-left:0;mso-wrap-distance-right:0" coordorigin="1800,3278" coordsize="8300,0" path="m1800,3278l10100,3278e" filled="false" stroked="true" strokeweight=".5pt" strokecolor="#c0c0c0">
            <v:path arrowok="t"/>
            <v:stroke dashstyle="solid"/>
            <w10:wrap type="topAndBottom"/>
          </v:shape>
        </w:pict>
      </w:r>
      <w:r>
        <w:rPr/>
        <w:pict>
          <v:shape style="position:absolute;margin-left:90pt;margin-top:181.10939pt;width:415pt;height:.1pt;mso-position-horizontal-relative:page;mso-position-vertical-relative:paragraph;z-index:-251141120;mso-wrap-distance-left:0;mso-wrap-distance-right:0" coordorigin="1800,3622" coordsize="8300,0" path="m1800,3622l10100,3622e" filled="false" stroked="true" strokeweight=".5pt" strokecolor="#c0c0c0">
            <v:path arrowok="t"/>
            <v:stroke dashstyle="solid"/>
            <w10:wrap type="topAndBottom"/>
          </v:shape>
        </w:pict>
      </w:r>
      <w:r>
        <w:rPr/>
        <w:pict>
          <v:shape style="position:absolute;margin-left:90pt;margin-top:198.309402pt;width:415pt;height:.1pt;mso-position-horizontal-relative:page;mso-position-vertical-relative:paragraph;z-index:-251140096;mso-wrap-distance-left:0;mso-wrap-distance-right:0" coordorigin="1800,3966" coordsize="8300,0" path="m1800,3966l10100,3966e" filled="false" stroked="true" strokeweight=".5pt" strokecolor="#c0c0c0">
            <v:path arrowok="t"/>
            <v:stroke dashstyle="solid"/>
            <w10:wrap type="topAndBottom"/>
          </v:shape>
        </w:pict>
      </w:r>
      <w:r>
        <w:rPr/>
        <w:pict>
          <v:shape style="position:absolute;margin-left:90pt;margin-top:215.509354pt;width:415pt;height:.1pt;mso-position-horizontal-relative:page;mso-position-vertical-relative:paragraph;z-index:-251139072;mso-wrap-distance-left:0;mso-wrap-distance-right:0" coordorigin="1800,4310" coordsize="8300,0" path="m1800,4310l10100,4310e" filled="false" stroked="true" strokeweight=".5pt" strokecolor="#c0c0c0">
            <v:path arrowok="t"/>
            <v:stroke dashstyle="solid"/>
            <w10:wrap type="topAndBottom"/>
          </v:shape>
        </w:pict>
      </w:r>
      <w:r>
        <w:rPr/>
        <w:pict>
          <v:shape style="position:absolute;margin-left:90pt;margin-top:232.509354pt;width:415pt;height:.1pt;mso-position-horizontal-relative:page;mso-position-vertical-relative:paragraph;z-index:-251138048;mso-wrap-distance-left:0;mso-wrap-distance-right:0" coordorigin="1800,4650" coordsize="8300,0" path="m1800,4650l10100,4650e" filled="false" stroked="true" strokeweight=".5pt" strokecolor="#c0c0c0">
            <v:path arrowok="t"/>
            <v:stroke dashstyle="solid"/>
            <w10:wrap type="topAndBottom"/>
          </v:shape>
        </w:pict>
      </w:r>
      <w:r>
        <w:rPr/>
        <w:pict>
          <v:shape style="position:absolute;margin-left:90pt;margin-top:249.709366pt;width:415pt;height:.1pt;mso-position-horizontal-relative:page;mso-position-vertical-relative:paragraph;z-index:-251137024;mso-wrap-distance-left:0;mso-wrap-distance-right:0" coordorigin="1800,4994" coordsize="8300,0" path="m1800,4994l10100,4994e" filled="false" stroked="true" strokeweight=".5pt" strokecolor="#c0c0c0">
            <v:path arrowok="t"/>
            <v:stroke dashstyle="solid"/>
            <w10:wrap type="topAndBottom"/>
          </v:shape>
        </w:pict>
      </w:r>
      <w:r>
        <w:rPr/>
        <w:pict>
          <v:shape style="position:absolute;margin-left:90pt;margin-top:266.909363pt;width:415pt;height:.1pt;mso-position-horizontal-relative:page;mso-position-vertical-relative:paragraph;z-index:-251136000;mso-wrap-distance-left:0;mso-wrap-distance-right:0" coordorigin="1800,5338" coordsize="8300,0" path="m1800,5338l10100,5338e" filled="false" stroked="true" strokeweight=".5pt" strokecolor="#c0c0c0">
            <v:path arrowok="t"/>
            <v:stroke dashstyle="solid"/>
            <w10:wrap type="topAndBottom"/>
          </v:shape>
        </w:pict>
      </w:r>
      <w:r>
        <w:rPr/>
        <w:pict>
          <v:shape style="position:absolute;margin-left:90pt;margin-top:284.109375pt;width:415pt;height:.1pt;mso-position-horizontal-relative:page;mso-position-vertical-relative:paragraph;z-index:-251134976;mso-wrap-distance-left:0;mso-wrap-distance-right:0" coordorigin="1800,5682" coordsize="8300,0" path="m1800,5682l10100,5682e" filled="false" stroked="true" strokeweight=".5pt" strokecolor="#c0c0c0">
            <v:path arrowok="t"/>
            <v:stroke dashstyle="solid"/>
            <w10:wrap type="topAndBottom"/>
          </v:shape>
        </w:pict>
      </w:r>
      <w:r>
        <w:rPr/>
        <w:pict>
          <v:shape style="position:absolute;margin-left:90pt;margin-top:301.309357pt;width:415pt;height:.1pt;mso-position-horizontal-relative:page;mso-position-vertical-relative:paragraph;z-index:-251133952;mso-wrap-distance-left:0;mso-wrap-distance-right:0" coordorigin="1800,6026" coordsize="8300,0" path="m1800,6026l10100,6026e" filled="false" stroked="true" strokeweight=".5pt" strokecolor="#c0c0c0">
            <v:path arrowok="t"/>
            <v:stroke dashstyle="solid"/>
            <w10:wrap type="topAndBottom"/>
          </v:shape>
        </w:pict>
      </w:r>
      <w:r>
        <w:rPr/>
        <w:pict>
          <v:shape style="position:absolute;margin-left:90pt;margin-top:318.509369pt;width:415pt;height:.1pt;mso-position-horizontal-relative:page;mso-position-vertical-relative:paragraph;z-index:-251132928;mso-wrap-distance-left:0;mso-wrap-distance-right:0" coordorigin="1800,6370" coordsize="8300,0" path="m1800,6370l10100,6370e" filled="false" stroked="true" strokeweight=".5pt" strokecolor="#c0c0c0">
            <v:path arrowok="t"/>
            <v:stroke dashstyle="solid"/>
            <w10:wrap type="topAndBottom"/>
          </v:shape>
        </w:pict>
      </w:r>
      <w:r>
        <w:rPr/>
        <w:pict>
          <v:shape style="position:absolute;margin-left:90pt;margin-top:335.709351pt;width:415pt;height:.1pt;mso-position-horizontal-relative:page;mso-position-vertical-relative:paragraph;z-index:-251131904;mso-wrap-distance-left:0;mso-wrap-distance-right:0" coordorigin="1800,6714" coordsize="8300,0" path="m1800,6714l10100,6714e" filled="false" stroked="true" strokeweight=".5pt" strokecolor="#c0c0c0">
            <v:path arrowok="t"/>
            <v:stroke dashstyle="solid"/>
            <w10:wrap type="topAndBottom"/>
          </v:shape>
        </w:pict>
      </w:r>
      <w:r>
        <w:rPr/>
        <w:pict>
          <v:shape style="position:absolute;margin-left:90pt;margin-top:352.909363pt;width:415pt;height:.1pt;mso-position-horizontal-relative:page;mso-position-vertical-relative:paragraph;z-index:-251130880;mso-wrap-distance-left:0;mso-wrap-distance-right:0" coordorigin="1800,7058" coordsize="8300,0" path="m1800,7058l10100,7058e" filled="false" stroked="true" strokeweight=".5pt" strokecolor="#c0c0c0">
            <v:path arrowok="t"/>
            <v:stroke dashstyle="solid"/>
            <w10:wrap type="topAndBottom"/>
          </v:shape>
        </w:pict>
      </w:r>
      <w:r>
        <w:rPr/>
        <w:pict>
          <v:shape style="position:absolute;margin-left:90pt;margin-top:369.909363pt;width:415pt;height:.1pt;mso-position-horizontal-relative:page;mso-position-vertical-relative:paragraph;z-index:-251129856;mso-wrap-distance-left:0;mso-wrap-distance-right:0" coordorigin="1800,7398" coordsize="8300,0" path="m1800,7398l10100,7398e" filled="false" stroked="true" strokeweight=".5pt" strokecolor="#c0c0c0">
            <v:path arrowok="t"/>
            <v:stroke dashstyle="solid"/>
            <w10:wrap type="topAndBottom"/>
          </v:shape>
        </w:pict>
      </w:r>
      <w:r>
        <w:rPr/>
        <w:pict>
          <v:shape style="position:absolute;margin-left:90pt;margin-top:387.109375pt;width:415pt;height:.1pt;mso-position-horizontal-relative:page;mso-position-vertical-relative:paragraph;z-index:-251128832;mso-wrap-distance-left:0;mso-wrap-distance-right:0" coordorigin="1800,7742" coordsize="8300,0" path="m1800,7742l10100,7742e" filled="false" stroked="true" strokeweight=".5pt" strokecolor="#c0c0c0">
            <v:path arrowok="t"/>
            <v:stroke dashstyle="solid"/>
            <w10:wrap type="topAndBottom"/>
          </v:shape>
        </w:pict>
      </w:r>
      <w:r>
        <w:rPr/>
        <w:pict>
          <v:shape style="position:absolute;margin-left:90pt;margin-top:404.309357pt;width:415pt;height:.1pt;mso-position-horizontal-relative:page;mso-position-vertical-relative:paragraph;z-index:-251127808;mso-wrap-distance-left:0;mso-wrap-distance-right:0" coordorigin="1800,8086" coordsize="8300,0" path="m1800,8086l10100,8086e" filled="false" stroked="true" strokeweight=".5pt" strokecolor="#c0c0c0">
            <v:path arrowok="t"/>
            <v:stroke dashstyle="solid"/>
            <w10:wrap type="topAndBottom"/>
          </v:shape>
        </w:pict>
      </w:r>
      <w:r>
        <w:rPr/>
        <w:pict>
          <v:shape style="position:absolute;margin-left:90pt;margin-top:421.509369pt;width:415pt;height:.1pt;mso-position-horizontal-relative:page;mso-position-vertical-relative:paragraph;z-index:-251126784;mso-wrap-distance-left:0;mso-wrap-distance-right:0" coordorigin="1800,8430" coordsize="8300,0" path="m1800,8430l10100,8430e" filled="false" stroked="true" strokeweight=".5pt" strokecolor="#c0c0c0">
            <v:path arrowok="t"/>
            <v:stroke dashstyle="solid"/>
            <w10:wrap type="topAndBottom"/>
          </v:shape>
        </w:pict>
      </w:r>
      <w:r>
        <w:rPr/>
        <w:pict>
          <v:shape style="position:absolute;margin-left:90pt;margin-top:438.709351pt;width:415pt;height:.1pt;mso-position-horizontal-relative:page;mso-position-vertical-relative:paragraph;z-index:-251125760;mso-wrap-distance-left:0;mso-wrap-distance-right:0" coordorigin="1800,8774" coordsize="8300,0" path="m1800,8774l10100,8774e" filled="false" stroked="true" strokeweight=".5pt" strokecolor="#c0c0c0">
            <v:path arrowok="t"/>
            <v:stroke dashstyle="solid"/>
            <w10:wrap type="topAndBottom"/>
          </v:shape>
        </w:pict>
      </w:r>
      <w:r>
        <w:rPr/>
        <w:pict>
          <v:shape style="position:absolute;margin-left:90pt;margin-top:455.909363pt;width:415pt;height:.1pt;mso-position-horizontal-relative:page;mso-position-vertical-relative:paragraph;z-index:-251124736;mso-wrap-distance-left:0;mso-wrap-distance-right:0" coordorigin="1800,9118" coordsize="8300,0" path="m1800,9118l10100,9118e" filled="false" stroked="true" strokeweight=".5pt" strokecolor="#c0c0c0">
            <v:path arrowok="t"/>
            <v:stroke dashstyle="solid"/>
            <w10:wrap type="topAndBottom"/>
          </v:shape>
        </w:pict>
      </w:r>
      <w:r>
        <w:rPr/>
        <w:pict>
          <v:shape style="position:absolute;margin-left:90pt;margin-top:473.109375pt;width:415pt;height:.1pt;mso-position-horizontal-relative:page;mso-position-vertical-relative:paragraph;z-index:-251123712;mso-wrap-distance-left:0;mso-wrap-distance-right:0" coordorigin="1800,9462" coordsize="8300,0" path="m1800,9462l10100,9462e" filled="false" stroked="true" strokeweight=".5pt" strokecolor="#c0c0c0">
            <v:path arrowok="t"/>
            <v:stroke dashstyle="solid"/>
            <w10:wrap type="topAndBottom"/>
          </v:shape>
        </w:pict>
      </w:r>
      <w:r>
        <w:rPr/>
        <w:pict>
          <v:shape style="position:absolute;margin-left:90pt;margin-top:490.309357pt;width:415pt;height:.1pt;mso-position-horizontal-relative:page;mso-position-vertical-relative:paragraph;z-index:-251122688;mso-wrap-distance-left:0;mso-wrap-distance-right:0" coordorigin="1800,9806" coordsize="8300,0" path="m1800,9806l10100,9806e" filled="false" stroked="true" strokeweight=".5pt" strokecolor="#c0c0c0">
            <v:path arrowok="t"/>
            <v:stroke dashstyle="solid"/>
            <w10:wrap type="topAndBottom"/>
          </v:shape>
        </w:pict>
      </w:r>
      <w:r>
        <w:rPr/>
        <w:pict>
          <v:shape style="position:absolute;margin-left:90pt;margin-top:507.309357pt;width:415pt;height:.1pt;mso-position-horizontal-relative:page;mso-position-vertical-relative:paragraph;z-index:-251121664;mso-wrap-distance-left:0;mso-wrap-distance-right:0" coordorigin="1800,10146" coordsize="8300,0" path="m1800,10146l10100,10146e" filled="false" stroked="true" strokeweight=".5pt" strokecolor="#c0c0c0">
            <v:path arrowok="t"/>
            <v:stroke dashstyle="solid"/>
            <w10:wrap type="topAndBottom"/>
          </v:shape>
        </w:pict>
      </w: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10"/>
        <w:rPr>
          <w:sz w:val="22"/>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10"/>
        <w:rPr>
          <w:sz w:val="22"/>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10"/>
        <w:rPr>
          <w:sz w:val="22"/>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2"/>
        <w:rPr>
          <w:sz w:val="23"/>
        </w:rPr>
      </w:pPr>
    </w:p>
    <w:p>
      <w:pPr>
        <w:pStyle w:val="BodyText"/>
        <w:spacing w:before="10"/>
        <w:rPr>
          <w:sz w:val="22"/>
        </w:rPr>
      </w:pPr>
    </w:p>
    <w:p>
      <w:pPr>
        <w:spacing w:after="0"/>
        <w:rPr>
          <w:sz w:val="22"/>
        </w:rPr>
        <w:sectPr>
          <w:footerReference w:type="default" r:id="rId461"/>
          <w:pgSz w:w="11910" w:h="16840"/>
          <w:pgMar w:footer="4713" w:header="0" w:top="600" w:bottom="4900" w:left="1680" w:right="1680"/>
        </w:sectPr>
      </w:pPr>
    </w:p>
    <w:p>
      <w:pPr>
        <w:spacing w:before="81"/>
        <w:ind w:left="2344" w:right="2349" w:firstLine="4"/>
        <w:jc w:val="center"/>
        <w:rPr>
          <w:sz w:val="60"/>
        </w:rPr>
      </w:pPr>
      <w:bookmarkStart w:name="Back Cover" w:id="188"/>
      <w:bookmarkEnd w:id="188"/>
      <w:r>
        <w:rPr/>
      </w:r>
      <w:r>
        <w:rPr>
          <w:color w:val="FF0066"/>
          <w:sz w:val="60"/>
        </w:rPr>
        <w:t>You Are The Course Book 2 – In Practice</w:t>
      </w:r>
    </w:p>
    <w:p>
      <w:pPr>
        <w:spacing w:before="276"/>
        <w:ind w:left="816" w:right="814" w:firstLine="0"/>
        <w:jc w:val="center"/>
        <w:rPr>
          <w:sz w:val="32"/>
        </w:rPr>
      </w:pPr>
      <w:r>
        <w:rPr>
          <w:color w:val="3366FF"/>
          <w:sz w:val="32"/>
        </w:rPr>
        <w:t>Teaching English for one year without a course book</w:t>
      </w:r>
    </w:p>
    <w:p>
      <w:pPr>
        <w:pStyle w:val="BodyText"/>
        <w:spacing w:before="9"/>
        <w:rPr>
          <w:sz w:val="39"/>
        </w:rPr>
      </w:pPr>
    </w:p>
    <w:p>
      <w:pPr>
        <w:pStyle w:val="Heading6"/>
        <w:ind w:left="814" w:right="815"/>
        <w:jc w:val="center"/>
      </w:pPr>
      <w:r>
        <w:rPr/>
        <w:t>About the Author:</w:t>
      </w:r>
    </w:p>
    <w:p>
      <w:pPr>
        <w:pStyle w:val="BodyText"/>
        <w:rPr>
          <w:sz w:val="26"/>
        </w:rPr>
      </w:pPr>
    </w:p>
    <w:p>
      <w:pPr>
        <w:spacing w:before="1"/>
        <w:ind w:left="120" w:right="113" w:firstLine="0"/>
        <w:jc w:val="both"/>
        <w:rPr>
          <w:sz w:val="26"/>
        </w:rPr>
      </w:pPr>
      <w:r>
        <w:rPr>
          <w:sz w:val="26"/>
        </w:rPr>
        <w:t>Matt Purland is an English teacher and writer living and working in the pretty Polish lakeside town of Ostróda.</w:t>
      </w:r>
    </w:p>
    <w:p>
      <w:pPr>
        <w:pStyle w:val="BodyText"/>
        <w:rPr>
          <w:sz w:val="26"/>
        </w:rPr>
      </w:pPr>
    </w:p>
    <w:p>
      <w:pPr>
        <w:spacing w:line="237" w:lineRule="auto" w:before="1"/>
        <w:ind w:left="119" w:right="119" w:firstLine="0"/>
        <w:jc w:val="both"/>
        <w:rPr>
          <w:sz w:val="26"/>
        </w:rPr>
      </w:pPr>
      <w:r>
        <w:rPr>
          <w:sz w:val="26"/>
        </w:rPr>
        <w:t>Tired of having to teach with boring and irrelevant course books, Matt wrote about his feelings and outlined a new way for English teachers to inspire and train their students in </w:t>
      </w:r>
      <w:r>
        <w:rPr>
          <w:i/>
          <w:sz w:val="27"/>
        </w:rPr>
        <w:t>You Are The Course Book </w:t>
      </w:r>
      <w:r>
        <w:rPr>
          <w:sz w:val="26"/>
        </w:rPr>
        <w:t>(2012)... by getting them to do all of the work!</w:t>
      </w:r>
    </w:p>
    <w:p>
      <w:pPr>
        <w:pStyle w:val="BodyText"/>
        <w:spacing w:before="9"/>
        <w:rPr>
          <w:sz w:val="25"/>
        </w:rPr>
      </w:pPr>
    </w:p>
    <w:p>
      <w:pPr>
        <w:spacing w:line="240" w:lineRule="auto" w:before="0"/>
        <w:ind w:left="120" w:right="117" w:hanging="1"/>
        <w:jc w:val="both"/>
        <w:rPr>
          <w:sz w:val="26"/>
        </w:rPr>
      </w:pPr>
      <w:r>
        <w:rPr>
          <w:sz w:val="26"/>
        </w:rPr>
        <w:t>One year on, this sequel describes how he got on when he began to put his ideas into practice. If you are an English teacher and you are looking for a more stimulating teaching experience than following a course book, this method could be for you!</w:t>
      </w:r>
    </w:p>
    <w:p>
      <w:pPr>
        <w:pStyle w:val="BodyText"/>
        <w:spacing w:before="2"/>
        <w:rPr>
          <w:sz w:val="29"/>
        </w:rPr>
      </w:pPr>
      <w:r>
        <w:rPr/>
        <w:drawing>
          <wp:anchor distT="0" distB="0" distL="0" distR="0" allowOverlap="1" layoutInCell="1" locked="0" behindDoc="0" simplePos="0" relativeHeight="525">
            <wp:simplePos x="0" y="0"/>
            <wp:positionH relativeFrom="page">
              <wp:posOffset>1953742</wp:posOffset>
            </wp:positionH>
            <wp:positionV relativeFrom="paragraph">
              <wp:posOffset>237434</wp:posOffset>
            </wp:positionV>
            <wp:extent cx="3375097" cy="2526315"/>
            <wp:effectExtent l="0" t="0" r="0" b="0"/>
            <wp:wrapTopAndBottom/>
            <wp:docPr id="253" name="image170.jpeg"/>
            <wp:cNvGraphicFramePr>
              <a:graphicFrameLocks noChangeAspect="1"/>
            </wp:cNvGraphicFramePr>
            <a:graphic>
              <a:graphicData uri="http://schemas.openxmlformats.org/drawingml/2006/picture">
                <pic:pic>
                  <pic:nvPicPr>
                    <pic:cNvPr id="254" name="image170.jpeg"/>
                    <pic:cNvPicPr/>
                  </pic:nvPicPr>
                  <pic:blipFill>
                    <a:blip r:embed="rId463" cstate="print"/>
                    <a:stretch>
                      <a:fillRect/>
                    </a:stretch>
                  </pic:blipFill>
                  <pic:spPr>
                    <a:xfrm>
                      <a:off x="0" y="0"/>
                      <a:ext cx="3375097" cy="2526315"/>
                    </a:xfrm>
                    <a:prstGeom prst="rect">
                      <a:avLst/>
                    </a:prstGeom>
                  </pic:spPr>
                </pic:pic>
              </a:graphicData>
            </a:graphic>
          </wp:anchor>
        </w:drawing>
      </w:r>
    </w:p>
    <w:sectPr>
      <w:footerReference w:type="default" r:id="rId462"/>
      <w:pgSz w:w="11910" w:h="16840"/>
      <w:pgMar w:footer="0" w:header="0" w:top="1340" w:bottom="280" w:left="1680" w:right="1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Dante MT">
    <w:altName w:val="Dante MT"/>
    <w:charset w:val="0"/>
    <w:family w:val="roman"/>
    <w:pitch w:val="variable"/>
  </w:font>
  <w:font w:name="Arial Black">
    <w:altName w:val="Arial Black"/>
    <w:charset w:val="0"/>
    <w:family w:val="swiss"/>
    <w:pitch w:val="variable"/>
  </w:font>
  <w:font w:name="Arial">
    <w:altName w:val="Arial"/>
    <w:charset w:val="0"/>
    <w:family w:val="swiss"/>
    <w:pitch w:val="variable"/>
  </w:font>
  <w:font w:name="Courier New">
    <w:altName w:val="Courier New"/>
    <w:charset w:val="0"/>
    <w:family w:val="modern"/>
    <w:pitch w:val="fixed"/>
  </w:font>
  <w:font w:name="Symbol">
    <w:altName w:val="Symbol"/>
    <w:charset w:val="2"/>
    <w:family w:val="roman"/>
    <w:pitch w:val="variable"/>
  </w:font>
  <w:font w:name="Wingdings">
    <w:altName w:val="Wingdings"/>
    <w:charset w:val="2"/>
    <w:family w:val="auto"/>
    <w:pitch w:val="variable"/>
  </w:font>
  <w:font w:name="Comic Sans MS">
    <w:altName w:val="Comic Sans MS"/>
    <w:charset w:val="0"/>
    <w:family w:val="script"/>
    <w:pitch w:val="variable"/>
  </w:font>
  <w:font w:name="Times PhoneticIPA">
    <w:altName w:val="Times PhoneticIPA"/>
    <w:charset w:val="0"/>
    <w:family w:val="decorative"/>
    <w:pitch w:val="variable"/>
  </w:font>
  <w:font w:name="Calibri">
    <w:altName w:val="Calibri"/>
    <w:charset w:val="0"/>
    <w:family w:val="swiss"/>
    <w:pitch w:val="variable"/>
  </w:font>
  <w:font w:name="Consolas">
    <w:altName w:val="Consolas"/>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94.458008pt;margin-top:804.886597pt;width:6.5pt;height:13.45pt;mso-position-horizontal-relative:page;mso-position-vertical-relative:page;z-index:-283460608" type="#_x0000_t202" filled="false" stroked="false">
          <v:textbox inset="0,0,0,0">
            <w:txbxContent>
              <w:p>
                <w:pPr>
                  <w:spacing w:before="20"/>
                  <w:ind w:left="20" w:right="0" w:firstLine="0"/>
                  <w:jc w:val="left"/>
                  <w:rPr>
                    <w:sz w:val="20"/>
                  </w:rPr>
                </w:pPr>
                <w:r>
                  <w:rPr>
                    <w:spacing w:val="-90"/>
                    <w:w w:val="99"/>
                    <w:sz w:val="20"/>
                  </w:rPr>
                  <w:t>1</w:t>
                </w:r>
                <w:r>
                  <w:rPr>
                    <w:w w:val="99"/>
                    <w:sz w:val="20"/>
                  </w:rPr>
                  <w:t>1</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0.217529pt;margin-top:804.886597pt;width:15pt;height:13.45pt;mso-position-horizontal-relative:page;mso-position-vertical-relative:page;z-index:-283450368"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52</w:t>
                </w:r>
                <w:r>
                  <w:rPr/>
                  <w:fldChar w:fldCharType="end"/>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16224"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1520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4</w:t>
                </w:r>
                <w:r>
                  <w:rPr>
                    <w:w w:val="99"/>
                    <w:sz w:val="20"/>
                  </w:rPr>
                  <w:t>4</w:t>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14176"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1315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5</w:t>
                </w:r>
                <w:r>
                  <w:rPr>
                    <w:w w:val="99"/>
                    <w:sz w:val="20"/>
                  </w:rPr>
                  <w:t>5</w:t>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31212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6</w:t>
                </w:r>
                <w:r>
                  <w:rPr>
                    <w:w w:val="99"/>
                    <w:sz w:val="20"/>
                  </w:rPr>
                  <w:t>6</w:t>
                </w:r>
              </w:p>
            </w:txbxContent>
          </v:textbox>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31110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31008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7</w:t>
                </w:r>
                <w:r>
                  <w:rPr>
                    <w:w w:val="99"/>
                    <w:sz w:val="20"/>
                  </w:rPr>
                  <w:t>7</w:t>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30905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30803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8</w:t>
                </w:r>
                <w:r>
                  <w:rPr>
                    <w:w w:val="99"/>
                    <w:sz w:val="20"/>
                  </w:rPr>
                  <w:t>8</w:t>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30700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30598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9</w:t>
                </w:r>
                <w:r>
                  <w:rPr>
                    <w:w w:val="99"/>
                    <w:sz w:val="20"/>
                  </w:rPr>
                  <w:t>9</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30496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30393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9</w:t>
                </w:r>
                <w:r>
                  <w:rPr>
                    <w:w w:val="99"/>
                    <w:sz w:val="20"/>
                  </w:rPr>
                  <w:t>9</w:t>
                </w:r>
                <w:r>
                  <w:rPr>
                    <w:spacing w:val="-90"/>
                    <w:w w:val="99"/>
                    <w:sz w:val="20"/>
                  </w:rPr>
                  <w:t>0</w:t>
                </w:r>
                <w:r>
                  <w:rPr>
                    <w:w w:val="99"/>
                    <w:sz w:val="20"/>
                  </w:rPr>
                  <w:t>0</w:t>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30291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30188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9</w:t>
                </w:r>
                <w:r>
                  <w:rPr>
                    <w:w w:val="99"/>
                    <w:sz w:val="20"/>
                  </w:rPr>
                  <w:t>9</w:t>
                </w:r>
                <w:r>
                  <w:rPr>
                    <w:spacing w:val="-90"/>
                    <w:w w:val="99"/>
                    <w:sz w:val="20"/>
                  </w:rPr>
                  <w:t>1</w:t>
                </w:r>
                <w:r>
                  <w:rPr>
                    <w:w w:val="99"/>
                    <w:sz w:val="20"/>
                  </w:rPr>
                  <w:t>1</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30086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9984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9</w:t>
                </w:r>
                <w:r>
                  <w:rPr>
                    <w:w w:val="99"/>
                    <w:sz w:val="20"/>
                  </w:rPr>
                  <w:t>9</w:t>
                </w:r>
                <w:r>
                  <w:rPr>
                    <w:spacing w:val="-90"/>
                    <w:w w:val="99"/>
                    <w:sz w:val="20"/>
                  </w:rPr>
                  <w:t>2</w:t>
                </w:r>
                <w:r>
                  <w:rPr>
                    <w:w w:val="99"/>
                    <w:sz w:val="20"/>
                  </w:rPr>
                  <w:t>2</w:t>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9881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9</w:t>
                </w:r>
                <w:r>
                  <w:rPr>
                    <w:w w:val="99"/>
                    <w:sz w:val="20"/>
                  </w:rPr>
                  <w:t>9</w:t>
                </w:r>
                <w:r>
                  <w:rPr>
                    <w:spacing w:val="-90"/>
                    <w:w w:val="99"/>
                    <w:sz w:val="20"/>
                  </w:rPr>
                  <w:t>3</w:t>
                </w:r>
                <w:r>
                  <w:rPr>
                    <w:w w:val="99"/>
                    <w:sz w:val="20"/>
                  </w:rPr>
                  <w:t>3</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0.217529pt;margin-top:804.886597pt;width:15pt;height:13.45pt;mso-position-horizontal-relative:page;mso-position-vertical-relative:page;z-index:-283449344"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67</w:t>
                </w:r>
                <w:r>
                  <w:rPr/>
                  <w:fldChar w:fldCharType="end"/>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9779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9</w:t>
                </w:r>
                <w:r>
                  <w:rPr>
                    <w:w w:val="99"/>
                    <w:sz w:val="20"/>
                  </w:rPr>
                  <w:t>9</w:t>
                </w:r>
                <w:r>
                  <w:rPr>
                    <w:spacing w:val="-90"/>
                    <w:w w:val="99"/>
                    <w:sz w:val="20"/>
                  </w:rPr>
                  <w:t>4</w:t>
                </w:r>
                <w:r>
                  <w:rPr>
                    <w:w w:val="99"/>
                    <w:sz w:val="20"/>
                  </w:rPr>
                  <w:t>4</w:t>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9676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9</w:t>
                </w:r>
                <w:r>
                  <w:rPr>
                    <w:w w:val="99"/>
                    <w:sz w:val="20"/>
                  </w:rPr>
                  <w:t>9</w:t>
                </w:r>
                <w:r>
                  <w:rPr>
                    <w:spacing w:val="-90"/>
                    <w:w w:val="99"/>
                    <w:sz w:val="20"/>
                  </w:rPr>
                  <w:t>5</w:t>
                </w:r>
                <w:r>
                  <w:rPr>
                    <w:w w:val="99"/>
                    <w:sz w:val="20"/>
                  </w:rPr>
                  <w:t>5</w:t>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29574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9</w:t>
                </w:r>
                <w:r>
                  <w:rPr>
                    <w:w w:val="99"/>
                    <w:sz w:val="20"/>
                  </w:rPr>
                  <w:t>9</w:t>
                </w:r>
                <w:r>
                  <w:rPr>
                    <w:spacing w:val="-90"/>
                    <w:w w:val="99"/>
                    <w:sz w:val="20"/>
                  </w:rPr>
                  <w:t>6</w:t>
                </w:r>
                <w:r>
                  <w:rPr>
                    <w:w w:val="99"/>
                    <w:sz w:val="20"/>
                  </w:rPr>
                  <w:t>6</w:t>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294720"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297</w:t>
                </w:r>
                <w:r>
                  <w:rPr/>
                  <w:fldChar w:fldCharType="end"/>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9369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0</w:t>
                </w:r>
                <w:r>
                  <w:rPr>
                    <w:w w:val="99"/>
                    <w:sz w:val="20"/>
                  </w:rPr>
                  <w:t>0</w:t>
                </w:r>
                <w:r>
                  <w:rPr>
                    <w:spacing w:val="-90"/>
                    <w:w w:val="99"/>
                    <w:sz w:val="20"/>
                  </w:rPr>
                  <w:t>3</w:t>
                </w:r>
                <w:r>
                  <w:rPr>
                    <w:w w:val="99"/>
                    <w:sz w:val="20"/>
                  </w:rPr>
                  <w:t>3</w:t>
                </w:r>
              </w:p>
            </w:txbxContent>
          </v:textbox>
          <w10:wrap type="non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9267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0</w:t>
                </w:r>
                <w:r>
                  <w:rPr>
                    <w:w w:val="99"/>
                    <w:sz w:val="20"/>
                  </w:rPr>
                  <w:t>0</w:t>
                </w:r>
                <w:r>
                  <w:rPr>
                    <w:spacing w:val="-90"/>
                    <w:w w:val="99"/>
                    <w:sz w:val="20"/>
                  </w:rPr>
                  <w:t>4</w:t>
                </w:r>
                <w:r>
                  <w:rPr>
                    <w:w w:val="99"/>
                    <w:sz w:val="20"/>
                  </w:rPr>
                  <w:t>4</w:t>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9164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9062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0</w:t>
                </w:r>
                <w:r>
                  <w:rPr>
                    <w:w w:val="99"/>
                    <w:sz w:val="20"/>
                  </w:rPr>
                  <w:t>0</w:t>
                </w:r>
                <w:r>
                  <w:rPr>
                    <w:spacing w:val="-90"/>
                    <w:w w:val="99"/>
                    <w:sz w:val="20"/>
                  </w:rPr>
                  <w:t>5</w:t>
                </w:r>
                <w:r>
                  <w:rPr>
                    <w:w w:val="99"/>
                    <w:sz w:val="20"/>
                  </w:rPr>
                  <w:t>5</w:t>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8960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8857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0</w:t>
                </w:r>
                <w:r>
                  <w:rPr>
                    <w:w w:val="99"/>
                    <w:sz w:val="20"/>
                  </w:rPr>
                  <w:t>0</w:t>
                </w:r>
                <w:r>
                  <w:rPr>
                    <w:spacing w:val="-90"/>
                    <w:w w:val="99"/>
                    <w:sz w:val="20"/>
                  </w:rPr>
                  <w:t>6</w:t>
                </w:r>
                <w:r>
                  <w:rPr>
                    <w:w w:val="99"/>
                    <w:sz w:val="20"/>
                  </w:rPr>
                  <w:t>6</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8755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86528" type="#_x0000_t202" filled="false" stroked="false">
          <v:textbox inset="0,0,0,0">
            <w:txbxContent>
              <w:p>
                <w:pPr>
                  <w:spacing w:before="20"/>
                  <w:ind w:left="20" w:right="0" w:firstLine="0"/>
                  <w:jc w:val="left"/>
                  <w:rPr>
                    <w:sz w:val="20"/>
                  </w:rPr>
                </w:pPr>
                <w:r>
                  <w:rPr>
                    <w:sz w:val="20"/>
                  </w:rPr>
                  <w:t>307</w:t>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781pt;margin-top:558.287109pt;width:15.45pt;height:13.45pt;mso-position-horizontal-relative:page;mso-position-vertical-relative:page;z-index:-28328550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0</w:t>
                </w:r>
                <w:r>
                  <w:rPr>
                    <w:w w:val="99"/>
                    <w:sz w:val="20"/>
                  </w:rPr>
                  <w:t>0</w:t>
                </w:r>
                <w:r>
                  <w:rPr>
                    <w:spacing w:val="-90"/>
                    <w:w w:val="99"/>
                    <w:sz w:val="20"/>
                  </w:rPr>
                  <w:t>8</w:t>
                </w:r>
                <w:r>
                  <w:rPr>
                    <w:w w:val="99"/>
                    <w:sz w:val="20"/>
                  </w:rPr>
                  <w:t>8</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2.217529pt;margin-top:804.886658pt;width:11pt;height:13.45pt;mso-position-horizontal-relative:page;mso-position-vertical-relative:page;z-index:-283448320" type="#_x0000_t202" filled="false" stroked="false">
          <v:textbox inset="0,0,0,0">
            <w:txbxContent>
              <w:p>
                <w:pPr>
                  <w:spacing w:before="20"/>
                  <w:ind w:left="20" w:right="0" w:firstLine="0"/>
                  <w:jc w:val="left"/>
                  <w:rPr>
                    <w:sz w:val="20"/>
                  </w:rPr>
                </w:pPr>
                <w:r>
                  <w:rPr>
                    <w:spacing w:val="-90"/>
                    <w:w w:val="99"/>
                    <w:sz w:val="20"/>
                  </w:rPr>
                  <w:t>8</w:t>
                </w:r>
                <w:r>
                  <w:rPr>
                    <w:w w:val="99"/>
                    <w:sz w:val="20"/>
                  </w:rPr>
                  <w:t>8</w:t>
                </w:r>
                <w:r>
                  <w:rPr>
                    <w:spacing w:val="-90"/>
                    <w:w w:val="99"/>
                    <w:sz w:val="20"/>
                  </w:rPr>
                  <w:t>3</w:t>
                </w:r>
                <w:r>
                  <w:rPr>
                    <w:w w:val="99"/>
                    <w:sz w:val="20"/>
                  </w:rPr>
                  <w:t>3</w:t>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8448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83456" type="#_x0000_t202" filled="false" stroked="false">
          <v:textbox inset="0,0,0,0">
            <w:txbxContent>
              <w:p>
                <w:pPr>
                  <w:spacing w:before="20"/>
                  <w:ind w:left="20" w:right="0" w:firstLine="0"/>
                  <w:jc w:val="left"/>
                  <w:rPr>
                    <w:sz w:val="20"/>
                  </w:rPr>
                </w:pPr>
                <w:r>
                  <w:rPr>
                    <w:sz w:val="20"/>
                  </w:rPr>
                  <w:t>309</w:t>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8243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8140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0</w:t>
                </w:r>
                <w:r>
                  <w:rPr>
                    <w:w w:val="99"/>
                    <w:sz w:val="20"/>
                  </w:rPr>
                  <w:t>0</w:t>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8038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1</w:t>
                </w:r>
                <w:r>
                  <w:rPr>
                    <w:w w:val="99"/>
                    <w:sz w:val="20"/>
                  </w:rPr>
                  <w:t>1</w:t>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7936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2</w:t>
                </w:r>
                <w:r>
                  <w:rPr>
                    <w:w w:val="99"/>
                    <w:sz w:val="20"/>
                  </w:rPr>
                  <w:t>2</w:t>
                </w:r>
              </w:p>
            </w:txbxContent>
          </v:textbox>
          <w10:wrap type="non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7833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7731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3</w:t>
                </w:r>
                <w:r>
                  <w:rPr>
                    <w:w w:val="99"/>
                    <w:sz w:val="20"/>
                  </w:rPr>
                  <w:t>3</w:t>
                </w:r>
              </w:p>
            </w:txbxContent>
          </v:textbox>
          <w10:wrap type="non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7628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7526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4</w:t>
                </w:r>
                <w:r>
                  <w:rPr>
                    <w:w w:val="99"/>
                    <w:sz w:val="20"/>
                  </w:rPr>
                  <w:t>4</w:t>
                </w:r>
              </w:p>
            </w:txbxContent>
          </v:textbox>
          <w10:wrap type="none"/>
        </v:shape>
      </w:pict>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27424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5</w:t>
                </w:r>
                <w:r>
                  <w:rPr>
                    <w:w w:val="99"/>
                    <w:sz w:val="20"/>
                  </w:rPr>
                  <w:t>5</w:t>
                </w:r>
              </w:p>
            </w:txbxContent>
          </v:textbox>
          <w10:wrap type="non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781pt;margin-top:558.287109pt;width:15.45pt;height:13.45pt;mso-position-horizontal-relative:page;mso-position-vertical-relative:page;z-index:-28327321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6</w:t>
                </w:r>
                <w:r>
                  <w:rPr>
                    <w:w w:val="99"/>
                    <w:sz w:val="20"/>
                  </w:rPr>
                  <w:t>6</w:t>
                </w:r>
              </w:p>
            </w:txbxContent>
          </v:textbox>
          <w10:wrap type="none"/>
        </v:shape>
      </w:pict>
    </w: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781pt;margin-top:558.287109pt;width:15.45pt;height:13.45pt;mso-position-horizontal-relative:page;mso-position-vertical-relative:page;z-index:-28327219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7</w:t>
                </w:r>
                <w:r>
                  <w:rPr>
                    <w:w w:val="99"/>
                    <w:sz w:val="20"/>
                  </w:rPr>
                  <w:t>7</w:t>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276001pt;margin-top:558.08667pt;width:15.45pt;height:13.45pt;mso-position-horizontal-relative:page;mso-position-vertical-relative:page;z-index:-28327116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8</w:t>
                </w:r>
                <w:r>
                  <w:rPr>
                    <w:w w:val="99"/>
                    <w:sz w:val="20"/>
                  </w:rPr>
                  <w:t>8</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47296"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100</w:t>
                </w:r>
                <w:r>
                  <w:rPr/>
                  <w:fldChar w:fldCharType="end"/>
                </w:r>
              </w:p>
            </w:txbxContent>
          </v:textbox>
          <w10:wrap type="none"/>
        </v:shape>
      </w:pict>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27014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26912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1</w:t>
                </w:r>
                <w:r>
                  <w:rPr>
                    <w:w w:val="99"/>
                    <w:sz w:val="20"/>
                  </w:rPr>
                  <w:t>1</w:t>
                </w:r>
                <w:r>
                  <w:rPr>
                    <w:spacing w:val="-90"/>
                    <w:w w:val="99"/>
                    <w:sz w:val="20"/>
                  </w:rPr>
                  <w:t>9</w:t>
                </w:r>
                <w:r>
                  <w:rPr>
                    <w:w w:val="99"/>
                    <w:sz w:val="20"/>
                  </w:rPr>
                  <w:t>9</w:t>
                </w:r>
              </w:p>
            </w:txbxContent>
          </v:textbox>
          <w10:wrap type="non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26809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26707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0</w:t>
                </w:r>
                <w:r>
                  <w:rPr>
                    <w:w w:val="99"/>
                    <w:sz w:val="20"/>
                  </w:rPr>
                  <w:t>0</w:t>
                </w:r>
              </w:p>
            </w:txbxContent>
          </v:textbox>
          <w10:wrap type="non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26604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26502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1</w:t>
                </w:r>
                <w:r>
                  <w:rPr>
                    <w:w w:val="99"/>
                    <w:sz w:val="20"/>
                  </w:rPr>
                  <w:t>1</w:t>
                </w:r>
              </w:p>
            </w:txbxContent>
          </v:textbox>
          <w10:wrap type="none"/>
        </v:shape>
      </w:pict>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6400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2</w:t>
                </w:r>
                <w:r>
                  <w:rPr>
                    <w:w w:val="99"/>
                    <w:sz w:val="20"/>
                  </w:rPr>
                  <w:t>2</w:t>
                </w:r>
              </w:p>
            </w:txbxContent>
          </v:textbox>
          <w10:wrap type="none"/>
        </v:shape>
      </w:pict>
    </w: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6297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3</w:t>
                </w:r>
                <w:r>
                  <w:rPr>
                    <w:w w:val="99"/>
                    <w:sz w:val="20"/>
                  </w:rPr>
                  <w:t>3</w:t>
                </w:r>
              </w:p>
            </w:txbxContent>
          </v:textbox>
          <w10:wrap type="non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6195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4</w:t>
                </w:r>
                <w:r>
                  <w:rPr>
                    <w:w w:val="99"/>
                    <w:sz w:val="20"/>
                  </w:rPr>
                  <w:t>4</w:t>
                </w:r>
              </w:p>
            </w:txbxContent>
          </v:textbox>
          <w10:wrap type="none"/>
        </v:shape>
      </w:pict>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6092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5</w:t>
                </w:r>
                <w:r>
                  <w:rPr>
                    <w:w w:val="99"/>
                    <w:sz w:val="20"/>
                  </w:rPr>
                  <w:t>5</w:t>
                </w:r>
              </w:p>
            </w:txbxContent>
          </v:textbox>
          <w10:wrap type="none"/>
        </v:shape>
      </w:pict>
    </w: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5990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6</w:t>
                </w:r>
                <w:r>
                  <w:rPr>
                    <w:w w:val="99"/>
                    <w:sz w:val="20"/>
                  </w:rPr>
                  <w:t>6</w:t>
                </w:r>
              </w:p>
            </w:txbxContent>
          </v:textbox>
          <w10:wrap type="none"/>
        </v:shape>
      </w:pict>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5888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7</w:t>
                </w:r>
                <w:r>
                  <w:rPr>
                    <w:w w:val="99"/>
                    <w:sz w:val="20"/>
                  </w:rPr>
                  <w:t>7</w:t>
                </w:r>
              </w:p>
            </w:txbxContent>
          </v:textbox>
          <w10:wrap type="non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5785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8</w:t>
                </w:r>
                <w:r>
                  <w:rPr>
                    <w:w w:val="99"/>
                    <w:sz w:val="20"/>
                  </w:rPr>
                  <w:t>8</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46272"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109</w:t>
                </w:r>
                <w:r>
                  <w:rPr/>
                  <w:fldChar w:fldCharType="end"/>
                </w:r>
              </w:p>
            </w:txbxContent>
          </v:textbox>
          <w10:wrap type="none"/>
        </v:shape>
      </w:pict>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5683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2</w:t>
                </w:r>
                <w:r>
                  <w:rPr>
                    <w:w w:val="99"/>
                    <w:sz w:val="20"/>
                  </w:rPr>
                  <w:t>2</w:t>
                </w:r>
                <w:r>
                  <w:rPr>
                    <w:spacing w:val="-90"/>
                    <w:w w:val="99"/>
                    <w:sz w:val="20"/>
                  </w:rPr>
                  <w:t>9</w:t>
                </w:r>
                <w:r>
                  <w:rPr>
                    <w:w w:val="99"/>
                    <w:sz w:val="20"/>
                  </w:rPr>
                  <w:t>9</w:t>
                </w:r>
              </w:p>
            </w:txbxContent>
          </v:textbox>
          <w10:wrap type="non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5580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3</w:t>
                </w:r>
                <w:r>
                  <w:rPr>
                    <w:w w:val="99"/>
                    <w:sz w:val="20"/>
                  </w:rPr>
                  <w:t>3</w:t>
                </w:r>
                <w:r>
                  <w:rPr>
                    <w:spacing w:val="-90"/>
                    <w:w w:val="99"/>
                    <w:sz w:val="20"/>
                  </w:rPr>
                  <w:t>0</w:t>
                </w:r>
                <w:r>
                  <w:rPr>
                    <w:w w:val="99"/>
                    <w:sz w:val="20"/>
                  </w:rPr>
                  <w:t>0</w:t>
                </w:r>
              </w:p>
            </w:txbxContent>
          </v:textbox>
          <w10:wrap type="non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5478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3</w:t>
                </w:r>
                <w:r>
                  <w:rPr>
                    <w:w w:val="99"/>
                    <w:sz w:val="20"/>
                  </w:rPr>
                  <w:t>3</w:t>
                </w:r>
                <w:r>
                  <w:rPr>
                    <w:spacing w:val="-90"/>
                    <w:w w:val="99"/>
                    <w:sz w:val="20"/>
                  </w:rPr>
                  <w:t>1</w:t>
                </w:r>
                <w:r>
                  <w:rPr>
                    <w:w w:val="99"/>
                    <w:sz w:val="20"/>
                  </w:rPr>
                  <w:t>1</w:t>
                </w:r>
              </w:p>
            </w:txbxContent>
          </v:textbox>
          <w10:wrap type="none"/>
        </v:shape>
      </w:pict>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5376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3</w:t>
                </w:r>
                <w:r>
                  <w:rPr>
                    <w:w w:val="99"/>
                    <w:sz w:val="20"/>
                  </w:rPr>
                  <w:t>3</w:t>
                </w:r>
                <w:r>
                  <w:rPr>
                    <w:spacing w:val="-90"/>
                    <w:w w:val="99"/>
                    <w:sz w:val="20"/>
                  </w:rPr>
                  <w:t>2</w:t>
                </w:r>
                <w:r>
                  <w:rPr>
                    <w:w w:val="99"/>
                    <w:sz w:val="20"/>
                  </w:rPr>
                  <w:t>2</w:t>
                </w:r>
              </w:p>
            </w:txbxContent>
          </v:textbox>
          <w10:wrap type="non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2.276001pt;margin-top:503.08667pt;width:15.45pt;height:13.45pt;mso-position-horizontal-relative:page;mso-position-vertical-relative:page;z-index:-28325273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3</w:t>
                </w:r>
                <w:r>
                  <w:rPr>
                    <w:w w:val="99"/>
                    <w:sz w:val="20"/>
                  </w:rPr>
                  <w:t>3</w:t>
                </w:r>
                <w:r>
                  <w:rPr>
                    <w:spacing w:val="-90"/>
                    <w:w w:val="99"/>
                    <w:sz w:val="20"/>
                  </w:rPr>
                  <w:t>3</w:t>
                </w:r>
                <w:r>
                  <w:rPr>
                    <w:w w:val="99"/>
                    <w:sz w:val="20"/>
                  </w:rPr>
                  <w:t>3</w:t>
                </w:r>
              </w:p>
            </w:txbxContent>
          </v:textbox>
          <w10:wrap type="none"/>
        </v:shape>
      </w:pict>
    </w: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251712"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337</w:t>
                </w:r>
                <w:r>
                  <w:rPr/>
                  <w:fldChar w:fldCharType="end"/>
                </w:r>
              </w:p>
            </w:txbxContent>
          </v:textbox>
          <w10:wrap type="none"/>
        </v:shape>
      </w:pict>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25068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24966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4</w:t>
                </w:r>
                <w:r>
                  <w:rPr>
                    <w:w w:val="99"/>
                    <w:sz w:val="20"/>
                  </w:rPr>
                  <w:t>4</w:t>
                </w:r>
                <w:r>
                  <w:rPr>
                    <w:spacing w:val="-90"/>
                    <w:w w:val="99"/>
                    <w:sz w:val="20"/>
                  </w:rPr>
                  <w:t>0</w:t>
                </w:r>
                <w:r>
                  <w:rPr>
                    <w:w w:val="99"/>
                    <w:sz w:val="20"/>
                  </w:rPr>
                  <w:t>0</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45248" type="#_x0000_t202" filled="false" stroked="false">
          <v:textbox inset="0,0,0,0">
            <w:txbxContent>
              <w:p>
                <w:pPr>
                  <w:spacing w:before="20"/>
                  <w:ind w:left="20" w:right="0" w:firstLine="0"/>
                  <w:jc w:val="left"/>
                  <w:rPr>
                    <w:sz w:val="20"/>
                  </w:rPr>
                </w:pPr>
                <w:r>
                  <w:rPr>
                    <w:spacing w:val="-90"/>
                    <w:w w:val="99"/>
                    <w:sz w:val="20"/>
                  </w:rPr>
                  <w:t>1</w:t>
                </w:r>
                <w:r>
                  <w:rPr>
                    <w:w w:val="99"/>
                    <w:sz w:val="20"/>
                  </w:rPr>
                  <w:t>1</w:t>
                </w:r>
                <w:r>
                  <w:rPr>
                    <w:spacing w:val="-90"/>
                    <w:w w:val="99"/>
                    <w:sz w:val="20"/>
                  </w:rPr>
                  <w:t>1</w:t>
                </w:r>
                <w:r>
                  <w:rPr>
                    <w:w w:val="99"/>
                    <w:sz w:val="20"/>
                  </w:rPr>
                  <w:t>1</w:t>
                </w:r>
                <w:r>
                  <w:rPr>
                    <w:spacing w:val="-90"/>
                    <w:w w:val="99"/>
                    <w:sz w:val="20"/>
                  </w:rPr>
                  <w:t>7</w:t>
                </w:r>
                <w:r>
                  <w:rPr>
                    <w:w w:val="99"/>
                    <w:sz w:val="20"/>
                  </w:rPr>
                  <w:t>7</w:t>
                </w:r>
              </w:p>
            </w:txbxContent>
          </v:textbox>
          <w10:wrap type="none"/>
        </v:shape>
      </w:pict>
    </w: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24864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24761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4</w:t>
                </w:r>
                <w:r>
                  <w:rPr>
                    <w:w w:val="99"/>
                    <w:sz w:val="20"/>
                  </w:rPr>
                  <w:t>4</w:t>
                </w:r>
                <w:r>
                  <w:rPr>
                    <w:spacing w:val="-90"/>
                    <w:w w:val="99"/>
                    <w:sz w:val="20"/>
                  </w:rPr>
                  <w:t>1</w:t>
                </w:r>
                <w:r>
                  <w:rPr>
                    <w:w w:val="99"/>
                    <w:sz w:val="20"/>
                  </w:rPr>
                  <w:t>1</w:t>
                </w:r>
              </w:p>
            </w:txbxContent>
          </v:textbox>
          <w10:wrap type="non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246592"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342</w:t>
                </w:r>
                <w:r>
                  <w:rPr/>
                  <w:fldChar w:fldCharType="end"/>
                </w:r>
              </w:p>
            </w:txbxContent>
          </v:textbox>
          <w10:wrap type="none"/>
        </v:shape>
      </w:pict>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1.175995pt;margin-top:558.486694pt;width:19.45pt;height:13.45pt;mso-position-horizontal-relative:page;mso-position-vertical-relative:page;z-index:-283245568"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346</w:t>
                </w:r>
                <w:r>
                  <w:rPr/>
                  <w:fldChar w:fldCharType="end"/>
                </w:r>
              </w:p>
            </w:txbxContent>
          </v:textbox>
          <w10:wrap type="non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244544"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348</w:t>
                </w:r>
                <w:r>
                  <w:rPr/>
                  <w:fldChar w:fldCharType="end"/>
                </w:r>
              </w:p>
            </w:txbxContent>
          </v:textbox>
          <w10:wrap type="none"/>
        </v:shape>
      </w:pict>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4352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5</w:t>
                </w:r>
                <w:r>
                  <w:rPr>
                    <w:w w:val="99"/>
                    <w:sz w:val="20"/>
                  </w:rPr>
                  <w:t>5</w:t>
                </w:r>
                <w:r>
                  <w:rPr>
                    <w:spacing w:val="-90"/>
                    <w:w w:val="99"/>
                    <w:sz w:val="20"/>
                  </w:rPr>
                  <w:t>2</w:t>
                </w:r>
                <w:r>
                  <w:rPr>
                    <w:w w:val="99"/>
                    <w:sz w:val="20"/>
                  </w:rPr>
                  <w:t>2</w:t>
                </w:r>
              </w:p>
            </w:txbxContent>
          </v:textbox>
          <w10:wrap type="non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4249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5</w:t>
                </w:r>
                <w:r>
                  <w:rPr>
                    <w:w w:val="99"/>
                    <w:sz w:val="20"/>
                  </w:rPr>
                  <w:t>5</w:t>
                </w:r>
                <w:r>
                  <w:rPr>
                    <w:spacing w:val="-90"/>
                    <w:w w:val="99"/>
                    <w:sz w:val="20"/>
                  </w:rPr>
                  <w:t>3</w:t>
                </w:r>
                <w:r>
                  <w:rPr>
                    <w:w w:val="99"/>
                    <w:sz w:val="20"/>
                  </w:rPr>
                  <w:t>3</w:t>
                </w:r>
              </w:p>
            </w:txbxContent>
          </v:textbox>
          <w10:wrap type="non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24147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5</w:t>
                </w:r>
                <w:r>
                  <w:rPr>
                    <w:w w:val="99"/>
                    <w:sz w:val="20"/>
                  </w:rPr>
                  <w:t>5</w:t>
                </w:r>
                <w:r>
                  <w:rPr>
                    <w:spacing w:val="-90"/>
                    <w:w w:val="99"/>
                    <w:sz w:val="20"/>
                  </w:rPr>
                  <w:t>6</w:t>
                </w:r>
                <w:r>
                  <w:rPr>
                    <w:w w:val="99"/>
                    <w:sz w:val="20"/>
                  </w:rPr>
                  <w:t>6</w:t>
                </w:r>
              </w:p>
            </w:txbxContent>
          </v:textbox>
          <w10:wrap type="non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24044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5</w:t>
                </w:r>
                <w:r>
                  <w:rPr>
                    <w:w w:val="99"/>
                    <w:sz w:val="20"/>
                  </w:rPr>
                  <w:t>5</w:t>
                </w:r>
                <w:r>
                  <w:rPr>
                    <w:spacing w:val="-90"/>
                    <w:w w:val="99"/>
                    <w:sz w:val="20"/>
                  </w:rPr>
                  <w:t>7</w:t>
                </w:r>
                <w:r>
                  <w:rPr>
                    <w:w w:val="99"/>
                    <w:sz w:val="20"/>
                  </w:rPr>
                  <w:t>7</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597pt;width:19.45pt;height:13.45pt;mso-position-horizontal-relative:page;mso-position-vertical-relative:page;z-index:-283444224"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118</w:t>
                </w:r>
                <w:r>
                  <w:rPr/>
                  <w:fldChar w:fldCharType="end"/>
                </w:r>
              </w:p>
            </w:txbxContent>
          </v:textbox>
          <w10:wrap type="none"/>
        </v:shape>
      </w:pict>
    </w: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3942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5</w:t>
                </w:r>
                <w:r>
                  <w:rPr>
                    <w:w w:val="99"/>
                    <w:sz w:val="20"/>
                  </w:rPr>
                  <w:t>5</w:t>
                </w:r>
                <w:r>
                  <w:rPr>
                    <w:spacing w:val="-90"/>
                    <w:w w:val="99"/>
                    <w:sz w:val="20"/>
                  </w:rPr>
                  <w:t>8</w:t>
                </w:r>
                <w:r>
                  <w:rPr>
                    <w:w w:val="99"/>
                    <w:sz w:val="20"/>
                  </w:rPr>
                  <w:t>8</w:t>
                </w:r>
              </w:p>
            </w:txbxContent>
          </v:textbox>
          <w10:wrap type="none"/>
        </v:shape>
      </w:pict>
    </w: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3840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5</w:t>
                </w:r>
                <w:r>
                  <w:rPr>
                    <w:w w:val="99"/>
                    <w:sz w:val="20"/>
                  </w:rPr>
                  <w:t>5</w:t>
                </w:r>
                <w:r>
                  <w:rPr>
                    <w:spacing w:val="-90"/>
                    <w:w w:val="99"/>
                    <w:sz w:val="20"/>
                  </w:rPr>
                  <w:t>9</w:t>
                </w:r>
                <w:r>
                  <w:rPr>
                    <w:w w:val="99"/>
                    <w:sz w:val="20"/>
                  </w:rPr>
                  <w:t>9</w:t>
                </w:r>
              </w:p>
            </w:txbxContent>
          </v:textbox>
          <w10:wrap type="none"/>
        </v:shape>
      </w:pict>
    </w: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597pt;width:15.45pt;height:13.45pt;mso-position-horizontal-relative:page;mso-position-vertical-relative:page;z-index:-283237376" type="#_x0000_t202" filled="false" stroked="false">
          <v:textbox inset="0,0,0,0">
            <w:txbxContent>
              <w:p>
                <w:pPr>
                  <w:spacing w:before="20"/>
                  <w:ind w:left="20" w:right="0" w:firstLine="0"/>
                  <w:jc w:val="left"/>
                  <w:rPr>
                    <w:sz w:val="20"/>
                  </w:rPr>
                </w:pPr>
                <w:r>
                  <w:rPr>
                    <w:sz w:val="20"/>
                  </w:rPr>
                  <w:t>360</w:t>
                </w:r>
              </w:p>
            </w:txbxContent>
          </v:textbox>
          <w10:wrap type="none"/>
        </v:shape>
      </w:pict>
    </w: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3635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3532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1</w:t>
                </w:r>
                <w:r>
                  <w:rPr>
                    <w:w w:val="99"/>
                    <w:sz w:val="20"/>
                  </w:rPr>
                  <w:t>1</w:t>
                </w:r>
              </w:p>
            </w:txbxContent>
          </v:textbox>
          <w10:wrap type="none"/>
        </v:shape>
      </w:pict>
    </w: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3430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3328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2</w:t>
                </w:r>
                <w:r>
                  <w:rPr>
                    <w:w w:val="99"/>
                    <w:sz w:val="20"/>
                  </w:rPr>
                  <w:t>2</w:t>
                </w:r>
              </w:p>
            </w:txbxContent>
          </v:textbox>
          <w10:wrap type="none"/>
        </v:shape>
      </w:pict>
    </w: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3225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3</w:t>
                </w:r>
                <w:r>
                  <w:rPr>
                    <w:w w:val="99"/>
                    <w:sz w:val="20"/>
                  </w:rPr>
                  <w:t>3</w:t>
                </w:r>
              </w:p>
            </w:txbxContent>
          </v:textbox>
          <w10:wrap type="none"/>
        </v:shape>
      </w:pict>
    </w: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3123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3020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4</w:t>
                </w:r>
                <w:r>
                  <w:rPr>
                    <w:w w:val="99"/>
                    <w:sz w:val="20"/>
                  </w:rPr>
                  <w:t>4</w:t>
                </w:r>
              </w:p>
            </w:txbxContent>
          </v:textbox>
          <w10:wrap type="none"/>
        </v:shape>
      </w:pict>
    </w: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2918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2816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5</w:t>
                </w:r>
                <w:r>
                  <w:rPr>
                    <w:w w:val="99"/>
                    <w:sz w:val="20"/>
                  </w:rPr>
                  <w:t>5</w:t>
                </w:r>
              </w:p>
            </w:txbxContent>
          </v:textbox>
          <w10:wrap type="none"/>
        </v:shape>
      </w:pict>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2713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2611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6</w:t>
                </w:r>
                <w:r>
                  <w:rPr>
                    <w:w w:val="99"/>
                    <w:sz w:val="20"/>
                  </w:rPr>
                  <w:t>6</w:t>
                </w:r>
              </w:p>
            </w:txbxContent>
          </v:textbox>
          <w10:wrap type="none"/>
        </v:shape>
      </w:pict>
    </w: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22508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7</w:t>
                </w:r>
                <w:r>
                  <w:rPr>
                    <w:w w:val="99"/>
                    <w:sz w:val="20"/>
                  </w:rPr>
                  <w:t>7</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597pt;width:19.45pt;height:13.45pt;mso-position-horizontal-relative:page;mso-position-vertical-relative:page;z-index:-283443200"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133</w:t>
                </w:r>
                <w:r>
                  <w:rPr/>
                  <w:fldChar w:fldCharType="end"/>
                </w:r>
              </w:p>
            </w:txbxContent>
          </v:textbox>
          <w10:wrap type="none"/>
        </v:shape>
      </w:pict>
    </w: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2406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8</w:t>
                </w:r>
                <w:r>
                  <w:rPr>
                    <w:w w:val="99"/>
                    <w:sz w:val="20"/>
                  </w:rPr>
                  <w:t>8</w:t>
                </w:r>
              </w:p>
            </w:txbxContent>
          </v:textbox>
          <w10:wrap type="none"/>
        </v:shape>
      </w:pict>
    </w: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2304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2201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6</w:t>
                </w:r>
                <w:r>
                  <w:rPr>
                    <w:w w:val="99"/>
                    <w:sz w:val="20"/>
                  </w:rPr>
                  <w:t>6</w:t>
                </w:r>
                <w:r>
                  <w:rPr>
                    <w:spacing w:val="-90"/>
                    <w:w w:val="99"/>
                    <w:sz w:val="20"/>
                  </w:rPr>
                  <w:t>9</w:t>
                </w:r>
                <w:r>
                  <w:rPr>
                    <w:w w:val="99"/>
                    <w:sz w:val="20"/>
                  </w:rPr>
                  <w:t>9</w:t>
                </w:r>
              </w:p>
            </w:txbxContent>
          </v:textbox>
          <w10:wrap type="none"/>
        </v:shape>
      </w:pict>
    </w: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2099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1996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7</w:t>
                </w:r>
                <w:r>
                  <w:rPr>
                    <w:w w:val="99"/>
                    <w:sz w:val="20"/>
                  </w:rPr>
                  <w:t>7</w:t>
                </w:r>
                <w:r>
                  <w:rPr>
                    <w:spacing w:val="-90"/>
                    <w:w w:val="99"/>
                    <w:sz w:val="20"/>
                  </w:rPr>
                  <w:t>0</w:t>
                </w:r>
                <w:r>
                  <w:rPr>
                    <w:w w:val="99"/>
                    <w:sz w:val="20"/>
                  </w:rPr>
                  <w:t>0</w:t>
                </w:r>
              </w:p>
            </w:txbxContent>
          </v:textbox>
          <w10:wrap type="none"/>
        </v:shape>
      </w:pict>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1894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7</w:t>
                </w:r>
                <w:r>
                  <w:rPr>
                    <w:w w:val="99"/>
                    <w:sz w:val="20"/>
                  </w:rPr>
                  <w:t>7</w:t>
                </w:r>
                <w:r>
                  <w:rPr>
                    <w:spacing w:val="-90"/>
                    <w:w w:val="99"/>
                    <w:sz w:val="20"/>
                  </w:rPr>
                  <w:t>1</w:t>
                </w:r>
                <w:r>
                  <w:rPr>
                    <w:w w:val="99"/>
                    <w:sz w:val="20"/>
                  </w:rPr>
                  <w:t>1</w:t>
                </w:r>
              </w:p>
            </w:txbxContent>
          </v:textbox>
          <w10:wrap type="none"/>
        </v:shape>
      </w:pict>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21792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7</w:t>
                </w:r>
                <w:r>
                  <w:rPr>
                    <w:w w:val="99"/>
                    <w:sz w:val="20"/>
                  </w:rPr>
                  <w:t>7</w:t>
                </w:r>
                <w:r>
                  <w:rPr>
                    <w:spacing w:val="-90"/>
                    <w:w w:val="99"/>
                    <w:sz w:val="20"/>
                  </w:rPr>
                  <w:t>2</w:t>
                </w:r>
                <w:r>
                  <w:rPr>
                    <w:w w:val="99"/>
                    <w:sz w:val="20"/>
                  </w:rPr>
                  <w:t>2</w:t>
                </w:r>
              </w:p>
            </w:txbxContent>
          </v:textbox>
          <w10:wrap type="none"/>
        </v:shape>
      </w:pict>
    </w: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21689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7</w:t>
                </w:r>
                <w:r>
                  <w:rPr>
                    <w:w w:val="99"/>
                    <w:sz w:val="20"/>
                  </w:rPr>
                  <w:t>7</w:t>
                </w:r>
                <w:r>
                  <w:rPr>
                    <w:spacing w:val="-90"/>
                    <w:w w:val="99"/>
                    <w:sz w:val="20"/>
                  </w:rPr>
                  <w:t>3</w:t>
                </w:r>
                <w:r>
                  <w:rPr>
                    <w:w w:val="99"/>
                    <w:sz w:val="20"/>
                  </w:rPr>
                  <w:t>3</w:t>
                </w:r>
              </w:p>
            </w:txbxContent>
          </v:textbox>
          <w10:wrap type="none"/>
        </v:shape>
      </w:pict>
    </w: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65.590515pt;margin-top:547.340637pt;width:105.4pt;height:13.5pt;mso-position-horizontal-relative:page;mso-position-vertical-relative:page;z-index:-283215872" type="#_x0000_t202" filled="false" stroked="false">
          <v:textbox inset="0,0,0,0">
            <w:txbxContent>
              <w:p>
                <w:pPr>
                  <w:spacing w:before="20"/>
                  <w:ind w:left="20" w:right="0" w:firstLine="0"/>
                  <w:jc w:val="left"/>
                  <w:rPr>
                    <w:sz w:val="20"/>
                  </w:rPr>
                </w:pPr>
                <w:r>
                  <w:rPr>
                    <w:sz w:val="20"/>
                  </w:rPr>
                  <w:t>You Are The Course Book</w:t>
                </w:r>
              </w:p>
            </w:txbxContent>
          </v:textbox>
          <w10:wrap type="none"/>
        </v:shape>
      </w:pict>
    </w:r>
    <w:r>
      <w:rPr/>
      <w:pict>
        <v:shape style="position:absolute;margin-left:413.276001pt;margin-top:557.086609pt;width:15.45pt;height:14.45pt;mso-position-horizontal-relative:page;mso-position-vertical-relative:page;z-index:-283214848" type="#_x0000_t202" filled="false" stroked="false">
          <v:textbox inset="0,0,0,0">
            <w:txbxContent>
              <w:p>
                <w:pPr>
                  <w:spacing w:before="20"/>
                  <w:ind w:left="20" w:right="0" w:firstLine="0"/>
                  <w:jc w:val="left"/>
                  <w:rPr>
                    <w:sz w:val="20"/>
                  </w:rPr>
                </w:pPr>
                <w:r>
                  <w:rPr>
                    <w:spacing w:val="-90"/>
                    <w:w w:val="99"/>
                    <w:sz w:val="20"/>
                  </w:rPr>
                  <w:t>3</w:t>
                </w:r>
                <w:r>
                  <w:rPr>
                    <w:spacing w:val="-45"/>
                    <w:w w:val="99"/>
                    <w:sz w:val="20"/>
                  </w:rPr>
                  <w:t>3</w:t>
                </w:r>
                <w:r>
                  <w:rPr>
                    <w:spacing w:val="-45"/>
                    <w:w w:val="99"/>
                    <w:position w:val="2"/>
                    <w:sz w:val="20"/>
                  </w:rPr>
                  <w:t>6</w:t>
                </w:r>
                <w:r>
                  <w:rPr>
                    <w:spacing w:val="-45"/>
                    <w:w w:val="99"/>
                    <w:sz w:val="20"/>
                  </w:rPr>
                  <w:t>7</w:t>
                </w:r>
                <w:r>
                  <w:rPr>
                    <w:spacing w:val="-45"/>
                    <w:w w:val="99"/>
                    <w:position w:val="2"/>
                    <w:sz w:val="20"/>
                  </w:rPr>
                  <w:t>2</w:t>
                </w:r>
                <w:r>
                  <w:rPr>
                    <w:spacing w:val="-90"/>
                    <w:w w:val="99"/>
                    <w:sz w:val="20"/>
                  </w:rPr>
                  <w:t>5</w:t>
                </w:r>
                <w:r>
                  <w:rPr>
                    <w:w w:val="99"/>
                    <w:sz w:val="20"/>
                  </w:rPr>
                  <w:t>5</w:t>
                </w:r>
              </w:p>
            </w:txbxContent>
          </v:textbox>
          <w10:wrap type="none"/>
        </v:shape>
      </w:pict>
    </w: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65.400024pt;margin-top:547.357666pt;width:105.3pt;height:13.45pt;mso-position-horizontal-relative:page;mso-position-vertical-relative:page;z-index:-283213824" type="#_x0000_t202" filled="false" stroked="false">
          <v:textbox inset="0,0,0,0">
            <w:txbxContent>
              <w:p>
                <w:pPr>
                  <w:spacing w:before="20"/>
                  <w:ind w:left="20" w:right="0" w:firstLine="0"/>
                  <w:jc w:val="left"/>
                  <w:rPr>
                    <w:sz w:val="20"/>
                  </w:rPr>
                </w:pPr>
                <w:r>
                  <w:rPr>
                    <w:sz w:val="20"/>
                  </w:rPr>
                  <w:t>You Are The Course Book</w:t>
                </w:r>
              </w:p>
            </w:txbxContent>
          </v:textbox>
          <w10:wrap type="none"/>
        </v:shape>
      </w:pict>
    </w:r>
    <w:r>
      <w:rPr/>
      <w:pict>
        <v:shape style="position:absolute;margin-left:413.175995pt;margin-top:558.486694pt;width:15.45pt;height:13.45pt;mso-position-horizontal-relative:page;mso-position-vertical-relative:page;z-index:-28321280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7</w:t>
                </w:r>
                <w:r>
                  <w:rPr>
                    <w:w w:val="99"/>
                    <w:sz w:val="20"/>
                  </w:rPr>
                  <w:t>7</w:t>
                </w:r>
                <w:r>
                  <w:rPr>
                    <w:spacing w:val="-90"/>
                    <w:w w:val="99"/>
                    <w:sz w:val="20"/>
                  </w:rPr>
                  <w:t>6</w:t>
                </w:r>
                <w:r>
                  <w:rPr>
                    <w:w w:val="99"/>
                    <w:sz w:val="20"/>
                  </w:rPr>
                  <w:t>6</w:t>
                </w:r>
              </w:p>
            </w:txbxContent>
          </v:textbox>
          <w10:wrap type="none"/>
        </v:shape>
      </w:pict>
    </w: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21177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21075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7</w:t>
                </w:r>
                <w:r>
                  <w:rPr>
                    <w:w w:val="99"/>
                    <w:sz w:val="20"/>
                  </w:rPr>
                  <w:t>7</w:t>
                </w:r>
                <w:r>
                  <w:rPr>
                    <w:spacing w:val="-90"/>
                    <w:w w:val="99"/>
                    <w:sz w:val="20"/>
                  </w:rPr>
                  <w:t>7</w:t>
                </w:r>
                <w:r>
                  <w:rPr>
                    <w:w w:val="99"/>
                    <w:sz w:val="20"/>
                  </w:rPr>
                  <w:t>7</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42176"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145</w:t>
                </w:r>
                <w:r>
                  <w:rPr/>
                  <w:fldChar w:fldCharType="end"/>
                </w:r>
              </w:p>
            </w:txbxContent>
          </v:textbox>
          <w10:wrap type="none"/>
        </v:shape>
      </w:pict>
    </w: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0972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0870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7</w:t>
                </w:r>
                <w:r>
                  <w:rPr>
                    <w:w w:val="99"/>
                    <w:sz w:val="20"/>
                  </w:rPr>
                  <w:t>7</w:t>
                </w:r>
                <w:r>
                  <w:rPr>
                    <w:spacing w:val="-90"/>
                    <w:w w:val="99"/>
                    <w:sz w:val="20"/>
                  </w:rPr>
                  <w:t>8</w:t>
                </w:r>
                <w:r>
                  <w:rPr>
                    <w:w w:val="99"/>
                    <w:sz w:val="20"/>
                  </w:rPr>
                  <w:t>8</w:t>
                </w:r>
              </w:p>
            </w:txbxContent>
          </v:textbox>
          <w10:wrap type="none"/>
        </v:shape>
      </w:pict>
    </w: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20768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7</w:t>
                </w:r>
                <w:r>
                  <w:rPr>
                    <w:w w:val="99"/>
                    <w:sz w:val="20"/>
                  </w:rPr>
                  <w:t>7</w:t>
                </w:r>
                <w:r>
                  <w:rPr>
                    <w:spacing w:val="-90"/>
                    <w:w w:val="99"/>
                    <w:sz w:val="20"/>
                  </w:rPr>
                  <w:t>9</w:t>
                </w:r>
                <w:r>
                  <w:rPr>
                    <w:w w:val="99"/>
                    <w:sz w:val="20"/>
                  </w:rPr>
                  <w:t>9</w:t>
                </w:r>
              </w:p>
            </w:txbxContent>
          </v:textbox>
          <w10:wrap type="none"/>
        </v:shape>
      </w:pict>
    </w: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206656"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380</w:t>
                </w:r>
                <w:r>
                  <w:rPr/>
                  <w:fldChar w:fldCharType="end"/>
                </w:r>
              </w:p>
            </w:txbxContent>
          </v:textbox>
          <w10:wrap type="none"/>
        </v:shape>
      </w:pict>
    </w: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20563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20460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8</w:t>
                </w:r>
                <w:r>
                  <w:rPr>
                    <w:w w:val="99"/>
                    <w:sz w:val="20"/>
                  </w:rPr>
                  <w:t>8</w:t>
                </w:r>
                <w:r>
                  <w:rPr>
                    <w:spacing w:val="-90"/>
                    <w:w w:val="99"/>
                    <w:sz w:val="20"/>
                  </w:rPr>
                  <w:t>4</w:t>
                </w:r>
                <w:r>
                  <w:rPr>
                    <w:w w:val="99"/>
                    <w:sz w:val="20"/>
                  </w:rPr>
                  <w:t>4</w:t>
                </w:r>
              </w:p>
            </w:txbxContent>
          </v:textbox>
          <w10:wrap type="none"/>
        </v:shape>
      </w:pict>
    </w: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20358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20256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8</w:t>
                </w:r>
                <w:r>
                  <w:rPr>
                    <w:w w:val="99"/>
                    <w:sz w:val="20"/>
                  </w:rPr>
                  <w:t>8</w:t>
                </w:r>
                <w:r>
                  <w:rPr>
                    <w:spacing w:val="-90"/>
                    <w:w w:val="99"/>
                    <w:sz w:val="20"/>
                  </w:rPr>
                  <w:t>5</w:t>
                </w:r>
                <w:r>
                  <w:rPr>
                    <w:w w:val="99"/>
                    <w:sz w:val="20"/>
                  </w:rPr>
                  <w:t>5</w:t>
                </w:r>
              </w:p>
            </w:txbxContent>
          </v:textbox>
          <w10:wrap type="none"/>
        </v:shape>
      </w:pict>
    </w: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20153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20051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8</w:t>
                </w:r>
                <w:r>
                  <w:rPr>
                    <w:w w:val="99"/>
                    <w:sz w:val="20"/>
                  </w:rPr>
                  <w:t>8</w:t>
                </w:r>
                <w:r>
                  <w:rPr>
                    <w:spacing w:val="-90"/>
                    <w:w w:val="99"/>
                    <w:sz w:val="20"/>
                  </w:rPr>
                  <w:t>6</w:t>
                </w:r>
                <w:r>
                  <w:rPr>
                    <w:w w:val="99"/>
                    <w:sz w:val="20"/>
                  </w:rPr>
                  <w:t>6</w:t>
                </w:r>
              </w:p>
            </w:txbxContent>
          </v:textbox>
          <w10:wrap type="none"/>
        </v:shape>
      </w:pict>
    </w: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9948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9846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8</w:t>
                </w:r>
                <w:r>
                  <w:rPr>
                    <w:w w:val="99"/>
                    <w:sz w:val="20"/>
                  </w:rPr>
                  <w:t>8</w:t>
                </w:r>
                <w:r>
                  <w:rPr>
                    <w:spacing w:val="-90"/>
                    <w:w w:val="99"/>
                    <w:sz w:val="20"/>
                  </w:rPr>
                  <w:t>7</w:t>
                </w:r>
                <w:r>
                  <w:rPr>
                    <w:w w:val="99"/>
                    <w:sz w:val="20"/>
                  </w:rPr>
                  <w:t>7</w:t>
                </w:r>
              </w:p>
            </w:txbxContent>
          </v:textbox>
          <w10:wrap type="none"/>
        </v:shape>
      </w:pict>
    </w: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9744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9641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8</w:t>
                </w:r>
                <w:r>
                  <w:rPr>
                    <w:w w:val="99"/>
                    <w:sz w:val="20"/>
                  </w:rPr>
                  <w:t>8</w:t>
                </w:r>
                <w:r>
                  <w:rPr>
                    <w:spacing w:val="-90"/>
                    <w:w w:val="99"/>
                    <w:sz w:val="20"/>
                  </w:rPr>
                  <w:t>8</w:t>
                </w:r>
                <w:r>
                  <w:rPr>
                    <w:w w:val="99"/>
                    <w:sz w:val="20"/>
                  </w:rPr>
                  <w:t>8</w:t>
                </w:r>
              </w:p>
            </w:txbxContent>
          </v:textbox>
          <w10:wrap type="none"/>
        </v:shape>
      </w:pict>
    </w:r>
  </w:p>
</w:ftr>
</file>

<file path=word/footer1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9539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9436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8</w:t>
                </w:r>
                <w:r>
                  <w:rPr>
                    <w:w w:val="99"/>
                    <w:sz w:val="20"/>
                  </w:rPr>
                  <w:t>8</w:t>
                </w:r>
                <w:r>
                  <w:rPr>
                    <w:spacing w:val="-90"/>
                    <w:w w:val="99"/>
                    <w:sz w:val="20"/>
                  </w:rPr>
                  <w:t>9</w:t>
                </w:r>
                <w:r>
                  <w:rPr>
                    <w:w w:val="99"/>
                    <w:sz w:val="20"/>
                  </w:rPr>
                  <w:t>9</w:t>
                </w:r>
              </w:p>
            </w:txbxContent>
          </v:textbox>
          <w10:wrap type="none"/>
        </v:shape>
      </w:pict>
    </w:r>
  </w:p>
</w:ftr>
</file>

<file path=word/footer1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9334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9232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0</w:t>
                </w:r>
                <w:r>
                  <w:rPr>
                    <w:w w:val="99"/>
                    <w:sz w:val="20"/>
                  </w:rPr>
                  <w:t>0</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83441152" from="90pt,752.7005pt" to="234pt,752.7005pt" stroked="true" strokeweight=".599pt" strokecolor="#000000">
          <v:stroke dashstyle="solid"/>
          <w10:wrap type="none"/>
        </v:line>
      </w:pict>
    </w:r>
    <w:r>
      <w:rPr/>
      <w:pict>
        <v:shape style="position:absolute;margin-left:87pt;margin-top:757.357605pt;width:32.8pt;height:13.45pt;mso-position-horizontal-relative:page;mso-position-vertical-relative:page;z-index:-283440128" type="#_x0000_t202" filled="false" stroked="false">
          <v:textbox inset="0,0,0,0">
            <w:txbxContent>
              <w:p>
                <w:pPr>
                  <w:spacing w:before="20"/>
                  <w:ind w:left="60" w:right="0" w:firstLine="0"/>
                  <w:jc w:val="left"/>
                  <w:rPr>
                    <w:sz w:val="20"/>
                  </w:rPr>
                </w:pPr>
                <w:r>
                  <w:rPr/>
                  <w:fldChar w:fldCharType="begin"/>
                </w:r>
                <w:r>
                  <w:rPr>
                    <w:position w:val="5"/>
                    <w:sz w:val="13"/>
                  </w:rPr>
                  <w:instrText> PAGE </w:instrText>
                </w:r>
                <w:r>
                  <w:rPr/>
                  <w:fldChar w:fldCharType="separate"/>
                </w:r>
                <w:r>
                  <w:rPr/>
                  <w:t>20</w:t>
                </w:r>
                <w:r>
                  <w:rPr/>
                  <w:fldChar w:fldCharType="end"/>
                </w:r>
                <w:r>
                  <w:rPr>
                    <w:position w:val="5"/>
                    <w:sz w:val="13"/>
                  </w:rPr>
                  <w:t> </w:t>
                </w:r>
                <w:r>
                  <w:rPr>
                    <w:sz w:val="20"/>
                  </w:rPr>
                  <w:t>p.469</w:t>
                </w:r>
              </w:p>
            </w:txbxContent>
          </v:textbox>
          <w10:wrap type="none"/>
        </v:shape>
      </w:pict>
    </w:r>
    <w:r>
      <w:rPr/>
      <w:pict>
        <v:shape style="position:absolute;margin-left:289.976013pt;margin-top:804.886658pt;width:15.45pt;height:13.45pt;mso-position-horizontal-relative:page;mso-position-vertical-relative:page;z-index:-283439104" type="#_x0000_t202" filled="false" stroked="false">
          <v:textbox inset="0,0,0,0">
            <w:txbxContent>
              <w:p>
                <w:pPr>
                  <w:spacing w:before="20"/>
                  <w:ind w:left="20" w:right="0" w:firstLine="0"/>
                  <w:jc w:val="left"/>
                  <w:rPr>
                    <w:sz w:val="20"/>
                  </w:rPr>
                </w:pPr>
                <w:r>
                  <w:rPr>
                    <w:sz w:val="20"/>
                  </w:rPr>
                  <w:t>147</w:t>
                </w:r>
              </w:p>
            </w:txbxContent>
          </v:textbox>
          <w10:wrap type="none"/>
        </v:shape>
      </w:pict>
    </w:r>
  </w:p>
</w:ftr>
</file>

<file path=word/footer1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9129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1</w:t>
                </w:r>
                <w:r>
                  <w:rPr>
                    <w:w w:val="99"/>
                    <w:sz w:val="20"/>
                  </w:rPr>
                  <w:t>1</w:t>
                </w:r>
              </w:p>
            </w:txbxContent>
          </v:textbox>
          <w10:wrap type="none"/>
        </v:shape>
      </w:pict>
    </w:r>
  </w:p>
</w:ftr>
</file>

<file path=word/footer1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9027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2</w:t>
                </w:r>
                <w:r>
                  <w:rPr>
                    <w:w w:val="99"/>
                    <w:sz w:val="20"/>
                  </w:rPr>
                  <w:t>2</w:t>
                </w:r>
              </w:p>
            </w:txbxContent>
          </v:textbox>
          <w10:wrap type="none"/>
        </v:shape>
      </w:pict>
    </w:r>
  </w:p>
</w:ftr>
</file>

<file path=word/footer1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89248"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3</w:t>
                </w:r>
                <w:r>
                  <w:rPr>
                    <w:w w:val="99"/>
                    <w:sz w:val="20"/>
                  </w:rPr>
                  <w:t>3</w:t>
                </w:r>
              </w:p>
            </w:txbxContent>
          </v:textbox>
          <w10:wrap type="none"/>
        </v:shape>
      </w:pict>
    </w:r>
  </w:p>
</w:ftr>
</file>

<file path=word/footer1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8822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87200"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4</w:t>
                </w:r>
                <w:r>
                  <w:rPr>
                    <w:w w:val="99"/>
                    <w:sz w:val="20"/>
                  </w:rPr>
                  <w:t>4</w:t>
                </w:r>
              </w:p>
            </w:txbxContent>
          </v:textbox>
          <w10:wrap type="none"/>
        </v:shape>
      </w:pict>
    </w:r>
  </w:p>
</w:ftr>
</file>

<file path=word/footer1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8617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8515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5</w:t>
                </w:r>
                <w:r>
                  <w:rPr>
                    <w:w w:val="99"/>
                    <w:sz w:val="20"/>
                  </w:rPr>
                  <w:t>5</w:t>
                </w:r>
              </w:p>
            </w:txbxContent>
          </v:textbox>
          <w10:wrap type="none"/>
        </v:shape>
      </w:pict>
    </w:r>
  </w:p>
</w:ftr>
</file>

<file path=word/footer1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8412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83104"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6</w:t>
                </w:r>
                <w:r>
                  <w:rPr>
                    <w:w w:val="99"/>
                    <w:sz w:val="20"/>
                  </w:rPr>
                  <w:t>6</w:t>
                </w:r>
              </w:p>
            </w:txbxContent>
          </v:textbox>
          <w10:wrap type="none"/>
        </v:shape>
      </w:pict>
    </w:r>
  </w:p>
</w:ftr>
</file>

<file path=word/footer1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82080" type="#_x0000_t202" filled="false" stroked="false">
          <v:textbox inset="0,0,0,0">
            <w:txbxContent>
              <w:p>
                <w:pPr>
                  <w:spacing w:before="20"/>
                  <w:ind w:left="20" w:right="0" w:firstLine="0"/>
                  <w:jc w:val="left"/>
                  <w:rPr>
                    <w:sz w:val="20"/>
                  </w:rPr>
                </w:pPr>
                <w:r>
                  <w:rPr>
                    <w:sz w:val="20"/>
                  </w:rPr>
                  <w:t>397</w:t>
                </w:r>
              </w:p>
            </w:txbxContent>
          </v:textbox>
          <w10:wrap type="none"/>
        </v:shape>
      </w:pict>
    </w:r>
  </w:p>
</w:ftr>
</file>

<file path=word/footer1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81056"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8</w:t>
                </w:r>
                <w:r>
                  <w:rPr>
                    <w:w w:val="99"/>
                    <w:sz w:val="20"/>
                  </w:rPr>
                  <w:t>8</w:t>
                </w:r>
              </w:p>
            </w:txbxContent>
          </v:textbox>
          <w10:wrap type="none"/>
        </v:shape>
      </w:pict>
    </w:r>
  </w:p>
</w:ftr>
</file>

<file path=word/footer1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180032" type="#_x0000_t202" filled="false" stroked="false">
          <v:textbox inset="0,0,0,0">
            <w:txbxContent>
              <w:p>
                <w:pPr>
                  <w:spacing w:before="20"/>
                  <w:ind w:left="20" w:right="0" w:firstLine="0"/>
                  <w:jc w:val="left"/>
                  <w:rPr>
                    <w:sz w:val="20"/>
                  </w:rPr>
                </w:pPr>
                <w:r>
                  <w:rPr>
                    <w:spacing w:val="-90"/>
                    <w:w w:val="99"/>
                    <w:sz w:val="20"/>
                  </w:rPr>
                  <w:t>3</w:t>
                </w:r>
                <w:r>
                  <w:rPr>
                    <w:w w:val="99"/>
                    <w:sz w:val="20"/>
                  </w:rPr>
                  <w:t>3</w:t>
                </w:r>
                <w:r>
                  <w:rPr>
                    <w:spacing w:val="-90"/>
                    <w:w w:val="99"/>
                    <w:sz w:val="20"/>
                  </w:rPr>
                  <w:t>9</w:t>
                </w:r>
                <w:r>
                  <w:rPr>
                    <w:w w:val="99"/>
                    <w:sz w:val="20"/>
                  </w:rPr>
                  <w:t>9</w:t>
                </w:r>
                <w:r>
                  <w:rPr>
                    <w:spacing w:val="-90"/>
                    <w:w w:val="99"/>
                    <w:sz w:val="20"/>
                  </w:rPr>
                  <w:t>9</w:t>
                </w:r>
                <w:r>
                  <w:rPr>
                    <w:w w:val="99"/>
                    <w:sz w:val="20"/>
                  </w:rPr>
                  <w:t>9</w:t>
                </w:r>
              </w:p>
            </w:txbxContent>
          </v:textbox>
          <w10:wrap type="none"/>
        </v:shape>
      </w:pict>
    </w:r>
  </w:p>
</w:ftr>
</file>

<file path=word/footer1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7900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7798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0</w:t>
                </w:r>
                <w:r>
                  <w:rPr>
                    <w:w w:val="99"/>
                    <w:sz w:val="20"/>
                  </w:rPr>
                  <w:t>0</w:t>
                </w:r>
                <w:r>
                  <w:rPr>
                    <w:spacing w:val="-90"/>
                    <w:w w:val="99"/>
                    <w:sz w:val="20"/>
                  </w:rPr>
                  <w:t>0</w:t>
                </w:r>
                <w:r>
                  <w:rPr>
                    <w:w w:val="99"/>
                    <w:sz w:val="20"/>
                  </w:rPr>
                  <w:t>0</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458008pt;margin-top:804.886597pt;width:6.5pt;height:13.45pt;mso-position-horizontal-relative:page;mso-position-vertical-relative:page;z-index:-283459584" type="#_x0000_t202" filled="false" stroked="false">
          <v:textbox inset="0,0,0,0">
            <w:txbxContent>
              <w:p>
                <w:pPr>
                  <w:spacing w:before="20"/>
                  <w:ind w:left="20" w:right="0" w:firstLine="0"/>
                  <w:jc w:val="left"/>
                  <w:rPr>
                    <w:sz w:val="20"/>
                  </w:rPr>
                </w:pPr>
                <w:r>
                  <w:rPr>
                    <w:spacing w:val="-90"/>
                    <w:w w:val="99"/>
                    <w:sz w:val="20"/>
                  </w:rPr>
                  <w:t>2</w:t>
                </w:r>
                <w:r>
                  <w:rPr>
                    <w:w w:val="99"/>
                    <w:sz w:val="20"/>
                  </w:rPr>
                  <w:t>2</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38080"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149</w:t>
                </w:r>
                <w:r>
                  <w:rPr/>
                  <w:fldChar w:fldCharType="end"/>
                </w:r>
              </w:p>
            </w:txbxContent>
          </v:textbox>
          <w10:wrap type="none"/>
        </v:shape>
      </w:pict>
    </w:r>
  </w:p>
</w:ftr>
</file>

<file path=word/footer2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7696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7593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0</w:t>
                </w:r>
                <w:r>
                  <w:rPr>
                    <w:w w:val="99"/>
                    <w:sz w:val="20"/>
                  </w:rPr>
                  <w:t>0</w:t>
                </w:r>
                <w:r>
                  <w:rPr>
                    <w:spacing w:val="-90"/>
                    <w:w w:val="99"/>
                    <w:sz w:val="20"/>
                  </w:rPr>
                  <w:t>1</w:t>
                </w:r>
                <w:r>
                  <w:rPr>
                    <w:w w:val="99"/>
                    <w:sz w:val="20"/>
                  </w:rPr>
                  <w:t>1</w:t>
                </w:r>
              </w:p>
            </w:txbxContent>
          </v:textbox>
          <w10:wrap type="none"/>
        </v:shape>
      </w:pict>
    </w:r>
  </w:p>
</w:ftr>
</file>

<file path=word/footer2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7491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7388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0</w:t>
                </w:r>
                <w:r>
                  <w:rPr>
                    <w:w w:val="99"/>
                    <w:sz w:val="20"/>
                  </w:rPr>
                  <w:t>0</w:t>
                </w:r>
                <w:r>
                  <w:rPr>
                    <w:spacing w:val="-90"/>
                    <w:w w:val="99"/>
                    <w:sz w:val="20"/>
                  </w:rPr>
                  <w:t>2</w:t>
                </w:r>
                <w:r>
                  <w:rPr>
                    <w:w w:val="99"/>
                    <w:sz w:val="20"/>
                  </w:rPr>
                  <w:t>2</w:t>
                </w:r>
              </w:p>
            </w:txbxContent>
          </v:textbox>
          <w10:wrap type="none"/>
        </v:shape>
      </w:pict>
    </w:r>
  </w:p>
</w:ftr>
</file>

<file path=word/footer2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1.175995pt;margin-top:558.486694pt;width:19.45pt;height:13.45pt;mso-position-horizontal-relative:page;mso-position-vertical-relative:page;z-index:-283172864"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403</w:t>
                </w:r>
                <w:r>
                  <w:rPr/>
                  <w:fldChar w:fldCharType="end"/>
                </w:r>
              </w:p>
            </w:txbxContent>
          </v:textbox>
          <w10:wrap type="none"/>
        </v:shape>
      </w:pict>
    </w:r>
  </w:p>
</w:ftr>
</file>

<file path=word/footer2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7184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7081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0</w:t>
                </w:r>
                <w:r>
                  <w:rPr>
                    <w:w w:val="99"/>
                    <w:sz w:val="20"/>
                  </w:rPr>
                  <w:t>0</w:t>
                </w:r>
                <w:r>
                  <w:rPr>
                    <w:spacing w:val="-90"/>
                    <w:w w:val="99"/>
                    <w:sz w:val="20"/>
                  </w:rPr>
                  <w:t>5</w:t>
                </w:r>
                <w:r>
                  <w:rPr>
                    <w:w w:val="99"/>
                    <w:sz w:val="20"/>
                  </w:rPr>
                  <w:t>5</w:t>
                </w:r>
              </w:p>
            </w:txbxContent>
          </v:textbox>
          <w10:wrap type="none"/>
        </v:shape>
      </w:pict>
    </w:r>
  </w:p>
</w:ftr>
</file>

<file path=word/footer2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6979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6876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0</w:t>
                </w:r>
                <w:r>
                  <w:rPr>
                    <w:w w:val="99"/>
                    <w:sz w:val="20"/>
                  </w:rPr>
                  <w:t>0</w:t>
                </w:r>
                <w:r>
                  <w:rPr>
                    <w:spacing w:val="-90"/>
                    <w:w w:val="99"/>
                    <w:sz w:val="20"/>
                  </w:rPr>
                  <w:t>6</w:t>
                </w:r>
                <w:r>
                  <w:rPr>
                    <w:w w:val="99"/>
                    <w:sz w:val="20"/>
                  </w:rPr>
                  <w:t>6</w:t>
                </w:r>
              </w:p>
            </w:txbxContent>
          </v:textbox>
          <w10:wrap type="none"/>
        </v:shape>
      </w:pict>
    </w:r>
  </w:p>
</w:ftr>
</file>

<file path=word/footer2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167744"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407</w:t>
                </w:r>
                <w:r>
                  <w:rPr/>
                  <w:fldChar w:fldCharType="end"/>
                </w:r>
              </w:p>
            </w:txbxContent>
          </v:textbox>
          <w10:wrap type="none"/>
        </v:shape>
      </w:pict>
    </w:r>
  </w:p>
</w:ftr>
</file>

<file path=word/footer2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16672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1</w:t>
                </w:r>
                <w:r>
                  <w:rPr>
                    <w:w w:val="99"/>
                    <w:sz w:val="20"/>
                  </w:rPr>
                  <w:t>1</w:t>
                </w:r>
                <w:r>
                  <w:rPr>
                    <w:spacing w:val="-90"/>
                    <w:w w:val="99"/>
                    <w:sz w:val="20"/>
                  </w:rPr>
                  <w:t>3</w:t>
                </w:r>
                <w:r>
                  <w:rPr>
                    <w:w w:val="99"/>
                    <w:sz w:val="20"/>
                  </w:rPr>
                  <w:t>3</w:t>
                </w:r>
              </w:p>
            </w:txbxContent>
          </v:textbox>
          <w10:wrap type="none"/>
        </v:shape>
      </w:pict>
    </w:r>
  </w:p>
</w:ftr>
</file>

<file path=word/footer2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16569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1</w:t>
                </w:r>
                <w:r>
                  <w:rPr>
                    <w:w w:val="99"/>
                    <w:sz w:val="20"/>
                  </w:rPr>
                  <w:t>1</w:t>
                </w:r>
                <w:r>
                  <w:rPr>
                    <w:spacing w:val="-90"/>
                    <w:w w:val="99"/>
                    <w:sz w:val="20"/>
                  </w:rPr>
                  <w:t>4</w:t>
                </w:r>
                <w:r>
                  <w:rPr>
                    <w:w w:val="99"/>
                    <w:sz w:val="20"/>
                  </w:rPr>
                  <w:t>4</w:t>
                </w:r>
              </w:p>
            </w:txbxContent>
          </v:textbox>
          <w10:wrap type="none"/>
        </v:shape>
      </w:pict>
    </w:r>
  </w:p>
</w:ftr>
</file>

<file path=word/footer2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6467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1</w:t>
                </w:r>
                <w:r>
                  <w:rPr>
                    <w:w w:val="99"/>
                    <w:sz w:val="20"/>
                  </w:rPr>
                  <w:t>1</w:t>
                </w:r>
                <w:r>
                  <w:rPr>
                    <w:spacing w:val="-90"/>
                    <w:w w:val="99"/>
                    <w:sz w:val="20"/>
                  </w:rPr>
                  <w:t>5</w:t>
                </w:r>
                <w:r>
                  <w:rPr>
                    <w:w w:val="99"/>
                    <w:sz w:val="20"/>
                  </w:rPr>
                  <w:t>5</w:t>
                </w:r>
              </w:p>
            </w:txbxContent>
          </v:textbox>
          <w10:wrap type="none"/>
        </v:shape>
      </w:pict>
    </w:r>
  </w:p>
</w:ftr>
</file>

<file path=word/footer2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6364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1</w:t>
                </w:r>
                <w:r>
                  <w:rPr>
                    <w:w w:val="99"/>
                    <w:sz w:val="20"/>
                  </w:rPr>
                  <w:t>1</w:t>
                </w:r>
                <w:r>
                  <w:rPr>
                    <w:spacing w:val="-90"/>
                    <w:w w:val="99"/>
                    <w:sz w:val="20"/>
                  </w:rPr>
                  <w:t>6</w:t>
                </w:r>
                <w:r>
                  <w:rPr>
                    <w:w w:val="99"/>
                    <w:sz w:val="20"/>
                  </w:rPr>
                  <w:t>6</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37056" type="#_x0000_t202" filled="false" stroked="false">
          <v:textbox inset="0,0,0,0">
            <w:txbxContent>
              <w:p>
                <w:pPr>
                  <w:spacing w:before="20"/>
                  <w:ind w:left="20" w:right="0" w:firstLine="0"/>
                  <w:jc w:val="left"/>
                  <w:rPr>
                    <w:sz w:val="20"/>
                  </w:rPr>
                </w:pPr>
                <w:r>
                  <w:rPr>
                    <w:spacing w:val="-90"/>
                    <w:w w:val="99"/>
                    <w:sz w:val="20"/>
                  </w:rPr>
                  <w:t>1</w:t>
                </w:r>
                <w:r>
                  <w:rPr>
                    <w:w w:val="99"/>
                    <w:sz w:val="20"/>
                  </w:rPr>
                  <w:t>1</w:t>
                </w:r>
                <w:r>
                  <w:rPr>
                    <w:spacing w:val="-90"/>
                    <w:w w:val="99"/>
                    <w:sz w:val="20"/>
                  </w:rPr>
                  <w:t>5</w:t>
                </w:r>
                <w:r>
                  <w:rPr>
                    <w:w w:val="99"/>
                    <w:sz w:val="20"/>
                  </w:rPr>
                  <w:t>5</w:t>
                </w:r>
                <w:r>
                  <w:rPr>
                    <w:spacing w:val="-90"/>
                    <w:w w:val="99"/>
                    <w:sz w:val="20"/>
                  </w:rPr>
                  <w:t>1</w:t>
                </w:r>
                <w:r>
                  <w:rPr>
                    <w:w w:val="99"/>
                    <w:sz w:val="20"/>
                  </w:rPr>
                  <w:t>1</w:t>
                </w:r>
              </w:p>
            </w:txbxContent>
          </v:textbox>
          <w10:wrap type="none"/>
        </v:shape>
      </w:pict>
    </w:r>
  </w:p>
</w:ftr>
</file>

<file path=word/footer2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6262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1.175995pt;margin-top:558.486694pt;width:19.45pt;height:13.45pt;mso-position-horizontal-relative:page;mso-position-vertical-relative:page;z-index:-283161600"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417</w:t>
                </w:r>
                <w:r>
                  <w:rPr/>
                  <w:fldChar w:fldCharType="end"/>
                </w:r>
              </w:p>
            </w:txbxContent>
          </v:textbox>
          <w10:wrap type="none"/>
        </v:shape>
      </w:pict>
    </w:r>
  </w:p>
</w:ftr>
</file>

<file path=word/footer2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6057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5955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1</w:t>
                </w:r>
                <w:r>
                  <w:rPr>
                    <w:w w:val="99"/>
                    <w:sz w:val="20"/>
                  </w:rPr>
                  <w:t>1</w:t>
                </w:r>
                <w:r>
                  <w:rPr>
                    <w:spacing w:val="-90"/>
                    <w:w w:val="99"/>
                    <w:sz w:val="20"/>
                  </w:rPr>
                  <w:t>9</w:t>
                </w:r>
                <w:r>
                  <w:rPr>
                    <w:w w:val="99"/>
                    <w:sz w:val="20"/>
                  </w:rPr>
                  <w:t>9</w:t>
                </w:r>
              </w:p>
            </w:txbxContent>
          </v:textbox>
          <w10:wrap type="none"/>
        </v:shape>
      </w:pict>
    </w:r>
  </w:p>
</w:ftr>
</file>

<file path=word/footer2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5852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5750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0</w:t>
                </w:r>
                <w:r>
                  <w:rPr>
                    <w:w w:val="99"/>
                    <w:sz w:val="20"/>
                  </w:rPr>
                  <w:t>0</w:t>
                </w:r>
              </w:p>
            </w:txbxContent>
          </v:textbox>
          <w10:wrap type="none"/>
        </v:shape>
      </w:pict>
    </w:r>
  </w:p>
</w:ftr>
</file>

<file path=word/footer2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5648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5545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1</w:t>
                </w:r>
                <w:r>
                  <w:rPr>
                    <w:w w:val="99"/>
                    <w:sz w:val="20"/>
                  </w:rPr>
                  <w:t>1</w:t>
                </w:r>
              </w:p>
            </w:txbxContent>
          </v:textbox>
          <w10:wrap type="none"/>
        </v:shape>
      </w:pict>
    </w:r>
  </w:p>
</w:ftr>
</file>

<file path=word/footer2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5443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5340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2</w:t>
                </w:r>
                <w:r>
                  <w:rPr>
                    <w:w w:val="99"/>
                    <w:sz w:val="20"/>
                  </w:rPr>
                  <w:t>2</w:t>
                </w:r>
              </w:p>
            </w:txbxContent>
          </v:textbox>
          <w10:wrap type="none"/>
        </v:shape>
      </w:pict>
    </w:r>
  </w:p>
</w:ftr>
</file>

<file path=word/footer2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5238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51360" type="#_x0000_t202" filled="false" stroked="false">
          <v:textbox inset="0,0,0,0">
            <w:txbxContent>
              <w:p>
                <w:pPr>
                  <w:spacing w:before="20"/>
                  <w:ind w:left="20" w:right="0" w:firstLine="0"/>
                  <w:jc w:val="left"/>
                  <w:rPr>
                    <w:sz w:val="20"/>
                  </w:rPr>
                </w:pPr>
                <w:r>
                  <w:rPr>
                    <w:sz w:val="20"/>
                  </w:rPr>
                  <w:t>423</w:t>
                </w:r>
              </w:p>
            </w:txbxContent>
          </v:textbox>
          <w10:wrap type="none"/>
        </v:shape>
      </w:pict>
    </w:r>
  </w:p>
</w:ftr>
</file>

<file path=word/footer2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5033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4931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4</w:t>
                </w:r>
                <w:r>
                  <w:rPr>
                    <w:w w:val="99"/>
                    <w:sz w:val="20"/>
                  </w:rPr>
                  <w:t>4</w:t>
                </w:r>
              </w:p>
            </w:txbxContent>
          </v:textbox>
          <w10:wrap type="none"/>
        </v:shape>
      </w:pict>
    </w:r>
  </w:p>
</w:ftr>
</file>

<file path=word/footer2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4828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4726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5</w:t>
                </w:r>
                <w:r>
                  <w:rPr>
                    <w:w w:val="99"/>
                    <w:sz w:val="20"/>
                  </w:rPr>
                  <w:t>5</w:t>
                </w:r>
              </w:p>
            </w:txbxContent>
          </v:textbox>
          <w10:wrap type="none"/>
        </v:shape>
      </w:pict>
    </w:r>
  </w:p>
</w:ftr>
</file>

<file path=word/footer2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14624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14521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6</w:t>
                </w:r>
                <w:r>
                  <w:rPr>
                    <w:w w:val="99"/>
                    <w:sz w:val="20"/>
                  </w:rPr>
                  <w:t>6</w:t>
                </w:r>
              </w:p>
            </w:txbxContent>
          </v:textbox>
          <w10:wrap type="none"/>
        </v:shape>
      </w:pict>
    </w:r>
  </w:p>
</w:ftr>
</file>

<file path=word/footer2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4419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4316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7</w:t>
                </w:r>
                <w:r>
                  <w:rPr>
                    <w:w w:val="99"/>
                    <w:sz w:val="20"/>
                  </w:rPr>
                  <w:t>7</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36032"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152</w:t>
                </w:r>
                <w:r>
                  <w:rPr/>
                  <w:fldChar w:fldCharType="end"/>
                </w:r>
              </w:p>
            </w:txbxContent>
          </v:textbox>
          <w10:wrap type="none"/>
        </v:shape>
      </w:pict>
    </w:r>
  </w:p>
</w:ftr>
</file>

<file path=word/footer2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4214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4112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8</w:t>
                </w:r>
                <w:r>
                  <w:rPr>
                    <w:w w:val="99"/>
                    <w:sz w:val="20"/>
                  </w:rPr>
                  <w:t>8</w:t>
                </w:r>
              </w:p>
            </w:txbxContent>
          </v:textbox>
          <w10:wrap type="none"/>
        </v:shape>
      </w:pict>
    </w:r>
  </w:p>
</w:ftr>
</file>

<file path=word/footer2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4009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3907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2</w:t>
                </w:r>
                <w:r>
                  <w:rPr>
                    <w:w w:val="99"/>
                    <w:sz w:val="20"/>
                  </w:rPr>
                  <w:t>2</w:t>
                </w:r>
                <w:r>
                  <w:rPr>
                    <w:spacing w:val="-90"/>
                    <w:w w:val="99"/>
                    <w:sz w:val="20"/>
                  </w:rPr>
                  <w:t>9</w:t>
                </w:r>
                <w:r>
                  <w:rPr>
                    <w:w w:val="99"/>
                    <w:sz w:val="20"/>
                  </w:rPr>
                  <w:t>9</w:t>
                </w:r>
              </w:p>
            </w:txbxContent>
          </v:textbox>
          <w10:wrap type="none"/>
        </v:shape>
      </w:pict>
    </w:r>
  </w:p>
</w:ftr>
</file>

<file path=word/footer2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3804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3702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0</w:t>
                </w:r>
                <w:r>
                  <w:rPr>
                    <w:w w:val="99"/>
                    <w:sz w:val="20"/>
                  </w:rPr>
                  <w:t>0</w:t>
                </w:r>
              </w:p>
            </w:txbxContent>
          </v:textbox>
          <w10:wrap type="none"/>
        </v:shape>
      </w:pict>
    </w:r>
  </w:p>
</w:ftr>
</file>

<file path=word/footer2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13600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13497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1</w:t>
                </w:r>
                <w:r>
                  <w:rPr>
                    <w:w w:val="99"/>
                    <w:sz w:val="20"/>
                  </w:rPr>
                  <w:t>1</w:t>
                </w:r>
              </w:p>
            </w:txbxContent>
          </v:textbox>
          <w10:wrap type="none"/>
        </v:shape>
      </w:pict>
    </w:r>
  </w:p>
</w:ftr>
</file>

<file path=word/footer2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3395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2</w:t>
                </w:r>
                <w:r>
                  <w:rPr>
                    <w:w w:val="99"/>
                    <w:sz w:val="20"/>
                  </w:rPr>
                  <w:t>2</w:t>
                </w:r>
              </w:p>
            </w:txbxContent>
          </v:textbox>
          <w10:wrap type="none"/>
        </v:shape>
      </w:pict>
    </w:r>
  </w:p>
</w:ftr>
</file>

<file path=word/footer2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597pt;width:15.45pt;height:13.45pt;mso-position-horizontal-relative:page;mso-position-vertical-relative:page;z-index:-28313292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3</w:t>
                </w:r>
                <w:r>
                  <w:rPr>
                    <w:w w:val="99"/>
                    <w:sz w:val="20"/>
                  </w:rPr>
                  <w:t>3</w:t>
                </w:r>
              </w:p>
            </w:txbxContent>
          </v:textbox>
          <w10:wrap type="none"/>
        </v:shape>
      </w:pict>
    </w:r>
  </w:p>
</w:ftr>
</file>

<file path=word/footer2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13190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4</w:t>
                </w:r>
                <w:r>
                  <w:rPr>
                    <w:w w:val="99"/>
                    <w:sz w:val="20"/>
                  </w:rPr>
                  <w:t>4</w:t>
                </w:r>
              </w:p>
            </w:txbxContent>
          </v:textbox>
          <w10:wrap type="none"/>
        </v:shape>
      </w:pict>
    </w:r>
  </w:p>
</w:ftr>
</file>

<file path=word/footer2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597pt;width:15.45pt;height:13.45pt;mso-position-horizontal-relative:page;mso-position-vertical-relative:page;z-index:-28313088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5</w:t>
                </w:r>
                <w:r>
                  <w:rPr>
                    <w:w w:val="99"/>
                    <w:sz w:val="20"/>
                  </w:rPr>
                  <w:t>5</w:t>
                </w:r>
              </w:p>
            </w:txbxContent>
          </v:textbox>
          <w10:wrap type="none"/>
        </v:shape>
      </w:pict>
    </w:r>
  </w:p>
</w:ftr>
</file>

<file path=word/footer2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36pt;height:13.2pt;mso-position-horizontal-relative:page;mso-position-vertical-relative:page;z-index:-283129856" type="#_x0000_t202" filled="false" stroked="false">
          <v:textbox inset="0,0,0,0">
            <w:txbxContent>
              <w:p>
                <w:pPr>
                  <w:spacing w:before="14"/>
                  <w:ind w:left="20" w:right="0" w:firstLine="0"/>
                  <w:jc w:val="left"/>
                  <w:rPr>
                    <w:rFonts w:ascii="Arial"/>
                    <w:sz w:val="20"/>
                  </w:rPr>
                </w:pPr>
                <w:r>
                  <w:rPr>
                    <w:rFonts w:ascii="Arial"/>
                    <w:sz w:val="20"/>
                  </w:rPr>
                  <w:t>Talk a Lot Elementary Book 3</w:t>
                </w:r>
              </w:p>
            </w:txbxContent>
          </v:textbox>
          <w10:wrap type="none"/>
        </v:shape>
      </w:pict>
    </w:r>
    <w:r>
      <w:rPr/>
      <w:pict>
        <v:shape style="position:absolute;margin-left:493.985992pt;margin-top:800.624817pt;width:30.05pt;height:21.75pt;mso-position-horizontal-relative:page;mso-position-vertical-relative:page;z-index:-283128832" type="#_x0000_t202" filled="false" stroked="false">
          <v:textbox inset="0,0,0,0">
            <w:txbxContent>
              <w:p>
                <w:pPr>
                  <w:spacing w:before="20"/>
                  <w:ind w:left="20" w:right="0" w:firstLine="0"/>
                  <w:jc w:val="left"/>
                  <w:rPr>
                    <w:rFonts w:ascii="Arial Black"/>
                    <w:sz w:val="28"/>
                  </w:rPr>
                </w:pPr>
                <w:r>
                  <w:rPr>
                    <w:rFonts w:ascii="Arial Black"/>
                    <w:sz w:val="28"/>
                  </w:rPr>
                  <w:t>164</w:t>
                </w:r>
              </w:p>
            </w:txbxContent>
          </v:textbox>
          <w10:wrap type="none"/>
        </v:shape>
      </w:pict>
    </w:r>
    <w:r>
      <w:rPr/>
      <w:pict>
        <v:shape style="position:absolute;margin-left:289.776001pt;margin-top:805.086609pt;width:15.45pt;height:13.45pt;mso-position-horizontal-relative:page;mso-position-vertical-relative:page;z-index:-28312780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6</w:t>
                </w:r>
                <w:r>
                  <w:rPr>
                    <w:w w:val="99"/>
                    <w:sz w:val="20"/>
                  </w:rPr>
                  <w:t>6</w:t>
                </w:r>
              </w:p>
            </w:txbxContent>
          </v:textbox>
          <w10:wrap type="none"/>
        </v:shape>
      </w:pict>
    </w:r>
  </w:p>
</w:ftr>
</file>

<file path=word/footer2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76.473145pt;width:138pt;height:17.150pt;mso-position-horizontal-relative:page;mso-position-vertical-relative:page;z-index:-283126784" type="#_x0000_t202" filled="false" stroked="false">
          <v:textbox inset="0,0,0,0">
            <w:txbxContent>
              <w:p>
                <w:pPr>
                  <w:spacing w:before="92"/>
                  <w:ind w:left="20" w:right="0" w:firstLine="0"/>
                  <w:jc w:val="left"/>
                  <w:rPr>
                    <w:rFonts w:ascii="Arial"/>
                    <w:sz w:val="20"/>
                  </w:rPr>
                </w:pPr>
                <w:r>
                  <w:rPr>
                    <w:rFonts w:ascii="Arial"/>
                    <w:sz w:val="20"/>
                  </w:rPr>
                  <w:t>Talk a Lot Elementary Book </w:t>
                </w:r>
                <w:r>
                  <w:rPr/>
                  <w:fldChar w:fldCharType="begin"/>
                </w:r>
                <w:r>
                  <w:rPr>
                    <w:rFonts w:ascii="Arial"/>
                    <w:sz w:val="20"/>
                  </w:rPr>
                  <w:instrText> PAGE </w:instrText>
                </w:r>
                <w:r>
                  <w:rPr/>
                  <w:fldChar w:fldCharType="separate"/>
                </w:r>
                <w:r>
                  <w:rPr/>
                  <w:t>3</w:t>
                </w:r>
                <w:r>
                  <w:rPr/>
                  <w:fldChar w:fldCharType="end"/>
                </w:r>
              </w:p>
            </w:txbxContent>
          </v:textbox>
          <w10:wrap type="none"/>
        </v:shape>
      </w:pict>
    </w:r>
    <w:r>
      <w:rPr/>
      <w:pict>
        <v:shape style="position:absolute;margin-left:493.985992pt;margin-top:800.624817pt;width:30.05pt;height:21.75pt;mso-position-horizontal-relative:page;mso-position-vertical-relative:page;z-index:-283125760" type="#_x0000_t202" filled="false" stroked="false">
          <v:textbox inset="0,0,0,0">
            <w:txbxContent>
              <w:p>
                <w:pPr>
                  <w:spacing w:before="20"/>
                  <w:ind w:left="20" w:right="0" w:firstLine="0"/>
                  <w:jc w:val="left"/>
                  <w:rPr>
                    <w:rFonts w:ascii="Arial Black"/>
                    <w:sz w:val="28"/>
                  </w:rPr>
                </w:pPr>
                <w:r>
                  <w:rPr>
                    <w:rFonts w:ascii="Arial Black"/>
                    <w:sz w:val="28"/>
                  </w:rPr>
                  <w:t>359</w:t>
                </w:r>
              </w:p>
            </w:txbxContent>
          </v:textbox>
          <w10:wrap type="none"/>
        </v:shape>
      </w:pict>
    </w:r>
    <w:r>
      <w:rPr/>
      <w:pict>
        <v:shape style="position:absolute;margin-left:289.776001pt;margin-top:805.086609pt;width:15.45pt;height:13.45pt;mso-position-horizontal-relative:page;mso-position-vertical-relative:page;z-index:-28312473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8</w:t>
                </w:r>
                <w:r>
                  <w:rPr>
                    <w:w w:val="99"/>
                    <w:sz w:val="20"/>
                  </w:rPr>
                  <w:t>8</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83435008" from="90pt,741.299988pt" to="234pt,741.299988pt" stroked="true" strokeweight=".6pt" strokecolor="#000000">
          <v:stroke dashstyle="solid"/>
          <w10:wrap type="none"/>
        </v:line>
      </w:pict>
    </w:r>
    <w:r>
      <w:rPr/>
      <w:pict>
        <v:shape style="position:absolute;margin-left:289.976013pt;margin-top:804.886658pt;width:15.45pt;height:13.45pt;mso-position-horizontal-relative:page;mso-position-vertical-relative:page;z-index:-283433984" type="#_x0000_t202" filled="false" stroked="false">
          <v:textbox inset="0,0,0,0">
            <w:txbxContent>
              <w:p>
                <w:pPr>
                  <w:spacing w:before="20"/>
                  <w:ind w:left="20" w:right="0" w:firstLine="0"/>
                  <w:jc w:val="left"/>
                  <w:rPr>
                    <w:sz w:val="20"/>
                  </w:rPr>
                </w:pPr>
                <w:r>
                  <w:rPr>
                    <w:sz w:val="20"/>
                  </w:rPr>
                  <w:t>154</w:t>
                </w:r>
              </w:p>
            </w:txbxContent>
          </v:textbox>
          <w10:wrap type="none"/>
        </v:shape>
      </w:pict>
    </w:r>
  </w:p>
</w:ftr>
</file>

<file path=word/footer2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pt;margin-top:780.347229pt;width:102.6pt;height:13.2pt;mso-position-horizontal-relative:page;mso-position-vertical-relative:page;z-index:-283123712" type="#_x0000_t202" filled="false" stroked="false">
          <v:textbox inset="0,0,0,0">
            <w:txbxContent>
              <w:p>
                <w:pPr>
                  <w:spacing w:before="13"/>
                  <w:ind w:left="20" w:right="0" w:firstLine="0"/>
                  <w:jc w:val="left"/>
                  <w:rPr>
                    <w:rFonts w:ascii="Arial"/>
                    <w:sz w:val="20"/>
                  </w:rPr>
                </w:pPr>
                <w:r>
                  <w:rPr>
                    <w:rFonts w:ascii="Arial"/>
                    <w:sz w:val="20"/>
                  </w:rPr>
                  <w:t>Talk a Lot</w:t>
                </w:r>
                <w:r>
                  <w:rPr>
                    <w:rFonts w:ascii="Arial"/>
                    <w:spacing w:val="53"/>
                    <w:sz w:val="20"/>
                  </w:rPr>
                  <w:t> </w:t>
                </w:r>
                <w:r>
                  <w:rPr>
                    <w:rFonts w:ascii="Arial"/>
                    <w:sz w:val="20"/>
                  </w:rPr>
                  <w:t>Elementary</w:t>
                </w:r>
              </w:p>
            </w:txbxContent>
          </v:textbox>
          <w10:wrap type="none"/>
        </v:shape>
      </w:pict>
    </w:r>
    <w:r>
      <w:rPr/>
      <w:pict>
        <v:shape style="position:absolute;margin-left:289.976013pt;margin-top:804.886597pt;width:15.45pt;height:13.45pt;mso-position-horizontal-relative:page;mso-position-vertical-relative:page;z-index:-28312268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3</w:t>
                </w:r>
                <w:r>
                  <w:rPr>
                    <w:w w:val="99"/>
                    <w:sz w:val="20"/>
                  </w:rPr>
                  <w:t>3</w:t>
                </w:r>
                <w:r>
                  <w:rPr>
                    <w:spacing w:val="-90"/>
                    <w:w w:val="99"/>
                    <w:sz w:val="20"/>
                  </w:rPr>
                  <w:t>9</w:t>
                </w:r>
                <w:r>
                  <w:rPr>
                    <w:w w:val="99"/>
                    <w:sz w:val="20"/>
                  </w:rPr>
                  <w:t>9</w:t>
                </w:r>
              </w:p>
            </w:txbxContent>
          </v:textbox>
          <w10:wrap type="none"/>
        </v:shape>
      </w:pict>
    </w:r>
  </w:p>
</w:ftr>
</file>

<file path=word/footer2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36pt;height:13.2pt;mso-position-horizontal-relative:page;mso-position-vertical-relative:page;z-index:-283121664" type="#_x0000_t202" filled="false" stroked="false">
          <v:textbox inset="0,0,0,0">
            <w:txbxContent>
              <w:p>
                <w:pPr>
                  <w:spacing w:before="14"/>
                  <w:ind w:left="20" w:right="0" w:firstLine="0"/>
                  <w:jc w:val="left"/>
                  <w:rPr>
                    <w:rFonts w:ascii="Arial"/>
                    <w:sz w:val="20"/>
                  </w:rPr>
                </w:pPr>
                <w:r>
                  <w:rPr>
                    <w:rFonts w:ascii="Arial"/>
                    <w:sz w:val="20"/>
                  </w:rPr>
                  <w:t>Talk a Lot Elementary Book 3</w:t>
                </w:r>
              </w:p>
            </w:txbxContent>
          </v:textbox>
          <w10:wrap type="none"/>
        </v:shape>
      </w:pict>
    </w:r>
    <w:r>
      <w:rPr/>
      <w:pict>
        <v:shape style="position:absolute;margin-left:493.985992pt;margin-top:800.624817pt;width:30.05pt;height:21.75pt;mso-position-horizontal-relative:page;mso-position-vertical-relative:page;z-index:-283120640" type="#_x0000_t202" filled="false" stroked="false">
          <v:textbox inset="0,0,0,0">
            <w:txbxContent>
              <w:p>
                <w:pPr>
                  <w:spacing w:before="20"/>
                  <w:ind w:left="20" w:right="0" w:firstLine="0"/>
                  <w:jc w:val="left"/>
                  <w:rPr>
                    <w:rFonts w:ascii="Arial Black"/>
                    <w:sz w:val="28"/>
                  </w:rPr>
                </w:pPr>
                <w:r>
                  <w:rPr>
                    <w:rFonts w:ascii="Arial Black"/>
                    <w:sz w:val="28"/>
                  </w:rPr>
                  <w:t>126</w:t>
                </w:r>
              </w:p>
            </w:txbxContent>
          </v:textbox>
          <w10:wrap type="none"/>
        </v:shape>
      </w:pict>
    </w:r>
    <w:r>
      <w:rPr/>
      <w:pict>
        <v:shape style="position:absolute;margin-left:289.776001pt;margin-top:805.086609pt;width:15.45pt;height:13.45pt;mso-position-horizontal-relative:page;mso-position-vertical-relative:page;z-index:-28311961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0</w:t>
                </w:r>
                <w:r>
                  <w:rPr>
                    <w:w w:val="99"/>
                    <w:sz w:val="20"/>
                  </w:rPr>
                  <w:t>0</w:t>
                </w:r>
              </w:p>
            </w:txbxContent>
          </v:textbox>
          <w10:wrap type="none"/>
        </v:shape>
      </w:pict>
    </w:r>
  </w:p>
</w:ftr>
</file>

<file path=word/footer2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118592" type="#_x0000_t202" filled="false" stroked="false">
          <v:textbox inset="0,0,0,0">
            <w:txbxContent>
              <w:p>
                <w:pPr>
                  <w:spacing w:before="19"/>
                  <w:ind w:left="20" w:right="0" w:firstLine="0"/>
                  <w:jc w:val="left"/>
                  <w:rPr>
                    <w:rFonts w:ascii="Arial Black"/>
                    <w:sz w:val="40"/>
                  </w:rPr>
                </w:pPr>
                <w:r>
                  <w:rPr>
                    <w:rFonts w:ascii="Arial Black"/>
                    <w:sz w:val="40"/>
                  </w:rPr>
                  <w:t>64</w:t>
                </w:r>
              </w:p>
            </w:txbxContent>
          </v:textbox>
          <w10:wrap type="none"/>
        </v:shape>
      </w:pict>
    </w:r>
    <w:r>
      <w:rPr/>
      <w:pict>
        <v:shape style="position:absolute;margin-left:89.005997pt;margin-top:776.473145pt;width:136pt;height:13.2pt;mso-position-horizontal-relative:page;mso-position-vertical-relative:page;z-index:-283117568" type="#_x0000_t202" filled="false" stroked="false">
          <v:textbox inset="0,0,0,0">
            <w:txbxContent>
              <w:p>
                <w:pPr>
                  <w:spacing w:before="14"/>
                  <w:ind w:left="20" w:right="0" w:firstLine="0"/>
                  <w:jc w:val="left"/>
                  <w:rPr>
                    <w:rFonts w:ascii="Arial"/>
                    <w:sz w:val="20"/>
                  </w:rPr>
                </w:pPr>
                <w:r>
                  <w:rPr>
                    <w:rFonts w:ascii="Arial"/>
                    <w:sz w:val="20"/>
                  </w:rPr>
                  <w:t>Talk a Lot Elementary Book 2</w:t>
                </w:r>
              </w:p>
            </w:txbxContent>
          </v:textbox>
          <w10:wrap type="none"/>
        </v:shape>
      </w:pict>
    </w:r>
    <w:r>
      <w:rPr/>
      <w:pict>
        <v:shape style="position:absolute;margin-left:289.776001pt;margin-top:805.086609pt;width:15.45pt;height:13.45pt;mso-position-horizontal-relative:page;mso-position-vertical-relative:page;z-index:-28311654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1</w:t>
                </w:r>
                <w:r>
                  <w:rPr>
                    <w:w w:val="99"/>
                    <w:sz w:val="20"/>
                  </w:rPr>
                  <w:t>1</w:t>
                </w:r>
              </w:p>
            </w:txbxContent>
          </v:textbox>
          <w10:wrap type="none"/>
        </v:shape>
      </w:pict>
    </w:r>
  </w:p>
</w:ftr>
</file>

<file path=word/footer2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876007pt;margin-top:803.843262pt;width:13.15pt;height:13.2pt;mso-position-horizontal-relative:page;mso-position-vertical-relative:page;z-index:-283115520" type="#_x0000_t202" filled="false" stroked="false">
          <v:textbox inset="0,0,0,0">
            <w:txbxContent>
              <w:p>
                <w:pPr>
                  <w:spacing w:before="13"/>
                  <w:ind w:left="20" w:right="0" w:firstLine="0"/>
                  <w:jc w:val="left"/>
                  <w:rPr>
                    <w:rFonts w:ascii="Arial"/>
                    <w:b/>
                    <w:sz w:val="20"/>
                  </w:rPr>
                </w:pPr>
                <w:r>
                  <w:rPr>
                    <w:rFonts w:ascii="Arial"/>
                    <w:b/>
                    <w:sz w:val="20"/>
                  </w:rPr>
                  <w:t>99</w:t>
                </w:r>
              </w:p>
            </w:txbxContent>
          </v:textbox>
          <w10:wrap type="none"/>
        </v:shape>
      </w:pict>
    </w:r>
    <w:r>
      <w:rPr/>
      <w:pict>
        <v:shape style="position:absolute;margin-left:289.776001pt;margin-top:805.086609pt;width:15.45pt;height:13.45pt;mso-position-horizontal-relative:page;mso-position-vertical-relative:page;z-index:-28311449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2</w:t>
                </w:r>
                <w:r>
                  <w:rPr>
                    <w:w w:val="99"/>
                    <w:sz w:val="20"/>
                  </w:rPr>
                  <w:t>2</w:t>
                </w:r>
              </w:p>
            </w:txbxContent>
          </v:textbox>
          <w10:wrap type="none"/>
        </v:shape>
      </w:pict>
    </w:r>
  </w:p>
</w:ftr>
</file>

<file path=word/footer2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113472" type="#_x0000_t202" filled="false" stroked="false">
          <v:textbox inset="0,0,0,0">
            <w:txbxContent>
              <w:p>
                <w:pPr>
                  <w:spacing w:before="19"/>
                  <w:ind w:left="20" w:right="0" w:firstLine="0"/>
                  <w:jc w:val="left"/>
                  <w:rPr>
                    <w:rFonts w:ascii="Arial Black"/>
                    <w:sz w:val="40"/>
                  </w:rPr>
                </w:pPr>
                <w:r>
                  <w:rPr>
                    <w:rFonts w:ascii="Arial Black"/>
                    <w:sz w:val="40"/>
                  </w:rPr>
                  <w:t>70</w:t>
                </w:r>
              </w:p>
            </w:txbxContent>
          </v:textbox>
          <w10:wrap type="none"/>
        </v:shape>
      </w:pict>
    </w:r>
    <w:r>
      <w:rPr/>
      <w:pict>
        <v:shape style="position:absolute;margin-left:89.005997pt;margin-top:776.473145pt;width:138pt;height:13.2pt;mso-position-horizontal-relative:page;mso-position-vertical-relative:page;z-index:-283112448" type="#_x0000_t202" filled="false" stroked="false">
          <v:textbox inset="0,0,0,0">
            <w:txbxContent>
              <w:p>
                <w:pPr>
                  <w:spacing w:before="14"/>
                  <w:ind w:left="20" w:right="0" w:firstLine="0"/>
                  <w:jc w:val="left"/>
                  <w:rPr>
                    <w:rFonts w:ascii="Arial"/>
                    <w:sz w:val="20"/>
                  </w:rPr>
                </w:pPr>
                <w:r>
                  <w:rPr>
                    <w:rFonts w:ascii="Arial"/>
                    <w:sz w:val="20"/>
                  </w:rPr>
                  <w:t>Talk a Lot Elementary Book </w:t>
                </w:r>
                <w:r>
                  <w:rPr/>
                  <w:fldChar w:fldCharType="begin"/>
                </w:r>
                <w:r>
                  <w:rPr>
                    <w:rFonts w:ascii="Arial"/>
                    <w:sz w:val="20"/>
                  </w:rPr>
                  <w:instrText> PAGE </w:instrText>
                </w:r>
                <w:r>
                  <w:rPr/>
                  <w:fldChar w:fldCharType="separate"/>
                </w:r>
                <w:r>
                  <w:rPr/>
                  <w:t>1</w:t>
                </w:r>
                <w:r>
                  <w:rPr/>
                  <w:fldChar w:fldCharType="end"/>
                </w:r>
              </w:p>
            </w:txbxContent>
          </v:textbox>
          <w10:wrap type="none"/>
        </v:shape>
      </w:pict>
    </w:r>
    <w:r>
      <w:rPr/>
      <w:pict>
        <v:shape style="position:absolute;margin-left:289.776001pt;margin-top:805.086609pt;width:15.45pt;height:13.45pt;mso-position-horizontal-relative:page;mso-position-vertical-relative:page;z-index:-28311142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3</w:t>
                </w:r>
                <w:r>
                  <w:rPr>
                    <w:w w:val="99"/>
                    <w:sz w:val="20"/>
                  </w:rPr>
                  <w:t>3</w:t>
                </w:r>
              </w:p>
            </w:txbxContent>
          </v:textbox>
          <w10:wrap type="none"/>
        </v:shape>
      </w:pict>
    </w:r>
  </w:p>
</w:ftr>
</file>

<file path=word/footer2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110400" type="#_x0000_t202" filled="false" stroked="false">
          <v:textbox inset="0,0,0,0">
            <w:txbxContent>
              <w:p>
                <w:pPr>
                  <w:spacing w:before="19"/>
                  <w:ind w:left="20" w:right="0" w:firstLine="0"/>
                  <w:jc w:val="left"/>
                  <w:rPr>
                    <w:rFonts w:ascii="Arial Black"/>
                    <w:sz w:val="40"/>
                  </w:rPr>
                </w:pPr>
                <w:r>
                  <w:rPr>
                    <w:rFonts w:ascii="Arial Black"/>
                    <w:sz w:val="40"/>
                  </w:rPr>
                  <w:t>54</w:t>
                </w:r>
              </w:p>
            </w:txbxContent>
          </v:textbox>
          <w10:wrap type="none"/>
        </v:shape>
      </w:pict>
    </w:r>
    <w:r>
      <w:rPr/>
      <w:pict>
        <v:shape style="position:absolute;margin-left:89.005997pt;margin-top:776.473145pt;width:136pt;height:13.2pt;mso-position-horizontal-relative:page;mso-position-vertical-relative:page;z-index:-283109376" type="#_x0000_t202" filled="false" stroked="false">
          <v:textbox inset="0,0,0,0">
            <w:txbxContent>
              <w:p>
                <w:pPr>
                  <w:spacing w:before="14"/>
                  <w:ind w:left="20" w:right="0" w:firstLine="0"/>
                  <w:jc w:val="left"/>
                  <w:rPr>
                    <w:rFonts w:ascii="Arial"/>
                    <w:sz w:val="20"/>
                  </w:rPr>
                </w:pPr>
                <w:r>
                  <w:rPr>
                    <w:rFonts w:ascii="Arial"/>
                    <w:sz w:val="20"/>
                  </w:rPr>
                  <w:t>Talk a Lot Elementary Book 2</w:t>
                </w:r>
              </w:p>
            </w:txbxContent>
          </v:textbox>
          <w10:wrap type="none"/>
        </v:shape>
      </w:pict>
    </w:r>
    <w:r>
      <w:rPr/>
      <w:pict>
        <v:shape style="position:absolute;margin-left:289.776001pt;margin-top:805.086609pt;width:15.45pt;height:13.45pt;mso-position-horizontal-relative:page;mso-position-vertical-relative:page;z-index:-28310835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5</w:t>
                </w:r>
                <w:r>
                  <w:rPr>
                    <w:w w:val="99"/>
                    <w:sz w:val="20"/>
                  </w:rPr>
                  <w:t>5</w:t>
                </w:r>
              </w:p>
            </w:txbxContent>
          </v:textbox>
          <w10:wrap type="none"/>
        </v:shape>
      </w:pict>
    </w:r>
  </w:p>
</w:ftr>
</file>

<file path=word/footer2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09pt;width:15.45pt;height:13.45pt;mso-position-horizontal-relative:page;mso-position-vertical-relative:page;z-index:-28310732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6</w:t>
                </w:r>
                <w:r>
                  <w:rPr>
                    <w:w w:val="99"/>
                    <w:sz w:val="20"/>
                  </w:rPr>
                  <w:t>6</w:t>
                </w:r>
              </w:p>
            </w:txbxContent>
          </v:textbox>
          <w10:wrap type="none"/>
        </v:shape>
      </w:pict>
    </w:r>
  </w:p>
</w:ftr>
</file>

<file path=word/footer2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pt;margin-top:780.347229pt;width:107.7pt;height:13.2pt;mso-position-horizontal-relative:page;mso-position-vertical-relative:page;z-index:-283106304" type="#_x0000_t202" filled="false" stroked="false">
          <v:textbox inset="0,0,0,0">
            <w:txbxContent>
              <w:p>
                <w:pPr>
                  <w:spacing w:before="13"/>
                  <w:ind w:left="20" w:right="0" w:firstLine="0"/>
                  <w:jc w:val="left"/>
                  <w:rPr>
                    <w:rFonts w:ascii="Arial"/>
                    <w:sz w:val="20"/>
                  </w:rPr>
                </w:pPr>
                <w:r>
                  <w:rPr>
                    <w:rFonts w:ascii="Arial"/>
                    <w:sz w:val="20"/>
                  </w:rPr>
                  <w:t>Talk a Lot</w:t>
                </w:r>
                <w:r>
                  <w:rPr>
                    <w:rFonts w:ascii="Arial"/>
                    <w:spacing w:val="53"/>
                    <w:sz w:val="20"/>
                  </w:rPr>
                  <w:t> </w:t>
                </w:r>
                <w:r>
                  <w:rPr>
                    <w:rFonts w:ascii="Arial"/>
                    <w:sz w:val="20"/>
                  </w:rPr>
                  <w:t>Intermediate</w:t>
                </w:r>
              </w:p>
            </w:txbxContent>
          </v:textbox>
          <w10:wrap type="none"/>
        </v:shape>
      </w:pict>
    </w:r>
    <w:r>
      <w:rPr/>
      <w:pict>
        <v:shape style="position:absolute;margin-left:289.976013pt;margin-top:804.886597pt;width:15.45pt;height:13.45pt;mso-position-horizontal-relative:page;mso-position-vertical-relative:page;z-index:-28310528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7</w:t>
                </w:r>
                <w:r>
                  <w:rPr>
                    <w:w w:val="99"/>
                    <w:sz w:val="20"/>
                  </w:rPr>
                  <w:t>7</w:t>
                </w:r>
              </w:p>
            </w:txbxContent>
          </v:textbox>
          <w10:wrap type="none"/>
        </v:shape>
      </w:pict>
    </w:r>
  </w:p>
</w:ftr>
</file>

<file path=word/footer2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104256" type="#_x0000_t202" filled="false" stroked="false">
          <v:textbox inset="0,0,0,0">
            <w:txbxContent>
              <w:p>
                <w:pPr>
                  <w:spacing w:before="19"/>
                  <w:ind w:left="20" w:right="0" w:firstLine="0"/>
                  <w:jc w:val="left"/>
                  <w:rPr>
                    <w:rFonts w:ascii="Arial Black"/>
                    <w:sz w:val="40"/>
                  </w:rPr>
                </w:pPr>
                <w:r>
                  <w:rPr>
                    <w:rFonts w:ascii="Arial Black"/>
                    <w:sz w:val="40"/>
                  </w:rPr>
                  <w:t>68</w:t>
                </w:r>
              </w:p>
            </w:txbxContent>
          </v:textbox>
          <w10:wrap type="none"/>
        </v:shape>
      </w:pict>
    </w:r>
    <w:r>
      <w:rPr/>
      <w:pict>
        <v:shape style="position:absolute;margin-left:89.005997pt;margin-top:776.473145pt;width:136pt;height:13.2pt;mso-position-horizontal-relative:page;mso-position-vertical-relative:page;z-index:-283103232" type="#_x0000_t202" filled="false" stroked="false">
          <v:textbox inset="0,0,0,0">
            <w:txbxContent>
              <w:p>
                <w:pPr>
                  <w:spacing w:before="14"/>
                  <w:ind w:left="20" w:right="0" w:firstLine="0"/>
                  <w:jc w:val="left"/>
                  <w:rPr>
                    <w:rFonts w:ascii="Arial"/>
                    <w:sz w:val="20"/>
                  </w:rPr>
                </w:pPr>
                <w:r>
                  <w:rPr>
                    <w:rFonts w:ascii="Arial"/>
                    <w:sz w:val="20"/>
                  </w:rPr>
                  <w:t>Talk a Lot Elementary Book 1</w:t>
                </w:r>
              </w:p>
            </w:txbxContent>
          </v:textbox>
          <w10:wrap type="none"/>
        </v:shape>
      </w:pict>
    </w:r>
    <w:r>
      <w:rPr/>
      <w:pict>
        <v:shape style="position:absolute;margin-left:289.776001pt;margin-top:805.086609pt;width:15.45pt;height:13.45pt;mso-position-horizontal-relative:page;mso-position-vertical-relative:page;z-index:-28310220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8</w:t>
                </w:r>
                <w:r>
                  <w:rPr>
                    <w:w w:val="99"/>
                    <w:sz w:val="20"/>
                  </w:rPr>
                  <w:t>8</w:t>
                </w:r>
              </w:p>
            </w:txbxContent>
          </v:textbox>
          <w10:wrap type="none"/>
        </v:shape>
      </w:pict>
    </w:r>
  </w:p>
</w:ftr>
</file>

<file path=word/footer2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36pt;height:13.2pt;mso-position-horizontal-relative:page;mso-position-vertical-relative:page;z-index:-283101184" type="#_x0000_t202" filled="false" stroked="false">
          <v:textbox inset="0,0,0,0">
            <w:txbxContent>
              <w:p>
                <w:pPr>
                  <w:spacing w:before="14"/>
                  <w:ind w:left="20" w:right="0" w:firstLine="0"/>
                  <w:jc w:val="left"/>
                  <w:rPr>
                    <w:rFonts w:ascii="Arial"/>
                    <w:sz w:val="20"/>
                  </w:rPr>
                </w:pPr>
                <w:r>
                  <w:rPr>
                    <w:rFonts w:ascii="Arial"/>
                    <w:sz w:val="20"/>
                  </w:rPr>
                  <w:t>Talk a Lot Elementary Book 3</w:t>
                </w:r>
              </w:p>
            </w:txbxContent>
          </v:textbox>
          <w10:wrap type="none"/>
        </v:shape>
      </w:pict>
    </w:r>
    <w:r>
      <w:rPr/>
      <w:pict>
        <v:shape style="position:absolute;margin-left:503.324005pt;margin-top:800.624817pt;width:20.7pt;height:21.75pt;mso-position-horizontal-relative:page;mso-position-vertical-relative:page;z-index:-283100160" type="#_x0000_t202" filled="false" stroked="false">
          <v:textbox inset="0,0,0,0">
            <w:txbxContent>
              <w:p>
                <w:pPr>
                  <w:spacing w:before="20"/>
                  <w:ind w:left="20" w:right="0" w:firstLine="0"/>
                  <w:jc w:val="left"/>
                  <w:rPr>
                    <w:rFonts w:ascii="Arial Black"/>
                    <w:sz w:val="28"/>
                  </w:rPr>
                </w:pPr>
                <w:r>
                  <w:rPr>
                    <w:rFonts w:ascii="Arial Black"/>
                    <w:sz w:val="28"/>
                  </w:rPr>
                  <w:t>53</w:t>
                </w:r>
              </w:p>
            </w:txbxContent>
          </v:textbox>
          <w10:wrap type="none"/>
        </v:shape>
      </w:pict>
    </w:r>
    <w:r>
      <w:rPr/>
      <w:pict>
        <v:shape style="position:absolute;margin-left:289.776001pt;margin-top:805.086609pt;width:15.45pt;height:13.45pt;mso-position-horizontal-relative:page;mso-position-vertical-relative:page;z-index:-28309913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4</w:t>
                </w:r>
                <w:r>
                  <w:rPr>
                    <w:w w:val="99"/>
                    <w:sz w:val="20"/>
                  </w:rPr>
                  <w:t>4</w:t>
                </w:r>
                <w:r>
                  <w:rPr>
                    <w:spacing w:val="-90"/>
                    <w:w w:val="99"/>
                    <w:sz w:val="20"/>
                  </w:rPr>
                  <w:t>9</w:t>
                </w:r>
                <w:r>
                  <w:rPr>
                    <w:w w:val="99"/>
                    <w:sz w:val="20"/>
                  </w:rPr>
                  <w:t>9</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597pt;width:19.45pt;height:13.45pt;mso-position-horizontal-relative:page;mso-position-vertical-relative:page;z-index:-283432960"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155</w:t>
                </w:r>
                <w:r>
                  <w:rPr/>
                  <w:fldChar w:fldCharType="end"/>
                </w:r>
              </w:p>
            </w:txbxContent>
          </v:textbox>
          <w10:wrap type="none"/>
        </v:shape>
      </w:pict>
    </w:r>
  </w:p>
</w:ftr>
</file>

<file path=word/footer2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98112" type="#_x0000_t202" filled="false" stroked="false">
          <v:textbox inset="0,0,0,0">
            <w:txbxContent>
              <w:p>
                <w:pPr>
                  <w:spacing w:before="19"/>
                  <w:ind w:left="20" w:right="0" w:firstLine="0"/>
                  <w:jc w:val="left"/>
                  <w:rPr>
                    <w:rFonts w:ascii="Arial Black"/>
                    <w:sz w:val="40"/>
                  </w:rPr>
                </w:pPr>
                <w:r>
                  <w:rPr>
                    <w:rFonts w:ascii="Arial Black"/>
                    <w:sz w:val="40"/>
                  </w:rPr>
                  <w:t>60</w:t>
                </w:r>
              </w:p>
            </w:txbxContent>
          </v:textbox>
          <w10:wrap type="none"/>
        </v:shape>
      </w:pict>
    </w:r>
    <w:r>
      <w:rPr/>
      <w:pict>
        <v:shape style="position:absolute;margin-left:89.005997pt;margin-top:776.473145pt;width:136pt;height:13.2pt;mso-position-horizontal-relative:page;mso-position-vertical-relative:page;z-index:-283097088" type="#_x0000_t202" filled="false" stroked="false">
          <v:textbox inset="0,0,0,0">
            <w:txbxContent>
              <w:p>
                <w:pPr>
                  <w:spacing w:before="14"/>
                  <w:ind w:left="20" w:right="0" w:firstLine="0"/>
                  <w:jc w:val="left"/>
                  <w:rPr>
                    <w:rFonts w:ascii="Arial"/>
                    <w:sz w:val="20"/>
                  </w:rPr>
                </w:pPr>
                <w:r>
                  <w:rPr>
                    <w:rFonts w:ascii="Arial"/>
                    <w:sz w:val="20"/>
                  </w:rPr>
                  <w:t>Talk a Lot Elementary Book 1</w:t>
                </w:r>
              </w:p>
            </w:txbxContent>
          </v:textbox>
          <w10:wrap type="none"/>
        </v:shape>
      </w:pict>
    </w:r>
    <w:r>
      <w:rPr/>
      <w:pict>
        <v:shape style="position:absolute;margin-left:289.776001pt;margin-top:805.086609pt;width:15.45pt;height:13.45pt;mso-position-horizontal-relative:page;mso-position-vertical-relative:page;z-index:-28309606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0</w:t>
                </w:r>
                <w:r>
                  <w:rPr>
                    <w:w w:val="99"/>
                    <w:sz w:val="20"/>
                  </w:rPr>
                  <w:t>0</w:t>
                </w:r>
              </w:p>
            </w:txbxContent>
          </v:textbox>
          <w10:wrap type="none"/>
        </v:shape>
      </w:pict>
    </w:r>
  </w:p>
</w:ftr>
</file>

<file path=word/footer2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95040" type="#_x0000_t202" filled="false" stroked="false">
          <v:textbox inset="0,0,0,0">
            <w:txbxContent>
              <w:p>
                <w:pPr>
                  <w:spacing w:before="19"/>
                  <w:ind w:left="20" w:right="0" w:firstLine="0"/>
                  <w:jc w:val="left"/>
                  <w:rPr>
                    <w:rFonts w:ascii="Arial Black"/>
                    <w:sz w:val="40"/>
                  </w:rPr>
                </w:pPr>
                <w:r>
                  <w:rPr>
                    <w:rFonts w:ascii="Arial Black"/>
                    <w:sz w:val="40"/>
                  </w:rPr>
                  <w:t>76</w:t>
                </w:r>
              </w:p>
            </w:txbxContent>
          </v:textbox>
          <w10:wrap type="none"/>
        </v:shape>
      </w:pict>
    </w:r>
    <w:r>
      <w:rPr/>
      <w:pict>
        <v:shape style="position:absolute;margin-left:89.005997pt;margin-top:776.473145pt;width:136pt;height:13.2pt;mso-position-horizontal-relative:page;mso-position-vertical-relative:page;z-index:-283094016" type="#_x0000_t202" filled="false" stroked="false">
          <v:textbox inset="0,0,0,0">
            <w:txbxContent>
              <w:p>
                <w:pPr>
                  <w:spacing w:before="14"/>
                  <w:ind w:left="20" w:right="0" w:firstLine="0"/>
                  <w:jc w:val="left"/>
                  <w:rPr>
                    <w:rFonts w:ascii="Arial"/>
                    <w:sz w:val="20"/>
                  </w:rPr>
                </w:pPr>
                <w:r>
                  <w:rPr>
                    <w:rFonts w:ascii="Arial"/>
                    <w:sz w:val="20"/>
                  </w:rPr>
                  <w:t>Talk a Lot Elementary Book 1</w:t>
                </w:r>
              </w:p>
            </w:txbxContent>
          </v:textbox>
          <w10:wrap type="none"/>
        </v:shape>
      </w:pict>
    </w:r>
    <w:r>
      <w:rPr/>
      <w:pict>
        <v:shape style="position:absolute;margin-left:289.776001pt;margin-top:805.086609pt;width:15.45pt;height:13.45pt;mso-position-horizontal-relative:page;mso-position-vertical-relative:page;z-index:-28309299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1</w:t>
                </w:r>
                <w:r>
                  <w:rPr>
                    <w:w w:val="99"/>
                    <w:sz w:val="20"/>
                  </w:rPr>
                  <w:t>1</w:t>
                </w:r>
              </w:p>
            </w:txbxContent>
          </v:textbox>
          <w10:wrap type="none"/>
        </v:shape>
      </w:pict>
    </w:r>
  </w:p>
</w:ftr>
</file>

<file path=word/footer2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876007pt;margin-top:803.843262pt;width:13.15pt;height:13.2pt;mso-position-horizontal-relative:page;mso-position-vertical-relative:page;z-index:-283091968" type="#_x0000_t202" filled="false" stroked="false">
          <v:textbox inset="0,0,0,0">
            <w:txbxContent>
              <w:p>
                <w:pPr>
                  <w:spacing w:before="13"/>
                  <w:ind w:left="20" w:right="0" w:firstLine="0"/>
                  <w:jc w:val="left"/>
                  <w:rPr>
                    <w:rFonts w:ascii="Arial"/>
                    <w:b/>
                    <w:sz w:val="20"/>
                  </w:rPr>
                </w:pPr>
                <w:r>
                  <w:rPr>
                    <w:rFonts w:ascii="Arial"/>
                    <w:b/>
                    <w:sz w:val="20"/>
                  </w:rPr>
                  <w:t>19</w:t>
                </w:r>
              </w:p>
            </w:txbxContent>
          </v:textbox>
          <w10:wrap type="none"/>
        </v:shape>
      </w:pict>
    </w:r>
    <w:r>
      <w:rPr/>
      <w:pict>
        <v:shape style="position:absolute;margin-left:289.776001pt;margin-top:805.086609pt;width:15.45pt;height:13.45pt;mso-position-horizontal-relative:page;mso-position-vertical-relative:page;z-index:-28309094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2</w:t>
                </w:r>
                <w:r>
                  <w:rPr>
                    <w:w w:val="99"/>
                    <w:sz w:val="20"/>
                  </w:rPr>
                  <w:t>2</w:t>
                </w:r>
              </w:p>
            </w:txbxContent>
          </v:textbox>
          <w10:wrap type="none"/>
        </v:shape>
      </w:pict>
    </w:r>
  </w:p>
</w:ftr>
</file>

<file path=word/footer2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89920" type="#_x0000_t202" filled="false" stroked="false">
          <v:textbox inset="0,0,0,0">
            <w:txbxContent>
              <w:p>
                <w:pPr>
                  <w:spacing w:before="19"/>
                  <w:ind w:left="20" w:right="0" w:firstLine="0"/>
                  <w:jc w:val="left"/>
                  <w:rPr>
                    <w:rFonts w:ascii="Arial Black"/>
                    <w:sz w:val="40"/>
                  </w:rPr>
                </w:pPr>
                <w:r>
                  <w:rPr>
                    <w:rFonts w:ascii="Arial Black"/>
                    <w:sz w:val="40"/>
                  </w:rPr>
                  <w:t>64</w:t>
                </w:r>
              </w:p>
            </w:txbxContent>
          </v:textbox>
          <w10:wrap type="none"/>
        </v:shape>
      </w:pict>
    </w:r>
    <w:r>
      <w:rPr/>
      <w:pict>
        <v:shape style="position:absolute;margin-left:89.005997pt;margin-top:776.473145pt;width:136pt;height:13.2pt;mso-position-horizontal-relative:page;mso-position-vertical-relative:page;z-index:-283088896" type="#_x0000_t202" filled="false" stroked="false">
          <v:textbox inset="0,0,0,0">
            <w:txbxContent>
              <w:p>
                <w:pPr>
                  <w:spacing w:before="14"/>
                  <w:ind w:left="20" w:right="0" w:firstLine="0"/>
                  <w:jc w:val="left"/>
                  <w:rPr>
                    <w:rFonts w:ascii="Arial"/>
                    <w:sz w:val="20"/>
                  </w:rPr>
                </w:pPr>
                <w:r>
                  <w:rPr>
                    <w:rFonts w:ascii="Arial"/>
                    <w:sz w:val="20"/>
                  </w:rPr>
                  <w:t>Talk a Lot Elementary Book 1</w:t>
                </w:r>
              </w:p>
            </w:txbxContent>
          </v:textbox>
          <w10:wrap type="none"/>
        </v:shape>
      </w:pict>
    </w:r>
    <w:r>
      <w:rPr/>
      <w:pict>
        <v:shape style="position:absolute;margin-left:289.776001pt;margin-top:805.086609pt;width:15.45pt;height:13.45pt;mso-position-horizontal-relative:page;mso-position-vertical-relative:page;z-index:-28308787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3</w:t>
                </w:r>
                <w:r>
                  <w:rPr>
                    <w:w w:val="99"/>
                    <w:sz w:val="20"/>
                  </w:rPr>
                  <w:t>3</w:t>
                </w:r>
              </w:p>
            </w:txbxContent>
          </v:textbox>
          <w10:wrap type="none"/>
        </v:shape>
      </w:pict>
    </w:r>
  </w:p>
</w:ftr>
</file>

<file path=word/footer2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86848" type="#_x0000_t202" filled="false" stroked="false">
          <v:textbox inset="0,0,0,0">
            <w:txbxContent>
              <w:p>
                <w:pPr>
                  <w:spacing w:before="19"/>
                  <w:ind w:left="20" w:right="0" w:firstLine="0"/>
                  <w:jc w:val="left"/>
                  <w:rPr>
                    <w:rFonts w:ascii="Arial Black"/>
                    <w:sz w:val="40"/>
                  </w:rPr>
                </w:pPr>
                <w:r>
                  <w:rPr>
                    <w:rFonts w:ascii="Arial Black"/>
                    <w:sz w:val="40"/>
                  </w:rPr>
                  <w:t>74</w:t>
                </w:r>
              </w:p>
            </w:txbxContent>
          </v:textbox>
          <w10:wrap type="none"/>
        </v:shape>
      </w:pict>
    </w:r>
    <w:r>
      <w:rPr/>
      <w:pict>
        <v:shape style="position:absolute;margin-left:89.005997pt;margin-top:776.473145pt;width:136pt;height:13.2pt;mso-position-horizontal-relative:page;mso-position-vertical-relative:page;z-index:-283085824" type="#_x0000_t202" filled="false" stroked="false">
          <v:textbox inset="0,0,0,0">
            <w:txbxContent>
              <w:p>
                <w:pPr>
                  <w:spacing w:before="14"/>
                  <w:ind w:left="20" w:right="0" w:firstLine="0"/>
                  <w:jc w:val="left"/>
                  <w:rPr>
                    <w:rFonts w:ascii="Arial"/>
                    <w:sz w:val="20"/>
                  </w:rPr>
                </w:pPr>
                <w:r>
                  <w:rPr>
                    <w:rFonts w:ascii="Arial"/>
                    <w:sz w:val="20"/>
                  </w:rPr>
                  <w:t>Talk a Lot Elementary Book 1</w:t>
                </w:r>
              </w:p>
            </w:txbxContent>
          </v:textbox>
          <w10:wrap type="none"/>
        </v:shape>
      </w:pict>
    </w:r>
    <w:r>
      <w:rPr/>
      <w:pict>
        <v:shape style="position:absolute;margin-left:289.776001pt;margin-top:805.086609pt;width:15.45pt;height:13.45pt;mso-position-horizontal-relative:page;mso-position-vertical-relative:page;z-index:-28308480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4</w:t>
                </w:r>
                <w:r>
                  <w:rPr>
                    <w:w w:val="99"/>
                    <w:sz w:val="20"/>
                  </w:rPr>
                  <w:t>4</w:t>
                </w:r>
              </w:p>
            </w:txbxContent>
          </v:textbox>
          <w10:wrap type="none"/>
        </v:shape>
      </w:pict>
    </w:r>
  </w:p>
</w:ftr>
</file>

<file path=word/footer2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36pt;height:13.2pt;mso-position-horizontal-relative:page;mso-position-vertical-relative:page;z-index:-283083776" type="#_x0000_t202" filled="false" stroked="false">
          <v:textbox inset="0,0,0,0">
            <w:txbxContent>
              <w:p>
                <w:pPr>
                  <w:spacing w:before="14"/>
                  <w:ind w:left="20" w:right="0" w:firstLine="0"/>
                  <w:jc w:val="left"/>
                  <w:rPr>
                    <w:rFonts w:ascii="Arial"/>
                    <w:sz w:val="20"/>
                  </w:rPr>
                </w:pPr>
                <w:r>
                  <w:rPr>
                    <w:rFonts w:ascii="Arial"/>
                    <w:sz w:val="20"/>
                  </w:rPr>
                  <w:t>Talk a Lot Elementary Book 3</w:t>
                </w:r>
              </w:p>
            </w:txbxContent>
          </v:textbox>
          <w10:wrap type="none"/>
        </v:shape>
      </w:pict>
    </w:r>
    <w:r>
      <w:rPr/>
      <w:pict>
        <v:shape style="position:absolute;margin-left:503.324005pt;margin-top:800.624817pt;width:20.7pt;height:21.75pt;mso-position-horizontal-relative:page;mso-position-vertical-relative:page;z-index:-283082752" type="#_x0000_t202" filled="false" stroked="false">
          <v:textbox inset="0,0,0,0">
            <w:txbxContent>
              <w:p>
                <w:pPr>
                  <w:spacing w:before="20"/>
                  <w:ind w:left="20" w:right="0" w:firstLine="0"/>
                  <w:jc w:val="left"/>
                  <w:rPr>
                    <w:rFonts w:ascii="Arial Black"/>
                    <w:sz w:val="28"/>
                  </w:rPr>
                </w:pPr>
                <w:r>
                  <w:rPr>
                    <w:rFonts w:ascii="Arial Black"/>
                    <w:sz w:val="28"/>
                  </w:rPr>
                  <w:t>90</w:t>
                </w:r>
              </w:p>
            </w:txbxContent>
          </v:textbox>
          <w10:wrap type="none"/>
        </v:shape>
      </w:pict>
    </w:r>
    <w:r>
      <w:rPr/>
      <w:pict>
        <v:shape style="position:absolute;margin-left:289.776001pt;margin-top:805.086609pt;width:15.45pt;height:13.45pt;mso-position-horizontal-relative:page;mso-position-vertical-relative:page;z-index:-28308172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5</w:t>
                </w:r>
                <w:r>
                  <w:rPr>
                    <w:w w:val="99"/>
                    <w:sz w:val="20"/>
                  </w:rPr>
                  <w:t>5</w:t>
                </w:r>
              </w:p>
            </w:txbxContent>
          </v:textbox>
          <w10:wrap type="none"/>
        </v:shape>
      </w:pict>
    </w:r>
  </w:p>
</w:ftr>
</file>

<file path=word/footer2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876007pt;margin-top:803.843262pt;width:13.15pt;height:13.2pt;mso-position-horizontal-relative:page;mso-position-vertical-relative:page;z-index:-283080704" type="#_x0000_t202" filled="false" stroked="false">
          <v:textbox inset="0,0,0,0">
            <w:txbxContent>
              <w:p>
                <w:pPr>
                  <w:spacing w:before="13"/>
                  <w:ind w:left="20" w:right="0" w:firstLine="0"/>
                  <w:jc w:val="left"/>
                  <w:rPr>
                    <w:rFonts w:ascii="Arial"/>
                    <w:b/>
                    <w:sz w:val="20"/>
                  </w:rPr>
                </w:pPr>
                <w:r>
                  <w:rPr>
                    <w:rFonts w:ascii="Arial"/>
                    <w:b/>
                    <w:sz w:val="20"/>
                  </w:rPr>
                  <w:t>19</w:t>
                </w:r>
              </w:p>
            </w:txbxContent>
          </v:textbox>
          <w10:wrap type="none"/>
        </v:shape>
      </w:pict>
    </w:r>
    <w:r>
      <w:rPr/>
      <w:pict>
        <v:shape style="position:absolute;margin-left:289.776001pt;margin-top:805.086609pt;width:15.45pt;height:13.45pt;mso-position-horizontal-relative:page;mso-position-vertical-relative:page;z-index:-28307968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6</w:t>
                </w:r>
                <w:r>
                  <w:rPr>
                    <w:w w:val="99"/>
                    <w:sz w:val="20"/>
                  </w:rPr>
                  <w:t>6</w:t>
                </w:r>
              </w:p>
            </w:txbxContent>
          </v:textbox>
          <w10:wrap type="none"/>
        </v:shape>
      </w:pict>
    </w:r>
  </w:p>
</w:ftr>
</file>

<file path=word/footer2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76.473145pt;width:138pt;height:17.150pt;mso-position-horizontal-relative:page;mso-position-vertical-relative:page;z-index:-283078656" type="#_x0000_t202" filled="false" stroked="false">
          <v:textbox inset="0,0,0,0">
            <w:txbxContent>
              <w:p>
                <w:pPr>
                  <w:spacing w:before="92"/>
                  <w:ind w:left="20" w:right="0" w:firstLine="0"/>
                  <w:jc w:val="left"/>
                  <w:rPr>
                    <w:rFonts w:ascii="Arial"/>
                    <w:sz w:val="20"/>
                  </w:rPr>
                </w:pPr>
                <w:r>
                  <w:rPr>
                    <w:rFonts w:ascii="Arial"/>
                    <w:sz w:val="20"/>
                  </w:rPr>
                  <w:t>Talk a Lot Elementary Book </w:t>
                </w:r>
                <w:r>
                  <w:rPr/>
                  <w:fldChar w:fldCharType="begin"/>
                </w:r>
                <w:r>
                  <w:rPr>
                    <w:rFonts w:ascii="Arial"/>
                    <w:sz w:val="20"/>
                  </w:rPr>
                  <w:instrText> PAGE </w:instrText>
                </w:r>
                <w:r>
                  <w:rPr/>
                  <w:fldChar w:fldCharType="separate"/>
                </w:r>
                <w:r>
                  <w:rPr/>
                  <w:t>3</w:t>
                </w:r>
                <w:r>
                  <w:rPr/>
                  <w:fldChar w:fldCharType="end"/>
                </w:r>
              </w:p>
            </w:txbxContent>
          </v:textbox>
          <w10:wrap type="none"/>
        </v:shape>
      </w:pict>
    </w:r>
    <w:r>
      <w:rPr/>
      <w:pict>
        <v:shape style="position:absolute;margin-left:493.985992pt;margin-top:800.624817pt;width:30.05pt;height:21.75pt;mso-position-horizontal-relative:page;mso-position-vertical-relative:page;z-index:-283077632" type="#_x0000_t202" filled="false" stroked="false">
          <v:textbox inset="0,0,0,0">
            <w:txbxContent>
              <w:p>
                <w:pPr>
                  <w:spacing w:before="20"/>
                  <w:ind w:left="20" w:right="0" w:firstLine="0"/>
                  <w:jc w:val="left"/>
                  <w:rPr>
                    <w:rFonts w:ascii="Arial Black"/>
                    <w:sz w:val="28"/>
                  </w:rPr>
                </w:pPr>
                <w:r>
                  <w:rPr>
                    <w:rFonts w:ascii="Arial Black"/>
                    <w:sz w:val="28"/>
                  </w:rPr>
                  <w:t>321</w:t>
                </w:r>
              </w:p>
            </w:txbxContent>
          </v:textbox>
          <w10:wrap type="none"/>
        </v:shape>
      </w:pict>
    </w:r>
    <w:r>
      <w:rPr/>
      <w:pict>
        <v:shape style="position:absolute;margin-left:289.776001pt;margin-top:805.086609pt;width:15.45pt;height:13.45pt;mso-position-horizontal-relative:page;mso-position-vertical-relative:page;z-index:-28307660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8</w:t>
                </w:r>
                <w:r>
                  <w:rPr>
                    <w:w w:val="99"/>
                    <w:sz w:val="20"/>
                  </w:rPr>
                  <w:t>8</w:t>
                </w:r>
              </w:p>
            </w:txbxContent>
          </v:textbox>
          <w10:wrap type="none"/>
        </v:shape>
      </w:pict>
    </w:r>
  </w:p>
</w:ftr>
</file>

<file path=word/footer2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36pt;height:13.2pt;mso-position-horizontal-relative:page;mso-position-vertical-relative:page;z-index:-283075584" type="#_x0000_t202" filled="false" stroked="false">
          <v:textbox inset="0,0,0,0">
            <w:txbxContent>
              <w:p>
                <w:pPr>
                  <w:spacing w:before="14"/>
                  <w:ind w:left="20" w:right="0" w:firstLine="0"/>
                  <w:jc w:val="left"/>
                  <w:rPr>
                    <w:rFonts w:ascii="Arial"/>
                    <w:sz w:val="20"/>
                  </w:rPr>
                </w:pPr>
                <w:r>
                  <w:rPr>
                    <w:rFonts w:ascii="Arial"/>
                    <w:sz w:val="20"/>
                  </w:rPr>
                  <w:t>Talk a Lot Elementary Book 3</w:t>
                </w:r>
              </w:p>
            </w:txbxContent>
          </v:textbox>
          <w10:wrap type="none"/>
        </v:shape>
      </w:pict>
    </w:r>
    <w:r>
      <w:rPr/>
      <w:pict>
        <v:shape style="position:absolute;margin-left:503.324005pt;margin-top:800.624817pt;width:20.7pt;height:21.75pt;mso-position-horizontal-relative:page;mso-position-vertical-relative:page;z-index:-283074560" type="#_x0000_t202" filled="false" stroked="false">
          <v:textbox inset="0,0,0,0">
            <w:txbxContent>
              <w:p>
                <w:pPr>
                  <w:spacing w:before="20"/>
                  <w:ind w:left="20" w:right="0" w:firstLine="0"/>
                  <w:jc w:val="left"/>
                  <w:rPr>
                    <w:rFonts w:ascii="Arial Black"/>
                    <w:sz w:val="28"/>
                  </w:rPr>
                </w:pPr>
                <w:r>
                  <w:rPr>
                    <w:rFonts w:ascii="Arial Black"/>
                    <w:sz w:val="28"/>
                  </w:rPr>
                  <w:t>16</w:t>
                </w:r>
              </w:p>
            </w:txbxContent>
          </v:textbox>
          <w10:wrap type="none"/>
        </v:shape>
      </w:pict>
    </w:r>
    <w:r>
      <w:rPr/>
      <w:pict>
        <v:shape style="position:absolute;margin-left:289.776001pt;margin-top:805.086609pt;width:15.45pt;height:13.45pt;mso-position-horizontal-relative:page;mso-position-vertical-relative:page;z-index:-28307353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5</w:t>
                </w:r>
                <w:r>
                  <w:rPr>
                    <w:w w:val="99"/>
                    <w:sz w:val="20"/>
                  </w:rPr>
                  <w:t>5</w:t>
                </w:r>
                <w:r>
                  <w:rPr>
                    <w:spacing w:val="-90"/>
                    <w:w w:val="99"/>
                    <w:sz w:val="20"/>
                  </w:rPr>
                  <w:t>9</w:t>
                </w:r>
                <w:r>
                  <w:rPr>
                    <w:w w:val="99"/>
                    <w:sz w:val="20"/>
                  </w:rPr>
                  <w:t>9</w:t>
                </w:r>
              </w:p>
            </w:txbxContent>
          </v:textbox>
          <w10:wrap type="none"/>
        </v:shape>
      </w:pict>
    </w:r>
  </w:p>
</w:ftr>
</file>

<file path=word/footer2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72512" type="#_x0000_t202" filled="false" stroked="false">
          <v:textbox inset="0,0,0,0">
            <w:txbxContent>
              <w:p>
                <w:pPr>
                  <w:spacing w:before="19"/>
                  <w:ind w:left="20" w:right="0" w:firstLine="0"/>
                  <w:jc w:val="left"/>
                  <w:rPr>
                    <w:rFonts w:ascii="Arial Black"/>
                    <w:sz w:val="40"/>
                  </w:rPr>
                </w:pPr>
                <w:r>
                  <w:rPr>
                    <w:rFonts w:ascii="Arial Black"/>
                    <w:sz w:val="40"/>
                  </w:rPr>
                  <w:t>70</w:t>
                </w:r>
              </w:p>
            </w:txbxContent>
          </v:textbox>
          <w10:wrap type="none"/>
        </v:shape>
      </w:pict>
    </w:r>
    <w:r>
      <w:rPr/>
      <w:pict>
        <v:shape style="position:absolute;margin-left:89.005997pt;margin-top:776.473145pt;width:136pt;height:13.2pt;mso-position-horizontal-relative:page;mso-position-vertical-relative:page;z-index:-283071488" type="#_x0000_t202" filled="false" stroked="false">
          <v:textbox inset="0,0,0,0">
            <w:txbxContent>
              <w:p>
                <w:pPr>
                  <w:spacing w:before="14"/>
                  <w:ind w:left="20" w:right="0" w:firstLine="0"/>
                  <w:jc w:val="left"/>
                  <w:rPr>
                    <w:rFonts w:ascii="Arial"/>
                    <w:sz w:val="20"/>
                  </w:rPr>
                </w:pPr>
                <w:r>
                  <w:rPr>
                    <w:rFonts w:ascii="Arial"/>
                    <w:sz w:val="20"/>
                  </w:rPr>
                  <w:t>Talk a Lot Elementary Book 2</w:t>
                </w:r>
              </w:p>
            </w:txbxContent>
          </v:textbox>
          <w10:wrap type="none"/>
        </v:shape>
      </w:pict>
    </w:r>
    <w:r>
      <w:rPr/>
      <w:pict>
        <v:shape style="position:absolute;margin-left:289.776001pt;margin-top:805.086609pt;width:15.45pt;height:13.45pt;mso-position-horizontal-relative:page;mso-position-vertical-relative:page;z-index:-28307046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0</w:t>
                </w:r>
                <w:r>
                  <w:rPr>
                    <w:w w:val="99"/>
                    <w:sz w:val="20"/>
                  </w:rPr>
                  <w:t>0</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31936"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167</w:t>
                </w:r>
                <w:r>
                  <w:rPr/>
                  <w:fldChar w:fldCharType="end"/>
                </w:r>
              </w:p>
            </w:txbxContent>
          </v:textbox>
          <w10:wrap type="none"/>
        </v:shape>
      </w:pict>
    </w:r>
  </w:p>
</w:ftr>
</file>

<file path=word/footer2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876007pt;margin-top:803.843262pt;width:13.15pt;height:13.2pt;mso-position-horizontal-relative:page;mso-position-vertical-relative:page;z-index:-283069440" type="#_x0000_t202" filled="false" stroked="false">
          <v:textbox inset="0,0,0,0">
            <w:txbxContent>
              <w:p>
                <w:pPr>
                  <w:spacing w:before="13"/>
                  <w:ind w:left="20" w:right="0" w:firstLine="0"/>
                  <w:jc w:val="left"/>
                  <w:rPr>
                    <w:rFonts w:ascii="Arial"/>
                    <w:b/>
                    <w:sz w:val="20"/>
                  </w:rPr>
                </w:pPr>
                <w:r>
                  <w:rPr>
                    <w:rFonts w:ascii="Arial"/>
                    <w:b/>
                    <w:sz w:val="20"/>
                  </w:rPr>
                  <w:t>19</w:t>
                </w:r>
              </w:p>
            </w:txbxContent>
          </v:textbox>
          <w10:wrap type="none"/>
        </v:shape>
      </w:pict>
    </w:r>
    <w:r>
      <w:rPr/>
      <w:pict>
        <v:shape style="position:absolute;margin-left:289.776001pt;margin-top:805.086609pt;width:15.45pt;height:13.45pt;mso-position-horizontal-relative:page;mso-position-vertical-relative:page;z-index:-28306841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1</w:t>
                </w:r>
                <w:r>
                  <w:rPr>
                    <w:w w:val="99"/>
                    <w:sz w:val="20"/>
                  </w:rPr>
                  <w:t>1</w:t>
                </w:r>
              </w:p>
            </w:txbxContent>
          </v:textbox>
          <w10:wrap type="none"/>
        </v:shape>
      </w:pict>
    </w:r>
  </w:p>
</w:ftr>
</file>

<file path=word/footer2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36pt;height:13.2pt;mso-position-horizontal-relative:page;mso-position-vertical-relative:page;z-index:-283067392" type="#_x0000_t202" filled="false" stroked="false">
          <v:textbox inset="0,0,0,0">
            <w:txbxContent>
              <w:p>
                <w:pPr>
                  <w:spacing w:before="14"/>
                  <w:ind w:left="20" w:right="0" w:firstLine="0"/>
                  <w:jc w:val="left"/>
                  <w:rPr>
                    <w:rFonts w:ascii="Arial"/>
                    <w:sz w:val="20"/>
                  </w:rPr>
                </w:pPr>
                <w:r>
                  <w:rPr>
                    <w:rFonts w:ascii="Arial"/>
                    <w:sz w:val="20"/>
                  </w:rPr>
                  <w:t>Talk a Lot Elementary Book 3</w:t>
                </w:r>
              </w:p>
            </w:txbxContent>
          </v:textbox>
          <w10:wrap type="none"/>
        </v:shape>
      </w:pict>
    </w:r>
    <w:r>
      <w:rPr/>
      <w:pict>
        <v:shape style="position:absolute;margin-left:493.985992pt;margin-top:800.624817pt;width:30.05pt;height:21.75pt;mso-position-horizontal-relative:page;mso-position-vertical-relative:page;z-index:-283066368" type="#_x0000_t202" filled="false" stroked="false">
          <v:textbox inset="0,0,0,0">
            <w:txbxContent>
              <w:p>
                <w:pPr>
                  <w:spacing w:before="20"/>
                  <w:ind w:left="20" w:right="0" w:firstLine="0"/>
                  <w:jc w:val="left"/>
                  <w:rPr>
                    <w:rFonts w:ascii="Arial Black"/>
                    <w:sz w:val="28"/>
                  </w:rPr>
                </w:pPr>
                <w:r>
                  <w:rPr>
                    <w:rFonts w:ascii="Arial Black"/>
                    <w:sz w:val="28"/>
                  </w:rPr>
                  <w:t>202</w:t>
                </w:r>
              </w:p>
            </w:txbxContent>
          </v:textbox>
          <w10:wrap type="none"/>
        </v:shape>
      </w:pict>
    </w:r>
    <w:r>
      <w:rPr/>
      <w:pict>
        <v:shape style="position:absolute;margin-left:289.776001pt;margin-top:805.086609pt;width:15.45pt;height:13.45pt;mso-position-horizontal-relative:page;mso-position-vertical-relative:page;z-index:-28306534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2</w:t>
                </w:r>
                <w:r>
                  <w:rPr>
                    <w:w w:val="99"/>
                    <w:sz w:val="20"/>
                  </w:rPr>
                  <w:t>2</w:t>
                </w:r>
              </w:p>
            </w:txbxContent>
          </v:textbox>
          <w10:wrap type="none"/>
        </v:shape>
      </w:pict>
    </w:r>
  </w:p>
</w:ftr>
</file>

<file path=word/footer2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64320" type="#_x0000_t202" filled="false" stroked="false">
          <v:textbox inset="0,0,0,0">
            <w:txbxContent>
              <w:p>
                <w:pPr>
                  <w:spacing w:before="19"/>
                  <w:ind w:left="20" w:right="0" w:firstLine="0"/>
                  <w:jc w:val="left"/>
                  <w:rPr>
                    <w:rFonts w:ascii="Arial Black"/>
                    <w:sz w:val="40"/>
                  </w:rPr>
                </w:pPr>
                <w:r>
                  <w:rPr>
                    <w:rFonts w:ascii="Arial Black"/>
                    <w:sz w:val="40"/>
                  </w:rPr>
                  <w:t>58</w:t>
                </w:r>
              </w:p>
            </w:txbxContent>
          </v:textbox>
          <w10:wrap type="none"/>
        </v:shape>
      </w:pict>
    </w:r>
    <w:r>
      <w:rPr/>
      <w:pict>
        <v:shape style="position:absolute;margin-left:89.005997pt;margin-top:776.473145pt;width:136pt;height:13.2pt;mso-position-horizontal-relative:page;mso-position-vertical-relative:page;z-index:-283063296" type="#_x0000_t202" filled="false" stroked="false">
          <v:textbox inset="0,0,0,0">
            <w:txbxContent>
              <w:p>
                <w:pPr>
                  <w:spacing w:before="14"/>
                  <w:ind w:left="20" w:right="0" w:firstLine="0"/>
                  <w:jc w:val="left"/>
                  <w:rPr>
                    <w:rFonts w:ascii="Arial"/>
                    <w:sz w:val="20"/>
                  </w:rPr>
                </w:pPr>
                <w:r>
                  <w:rPr>
                    <w:rFonts w:ascii="Arial"/>
                    <w:sz w:val="20"/>
                  </w:rPr>
                  <w:t>Talk a Lot Elementary Book 2</w:t>
                </w:r>
              </w:p>
            </w:txbxContent>
          </v:textbox>
          <w10:wrap type="none"/>
        </v:shape>
      </w:pict>
    </w:r>
    <w:r>
      <w:rPr/>
      <w:pict>
        <v:shape style="position:absolute;margin-left:289.776001pt;margin-top:805.086609pt;width:15.45pt;height:13.45pt;mso-position-horizontal-relative:page;mso-position-vertical-relative:page;z-index:-28306227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3</w:t>
                </w:r>
                <w:r>
                  <w:rPr>
                    <w:w w:val="99"/>
                    <w:sz w:val="20"/>
                  </w:rPr>
                  <w:t>3</w:t>
                </w:r>
              </w:p>
            </w:txbxContent>
          </v:textbox>
          <w10:wrap type="none"/>
        </v:shape>
      </w:pict>
    </w:r>
  </w:p>
</w:ftr>
</file>

<file path=word/footer2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61248" type="#_x0000_t202" filled="false" stroked="false">
          <v:textbox inset="0,0,0,0">
            <w:txbxContent>
              <w:p>
                <w:pPr>
                  <w:spacing w:before="19"/>
                  <w:ind w:left="20" w:right="0" w:firstLine="0"/>
                  <w:jc w:val="left"/>
                  <w:rPr>
                    <w:rFonts w:ascii="Arial Black"/>
                    <w:sz w:val="40"/>
                  </w:rPr>
                </w:pPr>
                <w:r>
                  <w:rPr>
                    <w:rFonts w:ascii="Arial Black"/>
                    <w:sz w:val="40"/>
                  </w:rPr>
                  <w:t>72</w:t>
                </w:r>
              </w:p>
            </w:txbxContent>
          </v:textbox>
          <w10:wrap type="none"/>
        </v:shape>
      </w:pict>
    </w:r>
    <w:r>
      <w:rPr/>
      <w:pict>
        <v:shape style="position:absolute;margin-left:89.005997pt;margin-top:776.473145pt;width:136pt;height:13.2pt;mso-position-horizontal-relative:page;mso-position-vertical-relative:page;z-index:-283060224" type="#_x0000_t202" filled="false" stroked="false">
          <v:textbox inset="0,0,0,0">
            <w:txbxContent>
              <w:p>
                <w:pPr>
                  <w:spacing w:before="14"/>
                  <w:ind w:left="20" w:right="0" w:firstLine="0"/>
                  <w:jc w:val="left"/>
                  <w:rPr>
                    <w:rFonts w:ascii="Arial"/>
                    <w:sz w:val="20"/>
                  </w:rPr>
                </w:pPr>
                <w:r>
                  <w:rPr>
                    <w:rFonts w:ascii="Arial"/>
                    <w:sz w:val="20"/>
                  </w:rPr>
                  <w:t>Talk a Lot Elementary Book 2</w:t>
                </w:r>
              </w:p>
            </w:txbxContent>
          </v:textbox>
          <w10:wrap type="none"/>
        </v:shape>
      </w:pict>
    </w:r>
    <w:r>
      <w:rPr/>
      <w:pict>
        <v:shape style="position:absolute;margin-left:289.776001pt;margin-top:805.086609pt;width:15.45pt;height:13.45pt;mso-position-horizontal-relative:page;mso-position-vertical-relative:page;z-index:-28305920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4</w:t>
                </w:r>
                <w:r>
                  <w:rPr>
                    <w:w w:val="99"/>
                    <w:sz w:val="20"/>
                  </w:rPr>
                  <w:t>4</w:t>
                </w:r>
              </w:p>
            </w:txbxContent>
          </v:textbox>
          <w10:wrap type="none"/>
        </v:shape>
      </w:pict>
    </w:r>
  </w:p>
</w:ftr>
</file>

<file path=word/footer2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pt;margin-top:780.347229pt;width:102.6pt;height:13.2pt;mso-position-horizontal-relative:page;mso-position-vertical-relative:page;z-index:-283058176" type="#_x0000_t202" filled="false" stroked="false">
          <v:textbox inset="0,0,0,0">
            <w:txbxContent>
              <w:p>
                <w:pPr>
                  <w:spacing w:before="13"/>
                  <w:ind w:left="20" w:right="0" w:firstLine="0"/>
                  <w:jc w:val="left"/>
                  <w:rPr>
                    <w:rFonts w:ascii="Arial"/>
                    <w:sz w:val="20"/>
                  </w:rPr>
                </w:pPr>
                <w:r>
                  <w:rPr>
                    <w:rFonts w:ascii="Arial"/>
                    <w:sz w:val="20"/>
                  </w:rPr>
                  <w:t>Talk a Lot</w:t>
                </w:r>
                <w:r>
                  <w:rPr>
                    <w:rFonts w:ascii="Arial"/>
                    <w:spacing w:val="53"/>
                    <w:sz w:val="20"/>
                  </w:rPr>
                  <w:t> </w:t>
                </w:r>
                <w:r>
                  <w:rPr>
                    <w:rFonts w:ascii="Arial"/>
                    <w:sz w:val="20"/>
                  </w:rPr>
                  <w:t>Elementary</w:t>
                </w:r>
              </w:p>
            </w:txbxContent>
          </v:textbox>
          <w10:wrap type="none"/>
        </v:shape>
      </w:pict>
    </w:r>
    <w:r>
      <w:rPr/>
      <w:pict>
        <v:shape style="position:absolute;margin-left:289.976013pt;margin-top:804.886597pt;width:15.45pt;height:13.45pt;mso-position-horizontal-relative:page;mso-position-vertical-relative:page;z-index:-28305715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5</w:t>
                </w:r>
                <w:r>
                  <w:rPr>
                    <w:w w:val="99"/>
                    <w:sz w:val="20"/>
                  </w:rPr>
                  <w:t>5</w:t>
                </w:r>
              </w:p>
            </w:txbxContent>
          </v:textbox>
          <w10:wrap type="none"/>
        </v:shape>
      </w:pict>
    </w:r>
  </w:p>
</w:ftr>
</file>

<file path=word/footer2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36pt;height:13.2pt;mso-position-horizontal-relative:page;mso-position-vertical-relative:page;z-index:-283056128" type="#_x0000_t202" filled="false" stroked="false">
          <v:textbox inset="0,0,0,0">
            <w:txbxContent>
              <w:p>
                <w:pPr>
                  <w:spacing w:before="14"/>
                  <w:ind w:left="20" w:right="0" w:firstLine="0"/>
                  <w:jc w:val="left"/>
                  <w:rPr>
                    <w:rFonts w:ascii="Arial"/>
                    <w:sz w:val="20"/>
                  </w:rPr>
                </w:pPr>
                <w:r>
                  <w:rPr>
                    <w:rFonts w:ascii="Arial"/>
                    <w:sz w:val="20"/>
                  </w:rPr>
                  <w:t>Talk a Lot Elementary Book 3</w:t>
                </w:r>
              </w:p>
            </w:txbxContent>
          </v:textbox>
          <w10:wrap type="none"/>
        </v:shape>
      </w:pict>
    </w:r>
    <w:r>
      <w:rPr/>
      <w:pict>
        <v:shape style="position:absolute;margin-left:493.985992pt;margin-top:800.624817pt;width:30.05pt;height:21.75pt;mso-position-horizontal-relative:page;mso-position-vertical-relative:page;z-index:-283055104" type="#_x0000_t202" filled="false" stroked="false">
          <v:textbox inset="0,0,0,0">
            <w:txbxContent>
              <w:p>
                <w:pPr>
                  <w:spacing w:before="20"/>
                  <w:ind w:left="20" w:right="0" w:firstLine="0"/>
                  <w:jc w:val="left"/>
                  <w:rPr>
                    <w:rFonts w:ascii="Arial Black"/>
                    <w:sz w:val="28"/>
                  </w:rPr>
                </w:pPr>
                <w:r>
                  <w:rPr>
                    <w:rFonts w:ascii="Arial Black"/>
                    <w:sz w:val="28"/>
                  </w:rPr>
                  <w:t>237</w:t>
                </w:r>
              </w:p>
            </w:txbxContent>
          </v:textbox>
          <w10:wrap type="none"/>
        </v:shape>
      </w:pict>
    </w:r>
    <w:r>
      <w:rPr/>
      <w:pict>
        <v:shape style="position:absolute;margin-left:289.776001pt;margin-top:805.086609pt;width:15.45pt;height:13.45pt;mso-position-horizontal-relative:page;mso-position-vertical-relative:page;z-index:-28305408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6</w:t>
                </w:r>
                <w:r>
                  <w:rPr>
                    <w:w w:val="99"/>
                    <w:sz w:val="20"/>
                  </w:rPr>
                  <w:t>6</w:t>
                </w:r>
              </w:p>
            </w:txbxContent>
          </v:textbox>
          <w10:wrap type="none"/>
        </v:shape>
      </w:pict>
    </w:r>
  </w:p>
</w:ftr>
</file>

<file path=word/footer2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36pt;height:13.2pt;mso-position-horizontal-relative:page;mso-position-vertical-relative:page;z-index:-283053056" type="#_x0000_t202" filled="false" stroked="false">
          <v:textbox inset="0,0,0,0">
            <w:txbxContent>
              <w:p>
                <w:pPr>
                  <w:spacing w:before="14"/>
                  <w:ind w:left="20" w:right="0" w:firstLine="0"/>
                  <w:jc w:val="left"/>
                  <w:rPr>
                    <w:rFonts w:ascii="Arial"/>
                    <w:sz w:val="20"/>
                  </w:rPr>
                </w:pPr>
                <w:r>
                  <w:rPr>
                    <w:rFonts w:ascii="Arial"/>
                    <w:sz w:val="20"/>
                  </w:rPr>
                  <w:t>Talk a Lot Elementary Book 3</w:t>
                </w:r>
              </w:p>
            </w:txbxContent>
          </v:textbox>
          <w10:wrap type="none"/>
        </v:shape>
      </w:pict>
    </w:r>
    <w:r>
      <w:rPr/>
      <w:pict>
        <v:shape style="position:absolute;margin-left:493.985992pt;margin-top:800.624817pt;width:30.05pt;height:21.75pt;mso-position-horizontal-relative:page;mso-position-vertical-relative:page;z-index:-283052032" type="#_x0000_t202" filled="false" stroked="false">
          <v:textbox inset="0,0,0,0">
            <w:txbxContent>
              <w:p>
                <w:pPr>
                  <w:spacing w:before="20"/>
                  <w:ind w:left="20" w:right="0" w:firstLine="0"/>
                  <w:jc w:val="left"/>
                  <w:rPr>
                    <w:rFonts w:ascii="Arial Black"/>
                    <w:sz w:val="28"/>
                  </w:rPr>
                </w:pPr>
                <w:r>
                  <w:rPr>
                    <w:rFonts w:ascii="Arial Black"/>
                    <w:sz w:val="28"/>
                  </w:rPr>
                  <w:t>285</w:t>
                </w:r>
              </w:p>
            </w:txbxContent>
          </v:textbox>
          <w10:wrap type="none"/>
        </v:shape>
      </w:pict>
    </w:r>
    <w:r>
      <w:rPr/>
      <w:pict>
        <v:shape style="position:absolute;margin-left:289.776001pt;margin-top:805.086609pt;width:15.45pt;height:13.45pt;mso-position-horizontal-relative:page;mso-position-vertical-relative:page;z-index:-283051008"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7</w:t>
                </w:r>
                <w:r>
                  <w:rPr>
                    <w:w w:val="99"/>
                    <w:sz w:val="20"/>
                  </w:rPr>
                  <w:t>7</w:t>
                </w:r>
              </w:p>
            </w:txbxContent>
          </v:textbox>
          <w10:wrap type="none"/>
        </v:shape>
      </w:pict>
    </w:r>
  </w:p>
</w:ftr>
</file>

<file path=word/footer2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876007pt;margin-top:803.843262pt;width:13.15pt;height:13.2pt;mso-position-horizontal-relative:page;mso-position-vertical-relative:page;z-index:-283049984" type="#_x0000_t202" filled="false" stroked="false">
          <v:textbox inset="0,0,0,0">
            <w:txbxContent>
              <w:p>
                <w:pPr>
                  <w:spacing w:before="13"/>
                  <w:ind w:left="20" w:right="0" w:firstLine="0"/>
                  <w:jc w:val="left"/>
                  <w:rPr>
                    <w:rFonts w:ascii="Arial"/>
                    <w:b/>
                    <w:sz w:val="20"/>
                  </w:rPr>
                </w:pPr>
                <w:r>
                  <w:rPr>
                    <w:rFonts w:ascii="Arial"/>
                    <w:b/>
                    <w:sz w:val="20"/>
                  </w:rPr>
                  <w:t>19</w:t>
                </w:r>
              </w:p>
            </w:txbxContent>
          </v:textbox>
          <w10:wrap type="none"/>
        </v:shape>
      </w:pict>
    </w:r>
    <w:r>
      <w:rPr/>
      <w:pict>
        <v:shape style="position:absolute;margin-left:289.776001pt;margin-top:805.086609pt;width:15.45pt;height:13.45pt;mso-position-horizontal-relative:page;mso-position-vertical-relative:page;z-index:-28304896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8</w:t>
                </w:r>
                <w:r>
                  <w:rPr>
                    <w:w w:val="99"/>
                    <w:sz w:val="20"/>
                  </w:rPr>
                  <w:t>8</w:t>
                </w:r>
              </w:p>
            </w:txbxContent>
          </v:textbox>
          <w10:wrap type="none"/>
        </v:shape>
      </w:pict>
    </w:r>
  </w:p>
</w:ftr>
</file>

<file path=word/footer2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09pt;width:15.45pt;height:13.45pt;mso-position-horizontal-relative:page;mso-position-vertical-relative:page;z-index:-283047936"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6</w:t>
                </w:r>
                <w:r>
                  <w:rPr>
                    <w:w w:val="99"/>
                    <w:sz w:val="20"/>
                  </w:rPr>
                  <w:t>6</w:t>
                </w:r>
                <w:r>
                  <w:rPr>
                    <w:spacing w:val="-90"/>
                    <w:w w:val="99"/>
                    <w:sz w:val="20"/>
                  </w:rPr>
                  <w:t>9</w:t>
                </w:r>
                <w:r>
                  <w:rPr>
                    <w:w w:val="99"/>
                    <w:sz w:val="20"/>
                  </w:rPr>
                  <w:t>9</w:t>
                </w:r>
              </w:p>
            </w:txbxContent>
          </v:textbox>
          <w10:wrap type="none"/>
        </v:shape>
      </w:pict>
    </w:r>
  </w:p>
</w:ftr>
</file>

<file path=word/footer2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46912" type="#_x0000_t202" filled="false" stroked="false">
          <v:textbox inset="0,0,0,0">
            <w:txbxContent>
              <w:p>
                <w:pPr>
                  <w:spacing w:before="19"/>
                  <w:ind w:left="20" w:right="0" w:firstLine="0"/>
                  <w:jc w:val="left"/>
                  <w:rPr>
                    <w:rFonts w:ascii="Arial Black"/>
                    <w:sz w:val="40"/>
                  </w:rPr>
                </w:pPr>
                <w:r>
                  <w:rPr>
                    <w:rFonts w:ascii="Arial Black"/>
                    <w:sz w:val="40"/>
                  </w:rPr>
                  <w:t>62</w:t>
                </w:r>
              </w:p>
            </w:txbxContent>
          </v:textbox>
          <w10:wrap type="none"/>
        </v:shape>
      </w:pict>
    </w:r>
    <w:r>
      <w:rPr/>
      <w:pict>
        <v:shape style="position:absolute;margin-left:89.005997pt;margin-top:776.473145pt;width:138pt;height:13.2pt;mso-position-horizontal-relative:page;mso-position-vertical-relative:page;z-index:-283045888" type="#_x0000_t202" filled="false" stroked="false">
          <v:textbox inset="0,0,0,0">
            <w:txbxContent>
              <w:p>
                <w:pPr>
                  <w:spacing w:before="14"/>
                  <w:ind w:left="20" w:right="0" w:firstLine="0"/>
                  <w:jc w:val="left"/>
                  <w:rPr>
                    <w:rFonts w:ascii="Arial"/>
                    <w:sz w:val="20"/>
                  </w:rPr>
                </w:pPr>
                <w:r>
                  <w:rPr>
                    <w:rFonts w:ascii="Arial"/>
                    <w:sz w:val="20"/>
                  </w:rPr>
                  <w:t>Talk a Lot Elementary Book </w:t>
                </w:r>
                <w:r>
                  <w:rPr/>
                  <w:fldChar w:fldCharType="begin"/>
                </w:r>
                <w:r>
                  <w:rPr>
                    <w:rFonts w:ascii="Arial"/>
                    <w:sz w:val="20"/>
                  </w:rPr>
                  <w:instrText> PAGE </w:instrText>
                </w:r>
                <w:r>
                  <w:rPr/>
                  <w:fldChar w:fldCharType="separate"/>
                </w:r>
                <w:r>
                  <w:rPr/>
                  <w:t>1</w:t>
                </w:r>
                <w:r>
                  <w:rPr/>
                  <w:fldChar w:fldCharType="end"/>
                </w:r>
              </w:p>
            </w:txbxContent>
          </v:textbox>
          <w10:wrap type="none"/>
        </v:shape>
      </w:pict>
    </w:r>
    <w:r>
      <w:rPr/>
      <w:pict>
        <v:shape style="position:absolute;margin-left:289.776001pt;margin-top:805.086609pt;width:15.45pt;height:13.45pt;mso-position-horizontal-relative:page;mso-position-vertical-relative:page;z-index:-28304486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7</w:t>
                </w:r>
                <w:r>
                  <w:rPr>
                    <w:w w:val="99"/>
                    <w:sz w:val="20"/>
                  </w:rPr>
                  <w:t>7</w:t>
                </w:r>
                <w:r>
                  <w:rPr>
                    <w:spacing w:val="-90"/>
                    <w:w w:val="99"/>
                    <w:sz w:val="20"/>
                  </w:rPr>
                  <w:t>0</w:t>
                </w:r>
                <w:r>
                  <w:rPr>
                    <w:w w:val="99"/>
                    <w:sz w:val="20"/>
                  </w:rPr>
                  <w:t>0</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30912"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169</w:t>
                </w:r>
                <w:r>
                  <w:rPr/>
                  <w:fldChar w:fldCharType="end"/>
                </w:r>
              </w:p>
            </w:txbxContent>
          </v:textbox>
          <w10:wrap type="none"/>
        </v:shape>
      </w:pict>
    </w:r>
  </w:p>
</w:ftr>
</file>

<file path=word/footer2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43840" type="#_x0000_t202" filled="false" stroked="false">
          <v:textbox inset="0,0,0,0">
            <w:txbxContent>
              <w:p>
                <w:pPr>
                  <w:spacing w:before="19"/>
                  <w:ind w:left="20" w:right="0" w:firstLine="0"/>
                  <w:jc w:val="left"/>
                  <w:rPr>
                    <w:rFonts w:ascii="Arial Black"/>
                    <w:sz w:val="40"/>
                  </w:rPr>
                </w:pPr>
                <w:r>
                  <w:rPr>
                    <w:rFonts w:ascii="Arial Black"/>
                    <w:sz w:val="40"/>
                  </w:rPr>
                  <w:t>58</w:t>
                </w:r>
              </w:p>
            </w:txbxContent>
          </v:textbox>
          <w10:wrap type="none"/>
        </v:shape>
      </w:pict>
    </w:r>
    <w:r>
      <w:rPr/>
      <w:pict>
        <v:shape style="position:absolute;margin-left:89.005997pt;margin-top:776.473145pt;width:136pt;height:13.2pt;mso-position-horizontal-relative:page;mso-position-vertical-relative:page;z-index:-283042816" type="#_x0000_t202" filled="false" stroked="false">
          <v:textbox inset="0,0,0,0">
            <w:txbxContent>
              <w:p>
                <w:pPr>
                  <w:spacing w:before="14"/>
                  <w:ind w:left="20" w:right="0" w:firstLine="0"/>
                  <w:jc w:val="left"/>
                  <w:rPr>
                    <w:rFonts w:ascii="Arial"/>
                    <w:sz w:val="20"/>
                  </w:rPr>
                </w:pPr>
                <w:r>
                  <w:rPr>
                    <w:rFonts w:ascii="Arial"/>
                    <w:sz w:val="20"/>
                  </w:rPr>
                  <w:t>Talk a Lot Elementary Book 1</w:t>
                </w:r>
              </w:p>
            </w:txbxContent>
          </v:textbox>
          <w10:wrap type="none"/>
        </v:shape>
      </w:pict>
    </w:r>
    <w:r>
      <w:rPr/>
      <w:pict>
        <v:shape style="position:absolute;margin-left:289.776001pt;margin-top:805.086609pt;width:15.45pt;height:13.45pt;mso-position-horizontal-relative:page;mso-position-vertical-relative:page;z-index:-28304179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7</w:t>
                </w:r>
                <w:r>
                  <w:rPr>
                    <w:w w:val="99"/>
                    <w:sz w:val="20"/>
                  </w:rPr>
                  <w:t>7</w:t>
                </w:r>
                <w:r>
                  <w:rPr>
                    <w:spacing w:val="-90"/>
                    <w:w w:val="99"/>
                    <w:sz w:val="20"/>
                  </w:rPr>
                  <w:t>2</w:t>
                </w:r>
                <w:r>
                  <w:rPr>
                    <w:w w:val="99"/>
                    <w:sz w:val="20"/>
                  </w:rPr>
                  <w:t>2</w:t>
                </w:r>
              </w:p>
            </w:txbxContent>
          </v:textbox>
          <w10:wrap type="none"/>
        </v:shape>
      </w:pict>
    </w:r>
  </w:p>
</w:ftr>
</file>

<file path=word/footer2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pt;margin-top:780.347229pt;width:102.6pt;height:13.2pt;mso-position-horizontal-relative:page;mso-position-vertical-relative:page;z-index:-283040768" type="#_x0000_t202" filled="false" stroked="false">
          <v:textbox inset="0,0,0,0">
            <w:txbxContent>
              <w:p>
                <w:pPr>
                  <w:spacing w:before="13"/>
                  <w:ind w:left="20" w:right="0" w:firstLine="0"/>
                  <w:jc w:val="left"/>
                  <w:rPr>
                    <w:rFonts w:ascii="Arial"/>
                    <w:sz w:val="20"/>
                  </w:rPr>
                </w:pPr>
                <w:r>
                  <w:rPr>
                    <w:rFonts w:ascii="Arial"/>
                    <w:sz w:val="20"/>
                  </w:rPr>
                  <w:t>Talk a Lot</w:t>
                </w:r>
                <w:r>
                  <w:rPr>
                    <w:rFonts w:ascii="Arial"/>
                    <w:spacing w:val="53"/>
                    <w:sz w:val="20"/>
                  </w:rPr>
                  <w:t> </w:t>
                </w:r>
                <w:r>
                  <w:rPr>
                    <w:rFonts w:ascii="Arial"/>
                    <w:sz w:val="20"/>
                  </w:rPr>
                  <w:t>Elementary</w:t>
                </w:r>
              </w:p>
            </w:txbxContent>
          </v:textbox>
          <w10:wrap type="none"/>
        </v:shape>
      </w:pict>
    </w:r>
    <w:r>
      <w:rPr/>
      <w:pict>
        <v:shape style="position:absolute;margin-left:289.976013pt;margin-top:804.886597pt;width:15.45pt;height:13.45pt;mso-position-horizontal-relative:page;mso-position-vertical-relative:page;z-index:-28303974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7</w:t>
                </w:r>
                <w:r>
                  <w:rPr>
                    <w:w w:val="99"/>
                    <w:sz w:val="20"/>
                  </w:rPr>
                  <w:t>7</w:t>
                </w:r>
                <w:r>
                  <w:rPr>
                    <w:spacing w:val="-90"/>
                    <w:w w:val="99"/>
                    <w:sz w:val="20"/>
                  </w:rPr>
                  <w:t>3</w:t>
                </w:r>
                <w:r>
                  <w:rPr>
                    <w:w w:val="99"/>
                    <w:sz w:val="20"/>
                  </w:rPr>
                  <w:t>3</w:t>
                </w:r>
              </w:p>
            </w:txbxContent>
          </v:textbox>
          <w10:wrap type="none"/>
        </v:shape>
      </w:pict>
    </w:r>
  </w:p>
</w:ftr>
</file>

<file path=word/footer2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38720" type="#_x0000_t202" filled="false" stroked="false">
          <v:textbox inset="0,0,0,0">
            <w:txbxContent>
              <w:p>
                <w:pPr>
                  <w:spacing w:before="19"/>
                  <w:ind w:left="20" w:right="0" w:firstLine="0"/>
                  <w:jc w:val="left"/>
                  <w:rPr>
                    <w:rFonts w:ascii="Arial Black"/>
                    <w:sz w:val="40"/>
                  </w:rPr>
                </w:pPr>
                <w:r>
                  <w:rPr>
                    <w:rFonts w:ascii="Arial Black"/>
                    <w:sz w:val="40"/>
                  </w:rPr>
                  <w:t>66</w:t>
                </w:r>
              </w:p>
            </w:txbxContent>
          </v:textbox>
          <w10:wrap type="none"/>
        </v:shape>
      </w:pict>
    </w:r>
    <w:r>
      <w:rPr/>
      <w:pict>
        <v:shape style="position:absolute;margin-left:89.005997pt;margin-top:776.473145pt;width:138pt;height:13.2pt;mso-position-horizontal-relative:page;mso-position-vertical-relative:page;z-index:-283037696" type="#_x0000_t202" filled="false" stroked="false">
          <v:textbox inset="0,0,0,0">
            <w:txbxContent>
              <w:p>
                <w:pPr>
                  <w:spacing w:before="14"/>
                  <w:ind w:left="20" w:right="0" w:firstLine="0"/>
                  <w:jc w:val="left"/>
                  <w:rPr>
                    <w:rFonts w:ascii="Arial"/>
                    <w:sz w:val="20"/>
                  </w:rPr>
                </w:pPr>
                <w:r>
                  <w:rPr>
                    <w:rFonts w:ascii="Arial"/>
                    <w:sz w:val="20"/>
                  </w:rPr>
                  <w:t>Talk a Lot Elementary Book </w:t>
                </w:r>
                <w:r>
                  <w:rPr/>
                  <w:fldChar w:fldCharType="begin"/>
                </w:r>
                <w:r>
                  <w:rPr>
                    <w:rFonts w:ascii="Arial"/>
                    <w:sz w:val="20"/>
                  </w:rPr>
                  <w:instrText> PAGE </w:instrText>
                </w:r>
                <w:r>
                  <w:rPr/>
                  <w:fldChar w:fldCharType="separate"/>
                </w:r>
                <w:r>
                  <w:rPr/>
                  <w:t>1</w:t>
                </w:r>
                <w:r>
                  <w:rPr/>
                  <w:fldChar w:fldCharType="end"/>
                </w:r>
              </w:p>
            </w:txbxContent>
          </v:textbox>
          <w10:wrap type="none"/>
        </v:shape>
      </w:pict>
    </w:r>
    <w:r>
      <w:rPr/>
      <w:pict>
        <v:shape style="position:absolute;margin-left:289.776001pt;margin-top:805.086609pt;width:15.45pt;height:13.45pt;mso-position-horizontal-relative:page;mso-position-vertical-relative:page;z-index:-28303667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7</w:t>
                </w:r>
                <w:r>
                  <w:rPr>
                    <w:w w:val="99"/>
                    <w:sz w:val="20"/>
                  </w:rPr>
                  <w:t>7</w:t>
                </w:r>
                <w:r>
                  <w:rPr>
                    <w:spacing w:val="-90"/>
                    <w:w w:val="99"/>
                    <w:sz w:val="20"/>
                  </w:rPr>
                  <w:t>4</w:t>
                </w:r>
                <w:r>
                  <w:rPr>
                    <w:w w:val="99"/>
                    <w:sz w:val="20"/>
                  </w:rPr>
                  <w:t>4</w:t>
                </w:r>
              </w:p>
            </w:txbxContent>
          </v:textbox>
          <w10:wrap type="none"/>
        </v:shape>
      </w:pict>
    </w:r>
  </w:p>
</w:ftr>
</file>

<file path=word/footer2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9.009552pt;margin-top:763.549988pt;width:28.65pt;height:30.2pt;mso-position-horizontal-relative:page;mso-position-vertical-relative:page;z-index:-283035648" type="#_x0000_t202" filled="false" stroked="false">
          <v:textbox inset="0,0,0,0">
            <w:txbxContent>
              <w:p>
                <w:pPr>
                  <w:spacing w:before="19"/>
                  <w:ind w:left="20" w:right="0" w:firstLine="0"/>
                  <w:jc w:val="left"/>
                  <w:rPr>
                    <w:rFonts w:ascii="Arial Black"/>
                    <w:sz w:val="40"/>
                  </w:rPr>
                </w:pPr>
                <w:r>
                  <w:rPr>
                    <w:rFonts w:ascii="Arial Black"/>
                    <w:sz w:val="40"/>
                  </w:rPr>
                  <w:t>72</w:t>
                </w:r>
              </w:p>
            </w:txbxContent>
          </v:textbox>
          <w10:wrap type="none"/>
        </v:shape>
      </w:pict>
    </w:r>
    <w:r>
      <w:rPr/>
      <w:pict>
        <v:shape style="position:absolute;margin-left:89.005997pt;margin-top:776.473145pt;width:136pt;height:13.2pt;mso-position-horizontal-relative:page;mso-position-vertical-relative:page;z-index:-283034624" type="#_x0000_t202" filled="false" stroked="false">
          <v:textbox inset="0,0,0,0">
            <w:txbxContent>
              <w:p>
                <w:pPr>
                  <w:spacing w:before="14"/>
                  <w:ind w:left="20" w:right="0" w:firstLine="0"/>
                  <w:jc w:val="left"/>
                  <w:rPr>
                    <w:rFonts w:ascii="Arial"/>
                    <w:sz w:val="20"/>
                  </w:rPr>
                </w:pPr>
                <w:r>
                  <w:rPr>
                    <w:rFonts w:ascii="Arial"/>
                    <w:sz w:val="20"/>
                  </w:rPr>
                  <w:t>Talk a Lot Elementary Book 1</w:t>
                </w:r>
              </w:p>
            </w:txbxContent>
          </v:textbox>
          <w10:wrap type="none"/>
        </v:shape>
      </w:pict>
    </w:r>
    <w:r>
      <w:rPr/>
      <w:pict>
        <v:shape style="position:absolute;margin-left:289.776001pt;margin-top:805.086609pt;width:15.45pt;height:13.45pt;mso-position-horizontal-relative:page;mso-position-vertical-relative:page;z-index:-283033600"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7</w:t>
                </w:r>
                <w:r>
                  <w:rPr>
                    <w:w w:val="99"/>
                    <w:sz w:val="20"/>
                  </w:rPr>
                  <w:t>7</w:t>
                </w:r>
                <w:r>
                  <w:rPr>
                    <w:spacing w:val="-90"/>
                    <w:w w:val="99"/>
                    <w:sz w:val="20"/>
                  </w:rPr>
                  <w:t>6</w:t>
                </w:r>
                <w:r>
                  <w:rPr>
                    <w:w w:val="99"/>
                    <w:sz w:val="20"/>
                  </w:rPr>
                  <w:t>6</w:t>
                </w:r>
              </w:p>
            </w:txbxContent>
          </v:textbox>
          <w10:wrap type="none"/>
        </v:shape>
      </w:pict>
    </w:r>
  </w:p>
</w:ftr>
</file>

<file path=word/footer2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83032576" from="90pt,751pt" to="505.0pt,751pt" stroked="true" strokeweight=".5pt" strokecolor="#c0c0c0">
          <v:stroke dashstyle="solid"/>
          <w10:wrap type="none"/>
        </v:line>
      </w:pict>
    </w:r>
    <w:r>
      <w:rPr/>
      <w:pict>
        <v:line style="position:absolute;mso-position-horizontal-relative:page;mso-position-vertical-relative:page;z-index:-283031552" from="90pt,733.799988pt" to="505.00002pt,733.799988pt" stroked="true" strokeweight=".5pt" strokecolor="#c0c0c0">
          <v:stroke dashstyle="solid"/>
          <w10:wrap type="none"/>
        </v:line>
      </w:pict>
    </w:r>
    <w:r>
      <w:rPr/>
      <w:pict>
        <v:line style="position:absolute;mso-position-horizontal-relative:page;mso-position-vertical-relative:page;z-index:-283030528" from="90pt,716.599976pt" to="505.00002pt,716.599976pt" stroked="true" strokeweight=".5pt" strokecolor="#c0c0c0">
          <v:stroke dashstyle="solid"/>
          <w10:wrap type="none"/>
        </v:line>
      </w:pict>
    </w:r>
    <w:r>
      <w:rPr/>
      <w:pict>
        <v:line style="position:absolute;mso-position-horizontal-relative:page;mso-position-vertical-relative:page;z-index:-283029504" from="90pt,699.599976pt" to="505.00002pt,699.599976pt" stroked="true" strokeweight=".5pt" strokecolor="#c0c0c0">
          <v:stroke dashstyle="solid"/>
          <w10:wrap type="none"/>
        </v:line>
      </w:pict>
    </w:r>
    <w:r>
      <w:rPr/>
      <w:pict>
        <v:line style="position:absolute;mso-position-horizontal-relative:page;mso-position-vertical-relative:page;z-index:-283028480" from="90pt,682.400024pt" to="505.00002pt,682.400024pt" stroked="true" strokeweight=".5pt" strokecolor="#c0c0c0">
          <v:stroke dashstyle="solid"/>
          <w10:wrap type="none"/>
        </v:line>
      </w:pict>
    </w:r>
    <w:r>
      <w:rPr/>
      <w:pict>
        <v:line style="position:absolute;mso-position-horizontal-relative:page;mso-position-vertical-relative:page;z-index:-283027456" from="90pt,665.200012pt" to="505.00002pt,665.200012pt" stroked="true" strokeweight=".5pt" strokecolor="#c0c0c0">
          <v:stroke dashstyle="solid"/>
          <w10:wrap type="none"/>
        </v:line>
      </w:pict>
    </w:r>
    <w:r>
      <w:rPr/>
      <w:pict>
        <v:line style="position:absolute;mso-position-horizontal-relative:page;mso-position-vertical-relative:page;z-index:-283026432" from="90pt,648pt" to="505.00002pt,648pt" stroked="true" strokeweight=".5pt" strokecolor="#c0c0c0">
          <v:stroke dashstyle="solid"/>
          <w10:wrap type="none"/>
        </v:line>
      </w:pict>
    </w:r>
    <w:r>
      <w:rPr/>
      <w:pict>
        <v:line style="position:absolute;mso-position-horizontal-relative:page;mso-position-vertical-relative:page;z-index:-283025408" from="90pt,630.799988pt" to="505.00002pt,630.799988pt" stroked="true" strokeweight=".5pt" strokecolor="#c0c0c0">
          <v:stroke dashstyle="solid"/>
          <w10:wrap type="none"/>
        </v:line>
      </w:pict>
    </w:r>
    <w:r>
      <w:rPr/>
      <w:pict>
        <v:line style="position:absolute;mso-position-horizontal-relative:page;mso-position-vertical-relative:page;z-index:-283024384" from="90pt,613.599976pt" to="505.00002pt,613.599976pt" stroked="true" strokeweight=".5pt" strokecolor="#c0c0c0">
          <v:stroke dashstyle="solid"/>
          <w10:wrap type="none"/>
        </v:line>
      </w:pict>
    </w:r>
    <w:r>
      <w:rPr/>
      <w:pict>
        <v:line style="position:absolute;mso-position-horizontal-relative:page;mso-position-vertical-relative:page;z-index:-283023360" from="90pt,596.400024pt" to="505.00002pt,596.400024pt" stroked="true" strokeweight=".5pt" strokecolor="#c0c0c0">
          <v:stroke dashstyle="solid"/>
          <w10:wrap type="none"/>
        </v:line>
      </w:pict>
    </w:r>
    <w:r>
      <w:rPr/>
      <w:pict>
        <v:shape style="position:absolute;margin-left:344pt;margin-top:793.957581pt;width:162.2pt;height:13.45pt;mso-position-horizontal-relative:page;mso-position-vertical-relative:page;z-index:-28302233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021312"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7</w:t>
                </w:r>
                <w:r>
                  <w:rPr>
                    <w:w w:val="99"/>
                    <w:sz w:val="20"/>
                  </w:rPr>
                  <w:t>7</w:t>
                </w:r>
                <w:r>
                  <w:rPr>
                    <w:spacing w:val="-90"/>
                    <w:w w:val="99"/>
                    <w:sz w:val="20"/>
                  </w:rPr>
                  <w:t>7</w:t>
                </w:r>
                <w:r>
                  <w:rPr>
                    <w:w w:val="99"/>
                    <w:sz w:val="20"/>
                  </w:rPr>
                  <w:t>7</w:t>
                </w:r>
              </w:p>
            </w:txbxContent>
          </v:textbox>
          <w10:wrap type="none"/>
        </v:shape>
      </w:pict>
    </w:r>
  </w:p>
</w:ftr>
</file>

<file path=word/footer2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83020288" from="90pt,751pt" to="505.0pt,751pt" stroked="true" strokeweight=".5pt" strokecolor="#c0c0c0">
          <v:stroke dashstyle="solid"/>
          <w10:wrap type="none"/>
        </v:line>
      </w:pict>
    </w:r>
    <w:r>
      <w:rPr/>
      <w:pict>
        <v:line style="position:absolute;mso-position-horizontal-relative:page;mso-position-vertical-relative:page;z-index:-283019264" from="90pt,733.799988pt" to="505.00002pt,733.799988pt" stroked="true" strokeweight=".5pt" strokecolor="#c0c0c0">
          <v:stroke dashstyle="solid"/>
          <w10:wrap type="none"/>
        </v:line>
      </w:pict>
    </w:r>
    <w:r>
      <w:rPr/>
      <w:pict>
        <v:line style="position:absolute;mso-position-horizontal-relative:page;mso-position-vertical-relative:page;z-index:-283018240" from="90pt,716.599976pt" to="505.00002pt,716.599976pt" stroked="true" strokeweight=".5pt" strokecolor="#c0c0c0">
          <v:stroke dashstyle="solid"/>
          <w10:wrap type="none"/>
        </v:line>
      </w:pict>
    </w:r>
    <w:r>
      <w:rPr/>
      <w:pict>
        <v:line style="position:absolute;mso-position-horizontal-relative:page;mso-position-vertical-relative:page;z-index:-283017216" from="90pt,699.599976pt" to="505.00002pt,699.599976pt" stroked="true" strokeweight=".5pt" strokecolor="#c0c0c0">
          <v:stroke dashstyle="solid"/>
          <w10:wrap type="none"/>
        </v:line>
      </w:pict>
    </w:r>
    <w:r>
      <w:rPr/>
      <w:pict>
        <v:line style="position:absolute;mso-position-horizontal-relative:page;mso-position-vertical-relative:page;z-index:-283016192" from="90pt,682.400024pt" to="505.00002pt,682.400024pt" stroked="true" strokeweight=".5pt" strokecolor="#c0c0c0">
          <v:stroke dashstyle="solid"/>
          <w10:wrap type="none"/>
        </v:line>
      </w:pict>
    </w:r>
    <w:r>
      <w:rPr/>
      <w:pict>
        <v:line style="position:absolute;mso-position-horizontal-relative:page;mso-position-vertical-relative:page;z-index:-283015168" from="90pt,665.200012pt" to="505.00002pt,665.200012pt" stroked="true" strokeweight=".5pt" strokecolor="#c0c0c0">
          <v:stroke dashstyle="solid"/>
          <w10:wrap type="none"/>
        </v:line>
      </w:pict>
    </w:r>
    <w:r>
      <w:rPr/>
      <w:pict>
        <v:line style="position:absolute;mso-position-horizontal-relative:page;mso-position-vertical-relative:page;z-index:-283014144" from="90pt,648pt" to="505.00002pt,648pt" stroked="true" strokeweight=".5pt" strokecolor="#c0c0c0">
          <v:stroke dashstyle="solid"/>
          <w10:wrap type="none"/>
        </v:line>
      </w:pict>
    </w:r>
    <w:r>
      <w:rPr/>
      <w:pict>
        <v:line style="position:absolute;mso-position-horizontal-relative:page;mso-position-vertical-relative:page;z-index:-283013120" from="90pt,630.799988pt" to="505.00002pt,630.799988pt" stroked="true" strokeweight=".5pt" strokecolor="#c0c0c0">
          <v:stroke dashstyle="solid"/>
          <w10:wrap type="none"/>
        </v:line>
      </w:pict>
    </w:r>
    <w:r>
      <w:rPr/>
      <w:pict>
        <v:line style="position:absolute;mso-position-horizontal-relative:page;mso-position-vertical-relative:page;z-index:-283012096" from="90pt,613.599976pt" to="505.00002pt,613.599976pt" stroked="true" strokeweight=".5pt" strokecolor="#c0c0c0">
          <v:stroke dashstyle="solid"/>
          <w10:wrap type="none"/>
        </v:line>
      </w:pict>
    </w:r>
    <w:r>
      <w:rPr/>
      <w:pict>
        <v:line style="position:absolute;mso-position-horizontal-relative:page;mso-position-vertical-relative:page;z-index:-283011072" from="90pt,596.400024pt" to="505.00002pt,596.400024pt" stroked="true" strokeweight=".5pt" strokecolor="#c0c0c0">
          <v:stroke dashstyle="solid"/>
          <w10:wrap type="none"/>
        </v:line>
      </w:pict>
    </w:r>
    <w:r>
      <w:rPr/>
      <w:pict>
        <v:shape style="position:absolute;margin-left:344pt;margin-top:793.957581pt;width:162.2pt;height:13.45pt;mso-position-horizontal-relative:page;mso-position-vertical-relative:page;z-index:-28301004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009024" type="#_x0000_t202" filled="false" stroked="false">
          <v:textbox inset="0,0,0,0">
            <w:txbxContent>
              <w:p>
                <w:pPr>
                  <w:spacing w:before="20"/>
                  <w:ind w:left="20" w:right="0" w:firstLine="0"/>
                  <w:jc w:val="left"/>
                  <w:rPr>
                    <w:sz w:val="20"/>
                  </w:rPr>
                </w:pPr>
                <w:r>
                  <w:rPr>
                    <w:spacing w:val="-90"/>
                    <w:w w:val="99"/>
                    <w:sz w:val="20"/>
                  </w:rPr>
                  <w:t>4</w:t>
                </w:r>
                <w:r>
                  <w:rPr>
                    <w:w w:val="99"/>
                    <w:sz w:val="20"/>
                  </w:rPr>
                  <w:t>4</w:t>
                </w:r>
                <w:r>
                  <w:rPr>
                    <w:spacing w:val="-90"/>
                    <w:w w:val="99"/>
                    <w:sz w:val="20"/>
                  </w:rPr>
                  <w:t>7</w:t>
                </w:r>
                <w:r>
                  <w:rPr>
                    <w:w w:val="99"/>
                    <w:sz w:val="20"/>
                  </w:rPr>
                  <w:t>7</w:t>
                </w:r>
                <w:r>
                  <w:rPr>
                    <w:spacing w:val="-90"/>
                    <w:w w:val="99"/>
                    <w:sz w:val="20"/>
                  </w:rPr>
                  <w:t>8</w:t>
                </w:r>
                <w:r>
                  <w:rPr>
                    <w:w w:val="99"/>
                    <w:sz w:val="20"/>
                  </w:rPr>
                  <w:t>8</w:t>
                </w:r>
              </w:p>
            </w:txbxContent>
          </v:textbox>
          <w10:wrap type="none"/>
        </v:shape>
      </w:pict>
    </w:r>
  </w:p>
</w:ftr>
</file>

<file path=word/footer2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29888"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176</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28864" type="#_x0000_t202" filled="false" stroked="false">
          <v:textbox inset="0,0,0,0">
            <w:txbxContent>
              <w:p>
                <w:pPr>
                  <w:spacing w:before="20"/>
                  <w:ind w:left="20" w:right="0" w:firstLine="0"/>
                  <w:jc w:val="left"/>
                  <w:rPr>
                    <w:sz w:val="20"/>
                  </w:rPr>
                </w:pPr>
                <w:r>
                  <w:rPr>
                    <w:spacing w:val="-90"/>
                    <w:w w:val="99"/>
                    <w:sz w:val="20"/>
                  </w:rPr>
                  <w:t>1</w:t>
                </w:r>
                <w:r>
                  <w:rPr>
                    <w:w w:val="99"/>
                    <w:sz w:val="20"/>
                  </w:rPr>
                  <w:t>1</w:t>
                </w:r>
                <w:r>
                  <w:rPr>
                    <w:spacing w:val="-90"/>
                    <w:w w:val="99"/>
                    <w:sz w:val="20"/>
                  </w:rPr>
                  <w:t>8</w:t>
                </w:r>
                <w:r>
                  <w:rPr>
                    <w:w w:val="99"/>
                    <w:sz w:val="20"/>
                  </w:rPr>
                  <w:t>8</w:t>
                </w:r>
                <w:r>
                  <w:rPr>
                    <w:spacing w:val="-90"/>
                    <w:w w:val="99"/>
                    <w:sz w:val="20"/>
                  </w:rPr>
                  <w:t>3</w:t>
                </w:r>
                <w:r>
                  <w:rPr>
                    <w:w w:val="99"/>
                    <w:sz w:val="20"/>
                  </w:rPr>
                  <w:t>3</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27840"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184</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458496pt;margin-top:804.886658pt;width:6.5pt;height:13.45pt;mso-position-horizontal-relative:page;mso-position-vertical-relative:page;z-index:-283458560" type="#_x0000_t202" filled="false" stroked="false">
          <v:textbox inset="0,0,0,0">
            <w:txbxContent>
              <w:p>
                <w:pPr>
                  <w:spacing w:before="20"/>
                  <w:ind w:left="20" w:right="0" w:firstLine="0"/>
                  <w:jc w:val="left"/>
                  <w:rPr>
                    <w:sz w:val="20"/>
                  </w:rPr>
                </w:pPr>
                <w:r>
                  <w:rPr>
                    <w:w w:val="99"/>
                    <w:sz w:val="20"/>
                  </w:rPr>
                  <w:t>3</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83426816" from="90pt,752.7005pt" to="234pt,752.7005pt" stroked="true" strokeweight=".599pt" strokecolor="#000000">
          <v:stroke dashstyle="solid"/>
          <w10:wrap type="none"/>
        </v:line>
      </w:pict>
    </w:r>
    <w:r>
      <w:rPr/>
      <w:pict>
        <v:shape style="position:absolute;margin-left:87pt;margin-top:757.357605pt;width:32.8pt;height:13.45pt;mso-position-horizontal-relative:page;mso-position-vertical-relative:page;z-index:-283425792" type="#_x0000_t202" filled="false" stroked="false">
          <v:textbox inset="0,0,0,0">
            <w:txbxContent>
              <w:p>
                <w:pPr>
                  <w:spacing w:before="20"/>
                  <w:ind w:left="60" w:right="0" w:firstLine="0"/>
                  <w:jc w:val="left"/>
                  <w:rPr>
                    <w:sz w:val="20"/>
                  </w:rPr>
                </w:pPr>
                <w:r>
                  <w:rPr/>
                  <w:fldChar w:fldCharType="begin"/>
                </w:r>
                <w:r>
                  <w:rPr>
                    <w:position w:val="5"/>
                    <w:sz w:val="13"/>
                  </w:rPr>
                  <w:instrText> PAGE </w:instrText>
                </w:r>
                <w:r>
                  <w:rPr/>
                  <w:fldChar w:fldCharType="separate"/>
                </w:r>
                <w:r>
                  <w:rPr/>
                  <w:t>37</w:t>
                </w:r>
                <w:r>
                  <w:rPr/>
                  <w:fldChar w:fldCharType="end"/>
                </w:r>
                <w:r>
                  <w:rPr>
                    <w:position w:val="5"/>
                    <w:sz w:val="13"/>
                  </w:rPr>
                  <w:t> </w:t>
                </w:r>
                <w:r>
                  <w:rPr>
                    <w:sz w:val="20"/>
                  </w:rPr>
                  <w:t>p.398</w:t>
                </w:r>
              </w:p>
            </w:txbxContent>
          </v:textbox>
          <w10:wrap type="none"/>
        </v:shape>
      </w:pict>
    </w:r>
    <w:r>
      <w:rPr/>
      <w:pict>
        <v:shape style="position:absolute;margin-left:289.976013pt;margin-top:804.886658pt;width:15.45pt;height:13.45pt;mso-position-horizontal-relative:page;mso-position-vertical-relative:page;z-index:-283424768" type="#_x0000_t202" filled="false" stroked="false">
          <v:textbox inset="0,0,0,0">
            <w:txbxContent>
              <w:p>
                <w:pPr>
                  <w:spacing w:before="20"/>
                  <w:ind w:left="20" w:right="0" w:firstLine="0"/>
                  <w:jc w:val="left"/>
                  <w:rPr>
                    <w:sz w:val="20"/>
                  </w:rPr>
                </w:pPr>
                <w:r>
                  <w:rPr>
                    <w:sz w:val="20"/>
                  </w:rPr>
                  <w:t>205</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23744"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207</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83422720" from="90pt,741.299988pt" to="234pt,741.299988pt" stroked="true" strokeweight=".6pt" strokecolor="#000000">
          <v:stroke dashstyle="solid"/>
          <w10:wrap type="none"/>
        </v:line>
      </w:pict>
    </w:r>
    <w:r>
      <w:rPr/>
      <w:pict>
        <v:shape style="position:absolute;margin-left:289.976013pt;margin-top:804.886658pt;width:15.45pt;height:13.45pt;mso-position-horizontal-relative:page;mso-position-vertical-relative:page;z-index:-283421696" type="#_x0000_t202" filled="false" stroked="false">
          <v:textbox inset="0,0,0,0">
            <w:txbxContent>
              <w:p>
                <w:pPr>
                  <w:spacing w:before="20"/>
                  <w:ind w:left="20" w:right="0" w:firstLine="0"/>
                  <w:jc w:val="left"/>
                  <w:rPr>
                    <w:sz w:val="20"/>
                  </w:rPr>
                </w:pPr>
                <w:r>
                  <w:rPr>
                    <w:sz w:val="20"/>
                  </w:rPr>
                  <w:t>214</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76013pt;margin-top:804.886658pt;width:19.45pt;height:13.45pt;mso-position-horizontal-relative:page;mso-position-vertical-relative:page;z-index:-283420672"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215</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19648" type="#_x0000_t202" filled="false" stroked="false">
          <v:textbox inset="0,0,0,0">
            <w:txbxContent>
              <w:p>
                <w:pPr>
                  <w:spacing w:before="20"/>
                  <w:ind w:left="20" w:right="0" w:firstLine="0"/>
                  <w:jc w:val="left"/>
                  <w:rPr>
                    <w:sz w:val="20"/>
                  </w:rPr>
                </w:pPr>
                <w:r>
                  <w:rPr>
                    <w:sz w:val="20"/>
                  </w:rPr>
                  <w:t>218</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1862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1</w:t>
                </w:r>
                <w:r>
                  <w:rPr>
                    <w:w w:val="99"/>
                    <w:sz w:val="20"/>
                  </w:rPr>
                  <w:t>1</w:t>
                </w:r>
                <w:r>
                  <w:rPr>
                    <w:spacing w:val="-90"/>
                    <w:w w:val="99"/>
                    <w:sz w:val="20"/>
                  </w:rPr>
                  <w:t>9</w:t>
                </w:r>
                <w:r>
                  <w:rPr>
                    <w:w w:val="99"/>
                    <w:sz w:val="20"/>
                  </w:rPr>
                  <w:t>9</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1760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0</w:t>
                </w:r>
                <w:r>
                  <w:rPr>
                    <w:w w:val="99"/>
                    <w:sz w:val="20"/>
                  </w:rPr>
                  <w:t>0</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41657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1</w:t>
                </w:r>
                <w:r>
                  <w:rPr>
                    <w:w w:val="99"/>
                    <w:sz w:val="20"/>
                  </w:rPr>
                  <w:t>1</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1555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2</w:t>
                </w:r>
                <w:r>
                  <w:rPr>
                    <w:w w:val="99"/>
                    <w:sz w:val="20"/>
                  </w:rPr>
                  <w:t>2</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41452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3</w:t>
                </w:r>
                <w:r>
                  <w:rPr>
                    <w:w w:val="99"/>
                    <w:sz w:val="20"/>
                  </w:rPr>
                  <w:t>3</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1350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4</w:t>
                </w:r>
                <w:r>
                  <w:rPr>
                    <w:w w:val="99"/>
                    <w:sz w:val="20"/>
                  </w:rPr>
                  <w:t>4</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41248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41145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5</w:t>
                </w:r>
                <w:r>
                  <w:rPr>
                    <w:w w:val="99"/>
                    <w:sz w:val="20"/>
                  </w:rPr>
                  <w:t>5</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41043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40940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6</w:t>
                </w:r>
                <w:r>
                  <w:rPr>
                    <w:w w:val="99"/>
                    <w:sz w:val="20"/>
                  </w:rPr>
                  <w:t>6</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8.400024pt;margin-top:547.357666pt;width:162.2pt;height:13.45pt;mso-position-horizontal-relative:page;mso-position-vertical-relative:page;z-index:-28340838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413.175995pt;margin-top:558.486694pt;width:15.45pt;height:13.45pt;mso-position-horizontal-relative:page;mso-position-vertical-relative:page;z-index:-28340736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7</w:t>
                </w:r>
                <w:r>
                  <w:rPr>
                    <w:w w:val="99"/>
                    <w:sz w:val="20"/>
                  </w:rPr>
                  <w:t>7</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40633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40531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8</w:t>
                </w:r>
                <w:r>
                  <w:rPr>
                    <w:w w:val="99"/>
                    <w:sz w:val="20"/>
                  </w:rPr>
                  <w:t>8</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40428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40326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2</w:t>
                </w:r>
                <w:r>
                  <w:rPr>
                    <w:w w:val="99"/>
                    <w:sz w:val="20"/>
                  </w:rPr>
                  <w:t>2</w:t>
                </w:r>
                <w:r>
                  <w:rPr>
                    <w:spacing w:val="-90"/>
                    <w:w w:val="99"/>
                    <w:sz w:val="20"/>
                  </w:rPr>
                  <w:t>9</w:t>
                </w:r>
                <w:r>
                  <w:rPr>
                    <w:w w:val="99"/>
                    <w:sz w:val="20"/>
                  </w:rPr>
                  <w:t>9</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402240"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40121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0</w:t>
                </w:r>
                <w:r>
                  <w:rPr>
                    <w:w w:val="99"/>
                    <w:sz w:val="20"/>
                  </w:rPr>
                  <w:t>0</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40019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1</w:t>
                </w:r>
                <w:r>
                  <w:rPr>
                    <w:w w:val="99"/>
                    <w:sz w:val="20"/>
                  </w:rPr>
                  <w:t>1</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53.3pt;height:13.2pt;mso-position-horizontal-relative:page;mso-position-vertical-relative:page;z-index:-283399168" type="#_x0000_t202" filled="false" stroked="false">
          <v:textbox inset="0,0,0,0">
            <w:txbxContent>
              <w:p>
                <w:pPr>
                  <w:spacing w:before="14"/>
                  <w:ind w:left="20" w:right="0" w:firstLine="0"/>
                  <w:jc w:val="left"/>
                  <w:rPr>
                    <w:rFonts w:ascii="Arial"/>
                    <w:sz w:val="20"/>
                  </w:rPr>
                </w:pPr>
                <w:r>
                  <w:rPr>
                    <w:rFonts w:ascii="Arial"/>
                    <w:sz w:val="20"/>
                  </w:rPr>
                  <w:t>Talk a Lot Spoken English Course</w:t>
                </w:r>
              </w:p>
            </w:txbxContent>
          </v:textbox>
          <w10:wrap type="none"/>
        </v:shape>
      </w:pict>
    </w:r>
    <w:r>
      <w:rPr/>
      <w:pict>
        <v:shape style="position:absolute;margin-left:289.776001pt;margin-top:805.086609pt;width:15.45pt;height:13.45pt;mso-position-horizontal-relative:page;mso-position-vertical-relative:page;z-index:-28339814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2</w:t>
                </w:r>
                <w:r>
                  <w:rPr>
                    <w:w w:val="99"/>
                    <w:sz w:val="20"/>
                  </w:rPr>
                  <w:t>2</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53.3pt;height:13.2pt;mso-position-horizontal-relative:page;mso-position-vertical-relative:page;z-index:-283397120" type="#_x0000_t202" filled="false" stroked="false">
          <v:textbox inset="0,0,0,0">
            <w:txbxContent>
              <w:p>
                <w:pPr>
                  <w:spacing w:before="14"/>
                  <w:ind w:left="20" w:right="0" w:firstLine="0"/>
                  <w:jc w:val="left"/>
                  <w:rPr>
                    <w:rFonts w:ascii="Arial"/>
                    <w:sz w:val="20"/>
                  </w:rPr>
                </w:pPr>
                <w:r>
                  <w:rPr>
                    <w:rFonts w:ascii="Arial"/>
                    <w:sz w:val="20"/>
                  </w:rPr>
                  <w:t>Talk a Lot Spoken English Course</w:t>
                </w:r>
              </w:p>
            </w:txbxContent>
          </v:textbox>
          <w10:wrap type="none"/>
        </v:shape>
      </w:pict>
    </w:r>
    <w:r>
      <w:rPr/>
      <w:pict>
        <v:shape style="position:absolute;margin-left:289.776001pt;margin-top:805.086609pt;width:15.45pt;height:13.45pt;mso-position-horizontal-relative:page;mso-position-vertical-relative:page;z-index:-28339609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3</w:t>
                </w:r>
                <w:r>
                  <w:rPr>
                    <w:w w:val="99"/>
                    <w:sz w:val="20"/>
                  </w:rPr>
                  <w:t>3</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45753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90.217529pt;margin-top:804.886597pt;width:15pt;height:13.45pt;mso-position-horizontal-relative:page;mso-position-vertical-relative:page;z-index:-283456512"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10</w:t>
                </w:r>
                <w:r>
                  <w:rPr/>
                  <w:fldChar w:fldCharType="end"/>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4003pt;margin-top:780.317139pt;width:102.1pt;height:13.2pt;mso-position-horizontal-relative:page;mso-position-vertical-relative:page;z-index:-283395072" type="#_x0000_t202" filled="false" stroked="false">
          <v:textbox inset="0,0,0,0">
            <w:txbxContent>
              <w:p>
                <w:pPr>
                  <w:spacing w:before="14"/>
                  <w:ind w:left="20" w:right="0" w:firstLine="0"/>
                  <w:jc w:val="left"/>
                  <w:rPr>
                    <w:rFonts w:ascii="Arial"/>
                    <w:sz w:val="20"/>
                  </w:rPr>
                </w:pPr>
                <w:r>
                  <w:rPr>
                    <w:rFonts w:ascii="Arial"/>
                    <w:sz w:val="20"/>
                  </w:rPr>
                  <w:t>Talk a Lot Elementary</w:t>
                </w:r>
              </w:p>
            </w:txbxContent>
          </v:textbox>
          <w10:wrap type="none"/>
        </v:shape>
      </w:pict>
    </w:r>
    <w:r>
      <w:rPr/>
      <w:pict>
        <v:shape style="position:absolute;margin-left:289.776001pt;margin-top:805.086609pt;width:15.45pt;height:13.45pt;mso-position-horizontal-relative:page;mso-position-vertical-relative:page;z-index:-28339404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4</w:t>
                </w:r>
                <w:r>
                  <w:rPr>
                    <w:w w:val="99"/>
                    <w:sz w:val="20"/>
                  </w:rPr>
                  <w:t>4</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02.1pt;height:13.2pt;mso-position-horizontal-relative:page;mso-position-vertical-relative:page;z-index:-283393024" type="#_x0000_t202" filled="false" stroked="false">
          <v:textbox inset="0,0,0,0">
            <w:txbxContent>
              <w:p>
                <w:pPr>
                  <w:spacing w:before="14"/>
                  <w:ind w:left="20" w:right="0" w:firstLine="0"/>
                  <w:jc w:val="left"/>
                  <w:rPr>
                    <w:rFonts w:ascii="Arial"/>
                    <w:sz w:val="20"/>
                  </w:rPr>
                </w:pPr>
                <w:r>
                  <w:rPr>
                    <w:rFonts w:ascii="Arial"/>
                    <w:sz w:val="20"/>
                  </w:rPr>
                  <w:t>Talk a Lot Elementary</w:t>
                </w:r>
              </w:p>
            </w:txbxContent>
          </v:textbox>
          <w10:wrap type="none"/>
        </v:shape>
      </w:pict>
    </w:r>
    <w:r>
      <w:rPr/>
      <w:pict>
        <v:shape style="position:absolute;margin-left:289.776001pt;margin-top:805.086609pt;width:15.45pt;height:13.45pt;mso-position-horizontal-relative:page;mso-position-vertical-relative:page;z-index:-28339200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5</w:t>
                </w:r>
                <w:r>
                  <w:rPr>
                    <w:w w:val="99"/>
                    <w:sz w:val="20"/>
                  </w:rPr>
                  <w:t>5</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02.1pt;height:13.2pt;mso-position-horizontal-relative:page;mso-position-vertical-relative:page;z-index:-283390976" type="#_x0000_t202" filled="false" stroked="false">
          <v:textbox inset="0,0,0,0">
            <w:txbxContent>
              <w:p>
                <w:pPr>
                  <w:spacing w:before="14"/>
                  <w:ind w:left="20" w:right="0" w:firstLine="0"/>
                  <w:jc w:val="left"/>
                  <w:rPr>
                    <w:rFonts w:ascii="Arial"/>
                    <w:sz w:val="20"/>
                  </w:rPr>
                </w:pPr>
                <w:r>
                  <w:rPr>
                    <w:rFonts w:ascii="Arial"/>
                    <w:sz w:val="20"/>
                  </w:rPr>
                  <w:t>Talk a Lot Elementary</w:t>
                </w:r>
              </w:p>
            </w:txbxContent>
          </v:textbox>
          <w10:wrap type="none"/>
        </v:shape>
      </w:pict>
    </w:r>
    <w:r>
      <w:rPr/>
      <w:pict>
        <v:shape style="position:absolute;margin-left:289.776001pt;margin-top:805.086609pt;width:15.45pt;height:13.45pt;mso-position-horizontal-relative:page;mso-position-vertical-relative:page;z-index:-28338995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6</w:t>
                </w:r>
                <w:r>
                  <w:rPr>
                    <w:w w:val="99"/>
                    <w:sz w:val="20"/>
                  </w:rPr>
                  <w:t>6</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02.1pt;height:13.2pt;mso-position-horizontal-relative:page;mso-position-vertical-relative:page;z-index:-283388928" type="#_x0000_t202" filled="false" stroked="false">
          <v:textbox inset="0,0,0,0">
            <w:txbxContent>
              <w:p>
                <w:pPr>
                  <w:spacing w:before="14"/>
                  <w:ind w:left="20" w:right="0" w:firstLine="0"/>
                  <w:jc w:val="left"/>
                  <w:rPr>
                    <w:rFonts w:ascii="Arial"/>
                    <w:sz w:val="20"/>
                  </w:rPr>
                </w:pPr>
                <w:r>
                  <w:rPr>
                    <w:rFonts w:ascii="Arial"/>
                    <w:sz w:val="20"/>
                  </w:rPr>
                  <w:t>Talk a Lot Elementary</w:t>
                </w:r>
              </w:p>
            </w:txbxContent>
          </v:textbox>
          <w10:wrap type="none"/>
        </v:shape>
      </w:pict>
    </w:r>
    <w:r>
      <w:rPr/>
      <w:pict>
        <v:shape style="position:absolute;margin-left:289.776001pt;margin-top:805.086609pt;width:15.45pt;height:13.45pt;mso-position-horizontal-relative:page;mso-position-vertical-relative:page;z-index:-28338790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7</w:t>
                </w:r>
                <w:r>
                  <w:rPr>
                    <w:w w:val="99"/>
                    <w:sz w:val="20"/>
                  </w:rPr>
                  <w:t>7</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02.1pt;height:13.2pt;mso-position-horizontal-relative:page;mso-position-vertical-relative:page;z-index:-283386880" type="#_x0000_t202" filled="false" stroked="false">
          <v:textbox inset="0,0,0,0">
            <w:txbxContent>
              <w:p>
                <w:pPr>
                  <w:spacing w:before="14"/>
                  <w:ind w:left="20" w:right="0" w:firstLine="0"/>
                  <w:jc w:val="left"/>
                  <w:rPr>
                    <w:rFonts w:ascii="Arial"/>
                    <w:sz w:val="20"/>
                  </w:rPr>
                </w:pPr>
                <w:r>
                  <w:rPr>
                    <w:rFonts w:ascii="Arial"/>
                    <w:sz w:val="20"/>
                  </w:rPr>
                  <w:t>Talk a Lot Elementary</w:t>
                </w:r>
              </w:p>
            </w:txbxContent>
          </v:textbox>
          <w10:wrap type="none"/>
        </v:shape>
      </w:pict>
    </w:r>
    <w:r>
      <w:rPr/>
      <w:pict>
        <v:shape style="position:absolute;margin-left:289.776001pt;margin-top:805.086609pt;width:15.45pt;height:13.45pt;mso-position-horizontal-relative:page;mso-position-vertical-relative:page;z-index:-28338585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8</w:t>
                </w:r>
                <w:r>
                  <w:rPr>
                    <w:w w:val="99"/>
                    <w:sz w:val="20"/>
                  </w:rPr>
                  <w:t>8</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4003pt;margin-top:780.317139pt;width:107.1pt;height:13.2pt;mso-position-horizontal-relative:page;mso-position-vertical-relative:page;z-index:-283384832" type="#_x0000_t202" filled="false" stroked="false">
          <v:textbox inset="0,0,0,0">
            <w:txbxContent>
              <w:p>
                <w:pPr>
                  <w:spacing w:before="14"/>
                  <w:ind w:left="20" w:right="0" w:firstLine="0"/>
                  <w:jc w:val="left"/>
                  <w:rPr>
                    <w:rFonts w:ascii="Arial"/>
                    <w:sz w:val="20"/>
                  </w:rPr>
                </w:pPr>
                <w:r>
                  <w:rPr>
                    <w:rFonts w:ascii="Arial"/>
                    <w:sz w:val="20"/>
                  </w:rPr>
                  <w:t>Talk a Lot Intermediate</w:t>
                </w:r>
              </w:p>
            </w:txbxContent>
          </v:textbox>
          <w10:wrap type="none"/>
        </v:shape>
      </w:pict>
    </w:r>
    <w:r>
      <w:rPr/>
      <w:pict>
        <v:shape style="position:absolute;margin-left:289.776001pt;margin-top:805.086609pt;width:15.45pt;height:13.45pt;mso-position-horizontal-relative:page;mso-position-vertical-relative:page;z-index:-28338380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3</w:t>
                </w:r>
                <w:r>
                  <w:rPr>
                    <w:w w:val="99"/>
                    <w:sz w:val="20"/>
                  </w:rPr>
                  <w:t>3</w:t>
                </w:r>
                <w:r>
                  <w:rPr>
                    <w:spacing w:val="-90"/>
                    <w:w w:val="99"/>
                    <w:sz w:val="20"/>
                  </w:rPr>
                  <w:t>9</w:t>
                </w:r>
                <w:r>
                  <w:rPr>
                    <w:w w:val="99"/>
                    <w:sz w:val="20"/>
                  </w:rPr>
                  <w:t>9</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07.1pt;height:13.2pt;mso-position-horizontal-relative:page;mso-position-vertical-relative:page;z-index:-283382784" type="#_x0000_t202" filled="false" stroked="false">
          <v:textbox inset="0,0,0,0">
            <w:txbxContent>
              <w:p>
                <w:pPr>
                  <w:spacing w:before="14"/>
                  <w:ind w:left="20" w:right="0" w:firstLine="0"/>
                  <w:jc w:val="left"/>
                  <w:rPr>
                    <w:rFonts w:ascii="Arial"/>
                    <w:sz w:val="20"/>
                  </w:rPr>
                </w:pPr>
                <w:r>
                  <w:rPr>
                    <w:rFonts w:ascii="Arial"/>
                    <w:sz w:val="20"/>
                  </w:rPr>
                  <w:t>Talk a Lot Intermediate</w:t>
                </w:r>
              </w:p>
            </w:txbxContent>
          </v:textbox>
          <w10:wrap type="none"/>
        </v:shape>
      </w:pict>
    </w:r>
    <w:r>
      <w:rPr/>
      <w:pict>
        <v:shape style="position:absolute;margin-left:289.776001pt;margin-top:805.086609pt;width:15.45pt;height:13.45pt;mso-position-horizontal-relative:page;mso-position-vertical-relative:page;z-index:-28338176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0</w:t>
                </w:r>
                <w:r>
                  <w:rPr>
                    <w:w w:val="99"/>
                    <w:sz w:val="20"/>
                  </w:rPr>
                  <w:t>0</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07.1pt;height:13.2pt;mso-position-horizontal-relative:page;mso-position-vertical-relative:page;z-index:-283380736" type="#_x0000_t202" filled="false" stroked="false">
          <v:textbox inset="0,0,0,0">
            <w:txbxContent>
              <w:p>
                <w:pPr>
                  <w:spacing w:before="14"/>
                  <w:ind w:left="20" w:right="0" w:firstLine="0"/>
                  <w:jc w:val="left"/>
                  <w:rPr>
                    <w:rFonts w:ascii="Arial"/>
                    <w:sz w:val="20"/>
                  </w:rPr>
                </w:pPr>
                <w:r>
                  <w:rPr>
                    <w:rFonts w:ascii="Arial"/>
                    <w:sz w:val="20"/>
                  </w:rPr>
                  <w:t>Talk a Lot Intermediate</w:t>
                </w:r>
              </w:p>
            </w:txbxContent>
          </v:textbox>
          <w10:wrap type="none"/>
        </v:shape>
      </w:pict>
    </w:r>
    <w:r>
      <w:rPr/>
      <w:pict>
        <v:shape style="position:absolute;margin-left:289.776001pt;margin-top:805.086609pt;width:15.45pt;height:13.45pt;mso-position-horizontal-relative:page;mso-position-vertical-relative:page;z-index:-28337971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1</w:t>
                </w:r>
                <w:r>
                  <w:rPr>
                    <w:w w:val="99"/>
                    <w:sz w:val="20"/>
                  </w:rPr>
                  <w:t>1</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07.1pt;height:13.2pt;mso-position-horizontal-relative:page;mso-position-vertical-relative:page;z-index:-283378688" type="#_x0000_t202" filled="false" stroked="false">
          <v:textbox inset="0,0,0,0">
            <w:txbxContent>
              <w:p>
                <w:pPr>
                  <w:spacing w:before="14"/>
                  <w:ind w:left="20" w:right="0" w:firstLine="0"/>
                  <w:jc w:val="left"/>
                  <w:rPr>
                    <w:rFonts w:ascii="Arial"/>
                    <w:sz w:val="20"/>
                  </w:rPr>
                </w:pPr>
                <w:r>
                  <w:rPr>
                    <w:rFonts w:ascii="Arial"/>
                    <w:sz w:val="20"/>
                  </w:rPr>
                  <w:t>Talk a Lot Intermediate</w:t>
                </w:r>
              </w:p>
            </w:txbxContent>
          </v:textbox>
          <w10:wrap type="none"/>
        </v:shape>
      </w:pict>
    </w:r>
    <w:r>
      <w:rPr/>
      <w:pict>
        <v:shape style="position:absolute;margin-left:289.776001pt;margin-top:805.086609pt;width:15.45pt;height:13.45pt;mso-position-horizontal-relative:page;mso-position-vertical-relative:page;z-index:-28337766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2</w:t>
                </w:r>
                <w:r>
                  <w:rPr>
                    <w:w w:val="99"/>
                    <w:sz w:val="20"/>
                  </w:rPr>
                  <w:t>2</w:t>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85002pt;margin-top:780.32019pt;width:107.1pt;height:13.2pt;mso-position-horizontal-relative:page;mso-position-vertical-relative:page;z-index:-283376640" type="#_x0000_t202" filled="false" stroked="false">
          <v:textbox inset="0,0,0,0">
            <w:txbxContent>
              <w:p>
                <w:pPr>
                  <w:spacing w:before="14"/>
                  <w:ind w:left="20" w:right="0" w:firstLine="0"/>
                  <w:jc w:val="left"/>
                  <w:rPr>
                    <w:rFonts w:ascii="Arial"/>
                    <w:sz w:val="20"/>
                  </w:rPr>
                </w:pPr>
                <w:r>
                  <w:rPr>
                    <w:rFonts w:ascii="Arial"/>
                    <w:sz w:val="20"/>
                  </w:rPr>
                  <w:t>Talk a Lot Intermediate</w:t>
                </w:r>
              </w:p>
            </w:txbxContent>
          </v:textbox>
          <w10:wrap type="none"/>
        </v:shape>
      </w:pict>
    </w:r>
    <w:r>
      <w:rPr/>
      <w:pict>
        <v:shape style="position:absolute;margin-left:289.776001pt;margin-top:805.086609pt;width:15.45pt;height:13.45pt;mso-position-horizontal-relative:page;mso-position-vertical-relative:page;z-index:-28337561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3</w:t>
                </w:r>
                <w:r>
                  <w:rPr>
                    <w:w w:val="99"/>
                    <w:sz w:val="20"/>
                  </w:rPr>
                  <w:t>3</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455488"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92.217529pt;margin-top:804.886658pt;width:11pt;height:13.45pt;mso-position-horizontal-relative:page;mso-position-vertical-relative:page;z-index:-283454464" type="#_x0000_t202" filled="false" stroked="false">
          <v:textbox inset="0,0,0,0">
            <w:txbxContent>
              <w:p>
                <w:pPr>
                  <w:spacing w:before="20"/>
                  <w:ind w:left="20" w:right="0" w:firstLine="0"/>
                  <w:jc w:val="left"/>
                  <w:rPr>
                    <w:sz w:val="20"/>
                  </w:rPr>
                </w:pPr>
                <w:r>
                  <w:rPr>
                    <w:spacing w:val="-90"/>
                    <w:w w:val="99"/>
                    <w:sz w:val="20"/>
                  </w:rPr>
                  <w:t>1</w:t>
                </w:r>
                <w:r>
                  <w:rPr>
                    <w:w w:val="99"/>
                    <w:sz w:val="20"/>
                  </w:rPr>
                  <w:t>1</w:t>
                </w:r>
                <w:r>
                  <w:rPr>
                    <w:spacing w:val="-90"/>
                    <w:w w:val="99"/>
                    <w:sz w:val="20"/>
                  </w:rPr>
                  <w:t>9</w:t>
                </w:r>
                <w:r>
                  <w:rPr>
                    <w:w w:val="99"/>
                    <w:sz w:val="20"/>
                  </w:rPr>
                  <w:t>9</w:t>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09pt;width:15.45pt;height:13.45pt;mso-position-horizontal-relative:page;mso-position-vertical-relative:page;z-index:-28337459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4</w:t>
                </w:r>
                <w:r>
                  <w:rPr>
                    <w:w w:val="99"/>
                    <w:sz w:val="20"/>
                  </w:rPr>
                  <w:t>4</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12994pt;margin-top:804.975586pt;width:15.45pt;height:13.45pt;mso-position-horizontal-relative:page;mso-position-vertical-relative:page;z-index:-28337356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5</w:t>
                </w:r>
                <w:r>
                  <w:rPr>
                    <w:w w:val="99"/>
                    <w:sz w:val="20"/>
                  </w:rPr>
                  <w:t>5</w:t>
                </w:r>
              </w:p>
            </w:txbxContent>
          </v:textbox>
          <w10:wrap type="none"/>
        </v:shape>
      </w:pict>
    </w:r>
    <w:r>
      <w:rPr/>
      <w:pict>
        <v:shape style="position:absolute;margin-left:35pt;margin-top:815.236267pt;width:118.9pt;height:13.2pt;mso-position-horizontal-relative:page;mso-position-vertical-relative:page;z-index:-283372544" type="#_x0000_t202" filled="false" stroked="false">
          <v:textbox inset="0,0,0,0">
            <w:txbxContent>
              <w:p>
                <w:pPr>
                  <w:spacing w:before="13"/>
                  <w:ind w:left="20" w:right="0" w:firstLine="0"/>
                  <w:jc w:val="left"/>
                  <w:rPr>
                    <w:rFonts w:ascii="Arial"/>
                    <w:sz w:val="20"/>
                  </w:rPr>
                </w:pPr>
                <w:r>
                  <w:rPr>
                    <w:rFonts w:ascii="Arial"/>
                    <w:sz w:val="20"/>
                  </w:rPr>
                  <w:t>You Are The Course Book</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12994pt;margin-top:804.975586pt;width:15.45pt;height:13.45pt;mso-position-horizontal-relative:page;mso-position-vertical-relative:page;z-index:-28337152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6</w:t>
                </w:r>
                <w:r>
                  <w:rPr>
                    <w:w w:val="99"/>
                    <w:sz w:val="20"/>
                  </w:rPr>
                  <w:t>6</w:t>
                </w:r>
              </w:p>
            </w:txbxContent>
          </v:textbox>
          <w10:wrap type="none"/>
        </v:shape>
      </w:pict>
    </w:r>
    <w:r>
      <w:rPr/>
      <w:pict>
        <v:shape style="position:absolute;margin-left:35pt;margin-top:815.236267pt;width:118.9pt;height:13.2pt;mso-position-horizontal-relative:page;mso-position-vertical-relative:page;z-index:-283370496" type="#_x0000_t202" filled="false" stroked="false">
          <v:textbox inset="0,0,0,0">
            <w:txbxContent>
              <w:p>
                <w:pPr>
                  <w:spacing w:before="13"/>
                  <w:ind w:left="20" w:right="0" w:firstLine="0"/>
                  <w:jc w:val="left"/>
                  <w:rPr>
                    <w:rFonts w:ascii="Arial"/>
                    <w:sz w:val="20"/>
                  </w:rPr>
                </w:pPr>
                <w:r>
                  <w:rPr>
                    <w:rFonts w:ascii="Arial"/>
                    <w:sz w:val="20"/>
                  </w:rPr>
                  <w:t>You Are The Course Book</w:t>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7pt;width:15.45pt;height:13.45pt;mso-position-horizontal-relative:page;mso-position-vertical-relative:page;z-index:-28336947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7</w:t>
                </w:r>
                <w:r>
                  <w:rPr>
                    <w:w w:val="99"/>
                    <w:sz w:val="20"/>
                  </w:rPr>
                  <w:t>7</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7pt;width:15.45pt;height:13.45pt;mso-position-horizontal-relative:page;mso-position-vertical-relative:page;z-index:-28336844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8</w:t>
                </w:r>
                <w:r>
                  <w:rPr>
                    <w:w w:val="99"/>
                    <w:sz w:val="20"/>
                  </w:rPr>
                  <w:t>8</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7pt;width:15.45pt;height:13.45pt;mso-position-horizontal-relative:page;mso-position-vertical-relative:page;z-index:-28336742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4</w:t>
                </w:r>
                <w:r>
                  <w:rPr>
                    <w:w w:val="99"/>
                    <w:sz w:val="20"/>
                  </w:rPr>
                  <w:t>4</w:t>
                </w:r>
                <w:r>
                  <w:rPr>
                    <w:spacing w:val="-90"/>
                    <w:w w:val="99"/>
                    <w:sz w:val="20"/>
                  </w:rPr>
                  <w:t>9</w:t>
                </w:r>
                <w:r>
                  <w:rPr>
                    <w:w w:val="99"/>
                    <w:sz w:val="20"/>
                  </w:rPr>
                  <w:t>9</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58.747101pt;margin-top:812.367371pt;width:141pt;height:12.65pt;mso-position-horizontal-relative:page;mso-position-vertical-relative:page;z-index:-283366400" type="#_x0000_t202" filled="false" stroked="false">
          <v:textbox inset="0,0,0,0">
            <w:txbxContent>
              <w:p>
                <w:pPr>
                  <w:spacing w:before="14"/>
                  <w:ind w:left="20" w:right="0" w:firstLine="0"/>
                  <w:jc w:val="left"/>
                  <w:rPr>
                    <w:rFonts w:ascii="Arial"/>
                    <w:sz w:val="19"/>
                  </w:rPr>
                </w:pPr>
                <w:hyperlink r:id="rId1">
                  <w:r>
                    <w:rPr>
                      <w:rFonts w:ascii="Arial"/>
                      <w:color w:val="161513"/>
                      <w:w w:val="105"/>
                      <w:sz w:val="19"/>
                    </w:rPr>
                    <w:t>http</w:t>
                  </w:r>
                  <w:r>
                    <w:rPr>
                      <w:rFonts w:ascii="Arial"/>
                      <w:color w:val="3D3D46"/>
                      <w:w w:val="105"/>
                      <w:sz w:val="19"/>
                    </w:rPr>
                    <w:t>:</w:t>
                  </w:r>
                  <w:r>
                    <w:rPr>
                      <w:rFonts w:ascii="Arial"/>
                      <w:color w:val="161513"/>
                      <w:w w:val="105"/>
                      <w:sz w:val="19"/>
                    </w:rPr>
                    <w:t>//</w:t>
                  </w:r>
                </w:hyperlink>
                <w:hyperlink r:id="rId1">
                  <w:r>
                    <w:rPr>
                      <w:rFonts w:ascii="Arial"/>
                      <w:color w:val="161513"/>
                      <w:w w:val="105"/>
                      <w:sz w:val="19"/>
                    </w:rPr>
                    <w:t>www.englishbanana.com/</w:t>
                  </w:r>
                </w:hyperlink>
              </w:p>
            </w:txbxContent>
          </v:textbox>
          <w10:wrap type="none"/>
        </v:shape>
      </w:pict>
    </w:r>
    <w:r>
      <w:rPr/>
      <w:pict>
        <v:shape style="position:absolute;margin-left:316.544586pt;margin-top:815.593323pt;width:36.2pt;height:19.75pt;mso-position-horizontal-relative:page;mso-position-vertical-relative:page;z-index:-283365376" type="#_x0000_t202" filled="false" stroked="false">
          <v:textbox inset="0,0,0,0">
            <w:txbxContent>
              <w:p>
                <w:pPr>
                  <w:spacing w:before="6"/>
                  <w:ind w:left="20" w:right="0" w:firstLine="0"/>
                  <w:jc w:val="left"/>
                  <w:rPr>
                    <w:rFonts w:ascii="Times New Roman"/>
                    <w:sz w:val="17"/>
                  </w:rPr>
                </w:pPr>
                <w:r>
                  <w:rPr>
                    <w:rFonts w:ascii="Times New Roman"/>
                    <w:color w:val="464B66"/>
                    <w:spacing w:val="-6"/>
                    <w:w w:val="90"/>
                    <w:sz w:val="32"/>
                  </w:rPr>
                  <w:t>L</w:t>
                </w:r>
                <w:r>
                  <w:rPr>
                    <w:rFonts w:ascii="Times New Roman"/>
                    <w:color w:val="595E82"/>
                    <w:spacing w:val="-6"/>
                    <w:w w:val="90"/>
                    <w:sz w:val="32"/>
                  </w:rPr>
                  <w:t>ess</w:t>
                </w:r>
                <w:r>
                  <w:rPr>
                    <w:rFonts w:ascii="Times New Roman"/>
                    <w:color w:val="87899E"/>
                    <w:spacing w:val="-6"/>
                    <w:w w:val="90"/>
                    <w:sz w:val="17"/>
                  </w:rPr>
                  <w:t>,f</w:t>
                </w:r>
                <w:r>
                  <w:rPr>
                    <w:rFonts w:ascii="Times New Roman"/>
                    <w:color w:val="464B66"/>
                    <w:spacing w:val="-6"/>
                    <w:w w:val="90"/>
                    <w:sz w:val="17"/>
                  </w:rPr>
                  <w:t>,</w:t>
                </w:r>
                <w:r>
                  <w:rPr>
                    <w:rFonts w:ascii="Times New Roman"/>
                    <w:color w:val="595E82"/>
                    <w:spacing w:val="-6"/>
                    <w:w w:val="90"/>
                    <w:sz w:val="17"/>
                  </w:rPr>
                  <w:t>v</w:t>
                </w:r>
              </w:p>
            </w:txbxContent>
          </v:textbox>
          <w10:wrap type="none"/>
        </v:shape>
      </w:pict>
    </w:r>
    <w:r>
      <w:rPr/>
      <w:pict>
        <v:shape style="position:absolute;margin-left:468.510498pt;margin-top:817.632263pt;width:91.45pt;height:17.1pt;mso-position-horizontal-relative:page;mso-position-vertical-relative:page;z-index:-283364352" type="#_x0000_t202" filled="false" stroked="false">
          <v:textbox inset="0,0,0,0">
            <w:txbxContent>
              <w:p>
                <w:pPr>
                  <w:spacing w:before="11"/>
                  <w:ind w:left="20" w:right="0" w:firstLine="0"/>
                  <w:jc w:val="left"/>
                  <w:rPr>
                    <w:rFonts w:ascii="Arial" w:hAnsi="Arial"/>
                    <w:sz w:val="21"/>
                  </w:rPr>
                </w:pPr>
                <w:r>
                  <w:rPr>
                    <w:rFonts w:ascii="Times New Roman" w:hAnsi="Times New Roman"/>
                    <w:color w:val="464B66"/>
                    <w:w w:val="80"/>
                    <w:sz w:val="18"/>
                  </w:rPr>
                  <w:t>, </w:t>
                </w:r>
                <w:r>
                  <w:rPr>
                    <w:rFonts w:ascii="Times New Roman" w:hAnsi="Times New Roman"/>
                    <w:color w:val="595E82"/>
                    <w:spacing w:val="-4"/>
                    <w:w w:val="80"/>
                    <w:sz w:val="18"/>
                  </w:rPr>
                  <w:t>;-...e,.,.,.,0 </w:t>
                </w:r>
                <w:r>
                  <w:rPr>
                    <w:rFonts w:ascii="Arial" w:hAnsi="Arial"/>
                    <w:color w:val="595E82"/>
                    <w:w w:val="80"/>
                    <w:sz w:val="27"/>
                  </w:rPr>
                  <w:t>·-h:--f&gt; </w:t>
                </w:r>
                <w:r>
                  <w:rPr>
                    <w:rFonts w:ascii="Arial" w:hAnsi="Arial"/>
                    <w:color w:val="6B7093"/>
                    <w:w w:val="80"/>
                    <w:sz w:val="21"/>
                  </w:rPr>
                  <w:t>c. ' </w:t>
                </w:r>
                <w:r>
                  <w:rPr>
                    <w:rFonts w:ascii="Arial" w:hAnsi="Arial"/>
                    <w:color w:val="464B66"/>
                    <w:w w:val="80"/>
                    <w:sz w:val="21"/>
                  </w:rPr>
                  <w:t>· .</w:t>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36332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5</w:t>
                </w:r>
                <w:r>
                  <w:rPr>
                    <w:w w:val="99"/>
                    <w:sz w:val="20"/>
                  </w:rPr>
                  <w:t>5</w:t>
                </w:r>
                <w:r>
                  <w:rPr>
                    <w:spacing w:val="-90"/>
                    <w:w w:val="99"/>
                    <w:sz w:val="20"/>
                  </w:rPr>
                  <w:t>3</w:t>
                </w:r>
                <w:r>
                  <w:rPr>
                    <w:w w:val="99"/>
                    <w:sz w:val="20"/>
                  </w:rPr>
                  <w:t>3</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2.217529pt;margin-top:804.886658pt;width:11pt;height:13.45pt;mso-position-horizontal-relative:page;mso-position-vertical-relative:page;z-index:-28345344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0</w:t>
                </w:r>
                <w:r>
                  <w:rPr>
                    <w:w w:val="99"/>
                    <w:sz w:val="20"/>
                  </w:rPr>
                  <w:t>0</w:t>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36230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5</w:t>
                </w:r>
                <w:r>
                  <w:rPr>
                    <w:w w:val="99"/>
                    <w:sz w:val="20"/>
                  </w:rPr>
                  <w:t>5</w:t>
                </w:r>
                <w:r>
                  <w:rPr>
                    <w:spacing w:val="-90"/>
                    <w:w w:val="99"/>
                    <w:sz w:val="20"/>
                  </w:rPr>
                  <w:t>4</w:t>
                </w:r>
                <w:r>
                  <w:rPr>
                    <w:w w:val="99"/>
                    <w:sz w:val="20"/>
                  </w:rPr>
                  <w:t>4</w:t>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36128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5</w:t>
                </w:r>
                <w:r>
                  <w:rPr>
                    <w:w w:val="99"/>
                    <w:sz w:val="20"/>
                  </w:rPr>
                  <w:t>5</w:t>
                </w:r>
                <w:r>
                  <w:rPr>
                    <w:spacing w:val="-90"/>
                    <w:w w:val="99"/>
                    <w:sz w:val="20"/>
                  </w:rPr>
                  <w:t>5</w:t>
                </w:r>
                <w:r>
                  <w:rPr>
                    <w:w w:val="99"/>
                    <w:sz w:val="20"/>
                  </w:rPr>
                  <w:t>5</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36025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5</w:t>
                </w:r>
                <w:r>
                  <w:rPr>
                    <w:w w:val="99"/>
                    <w:sz w:val="20"/>
                  </w:rPr>
                  <w:t>5</w:t>
                </w:r>
                <w:r>
                  <w:rPr>
                    <w:spacing w:val="-90"/>
                    <w:w w:val="99"/>
                    <w:sz w:val="20"/>
                  </w:rPr>
                  <w:t>6</w:t>
                </w:r>
                <w:r>
                  <w:rPr>
                    <w:w w:val="99"/>
                    <w:sz w:val="20"/>
                  </w:rPr>
                  <w:t>6</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597pt;width:15.45pt;height:13.45pt;mso-position-horizontal-relative:page;mso-position-vertical-relative:page;z-index:-28335923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5</w:t>
                </w:r>
                <w:r>
                  <w:rPr>
                    <w:w w:val="99"/>
                    <w:sz w:val="20"/>
                  </w:rPr>
                  <w:t>5</w:t>
                </w:r>
                <w:r>
                  <w:rPr>
                    <w:spacing w:val="-90"/>
                    <w:w w:val="99"/>
                    <w:sz w:val="20"/>
                  </w:rPr>
                  <w:t>8</w:t>
                </w:r>
                <w:r>
                  <w:rPr>
                    <w:w w:val="99"/>
                    <w:sz w:val="20"/>
                  </w:rPr>
                  <w:t>8</w:t>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35820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5</w:t>
                </w:r>
                <w:r>
                  <w:rPr>
                    <w:w w:val="99"/>
                    <w:sz w:val="20"/>
                  </w:rPr>
                  <w:t>5</w:t>
                </w:r>
                <w:r>
                  <w:rPr>
                    <w:spacing w:val="-90"/>
                    <w:w w:val="99"/>
                    <w:sz w:val="20"/>
                  </w:rPr>
                  <w:t>9</w:t>
                </w:r>
                <w:r>
                  <w:rPr>
                    <w:w w:val="99"/>
                    <w:sz w:val="20"/>
                  </w:rPr>
                  <w:t>9</w:t>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35718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0</w:t>
                </w:r>
                <w:r>
                  <w:rPr>
                    <w:w w:val="99"/>
                    <w:sz w:val="20"/>
                  </w:rPr>
                  <w:t>0</w:t>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35616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1</w:t>
                </w:r>
                <w:r>
                  <w:rPr>
                    <w:w w:val="99"/>
                    <w:sz w:val="20"/>
                  </w:rPr>
                  <w:t>1</w:t>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597pt;width:15.45pt;height:13.45pt;mso-position-horizontal-relative:page;mso-position-vertical-relative:page;z-index:-28335513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2</w:t>
                </w:r>
                <w:r>
                  <w:rPr>
                    <w:w w:val="99"/>
                    <w:sz w:val="20"/>
                  </w:rPr>
                  <w:t>2</w:t>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354112"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35308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3</w:t>
                </w:r>
                <w:r>
                  <w:rPr>
                    <w:w w:val="99"/>
                    <w:sz w:val="20"/>
                  </w:rPr>
                  <w:t>3</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0.217529pt;margin-top:804.886597pt;width:15pt;height:13.45pt;mso-position-horizontal-relative:page;mso-position-vertical-relative:page;z-index:-283452416" type="#_x0000_t202" filled="false" stroked="false">
          <v:textbox inset="0,0,0,0">
            <w:txbxContent>
              <w:p>
                <w:pPr>
                  <w:spacing w:before="20"/>
                  <w:ind w:left="60" w:right="0" w:firstLine="0"/>
                  <w:jc w:val="left"/>
                  <w:rPr>
                    <w:sz w:val="20"/>
                  </w:rPr>
                </w:pPr>
                <w:r>
                  <w:rPr/>
                  <w:fldChar w:fldCharType="begin"/>
                </w:r>
                <w:r>
                  <w:rPr>
                    <w:sz w:val="20"/>
                  </w:rPr>
                  <w:instrText> PAGE </w:instrText>
                </w:r>
                <w:r>
                  <w:rPr/>
                  <w:fldChar w:fldCharType="separate"/>
                </w:r>
                <w:r>
                  <w:rPr/>
                  <w:t>21</w:t>
                </w:r>
                <w:r>
                  <w:rPr/>
                  <w:fldChar w:fldCharType="end"/>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352064"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35104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4</w:t>
                </w:r>
                <w:r>
                  <w:rPr>
                    <w:w w:val="99"/>
                    <w:sz w:val="20"/>
                  </w:rPr>
                  <w:t>4</w:t>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4pt;margin-top:793.957581pt;width:162.2pt;height:13.45pt;mso-position-horizontal-relative:page;mso-position-vertical-relative:page;z-index:-283350016" type="#_x0000_t202" filled="false" stroked="false">
          <v:textbox inset="0,0,0,0">
            <w:txbxContent>
              <w:p>
                <w:pPr>
                  <w:spacing w:before="20"/>
                  <w:ind w:left="20" w:right="0" w:firstLine="0"/>
                  <w:jc w:val="left"/>
                  <w:rPr>
                    <w:sz w:val="20"/>
                  </w:rPr>
                </w:pPr>
                <w:r>
                  <w:rPr>
                    <w:sz w:val="20"/>
                  </w:rPr>
                  <w:t>You Are The Course Book 2 – In Practice</w:t>
                </w:r>
              </w:p>
            </w:txbxContent>
          </v:textbox>
          <w10:wrap type="none"/>
        </v:shape>
      </w:pict>
    </w:r>
    <w:r>
      <w:rPr/>
      <w:pict>
        <v:shape style="position:absolute;margin-left:289.976013pt;margin-top:804.886658pt;width:15.45pt;height:13.45pt;mso-position-horizontal-relative:page;mso-position-vertical-relative:page;z-index:-28334899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5</w:t>
                </w:r>
                <w:r>
                  <w:rPr>
                    <w:w w:val="99"/>
                    <w:sz w:val="20"/>
                  </w:rPr>
                  <w:t>5</w:t>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976013pt;margin-top:804.886658pt;width:15.45pt;height:13.45pt;mso-position-horizontal-relative:page;mso-position-vertical-relative:page;z-index:-28334796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6</w:t>
                </w:r>
                <w:r>
                  <w:rPr>
                    <w:w w:val="99"/>
                    <w:sz w:val="20"/>
                  </w:rPr>
                  <w:t>6</w:t>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175995pt;margin-top:558.486694pt;width:15.45pt;height:13.45pt;mso-position-horizontal-relative:page;mso-position-vertical-relative:page;z-index:-28334694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7</w:t>
                </w:r>
                <w:r>
                  <w:rPr>
                    <w:w w:val="99"/>
                    <w:sz w:val="20"/>
                  </w:rPr>
                  <w:t>7</w:t>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8.879997pt;margin-top:780.289185pt;width:164.9pt;height:13.2pt;mso-position-horizontal-relative:page;mso-position-vertical-relative:page;z-index:-283345920"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4489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8</w:t>
                </w:r>
                <w:r>
                  <w:rPr>
                    <w:w w:val="99"/>
                    <w:sz w:val="20"/>
                  </w:rPr>
                  <w:t>8</w:t>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71155pt;width:164.95pt;height:13.2pt;mso-position-horizontal-relative:page;mso-position-vertical-relative:page;z-index:-283343872"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4284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6</w:t>
                </w:r>
                <w:r>
                  <w:rPr>
                    <w:w w:val="99"/>
                    <w:sz w:val="20"/>
                  </w:rPr>
                  <w:t>6</w:t>
                </w:r>
                <w:r>
                  <w:rPr>
                    <w:spacing w:val="-90"/>
                    <w:w w:val="99"/>
                    <w:sz w:val="20"/>
                  </w:rPr>
                  <w:t>9</w:t>
                </w:r>
                <w:r>
                  <w:rPr>
                    <w:w w:val="99"/>
                    <w:sz w:val="20"/>
                  </w:rPr>
                  <w:t>9</w:t>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71155pt;width:164.95pt;height:13.2pt;mso-position-horizontal-relative:page;mso-position-vertical-relative:page;z-index:-283341824"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4080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0</w:t>
                </w:r>
                <w:r>
                  <w:rPr>
                    <w:w w:val="99"/>
                    <w:sz w:val="20"/>
                  </w:rPr>
                  <w:t>0</w:t>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39776"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3875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1</w:t>
                </w:r>
                <w:r>
                  <w:rPr>
                    <w:w w:val="99"/>
                    <w:sz w:val="20"/>
                  </w:rPr>
                  <w:t>1</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37728"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3670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2</w:t>
                </w:r>
                <w:r>
                  <w:rPr>
                    <w:w w:val="99"/>
                    <w:sz w:val="20"/>
                  </w:rPr>
                  <w:t>2</w:t>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35680"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3465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3</w:t>
                </w:r>
                <w:r>
                  <w:rPr>
                    <w:w w:val="99"/>
                    <w:sz w:val="20"/>
                  </w:rPr>
                  <w:t>3</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2.217529pt;margin-top:804.886658pt;width:11pt;height:13.45pt;mso-position-horizontal-relative:page;mso-position-vertical-relative:page;z-index:-283451392" type="#_x0000_t202" filled="false" stroked="false">
          <v:textbox inset="0,0,0,0">
            <w:txbxContent>
              <w:p>
                <w:pPr>
                  <w:spacing w:before="20"/>
                  <w:ind w:left="20" w:right="0" w:firstLine="0"/>
                  <w:jc w:val="left"/>
                  <w:rPr>
                    <w:sz w:val="20"/>
                  </w:rPr>
                </w:pPr>
                <w:r>
                  <w:rPr>
                    <w:spacing w:val="-90"/>
                    <w:w w:val="99"/>
                    <w:sz w:val="20"/>
                  </w:rPr>
                  <w:t>5</w:t>
                </w:r>
                <w:r>
                  <w:rPr>
                    <w:w w:val="99"/>
                    <w:sz w:val="20"/>
                  </w:rPr>
                  <w:t>5</w:t>
                </w:r>
                <w:r>
                  <w:rPr>
                    <w:spacing w:val="-90"/>
                    <w:w w:val="99"/>
                    <w:sz w:val="20"/>
                  </w:rPr>
                  <w:t>1</w:t>
                </w:r>
                <w:r>
                  <w:rPr>
                    <w:w w:val="99"/>
                    <w:sz w:val="20"/>
                  </w:rPr>
                  <w:t>1</w:t>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33632"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3260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4</w:t>
                </w:r>
                <w:r>
                  <w:rPr>
                    <w:w w:val="99"/>
                    <w:sz w:val="20"/>
                  </w:rPr>
                  <w:t>4</w:t>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31584"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3056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5</w:t>
                </w:r>
                <w:r>
                  <w:rPr>
                    <w:w w:val="99"/>
                    <w:sz w:val="20"/>
                  </w:rPr>
                  <w:t>5</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29536"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2851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6</w:t>
                </w:r>
                <w:r>
                  <w:rPr>
                    <w:w w:val="99"/>
                    <w:sz w:val="20"/>
                  </w:rPr>
                  <w:t>6</w:t>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27488"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26464"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7</w:t>
                </w:r>
                <w:r>
                  <w:rPr>
                    <w:w w:val="99"/>
                    <w:sz w:val="20"/>
                  </w:rPr>
                  <w:t>7</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25440"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2441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7</w:t>
                </w:r>
                <w:r>
                  <w:rPr>
                    <w:w w:val="99"/>
                    <w:sz w:val="20"/>
                  </w:rPr>
                  <w:t>7</w:t>
                </w:r>
                <w:r>
                  <w:rPr>
                    <w:spacing w:val="-90"/>
                    <w:w w:val="99"/>
                    <w:sz w:val="20"/>
                  </w:rPr>
                  <w:t>8</w:t>
                </w:r>
                <w:r>
                  <w:rPr>
                    <w:w w:val="99"/>
                    <w:sz w:val="20"/>
                  </w:rPr>
                  <w:t>8</w:t>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23392"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22368" type="#_x0000_t202" filled="false" stroked="false">
          <v:textbox inset="0,0,0,0">
            <w:txbxContent>
              <w:p>
                <w:pPr>
                  <w:spacing w:before="20"/>
                  <w:ind w:left="20" w:right="0" w:firstLine="0"/>
                  <w:jc w:val="left"/>
                  <w:rPr>
                    <w:sz w:val="20"/>
                  </w:rPr>
                </w:pPr>
                <w:r>
                  <w:rPr>
                    <w:sz w:val="20"/>
                  </w:rPr>
                  <w:t>279</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9.005997pt;margin-top:780.380188pt;width:164.95pt;height:13.2pt;mso-position-horizontal-relative:page;mso-position-vertical-relative:page;z-index:-283321344" type="#_x0000_t202" filled="false" stroked="false">
          <v:textbox inset="0,0,0,0">
            <w:txbxContent>
              <w:p>
                <w:pPr>
                  <w:spacing w:before="14"/>
                  <w:ind w:left="20" w:right="0" w:firstLine="0"/>
                  <w:jc w:val="left"/>
                  <w:rPr>
                    <w:rFonts w:ascii="Arial"/>
                    <w:sz w:val="20"/>
                  </w:rPr>
                </w:pPr>
                <w:r>
                  <w:rPr>
                    <w:rFonts w:ascii="Arial"/>
                    <w:sz w:val="20"/>
                  </w:rPr>
                  <w:t>Talk a Lot Clear Alphabet Dictionary</w:t>
                </w:r>
              </w:p>
            </w:txbxContent>
          </v:textbox>
          <w10:wrap type="none"/>
        </v:shape>
      </w:pict>
    </w:r>
    <w:r>
      <w:rPr/>
      <w:pict>
        <v:shape style="position:absolute;margin-left:289.776001pt;margin-top:805.086609pt;width:15.45pt;height:13.45pt;mso-position-horizontal-relative:page;mso-position-vertical-relative:page;z-index:-283320320"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0</w:t>
                </w:r>
                <w:r>
                  <w:rPr>
                    <w:w w:val="99"/>
                    <w:sz w:val="20"/>
                  </w:rPr>
                  <w:t>0</w:t>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09pt;width:15.45pt;height:13.45pt;mso-position-horizontal-relative:page;mso-position-vertical-relative:page;z-index:-283319296"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1</w:t>
                </w:r>
                <w:r>
                  <w:rPr>
                    <w:w w:val="99"/>
                    <w:sz w:val="20"/>
                  </w:rPr>
                  <w:t>1</w:t>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09pt;width:15.45pt;height:13.45pt;mso-position-horizontal-relative:page;mso-position-vertical-relative:page;z-index:-283318272"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2</w:t>
                </w:r>
                <w:r>
                  <w:rPr>
                    <w:w w:val="99"/>
                    <w:sz w:val="20"/>
                  </w:rPr>
                  <w:t>2</w:t>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776001pt;margin-top:805.086609pt;width:15.45pt;height:13.45pt;mso-position-horizontal-relative:page;mso-position-vertical-relative:page;z-index:-283317248" type="#_x0000_t202" filled="false" stroked="false">
          <v:textbox inset="0,0,0,0">
            <w:txbxContent>
              <w:p>
                <w:pPr>
                  <w:spacing w:before="20"/>
                  <w:ind w:left="20" w:right="0" w:firstLine="0"/>
                  <w:jc w:val="left"/>
                  <w:rPr>
                    <w:sz w:val="20"/>
                  </w:rPr>
                </w:pPr>
                <w:r>
                  <w:rPr>
                    <w:spacing w:val="-90"/>
                    <w:w w:val="99"/>
                    <w:sz w:val="20"/>
                  </w:rPr>
                  <w:t>2</w:t>
                </w:r>
                <w:r>
                  <w:rPr>
                    <w:w w:val="99"/>
                    <w:sz w:val="20"/>
                  </w:rPr>
                  <w:t>2</w:t>
                </w:r>
                <w:r>
                  <w:rPr>
                    <w:spacing w:val="-90"/>
                    <w:w w:val="99"/>
                    <w:sz w:val="20"/>
                  </w:rPr>
                  <w:t>8</w:t>
                </w:r>
                <w:r>
                  <w:rPr>
                    <w:w w:val="99"/>
                    <w:sz w:val="20"/>
                  </w:rPr>
                  <w:t>8</w:t>
                </w:r>
                <w:r>
                  <w:rPr>
                    <w:spacing w:val="-90"/>
                    <w:w w:val="99"/>
                    <w:sz w:val="20"/>
                  </w:rPr>
                  <w:t>3</w:t>
                </w:r>
                <w:r>
                  <w:rPr>
                    <w:w w:val="99"/>
                    <w:sz w:val="20"/>
                  </w:rPr>
                  <w:t>3</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6">
    <w:multiLevelType w:val="hybridMultilevel"/>
    <w:lvl w:ilvl="0">
      <w:start w:val="0"/>
      <w:numFmt w:val="bullet"/>
      <w:lvlText w:val=""/>
      <w:lvlJc w:val="left"/>
      <w:pPr>
        <w:ind w:left="880" w:hanging="360"/>
      </w:pPr>
      <w:rPr>
        <w:rFonts w:hint="default" w:ascii="Symbol" w:hAnsi="Symbol" w:eastAsia="Symbol" w:cs="Symbol"/>
        <w:w w:val="100"/>
        <w:sz w:val="20"/>
        <w:szCs w:val="20"/>
        <w:lang w:val="en-gb" w:eastAsia="en-gb" w:bidi="en-gb"/>
      </w:rPr>
    </w:lvl>
    <w:lvl w:ilvl="1">
      <w:start w:val="0"/>
      <w:numFmt w:val="bullet"/>
      <w:lvlText w:val="•"/>
      <w:lvlJc w:val="left"/>
      <w:pPr>
        <w:ind w:left="1654" w:hanging="360"/>
      </w:pPr>
      <w:rPr>
        <w:rFonts w:hint="default"/>
        <w:lang w:val="en-gb" w:eastAsia="en-gb" w:bidi="en-gb"/>
      </w:rPr>
    </w:lvl>
    <w:lvl w:ilvl="2">
      <w:start w:val="0"/>
      <w:numFmt w:val="bullet"/>
      <w:lvlText w:val="•"/>
      <w:lvlJc w:val="left"/>
      <w:pPr>
        <w:ind w:left="2429" w:hanging="360"/>
      </w:pPr>
      <w:rPr>
        <w:rFonts w:hint="default"/>
        <w:lang w:val="en-gb" w:eastAsia="en-gb" w:bidi="en-gb"/>
      </w:rPr>
    </w:lvl>
    <w:lvl w:ilvl="3">
      <w:start w:val="0"/>
      <w:numFmt w:val="bullet"/>
      <w:lvlText w:val="•"/>
      <w:lvlJc w:val="left"/>
      <w:pPr>
        <w:ind w:left="3204" w:hanging="360"/>
      </w:pPr>
      <w:rPr>
        <w:rFonts w:hint="default"/>
        <w:lang w:val="en-gb" w:eastAsia="en-gb" w:bidi="en-gb"/>
      </w:rPr>
    </w:lvl>
    <w:lvl w:ilvl="4">
      <w:start w:val="0"/>
      <w:numFmt w:val="bullet"/>
      <w:lvlText w:val="•"/>
      <w:lvlJc w:val="left"/>
      <w:pPr>
        <w:ind w:left="3979" w:hanging="360"/>
      </w:pPr>
      <w:rPr>
        <w:rFonts w:hint="default"/>
        <w:lang w:val="en-gb" w:eastAsia="en-gb" w:bidi="en-gb"/>
      </w:rPr>
    </w:lvl>
    <w:lvl w:ilvl="5">
      <w:start w:val="0"/>
      <w:numFmt w:val="bullet"/>
      <w:lvlText w:val="•"/>
      <w:lvlJc w:val="left"/>
      <w:pPr>
        <w:ind w:left="4754" w:hanging="360"/>
      </w:pPr>
      <w:rPr>
        <w:rFonts w:hint="default"/>
        <w:lang w:val="en-gb" w:eastAsia="en-gb" w:bidi="en-gb"/>
      </w:rPr>
    </w:lvl>
    <w:lvl w:ilvl="6">
      <w:start w:val="0"/>
      <w:numFmt w:val="bullet"/>
      <w:lvlText w:val="•"/>
      <w:lvlJc w:val="left"/>
      <w:pPr>
        <w:ind w:left="5528" w:hanging="360"/>
      </w:pPr>
      <w:rPr>
        <w:rFonts w:hint="default"/>
        <w:lang w:val="en-gb" w:eastAsia="en-gb" w:bidi="en-gb"/>
      </w:rPr>
    </w:lvl>
    <w:lvl w:ilvl="7">
      <w:start w:val="0"/>
      <w:numFmt w:val="bullet"/>
      <w:lvlText w:val="•"/>
      <w:lvlJc w:val="left"/>
      <w:pPr>
        <w:ind w:left="6303" w:hanging="360"/>
      </w:pPr>
      <w:rPr>
        <w:rFonts w:hint="default"/>
        <w:lang w:val="en-gb" w:eastAsia="en-gb" w:bidi="en-gb"/>
      </w:rPr>
    </w:lvl>
    <w:lvl w:ilvl="8">
      <w:start w:val="0"/>
      <w:numFmt w:val="bullet"/>
      <w:lvlText w:val="•"/>
      <w:lvlJc w:val="left"/>
      <w:pPr>
        <w:ind w:left="7078" w:hanging="360"/>
      </w:pPr>
      <w:rPr>
        <w:rFonts w:hint="default"/>
        <w:lang w:val="en-gb" w:eastAsia="en-gb" w:bidi="en-gb"/>
      </w:rPr>
    </w:lvl>
  </w:abstractNum>
  <w:abstractNum w:abstractNumId="61">
    <w:multiLevelType w:val="hybridMultilevel"/>
    <w:lvl w:ilvl="0">
      <w:start w:val="1"/>
      <w:numFmt w:val="lowerLetter"/>
      <w:lvlText w:val="%1)"/>
      <w:lvlJc w:val="left"/>
      <w:pPr>
        <w:ind w:left="880" w:hanging="361"/>
        <w:jc w:val="left"/>
      </w:pPr>
      <w:rPr>
        <w:rFonts w:hint="default" w:ascii="Arial" w:hAnsi="Arial" w:eastAsia="Arial" w:cs="Arial"/>
        <w:spacing w:val="-1"/>
        <w:w w:val="100"/>
        <w:sz w:val="20"/>
        <w:szCs w:val="20"/>
        <w:lang w:val="en-gb" w:eastAsia="en-gb" w:bidi="en-gb"/>
      </w:rPr>
    </w:lvl>
    <w:lvl w:ilvl="1">
      <w:start w:val="0"/>
      <w:numFmt w:val="bullet"/>
      <w:lvlText w:val="•"/>
      <w:lvlJc w:val="left"/>
      <w:pPr>
        <w:ind w:left="1650" w:hanging="361"/>
      </w:pPr>
      <w:rPr>
        <w:rFonts w:hint="default"/>
        <w:lang w:val="en-gb" w:eastAsia="en-gb" w:bidi="en-gb"/>
      </w:rPr>
    </w:lvl>
    <w:lvl w:ilvl="2">
      <w:start w:val="0"/>
      <w:numFmt w:val="bullet"/>
      <w:lvlText w:val="•"/>
      <w:lvlJc w:val="left"/>
      <w:pPr>
        <w:ind w:left="2420" w:hanging="361"/>
      </w:pPr>
      <w:rPr>
        <w:rFonts w:hint="default"/>
        <w:lang w:val="en-gb" w:eastAsia="en-gb" w:bidi="en-gb"/>
      </w:rPr>
    </w:lvl>
    <w:lvl w:ilvl="3">
      <w:start w:val="0"/>
      <w:numFmt w:val="bullet"/>
      <w:lvlText w:val="•"/>
      <w:lvlJc w:val="left"/>
      <w:pPr>
        <w:ind w:left="3190" w:hanging="361"/>
      </w:pPr>
      <w:rPr>
        <w:rFonts w:hint="default"/>
        <w:lang w:val="en-gb" w:eastAsia="en-gb" w:bidi="en-gb"/>
      </w:rPr>
    </w:lvl>
    <w:lvl w:ilvl="4">
      <w:start w:val="0"/>
      <w:numFmt w:val="bullet"/>
      <w:lvlText w:val="•"/>
      <w:lvlJc w:val="left"/>
      <w:pPr>
        <w:ind w:left="3960" w:hanging="361"/>
      </w:pPr>
      <w:rPr>
        <w:rFonts w:hint="default"/>
        <w:lang w:val="en-gb" w:eastAsia="en-gb" w:bidi="en-gb"/>
      </w:rPr>
    </w:lvl>
    <w:lvl w:ilvl="5">
      <w:start w:val="0"/>
      <w:numFmt w:val="bullet"/>
      <w:lvlText w:val="•"/>
      <w:lvlJc w:val="left"/>
      <w:pPr>
        <w:ind w:left="4730" w:hanging="361"/>
      </w:pPr>
      <w:rPr>
        <w:rFonts w:hint="default"/>
        <w:lang w:val="en-gb" w:eastAsia="en-gb" w:bidi="en-gb"/>
      </w:rPr>
    </w:lvl>
    <w:lvl w:ilvl="6">
      <w:start w:val="0"/>
      <w:numFmt w:val="bullet"/>
      <w:lvlText w:val="•"/>
      <w:lvlJc w:val="left"/>
      <w:pPr>
        <w:ind w:left="5500" w:hanging="361"/>
      </w:pPr>
      <w:rPr>
        <w:rFonts w:hint="default"/>
        <w:lang w:val="en-gb" w:eastAsia="en-gb" w:bidi="en-gb"/>
      </w:rPr>
    </w:lvl>
    <w:lvl w:ilvl="7">
      <w:start w:val="0"/>
      <w:numFmt w:val="bullet"/>
      <w:lvlText w:val="•"/>
      <w:lvlJc w:val="left"/>
      <w:pPr>
        <w:ind w:left="6270" w:hanging="361"/>
      </w:pPr>
      <w:rPr>
        <w:rFonts w:hint="default"/>
        <w:lang w:val="en-gb" w:eastAsia="en-gb" w:bidi="en-gb"/>
      </w:rPr>
    </w:lvl>
    <w:lvl w:ilvl="8">
      <w:start w:val="0"/>
      <w:numFmt w:val="bullet"/>
      <w:lvlText w:val="•"/>
      <w:lvlJc w:val="left"/>
      <w:pPr>
        <w:ind w:left="7040" w:hanging="361"/>
      </w:pPr>
      <w:rPr>
        <w:rFonts w:hint="default"/>
        <w:lang w:val="en-gb" w:eastAsia="en-gb" w:bidi="en-gb"/>
      </w:rPr>
    </w:lvl>
  </w:abstractNum>
  <w:abstractNum w:abstractNumId="50">
    <w:multiLevelType w:val="hybridMultilevel"/>
    <w:lvl w:ilvl="0">
      <w:start w:val="0"/>
      <w:numFmt w:val="bullet"/>
      <w:lvlText w:val=""/>
      <w:lvlJc w:val="left"/>
      <w:pPr>
        <w:ind w:left="1377" w:hanging="360"/>
      </w:pPr>
      <w:rPr>
        <w:rFonts w:hint="default" w:ascii="Symbol" w:hAnsi="Symbol" w:eastAsia="Symbol" w:cs="Symbol"/>
        <w:w w:val="100"/>
        <w:sz w:val="20"/>
        <w:szCs w:val="20"/>
        <w:lang w:val="en-gb" w:eastAsia="en-gb" w:bidi="en-gb"/>
      </w:rPr>
    </w:lvl>
    <w:lvl w:ilvl="1">
      <w:start w:val="0"/>
      <w:numFmt w:val="bullet"/>
      <w:lvlText w:val="•"/>
      <w:lvlJc w:val="left"/>
      <w:pPr>
        <w:ind w:left="2220" w:hanging="360"/>
      </w:pPr>
      <w:rPr>
        <w:rFonts w:hint="default"/>
        <w:lang w:val="en-gb" w:eastAsia="en-gb" w:bidi="en-gb"/>
      </w:rPr>
    </w:lvl>
    <w:lvl w:ilvl="2">
      <w:start w:val="0"/>
      <w:numFmt w:val="bullet"/>
      <w:lvlText w:val="•"/>
      <w:lvlJc w:val="left"/>
      <w:pPr>
        <w:ind w:left="3060" w:hanging="360"/>
      </w:pPr>
      <w:rPr>
        <w:rFonts w:hint="default"/>
        <w:lang w:val="en-gb" w:eastAsia="en-gb" w:bidi="en-gb"/>
      </w:rPr>
    </w:lvl>
    <w:lvl w:ilvl="3">
      <w:start w:val="0"/>
      <w:numFmt w:val="bullet"/>
      <w:lvlText w:val="•"/>
      <w:lvlJc w:val="left"/>
      <w:pPr>
        <w:ind w:left="3900" w:hanging="360"/>
      </w:pPr>
      <w:rPr>
        <w:rFonts w:hint="default"/>
        <w:lang w:val="en-gb" w:eastAsia="en-gb" w:bidi="en-gb"/>
      </w:rPr>
    </w:lvl>
    <w:lvl w:ilvl="4">
      <w:start w:val="0"/>
      <w:numFmt w:val="bullet"/>
      <w:lvlText w:val="•"/>
      <w:lvlJc w:val="left"/>
      <w:pPr>
        <w:ind w:left="4740" w:hanging="360"/>
      </w:pPr>
      <w:rPr>
        <w:rFonts w:hint="default"/>
        <w:lang w:val="en-gb" w:eastAsia="en-gb" w:bidi="en-gb"/>
      </w:rPr>
    </w:lvl>
    <w:lvl w:ilvl="5">
      <w:start w:val="0"/>
      <w:numFmt w:val="bullet"/>
      <w:lvlText w:val="•"/>
      <w:lvlJc w:val="left"/>
      <w:pPr>
        <w:ind w:left="5580" w:hanging="360"/>
      </w:pPr>
      <w:rPr>
        <w:rFonts w:hint="default"/>
        <w:lang w:val="en-gb" w:eastAsia="en-gb" w:bidi="en-gb"/>
      </w:rPr>
    </w:lvl>
    <w:lvl w:ilvl="6">
      <w:start w:val="0"/>
      <w:numFmt w:val="bullet"/>
      <w:lvlText w:val="•"/>
      <w:lvlJc w:val="left"/>
      <w:pPr>
        <w:ind w:left="6420" w:hanging="360"/>
      </w:pPr>
      <w:rPr>
        <w:rFonts w:hint="default"/>
        <w:lang w:val="en-gb" w:eastAsia="en-gb" w:bidi="en-gb"/>
      </w:rPr>
    </w:lvl>
    <w:lvl w:ilvl="7">
      <w:start w:val="0"/>
      <w:numFmt w:val="bullet"/>
      <w:lvlText w:val="•"/>
      <w:lvlJc w:val="left"/>
      <w:pPr>
        <w:ind w:left="7260" w:hanging="360"/>
      </w:pPr>
      <w:rPr>
        <w:rFonts w:hint="default"/>
        <w:lang w:val="en-gb" w:eastAsia="en-gb" w:bidi="en-gb"/>
      </w:rPr>
    </w:lvl>
    <w:lvl w:ilvl="8">
      <w:start w:val="0"/>
      <w:numFmt w:val="bullet"/>
      <w:lvlText w:val="•"/>
      <w:lvlJc w:val="left"/>
      <w:pPr>
        <w:ind w:left="8100" w:hanging="360"/>
      </w:pPr>
      <w:rPr>
        <w:rFonts w:hint="default"/>
        <w:lang w:val="en-gb" w:eastAsia="en-gb" w:bidi="en-gb"/>
      </w:rPr>
    </w:lvl>
  </w:abstractNum>
  <w:abstractNum w:abstractNumId="49">
    <w:multiLevelType w:val="hybridMultilevel"/>
    <w:lvl w:ilvl="0">
      <w:start w:val="0"/>
      <w:numFmt w:val="bullet"/>
      <w:lvlText w:val=""/>
      <w:lvlJc w:val="left"/>
      <w:pPr>
        <w:ind w:left="1440" w:hanging="360"/>
      </w:pPr>
      <w:rPr>
        <w:rFonts w:hint="default" w:ascii="Symbol" w:hAnsi="Symbol" w:eastAsia="Symbol" w:cs="Symbol"/>
        <w:w w:val="100"/>
        <w:sz w:val="24"/>
        <w:szCs w:val="24"/>
        <w:lang w:val="en-gb" w:eastAsia="en-gb" w:bidi="en-gb"/>
      </w:rPr>
    </w:lvl>
    <w:lvl w:ilvl="1">
      <w:start w:val="0"/>
      <w:numFmt w:val="bullet"/>
      <w:lvlText w:val="-"/>
      <w:lvlJc w:val="left"/>
      <w:pPr>
        <w:ind w:left="1800" w:hanging="360"/>
      </w:pPr>
      <w:rPr>
        <w:rFonts w:hint="default" w:ascii="Dante MT" w:hAnsi="Dante MT" w:eastAsia="Dante MT" w:cs="Dante MT"/>
        <w:spacing w:val="-2"/>
        <w:w w:val="100"/>
        <w:sz w:val="24"/>
        <w:szCs w:val="24"/>
        <w:lang w:val="en-gb" w:eastAsia="en-gb" w:bidi="en-gb"/>
      </w:rPr>
    </w:lvl>
    <w:lvl w:ilvl="2">
      <w:start w:val="0"/>
      <w:numFmt w:val="bullet"/>
      <w:lvlText w:val="•"/>
      <w:lvlJc w:val="left"/>
      <w:pPr>
        <w:ind w:left="2689" w:hanging="360"/>
      </w:pPr>
      <w:rPr>
        <w:rFonts w:hint="default"/>
        <w:lang w:val="en-gb" w:eastAsia="en-gb" w:bidi="en-gb"/>
      </w:rPr>
    </w:lvl>
    <w:lvl w:ilvl="3">
      <w:start w:val="0"/>
      <w:numFmt w:val="bullet"/>
      <w:lvlText w:val="•"/>
      <w:lvlJc w:val="left"/>
      <w:pPr>
        <w:ind w:left="3579" w:hanging="360"/>
      </w:pPr>
      <w:rPr>
        <w:rFonts w:hint="default"/>
        <w:lang w:val="en-gb" w:eastAsia="en-gb" w:bidi="en-gb"/>
      </w:rPr>
    </w:lvl>
    <w:lvl w:ilvl="4">
      <w:start w:val="0"/>
      <w:numFmt w:val="bullet"/>
      <w:lvlText w:val="•"/>
      <w:lvlJc w:val="left"/>
      <w:pPr>
        <w:ind w:left="4469" w:hanging="360"/>
      </w:pPr>
      <w:rPr>
        <w:rFonts w:hint="default"/>
        <w:lang w:val="en-gb" w:eastAsia="en-gb" w:bidi="en-gb"/>
      </w:rPr>
    </w:lvl>
    <w:lvl w:ilvl="5">
      <w:start w:val="0"/>
      <w:numFmt w:val="bullet"/>
      <w:lvlText w:val="•"/>
      <w:lvlJc w:val="left"/>
      <w:pPr>
        <w:ind w:left="5359" w:hanging="360"/>
      </w:pPr>
      <w:rPr>
        <w:rFonts w:hint="default"/>
        <w:lang w:val="en-gb" w:eastAsia="en-gb" w:bidi="en-gb"/>
      </w:rPr>
    </w:lvl>
    <w:lvl w:ilvl="6">
      <w:start w:val="0"/>
      <w:numFmt w:val="bullet"/>
      <w:lvlText w:val="•"/>
      <w:lvlJc w:val="left"/>
      <w:pPr>
        <w:ind w:left="6248" w:hanging="360"/>
      </w:pPr>
      <w:rPr>
        <w:rFonts w:hint="default"/>
        <w:lang w:val="en-gb" w:eastAsia="en-gb" w:bidi="en-gb"/>
      </w:rPr>
    </w:lvl>
    <w:lvl w:ilvl="7">
      <w:start w:val="0"/>
      <w:numFmt w:val="bullet"/>
      <w:lvlText w:val="•"/>
      <w:lvlJc w:val="left"/>
      <w:pPr>
        <w:ind w:left="7138" w:hanging="360"/>
      </w:pPr>
      <w:rPr>
        <w:rFonts w:hint="default"/>
        <w:lang w:val="en-gb" w:eastAsia="en-gb" w:bidi="en-gb"/>
      </w:rPr>
    </w:lvl>
    <w:lvl w:ilvl="8">
      <w:start w:val="0"/>
      <w:numFmt w:val="bullet"/>
      <w:lvlText w:val="•"/>
      <w:lvlJc w:val="left"/>
      <w:pPr>
        <w:ind w:left="8028" w:hanging="360"/>
      </w:pPr>
      <w:rPr>
        <w:rFonts w:hint="default"/>
        <w:lang w:val="en-gb" w:eastAsia="en-gb" w:bidi="en-gb"/>
      </w:rPr>
    </w:lvl>
  </w:abstractNum>
  <w:abstractNum w:abstractNumId="46">
    <w:multiLevelType w:val="hybridMultilevel"/>
    <w:lvl w:ilvl="0">
      <w:start w:val="1"/>
      <w:numFmt w:val="decimal"/>
      <w:lvlText w:val="%1."/>
      <w:lvlJc w:val="left"/>
      <w:pPr>
        <w:ind w:left="1801" w:hanging="360"/>
        <w:jc w:val="left"/>
      </w:pPr>
      <w:rPr>
        <w:rFonts w:hint="default" w:ascii="Dante MT" w:hAnsi="Dante MT" w:eastAsia="Dante MT" w:cs="Dante MT"/>
        <w:spacing w:val="-21"/>
        <w:w w:val="100"/>
        <w:sz w:val="24"/>
        <w:szCs w:val="24"/>
        <w:lang w:val="en-gb" w:eastAsia="en-gb" w:bidi="en-gb"/>
      </w:rPr>
    </w:lvl>
    <w:lvl w:ilvl="1">
      <w:start w:val="0"/>
      <w:numFmt w:val="bullet"/>
      <w:lvlText w:val="•"/>
      <w:lvlJc w:val="left"/>
      <w:pPr>
        <w:ind w:left="2600" w:hanging="360"/>
      </w:pPr>
      <w:rPr>
        <w:rFonts w:hint="default"/>
        <w:lang w:val="en-gb" w:eastAsia="en-gb" w:bidi="en-gb"/>
      </w:rPr>
    </w:lvl>
    <w:lvl w:ilvl="2">
      <w:start w:val="0"/>
      <w:numFmt w:val="bullet"/>
      <w:lvlText w:val="•"/>
      <w:lvlJc w:val="left"/>
      <w:pPr>
        <w:ind w:left="3401" w:hanging="360"/>
      </w:pPr>
      <w:rPr>
        <w:rFonts w:hint="default"/>
        <w:lang w:val="en-gb" w:eastAsia="en-gb" w:bidi="en-gb"/>
      </w:rPr>
    </w:lvl>
    <w:lvl w:ilvl="3">
      <w:start w:val="0"/>
      <w:numFmt w:val="bullet"/>
      <w:lvlText w:val="•"/>
      <w:lvlJc w:val="left"/>
      <w:pPr>
        <w:ind w:left="4202" w:hanging="360"/>
      </w:pPr>
      <w:rPr>
        <w:rFonts w:hint="default"/>
        <w:lang w:val="en-gb" w:eastAsia="en-gb" w:bidi="en-gb"/>
      </w:rPr>
    </w:lvl>
    <w:lvl w:ilvl="4">
      <w:start w:val="0"/>
      <w:numFmt w:val="bullet"/>
      <w:lvlText w:val="•"/>
      <w:lvlJc w:val="left"/>
      <w:pPr>
        <w:ind w:left="5003" w:hanging="360"/>
      </w:pPr>
      <w:rPr>
        <w:rFonts w:hint="default"/>
        <w:lang w:val="en-gb" w:eastAsia="en-gb" w:bidi="en-gb"/>
      </w:rPr>
    </w:lvl>
    <w:lvl w:ilvl="5">
      <w:start w:val="0"/>
      <w:numFmt w:val="bullet"/>
      <w:lvlText w:val="•"/>
      <w:lvlJc w:val="left"/>
      <w:pPr>
        <w:ind w:left="5804" w:hanging="360"/>
      </w:pPr>
      <w:rPr>
        <w:rFonts w:hint="default"/>
        <w:lang w:val="en-gb" w:eastAsia="en-gb" w:bidi="en-gb"/>
      </w:rPr>
    </w:lvl>
    <w:lvl w:ilvl="6">
      <w:start w:val="0"/>
      <w:numFmt w:val="bullet"/>
      <w:lvlText w:val="•"/>
      <w:lvlJc w:val="left"/>
      <w:pPr>
        <w:ind w:left="6604" w:hanging="360"/>
      </w:pPr>
      <w:rPr>
        <w:rFonts w:hint="default"/>
        <w:lang w:val="en-gb" w:eastAsia="en-gb" w:bidi="en-gb"/>
      </w:rPr>
    </w:lvl>
    <w:lvl w:ilvl="7">
      <w:start w:val="0"/>
      <w:numFmt w:val="bullet"/>
      <w:lvlText w:val="•"/>
      <w:lvlJc w:val="left"/>
      <w:pPr>
        <w:ind w:left="7405" w:hanging="360"/>
      </w:pPr>
      <w:rPr>
        <w:rFonts w:hint="default"/>
        <w:lang w:val="en-gb" w:eastAsia="en-gb" w:bidi="en-gb"/>
      </w:rPr>
    </w:lvl>
    <w:lvl w:ilvl="8">
      <w:start w:val="0"/>
      <w:numFmt w:val="bullet"/>
      <w:lvlText w:val="•"/>
      <w:lvlJc w:val="left"/>
      <w:pPr>
        <w:ind w:left="8206" w:hanging="360"/>
      </w:pPr>
      <w:rPr>
        <w:rFonts w:hint="default"/>
        <w:lang w:val="en-gb" w:eastAsia="en-gb" w:bidi="en-gb"/>
      </w:rPr>
    </w:lvl>
  </w:abstractNum>
  <w:abstractNum w:abstractNumId="44">
    <w:multiLevelType w:val="hybridMultilevel"/>
    <w:lvl w:ilvl="0">
      <w:start w:val="1"/>
      <w:numFmt w:val="decimal"/>
      <w:lvlText w:val="%1."/>
      <w:lvlJc w:val="left"/>
      <w:pPr>
        <w:ind w:left="1800" w:hanging="360"/>
        <w:jc w:val="left"/>
      </w:pPr>
      <w:rPr>
        <w:rFonts w:hint="default" w:ascii="Dante MT" w:hAnsi="Dante MT" w:eastAsia="Dante MT" w:cs="Dante MT"/>
        <w:spacing w:val="-21"/>
        <w:w w:val="100"/>
        <w:sz w:val="24"/>
        <w:szCs w:val="24"/>
        <w:lang w:val="en-gb" w:eastAsia="en-gb" w:bidi="en-gb"/>
      </w:rPr>
    </w:lvl>
    <w:lvl w:ilvl="1">
      <w:start w:val="0"/>
      <w:numFmt w:val="bullet"/>
      <w:lvlText w:val="•"/>
      <w:lvlJc w:val="left"/>
      <w:pPr>
        <w:ind w:left="2600" w:hanging="360"/>
      </w:pPr>
      <w:rPr>
        <w:rFonts w:hint="default"/>
        <w:lang w:val="en-gb" w:eastAsia="en-gb" w:bidi="en-gb"/>
      </w:rPr>
    </w:lvl>
    <w:lvl w:ilvl="2">
      <w:start w:val="0"/>
      <w:numFmt w:val="bullet"/>
      <w:lvlText w:val="•"/>
      <w:lvlJc w:val="left"/>
      <w:pPr>
        <w:ind w:left="3401" w:hanging="360"/>
      </w:pPr>
      <w:rPr>
        <w:rFonts w:hint="default"/>
        <w:lang w:val="en-gb" w:eastAsia="en-gb" w:bidi="en-gb"/>
      </w:rPr>
    </w:lvl>
    <w:lvl w:ilvl="3">
      <w:start w:val="0"/>
      <w:numFmt w:val="bullet"/>
      <w:lvlText w:val="•"/>
      <w:lvlJc w:val="left"/>
      <w:pPr>
        <w:ind w:left="4202" w:hanging="360"/>
      </w:pPr>
      <w:rPr>
        <w:rFonts w:hint="default"/>
        <w:lang w:val="en-gb" w:eastAsia="en-gb" w:bidi="en-gb"/>
      </w:rPr>
    </w:lvl>
    <w:lvl w:ilvl="4">
      <w:start w:val="0"/>
      <w:numFmt w:val="bullet"/>
      <w:lvlText w:val="•"/>
      <w:lvlJc w:val="left"/>
      <w:pPr>
        <w:ind w:left="5003" w:hanging="360"/>
      </w:pPr>
      <w:rPr>
        <w:rFonts w:hint="default"/>
        <w:lang w:val="en-gb" w:eastAsia="en-gb" w:bidi="en-gb"/>
      </w:rPr>
    </w:lvl>
    <w:lvl w:ilvl="5">
      <w:start w:val="0"/>
      <w:numFmt w:val="bullet"/>
      <w:lvlText w:val="•"/>
      <w:lvlJc w:val="left"/>
      <w:pPr>
        <w:ind w:left="5804" w:hanging="360"/>
      </w:pPr>
      <w:rPr>
        <w:rFonts w:hint="default"/>
        <w:lang w:val="en-gb" w:eastAsia="en-gb" w:bidi="en-gb"/>
      </w:rPr>
    </w:lvl>
    <w:lvl w:ilvl="6">
      <w:start w:val="0"/>
      <w:numFmt w:val="bullet"/>
      <w:lvlText w:val="•"/>
      <w:lvlJc w:val="left"/>
      <w:pPr>
        <w:ind w:left="6604" w:hanging="360"/>
      </w:pPr>
      <w:rPr>
        <w:rFonts w:hint="default"/>
        <w:lang w:val="en-gb" w:eastAsia="en-gb" w:bidi="en-gb"/>
      </w:rPr>
    </w:lvl>
    <w:lvl w:ilvl="7">
      <w:start w:val="0"/>
      <w:numFmt w:val="bullet"/>
      <w:lvlText w:val="•"/>
      <w:lvlJc w:val="left"/>
      <w:pPr>
        <w:ind w:left="7405" w:hanging="360"/>
      </w:pPr>
      <w:rPr>
        <w:rFonts w:hint="default"/>
        <w:lang w:val="en-gb" w:eastAsia="en-gb" w:bidi="en-gb"/>
      </w:rPr>
    </w:lvl>
    <w:lvl w:ilvl="8">
      <w:start w:val="0"/>
      <w:numFmt w:val="bullet"/>
      <w:lvlText w:val="•"/>
      <w:lvlJc w:val="left"/>
      <w:pPr>
        <w:ind w:left="8206" w:hanging="360"/>
      </w:pPr>
      <w:rPr>
        <w:rFonts w:hint="default"/>
        <w:lang w:val="en-gb" w:eastAsia="en-gb" w:bidi="en-gb"/>
      </w:rPr>
    </w:lvl>
  </w:abstractNum>
  <w:abstractNum w:abstractNumId="42">
    <w:multiLevelType w:val="hybridMultilevel"/>
    <w:lvl w:ilvl="0">
      <w:start w:val="0"/>
      <w:numFmt w:val="bullet"/>
      <w:lvlText w:val=""/>
      <w:lvlJc w:val="left"/>
      <w:pPr>
        <w:ind w:left="2159" w:hanging="353"/>
      </w:pPr>
      <w:rPr>
        <w:rFonts w:hint="default" w:ascii="Symbol" w:hAnsi="Symbol" w:eastAsia="Symbol" w:cs="Symbol"/>
        <w:w w:val="100"/>
        <w:sz w:val="24"/>
        <w:szCs w:val="24"/>
        <w:lang w:val="en-gb" w:eastAsia="en-gb" w:bidi="en-gb"/>
      </w:rPr>
    </w:lvl>
    <w:lvl w:ilvl="1">
      <w:start w:val="0"/>
      <w:numFmt w:val="bullet"/>
      <w:lvlText w:val="•"/>
      <w:lvlJc w:val="left"/>
      <w:pPr>
        <w:ind w:left="2924" w:hanging="353"/>
      </w:pPr>
      <w:rPr>
        <w:rFonts w:hint="default"/>
        <w:lang w:val="en-gb" w:eastAsia="en-gb" w:bidi="en-gb"/>
      </w:rPr>
    </w:lvl>
    <w:lvl w:ilvl="2">
      <w:start w:val="0"/>
      <w:numFmt w:val="bullet"/>
      <w:lvlText w:val="•"/>
      <w:lvlJc w:val="left"/>
      <w:pPr>
        <w:ind w:left="3689" w:hanging="353"/>
      </w:pPr>
      <w:rPr>
        <w:rFonts w:hint="default"/>
        <w:lang w:val="en-gb" w:eastAsia="en-gb" w:bidi="en-gb"/>
      </w:rPr>
    </w:lvl>
    <w:lvl w:ilvl="3">
      <w:start w:val="0"/>
      <w:numFmt w:val="bullet"/>
      <w:lvlText w:val="•"/>
      <w:lvlJc w:val="left"/>
      <w:pPr>
        <w:ind w:left="4454" w:hanging="353"/>
      </w:pPr>
      <w:rPr>
        <w:rFonts w:hint="default"/>
        <w:lang w:val="en-gb" w:eastAsia="en-gb" w:bidi="en-gb"/>
      </w:rPr>
    </w:lvl>
    <w:lvl w:ilvl="4">
      <w:start w:val="0"/>
      <w:numFmt w:val="bullet"/>
      <w:lvlText w:val="•"/>
      <w:lvlJc w:val="left"/>
      <w:pPr>
        <w:ind w:left="5219" w:hanging="353"/>
      </w:pPr>
      <w:rPr>
        <w:rFonts w:hint="default"/>
        <w:lang w:val="en-gb" w:eastAsia="en-gb" w:bidi="en-gb"/>
      </w:rPr>
    </w:lvl>
    <w:lvl w:ilvl="5">
      <w:start w:val="0"/>
      <w:numFmt w:val="bullet"/>
      <w:lvlText w:val="•"/>
      <w:lvlJc w:val="left"/>
      <w:pPr>
        <w:ind w:left="5984" w:hanging="353"/>
      </w:pPr>
      <w:rPr>
        <w:rFonts w:hint="default"/>
        <w:lang w:val="en-gb" w:eastAsia="en-gb" w:bidi="en-gb"/>
      </w:rPr>
    </w:lvl>
    <w:lvl w:ilvl="6">
      <w:start w:val="0"/>
      <w:numFmt w:val="bullet"/>
      <w:lvlText w:val="•"/>
      <w:lvlJc w:val="left"/>
      <w:pPr>
        <w:ind w:left="6748" w:hanging="353"/>
      </w:pPr>
      <w:rPr>
        <w:rFonts w:hint="default"/>
        <w:lang w:val="en-gb" w:eastAsia="en-gb" w:bidi="en-gb"/>
      </w:rPr>
    </w:lvl>
    <w:lvl w:ilvl="7">
      <w:start w:val="0"/>
      <w:numFmt w:val="bullet"/>
      <w:lvlText w:val="•"/>
      <w:lvlJc w:val="left"/>
      <w:pPr>
        <w:ind w:left="7513" w:hanging="353"/>
      </w:pPr>
      <w:rPr>
        <w:rFonts w:hint="default"/>
        <w:lang w:val="en-gb" w:eastAsia="en-gb" w:bidi="en-gb"/>
      </w:rPr>
    </w:lvl>
    <w:lvl w:ilvl="8">
      <w:start w:val="0"/>
      <w:numFmt w:val="bullet"/>
      <w:lvlText w:val="•"/>
      <w:lvlJc w:val="left"/>
      <w:pPr>
        <w:ind w:left="8278" w:hanging="353"/>
      </w:pPr>
      <w:rPr>
        <w:rFonts w:hint="default"/>
        <w:lang w:val="en-gb" w:eastAsia="en-gb" w:bidi="en-gb"/>
      </w:rPr>
    </w:lvl>
  </w:abstractNum>
  <w:abstractNum w:abstractNumId="41">
    <w:multiLevelType w:val="hybridMultilevel"/>
    <w:lvl w:ilvl="0">
      <w:start w:val="1"/>
      <w:numFmt w:val="decimal"/>
      <w:lvlText w:val="%1."/>
      <w:lvlJc w:val="left"/>
      <w:pPr>
        <w:ind w:left="1439" w:hanging="360"/>
        <w:jc w:val="left"/>
      </w:pPr>
      <w:rPr>
        <w:rFonts w:hint="default" w:ascii="Dante MT" w:hAnsi="Dante MT" w:eastAsia="Dante MT" w:cs="Dante MT"/>
        <w:spacing w:val="-21"/>
        <w:w w:val="100"/>
        <w:sz w:val="24"/>
        <w:szCs w:val="24"/>
        <w:lang w:val="en-gb" w:eastAsia="en-gb" w:bidi="en-gb"/>
      </w:rPr>
    </w:lvl>
    <w:lvl w:ilvl="1">
      <w:start w:val="0"/>
      <w:numFmt w:val="bullet"/>
      <w:lvlText w:val=""/>
      <w:lvlJc w:val="left"/>
      <w:pPr>
        <w:ind w:left="2160" w:hanging="360"/>
      </w:pPr>
      <w:rPr>
        <w:rFonts w:hint="default" w:ascii="Symbol" w:hAnsi="Symbol" w:eastAsia="Symbol" w:cs="Symbol"/>
        <w:w w:val="100"/>
        <w:sz w:val="24"/>
        <w:szCs w:val="24"/>
        <w:lang w:val="en-gb" w:eastAsia="en-gb" w:bidi="en-gb"/>
      </w:rPr>
    </w:lvl>
    <w:lvl w:ilvl="2">
      <w:start w:val="0"/>
      <w:numFmt w:val="bullet"/>
      <w:lvlText w:val="•"/>
      <w:lvlJc w:val="left"/>
      <w:pPr>
        <w:ind w:left="3009" w:hanging="360"/>
      </w:pPr>
      <w:rPr>
        <w:rFonts w:hint="default"/>
        <w:lang w:val="en-gb" w:eastAsia="en-gb" w:bidi="en-gb"/>
      </w:rPr>
    </w:lvl>
    <w:lvl w:ilvl="3">
      <w:start w:val="0"/>
      <w:numFmt w:val="bullet"/>
      <w:lvlText w:val="•"/>
      <w:lvlJc w:val="left"/>
      <w:pPr>
        <w:ind w:left="3859" w:hanging="360"/>
      </w:pPr>
      <w:rPr>
        <w:rFonts w:hint="default"/>
        <w:lang w:val="en-gb" w:eastAsia="en-gb" w:bidi="en-gb"/>
      </w:rPr>
    </w:lvl>
    <w:lvl w:ilvl="4">
      <w:start w:val="0"/>
      <w:numFmt w:val="bullet"/>
      <w:lvlText w:val="•"/>
      <w:lvlJc w:val="left"/>
      <w:pPr>
        <w:ind w:left="4709" w:hanging="360"/>
      </w:pPr>
      <w:rPr>
        <w:rFonts w:hint="default"/>
        <w:lang w:val="en-gb" w:eastAsia="en-gb" w:bidi="en-gb"/>
      </w:rPr>
    </w:lvl>
    <w:lvl w:ilvl="5">
      <w:start w:val="0"/>
      <w:numFmt w:val="bullet"/>
      <w:lvlText w:val="•"/>
      <w:lvlJc w:val="left"/>
      <w:pPr>
        <w:ind w:left="5559" w:hanging="360"/>
      </w:pPr>
      <w:rPr>
        <w:rFonts w:hint="default"/>
        <w:lang w:val="en-gb" w:eastAsia="en-gb" w:bidi="en-gb"/>
      </w:rPr>
    </w:lvl>
    <w:lvl w:ilvl="6">
      <w:start w:val="0"/>
      <w:numFmt w:val="bullet"/>
      <w:lvlText w:val="•"/>
      <w:lvlJc w:val="left"/>
      <w:pPr>
        <w:ind w:left="6408" w:hanging="360"/>
      </w:pPr>
      <w:rPr>
        <w:rFonts w:hint="default"/>
        <w:lang w:val="en-gb" w:eastAsia="en-gb" w:bidi="en-gb"/>
      </w:rPr>
    </w:lvl>
    <w:lvl w:ilvl="7">
      <w:start w:val="0"/>
      <w:numFmt w:val="bullet"/>
      <w:lvlText w:val="•"/>
      <w:lvlJc w:val="left"/>
      <w:pPr>
        <w:ind w:left="7258" w:hanging="360"/>
      </w:pPr>
      <w:rPr>
        <w:rFonts w:hint="default"/>
        <w:lang w:val="en-gb" w:eastAsia="en-gb" w:bidi="en-gb"/>
      </w:rPr>
    </w:lvl>
    <w:lvl w:ilvl="8">
      <w:start w:val="0"/>
      <w:numFmt w:val="bullet"/>
      <w:lvlText w:val="•"/>
      <w:lvlJc w:val="left"/>
      <w:pPr>
        <w:ind w:left="8108" w:hanging="360"/>
      </w:pPr>
      <w:rPr>
        <w:rFonts w:hint="default"/>
        <w:lang w:val="en-gb" w:eastAsia="en-gb" w:bidi="en-gb"/>
      </w:rPr>
    </w:lvl>
  </w:abstractNum>
  <w:abstractNum w:abstractNumId="40">
    <w:multiLevelType w:val="hybridMultilevel"/>
    <w:lvl w:ilvl="0">
      <w:start w:val="0"/>
      <w:numFmt w:val="bullet"/>
      <w:lvlText w:val=""/>
      <w:lvlJc w:val="left"/>
      <w:pPr>
        <w:ind w:left="2520" w:hanging="360"/>
      </w:pPr>
      <w:rPr>
        <w:rFonts w:hint="default" w:ascii="Symbol" w:hAnsi="Symbol" w:eastAsia="Symbol" w:cs="Symbol"/>
        <w:w w:val="100"/>
        <w:sz w:val="24"/>
        <w:szCs w:val="24"/>
        <w:lang w:val="en-gb" w:eastAsia="en-gb" w:bidi="en-gb"/>
      </w:rPr>
    </w:lvl>
    <w:lvl w:ilvl="1">
      <w:start w:val="0"/>
      <w:numFmt w:val="bullet"/>
      <w:lvlText w:val="•"/>
      <w:lvlJc w:val="left"/>
      <w:pPr>
        <w:ind w:left="3248" w:hanging="360"/>
      </w:pPr>
      <w:rPr>
        <w:rFonts w:hint="default"/>
        <w:lang w:val="en-gb" w:eastAsia="en-gb" w:bidi="en-gb"/>
      </w:rPr>
    </w:lvl>
    <w:lvl w:ilvl="2">
      <w:start w:val="0"/>
      <w:numFmt w:val="bullet"/>
      <w:lvlText w:val="•"/>
      <w:lvlJc w:val="left"/>
      <w:pPr>
        <w:ind w:left="3977" w:hanging="360"/>
      </w:pPr>
      <w:rPr>
        <w:rFonts w:hint="default"/>
        <w:lang w:val="en-gb" w:eastAsia="en-gb" w:bidi="en-gb"/>
      </w:rPr>
    </w:lvl>
    <w:lvl w:ilvl="3">
      <w:start w:val="0"/>
      <w:numFmt w:val="bullet"/>
      <w:lvlText w:val="•"/>
      <w:lvlJc w:val="left"/>
      <w:pPr>
        <w:ind w:left="4706" w:hanging="360"/>
      </w:pPr>
      <w:rPr>
        <w:rFonts w:hint="default"/>
        <w:lang w:val="en-gb" w:eastAsia="en-gb" w:bidi="en-gb"/>
      </w:rPr>
    </w:lvl>
    <w:lvl w:ilvl="4">
      <w:start w:val="0"/>
      <w:numFmt w:val="bullet"/>
      <w:lvlText w:val="•"/>
      <w:lvlJc w:val="left"/>
      <w:pPr>
        <w:ind w:left="5435" w:hanging="360"/>
      </w:pPr>
      <w:rPr>
        <w:rFonts w:hint="default"/>
        <w:lang w:val="en-gb" w:eastAsia="en-gb" w:bidi="en-gb"/>
      </w:rPr>
    </w:lvl>
    <w:lvl w:ilvl="5">
      <w:start w:val="0"/>
      <w:numFmt w:val="bullet"/>
      <w:lvlText w:val="•"/>
      <w:lvlJc w:val="left"/>
      <w:pPr>
        <w:ind w:left="6164" w:hanging="360"/>
      </w:pPr>
      <w:rPr>
        <w:rFonts w:hint="default"/>
        <w:lang w:val="en-gb" w:eastAsia="en-gb" w:bidi="en-gb"/>
      </w:rPr>
    </w:lvl>
    <w:lvl w:ilvl="6">
      <w:start w:val="0"/>
      <w:numFmt w:val="bullet"/>
      <w:lvlText w:val="•"/>
      <w:lvlJc w:val="left"/>
      <w:pPr>
        <w:ind w:left="6892" w:hanging="360"/>
      </w:pPr>
      <w:rPr>
        <w:rFonts w:hint="default"/>
        <w:lang w:val="en-gb" w:eastAsia="en-gb" w:bidi="en-gb"/>
      </w:rPr>
    </w:lvl>
    <w:lvl w:ilvl="7">
      <w:start w:val="0"/>
      <w:numFmt w:val="bullet"/>
      <w:lvlText w:val="•"/>
      <w:lvlJc w:val="left"/>
      <w:pPr>
        <w:ind w:left="7621" w:hanging="360"/>
      </w:pPr>
      <w:rPr>
        <w:rFonts w:hint="default"/>
        <w:lang w:val="en-gb" w:eastAsia="en-gb" w:bidi="en-gb"/>
      </w:rPr>
    </w:lvl>
    <w:lvl w:ilvl="8">
      <w:start w:val="0"/>
      <w:numFmt w:val="bullet"/>
      <w:lvlText w:val="•"/>
      <w:lvlJc w:val="left"/>
      <w:pPr>
        <w:ind w:left="8350" w:hanging="360"/>
      </w:pPr>
      <w:rPr>
        <w:rFonts w:hint="default"/>
        <w:lang w:val="en-gb" w:eastAsia="en-gb" w:bidi="en-gb"/>
      </w:rPr>
    </w:lvl>
  </w:abstractNum>
  <w:abstractNum w:abstractNumId="39">
    <w:multiLevelType w:val="hybridMultilevel"/>
    <w:lvl w:ilvl="0">
      <w:start w:val="0"/>
      <w:numFmt w:val="bullet"/>
      <w:lvlText w:val=""/>
      <w:lvlJc w:val="left"/>
      <w:pPr>
        <w:ind w:left="1440" w:hanging="360"/>
      </w:pPr>
      <w:rPr>
        <w:rFonts w:hint="default" w:ascii="Symbol" w:hAnsi="Symbol" w:eastAsia="Symbol" w:cs="Symbol"/>
        <w:w w:val="100"/>
        <w:sz w:val="24"/>
        <w:szCs w:val="24"/>
        <w:lang w:val="en-gb" w:eastAsia="en-gb" w:bidi="en-gb"/>
      </w:rPr>
    </w:lvl>
    <w:lvl w:ilvl="1">
      <w:start w:val="0"/>
      <w:numFmt w:val="bullet"/>
      <w:lvlText w:val="•"/>
      <w:lvlJc w:val="left"/>
      <w:pPr>
        <w:ind w:left="1600" w:hanging="360"/>
      </w:pPr>
      <w:rPr>
        <w:rFonts w:hint="default"/>
        <w:lang w:val="en-gb" w:eastAsia="en-gb" w:bidi="en-gb"/>
      </w:rPr>
    </w:lvl>
    <w:lvl w:ilvl="2">
      <w:start w:val="0"/>
      <w:numFmt w:val="bullet"/>
      <w:lvlText w:val="•"/>
      <w:lvlJc w:val="left"/>
      <w:pPr>
        <w:ind w:left="2512" w:hanging="360"/>
      </w:pPr>
      <w:rPr>
        <w:rFonts w:hint="default"/>
        <w:lang w:val="en-gb" w:eastAsia="en-gb" w:bidi="en-gb"/>
      </w:rPr>
    </w:lvl>
    <w:lvl w:ilvl="3">
      <w:start w:val="0"/>
      <w:numFmt w:val="bullet"/>
      <w:lvlText w:val="•"/>
      <w:lvlJc w:val="left"/>
      <w:pPr>
        <w:ind w:left="3424" w:hanging="360"/>
      </w:pPr>
      <w:rPr>
        <w:rFonts w:hint="default"/>
        <w:lang w:val="en-gb" w:eastAsia="en-gb" w:bidi="en-gb"/>
      </w:rPr>
    </w:lvl>
    <w:lvl w:ilvl="4">
      <w:start w:val="0"/>
      <w:numFmt w:val="bullet"/>
      <w:lvlText w:val="•"/>
      <w:lvlJc w:val="left"/>
      <w:pPr>
        <w:ind w:left="4336" w:hanging="360"/>
      </w:pPr>
      <w:rPr>
        <w:rFonts w:hint="default"/>
        <w:lang w:val="en-gb" w:eastAsia="en-gb" w:bidi="en-gb"/>
      </w:rPr>
    </w:lvl>
    <w:lvl w:ilvl="5">
      <w:start w:val="0"/>
      <w:numFmt w:val="bullet"/>
      <w:lvlText w:val="•"/>
      <w:lvlJc w:val="left"/>
      <w:pPr>
        <w:ind w:left="5248" w:hanging="360"/>
      </w:pPr>
      <w:rPr>
        <w:rFonts w:hint="default"/>
        <w:lang w:val="en-gb" w:eastAsia="en-gb" w:bidi="en-gb"/>
      </w:rPr>
    </w:lvl>
    <w:lvl w:ilvl="6">
      <w:start w:val="0"/>
      <w:numFmt w:val="bullet"/>
      <w:lvlText w:val="•"/>
      <w:lvlJc w:val="left"/>
      <w:pPr>
        <w:ind w:left="6160" w:hanging="360"/>
      </w:pPr>
      <w:rPr>
        <w:rFonts w:hint="default"/>
        <w:lang w:val="en-gb" w:eastAsia="en-gb" w:bidi="en-gb"/>
      </w:rPr>
    </w:lvl>
    <w:lvl w:ilvl="7">
      <w:start w:val="0"/>
      <w:numFmt w:val="bullet"/>
      <w:lvlText w:val="•"/>
      <w:lvlJc w:val="left"/>
      <w:pPr>
        <w:ind w:left="7072" w:hanging="360"/>
      </w:pPr>
      <w:rPr>
        <w:rFonts w:hint="default"/>
        <w:lang w:val="en-gb" w:eastAsia="en-gb" w:bidi="en-gb"/>
      </w:rPr>
    </w:lvl>
    <w:lvl w:ilvl="8">
      <w:start w:val="0"/>
      <w:numFmt w:val="bullet"/>
      <w:lvlText w:val="•"/>
      <w:lvlJc w:val="left"/>
      <w:pPr>
        <w:ind w:left="7984" w:hanging="360"/>
      </w:pPr>
      <w:rPr>
        <w:rFonts w:hint="default"/>
        <w:lang w:val="en-gb" w:eastAsia="en-gb" w:bidi="en-gb"/>
      </w:rPr>
    </w:lvl>
  </w:abstractNum>
  <w:abstractNum w:abstractNumId="38">
    <w:multiLevelType w:val="hybridMultilevel"/>
    <w:lvl w:ilvl="0">
      <w:start w:val="1"/>
      <w:numFmt w:val="decimal"/>
      <w:lvlText w:val="%1."/>
      <w:lvlJc w:val="left"/>
      <w:pPr>
        <w:ind w:left="1800" w:hanging="360"/>
        <w:jc w:val="left"/>
      </w:pPr>
      <w:rPr>
        <w:rFonts w:hint="default" w:ascii="Dante MT" w:hAnsi="Dante MT" w:eastAsia="Dante MT" w:cs="Dante MT"/>
        <w:spacing w:val="-21"/>
        <w:w w:val="100"/>
        <w:sz w:val="24"/>
        <w:szCs w:val="24"/>
        <w:lang w:val="en-gb" w:eastAsia="en-gb" w:bidi="en-gb"/>
      </w:rPr>
    </w:lvl>
    <w:lvl w:ilvl="1">
      <w:start w:val="0"/>
      <w:numFmt w:val="bullet"/>
      <w:lvlText w:val="•"/>
      <w:lvlJc w:val="left"/>
      <w:pPr>
        <w:ind w:left="2600" w:hanging="360"/>
      </w:pPr>
      <w:rPr>
        <w:rFonts w:hint="default"/>
        <w:lang w:val="en-gb" w:eastAsia="en-gb" w:bidi="en-gb"/>
      </w:rPr>
    </w:lvl>
    <w:lvl w:ilvl="2">
      <w:start w:val="0"/>
      <w:numFmt w:val="bullet"/>
      <w:lvlText w:val="•"/>
      <w:lvlJc w:val="left"/>
      <w:pPr>
        <w:ind w:left="3401" w:hanging="360"/>
      </w:pPr>
      <w:rPr>
        <w:rFonts w:hint="default"/>
        <w:lang w:val="en-gb" w:eastAsia="en-gb" w:bidi="en-gb"/>
      </w:rPr>
    </w:lvl>
    <w:lvl w:ilvl="3">
      <w:start w:val="0"/>
      <w:numFmt w:val="bullet"/>
      <w:lvlText w:val="•"/>
      <w:lvlJc w:val="left"/>
      <w:pPr>
        <w:ind w:left="4202" w:hanging="360"/>
      </w:pPr>
      <w:rPr>
        <w:rFonts w:hint="default"/>
        <w:lang w:val="en-gb" w:eastAsia="en-gb" w:bidi="en-gb"/>
      </w:rPr>
    </w:lvl>
    <w:lvl w:ilvl="4">
      <w:start w:val="0"/>
      <w:numFmt w:val="bullet"/>
      <w:lvlText w:val="•"/>
      <w:lvlJc w:val="left"/>
      <w:pPr>
        <w:ind w:left="5003" w:hanging="360"/>
      </w:pPr>
      <w:rPr>
        <w:rFonts w:hint="default"/>
        <w:lang w:val="en-gb" w:eastAsia="en-gb" w:bidi="en-gb"/>
      </w:rPr>
    </w:lvl>
    <w:lvl w:ilvl="5">
      <w:start w:val="0"/>
      <w:numFmt w:val="bullet"/>
      <w:lvlText w:val="•"/>
      <w:lvlJc w:val="left"/>
      <w:pPr>
        <w:ind w:left="5804" w:hanging="360"/>
      </w:pPr>
      <w:rPr>
        <w:rFonts w:hint="default"/>
        <w:lang w:val="en-gb" w:eastAsia="en-gb" w:bidi="en-gb"/>
      </w:rPr>
    </w:lvl>
    <w:lvl w:ilvl="6">
      <w:start w:val="0"/>
      <w:numFmt w:val="bullet"/>
      <w:lvlText w:val="•"/>
      <w:lvlJc w:val="left"/>
      <w:pPr>
        <w:ind w:left="6604" w:hanging="360"/>
      </w:pPr>
      <w:rPr>
        <w:rFonts w:hint="default"/>
        <w:lang w:val="en-gb" w:eastAsia="en-gb" w:bidi="en-gb"/>
      </w:rPr>
    </w:lvl>
    <w:lvl w:ilvl="7">
      <w:start w:val="0"/>
      <w:numFmt w:val="bullet"/>
      <w:lvlText w:val="•"/>
      <w:lvlJc w:val="left"/>
      <w:pPr>
        <w:ind w:left="7405" w:hanging="360"/>
      </w:pPr>
      <w:rPr>
        <w:rFonts w:hint="default"/>
        <w:lang w:val="en-gb" w:eastAsia="en-gb" w:bidi="en-gb"/>
      </w:rPr>
    </w:lvl>
    <w:lvl w:ilvl="8">
      <w:start w:val="0"/>
      <w:numFmt w:val="bullet"/>
      <w:lvlText w:val="•"/>
      <w:lvlJc w:val="left"/>
      <w:pPr>
        <w:ind w:left="8206" w:hanging="360"/>
      </w:pPr>
      <w:rPr>
        <w:rFonts w:hint="default"/>
        <w:lang w:val="en-gb" w:eastAsia="en-gb" w:bidi="en-gb"/>
      </w:rPr>
    </w:lvl>
  </w:abstractNum>
  <w:abstractNum w:abstractNumId="36">
    <w:multiLevelType w:val="hybridMultilevel"/>
    <w:lvl w:ilvl="0">
      <w:start w:val="0"/>
      <w:numFmt w:val="bullet"/>
      <w:lvlText w:val=""/>
      <w:lvlJc w:val="left"/>
      <w:pPr>
        <w:ind w:left="1799" w:hanging="360"/>
      </w:pPr>
      <w:rPr>
        <w:rFonts w:hint="default" w:ascii="Symbol" w:hAnsi="Symbol" w:eastAsia="Symbol" w:cs="Symbol"/>
        <w:w w:val="100"/>
        <w:sz w:val="24"/>
        <w:szCs w:val="24"/>
        <w:lang w:val="en-gb" w:eastAsia="en-gb" w:bidi="en-gb"/>
      </w:rPr>
    </w:lvl>
    <w:lvl w:ilvl="1">
      <w:start w:val="0"/>
      <w:numFmt w:val="bullet"/>
      <w:lvlText w:val="•"/>
      <w:lvlJc w:val="left"/>
      <w:pPr>
        <w:ind w:left="2600" w:hanging="360"/>
      </w:pPr>
      <w:rPr>
        <w:rFonts w:hint="default"/>
        <w:lang w:val="en-gb" w:eastAsia="en-gb" w:bidi="en-gb"/>
      </w:rPr>
    </w:lvl>
    <w:lvl w:ilvl="2">
      <w:start w:val="0"/>
      <w:numFmt w:val="bullet"/>
      <w:lvlText w:val="•"/>
      <w:lvlJc w:val="left"/>
      <w:pPr>
        <w:ind w:left="3401" w:hanging="360"/>
      </w:pPr>
      <w:rPr>
        <w:rFonts w:hint="default"/>
        <w:lang w:val="en-gb" w:eastAsia="en-gb" w:bidi="en-gb"/>
      </w:rPr>
    </w:lvl>
    <w:lvl w:ilvl="3">
      <w:start w:val="0"/>
      <w:numFmt w:val="bullet"/>
      <w:lvlText w:val="•"/>
      <w:lvlJc w:val="left"/>
      <w:pPr>
        <w:ind w:left="4202" w:hanging="360"/>
      </w:pPr>
      <w:rPr>
        <w:rFonts w:hint="default"/>
        <w:lang w:val="en-gb" w:eastAsia="en-gb" w:bidi="en-gb"/>
      </w:rPr>
    </w:lvl>
    <w:lvl w:ilvl="4">
      <w:start w:val="0"/>
      <w:numFmt w:val="bullet"/>
      <w:lvlText w:val="•"/>
      <w:lvlJc w:val="left"/>
      <w:pPr>
        <w:ind w:left="5003" w:hanging="360"/>
      </w:pPr>
      <w:rPr>
        <w:rFonts w:hint="default"/>
        <w:lang w:val="en-gb" w:eastAsia="en-gb" w:bidi="en-gb"/>
      </w:rPr>
    </w:lvl>
    <w:lvl w:ilvl="5">
      <w:start w:val="0"/>
      <w:numFmt w:val="bullet"/>
      <w:lvlText w:val="•"/>
      <w:lvlJc w:val="left"/>
      <w:pPr>
        <w:ind w:left="5804" w:hanging="360"/>
      </w:pPr>
      <w:rPr>
        <w:rFonts w:hint="default"/>
        <w:lang w:val="en-gb" w:eastAsia="en-gb" w:bidi="en-gb"/>
      </w:rPr>
    </w:lvl>
    <w:lvl w:ilvl="6">
      <w:start w:val="0"/>
      <w:numFmt w:val="bullet"/>
      <w:lvlText w:val="•"/>
      <w:lvlJc w:val="left"/>
      <w:pPr>
        <w:ind w:left="6604" w:hanging="360"/>
      </w:pPr>
      <w:rPr>
        <w:rFonts w:hint="default"/>
        <w:lang w:val="en-gb" w:eastAsia="en-gb" w:bidi="en-gb"/>
      </w:rPr>
    </w:lvl>
    <w:lvl w:ilvl="7">
      <w:start w:val="0"/>
      <w:numFmt w:val="bullet"/>
      <w:lvlText w:val="•"/>
      <w:lvlJc w:val="left"/>
      <w:pPr>
        <w:ind w:left="7405" w:hanging="360"/>
      </w:pPr>
      <w:rPr>
        <w:rFonts w:hint="default"/>
        <w:lang w:val="en-gb" w:eastAsia="en-gb" w:bidi="en-gb"/>
      </w:rPr>
    </w:lvl>
    <w:lvl w:ilvl="8">
      <w:start w:val="0"/>
      <w:numFmt w:val="bullet"/>
      <w:lvlText w:val="•"/>
      <w:lvlJc w:val="left"/>
      <w:pPr>
        <w:ind w:left="8206" w:hanging="360"/>
      </w:pPr>
      <w:rPr>
        <w:rFonts w:hint="default"/>
        <w:lang w:val="en-gb" w:eastAsia="en-gb" w:bidi="en-gb"/>
      </w:rPr>
    </w:lvl>
  </w:abstractNum>
  <w:abstractNum w:abstractNumId="34">
    <w:multiLevelType w:val="hybridMultilevel"/>
    <w:lvl w:ilvl="0">
      <w:start w:val="1"/>
      <w:numFmt w:val="decimal"/>
      <w:lvlText w:val="%1."/>
      <w:lvlJc w:val="left"/>
      <w:pPr>
        <w:ind w:left="1440" w:hanging="360"/>
        <w:jc w:val="right"/>
      </w:pPr>
      <w:rPr>
        <w:rFonts w:hint="default" w:ascii="Dante MT" w:hAnsi="Dante MT" w:eastAsia="Dante MT" w:cs="Dante MT"/>
        <w:spacing w:val="-21"/>
        <w:w w:val="96"/>
        <w:sz w:val="24"/>
        <w:szCs w:val="24"/>
        <w:lang w:val="en-gb" w:eastAsia="en-gb" w:bidi="en-gb"/>
      </w:rPr>
    </w:lvl>
    <w:lvl w:ilvl="1">
      <w:start w:val="1"/>
      <w:numFmt w:val="decimal"/>
      <w:lvlText w:val="%2."/>
      <w:lvlJc w:val="left"/>
      <w:pPr>
        <w:ind w:left="1799" w:hanging="360"/>
        <w:jc w:val="left"/>
      </w:pPr>
      <w:rPr>
        <w:rFonts w:hint="default" w:ascii="Dante MT" w:hAnsi="Dante MT" w:eastAsia="Dante MT" w:cs="Dante MT"/>
        <w:spacing w:val="-21"/>
        <w:w w:val="100"/>
        <w:sz w:val="24"/>
        <w:szCs w:val="24"/>
        <w:lang w:val="en-gb" w:eastAsia="en-gb" w:bidi="en-gb"/>
      </w:rPr>
    </w:lvl>
    <w:lvl w:ilvl="2">
      <w:start w:val="0"/>
      <w:numFmt w:val="bullet"/>
      <w:lvlText w:val="•"/>
      <w:lvlJc w:val="left"/>
      <w:pPr>
        <w:ind w:left="2689" w:hanging="360"/>
      </w:pPr>
      <w:rPr>
        <w:rFonts w:hint="default"/>
        <w:lang w:val="en-gb" w:eastAsia="en-gb" w:bidi="en-gb"/>
      </w:rPr>
    </w:lvl>
    <w:lvl w:ilvl="3">
      <w:start w:val="0"/>
      <w:numFmt w:val="bullet"/>
      <w:lvlText w:val="•"/>
      <w:lvlJc w:val="left"/>
      <w:pPr>
        <w:ind w:left="3579" w:hanging="360"/>
      </w:pPr>
      <w:rPr>
        <w:rFonts w:hint="default"/>
        <w:lang w:val="en-gb" w:eastAsia="en-gb" w:bidi="en-gb"/>
      </w:rPr>
    </w:lvl>
    <w:lvl w:ilvl="4">
      <w:start w:val="0"/>
      <w:numFmt w:val="bullet"/>
      <w:lvlText w:val="•"/>
      <w:lvlJc w:val="left"/>
      <w:pPr>
        <w:ind w:left="4469" w:hanging="360"/>
      </w:pPr>
      <w:rPr>
        <w:rFonts w:hint="default"/>
        <w:lang w:val="en-gb" w:eastAsia="en-gb" w:bidi="en-gb"/>
      </w:rPr>
    </w:lvl>
    <w:lvl w:ilvl="5">
      <w:start w:val="0"/>
      <w:numFmt w:val="bullet"/>
      <w:lvlText w:val="•"/>
      <w:lvlJc w:val="left"/>
      <w:pPr>
        <w:ind w:left="5359" w:hanging="360"/>
      </w:pPr>
      <w:rPr>
        <w:rFonts w:hint="default"/>
        <w:lang w:val="en-gb" w:eastAsia="en-gb" w:bidi="en-gb"/>
      </w:rPr>
    </w:lvl>
    <w:lvl w:ilvl="6">
      <w:start w:val="0"/>
      <w:numFmt w:val="bullet"/>
      <w:lvlText w:val="•"/>
      <w:lvlJc w:val="left"/>
      <w:pPr>
        <w:ind w:left="6248" w:hanging="360"/>
      </w:pPr>
      <w:rPr>
        <w:rFonts w:hint="default"/>
        <w:lang w:val="en-gb" w:eastAsia="en-gb" w:bidi="en-gb"/>
      </w:rPr>
    </w:lvl>
    <w:lvl w:ilvl="7">
      <w:start w:val="0"/>
      <w:numFmt w:val="bullet"/>
      <w:lvlText w:val="•"/>
      <w:lvlJc w:val="left"/>
      <w:pPr>
        <w:ind w:left="7138" w:hanging="360"/>
      </w:pPr>
      <w:rPr>
        <w:rFonts w:hint="default"/>
        <w:lang w:val="en-gb" w:eastAsia="en-gb" w:bidi="en-gb"/>
      </w:rPr>
    </w:lvl>
    <w:lvl w:ilvl="8">
      <w:start w:val="0"/>
      <w:numFmt w:val="bullet"/>
      <w:lvlText w:val="•"/>
      <w:lvlJc w:val="left"/>
      <w:pPr>
        <w:ind w:left="8028" w:hanging="360"/>
      </w:pPr>
      <w:rPr>
        <w:rFonts w:hint="default"/>
        <w:lang w:val="en-gb" w:eastAsia="en-gb" w:bidi="en-gb"/>
      </w:rPr>
    </w:lvl>
  </w:abstractNum>
  <w:abstractNum w:abstractNumId="33">
    <w:multiLevelType w:val="hybridMultilevel"/>
    <w:lvl w:ilvl="0">
      <w:start w:val="0"/>
      <w:numFmt w:val="bullet"/>
      <w:lvlText w:val=""/>
      <w:lvlJc w:val="left"/>
      <w:pPr>
        <w:ind w:left="1440" w:hanging="360"/>
      </w:pPr>
      <w:rPr>
        <w:rFonts w:hint="default" w:ascii="Symbol" w:hAnsi="Symbol" w:eastAsia="Symbol" w:cs="Symbol"/>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32">
    <w:multiLevelType w:val="hybridMultilevel"/>
    <w:lvl w:ilvl="0">
      <w:start w:val="0"/>
      <w:numFmt w:val="bullet"/>
      <w:lvlText w:val=""/>
      <w:lvlJc w:val="left"/>
      <w:pPr>
        <w:ind w:left="1440" w:hanging="360"/>
      </w:pPr>
      <w:rPr>
        <w:rFonts w:hint="default" w:ascii="Symbol" w:hAnsi="Symbol" w:eastAsia="Symbol" w:cs="Symbol"/>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30">
    <w:multiLevelType w:val="hybridMultilevel"/>
    <w:lvl w:ilvl="0">
      <w:start w:val="0"/>
      <w:numFmt w:val="bullet"/>
      <w:lvlText w:val=""/>
      <w:lvlJc w:val="left"/>
      <w:pPr>
        <w:ind w:left="1440" w:hanging="360"/>
      </w:pPr>
      <w:rPr>
        <w:rFonts w:hint="default" w:ascii="Symbol" w:hAnsi="Symbol" w:eastAsia="Symbol" w:cs="Symbol"/>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29">
    <w:multiLevelType w:val="hybridMultilevel"/>
    <w:lvl w:ilvl="0">
      <w:start w:val="0"/>
      <w:numFmt w:val="bullet"/>
      <w:lvlText w:val=""/>
      <w:lvlJc w:val="left"/>
      <w:pPr>
        <w:ind w:left="1440" w:hanging="360"/>
      </w:pPr>
      <w:rPr>
        <w:rFonts w:hint="default" w:ascii="Symbol" w:hAnsi="Symbol" w:eastAsia="Symbol" w:cs="Symbol"/>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28">
    <w:multiLevelType w:val="hybridMultilevel"/>
    <w:lvl w:ilvl="0">
      <w:start w:val="0"/>
      <w:numFmt w:val="bullet"/>
      <w:lvlText w:val=""/>
      <w:lvlJc w:val="left"/>
      <w:pPr>
        <w:ind w:left="1439" w:hanging="360"/>
      </w:pPr>
      <w:rPr>
        <w:rFonts w:hint="default" w:ascii="Symbol" w:hAnsi="Symbol" w:eastAsia="Symbol" w:cs="Symbol"/>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25">
    <w:multiLevelType w:val="hybridMultilevel"/>
    <w:lvl w:ilvl="0">
      <w:start w:val="0"/>
      <w:numFmt w:val="bullet"/>
      <w:lvlText w:val=""/>
      <w:lvlJc w:val="left"/>
      <w:pPr>
        <w:ind w:left="1439" w:hanging="360"/>
      </w:pPr>
      <w:rPr>
        <w:rFonts w:hint="default" w:ascii="Symbol" w:hAnsi="Symbol" w:eastAsia="Symbol" w:cs="Symbol"/>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23">
    <w:multiLevelType w:val="hybridMultilevel"/>
    <w:lvl w:ilvl="0">
      <w:start w:val="1"/>
      <w:numFmt w:val="decimal"/>
      <w:lvlText w:val="%1."/>
      <w:lvlJc w:val="left"/>
      <w:pPr>
        <w:ind w:left="1440" w:hanging="360"/>
        <w:jc w:val="left"/>
      </w:pPr>
      <w:rPr>
        <w:rFonts w:hint="default" w:ascii="Dante MT" w:hAnsi="Dante MT" w:eastAsia="Dante MT" w:cs="Dante MT"/>
        <w:spacing w:val="-21"/>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26">
    <w:multiLevelType w:val="hybridMultilevel"/>
    <w:lvl w:ilvl="0">
      <w:start w:val="0"/>
      <w:numFmt w:val="bullet"/>
      <w:lvlText w:val="–"/>
      <w:lvlJc w:val="left"/>
      <w:pPr>
        <w:ind w:left="720" w:hanging="161"/>
      </w:pPr>
      <w:rPr>
        <w:rFonts w:hint="default" w:ascii="Dante MT" w:hAnsi="Dante MT" w:eastAsia="Dante MT" w:cs="Dante MT"/>
        <w:w w:val="100"/>
        <w:sz w:val="24"/>
        <w:szCs w:val="24"/>
        <w:lang w:val="en-gb" w:eastAsia="en-gb" w:bidi="en-gb"/>
      </w:rPr>
    </w:lvl>
    <w:lvl w:ilvl="1">
      <w:start w:val="0"/>
      <w:numFmt w:val="bullet"/>
      <w:lvlText w:val=""/>
      <w:lvlJc w:val="left"/>
      <w:pPr>
        <w:ind w:left="1496" w:hanging="305"/>
      </w:pPr>
      <w:rPr>
        <w:rFonts w:hint="default" w:ascii="Symbol" w:hAnsi="Symbol" w:eastAsia="Symbol" w:cs="Symbol"/>
        <w:w w:val="100"/>
        <w:sz w:val="24"/>
        <w:szCs w:val="24"/>
        <w:lang w:val="en-gb" w:eastAsia="en-gb" w:bidi="en-gb"/>
      </w:rPr>
    </w:lvl>
    <w:lvl w:ilvl="2">
      <w:start w:val="0"/>
      <w:numFmt w:val="bullet"/>
      <w:lvlText w:val="•"/>
      <w:lvlJc w:val="left"/>
      <w:pPr>
        <w:ind w:left="2423" w:hanging="305"/>
      </w:pPr>
      <w:rPr>
        <w:rFonts w:hint="default"/>
        <w:lang w:val="en-gb" w:eastAsia="en-gb" w:bidi="en-gb"/>
      </w:rPr>
    </w:lvl>
    <w:lvl w:ilvl="3">
      <w:start w:val="0"/>
      <w:numFmt w:val="bullet"/>
      <w:lvlText w:val="•"/>
      <w:lvlJc w:val="left"/>
      <w:pPr>
        <w:ind w:left="3346" w:hanging="305"/>
      </w:pPr>
      <w:rPr>
        <w:rFonts w:hint="default"/>
        <w:lang w:val="en-gb" w:eastAsia="en-gb" w:bidi="en-gb"/>
      </w:rPr>
    </w:lvl>
    <w:lvl w:ilvl="4">
      <w:start w:val="0"/>
      <w:numFmt w:val="bullet"/>
      <w:lvlText w:val="•"/>
      <w:lvlJc w:val="left"/>
      <w:pPr>
        <w:ind w:left="4269" w:hanging="305"/>
      </w:pPr>
      <w:rPr>
        <w:rFonts w:hint="default"/>
        <w:lang w:val="en-gb" w:eastAsia="en-gb" w:bidi="en-gb"/>
      </w:rPr>
    </w:lvl>
    <w:lvl w:ilvl="5">
      <w:start w:val="0"/>
      <w:numFmt w:val="bullet"/>
      <w:lvlText w:val="•"/>
      <w:lvlJc w:val="left"/>
      <w:pPr>
        <w:ind w:left="5192" w:hanging="305"/>
      </w:pPr>
      <w:rPr>
        <w:rFonts w:hint="default"/>
        <w:lang w:val="en-gb" w:eastAsia="en-gb" w:bidi="en-gb"/>
      </w:rPr>
    </w:lvl>
    <w:lvl w:ilvl="6">
      <w:start w:val="0"/>
      <w:numFmt w:val="bullet"/>
      <w:lvlText w:val="•"/>
      <w:lvlJc w:val="left"/>
      <w:pPr>
        <w:ind w:left="6115" w:hanging="305"/>
      </w:pPr>
      <w:rPr>
        <w:rFonts w:hint="default"/>
        <w:lang w:val="en-gb" w:eastAsia="en-gb" w:bidi="en-gb"/>
      </w:rPr>
    </w:lvl>
    <w:lvl w:ilvl="7">
      <w:start w:val="0"/>
      <w:numFmt w:val="bullet"/>
      <w:lvlText w:val="•"/>
      <w:lvlJc w:val="left"/>
      <w:pPr>
        <w:ind w:left="7038" w:hanging="305"/>
      </w:pPr>
      <w:rPr>
        <w:rFonts w:hint="default"/>
        <w:lang w:val="en-gb" w:eastAsia="en-gb" w:bidi="en-gb"/>
      </w:rPr>
    </w:lvl>
    <w:lvl w:ilvl="8">
      <w:start w:val="0"/>
      <w:numFmt w:val="bullet"/>
      <w:lvlText w:val="•"/>
      <w:lvlJc w:val="left"/>
      <w:pPr>
        <w:ind w:left="7961" w:hanging="305"/>
      </w:pPr>
      <w:rPr>
        <w:rFonts w:hint="default"/>
        <w:lang w:val="en-gb" w:eastAsia="en-gb" w:bidi="en-gb"/>
      </w:rPr>
    </w:lvl>
  </w:abstractNum>
  <w:abstractNum w:abstractNumId="126">
    <w:multiLevelType w:val="hybridMultilevel"/>
    <w:lvl w:ilvl="0">
      <w:start w:val="1"/>
      <w:numFmt w:val="decimal"/>
      <w:lvlText w:val="%1."/>
      <w:lvlJc w:val="left"/>
      <w:pPr>
        <w:ind w:left="820" w:hanging="360"/>
        <w:jc w:val="left"/>
      </w:pPr>
      <w:rPr>
        <w:rFonts w:hint="default" w:ascii="Arial" w:hAnsi="Arial" w:eastAsia="Arial" w:cs="Arial"/>
        <w:spacing w:val="-9"/>
        <w:w w:val="99"/>
        <w:sz w:val="22"/>
        <w:szCs w:val="22"/>
        <w:lang w:val="en-gb" w:eastAsia="en-gb" w:bidi="en-gb"/>
      </w:rPr>
    </w:lvl>
    <w:lvl w:ilvl="1">
      <w:start w:val="0"/>
      <w:numFmt w:val="bullet"/>
      <w:lvlText w:val=""/>
      <w:lvlJc w:val="left"/>
      <w:pPr>
        <w:ind w:left="1180" w:hanging="360"/>
      </w:pPr>
      <w:rPr>
        <w:rFonts w:hint="default" w:ascii="Symbol" w:hAnsi="Symbol" w:eastAsia="Symbol" w:cs="Symbol"/>
        <w:w w:val="100"/>
        <w:sz w:val="18"/>
        <w:szCs w:val="18"/>
        <w:lang w:val="en-gb" w:eastAsia="en-gb" w:bidi="en-gb"/>
      </w:rPr>
    </w:lvl>
    <w:lvl w:ilvl="2">
      <w:start w:val="0"/>
      <w:numFmt w:val="bullet"/>
      <w:lvlText w:val="•"/>
      <w:lvlJc w:val="left"/>
      <w:pPr>
        <w:ind w:left="2076" w:hanging="360"/>
      </w:pPr>
      <w:rPr>
        <w:rFonts w:hint="default"/>
        <w:lang w:val="en-gb" w:eastAsia="en-gb" w:bidi="en-gb"/>
      </w:rPr>
    </w:lvl>
    <w:lvl w:ilvl="3">
      <w:start w:val="0"/>
      <w:numFmt w:val="bullet"/>
      <w:lvlText w:val="•"/>
      <w:lvlJc w:val="left"/>
      <w:pPr>
        <w:ind w:left="2972" w:hanging="360"/>
      </w:pPr>
      <w:rPr>
        <w:rFonts w:hint="default"/>
        <w:lang w:val="en-gb" w:eastAsia="en-gb" w:bidi="en-gb"/>
      </w:rPr>
    </w:lvl>
    <w:lvl w:ilvl="4">
      <w:start w:val="0"/>
      <w:numFmt w:val="bullet"/>
      <w:lvlText w:val="•"/>
      <w:lvlJc w:val="left"/>
      <w:pPr>
        <w:ind w:left="3869" w:hanging="360"/>
      </w:pPr>
      <w:rPr>
        <w:rFonts w:hint="default"/>
        <w:lang w:val="en-gb" w:eastAsia="en-gb" w:bidi="en-gb"/>
      </w:rPr>
    </w:lvl>
    <w:lvl w:ilvl="5">
      <w:start w:val="0"/>
      <w:numFmt w:val="bullet"/>
      <w:lvlText w:val="•"/>
      <w:lvlJc w:val="left"/>
      <w:pPr>
        <w:ind w:left="4765" w:hanging="360"/>
      </w:pPr>
      <w:rPr>
        <w:rFonts w:hint="default"/>
        <w:lang w:val="en-gb" w:eastAsia="en-gb" w:bidi="en-gb"/>
      </w:rPr>
    </w:lvl>
    <w:lvl w:ilvl="6">
      <w:start w:val="0"/>
      <w:numFmt w:val="bullet"/>
      <w:lvlText w:val="•"/>
      <w:lvlJc w:val="left"/>
      <w:pPr>
        <w:ind w:left="5662" w:hanging="360"/>
      </w:pPr>
      <w:rPr>
        <w:rFonts w:hint="default"/>
        <w:lang w:val="en-gb" w:eastAsia="en-gb" w:bidi="en-gb"/>
      </w:rPr>
    </w:lvl>
    <w:lvl w:ilvl="7">
      <w:start w:val="0"/>
      <w:numFmt w:val="bullet"/>
      <w:lvlText w:val="•"/>
      <w:lvlJc w:val="left"/>
      <w:pPr>
        <w:ind w:left="6558" w:hanging="360"/>
      </w:pPr>
      <w:rPr>
        <w:rFonts w:hint="default"/>
        <w:lang w:val="en-gb" w:eastAsia="en-gb" w:bidi="en-gb"/>
      </w:rPr>
    </w:lvl>
    <w:lvl w:ilvl="8">
      <w:start w:val="0"/>
      <w:numFmt w:val="bullet"/>
      <w:lvlText w:val="•"/>
      <w:lvlJc w:val="left"/>
      <w:pPr>
        <w:ind w:left="7455" w:hanging="360"/>
      </w:pPr>
      <w:rPr>
        <w:rFonts w:hint="default"/>
        <w:lang w:val="en-gb" w:eastAsia="en-gb" w:bidi="en-gb"/>
      </w:rPr>
    </w:lvl>
  </w:abstractNum>
  <w:abstractNum w:abstractNumId="125">
    <w:multiLevelType w:val="hybridMultilevel"/>
    <w:lvl w:ilvl="0">
      <w:start w:val="0"/>
      <w:numFmt w:val="bullet"/>
      <w:lvlText w:val=""/>
      <w:lvlJc w:val="left"/>
      <w:pPr>
        <w:ind w:left="820" w:hanging="360"/>
      </w:pPr>
      <w:rPr>
        <w:rFonts w:hint="default" w:ascii="Symbol" w:hAnsi="Symbol" w:eastAsia="Symbol" w:cs="Symbol"/>
        <w:w w:val="100"/>
        <w:sz w:val="20"/>
        <w:szCs w:val="20"/>
        <w:lang w:val="en-gb" w:eastAsia="en-gb" w:bidi="en-gb"/>
      </w:rPr>
    </w:lvl>
    <w:lvl w:ilvl="1">
      <w:start w:val="0"/>
      <w:numFmt w:val="bullet"/>
      <w:lvlText w:val="o"/>
      <w:lvlJc w:val="left"/>
      <w:pPr>
        <w:ind w:left="1540" w:hanging="360"/>
      </w:pPr>
      <w:rPr>
        <w:rFonts w:hint="default" w:ascii="Courier New" w:hAnsi="Courier New" w:eastAsia="Courier New" w:cs="Courier New"/>
        <w:w w:val="99"/>
        <w:sz w:val="20"/>
        <w:szCs w:val="20"/>
        <w:lang w:val="en-gb" w:eastAsia="en-gb" w:bidi="en-gb"/>
      </w:rPr>
    </w:lvl>
    <w:lvl w:ilvl="2">
      <w:start w:val="0"/>
      <w:numFmt w:val="bullet"/>
      <w:lvlText w:val="•"/>
      <w:lvlJc w:val="left"/>
      <w:pPr>
        <w:ind w:left="2396" w:hanging="360"/>
      </w:pPr>
      <w:rPr>
        <w:rFonts w:hint="default"/>
        <w:lang w:val="en-gb" w:eastAsia="en-gb" w:bidi="en-gb"/>
      </w:rPr>
    </w:lvl>
    <w:lvl w:ilvl="3">
      <w:start w:val="0"/>
      <w:numFmt w:val="bullet"/>
      <w:lvlText w:val="•"/>
      <w:lvlJc w:val="left"/>
      <w:pPr>
        <w:ind w:left="3252" w:hanging="360"/>
      </w:pPr>
      <w:rPr>
        <w:rFonts w:hint="default"/>
        <w:lang w:val="en-gb" w:eastAsia="en-gb" w:bidi="en-gb"/>
      </w:rPr>
    </w:lvl>
    <w:lvl w:ilvl="4">
      <w:start w:val="0"/>
      <w:numFmt w:val="bullet"/>
      <w:lvlText w:val="•"/>
      <w:lvlJc w:val="left"/>
      <w:pPr>
        <w:ind w:left="4109" w:hanging="360"/>
      </w:pPr>
      <w:rPr>
        <w:rFonts w:hint="default"/>
        <w:lang w:val="en-gb" w:eastAsia="en-gb" w:bidi="en-gb"/>
      </w:rPr>
    </w:lvl>
    <w:lvl w:ilvl="5">
      <w:start w:val="0"/>
      <w:numFmt w:val="bullet"/>
      <w:lvlText w:val="•"/>
      <w:lvlJc w:val="left"/>
      <w:pPr>
        <w:ind w:left="4965" w:hanging="360"/>
      </w:pPr>
      <w:rPr>
        <w:rFonts w:hint="default"/>
        <w:lang w:val="en-gb" w:eastAsia="en-gb" w:bidi="en-gb"/>
      </w:rPr>
    </w:lvl>
    <w:lvl w:ilvl="6">
      <w:start w:val="0"/>
      <w:numFmt w:val="bullet"/>
      <w:lvlText w:val="•"/>
      <w:lvlJc w:val="left"/>
      <w:pPr>
        <w:ind w:left="5822" w:hanging="360"/>
      </w:pPr>
      <w:rPr>
        <w:rFonts w:hint="default"/>
        <w:lang w:val="en-gb" w:eastAsia="en-gb" w:bidi="en-gb"/>
      </w:rPr>
    </w:lvl>
    <w:lvl w:ilvl="7">
      <w:start w:val="0"/>
      <w:numFmt w:val="bullet"/>
      <w:lvlText w:val="•"/>
      <w:lvlJc w:val="left"/>
      <w:pPr>
        <w:ind w:left="6678" w:hanging="360"/>
      </w:pPr>
      <w:rPr>
        <w:rFonts w:hint="default"/>
        <w:lang w:val="en-gb" w:eastAsia="en-gb" w:bidi="en-gb"/>
      </w:rPr>
    </w:lvl>
    <w:lvl w:ilvl="8">
      <w:start w:val="0"/>
      <w:numFmt w:val="bullet"/>
      <w:lvlText w:val="•"/>
      <w:lvlJc w:val="left"/>
      <w:pPr>
        <w:ind w:left="7535" w:hanging="360"/>
      </w:pPr>
      <w:rPr>
        <w:rFonts w:hint="default"/>
        <w:lang w:val="en-gb" w:eastAsia="en-gb" w:bidi="en-gb"/>
      </w:rPr>
    </w:lvl>
  </w:abstractNum>
  <w:abstractNum w:abstractNumId="124">
    <w:multiLevelType w:val="hybridMultilevel"/>
    <w:lvl w:ilvl="0">
      <w:start w:val="0"/>
      <w:numFmt w:val="bullet"/>
      <w:lvlText w:val=""/>
      <w:lvlJc w:val="left"/>
      <w:pPr>
        <w:ind w:left="1180" w:hanging="360"/>
      </w:pPr>
      <w:rPr>
        <w:rFonts w:hint="default" w:ascii="Symbol" w:hAnsi="Symbol" w:eastAsia="Symbol" w:cs="Symbol"/>
        <w:w w:val="100"/>
        <w:sz w:val="20"/>
        <w:szCs w:val="20"/>
        <w:lang w:val="en-gb" w:eastAsia="en-gb" w:bidi="en-gb"/>
      </w:rPr>
    </w:lvl>
    <w:lvl w:ilvl="1">
      <w:start w:val="0"/>
      <w:numFmt w:val="bullet"/>
      <w:lvlText w:val="o"/>
      <w:lvlJc w:val="left"/>
      <w:pPr>
        <w:ind w:left="1540" w:hanging="360"/>
      </w:pPr>
      <w:rPr>
        <w:rFonts w:hint="default" w:ascii="Courier New" w:hAnsi="Courier New" w:eastAsia="Courier New" w:cs="Courier New"/>
        <w:w w:val="99"/>
        <w:sz w:val="20"/>
        <w:szCs w:val="20"/>
        <w:lang w:val="en-gb" w:eastAsia="en-gb" w:bidi="en-gb"/>
      </w:rPr>
    </w:lvl>
    <w:lvl w:ilvl="2">
      <w:start w:val="0"/>
      <w:numFmt w:val="bullet"/>
      <w:lvlText w:val="•"/>
      <w:lvlJc w:val="left"/>
      <w:pPr>
        <w:ind w:left="2396" w:hanging="360"/>
      </w:pPr>
      <w:rPr>
        <w:rFonts w:hint="default"/>
        <w:lang w:val="en-gb" w:eastAsia="en-gb" w:bidi="en-gb"/>
      </w:rPr>
    </w:lvl>
    <w:lvl w:ilvl="3">
      <w:start w:val="0"/>
      <w:numFmt w:val="bullet"/>
      <w:lvlText w:val="•"/>
      <w:lvlJc w:val="left"/>
      <w:pPr>
        <w:ind w:left="3252" w:hanging="360"/>
      </w:pPr>
      <w:rPr>
        <w:rFonts w:hint="default"/>
        <w:lang w:val="en-gb" w:eastAsia="en-gb" w:bidi="en-gb"/>
      </w:rPr>
    </w:lvl>
    <w:lvl w:ilvl="4">
      <w:start w:val="0"/>
      <w:numFmt w:val="bullet"/>
      <w:lvlText w:val="•"/>
      <w:lvlJc w:val="left"/>
      <w:pPr>
        <w:ind w:left="4109" w:hanging="360"/>
      </w:pPr>
      <w:rPr>
        <w:rFonts w:hint="default"/>
        <w:lang w:val="en-gb" w:eastAsia="en-gb" w:bidi="en-gb"/>
      </w:rPr>
    </w:lvl>
    <w:lvl w:ilvl="5">
      <w:start w:val="0"/>
      <w:numFmt w:val="bullet"/>
      <w:lvlText w:val="•"/>
      <w:lvlJc w:val="left"/>
      <w:pPr>
        <w:ind w:left="4965" w:hanging="360"/>
      </w:pPr>
      <w:rPr>
        <w:rFonts w:hint="default"/>
        <w:lang w:val="en-gb" w:eastAsia="en-gb" w:bidi="en-gb"/>
      </w:rPr>
    </w:lvl>
    <w:lvl w:ilvl="6">
      <w:start w:val="0"/>
      <w:numFmt w:val="bullet"/>
      <w:lvlText w:val="•"/>
      <w:lvlJc w:val="left"/>
      <w:pPr>
        <w:ind w:left="5822" w:hanging="360"/>
      </w:pPr>
      <w:rPr>
        <w:rFonts w:hint="default"/>
        <w:lang w:val="en-gb" w:eastAsia="en-gb" w:bidi="en-gb"/>
      </w:rPr>
    </w:lvl>
    <w:lvl w:ilvl="7">
      <w:start w:val="0"/>
      <w:numFmt w:val="bullet"/>
      <w:lvlText w:val="•"/>
      <w:lvlJc w:val="left"/>
      <w:pPr>
        <w:ind w:left="6678" w:hanging="360"/>
      </w:pPr>
      <w:rPr>
        <w:rFonts w:hint="default"/>
        <w:lang w:val="en-gb" w:eastAsia="en-gb" w:bidi="en-gb"/>
      </w:rPr>
    </w:lvl>
    <w:lvl w:ilvl="8">
      <w:start w:val="0"/>
      <w:numFmt w:val="bullet"/>
      <w:lvlText w:val="•"/>
      <w:lvlJc w:val="left"/>
      <w:pPr>
        <w:ind w:left="7535" w:hanging="360"/>
      </w:pPr>
      <w:rPr>
        <w:rFonts w:hint="default"/>
        <w:lang w:val="en-gb" w:eastAsia="en-gb" w:bidi="en-gb"/>
      </w:rPr>
    </w:lvl>
  </w:abstractNum>
  <w:abstractNum w:abstractNumId="123">
    <w:multiLevelType w:val="hybridMultilevel"/>
    <w:lvl w:ilvl="0">
      <w:start w:val="1"/>
      <w:numFmt w:val="decimal"/>
      <w:lvlText w:val="%1."/>
      <w:lvlJc w:val="left"/>
      <w:pPr>
        <w:ind w:left="3396" w:hanging="360"/>
        <w:jc w:val="right"/>
      </w:pPr>
      <w:rPr>
        <w:rFonts w:hint="default" w:ascii="Calibri" w:hAnsi="Calibri" w:eastAsia="Calibri" w:cs="Calibri"/>
        <w:b/>
        <w:bCs/>
        <w:spacing w:val="-3"/>
        <w:w w:val="100"/>
        <w:sz w:val="20"/>
        <w:szCs w:val="20"/>
        <w:lang w:val="en-gb" w:eastAsia="en-gb" w:bidi="en-gb"/>
      </w:rPr>
    </w:lvl>
    <w:lvl w:ilvl="1">
      <w:start w:val="0"/>
      <w:numFmt w:val="bullet"/>
      <w:lvlText w:val="•"/>
      <w:lvlJc w:val="left"/>
      <w:pPr>
        <w:ind w:left="3984" w:hanging="360"/>
      </w:pPr>
      <w:rPr>
        <w:rFonts w:hint="default"/>
        <w:lang w:val="en-gb" w:eastAsia="en-gb" w:bidi="en-gb"/>
      </w:rPr>
    </w:lvl>
    <w:lvl w:ilvl="2">
      <w:start w:val="0"/>
      <w:numFmt w:val="bullet"/>
      <w:lvlText w:val="•"/>
      <w:lvlJc w:val="left"/>
      <w:pPr>
        <w:ind w:left="4569" w:hanging="360"/>
      </w:pPr>
      <w:rPr>
        <w:rFonts w:hint="default"/>
        <w:lang w:val="en-gb" w:eastAsia="en-gb" w:bidi="en-gb"/>
      </w:rPr>
    </w:lvl>
    <w:lvl w:ilvl="3">
      <w:start w:val="0"/>
      <w:numFmt w:val="bullet"/>
      <w:lvlText w:val="•"/>
      <w:lvlJc w:val="left"/>
      <w:pPr>
        <w:ind w:left="5154" w:hanging="360"/>
      </w:pPr>
      <w:rPr>
        <w:rFonts w:hint="default"/>
        <w:lang w:val="en-gb" w:eastAsia="en-gb" w:bidi="en-gb"/>
      </w:rPr>
    </w:lvl>
    <w:lvl w:ilvl="4">
      <w:start w:val="0"/>
      <w:numFmt w:val="bullet"/>
      <w:lvlText w:val="•"/>
      <w:lvlJc w:val="left"/>
      <w:pPr>
        <w:ind w:left="5739" w:hanging="360"/>
      </w:pPr>
      <w:rPr>
        <w:rFonts w:hint="default"/>
        <w:lang w:val="en-gb" w:eastAsia="en-gb" w:bidi="en-gb"/>
      </w:rPr>
    </w:lvl>
    <w:lvl w:ilvl="5">
      <w:start w:val="0"/>
      <w:numFmt w:val="bullet"/>
      <w:lvlText w:val="•"/>
      <w:lvlJc w:val="left"/>
      <w:pPr>
        <w:ind w:left="6324" w:hanging="360"/>
      </w:pPr>
      <w:rPr>
        <w:rFonts w:hint="default"/>
        <w:lang w:val="en-gb" w:eastAsia="en-gb" w:bidi="en-gb"/>
      </w:rPr>
    </w:lvl>
    <w:lvl w:ilvl="6">
      <w:start w:val="0"/>
      <w:numFmt w:val="bullet"/>
      <w:lvlText w:val="•"/>
      <w:lvlJc w:val="left"/>
      <w:pPr>
        <w:ind w:left="6908" w:hanging="360"/>
      </w:pPr>
      <w:rPr>
        <w:rFonts w:hint="default"/>
        <w:lang w:val="en-gb" w:eastAsia="en-gb" w:bidi="en-gb"/>
      </w:rPr>
    </w:lvl>
    <w:lvl w:ilvl="7">
      <w:start w:val="0"/>
      <w:numFmt w:val="bullet"/>
      <w:lvlText w:val="•"/>
      <w:lvlJc w:val="left"/>
      <w:pPr>
        <w:ind w:left="7493" w:hanging="360"/>
      </w:pPr>
      <w:rPr>
        <w:rFonts w:hint="default"/>
        <w:lang w:val="en-gb" w:eastAsia="en-gb" w:bidi="en-gb"/>
      </w:rPr>
    </w:lvl>
    <w:lvl w:ilvl="8">
      <w:start w:val="0"/>
      <w:numFmt w:val="bullet"/>
      <w:lvlText w:val="•"/>
      <w:lvlJc w:val="left"/>
      <w:pPr>
        <w:ind w:left="8078" w:hanging="360"/>
      </w:pPr>
      <w:rPr>
        <w:rFonts w:hint="default"/>
        <w:lang w:val="en-gb" w:eastAsia="en-gb" w:bidi="en-gb"/>
      </w:rPr>
    </w:lvl>
  </w:abstractNum>
  <w:abstractNum w:abstractNumId="122">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119" w:hanging="360"/>
      </w:pPr>
      <w:rPr>
        <w:rFonts w:hint="default"/>
        <w:lang w:val="en-gb" w:eastAsia="en-gb" w:bidi="en-gb"/>
      </w:rPr>
    </w:lvl>
    <w:lvl w:ilvl="2">
      <w:start w:val="0"/>
      <w:numFmt w:val="bullet"/>
      <w:lvlText w:val="•"/>
      <w:lvlJc w:val="left"/>
      <w:pPr>
        <w:ind w:left="1419" w:hanging="360"/>
      </w:pPr>
      <w:rPr>
        <w:rFonts w:hint="default"/>
        <w:lang w:val="en-gb" w:eastAsia="en-gb" w:bidi="en-gb"/>
      </w:rPr>
    </w:lvl>
    <w:lvl w:ilvl="3">
      <w:start w:val="0"/>
      <w:numFmt w:val="bullet"/>
      <w:lvlText w:val="•"/>
      <w:lvlJc w:val="left"/>
      <w:pPr>
        <w:ind w:left="1719" w:hanging="360"/>
      </w:pPr>
      <w:rPr>
        <w:rFonts w:hint="default"/>
        <w:lang w:val="en-gb" w:eastAsia="en-gb" w:bidi="en-gb"/>
      </w:rPr>
    </w:lvl>
    <w:lvl w:ilvl="4">
      <w:start w:val="0"/>
      <w:numFmt w:val="bullet"/>
      <w:lvlText w:val="•"/>
      <w:lvlJc w:val="left"/>
      <w:pPr>
        <w:ind w:left="2019" w:hanging="360"/>
      </w:pPr>
      <w:rPr>
        <w:rFonts w:hint="default"/>
        <w:lang w:val="en-gb" w:eastAsia="en-gb" w:bidi="en-gb"/>
      </w:rPr>
    </w:lvl>
    <w:lvl w:ilvl="5">
      <w:start w:val="0"/>
      <w:numFmt w:val="bullet"/>
      <w:lvlText w:val="•"/>
      <w:lvlJc w:val="left"/>
      <w:pPr>
        <w:ind w:left="2319" w:hanging="360"/>
      </w:pPr>
      <w:rPr>
        <w:rFonts w:hint="default"/>
        <w:lang w:val="en-gb" w:eastAsia="en-gb" w:bidi="en-gb"/>
      </w:rPr>
    </w:lvl>
    <w:lvl w:ilvl="6">
      <w:start w:val="0"/>
      <w:numFmt w:val="bullet"/>
      <w:lvlText w:val="•"/>
      <w:lvlJc w:val="left"/>
      <w:pPr>
        <w:ind w:left="2618" w:hanging="360"/>
      </w:pPr>
      <w:rPr>
        <w:rFonts w:hint="default"/>
        <w:lang w:val="en-gb" w:eastAsia="en-gb" w:bidi="en-gb"/>
      </w:rPr>
    </w:lvl>
    <w:lvl w:ilvl="7">
      <w:start w:val="0"/>
      <w:numFmt w:val="bullet"/>
      <w:lvlText w:val="•"/>
      <w:lvlJc w:val="left"/>
      <w:pPr>
        <w:ind w:left="2918" w:hanging="360"/>
      </w:pPr>
      <w:rPr>
        <w:rFonts w:hint="default"/>
        <w:lang w:val="en-gb" w:eastAsia="en-gb" w:bidi="en-gb"/>
      </w:rPr>
    </w:lvl>
    <w:lvl w:ilvl="8">
      <w:start w:val="0"/>
      <w:numFmt w:val="bullet"/>
      <w:lvlText w:val="•"/>
      <w:lvlJc w:val="left"/>
      <w:pPr>
        <w:ind w:left="3218" w:hanging="360"/>
      </w:pPr>
      <w:rPr>
        <w:rFonts w:hint="default"/>
        <w:lang w:val="en-gb" w:eastAsia="en-gb" w:bidi="en-gb"/>
      </w:rPr>
    </w:lvl>
  </w:abstractNum>
  <w:abstractNum w:abstractNumId="121">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119" w:hanging="360"/>
      </w:pPr>
      <w:rPr>
        <w:rFonts w:hint="default"/>
        <w:lang w:val="en-gb" w:eastAsia="en-gb" w:bidi="en-gb"/>
      </w:rPr>
    </w:lvl>
    <w:lvl w:ilvl="2">
      <w:start w:val="0"/>
      <w:numFmt w:val="bullet"/>
      <w:lvlText w:val="•"/>
      <w:lvlJc w:val="left"/>
      <w:pPr>
        <w:ind w:left="1419" w:hanging="360"/>
      </w:pPr>
      <w:rPr>
        <w:rFonts w:hint="default"/>
        <w:lang w:val="en-gb" w:eastAsia="en-gb" w:bidi="en-gb"/>
      </w:rPr>
    </w:lvl>
    <w:lvl w:ilvl="3">
      <w:start w:val="0"/>
      <w:numFmt w:val="bullet"/>
      <w:lvlText w:val="•"/>
      <w:lvlJc w:val="left"/>
      <w:pPr>
        <w:ind w:left="1719" w:hanging="360"/>
      </w:pPr>
      <w:rPr>
        <w:rFonts w:hint="default"/>
        <w:lang w:val="en-gb" w:eastAsia="en-gb" w:bidi="en-gb"/>
      </w:rPr>
    </w:lvl>
    <w:lvl w:ilvl="4">
      <w:start w:val="0"/>
      <w:numFmt w:val="bullet"/>
      <w:lvlText w:val="•"/>
      <w:lvlJc w:val="left"/>
      <w:pPr>
        <w:ind w:left="2019" w:hanging="360"/>
      </w:pPr>
      <w:rPr>
        <w:rFonts w:hint="default"/>
        <w:lang w:val="en-gb" w:eastAsia="en-gb" w:bidi="en-gb"/>
      </w:rPr>
    </w:lvl>
    <w:lvl w:ilvl="5">
      <w:start w:val="0"/>
      <w:numFmt w:val="bullet"/>
      <w:lvlText w:val="•"/>
      <w:lvlJc w:val="left"/>
      <w:pPr>
        <w:ind w:left="2319" w:hanging="360"/>
      </w:pPr>
      <w:rPr>
        <w:rFonts w:hint="default"/>
        <w:lang w:val="en-gb" w:eastAsia="en-gb" w:bidi="en-gb"/>
      </w:rPr>
    </w:lvl>
    <w:lvl w:ilvl="6">
      <w:start w:val="0"/>
      <w:numFmt w:val="bullet"/>
      <w:lvlText w:val="•"/>
      <w:lvlJc w:val="left"/>
      <w:pPr>
        <w:ind w:left="2618" w:hanging="360"/>
      </w:pPr>
      <w:rPr>
        <w:rFonts w:hint="default"/>
        <w:lang w:val="en-gb" w:eastAsia="en-gb" w:bidi="en-gb"/>
      </w:rPr>
    </w:lvl>
    <w:lvl w:ilvl="7">
      <w:start w:val="0"/>
      <w:numFmt w:val="bullet"/>
      <w:lvlText w:val="•"/>
      <w:lvlJc w:val="left"/>
      <w:pPr>
        <w:ind w:left="2918" w:hanging="360"/>
      </w:pPr>
      <w:rPr>
        <w:rFonts w:hint="default"/>
        <w:lang w:val="en-gb" w:eastAsia="en-gb" w:bidi="en-gb"/>
      </w:rPr>
    </w:lvl>
    <w:lvl w:ilvl="8">
      <w:start w:val="0"/>
      <w:numFmt w:val="bullet"/>
      <w:lvlText w:val="•"/>
      <w:lvlJc w:val="left"/>
      <w:pPr>
        <w:ind w:left="3218" w:hanging="360"/>
      </w:pPr>
      <w:rPr>
        <w:rFonts w:hint="default"/>
        <w:lang w:val="en-gb" w:eastAsia="en-gb" w:bidi="en-gb"/>
      </w:rPr>
    </w:lvl>
  </w:abstractNum>
  <w:abstractNum w:abstractNumId="120">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247" w:hanging="360"/>
      </w:pPr>
      <w:rPr>
        <w:rFonts w:hint="default"/>
        <w:lang w:val="en-gb" w:eastAsia="en-gb" w:bidi="en-gb"/>
      </w:rPr>
    </w:lvl>
    <w:lvl w:ilvl="2">
      <w:start w:val="0"/>
      <w:numFmt w:val="bullet"/>
      <w:lvlText w:val="•"/>
      <w:lvlJc w:val="left"/>
      <w:pPr>
        <w:ind w:left="1674" w:hanging="360"/>
      </w:pPr>
      <w:rPr>
        <w:rFonts w:hint="default"/>
        <w:lang w:val="en-gb" w:eastAsia="en-gb" w:bidi="en-gb"/>
      </w:rPr>
    </w:lvl>
    <w:lvl w:ilvl="3">
      <w:start w:val="0"/>
      <w:numFmt w:val="bullet"/>
      <w:lvlText w:val="•"/>
      <w:lvlJc w:val="left"/>
      <w:pPr>
        <w:ind w:left="2102" w:hanging="360"/>
      </w:pPr>
      <w:rPr>
        <w:rFonts w:hint="default"/>
        <w:lang w:val="en-gb" w:eastAsia="en-gb" w:bidi="en-gb"/>
      </w:rPr>
    </w:lvl>
    <w:lvl w:ilvl="4">
      <w:start w:val="0"/>
      <w:numFmt w:val="bullet"/>
      <w:lvlText w:val="•"/>
      <w:lvlJc w:val="left"/>
      <w:pPr>
        <w:ind w:left="2529" w:hanging="360"/>
      </w:pPr>
      <w:rPr>
        <w:rFonts w:hint="default"/>
        <w:lang w:val="en-gb" w:eastAsia="en-gb" w:bidi="en-gb"/>
      </w:rPr>
    </w:lvl>
    <w:lvl w:ilvl="5">
      <w:start w:val="0"/>
      <w:numFmt w:val="bullet"/>
      <w:lvlText w:val="•"/>
      <w:lvlJc w:val="left"/>
      <w:pPr>
        <w:ind w:left="2957" w:hanging="360"/>
      </w:pPr>
      <w:rPr>
        <w:rFonts w:hint="default"/>
        <w:lang w:val="en-gb" w:eastAsia="en-gb" w:bidi="en-gb"/>
      </w:rPr>
    </w:lvl>
    <w:lvl w:ilvl="6">
      <w:start w:val="0"/>
      <w:numFmt w:val="bullet"/>
      <w:lvlText w:val="•"/>
      <w:lvlJc w:val="left"/>
      <w:pPr>
        <w:ind w:left="3384" w:hanging="360"/>
      </w:pPr>
      <w:rPr>
        <w:rFonts w:hint="default"/>
        <w:lang w:val="en-gb" w:eastAsia="en-gb" w:bidi="en-gb"/>
      </w:rPr>
    </w:lvl>
    <w:lvl w:ilvl="7">
      <w:start w:val="0"/>
      <w:numFmt w:val="bullet"/>
      <w:lvlText w:val="•"/>
      <w:lvlJc w:val="left"/>
      <w:pPr>
        <w:ind w:left="3811" w:hanging="360"/>
      </w:pPr>
      <w:rPr>
        <w:rFonts w:hint="default"/>
        <w:lang w:val="en-gb" w:eastAsia="en-gb" w:bidi="en-gb"/>
      </w:rPr>
    </w:lvl>
    <w:lvl w:ilvl="8">
      <w:start w:val="0"/>
      <w:numFmt w:val="bullet"/>
      <w:lvlText w:val="•"/>
      <w:lvlJc w:val="left"/>
      <w:pPr>
        <w:ind w:left="4239" w:hanging="360"/>
      </w:pPr>
      <w:rPr>
        <w:rFonts w:hint="default"/>
        <w:lang w:val="en-gb" w:eastAsia="en-gb" w:bidi="en-gb"/>
      </w:rPr>
    </w:lvl>
  </w:abstractNum>
  <w:abstractNum w:abstractNumId="119">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119" w:hanging="360"/>
      </w:pPr>
      <w:rPr>
        <w:rFonts w:hint="default"/>
        <w:lang w:val="en-gb" w:eastAsia="en-gb" w:bidi="en-gb"/>
      </w:rPr>
    </w:lvl>
    <w:lvl w:ilvl="2">
      <w:start w:val="0"/>
      <w:numFmt w:val="bullet"/>
      <w:lvlText w:val="•"/>
      <w:lvlJc w:val="left"/>
      <w:pPr>
        <w:ind w:left="1419" w:hanging="360"/>
      </w:pPr>
      <w:rPr>
        <w:rFonts w:hint="default"/>
        <w:lang w:val="en-gb" w:eastAsia="en-gb" w:bidi="en-gb"/>
      </w:rPr>
    </w:lvl>
    <w:lvl w:ilvl="3">
      <w:start w:val="0"/>
      <w:numFmt w:val="bullet"/>
      <w:lvlText w:val="•"/>
      <w:lvlJc w:val="left"/>
      <w:pPr>
        <w:ind w:left="1719" w:hanging="360"/>
      </w:pPr>
      <w:rPr>
        <w:rFonts w:hint="default"/>
        <w:lang w:val="en-gb" w:eastAsia="en-gb" w:bidi="en-gb"/>
      </w:rPr>
    </w:lvl>
    <w:lvl w:ilvl="4">
      <w:start w:val="0"/>
      <w:numFmt w:val="bullet"/>
      <w:lvlText w:val="•"/>
      <w:lvlJc w:val="left"/>
      <w:pPr>
        <w:ind w:left="2019" w:hanging="360"/>
      </w:pPr>
      <w:rPr>
        <w:rFonts w:hint="default"/>
        <w:lang w:val="en-gb" w:eastAsia="en-gb" w:bidi="en-gb"/>
      </w:rPr>
    </w:lvl>
    <w:lvl w:ilvl="5">
      <w:start w:val="0"/>
      <w:numFmt w:val="bullet"/>
      <w:lvlText w:val="•"/>
      <w:lvlJc w:val="left"/>
      <w:pPr>
        <w:ind w:left="2319" w:hanging="360"/>
      </w:pPr>
      <w:rPr>
        <w:rFonts w:hint="default"/>
        <w:lang w:val="en-gb" w:eastAsia="en-gb" w:bidi="en-gb"/>
      </w:rPr>
    </w:lvl>
    <w:lvl w:ilvl="6">
      <w:start w:val="0"/>
      <w:numFmt w:val="bullet"/>
      <w:lvlText w:val="•"/>
      <w:lvlJc w:val="left"/>
      <w:pPr>
        <w:ind w:left="2618" w:hanging="360"/>
      </w:pPr>
      <w:rPr>
        <w:rFonts w:hint="default"/>
        <w:lang w:val="en-gb" w:eastAsia="en-gb" w:bidi="en-gb"/>
      </w:rPr>
    </w:lvl>
    <w:lvl w:ilvl="7">
      <w:start w:val="0"/>
      <w:numFmt w:val="bullet"/>
      <w:lvlText w:val="•"/>
      <w:lvlJc w:val="left"/>
      <w:pPr>
        <w:ind w:left="2918" w:hanging="360"/>
      </w:pPr>
      <w:rPr>
        <w:rFonts w:hint="default"/>
        <w:lang w:val="en-gb" w:eastAsia="en-gb" w:bidi="en-gb"/>
      </w:rPr>
    </w:lvl>
    <w:lvl w:ilvl="8">
      <w:start w:val="0"/>
      <w:numFmt w:val="bullet"/>
      <w:lvlText w:val="•"/>
      <w:lvlJc w:val="left"/>
      <w:pPr>
        <w:ind w:left="3218" w:hanging="360"/>
      </w:pPr>
      <w:rPr>
        <w:rFonts w:hint="default"/>
        <w:lang w:val="en-gb" w:eastAsia="en-gb" w:bidi="en-gb"/>
      </w:rPr>
    </w:lvl>
  </w:abstractNum>
  <w:abstractNum w:abstractNumId="118">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247" w:hanging="360"/>
      </w:pPr>
      <w:rPr>
        <w:rFonts w:hint="default"/>
        <w:lang w:val="en-gb" w:eastAsia="en-gb" w:bidi="en-gb"/>
      </w:rPr>
    </w:lvl>
    <w:lvl w:ilvl="2">
      <w:start w:val="0"/>
      <w:numFmt w:val="bullet"/>
      <w:lvlText w:val="•"/>
      <w:lvlJc w:val="left"/>
      <w:pPr>
        <w:ind w:left="1674" w:hanging="360"/>
      </w:pPr>
      <w:rPr>
        <w:rFonts w:hint="default"/>
        <w:lang w:val="en-gb" w:eastAsia="en-gb" w:bidi="en-gb"/>
      </w:rPr>
    </w:lvl>
    <w:lvl w:ilvl="3">
      <w:start w:val="0"/>
      <w:numFmt w:val="bullet"/>
      <w:lvlText w:val="•"/>
      <w:lvlJc w:val="left"/>
      <w:pPr>
        <w:ind w:left="2102" w:hanging="360"/>
      </w:pPr>
      <w:rPr>
        <w:rFonts w:hint="default"/>
        <w:lang w:val="en-gb" w:eastAsia="en-gb" w:bidi="en-gb"/>
      </w:rPr>
    </w:lvl>
    <w:lvl w:ilvl="4">
      <w:start w:val="0"/>
      <w:numFmt w:val="bullet"/>
      <w:lvlText w:val="•"/>
      <w:lvlJc w:val="left"/>
      <w:pPr>
        <w:ind w:left="2529" w:hanging="360"/>
      </w:pPr>
      <w:rPr>
        <w:rFonts w:hint="default"/>
        <w:lang w:val="en-gb" w:eastAsia="en-gb" w:bidi="en-gb"/>
      </w:rPr>
    </w:lvl>
    <w:lvl w:ilvl="5">
      <w:start w:val="0"/>
      <w:numFmt w:val="bullet"/>
      <w:lvlText w:val="•"/>
      <w:lvlJc w:val="left"/>
      <w:pPr>
        <w:ind w:left="2957" w:hanging="360"/>
      </w:pPr>
      <w:rPr>
        <w:rFonts w:hint="default"/>
        <w:lang w:val="en-gb" w:eastAsia="en-gb" w:bidi="en-gb"/>
      </w:rPr>
    </w:lvl>
    <w:lvl w:ilvl="6">
      <w:start w:val="0"/>
      <w:numFmt w:val="bullet"/>
      <w:lvlText w:val="•"/>
      <w:lvlJc w:val="left"/>
      <w:pPr>
        <w:ind w:left="3384" w:hanging="360"/>
      </w:pPr>
      <w:rPr>
        <w:rFonts w:hint="default"/>
        <w:lang w:val="en-gb" w:eastAsia="en-gb" w:bidi="en-gb"/>
      </w:rPr>
    </w:lvl>
    <w:lvl w:ilvl="7">
      <w:start w:val="0"/>
      <w:numFmt w:val="bullet"/>
      <w:lvlText w:val="•"/>
      <w:lvlJc w:val="left"/>
      <w:pPr>
        <w:ind w:left="3811" w:hanging="360"/>
      </w:pPr>
      <w:rPr>
        <w:rFonts w:hint="default"/>
        <w:lang w:val="en-gb" w:eastAsia="en-gb" w:bidi="en-gb"/>
      </w:rPr>
    </w:lvl>
    <w:lvl w:ilvl="8">
      <w:start w:val="0"/>
      <w:numFmt w:val="bullet"/>
      <w:lvlText w:val="•"/>
      <w:lvlJc w:val="left"/>
      <w:pPr>
        <w:ind w:left="4239" w:hanging="360"/>
      </w:pPr>
      <w:rPr>
        <w:rFonts w:hint="default"/>
        <w:lang w:val="en-gb" w:eastAsia="en-gb" w:bidi="en-gb"/>
      </w:rPr>
    </w:lvl>
  </w:abstractNum>
  <w:abstractNum w:abstractNumId="117">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119" w:hanging="360"/>
      </w:pPr>
      <w:rPr>
        <w:rFonts w:hint="default"/>
        <w:lang w:val="en-gb" w:eastAsia="en-gb" w:bidi="en-gb"/>
      </w:rPr>
    </w:lvl>
    <w:lvl w:ilvl="2">
      <w:start w:val="0"/>
      <w:numFmt w:val="bullet"/>
      <w:lvlText w:val="•"/>
      <w:lvlJc w:val="left"/>
      <w:pPr>
        <w:ind w:left="1419" w:hanging="360"/>
      </w:pPr>
      <w:rPr>
        <w:rFonts w:hint="default"/>
        <w:lang w:val="en-gb" w:eastAsia="en-gb" w:bidi="en-gb"/>
      </w:rPr>
    </w:lvl>
    <w:lvl w:ilvl="3">
      <w:start w:val="0"/>
      <w:numFmt w:val="bullet"/>
      <w:lvlText w:val="•"/>
      <w:lvlJc w:val="left"/>
      <w:pPr>
        <w:ind w:left="1719" w:hanging="360"/>
      </w:pPr>
      <w:rPr>
        <w:rFonts w:hint="default"/>
        <w:lang w:val="en-gb" w:eastAsia="en-gb" w:bidi="en-gb"/>
      </w:rPr>
    </w:lvl>
    <w:lvl w:ilvl="4">
      <w:start w:val="0"/>
      <w:numFmt w:val="bullet"/>
      <w:lvlText w:val="•"/>
      <w:lvlJc w:val="left"/>
      <w:pPr>
        <w:ind w:left="2019" w:hanging="360"/>
      </w:pPr>
      <w:rPr>
        <w:rFonts w:hint="default"/>
        <w:lang w:val="en-gb" w:eastAsia="en-gb" w:bidi="en-gb"/>
      </w:rPr>
    </w:lvl>
    <w:lvl w:ilvl="5">
      <w:start w:val="0"/>
      <w:numFmt w:val="bullet"/>
      <w:lvlText w:val="•"/>
      <w:lvlJc w:val="left"/>
      <w:pPr>
        <w:ind w:left="2319" w:hanging="360"/>
      </w:pPr>
      <w:rPr>
        <w:rFonts w:hint="default"/>
        <w:lang w:val="en-gb" w:eastAsia="en-gb" w:bidi="en-gb"/>
      </w:rPr>
    </w:lvl>
    <w:lvl w:ilvl="6">
      <w:start w:val="0"/>
      <w:numFmt w:val="bullet"/>
      <w:lvlText w:val="•"/>
      <w:lvlJc w:val="left"/>
      <w:pPr>
        <w:ind w:left="2618" w:hanging="360"/>
      </w:pPr>
      <w:rPr>
        <w:rFonts w:hint="default"/>
        <w:lang w:val="en-gb" w:eastAsia="en-gb" w:bidi="en-gb"/>
      </w:rPr>
    </w:lvl>
    <w:lvl w:ilvl="7">
      <w:start w:val="0"/>
      <w:numFmt w:val="bullet"/>
      <w:lvlText w:val="•"/>
      <w:lvlJc w:val="left"/>
      <w:pPr>
        <w:ind w:left="2918" w:hanging="360"/>
      </w:pPr>
      <w:rPr>
        <w:rFonts w:hint="default"/>
        <w:lang w:val="en-gb" w:eastAsia="en-gb" w:bidi="en-gb"/>
      </w:rPr>
    </w:lvl>
    <w:lvl w:ilvl="8">
      <w:start w:val="0"/>
      <w:numFmt w:val="bullet"/>
      <w:lvlText w:val="•"/>
      <w:lvlJc w:val="left"/>
      <w:pPr>
        <w:ind w:left="3218" w:hanging="360"/>
      </w:pPr>
      <w:rPr>
        <w:rFonts w:hint="default"/>
        <w:lang w:val="en-gb" w:eastAsia="en-gb" w:bidi="en-gb"/>
      </w:rPr>
    </w:lvl>
  </w:abstractNum>
  <w:abstractNum w:abstractNumId="116">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247" w:hanging="360"/>
      </w:pPr>
      <w:rPr>
        <w:rFonts w:hint="default"/>
        <w:lang w:val="en-gb" w:eastAsia="en-gb" w:bidi="en-gb"/>
      </w:rPr>
    </w:lvl>
    <w:lvl w:ilvl="2">
      <w:start w:val="0"/>
      <w:numFmt w:val="bullet"/>
      <w:lvlText w:val="•"/>
      <w:lvlJc w:val="left"/>
      <w:pPr>
        <w:ind w:left="1674" w:hanging="360"/>
      </w:pPr>
      <w:rPr>
        <w:rFonts w:hint="default"/>
        <w:lang w:val="en-gb" w:eastAsia="en-gb" w:bidi="en-gb"/>
      </w:rPr>
    </w:lvl>
    <w:lvl w:ilvl="3">
      <w:start w:val="0"/>
      <w:numFmt w:val="bullet"/>
      <w:lvlText w:val="•"/>
      <w:lvlJc w:val="left"/>
      <w:pPr>
        <w:ind w:left="2102" w:hanging="360"/>
      </w:pPr>
      <w:rPr>
        <w:rFonts w:hint="default"/>
        <w:lang w:val="en-gb" w:eastAsia="en-gb" w:bidi="en-gb"/>
      </w:rPr>
    </w:lvl>
    <w:lvl w:ilvl="4">
      <w:start w:val="0"/>
      <w:numFmt w:val="bullet"/>
      <w:lvlText w:val="•"/>
      <w:lvlJc w:val="left"/>
      <w:pPr>
        <w:ind w:left="2529" w:hanging="360"/>
      </w:pPr>
      <w:rPr>
        <w:rFonts w:hint="default"/>
        <w:lang w:val="en-gb" w:eastAsia="en-gb" w:bidi="en-gb"/>
      </w:rPr>
    </w:lvl>
    <w:lvl w:ilvl="5">
      <w:start w:val="0"/>
      <w:numFmt w:val="bullet"/>
      <w:lvlText w:val="•"/>
      <w:lvlJc w:val="left"/>
      <w:pPr>
        <w:ind w:left="2957" w:hanging="360"/>
      </w:pPr>
      <w:rPr>
        <w:rFonts w:hint="default"/>
        <w:lang w:val="en-gb" w:eastAsia="en-gb" w:bidi="en-gb"/>
      </w:rPr>
    </w:lvl>
    <w:lvl w:ilvl="6">
      <w:start w:val="0"/>
      <w:numFmt w:val="bullet"/>
      <w:lvlText w:val="•"/>
      <w:lvlJc w:val="left"/>
      <w:pPr>
        <w:ind w:left="3384" w:hanging="360"/>
      </w:pPr>
      <w:rPr>
        <w:rFonts w:hint="default"/>
        <w:lang w:val="en-gb" w:eastAsia="en-gb" w:bidi="en-gb"/>
      </w:rPr>
    </w:lvl>
    <w:lvl w:ilvl="7">
      <w:start w:val="0"/>
      <w:numFmt w:val="bullet"/>
      <w:lvlText w:val="•"/>
      <w:lvlJc w:val="left"/>
      <w:pPr>
        <w:ind w:left="3811" w:hanging="360"/>
      </w:pPr>
      <w:rPr>
        <w:rFonts w:hint="default"/>
        <w:lang w:val="en-gb" w:eastAsia="en-gb" w:bidi="en-gb"/>
      </w:rPr>
    </w:lvl>
    <w:lvl w:ilvl="8">
      <w:start w:val="0"/>
      <w:numFmt w:val="bullet"/>
      <w:lvlText w:val="•"/>
      <w:lvlJc w:val="left"/>
      <w:pPr>
        <w:ind w:left="4239" w:hanging="360"/>
      </w:pPr>
      <w:rPr>
        <w:rFonts w:hint="default"/>
        <w:lang w:val="en-gb" w:eastAsia="en-gb" w:bidi="en-gb"/>
      </w:rPr>
    </w:lvl>
  </w:abstractNum>
  <w:abstractNum w:abstractNumId="115">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119" w:hanging="360"/>
      </w:pPr>
      <w:rPr>
        <w:rFonts w:hint="default"/>
        <w:lang w:val="en-gb" w:eastAsia="en-gb" w:bidi="en-gb"/>
      </w:rPr>
    </w:lvl>
    <w:lvl w:ilvl="2">
      <w:start w:val="0"/>
      <w:numFmt w:val="bullet"/>
      <w:lvlText w:val="•"/>
      <w:lvlJc w:val="left"/>
      <w:pPr>
        <w:ind w:left="1419" w:hanging="360"/>
      </w:pPr>
      <w:rPr>
        <w:rFonts w:hint="default"/>
        <w:lang w:val="en-gb" w:eastAsia="en-gb" w:bidi="en-gb"/>
      </w:rPr>
    </w:lvl>
    <w:lvl w:ilvl="3">
      <w:start w:val="0"/>
      <w:numFmt w:val="bullet"/>
      <w:lvlText w:val="•"/>
      <w:lvlJc w:val="left"/>
      <w:pPr>
        <w:ind w:left="1719" w:hanging="360"/>
      </w:pPr>
      <w:rPr>
        <w:rFonts w:hint="default"/>
        <w:lang w:val="en-gb" w:eastAsia="en-gb" w:bidi="en-gb"/>
      </w:rPr>
    </w:lvl>
    <w:lvl w:ilvl="4">
      <w:start w:val="0"/>
      <w:numFmt w:val="bullet"/>
      <w:lvlText w:val="•"/>
      <w:lvlJc w:val="left"/>
      <w:pPr>
        <w:ind w:left="2019" w:hanging="360"/>
      </w:pPr>
      <w:rPr>
        <w:rFonts w:hint="default"/>
        <w:lang w:val="en-gb" w:eastAsia="en-gb" w:bidi="en-gb"/>
      </w:rPr>
    </w:lvl>
    <w:lvl w:ilvl="5">
      <w:start w:val="0"/>
      <w:numFmt w:val="bullet"/>
      <w:lvlText w:val="•"/>
      <w:lvlJc w:val="left"/>
      <w:pPr>
        <w:ind w:left="2319" w:hanging="360"/>
      </w:pPr>
      <w:rPr>
        <w:rFonts w:hint="default"/>
        <w:lang w:val="en-gb" w:eastAsia="en-gb" w:bidi="en-gb"/>
      </w:rPr>
    </w:lvl>
    <w:lvl w:ilvl="6">
      <w:start w:val="0"/>
      <w:numFmt w:val="bullet"/>
      <w:lvlText w:val="•"/>
      <w:lvlJc w:val="left"/>
      <w:pPr>
        <w:ind w:left="2618" w:hanging="360"/>
      </w:pPr>
      <w:rPr>
        <w:rFonts w:hint="default"/>
        <w:lang w:val="en-gb" w:eastAsia="en-gb" w:bidi="en-gb"/>
      </w:rPr>
    </w:lvl>
    <w:lvl w:ilvl="7">
      <w:start w:val="0"/>
      <w:numFmt w:val="bullet"/>
      <w:lvlText w:val="•"/>
      <w:lvlJc w:val="left"/>
      <w:pPr>
        <w:ind w:left="2918" w:hanging="360"/>
      </w:pPr>
      <w:rPr>
        <w:rFonts w:hint="default"/>
        <w:lang w:val="en-gb" w:eastAsia="en-gb" w:bidi="en-gb"/>
      </w:rPr>
    </w:lvl>
    <w:lvl w:ilvl="8">
      <w:start w:val="0"/>
      <w:numFmt w:val="bullet"/>
      <w:lvlText w:val="•"/>
      <w:lvlJc w:val="left"/>
      <w:pPr>
        <w:ind w:left="3218" w:hanging="360"/>
      </w:pPr>
      <w:rPr>
        <w:rFonts w:hint="default"/>
        <w:lang w:val="en-gb" w:eastAsia="en-gb" w:bidi="en-gb"/>
      </w:rPr>
    </w:lvl>
  </w:abstractNum>
  <w:abstractNum w:abstractNumId="114">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247" w:hanging="360"/>
      </w:pPr>
      <w:rPr>
        <w:rFonts w:hint="default"/>
        <w:lang w:val="en-gb" w:eastAsia="en-gb" w:bidi="en-gb"/>
      </w:rPr>
    </w:lvl>
    <w:lvl w:ilvl="2">
      <w:start w:val="0"/>
      <w:numFmt w:val="bullet"/>
      <w:lvlText w:val="•"/>
      <w:lvlJc w:val="left"/>
      <w:pPr>
        <w:ind w:left="1674" w:hanging="360"/>
      </w:pPr>
      <w:rPr>
        <w:rFonts w:hint="default"/>
        <w:lang w:val="en-gb" w:eastAsia="en-gb" w:bidi="en-gb"/>
      </w:rPr>
    </w:lvl>
    <w:lvl w:ilvl="3">
      <w:start w:val="0"/>
      <w:numFmt w:val="bullet"/>
      <w:lvlText w:val="•"/>
      <w:lvlJc w:val="left"/>
      <w:pPr>
        <w:ind w:left="2102" w:hanging="360"/>
      </w:pPr>
      <w:rPr>
        <w:rFonts w:hint="default"/>
        <w:lang w:val="en-gb" w:eastAsia="en-gb" w:bidi="en-gb"/>
      </w:rPr>
    </w:lvl>
    <w:lvl w:ilvl="4">
      <w:start w:val="0"/>
      <w:numFmt w:val="bullet"/>
      <w:lvlText w:val="•"/>
      <w:lvlJc w:val="left"/>
      <w:pPr>
        <w:ind w:left="2529" w:hanging="360"/>
      </w:pPr>
      <w:rPr>
        <w:rFonts w:hint="default"/>
        <w:lang w:val="en-gb" w:eastAsia="en-gb" w:bidi="en-gb"/>
      </w:rPr>
    </w:lvl>
    <w:lvl w:ilvl="5">
      <w:start w:val="0"/>
      <w:numFmt w:val="bullet"/>
      <w:lvlText w:val="•"/>
      <w:lvlJc w:val="left"/>
      <w:pPr>
        <w:ind w:left="2957" w:hanging="360"/>
      </w:pPr>
      <w:rPr>
        <w:rFonts w:hint="default"/>
        <w:lang w:val="en-gb" w:eastAsia="en-gb" w:bidi="en-gb"/>
      </w:rPr>
    </w:lvl>
    <w:lvl w:ilvl="6">
      <w:start w:val="0"/>
      <w:numFmt w:val="bullet"/>
      <w:lvlText w:val="•"/>
      <w:lvlJc w:val="left"/>
      <w:pPr>
        <w:ind w:left="3384" w:hanging="360"/>
      </w:pPr>
      <w:rPr>
        <w:rFonts w:hint="default"/>
        <w:lang w:val="en-gb" w:eastAsia="en-gb" w:bidi="en-gb"/>
      </w:rPr>
    </w:lvl>
    <w:lvl w:ilvl="7">
      <w:start w:val="0"/>
      <w:numFmt w:val="bullet"/>
      <w:lvlText w:val="•"/>
      <w:lvlJc w:val="left"/>
      <w:pPr>
        <w:ind w:left="3811" w:hanging="360"/>
      </w:pPr>
      <w:rPr>
        <w:rFonts w:hint="default"/>
        <w:lang w:val="en-gb" w:eastAsia="en-gb" w:bidi="en-gb"/>
      </w:rPr>
    </w:lvl>
    <w:lvl w:ilvl="8">
      <w:start w:val="0"/>
      <w:numFmt w:val="bullet"/>
      <w:lvlText w:val="•"/>
      <w:lvlJc w:val="left"/>
      <w:pPr>
        <w:ind w:left="4239" w:hanging="360"/>
      </w:pPr>
      <w:rPr>
        <w:rFonts w:hint="default"/>
        <w:lang w:val="en-gb" w:eastAsia="en-gb" w:bidi="en-gb"/>
      </w:rPr>
    </w:lvl>
  </w:abstractNum>
  <w:abstractNum w:abstractNumId="113">
    <w:multiLevelType w:val="hybridMultilevel"/>
    <w:lvl w:ilvl="0">
      <w:start w:val="0"/>
      <w:numFmt w:val="bullet"/>
      <w:lvlText w:val=""/>
      <w:lvlJc w:val="left"/>
      <w:pPr>
        <w:ind w:left="827" w:hanging="360"/>
      </w:pPr>
      <w:rPr>
        <w:rFonts w:hint="default" w:ascii="Symbol" w:hAnsi="Symbol" w:eastAsia="Symbol" w:cs="Symbol"/>
        <w:w w:val="100"/>
        <w:sz w:val="20"/>
        <w:szCs w:val="20"/>
        <w:lang w:val="en-gb" w:eastAsia="en-gb" w:bidi="en-gb"/>
      </w:rPr>
    </w:lvl>
    <w:lvl w:ilvl="1">
      <w:start w:val="0"/>
      <w:numFmt w:val="bullet"/>
      <w:lvlText w:val="•"/>
      <w:lvlJc w:val="left"/>
      <w:pPr>
        <w:ind w:left="1119" w:hanging="360"/>
      </w:pPr>
      <w:rPr>
        <w:rFonts w:hint="default"/>
        <w:lang w:val="en-gb" w:eastAsia="en-gb" w:bidi="en-gb"/>
      </w:rPr>
    </w:lvl>
    <w:lvl w:ilvl="2">
      <w:start w:val="0"/>
      <w:numFmt w:val="bullet"/>
      <w:lvlText w:val="•"/>
      <w:lvlJc w:val="left"/>
      <w:pPr>
        <w:ind w:left="1419" w:hanging="360"/>
      </w:pPr>
      <w:rPr>
        <w:rFonts w:hint="default"/>
        <w:lang w:val="en-gb" w:eastAsia="en-gb" w:bidi="en-gb"/>
      </w:rPr>
    </w:lvl>
    <w:lvl w:ilvl="3">
      <w:start w:val="0"/>
      <w:numFmt w:val="bullet"/>
      <w:lvlText w:val="•"/>
      <w:lvlJc w:val="left"/>
      <w:pPr>
        <w:ind w:left="1719" w:hanging="360"/>
      </w:pPr>
      <w:rPr>
        <w:rFonts w:hint="default"/>
        <w:lang w:val="en-gb" w:eastAsia="en-gb" w:bidi="en-gb"/>
      </w:rPr>
    </w:lvl>
    <w:lvl w:ilvl="4">
      <w:start w:val="0"/>
      <w:numFmt w:val="bullet"/>
      <w:lvlText w:val="•"/>
      <w:lvlJc w:val="left"/>
      <w:pPr>
        <w:ind w:left="2019" w:hanging="360"/>
      </w:pPr>
      <w:rPr>
        <w:rFonts w:hint="default"/>
        <w:lang w:val="en-gb" w:eastAsia="en-gb" w:bidi="en-gb"/>
      </w:rPr>
    </w:lvl>
    <w:lvl w:ilvl="5">
      <w:start w:val="0"/>
      <w:numFmt w:val="bullet"/>
      <w:lvlText w:val="•"/>
      <w:lvlJc w:val="left"/>
      <w:pPr>
        <w:ind w:left="2319" w:hanging="360"/>
      </w:pPr>
      <w:rPr>
        <w:rFonts w:hint="default"/>
        <w:lang w:val="en-gb" w:eastAsia="en-gb" w:bidi="en-gb"/>
      </w:rPr>
    </w:lvl>
    <w:lvl w:ilvl="6">
      <w:start w:val="0"/>
      <w:numFmt w:val="bullet"/>
      <w:lvlText w:val="•"/>
      <w:lvlJc w:val="left"/>
      <w:pPr>
        <w:ind w:left="2618" w:hanging="360"/>
      </w:pPr>
      <w:rPr>
        <w:rFonts w:hint="default"/>
        <w:lang w:val="en-gb" w:eastAsia="en-gb" w:bidi="en-gb"/>
      </w:rPr>
    </w:lvl>
    <w:lvl w:ilvl="7">
      <w:start w:val="0"/>
      <w:numFmt w:val="bullet"/>
      <w:lvlText w:val="•"/>
      <w:lvlJc w:val="left"/>
      <w:pPr>
        <w:ind w:left="2918" w:hanging="360"/>
      </w:pPr>
      <w:rPr>
        <w:rFonts w:hint="default"/>
        <w:lang w:val="en-gb" w:eastAsia="en-gb" w:bidi="en-gb"/>
      </w:rPr>
    </w:lvl>
    <w:lvl w:ilvl="8">
      <w:start w:val="0"/>
      <w:numFmt w:val="bullet"/>
      <w:lvlText w:val="•"/>
      <w:lvlJc w:val="left"/>
      <w:pPr>
        <w:ind w:left="3218" w:hanging="360"/>
      </w:pPr>
      <w:rPr>
        <w:rFonts w:hint="default"/>
        <w:lang w:val="en-gb" w:eastAsia="en-gb" w:bidi="en-gb"/>
      </w:rPr>
    </w:lvl>
  </w:abstractNum>
  <w:abstractNum w:abstractNumId="112">
    <w:multiLevelType w:val="hybridMultilevel"/>
    <w:lvl w:ilvl="0">
      <w:start w:val="1"/>
      <w:numFmt w:val="decimal"/>
      <w:lvlText w:val="%1."/>
      <w:lvlJc w:val="left"/>
      <w:pPr>
        <w:ind w:left="476" w:hanging="256"/>
        <w:jc w:val="left"/>
      </w:pPr>
      <w:rPr>
        <w:rFonts w:hint="default" w:ascii="Arial Black" w:hAnsi="Arial Black" w:eastAsia="Arial Black" w:cs="Arial Black"/>
        <w:spacing w:val="-2"/>
        <w:w w:val="99"/>
        <w:sz w:val="20"/>
        <w:szCs w:val="20"/>
        <w:lang w:val="en-gb" w:eastAsia="en-gb" w:bidi="en-gb"/>
      </w:rPr>
    </w:lvl>
    <w:lvl w:ilvl="1">
      <w:start w:val="0"/>
      <w:numFmt w:val="bullet"/>
      <w:lvlText w:val=""/>
      <w:lvlJc w:val="left"/>
      <w:pPr>
        <w:ind w:left="1661" w:hanging="361"/>
      </w:pPr>
      <w:rPr>
        <w:rFonts w:hint="default" w:ascii="Symbol" w:hAnsi="Symbol" w:eastAsia="Symbol" w:cs="Symbol"/>
        <w:w w:val="100"/>
        <w:sz w:val="22"/>
        <w:szCs w:val="22"/>
        <w:lang w:val="en-gb" w:eastAsia="en-gb" w:bidi="en-gb"/>
      </w:rPr>
    </w:lvl>
    <w:lvl w:ilvl="2">
      <w:start w:val="0"/>
      <w:numFmt w:val="bullet"/>
      <w:lvlText w:val="•"/>
      <w:lvlJc w:val="left"/>
      <w:pPr>
        <w:ind w:left="3237" w:hanging="361"/>
      </w:pPr>
      <w:rPr>
        <w:rFonts w:hint="default"/>
        <w:lang w:val="en-gb" w:eastAsia="en-gb" w:bidi="en-gb"/>
      </w:rPr>
    </w:lvl>
    <w:lvl w:ilvl="3">
      <w:start w:val="0"/>
      <w:numFmt w:val="bullet"/>
      <w:lvlText w:val="•"/>
      <w:lvlJc w:val="left"/>
      <w:pPr>
        <w:ind w:left="4814" w:hanging="361"/>
      </w:pPr>
      <w:rPr>
        <w:rFonts w:hint="default"/>
        <w:lang w:val="en-gb" w:eastAsia="en-gb" w:bidi="en-gb"/>
      </w:rPr>
    </w:lvl>
    <w:lvl w:ilvl="4">
      <w:start w:val="0"/>
      <w:numFmt w:val="bullet"/>
      <w:lvlText w:val="•"/>
      <w:lvlJc w:val="left"/>
      <w:pPr>
        <w:ind w:left="6392" w:hanging="361"/>
      </w:pPr>
      <w:rPr>
        <w:rFonts w:hint="default"/>
        <w:lang w:val="en-gb" w:eastAsia="en-gb" w:bidi="en-gb"/>
      </w:rPr>
    </w:lvl>
    <w:lvl w:ilvl="5">
      <w:start w:val="0"/>
      <w:numFmt w:val="bullet"/>
      <w:lvlText w:val="•"/>
      <w:lvlJc w:val="left"/>
      <w:pPr>
        <w:ind w:left="7969" w:hanging="361"/>
      </w:pPr>
      <w:rPr>
        <w:rFonts w:hint="default"/>
        <w:lang w:val="en-gb" w:eastAsia="en-gb" w:bidi="en-gb"/>
      </w:rPr>
    </w:lvl>
    <w:lvl w:ilvl="6">
      <w:start w:val="0"/>
      <w:numFmt w:val="bullet"/>
      <w:lvlText w:val="•"/>
      <w:lvlJc w:val="left"/>
      <w:pPr>
        <w:ind w:left="9546" w:hanging="361"/>
      </w:pPr>
      <w:rPr>
        <w:rFonts w:hint="default"/>
        <w:lang w:val="en-gb" w:eastAsia="en-gb" w:bidi="en-gb"/>
      </w:rPr>
    </w:lvl>
    <w:lvl w:ilvl="7">
      <w:start w:val="0"/>
      <w:numFmt w:val="bullet"/>
      <w:lvlText w:val="•"/>
      <w:lvlJc w:val="left"/>
      <w:pPr>
        <w:ind w:left="11124" w:hanging="361"/>
      </w:pPr>
      <w:rPr>
        <w:rFonts w:hint="default"/>
        <w:lang w:val="en-gb" w:eastAsia="en-gb" w:bidi="en-gb"/>
      </w:rPr>
    </w:lvl>
    <w:lvl w:ilvl="8">
      <w:start w:val="0"/>
      <w:numFmt w:val="bullet"/>
      <w:lvlText w:val="•"/>
      <w:lvlJc w:val="left"/>
      <w:pPr>
        <w:ind w:left="12701" w:hanging="361"/>
      </w:pPr>
      <w:rPr>
        <w:rFonts w:hint="default"/>
        <w:lang w:val="en-gb" w:eastAsia="en-gb" w:bidi="en-gb"/>
      </w:rPr>
    </w:lvl>
  </w:abstractNum>
  <w:abstractNum w:abstractNumId="111">
    <w:multiLevelType w:val="hybridMultilevel"/>
    <w:lvl w:ilvl="0">
      <w:start w:val="8"/>
      <w:numFmt w:val="decimal"/>
      <w:lvlText w:val="%1."/>
      <w:lvlJc w:val="left"/>
      <w:pPr>
        <w:ind w:left="364" w:hanging="245"/>
        <w:jc w:val="left"/>
      </w:pPr>
      <w:rPr>
        <w:rFonts w:hint="default" w:ascii="Arial" w:hAnsi="Arial" w:eastAsia="Arial" w:cs="Arial"/>
        <w:spacing w:val="0"/>
        <w:w w:val="100"/>
        <w:sz w:val="22"/>
        <w:szCs w:val="22"/>
        <w:lang w:val="en-gb" w:eastAsia="en-gb" w:bidi="en-gb"/>
      </w:rPr>
    </w:lvl>
    <w:lvl w:ilvl="1">
      <w:start w:val="0"/>
      <w:numFmt w:val="bullet"/>
      <w:lvlText w:val=""/>
      <w:lvlJc w:val="left"/>
      <w:pPr>
        <w:ind w:left="840" w:hanging="361"/>
      </w:pPr>
      <w:rPr>
        <w:rFonts w:hint="default" w:ascii="Symbol" w:hAnsi="Symbol" w:eastAsia="Symbol" w:cs="Symbol"/>
        <w:w w:val="100"/>
        <w:sz w:val="22"/>
        <w:szCs w:val="22"/>
        <w:lang w:val="en-gb" w:eastAsia="en-gb" w:bidi="en-gb"/>
      </w:rPr>
    </w:lvl>
    <w:lvl w:ilvl="2">
      <w:start w:val="0"/>
      <w:numFmt w:val="bullet"/>
      <w:lvlText w:val="•"/>
      <w:lvlJc w:val="left"/>
      <w:pPr>
        <w:ind w:left="1832" w:hanging="361"/>
      </w:pPr>
      <w:rPr>
        <w:rFonts w:hint="default"/>
        <w:lang w:val="en-gb" w:eastAsia="en-gb" w:bidi="en-gb"/>
      </w:rPr>
    </w:lvl>
    <w:lvl w:ilvl="3">
      <w:start w:val="0"/>
      <w:numFmt w:val="bullet"/>
      <w:lvlText w:val="•"/>
      <w:lvlJc w:val="left"/>
      <w:pPr>
        <w:ind w:left="2824" w:hanging="361"/>
      </w:pPr>
      <w:rPr>
        <w:rFonts w:hint="default"/>
        <w:lang w:val="en-gb" w:eastAsia="en-gb" w:bidi="en-gb"/>
      </w:rPr>
    </w:lvl>
    <w:lvl w:ilvl="4">
      <w:start w:val="0"/>
      <w:numFmt w:val="bullet"/>
      <w:lvlText w:val="•"/>
      <w:lvlJc w:val="left"/>
      <w:pPr>
        <w:ind w:left="3816" w:hanging="361"/>
      </w:pPr>
      <w:rPr>
        <w:rFonts w:hint="default"/>
        <w:lang w:val="en-gb" w:eastAsia="en-gb" w:bidi="en-gb"/>
      </w:rPr>
    </w:lvl>
    <w:lvl w:ilvl="5">
      <w:start w:val="0"/>
      <w:numFmt w:val="bullet"/>
      <w:lvlText w:val="•"/>
      <w:lvlJc w:val="left"/>
      <w:pPr>
        <w:ind w:left="4808" w:hanging="361"/>
      </w:pPr>
      <w:rPr>
        <w:rFonts w:hint="default"/>
        <w:lang w:val="en-gb" w:eastAsia="en-gb" w:bidi="en-gb"/>
      </w:rPr>
    </w:lvl>
    <w:lvl w:ilvl="6">
      <w:start w:val="0"/>
      <w:numFmt w:val="bullet"/>
      <w:lvlText w:val="•"/>
      <w:lvlJc w:val="left"/>
      <w:pPr>
        <w:ind w:left="5800" w:hanging="361"/>
      </w:pPr>
      <w:rPr>
        <w:rFonts w:hint="default"/>
        <w:lang w:val="en-gb" w:eastAsia="en-gb" w:bidi="en-gb"/>
      </w:rPr>
    </w:lvl>
    <w:lvl w:ilvl="7">
      <w:start w:val="0"/>
      <w:numFmt w:val="bullet"/>
      <w:lvlText w:val="•"/>
      <w:lvlJc w:val="left"/>
      <w:pPr>
        <w:ind w:left="6792" w:hanging="361"/>
      </w:pPr>
      <w:rPr>
        <w:rFonts w:hint="default"/>
        <w:lang w:val="en-gb" w:eastAsia="en-gb" w:bidi="en-gb"/>
      </w:rPr>
    </w:lvl>
    <w:lvl w:ilvl="8">
      <w:start w:val="0"/>
      <w:numFmt w:val="bullet"/>
      <w:lvlText w:val="•"/>
      <w:lvlJc w:val="left"/>
      <w:pPr>
        <w:ind w:left="7784" w:hanging="361"/>
      </w:pPr>
      <w:rPr>
        <w:rFonts w:hint="default"/>
        <w:lang w:val="en-gb" w:eastAsia="en-gb" w:bidi="en-gb"/>
      </w:rPr>
    </w:lvl>
  </w:abstractNum>
  <w:abstractNum w:abstractNumId="110">
    <w:multiLevelType w:val="hybridMultilevel"/>
    <w:lvl w:ilvl="0">
      <w:start w:val="1"/>
      <w:numFmt w:val="decimal"/>
      <w:lvlText w:val="%1."/>
      <w:lvlJc w:val="left"/>
      <w:pPr>
        <w:ind w:left="364" w:hanging="245"/>
        <w:jc w:val="left"/>
      </w:pPr>
      <w:rPr>
        <w:rFonts w:hint="default" w:ascii="Arial" w:hAnsi="Arial" w:eastAsia="Arial" w:cs="Arial"/>
        <w:spacing w:val="0"/>
        <w:w w:val="100"/>
        <w:sz w:val="22"/>
        <w:szCs w:val="22"/>
        <w:lang w:val="en-gb" w:eastAsia="en-gb" w:bidi="en-gb"/>
      </w:rPr>
    </w:lvl>
    <w:lvl w:ilvl="1">
      <w:start w:val="0"/>
      <w:numFmt w:val="bullet"/>
      <w:lvlText w:val="•"/>
      <w:lvlJc w:val="left"/>
      <w:pPr>
        <w:ind w:left="1300" w:hanging="245"/>
      </w:pPr>
      <w:rPr>
        <w:rFonts w:hint="default"/>
        <w:lang w:val="en-gb" w:eastAsia="en-gb" w:bidi="en-gb"/>
      </w:rPr>
    </w:lvl>
    <w:lvl w:ilvl="2">
      <w:start w:val="0"/>
      <w:numFmt w:val="bullet"/>
      <w:lvlText w:val="•"/>
      <w:lvlJc w:val="left"/>
      <w:pPr>
        <w:ind w:left="2241" w:hanging="245"/>
      </w:pPr>
      <w:rPr>
        <w:rFonts w:hint="default"/>
        <w:lang w:val="en-gb" w:eastAsia="en-gb" w:bidi="en-gb"/>
      </w:rPr>
    </w:lvl>
    <w:lvl w:ilvl="3">
      <w:start w:val="0"/>
      <w:numFmt w:val="bullet"/>
      <w:lvlText w:val="•"/>
      <w:lvlJc w:val="left"/>
      <w:pPr>
        <w:ind w:left="3182" w:hanging="245"/>
      </w:pPr>
      <w:rPr>
        <w:rFonts w:hint="default"/>
        <w:lang w:val="en-gb" w:eastAsia="en-gb" w:bidi="en-gb"/>
      </w:rPr>
    </w:lvl>
    <w:lvl w:ilvl="4">
      <w:start w:val="0"/>
      <w:numFmt w:val="bullet"/>
      <w:lvlText w:val="•"/>
      <w:lvlJc w:val="left"/>
      <w:pPr>
        <w:ind w:left="4123" w:hanging="245"/>
      </w:pPr>
      <w:rPr>
        <w:rFonts w:hint="default"/>
        <w:lang w:val="en-gb" w:eastAsia="en-gb" w:bidi="en-gb"/>
      </w:rPr>
    </w:lvl>
    <w:lvl w:ilvl="5">
      <w:start w:val="0"/>
      <w:numFmt w:val="bullet"/>
      <w:lvlText w:val="•"/>
      <w:lvlJc w:val="left"/>
      <w:pPr>
        <w:ind w:left="5064" w:hanging="245"/>
      </w:pPr>
      <w:rPr>
        <w:rFonts w:hint="default"/>
        <w:lang w:val="en-gb" w:eastAsia="en-gb" w:bidi="en-gb"/>
      </w:rPr>
    </w:lvl>
    <w:lvl w:ilvl="6">
      <w:start w:val="0"/>
      <w:numFmt w:val="bullet"/>
      <w:lvlText w:val="•"/>
      <w:lvlJc w:val="left"/>
      <w:pPr>
        <w:ind w:left="6004" w:hanging="245"/>
      </w:pPr>
      <w:rPr>
        <w:rFonts w:hint="default"/>
        <w:lang w:val="en-gb" w:eastAsia="en-gb" w:bidi="en-gb"/>
      </w:rPr>
    </w:lvl>
    <w:lvl w:ilvl="7">
      <w:start w:val="0"/>
      <w:numFmt w:val="bullet"/>
      <w:lvlText w:val="•"/>
      <w:lvlJc w:val="left"/>
      <w:pPr>
        <w:ind w:left="6945" w:hanging="245"/>
      </w:pPr>
      <w:rPr>
        <w:rFonts w:hint="default"/>
        <w:lang w:val="en-gb" w:eastAsia="en-gb" w:bidi="en-gb"/>
      </w:rPr>
    </w:lvl>
    <w:lvl w:ilvl="8">
      <w:start w:val="0"/>
      <w:numFmt w:val="bullet"/>
      <w:lvlText w:val="•"/>
      <w:lvlJc w:val="left"/>
      <w:pPr>
        <w:ind w:left="7886" w:hanging="245"/>
      </w:pPr>
      <w:rPr>
        <w:rFonts w:hint="default"/>
        <w:lang w:val="en-gb" w:eastAsia="en-gb" w:bidi="en-gb"/>
      </w:rPr>
    </w:lvl>
  </w:abstractNum>
  <w:abstractNum w:abstractNumId="109">
    <w:multiLevelType w:val="hybridMultilevel"/>
    <w:lvl w:ilvl="0">
      <w:start w:val="1"/>
      <w:numFmt w:val="decimal"/>
      <w:lvlText w:val="%1."/>
      <w:lvlJc w:val="left"/>
      <w:pPr>
        <w:ind w:left="365" w:hanging="245"/>
        <w:jc w:val="left"/>
      </w:pPr>
      <w:rPr>
        <w:rFonts w:hint="default" w:ascii="Arial" w:hAnsi="Arial" w:eastAsia="Arial" w:cs="Arial"/>
        <w:spacing w:val="0"/>
        <w:w w:val="100"/>
        <w:sz w:val="22"/>
        <w:szCs w:val="22"/>
        <w:lang w:val="en-gb" w:eastAsia="en-gb" w:bidi="en-gb"/>
      </w:rPr>
    </w:lvl>
    <w:lvl w:ilvl="1">
      <w:start w:val="0"/>
      <w:numFmt w:val="bullet"/>
      <w:lvlText w:val="•"/>
      <w:lvlJc w:val="left"/>
      <w:pPr>
        <w:ind w:left="1300" w:hanging="245"/>
      </w:pPr>
      <w:rPr>
        <w:rFonts w:hint="default"/>
        <w:lang w:val="en-gb" w:eastAsia="en-gb" w:bidi="en-gb"/>
      </w:rPr>
    </w:lvl>
    <w:lvl w:ilvl="2">
      <w:start w:val="0"/>
      <w:numFmt w:val="bullet"/>
      <w:lvlText w:val="•"/>
      <w:lvlJc w:val="left"/>
      <w:pPr>
        <w:ind w:left="2241" w:hanging="245"/>
      </w:pPr>
      <w:rPr>
        <w:rFonts w:hint="default"/>
        <w:lang w:val="en-gb" w:eastAsia="en-gb" w:bidi="en-gb"/>
      </w:rPr>
    </w:lvl>
    <w:lvl w:ilvl="3">
      <w:start w:val="0"/>
      <w:numFmt w:val="bullet"/>
      <w:lvlText w:val="•"/>
      <w:lvlJc w:val="left"/>
      <w:pPr>
        <w:ind w:left="3182" w:hanging="245"/>
      </w:pPr>
      <w:rPr>
        <w:rFonts w:hint="default"/>
        <w:lang w:val="en-gb" w:eastAsia="en-gb" w:bidi="en-gb"/>
      </w:rPr>
    </w:lvl>
    <w:lvl w:ilvl="4">
      <w:start w:val="0"/>
      <w:numFmt w:val="bullet"/>
      <w:lvlText w:val="•"/>
      <w:lvlJc w:val="left"/>
      <w:pPr>
        <w:ind w:left="4123" w:hanging="245"/>
      </w:pPr>
      <w:rPr>
        <w:rFonts w:hint="default"/>
        <w:lang w:val="en-gb" w:eastAsia="en-gb" w:bidi="en-gb"/>
      </w:rPr>
    </w:lvl>
    <w:lvl w:ilvl="5">
      <w:start w:val="0"/>
      <w:numFmt w:val="bullet"/>
      <w:lvlText w:val="•"/>
      <w:lvlJc w:val="left"/>
      <w:pPr>
        <w:ind w:left="5064" w:hanging="245"/>
      </w:pPr>
      <w:rPr>
        <w:rFonts w:hint="default"/>
        <w:lang w:val="en-gb" w:eastAsia="en-gb" w:bidi="en-gb"/>
      </w:rPr>
    </w:lvl>
    <w:lvl w:ilvl="6">
      <w:start w:val="0"/>
      <w:numFmt w:val="bullet"/>
      <w:lvlText w:val="•"/>
      <w:lvlJc w:val="left"/>
      <w:pPr>
        <w:ind w:left="6004" w:hanging="245"/>
      </w:pPr>
      <w:rPr>
        <w:rFonts w:hint="default"/>
        <w:lang w:val="en-gb" w:eastAsia="en-gb" w:bidi="en-gb"/>
      </w:rPr>
    </w:lvl>
    <w:lvl w:ilvl="7">
      <w:start w:val="0"/>
      <w:numFmt w:val="bullet"/>
      <w:lvlText w:val="•"/>
      <w:lvlJc w:val="left"/>
      <w:pPr>
        <w:ind w:left="6945" w:hanging="245"/>
      </w:pPr>
      <w:rPr>
        <w:rFonts w:hint="default"/>
        <w:lang w:val="en-gb" w:eastAsia="en-gb" w:bidi="en-gb"/>
      </w:rPr>
    </w:lvl>
    <w:lvl w:ilvl="8">
      <w:start w:val="0"/>
      <w:numFmt w:val="bullet"/>
      <w:lvlText w:val="•"/>
      <w:lvlJc w:val="left"/>
      <w:pPr>
        <w:ind w:left="7886" w:hanging="245"/>
      </w:pPr>
      <w:rPr>
        <w:rFonts w:hint="default"/>
        <w:lang w:val="en-gb" w:eastAsia="en-gb" w:bidi="en-gb"/>
      </w:rPr>
    </w:lvl>
  </w:abstractNum>
  <w:abstractNum w:abstractNumId="108">
    <w:multiLevelType w:val="hybridMultilevel"/>
    <w:lvl w:ilvl="0">
      <w:start w:val="0"/>
      <w:numFmt w:val="bullet"/>
      <w:lvlText w:val=""/>
      <w:lvlJc w:val="left"/>
      <w:pPr>
        <w:ind w:left="841" w:hanging="361"/>
      </w:pPr>
      <w:rPr>
        <w:rFonts w:hint="default" w:ascii="Symbol" w:hAnsi="Symbol" w:eastAsia="Symbol" w:cs="Symbol"/>
        <w:w w:val="100"/>
        <w:sz w:val="22"/>
        <w:szCs w:val="22"/>
        <w:lang w:val="en-gb" w:eastAsia="en-gb" w:bidi="en-gb"/>
      </w:rPr>
    </w:lvl>
    <w:lvl w:ilvl="1">
      <w:start w:val="0"/>
      <w:numFmt w:val="bullet"/>
      <w:lvlText w:val="•"/>
      <w:lvlJc w:val="left"/>
      <w:pPr>
        <w:ind w:left="1732" w:hanging="361"/>
      </w:pPr>
      <w:rPr>
        <w:rFonts w:hint="default"/>
        <w:lang w:val="en-gb" w:eastAsia="en-gb" w:bidi="en-gb"/>
      </w:rPr>
    </w:lvl>
    <w:lvl w:ilvl="2">
      <w:start w:val="0"/>
      <w:numFmt w:val="bullet"/>
      <w:lvlText w:val="•"/>
      <w:lvlJc w:val="left"/>
      <w:pPr>
        <w:ind w:left="2625" w:hanging="361"/>
      </w:pPr>
      <w:rPr>
        <w:rFonts w:hint="default"/>
        <w:lang w:val="en-gb" w:eastAsia="en-gb" w:bidi="en-gb"/>
      </w:rPr>
    </w:lvl>
    <w:lvl w:ilvl="3">
      <w:start w:val="0"/>
      <w:numFmt w:val="bullet"/>
      <w:lvlText w:val="•"/>
      <w:lvlJc w:val="left"/>
      <w:pPr>
        <w:ind w:left="3518" w:hanging="361"/>
      </w:pPr>
      <w:rPr>
        <w:rFonts w:hint="default"/>
        <w:lang w:val="en-gb" w:eastAsia="en-gb" w:bidi="en-gb"/>
      </w:rPr>
    </w:lvl>
    <w:lvl w:ilvl="4">
      <w:start w:val="0"/>
      <w:numFmt w:val="bullet"/>
      <w:lvlText w:val="•"/>
      <w:lvlJc w:val="left"/>
      <w:pPr>
        <w:ind w:left="4411" w:hanging="361"/>
      </w:pPr>
      <w:rPr>
        <w:rFonts w:hint="default"/>
        <w:lang w:val="en-gb" w:eastAsia="en-gb" w:bidi="en-gb"/>
      </w:rPr>
    </w:lvl>
    <w:lvl w:ilvl="5">
      <w:start w:val="0"/>
      <w:numFmt w:val="bullet"/>
      <w:lvlText w:val="•"/>
      <w:lvlJc w:val="left"/>
      <w:pPr>
        <w:ind w:left="5304" w:hanging="361"/>
      </w:pPr>
      <w:rPr>
        <w:rFonts w:hint="default"/>
        <w:lang w:val="en-gb" w:eastAsia="en-gb" w:bidi="en-gb"/>
      </w:rPr>
    </w:lvl>
    <w:lvl w:ilvl="6">
      <w:start w:val="0"/>
      <w:numFmt w:val="bullet"/>
      <w:lvlText w:val="•"/>
      <w:lvlJc w:val="left"/>
      <w:pPr>
        <w:ind w:left="6196" w:hanging="361"/>
      </w:pPr>
      <w:rPr>
        <w:rFonts w:hint="default"/>
        <w:lang w:val="en-gb" w:eastAsia="en-gb" w:bidi="en-gb"/>
      </w:rPr>
    </w:lvl>
    <w:lvl w:ilvl="7">
      <w:start w:val="0"/>
      <w:numFmt w:val="bullet"/>
      <w:lvlText w:val="•"/>
      <w:lvlJc w:val="left"/>
      <w:pPr>
        <w:ind w:left="7089" w:hanging="361"/>
      </w:pPr>
      <w:rPr>
        <w:rFonts w:hint="default"/>
        <w:lang w:val="en-gb" w:eastAsia="en-gb" w:bidi="en-gb"/>
      </w:rPr>
    </w:lvl>
    <w:lvl w:ilvl="8">
      <w:start w:val="0"/>
      <w:numFmt w:val="bullet"/>
      <w:lvlText w:val="•"/>
      <w:lvlJc w:val="left"/>
      <w:pPr>
        <w:ind w:left="7982" w:hanging="361"/>
      </w:pPr>
      <w:rPr>
        <w:rFonts w:hint="default"/>
        <w:lang w:val="en-gb" w:eastAsia="en-gb" w:bidi="en-gb"/>
      </w:rPr>
    </w:lvl>
  </w:abstractNum>
  <w:abstractNum w:abstractNumId="107">
    <w:multiLevelType w:val="hybridMultilevel"/>
    <w:lvl w:ilvl="0">
      <w:start w:val="1"/>
      <w:numFmt w:val="decimal"/>
      <w:lvlText w:val="%1."/>
      <w:lvlJc w:val="left"/>
      <w:pPr>
        <w:ind w:left="940" w:hanging="360"/>
        <w:jc w:val="left"/>
      </w:pPr>
      <w:rPr>
        <w:rFonts w:hint="default" w:ascii="Arial" w:hAnsi="Arial" w:eastAsia="Arial" w:cs="Arial"/>
        <w:spacing w:val="-1"/>
        <w:w w:val="99"/>
        <w:sz w:val="20"/>
        <w:szCs w:val="20"/>
        <w:lang w:val="en-gb" w:eastAsia="en-gb" w:bidi="en-gb"/>
      </w:rPr>
    </w:lvl>
    <w:lvl w:ilvl="1">
      <w:start w:val="0"/>
      <w:numFmt w:val="bullet"/>
      <w:lvlText w:val="•"/>
      <w:lvlJc w:val="left"/>
      <w:pPr>
        <w:ind w:left="1032" w:hanging="360"/>
      </w:pPr>
      <w:rPr>
        <w:rFonts w:hint="default"/>
        <w:lang w:val="en-gb" w:eastAsia="en-gb" w:bidi="en-gb"/>
      </w:rPr>
    </w:lvl>
    <w:lvl w:ilvl="2">
      <w:start w:val="0"/>
      <w:numFmt w:val="bullet"/>
      <w:lvlText w:val="•"/>
      <w:lvlJc w:val="left"/>
      <w:pPr>
        <w:ind w:left="1124" w:hanging="360"/>
      </w:pPr>
      <w:rPr>
        <w:rFonts w:hint="default"/>
        <w:lang w:val="en-gb" w:eastAsia="en-gb" w:bidi="en-gb"/>
      </w:rPr>
    </w:lvl>
    <w:lvl w:ilvl="3">
      <w:start w:val="0"/>
      <w:numFmt w:val="bullet"/>
      <w:lvlText w:val="•"/>
      <w:lvlJc w:val="left"/>
      <w:pPr>
        <w:ind w:left="1217" w:hanging="360"/>
      </w:pPr>
      <w:rPr>
        <w:rFonts w:hint="default"/>
        <w:lang w:val="en-gb" w:eastAsia="en-gb" w:bidi="en-gb"/>
      </w:rPr>
    </w:lvl>
    <w:lvl w:ilvl="4">
      <w:start w:val="0"/>
      <w:numFmt w:val="bullet"/>
      <w:lvlText w:val="•"/>
      <w:lvlJc w:val="left"/>
      <w:pPr>
        <w:ind w:left="1309" w:hanging="360"/>
      </w:pPr>
      <w:rPr>
        <w:rFonts w:hint="default"/>
        <w:lang w:val="en-gb" w:eastAsia="en-gb" w:bidi="en-gb"/>
      </w:rPr>
    </w:lvl>
    <w:lvl w:ilvl="5">
      <w:start w:val="0"/>
      <w:numFmt w:val="bullet"/>
      <w:lvlText w:val="•"/>
      <w:lvlJc w:val="left"/>
      <w:pPr>
        <w:ind w:left="1401" w:hanging="360"/>
      </w:pPr>
      <w:rPr>
        <w:rFonts w:hint="default"/>
        <w:lang w:val="en-gb" w:eastAsia="en-gb" w:bidi="en-gb"/>
      </w:rPr>
    </w:lvl>
    <w:lvl w:ilvl="6">
      <w:start w:val="0"/>
      <w:numFmt w:val="bullet"/>
      <w:lvlText w:val="•"/>
      <w:lvlJc w:val="left"/>
      <w:pPr>
        <w:ind w:left="1494" w:hanging="360"/>
      </w:pPr>
      <w:rPr>
        <w:rFonts w:hint="default"/>
        <w:lang w:val="en-gb" w:eastAsia="en-gb" w:bidi="en-gb"/>
      </w:rPr>
    </w:lvl>
    <w:lvl w:ilvl="7">
      <w:start w:val="0"/>
      <w:numFmt w:val="bullet"/>
      <w:lvlText w:val="•"/>
      <w:lvlJc w:val="left"/>
      <w:pPr>
        <w:ind w:left="1586" w:hanging="360"/>
      </w:pPr>
      <w:rPr>
        <w:rFonts w:hint="default"/>
        <w:lang w:val="en-gb" w:eastAsia="en-gb" w:bidi="en-gb"/>
      </w:rPr>
    </w:lvl>
    <w:lvl w:ilvl="8">
      <w:start w:val="0"/>
      <w:numFmt w:val="bullet"/>
      <w:lvlText w:val="•"/>
      <w:lvlJc w:val="left"/>
      <w:pPr>
        <w:ind w:left="1678" w:hanging="360"/>
      </w:pPr>
      <w:rPr>
        <w:rFonts w:hint="default"/>
        <w:lang w:val="en-gb" w:eastAsia="en-gb" w:bidi="en-gb"/>
      </w:rPr>
    </w:lvl>
  </w:abstractNum>
  <w:abstractNum w:abstractNumId="106">
    <w:multiLevelType w:val="hybridMultilevel"/>
    <w:lvl w:ilvl="0">
      <w:start w:val="1"/>
      <w:numFmt w:val="decimal"/>
      <w:lvlText w:val="%1."/>
      <w:lvlJc w:val="left"/>
      <w:pPr>
        <w:ind w:left="940" w:hanging="360"/>
        <w:jc w:val="left"/>
      </w:pPr>
      <w:rPr>
        <w:rFonts w:hint="default" w:ascii="Arial" w:hAnsi="Arial" w:eastAsia="Arial" w:cs="Arial"/>
        <w:spacing w:val="-5"/>
        <w:w w:val="99"/>
        <w:sz w:val="16"/>
        <w:szCs w:val="16"/>
        <w:lang w:val="en-gb" w:eastAsia="en-gb" w:bidi="en-gb"/>
      </w:rPr>
    </w:lvl>
    <w:lvl w:ilvl="1">
      <w:start w:val="0"/>
      <w:numFmt w:val="bullet"/>
      <w:lvlText w:val="-"/>
      <w:lvlJc w:val="left"/>
      <w:pPr>
        <w:ind w:left="1300" w:hanging="360"/>
      </w:pPr>
      <w:rPr>
        <w:rFonts w:hint="default" w:ascii="Arial" w:hAnsi="Arial" w:eastAsia="Arial" w:cs="Arial"/>
        <w:spacing w:val="-7"/>
        <w:w w:val="99"/>
        <w:sz w:val="20"/>
        <w:szCs w:val="20"/>
        <w:lang w:val="en-gb" w:eastAsia="en-gb" w:bidi="en-gb"/>
      </w:rPr>
    </w:lvl>
    <w:lvl w:ilvl="2">
      <w:start w:val="0"/>
      <w:numFmt w:val="bullet"/>
      <w:lvlText w:val="•"/>
      <w:lvlJc w:val="left"/>
      <w:pPr>
        <w:ind w:left="1666" w:hanging="360"/>
      </w:pPr>
      <w:rPr>
        <w:rFonts w:hint="default"/>
        <w:lang w:val="en-gb" w:eastAsia="en-gb" w:bidi="en-gb"/>
      </w:rPr>
    </w:lvl>
    <w:lvl w:ilvl="3">
      <w:start w:val="0"/>
      <w:numFmt w:val="bullet"/>
      <w:lvlText w:val="•"/>
      <w:lvlJc w:val="left"/>
      <w:pPr>
        <w:ind w:left="2033" w:hanging="360"/>
      </w:pPr>
      <w:rPr>
        <w:rFonts w:hint="default"/>
        <w:lang w:val="en-gb" w:eastAsia="en-gb" w:bidi="en-gb"/>
      </w:rPr>
    </w:lvl>
    <w:lvl w:ilvl="4">
      <w:start w:val="0"/>
      <w:numFmt w:val="bullet"/>
      <w:lvlText w:val="•"/>
      <w:lvlJc w:val="left"/>
      <w:pPr>
        <w:ind w:left="2400" w:hanging="360"/>
      </w:pPr>
      <w:rPr>
        <w:rFonts w:hint="default"/>
        <w:lang w:val="en-gb" w:eastAsia="en-gb" w:bidi="en-gb"/>
      </w:rPr>
    </w:lvl>
    <w:lvl w:ilvl="5">
      <w:start w:val="0"/>
      <w:numFmt w:val="bullet"/>
      <w:lvlText w:val="•"/>
      <w:lvlJc w:val="left"/>
      <w:pPr>
        <w:ind w:left="2766" w:hanging="360"/>
      </w:pPr>
      <w:rPr>
        <w:rFonts w:hint="default"/>
        <w:lang w:val="en-gb" w:eastAsia="en-gb" w:bidi="en-gb"/>
      </w:rPr>
    </w:lvl>
    <w:lvl w:ilvl="6">
      <w:start w:val="0"/>
      <w:numFmt w:val="bullet"/>
      <w:lvlText w:val="•"/>
      <w:lvlJc w:val="left"/>
      <w:pPr>
        <w:ind w:left="3133" w:hanging="360"/>
      </w:pPr>
      <w:rPr>
        <w:rFonts w:hint="default"/>
        <w:lang w:val="en-gb" w:eastAsia="en-gb" w:bidi="en-gb"/>
      </w:rPr>
    </w:lvl>
    <w:lvl w:ilvl="7">
      <w:start w:val="0"/>
      <w:numFmt w:val="bullet"/>
      <w:lvlText w:val="•"/>
      <w:lvlJc w:val="left"/>
      <w:pPr>
        <w:ind w:left="3500" w:hanging="360"/>
      </w:pPr>
      <w:rPr>
        <w:rFonts w:hint="default"/>
        <w:lang w:val="en-gb" w:eastAsia="en-gb" w:bidi="en-gb"/>
      </w:rPr>
    </w:lvl>
    <w:lvl w:ilvl="8">
      <w:start w:val="0"/>
      <w:numFmt w:val="bullet"/>
      <w:lvlText w:val="•"/>
      <w:lvlJc w:val="left"/>
      <w:pPr>
        <w:ind w:left="3866" w:hanging="360"/>
      </w:pPr>
      <w:rPr>
        <w:rFonts w:hint="default"/>
        <w:lang w:val="en-gb" w:eastAsia="en-gb" w:bidi="en-gb"/>
      </w:rPr>
    </w:lvl>
  </w:abstractNum>
  <w:abstractNum w:abstractNumId="105">
    <w:multiLevelType w:val="hybridMultilevel"/>
    <w:lvl w:ilvl="0">
      <w:start w:val="0"/>
      <w:numFmt w:val="bullet"/>
      <w:lvlText w:val="*"/>
      <w:lvlJc w:val="left"/>
      <w:pPr>
        <w:ind w:left="320" w:hanging="100"/>
      </w:pPr>
      <w:rPr>
        <w:rFonts w:hint="default" w:ascii="Dante MT" w:hAnsi="Dante MT" w:eastAsia="Dante MT" w:cs="Dante MT"/>
        <w:w w:val="100"/>
        <w:sz w:val="16"/>
        <w:szCs w:val="16"/>
        <w:lang w:val="en-gb" w:eastAsia="en-gb" w:bidi="en-gb"/>
      </w:rPr>
    </w:lvl>
    <w:lvl w:ilvl="1">
      <w:start w:val="0"/>
      <w:numFmt w:val="bullet"/>
      <w:lvlText w:val=""/>
      <w:lvlJc w:val="left"/>
      <w:pPr>
        <w:ind w:left="940" w:hanging="360"/>
      </w:pPr>
      <w:rPr>
        <w:rFonts w:hint="default" w:ascii="Symbol" w:hAnsi="Symbol" w:eastAsia="Symbol" w:cs="Symbol"/>
        <w:w w:val="100"/>
        <w:sz w:val="20"/>
        <w:szCs w:val="20"/>
        <w:lang w:val="en-gb" w:eastAsia="en-gb" w:bidi="en-gb"/>
      </w:rPr>
    </w:lvl>
    <w:lvl w:ilvl="2">
      <w:start w:val="0"/>
      <w:numFmt w:val="bullet"/>
      <w:lvlText w:val="o"/>
      <w:lvlJc w:val="left"/>
      <w:pPr>
        <w:ind w:left="1660" w:hanging="360"/>
      </w:pPr>
      <w:rPr>
        <w:rFonts w:hint="default" w:ascii="Courier New" w:hAnsi="Courier New" w:eastAsia="Courier New" w:cs="Courier New"/>
        <w:w w:val="99"/>
        <w:sz w:val="20"/>
        <w:szCs w:val="20"/>
        <w:lang w:val="en-gb" w:eastAsia="en-gb" w:bidi="en-gb"/>
      </w:rPr>
    </w:lvl>
    <w:lvl w:ilvl="3">
      <w:start w:val="0"/>
      <w:numFmt w:val="bullet"/>
      <w:lvlText w:val="•"/>
      <w:lvlJc w:val="left"/>
      <w:pPr>
        <w:ind w:left="2636" w:hanging="360"/>
      </w:pPr>
      <w:rPr>
        <w:rFonts w:hint="default"/>
        <w:lang w:val="en-gb" w:eastAsia="en-gb" w:bidi="en-gb"/>
      </w:rPr>
    </w:lvl>
    <w:lvl w:ilvl="4">
      <w:start w:val="0"/>
      <w:numFmt w:val="bullet"/>
      <w:lvlText w:val="•"/>
      <w:lvlJc w:val="left"/>
      <w:pPr>
        <w:ind w:left="3612" w:hanging="360"/>
      </w:pPr>
      <w:rPr>
        <w:rFonts w:hint="default"/>
        <w:lang w:val="en-gb" w:eastAsia="en-gb" w:bidi="en-gb"/>
      </w:rPr>
    </w:lvl>
    <w:lvl w:ilvl="5">
      <w:start w:val="0"/>
      <w:numFmt w:val="bullet"/>
      <w:lvlText w:val="•"/>
      <w:lvlJc w:val="left"/>
      <w:pPr>
        <w:ind w:left="4588" w:hanging="360"/>
      </w:pPr>
      <w:rPr>
        <w:rFonts w:hint="default"/>
        <w:lang w:val="en-gb" w:eastAsia="en-gb" w:bidi="en-gb"/>
      </w:rPr>
    </w:lvl>
    <w:lvl w:ilvl="6">
      <w:start w:val="0"/>
      <w:numFmt w:val="bullet"/>
      <w:lvlText w:val="•"/>
      <w:lvlJc w:val="left"/>
      <w:pPr>
        <w:ind w:left="5564" w:hanging="360"/>
      </w:pPr>
      <w:rPr>
        <w:rFonts w:hint="default"/>
        <w:lang w:val="en-gb" w:eastAsia="en-gb" w:bidi="en-gb"/>
      </w:rPr>
    </w:lvl>
    <w:lvl w:ilvl="7">
      <w:start w:val="0"/>
      <w:numFmt w:val="bullet"/>
      <w:lvlText w:val="•"/>
      <w:lvlJc w:val="left"/>
      <w:pPr>
        <w:ind w:left="6540" w:hanging="360"/>
      </w:pPr>
      <w:rPr>
        <w:rFonts w:hint="default"/>
        <w:lang w:val="en-gb" w:eastAsia="en-gb" w:bidi="en-gb"/>
      </w:rPr>
    </w:lvl>
    <w:lvl w:ilvl="8">
      <w:start w:val="0"/>
      <w:numFmt w:val="bullet"/>
      <w:lvlText w:val="•"/>
      <w:lvlJc w:val="left"/>
      <w:pPr>
        <w:ind w:left="7516" w:hanging="360"/>
      </w:pPr>
      <w:rPr>
        <w:rFonts w:hint="default"/>
        <w:lang w:val="en-gb" w:eastAsia="en-gb" w:bidi="en-gb"/>
      </w:rPr>
    </w:lvl>
  </w:abstractNum>
  <w:abstractNum w:abstractNumId="104">
    <w:multiLevelType w:val="hybridMultilevel"/>
    <w:lvl w:ilvl="0">
      <w:start w:val="8"/>
      <w:numFmt w:val="lowerLetter"/>
      <w:lvlText w:val="%1)"/>
      <w:lvlJc w:val="left"/>
      <w:pPr>
        <w:ind w:left="447" w:hanging="229"/>
        <w:jc w:val="left"/>
      </w:pPr>
      <w:rPr>
        <w:rFonts w:hint="default" w:ascii="Dante MT" w:hAnsi="Dante MT" w:eastAsia="Dante MT" w:cs="Dante MT"/>
        <w:spacing w:val="-3"/>
        <w:w w:val="102"/>
        <w:sz w:val="21"/>
        <w:szCs w:val="21"/>
        <w:lang w:val="en-gb" w:eastAsia="en-gb" w:bidi="en-gb"/>
      </w:rPr>
    </w:lvl>
    <w:lvl w:ilvl="1">
      <w:start w:val="1"/>
      <w:numFmt w:val="decimal"/>
      <w:lvlText w:val="%2."/>
      <w:lvlJc w:val="left"/>
      <w:pPr>
        <w:ind w:left="940" w:hanging="360"/>
        <w:jc w:val="left"/>
      </w:pPr>
      <w:rPr>
        <w:rFonts w:hint="default" w:ascii="Arial" w:hAnsi="Arial" w:eastAsia="Arial" w:cs="Arial"/>
        <w:spacing w:val="-5"/>
        <w:w w:val="99"/>
        <w:sz w:val="16"/>
        <w:szCs w:val="16"/>
        <w:lang w:val="en-gb" w:eastAsia="en-gb" w:bidi="en-gb"/>
      </w:rPr>
    </w:lvl>
    <w:lvl w:ilvl="2">
      <w:start w:val="0"/>
      <w:numFmt w:val="bullet"/>
      <w:lvlText w:val="•"/>
      <w:lvlJc w:val="left"/>
      <w:pPr>
        <w:ind w:left="1214" w:hanging="360"/>
      </w:pPr>
      <w:rPr>
        <w:rFonts w:hint="default"/>
        <w:lang w:val="en-gb" w:eastAsia="en-gb" w:bidi="en-gb"/>
      </w:rPr>
    </w:lvl>
    <w:lvl w:ilvl="3">
      <w:start w:val="0"/>
      <w:numFmt w:val="bullet"/>
      <w:lvlText w:val="•"/>
      <w:lvlJc w:val="left"/>
      <w:pPr>
        <w:ind w:left="1488" w:hanging="360"/>
      </w:pPr>
      <w:rPr>
        <w:rFonts w:hint="default"/>
        <w:lang w:val="en-gb" w:eastAsia="en-gb" w:bidi="en-gb"/>
      </w:rPr>
    </w:lvl>
    <w:lvl w:ilvl="4">
      <w:start w:val="0"/>
      <w:numFmt w:val="bullet"/>
      <w:lvlText w:val="•"/>
      <w:lvlJc w:val="left"/>
      <w:pPr>
        <w:ind w:left="1763" w:hanging="360"/>
      </w:pPr>
      <w:rPr>
        <w:rFonts w:hint="default"/>
        <w:lang w:val="en-gb" w:eastAsia="en-gb" w:bidi="en-gb"/>
      </w:rPr>
    </w:lvl>
    <w:lvl w:ilvl="5">
      <w:start w:val="0"/>
      <w:numFmt w:val="bullet"/>
      <w:lvlText w:val="•"/>
      <w:lvlJc w:val="left"/>
      <w:pPr>
        <w:ind w:left="2037" w:hanging="360"/>
      </w:pPr>
      <w:rPr>
        <w:rFonts w:hint="default"/>
        <w:lang w:val="en-gb" w:eastAsia="en-gb" w:bidi="en-gb"/>
      </w:rPr>
    </w:lvl>
    <w:lvl w:ilvl="6">
      <w:start w:val="0"/>
      <w:numFmt w:val="bullet"/>
      <w:lvlText w:val="•"/>
      <w:lvlJc w:val="left"/>
      <w:pPr>
        <w:ind w:left="2311" w:hanging="360"/>
      </w:pPr>
      <w:rPr>
        <w:rFonts w:hint="default"/>
        <w:lang w:val="en-gb" w:eastAsia="en-gb" w:bidi="en-gb"/>
      </w:rPr>
    </w:lvl>
    <w:lvl w:ilvl="7">
      <w:start w:val="0"/>
      <w:numFmt w:val="bullet"/>
      <w:lvlText w:val="•"/>
      <w:lvlJc w:val="left"/>
      <w:pPr>
        <w:ind w:left="2586" w:hanging="360"/>
      </w:pPr>
      <w:rPr>
        <w:rFonts w:hint="default"/>
        <w:lang w:val="en-gb" w:eastAsia="en-gb" w:bidi="en-gb"/>
      </w:rPr>
    </w:lvl>
    <w:lvl w:ilvl="8">
      <w:start w:val="0"/>
      <w:numFmt w:val="bullet"/>
      <w:lvlText w:val="•"/>
      <w:lvlJc w:val="left"/>
      <w:pPr>
        <w:ind w:left="2860" w:hanging="360"/>
      </w:pPr>
      <w:rPr>
        <w:rFonts w:hint="default"/>
        <w:lang w:val="en-gb" w:eastAsia="en-gb" w:bidi="en-gb"/>
      </w:rPr>
    </w:lvl>
  </w:abstractNum>
  <w:abstractNum w:abstractNumId="103">
    <w:multiLevelType w:val="hybridMultilevel"/>
    <w:lvl w:ilvl="0">
      <w:start w:val="1"/>
      <w:numFmt w:val="decimal"/>
      <w:lvlText w:val="%1."/>
      <w:lvlJc w:val="left"/>
      <w:pPr>
        <w:ind w:left="444" w:hanging="224"/>
        <w:jc w:val="left"/>
      </w:pPr>
      <w:rPr>
        <w:rFonts w:hint="default" w:ascii="Arial" w:hAnsi="Arial" w:eastAsia="Arial" w:cs="Arial"/>
        <w:spacing w:val="-5"/>
        <w:w w:val="99"/>
        <w:sz w:val="20"/>
        <w:szCs w:val="20"/>
        <w:lang w:val="en-gb" w:eastAsia="en-gb" w:bidi="en-gb"/>
      </w:rPr>
    </w:lvl>
    <w:lvl w:ilvl="1">
      <w:start w:val="0"/>
      <w:numFmt w:val="bullet"/>
      <w:lvlText w:val="•"/>
      <w:lvlJc w:val="left"/>
      <w:pPr>
        <w:ind w:left="1324" w:hanging="224"/>
      </w:pPr>
      <w:rPr>
        <w:rFonts w:hint="default"/>
        <w:lang w:val="en-gb" w:eastAsia="en-gb" w:bidi="en-gb"/>
      </w:rPr>
    </w:lvl>
    <w:lvl w:ilvl="2">
      <w:start w:val="0"/>
      <w:numFmt w:val="bullet"/>
      <w:lvlText w:val="•"/>
      <w:lvlJc w:val="left"/>
      <w:pPr>
        <w:ind w:left="2209" w:hanging="224"/>
      </w:pPr>
      <w:rPr>
        <w:rFonts w:hint="default"/>
        <w:lang w:val="en-gb" w:eastAsia="en-gb" w:bidi="en-gb"/>
      </w:rPr>
    </w:lvl>
    <w:lvl w:ilvl="3">
      <w:start w:val="0"/>
      <w:numFmt w:val="bullet"/>
      <w:lvlText w:val="•"/>
      <w:lvlJc w:val="left"/>
      <w:pPr>
        <w:ind w:left="3094" w:hanging="224"/>
      </w:pPr>
      <w:rPr>
        <w:rFonts w:hint="default"/>
        <w:lang w:val="en-gb" w:eastAsia="en-gb" w:bidi="en-gb"/>
      </w:rPr>
    </w:lvl>
    <w:lvl w:ilvl="4">
      <w:start w:val="0"/>
      <w:numFmt w:val="bullet"/>
      <w:lvlText w:val="•"/>
      <w:lvlJc w:val="left"/>
      <w:pPr>
        <w:ind w:left="3979" w:hanging="224"/>
      </w:pPr>
      <w:rPr>
        <w:rFonts w:hint="default"/>
        <w:lang w:val="en-gb" w:eastAsia="en-gb" w:bidi="en-gb"/>
      </w:rPr>
    </w:lvl>
    <w:lvl w:ilvl="5">
      <w:start w:val="0"/>
      <w:numFmt w:val="bullet"/>
      <w:lvlText w:val="•"/>
      <w:lvlJc w:val="left"/>
      <w:pPr>
        <w:ind w:left="4864" w:hanging="224"/>
      </w:pPr>
      <w:rPr>
        <w:rFonts w:hint="default"/>
        <w:lang w:val="en-gb" w:eastAsia="en-gb" w:bidi="en-gb"/>
      </w:rPr>
    </w:lvl>
    <w:lvl w:ilvl="6">
      <w:start w:val="0"/>
      <w:numFmt w:val="bullet"/>
      <w:lvlText w:val="•"/>
      <w:lvlJc w:val="left"/>
      <w:pPr>
        <w:ind w:left="5748" w:hanging="224"/>
      </w:pPr>
      <w:rPr>
        <w:rFonts w:hint="default"/>
        <w:lang w:val="en-gb" w:eastAsia="en-gb" w:bidi="en-gb"/>
      </w:rPr>
    </w:lvl>
    <w:lvl w:ilvl="7">
      <w:start w:val="0"/>
      <w:numFmt w:val="bullet"/>
      <w:lvlText w:val="•"/>
      <w:lvlJc w:val="left"/>
      <w:pPr>
        <w:ind w:left="6633" w:hanging="224"/>
      </w:pPr>
      <w:rPr>
        <w:rFonts w:hint="default"/>
        <w:lang w:val="en-gb" w:eastAsia="en-gb" w:bidi="en-gb"/>
      </w:rPr>
    </w:lvl>
    <w:lvl w:ilvl="8">
      <w:start w:val="0"/>
      <w:numFmt w:val="bullet"/>
      <w:lvlText w:val="•"/>
      <w:lvlJc w:val="left"/>
      <w:pPr>
        <w:ind w:left="7518" w:hanging="224"/>
      </w:pPr>
      <w:rPr>
        <w:rFonts w:hint="default"/>
        <w:lang w:val="en-gb" w:eastAsia="en-gb" w:bidi="en-gb"/>
      </w:rPr>
    </w:lvl>
  </w:abstractNum>
  <w:abstractNum w:abstractNumId="102">
    <w:multiLevelType w:val="hybridMultilevel"/>
    <w:lvl w:ilvl="0">
      <w:start w:val="1"/>
      <w:numFmt w:val="decimal"/>
      <w:lvlText w:val="%1."/>
      <w:lvlJc w:val="left"/>
      <w:pPr>
        <w:ind w:left="832" w:hanging="360"/>
        <w:jc w:val="left"/>
      </w:pPr>
      <w:rPr>
        <w:rFonts w:hint="default" w:ascii="Arial" w:hAnsi="Arial" w:eastAsia="Arial" w:cs="Arial"/>
        <w:spacing w:val="-5"/>
        <w:w w:val="99"/>
        <w:sz w:val="20"/>
        <w:szCs w:val="20"/>
        <w:lang w:val="en-gb" w:eastAsia="en-gb" w:bidi="en-gb"/>
      </w:rPr>
    </w:lvl>
    <w:lvl w:ilvl="1">
      <w:start w:val="0"/>
      <w:numFmt w:val="bullet"/>
      <w:lvlText w:val="•"/>
      <w:lvlJc w:val="left"/>
      <w:pPr>
        <w:ind w:left="1784" w:hanging="360"/>
      </w:pPr>
      <w:rPr>
        <w:rFonts w:hint="default"/>
        <w:lang w:val="en-gb" w:eastAsia="en-gb" w:bidi="en-gb"/>
      </w:rPr>
    </w:lvl>
    <w:lvl w:ilvl="2">
      <w:start w:val="0"/>
      <w:numFmt w:val="bullet"/>
      <w:lvlText w:val="•"/>
      <w:lvlJc w:val="left"/>
      <w:pPr>
        <w:ind w:left="2729" w:hanging="360"/>
      </w:pPr>
      <w:rPr>
        <w:rFonts w:hint="default"/>
        <w:lang w:val="en-gb" w:eastAsia="en-gb" w:bidi="en-gb"/>
      </w:rPr>
    </w:lvl>
    <w:lvl w:ilvl="3">
      <w:start w:val="0"/>
      <w:numFmt w:val="bullet"/>
      <w:lvlText w:val="•"/>
      <w:lvlJc w:val="left"/>
      <w:pPr>
        <w:ind w:left="3674" w:hanging="360"/>
      </w:pPr>
      <w:rPr>
        <w:rFonts w:hint="default"/>
        <w:lang w:val="en-gb" w:eastAsia="en-gb" w:bidi="en-gb"/>
      </w:rPr>
    </w:lvl>
    <w:lvl w:ilvl="4">
      <w:start w:val="0"/>
      <w:numFmt w:val="bullet"/>
      <w:lvlText w:val="•"/>
      <w:lvlJc w:val="left"/>
      <w:pPr>
        <w:ind w:left="4619" w:hanging="360"/>
      </w:pPr>
      <w:rPr>
        <w:rFonts w:hint="default"/>
        <w:lang w:val="en-gb" w:eastAsia="en-gb" w:bidi="en-gb"/>
      </w:rPr>
    </w:lvl>
    <w:lvl w:ilvl="5">
      <w:start w:val="0"/>
      <w:numFmt w:val="bullet"/>
      <w:lvlText w:val="•"/>
      <w:lvlJc w:val="left"/>
      <w:pPr>
        <w:ind w:left="5564" w:hanging="360"/>
      </w:pPr>
      <w:rPr>
        <w:rFonts w:hint="default"/>
        <w:lang w:val="en-gb" w:eastAsia="en-gb" w:bidi="en-gb"/>
      </w:rPr>
    </w:lvl>
    <w:lvl w:ilvl="6">
      <w:start w:val="0"/>
      <w:numFmt w:val="bullet"/>
      <w:lvlText w:val="•"/>
      <w:lvlJc w:val="left"/>
      <w:pPr>
        <w:ind w:left="6508" w:hanging="360"/>
      </w:pPr>
      <w:rPr>
        <w:rFonts w:hint="default"/>
        <w:lang w:val="en-gb" w:eastAsia="en-gb" w:bidi="en-gb"/>
      </w:rPr>
    </w:lvl>
    <w:lvl w:ilvl="7">
      <w:start w:val="0"/>
      <w:numFmt w:val="bullet"/>
      <w:lvlText w:val="•"/>
      <w:lvlJc w:val="left"/>
      <w:pPr>
        <w:ind w:left="7453" w:hanging="360"/>
      </w:pPr>
      <w:rPr>
        <w:rFonts w:hint="default"/>
        <w:lang w:val="en-gb" w:eastAsia="en-gb" w:bidi="en-gb"/>
      </w:rPr>
    </w:lvl>
    <w:lvl w:ilvl="8">
      <w:start w:val="0"/>
      <w:numFmt w:val="bullet"/>
      <w:lvlText w:val="•"/>
      <w:lvlJc w:val="left"/>
      <w:pPr>
        <w:ind w:left="8398" w:hanging="360"/>
      </w:pPr>
      <w:rPr>
        <w:rFonts w:hint="default"/>
        <w:lang w:val="en-gb" w:eastAsia="en-gb" w:bidi="en-gb"/>
      </w:rPr>
    </w:lvl>
  </w:abstractNum>
  <w:abstractNum w:abstractNumId="101">
    <w:multiLevelType w:val="hybridMultilevel"/>
    <w:lvl w:ilvl="0">
      <w:start w:val="1"/>
      <w:numFmt w:val="decimal"/>
      <w:lvlText w:val="%1."/>
      <w:lvlJc w:val="left"/>
      <w:pPr>
        <w:ind w:left="832" w:hanging="360"/>
        <w:jc w:val="left"/>
      </w:pPr>
      <w:rPr>
        <w:rFonts w:hint="default" w:ascii="Arial" w:hAnsi="Arial" w:eastAsia="Arial" w:cs="Arial"/>
        <w:spacing w:val="-7"/>
        <w:w w:val="99"/>
        <w:sz w:val="20"/>
        <w:szCs w:val="20"/>
        <w:lang w:val="en-gb" w:eastAsia="en-gb" w:bidi="en-gb"/>
      </w:rPr>
    </w:lvl>
    <w:lvl w:ilvl="1">
      <w:start w:val="0"/>
      <w:numFmt w:val="bullet"/>
      <w:lvlText w:val="•"/>
      <w:lvlJc w:val="left"/>
      <w:pPr>
        <w:ind w:left="1784" w:hanging="360"/>
      </w:pPr>
      <w:rPr>
        <w:rFonts w:hint="default"/>
        <w:lang w:val="en-gb" w:eastAsia="en-gb" w:bidi="en-gb"/>
      </w:rPr>
    </w:lvl>
    <w:lvl w:ilvl="2">
      <w:start w:val="0"/>
      <w:numFmt w:val="bullet"/>
      <w:lvlText w:val="•"/>
      <w:lvlJc w:val="left"/>
      <w:pPr>
        <w:ind w:left="2729" w:hanging="360"/>
      </w:pPr>
      <w:rPr>
        <w:rFonts w:hint="default"/>
        <w:lang w:val="en-gb" w:eastAsia="en-gb" w:bidi="en-gb"/>
      </w:rPr>
    </w:lvl>
    <w:lvl w:ilvl="3">
      <w:start w:val="0"/>
      <w:numFmt w:val="bullet"/>
      <w:lvlText w:val="•"/>
      <w:lvlJc w:val="left"/>
      <w:pPr>
        <w:ind w:left="3674" w:hanging="360"/>
      </w:pPr>
      <w:rPr>
        <w:rFonts w:hint="default"/>
        <w:lang w:val="en-gb" w:eastAsia="en-gb" w:bidi="en-gb"/>
      </w:rPr>
    </w:lvl>
    <w:lvl w:ilvl="4">
      <w:start w:val="0"/>
      <w:numFmt w:val="bullet"/>
      <w:lvlText w:val="•"/>
      <w:lvlJc w:val="left"/>
      <w:pPr>
        <w:ind w:left="4619" w:hanging="360"/>
      </w:pPr>
      <w:rPr>
        <w:rFonts w:hint="default"/>
        <w:lang w:val="en-gb" w:eastAsia="en-gb" w:bidi="en-gb"/>
      </w:rPr>
    </w:lvl>
    <w:lvl w:ilvl="5">
      <w:start w:val="0"/>
      <w:numFmt w:val="bullet"/>
      <w:lvlText w:val="•"/>
      <w:lvlJc w:val="left"/>
      <w:pPr>
        <w:ind w:left="5564" w:hanging="360"/>
      </w:pPr>
      <w:rPr>
        <w:rFonts w:hint="default"/>
        <w:lang w:val="en-gb" w:eastAsia="en-gb" w:bidi="en-gb"/>
      </w:rPr>
    </w:lvl>
    <w:lvl w:ilvl="6">
      <w:start w:val="0"/>
      <w:numFmt w:val="bullet"/>
      <w:lvlText w:val="•"/>
      <w:lvlJc w:val="left"/>
      <w:pPr>
        <w:ind w:left="6508" w:hanging="360"/>
      </w:pPr>
      <w:rPr>
        <w:rFonts w:hint="default"/>
        <w:lang w:val="en-gb" w:eastAsia="en-gb" w:bidi="en-gb"/>
      </w:rPr>
    </w:lvl>
    <w:lvl w:ilvl="7">
      <w:start w:val="0"/>
      <w:numFmt w:val="bullet"/>
      <w:lvlText w:val="•"/>
      <w:lvlJc w:val="left"/>
      <w:pPr>
        <w:ind w:left="7453" w:hanging="360"/>
      </w:pPr>
      <w:rPr>
        <w:rFonts w:hint="default"/>
        <w:lang w:val="en-gb" w:eastAsia="en-gb" w:bidi="en-gb"/>
      </w:rPr>
    </w:lvl>
    <w:lvl w:ilvl="8">
      <w:start w:val="0"/>
      <w:numFmt w:val="bullet"/>
      <w:lvlText w:val="•"/>
      <w:lvlJc w:val="left"/>
      <w:pPr>
        <w:ind w:left="8398" w:hanging="360"/>
      </w:pPr>
      <w:rPr>
        <w:rFonts w:hint="default"/>
        <w:lang w:val="en-gb" w:eastAsia="en-gb" w:bidi="en-gb"/>
      </w:rPr>
    </w:lvl>
  </w:abstractNum>
  <w:abstractNum w:abstractNumId="100">
    <w:multiLevelType w:val="hybridMultilevel"/>
    <w:lvl w:ilvl="0">
      <w:start w:val="3"/>
      <w:numFmt w:val="lowerLetter"/>
      <w:lvlText w:val="%1)"/>
      <w:lvlJc w:val="left"/>
      <w:pPr>
        <w:ind w:left="696" w:hanging="224"/>
        <w:jc w:val="left"/>
      </w:pPr>
      <w:rPr>
        <w:rFonts w:hint="default" w:ascii="Arial" w:hAnsi="Arial" w:eastAsia="Arial" w:cs="Arial"/>
        <w:w w:val="100"/>
        <w:sz w:val="20"/>
        <w:szCs w:val="20"/>
        <w:lang w:val="en-gb" w:eastAsia="en-gb" w:bidi="en-gb"/>
      </w:rPr>
    </w:lvl>
    <w:lvl w:ilvl="1">
      <w:start w:val="1"/>
      <w:numFmt w:val="lowerLetter"/>
      <w:lvlText w:val="%2)"/>
      <w:lvlJc w:val="left"/>
      <w:pPr>
        <w:ind w:left="1068" w:hanging="236"/>
        <w:jc w:val="left"/>
      </w:pPr>
      <w:rPr>
        <w:rFonts w:hint="default" w:ascii="Arial" w:hAnsi="Arial" w:eastAsia="Arial" w:cs="Arial"/>
        <w:w w:val="99"/>
        <w:sz w:val="20"/>
        <w:szCs w:val="20"/>
        <w:lang w:val="en-gb" w:eastAsia="en-gb" w:bidi="en-gb"/>
      </w:rPr>
    </w:lvl>
    <w:lvl w:ilvl="2">
      <w:start w:val="0"/>
      <w:numFmt w:val="bullet"/>
      <w:lvlText w:val="•"/>
      <w:lvlJc w:val="left"/>
      <w:pPr>
        <w:ind w:left="1506" w:hanging="236"/>
      </w:pPr>
      <w:rPr>
        <w:rFonts w:hint="default"/>
        <w:lang w:val="en-gb" w:eastAsia="en-gb" w:bidi="en-gb"/>
      </w:rPr>
    </w:lvl>
    <w:lvl w:ilvl="3">
      <w:start w:val="0"/>
      <w:numFmt w:val="bullet"/>
      <w:lvlText w:val="•"/>
      <w:lvlJc w:val="left"/>
      <w:pPr>
        <w:ind w:left="1953" w:hanging="236"/>
      </w:pPr>
      <w:rPr>
        <w:rFonts w:hint="default"/>
        <w:lang w:val="en-gb" w:eastAsia="en-gb" w:bidi="en-gb"/>
      </w:rPr>
    </w:lvl>
    <w:lvl w:ilvl="4">
      <w:start w:val="0"/>
      <w:numFmt w:val="bullet"/>
      <w:lvlText w:val="•"/>
      <w:lvlJc w:val="left"/>
      <w:pPr>
        <w:ind w:left="2400" w:hanging="236"/>
      </w:pPr>
      <w:rPr>
        <w:rFonts w:hint="default"/>
        <w:lang w:val="en-gb" w:eastAsia="en-gb" w:bidi="en-gb"/>
      </w:rPr>
    </w:lvl>
    <w:lvl w:ilvl="5">
      <w:start w:val="0"/>
      <w:numFmt w:val="bullet"/>
      <w:lvlText w:val="•"/>
      <w:lvlJc w:val="left"/>
      <w:pPr>
        <w:ind w:left="2846" w:hanging="236"/>
      </w:pPr>
      <w:rPr>
        <w:rFonts w:hint="default"/>
        <w:lang w:val="en-gb" w:eastAsia="en-gb" w:bidi="en-gb"/>
      </w:rPr>
    </w:lvl>
    <w:lvl w:ilvl="6">
      <w:start w:val="0"/>
      <w:numFmt w:val="bullet"/>
      <w:lvlText w:val="•"/>
      <w:lvlJc w:val="left"/>
      <w:pPr>
        <w:ind w:left="3293" w:hanging="236"/>
      </w:pPr>
      <w:rPr>
        <w:rFonts w:hint="default"/>
        <w:lang w:val="en-gb" w:eastAsia="en-gb" w:bidi="en-gb"/>
      </w:rPr>
    </w:lvl>
    <w:lvl w:ilvl="7">
      <w:start w:val="0"/>
      <w:numFmt w:val="bullet"/>
      <w:lvlText w:val="•"/>
      <w:lvlJc w:val="left"/>
      <w:pPr>
        <w:ind w:left="3740" w:hanging="236"/>
      </w:pPr>
      <w:rPr>
        <w:rFonts w:hint="default"/>
        <w:lang w:val="en-gb" w:eastAsia="en-gb" w:bidi="en-gb"/>
      </w:rPr>
    </w:lvl>
    <w:lvl w:ilvl="8">
      <w:start w:val="0"/>
      <w:numFmt w:val="bullet"/>
      <w:lvlText w:val="•"/>
      <w:lvlJc w:val="left"/>
      <w:pPr>
        <w:ind w:left="4186" w:hanging="236"/>
      </w:pPr>
      <w:rPr>
        <w:rFonts w:hint="default"/>
        <w:lang w:val="en-gb" w:eastAsia="en-gb" w:bidi="en-gb"/>
      </w:rPr>
    </w:lvl>
  </w:abstractNum>
  <w:abstractNum w:abstractNumId="99">
    <w:multiLevelType w:val="hybridMultilevel"/>
    <w:lvl w:ilvl="0">
      <w:start w:val="1"/>
      <w:numFmt w:val="decimal"/>
      <w:lvlText w:val="%1."/>
      <w:lvlJc w:val="left"/>
      <w:pPr>
        <w:ind w:left="832" w:hanging="360"/>
        <w:jc w:val="left"/>
      </w:pPr>
      <w:rPr>
        <w:rFonts w:hint="default" w:ascii="Arial" w:hAnsi="Arial" w:eastAsia="Arial" w:cs="Arial"/>
        <w:spacing w:val="-7"/>
        <w:w w:val="99"/>
        <w:sz w:val="20"/>
        <w:szCs w:val="20"/>
        <w:lang w:val="en-gb" w:eastAsia="en-gb" w:bidi="en-gb"/>
      </w:rPr>
    </w:lvl>
    <w:lvl w:ilvl="1">
      <w:start w:val="1"/>
      <w:numFmt w:val="lowerLetter"/>
      <w:lvlText w:val="%2)"/>
      <w:lvlJc w:val="left"/>
      <w:pPr>
        <w:ind w:left="1068" w:hanging="236"/>
        <w:jc w:val="left"/>
      </w:pPr>
      <w:rPr>
        <w:rFonts w:hint="default" w:ascii="Arial" w:hAnsi="Arial" w:eastAsia="Arial" w:cs="Arial"/>
        <w:w w:val="99"/>
        <w:sz w:val="20"/>
        <w:szCs w:val="20"/>
        <w:lang w:val="en-gb" w:eastAsia="en-gb" w:bidi="en-gb"/>
      </w:rPr>
    </w:lvl>
    <w:lvl w:ilvl="2">
      <w:start w:val="0"/>
      <w:numFmt w:val="bullet"/>
      <w:lvlText w:val="•"/>
      <w:lvlJc w:val="left"/>
      <w:pPr>
        <w:ind w:left="1415" w:hanging="236"/>
      </w:pPr>
      <w:rPr>
        <w:rFonts w:hint="default"/>
        <w:lang w:val="en-gb" w:eastAsia="en-gb" w:bidi="en-gb"/>
      </w:rPr>
    </w:lvl>
    <w:lvl w:ilvl="3">
      <w:start w:val="0"/>
      <w:numFmt w:val="bullet"/>
      <w:lvlText w:val="•"/>
      <w:lvlJc w:val="left"/>
      <w:pPr>
        <w:ind w:left="1771" w:hanging="236"/>
      </w:pPr>
      <w:rPr>
        <w:rFonts w:hint="default"/>
        <w:lang w:val="en-gb" w:eastAsia="en-gb" w:bidi="en-gb"/>
      </w:rPr>
    </w:lvl>
    <w:lvl w:ilvl="4">
      <w:start w:val="0"/>
      <w:numFmt w:val="bullet"/>
      <w:lvlText w:val="•"/>
      <w:lvlJc w:val="left"/>
      <w:pPr>
        <w:ind w:left="2126" w:hanging="236"/>
      </w:pPr>
      <w:rPr>
        <w:rFonts w:hint="default"/>
        <w:lang w:val="en-gb" w:eastAsia="en-gb" w:bidi="en-gb"/>
      </w:rPr>
    </w:lvl>
    <w:lvl w:ilvl="5">
      <w:start w:val="0"/>
      <w:numFmt w:val="bullet"/>
      <w:lvlText w:val="•"/>
      <w:lvlJc w:val="left"/>
      <w:pPr>
        <w:ind w:left="2482" w:hanging="236"/>
      </w:pPr>
      <w:rPr>
        <w:rFonts w:hint="default"/>
        <w:lang w:val="en-gb" w:eastAsia="en-gb" w:bidi="en-gb"/>
      </w:rPr>
    </w:lvl>
    <w:lvl w:ilvl="6">
      <w:start w:val="0"/>
      <w:numFmt w:val="bullet"/>
      <w:lvlText w:val="•"/>
      <w:lvlJc w:val="left"/>
      <w:pPr>
        <w:ind w:left="2837" w:hanging="236"/>
      </w:pPr>
      <w:rPr>
        <w:rFonts w:hint="default"/>
        <w:lang w:val="en-gb" w:eastAsia="en-gb" w:bidi="en-gb"/>
      </w:rPr>
    </w:lvl>
    <w:lvl w:ilvl="7">
      <w:start w:val="0"/>
      <w:numFmt w:val="bullet"/>
      <w:lvlText w:val="•"/>
      <w:lvlJc w:val="left"/>
      <w:pPr>
        <w:ind w:left="3193" w:hanging="236"/>
      </w:pPr>
      <w:rPr>
        <w:rFonts w:hint="default"/>
        <w:lang w:val="en-gb" w:eastAsia="en-gb" w:bidi="en-gb"/>
      </w:rPr>
    </w:lvl>
    <w:lvl w:ilvl="8">
      <w:start w:val="0"/>
      <w:numFmt w:val="bullet"/>
      <w:lvlText w:val="•"/>
      <w:lvlJc w:val="left"/>
      <w:pPr>
        <w:ind w:left="3548" w:hanging="236"/>
      </w:pPr>
      <w:rPr>
        <w:rFonts w:hint="default"/>
        <w:lang w:val="en-gb" w:eastAsia="en-gb" w:bidi="en-gb"/>
      </w:rPr>
    </w:lvl>
  </w:abstractNum>
  <w:abstractNum w:abstractNumId="98">
    <w:multiLevelType w:val="hybridMultilevel"/>
    <w:lvl w:ilvl="0">
      <w:start w:val="1"/>
      <w:numFmt w:val="lowerLetter"/>
      <w:lvlText w:val="%1)"/>
      <w:lvlJc w:val="left"/>
      <w:pPr>
        <w:ind w:left="1376" w:hanging="236"/>
        <w:jc w:val="left"/>
      </w:pPr>
      <w:rPr>
        <w:rFonts w:hint="default" w:ascii="Arial" w:hAnsi="Arial" w:eastAsia="Arial" w:cs="Arial"/>
        <w:w w:val="99"/>
        <w:sz w:val="20"/>
        <w:szCs w:val="20"/>
        <w:lang w:val="en-gb" w:eastAsia="en-gb" w:bidi="en-gb"/>
      </w:rPr>
    </w:lvl>
    <w:lvl w:ilvl="1">
      <w:start w:val="0"/>
      <w:numFmt w:val="bullet"/>
      <w:lvlText w:val="•"/>
      <w:lvlJc w:val="left"/>
      <w:pPr>
        <w:ind w:left="2270" w:hanging="236"/>
      </w:pPr>
      <w:rPr>
        <w:rFonts w:hint="default"/>
        <w:lang w:val="en-gb" w:eastAsia="en-gb" w:bidi="en-gb"/>
      </w:rPr>
    </w:lvl>
    <w:lvl w:ilvl="2">
      <w:start w:val="0"/>
      <w:numFmt w:val="bullet"/>
      <w:lvlText w:val="•"/>
      <w:lvlJc w:val="left"/>
      <w:pPr>
        <w:ind w:left="3161" w:hanging="236"/>
      </w:pPr>
      <w:rPr>
        <w:rFonts w:hint="default"/>
        <w:lang w:val="en-gb" w:eastAsia="en-gb" w:bidi="en-gb"/>
      </w:rPr>
    </w:lvl>
    <w:lvl w:ilvl="3">
      <w:start w:val="0"/>
      <w:numFmt w:val="bullet"/>
      <w:lvlText w:val="•"/>
      <w:lvlJc w:val="left"/>
      <w:pPr>
        <w:ind w:left="4052" w:hanging="236"/>
      </w:pPr>
      <w:rPr>
        <w:rFonts w:hint="default"/>
        <w:lang w:val="en-gb" w:eastAsia="en-gb" w:bidi="en-gb"/>
      </w:rPr>
    </w:lvl>
    <w:lvl w:ilvl="4">
      <w:start w:val="0"/>
      <w:numFmt w:val="bullet"/>
      <w:lvlText w:val="•"/>
      <w:lvlJc w:val="left"/>
      <w:pPr>
        <w:ind w:left="4943" w:hanging="236"/>
      </w:pPr>
      <w:rPr>
        <w:rFonts w:hint="default"/>
        <w:lang w:val="en-gb" w:eastAsia="en-gb" w:bidi="en-gb"/>
      </w:rPr>
    </w:lvl>
    <w:lvl w:ilvl="5">
      <w:start w:val="0"/>
      <w:numFmt w:val="bullet"/>
      <w:lvlText w:val="•"/>
      <w:lvlJc w:val="left"/>
      <w:pPr>
        <w:ind w:left="5834" w:hanging="236"/>
      </w:pPr>
      <w:rPr>
        <w:rFonts w:hint="default"/>
        <w:lang w:val="en-gb" w:eastAsia="en-gb" w:bidi="en-gb"/>
      </w:rPr>
    </w:lvl>
    <w:lvl w:ilvl="6">
      <w:start w:val="0"/>
      <w:numFmt w:val="bullet"/>
      <w:lvlText w:val="•"/>
      <w:lvlJc w:val="left"/>
      <w:pPr>
        <w:ind w:left="6724" w:hanging="236"/>
      </w:pPr>
      <w:rPr>
        <w:rFonts w:hint="default"/>
        <w:lang w:val="en-gb" w:eastAsia="en-gb" w:bidi="en-gb"/>
      </w:rPr>
    </w:lvl>
    <w:lvl w:ilvl="7">
      <w:start w:val="0"/>
      <w:numFmt w:val="bullet"/>
      <w:lvlText w:val="•"/>
      <w:lvlJc w:val="left"/>
      <w:pPr>
        <w:ind w:left="7615" w:hanging="236"/>
      </w:pPr>
      <w:rPr>
        <w:rFonts w:hint="default"/>
        <w:lang w:val="en-gb" w:eastAsia="en-gb" w:bidi="en-gb"/>
      </w:rPr>
    </w:lvl>
    <w:lvl w:ilvl="8">
      <w:start w:val="0"/>
      <w:numFmt w:val="bullet"/>
      <w:lvlText w:val="•"/>
      <w:lvlJc w:val="left"/>
      <w:pPr>
        <w:ind w:left="8506" w:hanging="236"/>
      </w:pPr>
      <w:rPr>
        <w:rFonts w:hint="default"/>
        <w:lang w:val="en-gb" w:eastAsia="en-gb" w:bidi="en-gb"/>
      </w:rPr>
    </w:lvl>
  </w:abstractNum>
  <w:abstractNum w:abstractNumId="97">
    <w:multiLevelType w:val="hybridMultilevel"/>
    <w:lvl w:ilvl="0">
      <w:start w:val="1"/>
      <w:numFmt w:val="decimal"/>
      <w:lvlText w:val="%1."/>
      <w:lvlJc w:val="left"/>
      <w:pPr>
        <w:ind w:left="1500" w:hanging="360"/>
        <w:jc w:val="left"/>
      </w:pPr>
      <w:rPr>
        <w:rFonts w:hint="default" w:ascii="Arial" w:hAnsi="Arial" w:eastAsia="Arial" w:cs="Arial"/>
        <w:spacing w:val="-5"/>
        <w:w w:val="99"/>
        <w:sz w:val="20"/>
        <w:szCs w:val="20"/>
        <w:lang w:val="en-gb" w:eastAsia="en-gb" w:bidi="en-gb"/>
      </w:rPr>
    </w:lvl>
    <w:lvl w:ilvl="1">
      <w:start w:val="0"/>
      <w:numFmt w:val="bullet"/>
      <w:lvlText w:val="•"/>
      <w:lvlJc w:val="left"/>
      <w:pPr>
        <w:ind w:left="1620" w:hanging="360"/>
      </w:pPr>
      <w:rPr>
        <w:rFonts w:hint="default"/>
        <w:lang w:val="en-gb" w:eastAsia="en-gb" w:bidi="en-gb"/>
      </w:rPr>
    </w:lvl>
    <w:lvl w:ilvl="2">
      <w:start w:val="0"/>
      <w:numFmt w:val="bullet"/>
      <w:lvlText w:val="•"/>
      <w:lvlJc w:val="left"/>
      <w:pPr>
        <w:ind w:left="2583" w:hanging="360"/>
      </w:pPr>
      <w:rPr>
        <w:rFonts w:hint="default"/>
        <w:lang w:val="en-gb" w:eastAsia="en-gb" w:bidi="en-gb"/>
      </w:rPr>
    </w:lvl>
    <w:lvl w:ilvl="3">
      <w:start w:val="0"/>
      <w:numFmt w:val="bullet"/>
      <w:lvlText w:val="•"/>
      <w:lvlJc w:val="left"/>
      <w:pPr>
        <w:ind w:left="3546" w:hanging="360"/>
      </w:pPr>
      <w:rPr>
        <w:rFonts w:hint="default"/>
        <w:lang w:val="en-gb" w:eastAsia="en-gb" w:bidi="en-gb"/>
      </w:rPr>
    </w:lvl>
    <w:lvl w:ilvl="4">
      <w:start w:val="0"/>
      <w:numFmt w:val="bullet"/>
      <w:lvlText w:val="•"/>
      <w:lvlJc w:val="left"/>
      <w:pPr>
        <w:ind w:left="4509" w:hanging="360"/>
      </w:pPr>
      <w:rPr>
        <w:rFonts w:hint="default"/>
        <w:lang w:val="en-gb" w:eastAsia="en-gb" w:bidi="en-gb"/>
      </w:rPr>
    </w:lvl>
    <w:lvl w:ilvl="5">
      <w:start w:val="0"/>
      <w:numFmt w:val="bullet"/>
      <w:lvlText w:val="•"/>
      <w:lvlJc w:val="left"/>
      <w:pPr>
        <w:ind w:left="5472" w:hanging="360"/>
      </w:pPr>
      <w:rPr>
        <w:rFonts w:hint="default"/>
        <w:lang w:val="en-gb" w:eastAsia="en-gb" w:bidi="en-gb"/>
      </w:rPr>
    </w:lvl>
    <w:lvl w:ilvl="6">
      <w:start w:val="0"/>
      <w:numFmt w:val="bullet"/>
      <w:lvlText w:val="•"/>
      <w:lvlJc w:val="left"/>
      <w:pPr>
        <w:ind w:left="6435" w:hanging="360"/>
      </w:pPr>
      <w:rPr>
        <w:rFonts w:hint="default"/>
        <w:lang w:val="en-gb" w:eastAsia="en-gb" w:bidi="en-gb"/>
      </w:rPr>
    </w:lvl>
    <w:lvl w:ilvl="7">
      <w:start w:val="0"/>
      <w:numFmt w:val="bullet"/>
      <w:lvlText w:val="•"/>
      <w:lvlJc w:val="left"/>
      <w:pPr>
        <w:ind w:left="7398" w:hanging="360"/>
      </w:pPr>
      <w:rPr>
        <w:rFonts w:hint="default"/>
        <w:lang w:val="en-gb" w:eastAsia="en-gb" w:bidi="en-gb"/>
      </w:rPr>
    </w:lvl>
    <w:lvl w:ilvl="8">
      <w:start w:val="0"/>
      <w:numFmt w:val="bullet"/>
      <w:lvlText w:val="•"/>
      <w:lvlJc w:val="left"/>
      <w:pPr>
        <w:ind w:left="8361" w:hanging="360"/>
      </w:pPr>
      <w:rPr>
        <w:rFonts w:hint="default"/>
        <w:lang w:val="en-gb" w:eastAsia="en-gb" w:bidi="en-gb"/>
      </w:rPr>
    </w:lvl>
  </w:abstractNum>
  <w:abstractNum w:abstractNumId="95">
    <w:multiLevelType w:val="hybridMultilevel"/>
    <w:lvl w:ilvl="0">
      <w:start w:val="1"/>
      <w:numFmt w:val="decimal"/>
      <w:lvlText w:val="%1."/>
      <w:lvlJc w:val="left"/>
      <w:pPr>
        <w:ind w:left="428" w:hanging="268"/>
        <w:jc w:val="left"/>
      </w:pPr>
      <w:rPr>
        <w:rFonts w:hint="default" w:ascii="Arial" w:hAnsi="Arial" w:eastAsia="Arial" w:cs="Arial"/>
        <w:b/>
        <w:bCs/>
        <w:spacing w:val="-2"/>
        <w:w w:val="99"/>
        <w:sz w:val="24"/>
        <w:szCs w:val="24"/>
        <w:lang w:val="en-gb" w:eastAsia="en-gb" w:bidi="en-gb"/>
      </w:rPr>
    </w:lvl>
    <w:lvl w:ilvl="1">
      <w:start w:val="0"/>
      <w:numFmt w:val="bullet"/>
      <w:lvlText w:val=""/>
      <w:lvlJc w:val="left"/>
      <w:pPr>
        <w:ind w:left="880" w:hanging="360"/>
      </w:pPr>
      <w:rPr>
        <w:rFonts w:hint="default" w:ascii="Symbol" w:hAnsi="Symbol" w:eastAsia="Symbol" w:cs="Symbol"/>
        <w:w w:val="100"/>
        <w:sz w:val="24"/>
        <w:szCs w:val="24"/>
        <w:lang w:val="en-gb" w:eastAsia="en-gb" w:bidi="en-gb"/>
      </w:rPr>
    </w:lvl>
    <w:lvl w:ilvl="2">
      <w:start w:val="0"/>
      <w:numFmt w:val="bullet"/>
      <w:lvlText w:val="•"/>
      <w:lvlJc w:val="left"/>
      <w:pPr>
        <w:ind w:left="1740" w:hanging="360"/>
      </w:pPr>
      <w:rPr>
        <w:rFonts w:hint="default"/>
        <w:lang w:val="en-gb" w:eastAsia="en-gb" w:bidi="en-gb"/>
      </w:rPr>
    </w:lvl>
    <w:lvl w:ilvl="3">
      <w:start w:val="0"/>
      <w:numFmt w:val="bullet"/>
      <w:lvlText w:val="•"/>
      <w:lvlJc w:val="left"/>
      <w:pPr>
        <w:ind w:left="2601" w:hanging="360"/>
      </w:pPr>
      <w:rPr>
        <w:rFonts w:hint="default"/>
        <w:lang w:val="en-gb" w:eastAsia="en-gb" w:bidi="en-gb"/>
      </w:rPr>
    </w:lvl>
    <w:lvl w:ilvl="4">
      <w:start w:val="0"/>
      <w:numFmt w:val="bullet"/>
      <w:lvlText w:val="•"/>
      <w:lvlJc w:val="left"/>
      <w:pPr>
        <w:ind w:left="3462" w:hanging="360"/>
      </w:pPr>
      <w:rPr>
        <w:rFonts w:hint="default"/>
        <w:lang w:val="en-gb" w:eastAsia="en-gb" w:bidi="en-gb"/>
      </w:rPr>
    </w:lvl>
    <w:lvl w:ilvl="5">
      <w:start w:val="0"/>
      <w:numFmt w:val="bullet"/>
      <w:lvlText w:val="•"/>
      <w:lvlJc w:val="left"/>
      <w:pPr>
        <w:ind w:left="4323" w:hanging="360"/>
      </w:pPr>
      <w:rPr>
        <w:rFonts w:hint="default"/>
        <w:lang w:val="en-gb" w:eastAsia="en-gb" w:bidi="en-gb"/>
      </w:rPr>
    </w:lvl>
    <w:lvl w:ilvl="6">
      <w:start w:val="0"/>
      <w:numFmt w:val="bullet"/>
      <w:lvlText w:val="•"/>
      <w:lvlJc w:val="left"/>
      <w:pPr>
        <w:ind w:left="5184" w:hanging="360"/>
      </w:pPr>
      <w:rPr>
        <w:rFonts w:hint="default"/>
        <w:lang w:val="en-gb" w:eastAsia="en-gb" w:bidi="en-gb"/>
      </w:rPr>
    </w:lvl>
    <w:lvl w:ilvl="7">
      <w:start w:val="0"/>
      <w:numFmt w:val="bullet"/>
      <w:lvlText w:val="•"/>
      <w:lvlJc w:val="left"/>
      <w:pPr>
        <w:ind w:left="6045" w:hanging="360"/>
      </w:pPr>
      <w:rPr>
        <w:rFonts w:hint="default"/>
        <w:lang w:val="en-gb" w:eastAsia="en-gb" w:bidi="en-gb"/>
      </w:rPr>
    </w:lvl>
    <w:lvl w:ilvl="8">
      <w:start w:val="0"/>
      <w:numFmt w:val="bullet"/>
      <w:lvlText w:val="•"/>
      <w:lvlJc w:val="left"/>
      <w:pPr>
        <w:ind w:left="6906" w:hanging="360"/>
      </w:pPr>
      <w:rPr>
        <w:rFonts w:hint="default"/>
        <w:lang w:val="en-gb" w:eastAsia="en-gb" w:bidi="en-gb"/>
      </w:rPr>
    </w:lvl>
  </w:abstractNum>
  <w:abstractNum w:abstractNumId="94">
    <w:multiLevelType w:val="hybridMultilevel"/>
    <w:lvl w:ilvl="0">
      <w:start w:val="1"/>
      <w:numFmt w:val="decimal"/>
      <w:lvlText w:val="%1."/>
      <w:lvlJc w:val="left"/>
      <w:pPr>
        <w:ind w:left="384" w:hanging="224"/>
        <w:jc w:val="left"/>
      </w:pPr>
      <w:rPr>
        <w:rFonts w:hint="default" w:ascii="Arial" w:hAnsi="Arial" w:eastAsia="Arial" w:cs="Arial"/>
        <w:spacing w:val="-7"/>
        <w:w w:val="99"/>
        <w:sz w:val="20"/>
        <w:szCs w:val="20"/>
        <w:lang w:val="en-gb" w:eastAsia="en-gb" w:bidi="en-gb"/>
      </w:rPr>
    </w:lvl>
    <w:lvl w:ilvl="1">
      <w:start w:val="0"/>
      <w:numFmt w:val="bullet"/>
      <w:lvlText w:val=""/>
      <w:lvlJc w:val="left"/>
      <w:pPr>
        <w:ind w:left="880" w:hanging="360"/>
      </w:pPr>
      <w:rPr>
        <w:rFonts w:hint="default" w:ascii="Symbol" w:hAnsi="Symbol" w:eastAsia="Symbol" w:cs="Symbol"/>
        <w:w w:val="100"/>
        <w:sz w:val="20"/>
        <w:szCs w:val="20"/>
        <w:lang w:val="en-gb" w:eastAsia="en-gb" w:bidi="en-gb"/>
      </w:rPr>
    </w:lvl>
    <w:lvl w:ilvl="2">
      <w:start w:val="0"/>
      <w:numFmt w:val="bullet"/>
      <w:lvlText w:val="•"/>
      <w:lvlJc w:val="left"/>
      <w:pPr>
        <w:ind w:left="1740" w:hanging="360"/>
      </w:pPr>
      <w:rPr>
        <w:rFonts w:hint="default"/>
        <w:lang w:val="en-gb" w:eastAsia="en-gb" w:bidi="en-gb"/>
      </w:rPr>
    </w:lvl>
    <w:lvl w:ilvl="3">
      <w:start w:val="0"/>
      <w:numFmt w:val="bullet"/>
      <w:lvlText w:val="•"/>
      <w:lvlJc w:val="left"/>
      <w:pPr>
        <w:ind w:left="2601" w:hanging="360"/>
      </w:pPr>
      <w:rPr>
        <w:rFonts w:hint="default"/>
        <w:lang w:val="en-gb" w:eastAsia="en-gb" w:bidi="en-gb"/>
      </w:rPr>
    </w:lvl>
    <w:lvl w:ilvl="4">
      <w:start w:val="0"/>
      <w:numFmt w:val="bullet"/>
      <w:lvlText w:val="•"/>
      <w:lvlJc w:val="left"/>
      <w:pPr>
        <w:ind w:left="3462" w:hanging="360"/>
      </w:pPr>
      <w:rPr>
        <w:rFonts w:hint="default"/>
        <w:lang w:val="en-gb" w:eastAsia="en-gb" w:bidi="en-gb"/>
      </w:rPr>
    </w:lvl>
    <w:lvl w:ilvl="5">
      <w:start w:val="0"/>
      <w:numFmt w:val="bullet"/>
      <w:lvlText w:val="•"/>
      <w:lvlJc w:val="left"/>
      <w:pPr>
        <w:ind w:left="4323" w:hanging="360"/>
      </w:pPr>
      <w:rPr>
        <w:rFonts w:hint="default"/>
        <w:lang w:val="en-gb" w:eastAsia="en-gb" w:bidi="en-gb"/>
      </w:rPr>
    </w:lvl>
    <w:lvl w:ilvl="6">
      <w:start w:val="0"/>
      <w:numFmt w:val="bullet"/>
      <w:lvlText w:val="•"/>
      <w:lvlJc w:val="left"/>
      <w:pPr>
        <w:ind w:left="5184" w:hanging="360"/>
      </w:pPr>
      <w:rPr>
        <w:rFonts w:hint="default"/>
        <w:lang w:val="en-gb" w:eastAsia="en-gb" w:bidi="en-gb"/>
      </w:rPr>
    </w:lvl>
    <w:lvl w:ilvl="7">
      <w:start w:val="0"/>
      <w:numFmt w:val="bullet"/>
      <w:lvlText w:val="•"/>
      <w:lvlJc w:val="left"/>
      <w:pPr>
        <w:ind w:left="6045" w:hanging="360"/>
      </w:pPr>
      <w:rPr>
        <w:rFonts w:hint="default"/>
        <w:lang w:val="en-gb" w:eastAsia="en-gb" w:bidi="en-gb"/>
      </w:rPr>
    </w:lvl>
    <w:lvl w:ilvl="8">
      <w:start w:val="0"/>
      <w:numFmt w:val="bullet"/>
      <w:lvlText w:val="•"/>
      <w:lvlJc w:val="left"/>
      <w:pPr>
        <w:ind w:left="6906" w:hanging="360"/>
      </w:pPr>
      <w:rPr>
        <w:rFonts w:hint="default"/>
        <w:lang w:val="en-gb" w:eastAsia="en-gb" w:bidi="en-gb"/>
      </w:rPr>
    </w:lvl>
  </w:abstractNum>
  <w:abstractNum w:abstractNumId="93">
    <w:multiLevelType w:val="hybridMultilevel"/>
    <w:lvl w:ilvl="0">
      <w:start w:val="1"/>
      <w:numFmt w:val="decimal"/>
      <w:lvlText w:val="%1."/>
      <w:lvlJc w:val="left"/>
      <w:pPr>
        <w:ind w:left="384" w:hanging="224"/>
        <w:jc w:val="left"/>
      </w:pPr>
      <w:rPr>
        <w:rFonts w:hint="default" w:ascii="Arial" w:hAnsi="Arial" w:eastAsia="Arial" w:cs="Arial"/>
        <w:spacing w:val="-4"/>
        <w:w w:val="99"/>
        <w:sz w:val="20"/>
        <w:szCs w:val="20"/>
        <w:lang w:val="en-gb" w:eastAsia="en-gb" w:bidi="en-gb"/>
      </w:rPr>
    </w:lvl>
    <w:lvl w:ilvl="1">
      <w:start w:val="0"/>
      <w:numFmt w:val="bullet"/>
      <w:lvlText w:val=""/>
      <w:lvlJc w:val="left"/>
      <w:pPr>
        <w:ind w:left="880" w:hanging="360"/>
      </w:pPr>
      <w:rPr>
        <w:rFonts w:hint="default" w:ascii="Symbol" w:hAnsi="Symbol" w:eastAsia="Symbol" w:cs="Symbol"/>
        <w:w w:val="100"/>
        <w:sz w:val="20"/>
        <w:szCs w:val="20"/>
        <w:lang w:val="en-gb" w:eastAsia="en-gb" w:bidi="en-gb"/>
      </w:rPr>
    </w:lvl>
    <w:lvl w:ilvl="2">
      <w:start w:val="0"/>
      <w:numFmt w:val="bullet"/>
      <w:lvlText w:val="•"/>
      <w:lvlJc w:val="left"/>
      <w:pPr>
        <w:ind w:left="1740" w:hanging="360"/>
      </w:pPr>
      <w:rPr>
        <w:rFonts w:hint="default"/>
        <w:lang w:val="en-gb" w:eastAsia="en-gb" w:bidi="en-gb"/>
      </w:rPr>
    </w:lvl>
    <w:lvl w:ilvl="3">
      <w:start w:val="0"/>
      <w:numFmt w:val="bullet"/>
      <w:lvlText w:val="•"/>
      <w:lvlJc w:val="left"/>
      <w:pPr>
        <w:ind w:left="2601" w:hanging="360"/>
      </w:pPr>
      <w:rPr>
        <w:rFonts w:hint="default"/>
        <w:lang w:val="en-gb" w:eastAsia="en-gb" w:bidi="en-gb"/>
      </w:rPr>
    </w:lvl>
    <w:lvl w:ilvl="4">
      <w:start w:val="0"/>
      <w:numFmt w:val="bullet"/>
      <w:lvlText w:val="•"/>
      <w:lvlJc w:val="left"/>
      <w:pPr>
        <w:ind w:left="3462" w:hanging="360"/>
      </w:pPr>
      <w:rPr>
        <w:rFonts w:hint="default"/>
        <w:lang w:val="en-gb" w:eastAsia="en-gb" w:bidi="en-gb"/>
      </w:rPr>
    </w:lvl>
    <w:lvl w:ilvl="5">
      <w:start w:val="0"/>
      <w:numFmt w:val="bullet"/>
      <w:lvlText w:val="•"/>
      <w:lvlJc w:val="left"/>
      <w:pPr>
        <w:ind w:left="4323" w:hanging="360"/>
      </w:pPr>
      <w:rPr>
        <w:rFonts w:hint="default"/>
        <w:lang w:val="en-gb" w:eastAsia="en-gb" w:bidi="en-gb"/>
      </w:rPr>
    </w:lvl>
    <w:lvl w:ilvl="6">
      <w:start w:val="0"/>
      <w:numFmt w:val="bullet"/>
      <w:lvlText w:val="•"/>
      <w:lvlJc w:val="left"/>
      <w:pPr>
        <w:ind w:left="5184" w:hanging="360"/>
      </w:pPr>
      <w:rPr>
        <w:rFonts w:hint="default"/>
        <w:lang w:val="en-gb" w:eastAsia="en-gb" w:bidi="en-gb"/>
      </w:rPr>
    </w:lvl>
    <w:lvl w:ilvl="7">
      <w:start w:val="0"/>
      <w:numFmt w:val="bullet"/>
      <w:lvlText w:val="•"/>
      <w:lvlJc w:val="left"/>
      <w:pPr>
        <w:ind w:left="6045" w:hanging="360"/>
      </w:pPr>
      <w:rPr>
        <w:rFonts w:hint="default"/>
        <w:lang w:val="en-gb" w:eastAsia="en-gb" w:bidi="en-gb"/>
      </w:rPr>
    </w:lvl>
    <w:lvl w:ilvl="8">
      <w:start w:val="0"/>
      <w:numFmt w:val="bullet"/>
      <w:lvlText w:val="•"/>
      <w:lvlJc w:val="left"/>
      <w:pPr>
        <w:ind w:left="6906" w:hanging="360"/>
      </w:pPr>
      <w:rPr>
        <w:rFonts w:hint="default"/>
        <w:lang w:val="en-gb" w:eastAsia="en-gb" w:bidi="en-gb"/>
      </w:rPr>
    </w:lvl>
  </w:abstractNum>
  <w:abstractNum w:abstractNumId="92">
    <w:multiLevelType w:val="hybridMultilevel"/>
    <w:lvl w:ilvl="0">
      <w:start w:val="0"/>
      <w:numFmt w:val="bullet"/>
      <w:lvlText w:val=""/>
      <w:lvlJc w:val="left"/>
      <w:pPr>
        <w:ind w:left="880" w:hanging="360"/>
      </w:pPr>
      <w:rPr>
        <w:rFonts w:hint="default" w:ascii="Symbol" w:hAnsi="Symbol" w:eastAsia="Symbol" w:cs="Symbol"/>
        <w:w w:val="100"/>
        <w:sz w:val="20"/>
        <w:szCs w:val="20"/>
        <w:lang w:val="en-gb" w:eastAsia="en-gb" w:bidi="en-gb"/>
      </w:rPr>
    </w:lvl>
    <w:lvl w:ilvl="1">
      <w:start w:val="0"/>
      <w:numFmt w:val="bullet"/>
      <w:lvlText w:val="•"/>
      <w:lvlJc w:val="left"/>
      <w:pPr>
        <w:ind w:left="1654" w:hanging="360"/>
      </w:pPr>
      <w:rPr>
        <w:rFonts w:hint="default"/>
        <w:lang w:val="en-gb" w:eastAsia="en-gb" w:bidi="en-gb"/>
      </w:rPr>
    </w:lvl>
    <w:lvl w:ilvl="2">
      <w:start w:val="0"/>
      <w:numFmt w:val="bullet"/>
      <w:lvlText w:val="•"/>
      <w:lvlJc w:val="left"/>
      <w:pPr>
        <w:ind w:left="2429" w:hanging="360"/>
      </w:pPr>
      <w:rPr>
        <w:rFonts w:hint="default"/>
        <w:lang w:val="en-gb" w:eastAsia="en-gb" w:bidi="en-gb"/>
      </w:rPr>
    </w:lvl>
    <w:lvl w:ilvl="3">
      <w:start w:val="0"/>
      <w:numFmt w:val="bullet"/>
      <w:lvlText w:val="•"/>
      <w:lvlJc w:val="left"/>
      <w:pPr>
        <w:ind w:left="3204" w:hanging="360"/>
      </w:pPr>
      <w:rPr>
        <w:rFonts w:hint="default"/>
        <w:lang w:val="en-gb" w:eastAsia="en-gb" w:bidi="en-gb"/>
      </w:rPr>
    </w:lvl>
    <w:lvl w:ilvl="4">
      <w:start w:val="0"/>
      <w:numFmt w:val="bullet"/>
      <w:lvlText w:val="•"/>
      <w:lvlJc w:val="left"/>
      <w:pPr>
        <w:ind w:left="3979" w:hanging="360"/>
      </w:pPr>
      <w:rPr>
        <w:rFonts w:hint="default"/>
        <w:lang w:val="en-gb" w:eastAsia="en-gb" w:bidi="en-gb"/>
      </w:rPr>
    </w:lvl>
    <w:lvl w:ilvl="5">
      <w:start w:val="0"/>
      <w:numFmt w:val="bullet"/>
      <w:lvlText w:val="•"/>
      <w:lvlJc w:val="left"/>
      <w:pPr>
        <w:ind w:left="4754" w:hanging="360"/>
      </w:pPr>
      <w:rPr>
        <w:rFonts w:hint="default"/>
        <w:lang w:val="en-gb" w:eastAsia="en-gb" w:bidi="en-gb"/>
      </w:rPr>
    </w:lvl>
    <w:lvl w:ilvl="6">
      <w:start w:val="0"/>
      <w:numFmt w:val="bullet"/>
      <w:lvlText w:val="•"/>
      <w:lvlJc w:val="left"/>
      <w:pPr>
        <w:ind w:left="5528" w:hanging="360"/>
      </w:pPr>
      <w:rPr>
        <w:rFonts w:hint="default"/>
        <w:lang w:val="en-gb" w:eastAsia="en-gb" w:bidi="en-gb"/>
      </w:rPr>
    </w:lvl>
    <w:lvl w:ilvl="7">
      <w:start w:val="0"/>
      <w:numFmt w:val="bullet"/>
      <w:lvlText w:val="•"/>
      <w:lvlJc w:val="left"/>
      <w:pPr>
        <w:ind w:left="6303" w:hanging="360"/>
      </w:pPr>
      <w:rPr>
        <w:rFonts w:hint="default"/>
        <w:lang w:val="en-gb" w:eastAsia="en-gb" w:bidi="en-gb"/>
      </w:rPr>
    </w:lvl>
    <w:lvl w:ilvl="8">
      <w:start w:val="0"/>
      <w:numFmt w:val="bullet"/>
      <w:lvlText w:val="•"/>
      <w:lvlJc w:val="left"/>
      <w:pPr>
        <w:ind w:left="7078" w:hanging="360"/>
      </w:pPr>
      <w:rPr>
        <w:rFonts w:hint="default"/>
        <w:lang w:val="en-gb" w:eastAsia="en-gb" w:bidi="en-gb"/>
      </w:rPr>
    </w:lvl>
  </w:abstractNum>
  <w:abstractNum w:abstractNumId="91">
    <w:multiLevelType w:val="hybridMultilevel"/>
    <w:lvl w:ilvl="0">
      <w:start w:val="11"/>
      <w:numFmt w:val="decimal"/>
      <w:lvlText w:val="%1"/>
      <w:lvlJc w:val="left"/>
      <w:pPr>
        <w:ind w:left="724" w:hanging="505"/>
        <w:jc w:val="left"/>
      </w:pPr>
      <w:rPr>
        <w:rFonts w:hint="default"/>
        <w:lang w:val="en-gb" w:eastAsia="en-gb" w:bidi="en-gb"/>
      </w:rPr>
    </w:lvl>
    <w:lvl w:ilvl="1">
      <w:start w:val="28"/>
      <w:numFmt w:val="decimal"/>
      <w:lvlText w:val="%1.%2"/>
      <w:lvlJc w:val="left"/>
      <w:pPr>
        <w:ind w:left="724" w:hanging="505"/>
        <w:jc w:val="left"/>
      </w:pPr>
      <w:rPr>
        <w:rFonts w:hint="default" w:ascii="Arial" w:hAnsi="Arial" w:eastAsia="Arial" w:cs="Arial"/>
        <w:b/>
        <w:bCs/>
        <w:spacing w:val="-5"/>
        <w:w w:val="99"/>
        <w:sz w:val="18"/>
        <w:szCs w:val="18"/>
        <w:lang w:val="en-gb" w:eastAsia="en-gb" w:bidi="en-gb"/>
      </w:rPr>
    </w:lvl>
    <w:lvl w:ilvl="2">
      <w:start w:val="0"/>
      <w:numFmt w:val="bullet"/>
      <w:lvlText w:val=""/>
      <w:lvlJc w:val="left"/>
      <w:pPr>
        <w:ind w:left="940" w:hanging="360"/>
      </w:pPr>
      <w:rPr>
        <w:rFonts w:hint="default" w:ascii="Symbol" w:hAnsi="Symbol" w:eastAsia="Symbol" w:cs="Symbol"/>
        <w:w w:val="100"/>
        <w:sz w:val="20"/>
        <w:szCs w:val="20"/>
        <w:lang w:val="en-gb" w:eastAsia="en-gb" w:bidi="en-gb"/>
      </w:rPr>
    </w:lvl>
    <w:lvl w:ilvl="3">
      <w:start w:val="0"/>
      <w:numFmt w:val="bullet"/>
      <w:lvlText w:val="•"/>
      <w:lvlJc w:val="left"/>
      <w:pPr>
        <w:ind w:left="2675" w:hanging="360"/>
      </w:pPr>
      <w:rPr>
        <w:rFonts w:hint="default"/>
        <w:lang w:val="en-gb" w:eastAsia="en-gb" w:bidi="en-gb"/>
      </w:rPr>
    </w:lvl>
    <w:lvl w:ilvl="4">
      <w:start w:val="0"/>
      <w:numFmt w:val="bullet"/>
      <w:lvlText w:val="•"/>
      <w:lvlJc w:val="left"/>
      <w:pPr>
        <w:ind w:left="3542" w:hanging="360"/>
      </w:pPr>
      <w:rPr>
        <w:rFonts w:hint="default"/>
        <w:lang w:val="en-gb" w:eastAsia="en-gb" w:bidi="en-gb"/>
      </w:rPr>
    </w:lvl>
    <w:lvl w:ilvl="5">
      <w:start w:val="0"/>
      <w:numFmt w:val="bullet"/>
      <w:lvlText w:val="•"/>
      <w:lvlJc w:val="left"/>
      <w:pPr>
        <w:ind w:left="4410" w:hanging="360"/>
      </w:pPr>
      <w:rPr>
        <w:rFonts w:hint="default"/>
        <w:lang w:val="en-gb" w:eastAsia="en-gb" w:bidi="en-gb"/>
      </w:rPr>
    </w:lvl>
    <w:lvl w:ilvl="6">
      <w:start w:val="0"/>
      <w:numFmt w:val="bullet"/>
      <w:lvlText w:val="•"/>
      <w:lvlJc w:val="left"/>
      <w:pPr>
        <w:ind w:left="5277" w:hanging="360"/>
      </w:pPr>
      <w:rPr>
        <w:rFonts w:hint="default"/>
        <w:lang w:val="en-gb" w:eastAsia="en-gb" w:bidi="en-gb"/>
      </w:rPr>
    </w:lvl>
    <w:lvl w:ilvl="7">
      <w:start w:val="0"/>
      <w:numFmt w:val="bullet"/>
      <w:lvlText w:val="•"/>
      <w:lvlJc w:val="left"/>
      <w:pPr>
        <w:ind w:left="6145" w:hanging="360"/>
      </w:pPr>
      <w:rPr>
        <w:rFonts w:hint="default"/>
        <w:lang w:val="en-gb" w:eastAsia="en-gb" w:bidi="en-gb"/>
      </w:rPr>
    </w:lvl>
    <w:lvl w:ilvl="8">
      <w:start w:val="0"/>
      <w:numFmt w:val="bullet"/>
      <w:lvlText w:val="•"/>
      <w:lvlJc w:val="left"/>
      <w:pPr>
        <w:ind w:left="7012" w:hanging="360"/>
      </w:pPr>
      <w:rPr>
        <w:rFonts w:hint="default"/>
        <w:lang w:val="en-gb" w:eastAsia="en-gb" w:bidi="en-gb"/>
      </w:rPr>
    </w:lvl>
  </w:abstractNum>
  <w:abstractNum w:abstractNumId="90">
    <w:multiLevelType w:val="hybridMultilevel"/>
    <w:lvl w:ilvl="0">
      <w:start w:val="6"/>
      <w:numFmt w:val="decimal"/>
      <w:lvlText w:val="%1"/>
      <w:lvlJc w:val="left"/>
      <w:pPr>
        <w:ind w:left="612" w:hanging="393"/>
        <w:jc w:val="left"/>
      </w:pPr>
      <w:rPr>
        <w:rFonts w:hint="default"/>
        <w:lang w:val="en-gb" w:eastAsia="en-gb" w:bidi="en-gb"/>
      </w:rPr>
    </w:lvl>
    <w:lvl w:ilvl="1">
      <w:start w:val="28"/>
      <w:numFmt w:val="decimal"/>
      <w:lvlText w:val="%1.%2"/>
      <w:lvlJc w:val="left"/>
      <w:pPr>
        <w:ind w:left="612" w:hanging="393"/>
        <w:jc w:val="left"/>
      </w:pPr>
      <w:rPr>
        <w:rFonts w:hint="default" w:ascii="Arial" w:hAnsi="Arial" w:eastAsia="Arial" w:cs="Arial"/>
        <w:b/>
        <w:bCs/>
        <w:w w:val="99"/>
        <w:sz w:val="18"/>
        <w:szCs w:val="18"/>
        <w:lang w:val="en-gb" w:eastAsia="en-gb" w:bidi="en-gb"/>
      </w:rPr>
    </w:lvl>
    <w:lvl w:ilvl="2">
      <w:start w:val="0"/>
      <w:numFmt w:val="bullet"/>
      <w:lvlText w:val=""/>
      <w:lvlJc w:val="left"/>
      <w:pPr>
        <w:ind w:left="940" w:hanging="360"/>
      </w:pPr>
      <w:rPr>
        <w:rFonts w:hint="default" w:ascii="Symbol" w:hAnsi="Symbol" w:eastAsia="Symbol" w:cs="Symbol"/>
        <w:w w:val="100"/>
        <w:sz w:val="20"/>
        <w:szCs w:val="20"/>
        <w:lang w:val="en-gb" w:eastAsia="en-gb" w:bidi="en-gb"/>
      </w:rPr>
    </w:lvl>
    <w:lvl w:ilvl="3">
      <w:start w:val="0"/>
      <w:numFmt w:val="bullet"/>
      <w:lvlText w:val="•"/>
      <w:lvlJc w:val="left"/>
      <w:pPr>
        <w:ind w:left="2675" w:hanging="360"/>
      </w:pPr>
      <w:rPr>
        <w:rFonts w:hint="default"/>
        <w:lang w:val="en-gb" w:eastAsia="en-gb" w:bidi="en-gb"/>
      </w:rPr>
    </w:lvl>
    <w:lvl w:ilvl="4">
      <w:start w:val="0"/>
      <w:numFmt w:val="bullet"/>
      <w:lvlText w:val="•"/>
      <w:lvlJc w:val="left"/>
      <w:pPr>
        <w:ind w:left="3542" w:hanging="360"/>
      </w:pPr>
      <w:rPr>
        <w:rFonts w:hint="default"/>
        <w:lang w:val="en-gb" w:eastAsia="en-gb" w:bidi="en-gb"/>
      </w:rPr>
    </w:lvl>
    <w:lvl w:ilvl="5">
      <w:start w:val="0"/>
      <w:numFmt w:val="bullet"/>
      <w:lvlText w:val="•"/>
      <w:lvlJc w:val="left"/>
      <w:pPr>
        <w:ind w:left="4410" w:hanging="360"/>
      </w:pPr>
      <w:rPr>
        <w:rFonts w:hint="default"/>
        <w:lang w:val="en-gb" w:eastAsia="en-gb" w:bidi="en-gb"/>
      </w:rPr>
    </w:lvl>
    <w:lvl w:ilvl="6">
      <w:start w:val="0"/>
      <w:numFmt w:val="bullet"/>
      <w:lvlText w:val="•"/>
      <w:lvlJc w:val="left"/>
      <w:pPr>
        <w:ind w:left="5277" w:hanging="360"/>
      </w:pPr>
      <w:rPr>
        <w:rFonts w:hint="default"/>
        <w:lang w:val="en-gb" w:eastAsia="en-gb" w:bidi="en-gb"/>
      </w:rPr>
    </w:lvl>
    <w:lvl w:ilvl="7">
      <w:start w:val="0"/>
      <w:numFmt w:val="bullet"/>
      <w:lvlText w:val="•"/>
      <w:lvlJc w:val="left"/>
      <w:pPr>
        <w:ind w:left="6145" w:hanging="360"/>
      </w:pPr>
      <w:rPr>
        <w:rFonts w:hint="default"/>
        <w:lang w:val="en-gb" w:eastAsia="en-gb" w:bidi="en-gb"/>
      </w:rPr>
    </w:lvl>
    <w:lvl w:ilvl="8">
      <w:start w:val="0"/>
      <w:numFmt w:val="bullet"/>
      <w:lvlText w:val="•"/>
      <w:lvlJc w:val="left"/>
      <w:pPr>
        <w:ind w:left="7012" w:hanging="360"/>
      </w:pPr>
      <w:rPr>
        <w:rFonts w:hint="default"/>
        <w:lang w:val="en-gb" w:eastAsia="en-gb" w:bidi="en-gb"/>
      </w:rPr>
    </w:lvl>
  </w:abstractNum>
  <w:abstractNum w:abstractNumId="89">
    <w:multiLevelType w:val="hybridMultilevel"/>
    <w:lvl w:ilvl="0">
      <w:start w:val="0"/>
      <w:numFmt w:val="bullet"/>
      <w:lvlText w:val="•"/>
      <w:lvlJc w:val="left"/>
      <w:pPr>
        <w:ind w:left="590" w:hanging="540"/>
      </w:pPr>
      <w:rPr>
        <w:rFonts w:hint="default" w:ascii="Arial" w:hAnsi="Arial" w:eastAsia="Arial" w:cs="Arial"/>
        <w:w w:val="99"/>
        <w:sz w:val="24"/>
        <w:szCs w:val="24"/>
        <w:lang w:val="en-gb" w:eastAsia="en-gb" w:bidi="en-gb"/>
      </w:rPr>
    </w:lvl>
    <w:lvl w:ilvl="1">
      <w:start w:val="0"/>
      <w:numFmt w:val="bullet"/>
      <w:lvlText w:val="•"/>
      <w:lvlJc w:val="left"/>
      <w:pPr>
        <w:ind w:left="1077" w:hanging="540"/>
      </w:pPr>
      <w:rPr>
        <w:rFonts w:hint="default"/>
        <w:lang w:val="en-gb" w:eastAsia="en-gb" w:bidi="en-gb"/>
      </w:rPr>
    </w:lvl>
    <w:lvl w:ilvl="2">
      <w:start w:val="0"/>
      <w:numFmt w:val="bullet"/>
      <w:lvlText w:val="•"/>
      <w:lvlJc w:val="left"/>
      <w:pPr>
        <w:ind w:left="1554" w:hanging="540"/>
      </w:pPr>
      <w:rPr>
        <w:rFonts w:hint="default"/>
        <w:lang w:val="en-gb" w:eastAsia="en-gb" w:bidi="en-gb"/>
      </w:rPr>
    </w:lvl>
    <w:lvl w:ilvl="3">
      <w:start w:val="0"/>
      <w:numFmt w:val="bullet"/>
      <w:lvlText w:val="•"/>
      <w:lvlJc w:val="left"/>
      <w:pPr>
        <w:ind w:left="2031" w:hanging="540"/>
      </w:pPr>
      <w:rPr>
        <w:rFonts w:hint="default"/>
        <w:lang w:val="en-gb" w:eastAsia="en-gb" w:bidi="en-gb"/>
      </w:rPr>
    </w:lvl>
    <w:lvl w:ilvl="4">
      <w:start w:val="0"/>
      <w:numFmt w:val="bullet"/>
      <w:lvlText w:val="•"/>
      <w:lvlJc w:val="left"/>
      <w:pPr>
        <w:ind w:left="2508" w:hanging="540"/>
      </w:pPr>
      <w:rPr>
        <w:rFonts w:hint="default"/>
        <w:lang w:val="en-gb" w:eastAsia="en-gb" w:bidi="en-gb"/>
      </w:rPr>
    </w:lvl>
    <w:lvl w:ilvl="5">
      <w:start w:val="0"/>
      <w:numFmt w:val="bullet"/>
      <w:lvlText w:val="•"/>
      <w:lvlJc w:val="left"/>
      <w:pPr>
        <w:ind w:left="2985" w:hanging="540"/>
      </w:pPr>
      <w:rPr>
        <w:rFonts w:hint="default"/>
        <w:lang w:val="en-gb" w:eastAsia="en-gb" w:bidi="en-gb"/>
      </w:rPr>
    </w:lvl>
    <w:lvl w:ilvl="6">
      <w:start w:val="0"/>
      <w:numFmt w:val="bullet"/>
      <w:lvlText w:val="•"/>
      <w:lvlJc w:val="left"/>
      <w:pPr>
        <w:ind w:left="3462" w:hanging="540"/>
      </w:pPr>
      <w:rPr>
        <w:rFonts w:hint="default"/>
        <w:lang w:val="en-gb" w:eastAsia="en-gb" w:bidi="en-gb"/>
      </w:rPr>
    </w:lvl>
    <w:lvl w:ilvl="7">
      <w:start w:val="0"/>
      <w:numFmt w:val="bullet"/>
      <w:lvlText w:val="•"/>
      <w:lvlJc w:val="left"/>
      <w:pPr>
        <w:ind w:left="3939" w:hanging="540"/>
      </w:pPr>
      <w:rPr>
        <w:rFonts w:hint="default"/>
        <w:lang w:val="en-gb" w:eastAsia="en-gb" w:bidi="en-gb"/>
      </w:rPr>
    </w:lvl>
    <w:lvl w:ilvl="8">
      <w:start w:val="0"/>
      <w:numFmt w:val="bullet"/>
      <w:lvlText w:val="•"/>
      <w:lvlJc w:val="left"/>
      <w:pPr>
        <w:ind w:left="4416" w:hanging="540"/>
      </w:pPr>
      <w:rPr>
        <w:rFonts w:hint="default"/>
        <w:lang w:val="en-gb" w:eastAsia="en-gb" w:bidi="en-gb"/>
      </w:rPr>
    </w:lvl>
  </w:abstractNum>
  <w:abstractNum w:abstractNumId="88">
    <w:multiLevelType w:val="hybridMultilevel"/>
    <w:lvl w:ilvl="0">
      <w:start w:val="0"/>
      <w:numFmt w:val="bullet"/>
      <w:lvlText w:val="•"/>
      <w:lvlJc w:val="left"/>
      <w:pPr>
        <w:ind w:left="590" w:hanging="540"/>
      </w:pPr>
      <w:rPr>
        <w:rFonts w:hint="default" w:ascii="Arial" w:hAnsi="Arial" w:eastAsia="Arial" w:cs="Arial"/>
        <w:w w:val="99"/>
        <w:sz w:val="24"/>
        <w:szCs w:val="24"/>
        <w:lang w:val="en-gb" w:eastAsia="en-gb" w:bidi="en-gb"/>
      </w:rPr>
    </w:lvl>
    <w:lvl w:ilvl="1">
      <w:start w:val="0"/>
      <w:numFmt w:val="bullet"/>
      <w:lvlText w:val="•"/>
      <w:lvlJc w:val="left"/>
      <w:pPr>
        <w:ind w:left="1077" w:hanging="540"/>
      </w:pPr>
      <w:rPr>
        <w:rFonts w:hint="default"/>
        <w:lang w:val="en-gb" w:eastAsia="en-gb" w:bidi="en-gb"/>
      </w:rPr>
    </w:lvl>
    <w:lvl w:ilvl="2">
      <w:start w:val="0"/>
      <w:numFmt w:val="bullet"/>
      <w:lvlText w:val="•"/>
      <w:lvlJc w:val="left"/>
      <w:pPr>
        <w:ind w:left="1554" w:hanging="540"/>
      </w:pPr>
      <w:rPr>
        <w:rFonts w:hint="default"/>
        <w:lang w:val="en-gb" w:eastAsia="en-gb" w:bidi="en-gb"/>
      </w:rPr>
    </w:lvl>
    <w:lvl w:ilvl="3">
      <w:start w:val="0"/>
      <w:numFmt w:val="bullet"/>
      <w:lvlText w:val="•"/>
      <w:lvlJc w:val="left"/>
      <w:pPr>
        <w:ind w:left="2031" w:hanging="540"/>
      </w:pPr>
      <w:rPr>
        <w:rFonts w:hint="default"/>
        <w:lang w:val="en-gb" w:eastAsia="en-gb" w:bidi="en-gb"/>
      </w:rPr>
    </w:lvl>
    <w:lvl w:ilvl="4">
      <w:start w:val="0"/>
      <w:numFmt w:val="bullet"/>
      <w:lvlText w:val="•"/>
      <w:lvlJc w:val="left"/>
      <w:pPr>
        <w:ind w:left="2508" w:hanging="540"/>
      </w:pPr>
      <w:rPr>
        <w:rFonts w:hint="default"/>
        <w:lang w:val="en-gb" w:eastAsia="en-gb" w:bidi="en-gb"/>
      </w:rPr>
    </w:lvl>
    <w:lvl w:ilvl="5">
      <w:start w:val="0"/>
      <w:numFmt w:val="bullet"/>
      <w:lvlText w:val="•"/>
      <w:lvlJc w:val="left"/>
      <w:pPr>
        <w:ind w:left="2985" w:hanging="540"/>
      </w:pPr>
      <w:rPr>
        <w:rFonts w:hint="default"/>
        <w:lang w:val="en-gb" w:eastAsia="en-gb" w:bidi="en-gb"/>
      </w:rPr>
    </w:lvl>
    <w:lvl w:ilvl="6">
      <w:start w:val="0"/>
      <w:numFmt w:val="bullet"/>
      <w:lvlText w:val="•"/>
      <w:lvlJc w:val="left"/>
      <w:pPr>
        <w:ind w:left="3462" w:hanging="540"/>
      </w:pPr>
      <w:rPr>
        <w:rFonts w:hint="default"/>
        <w:lang w:val="en-gb" w:eastAsia="en-gb" w:bidi="en-gb"/>
      </w:rPr>
    </w:lvl>
    <w:lvl w:ilvl="7">
      <w:start w:val="0"/>
      <w:numFmt w:val="bullet"/>
      <w:lvlText w:val="•"/>
      <w:lvlJc w:val="left"/>
      <w:pPr>
        <w:ind w:left="3939" w:hanging="540"/>
      </w:pPr>
      <w:rPr>
        <w:rFonts w:hint="default"/>
        <w:lang w:val="en-gb" w:eastAsia="en-gb" w:bidi="en-gb"/>
      </w:rPr>
    </w:lvl>
    <w:lvl w:ilvl="8">
      <w:start w:val="0"/>
      <w:numFmt w:val="bullet"/>
      <w:lvlText w:val="•"/>
      <w:lvlJc w:val="left"/>
      <w:pPr>
        <w:ind w:left="4416" w:hanging="540"/>
      </w:pPr>
      <w:rPr>
        <w:rFonts w:hint="default"/>
        <w:lang w:val="en-gb" w:eastAsia="en-gb" w:bidi="en-gb"/>
      </w:rPr>
    </w:lvl>
  </w:abstractNum>
  <w:abstractNum w:abstractNumId="87">
    <w:multiLevelType w:val="hybridMultilevel"/>
    <w:lvl w:ilvl="0">
      <w:start w:val="0"/>
      <w:numFmt w:val="bullet"/>
      <w:lvlText w:val="•"/>
      <w:lvlJc w:val="left"/>
      <w:pPr>
        <w:ind w:left="590" w:hanging="540"/>
      </w:pPr>
      <w:rPr>
        <w:rFonts w:hint="default" w:ascii="Arial" w:hAnsi="Arial" w:eastAsia="Arial" w:cs="Arial"/>
        <w:w w:val="99"/>
        <w:sz w:val="24"/>
        <w:szCs w:val="24"/>
        <w:lang w:val="en-gb" w:eastAsia="en-gb" w:bidi="en-gb"/>
      </w:rPr>
    </w:lvl>
    <w:lvl w:ilvl="1">
      <w:start w:val="0"/>
      <w:numFmt w:val="bullet"/>
      <w:lvlText w:val="•"/>
      <w:lvlJc w:val="left"/>
      <w:pPr>
        <w:ind w:left="1077" w:hanging="540"/>
      </w:pPr>
      <w:rPr>
        <w:rFonts w:hint="default"/>
        <w:lang w:val="en-gb" w:eastAsia="en-gb" w:bidi="en-gb"/>
      </w:rPr>
    </w:lvl>
    <w:lvl w:ilvl="2">
      <w:start w:val="0"/>
      <w:numFmt w:val="bullet"/>
      <w:lvlText w:val="•"/>
      <w:lvlJc w:val="left"/>
      <w:pPr>
        <w:ind w:left="1554" w:hanging="540"/>
      </w:pPr>
      <w:rPr>
        <w:rFonts w:hint="default"/>
        <w:lang w:val="en-gb" w:eastAsia="en-gb" w:bidi="en-gb"/>
      </w:rPr>
    </w:lvl>
    <w:lvl w:ilvl="3">
      <w:start w:val="0"/>
      <w:numFmt w:val="bullet"/>
      <w:lvlText w:val="•"/>
      <w:lvlJc w:val="left"/>
      <w:pPr>
        <w:ind w:left="2031" w:hanging="540"/>
      </w:pPr>
      <w:rPr>
        <w:rFonts w:hint="default"/>
        <w:lang w:val="en-gb" w:eastAsia="en-gb" w:bidi="en-gb"/>
      </w:rPr>
    </w:lvl>
    <w:lvl w:ilvl="4">
      <w:start w:val="0"/>
      <w:numFmt w:val="bullet"/>
      <w:lvlText w:val="•"/>
      <w:lvlJc w:val="left"/>
      <w:pPr>
        <w:ind w:left="2508" w:hanging="540"/>
      </w:pPr>
      <w:rPr>
        <w:rFonts w:hint="default"/>
        <w:lang w:val="en-gb" w:eastAsia="en-gb" w:bidi="en-gb"/>
      </w:rPr>
    </w:lvl>
    <w:lvl w:ilvl="5">
      <w:start w:val="0"/>
      <w:numFmt w:val="bullet"/>
      <w:lvlText w:val="•"/>
      <w:lvlJc w:val="left"/>
      <w:pPr>
        <w:ind w:left="2985" w:hanging="540"/>
      </w:pPr>
      <w:rPr>
        <w:rFonts w:hint="default"/>
        <w:lang w:val="en-gb" w:eastAsia="en-gb" w:bidi="en-gb"/>
      </w:rPr>
    </w:lvl>
    <w:lvl w:ilvl="6">
      <w:start w:val="0"/>
      <w:numFmt w:val="bullet"/>
      <w:lvlText w:val="•"/>
      <w:lvlJc w:val="left"/>
      <w:pPr>
        <w:ind w:left="3462" w:hanging="540"/>
      </w:pPr>
      <w:rPr>
        <w:rFonts w:hint="default"/>
        <w:lang w:val="en-gb" w:eastAsia="en-gb" w:bidi="en-gb"/>
      </w:rPr>
    </w:lvl>
    <w:lvl w:ilvl="7">
      <w:start w:val="0"/>
      <w:numFmt w:val="bullet"/>
      <w:lvlText w:val="•"/>
      <w:lvlJc w:val="left"/>
      <w:pPr>
        <w:ind w:left="3939" w:hanging="540"/>
      </w:pPr>
      <w:rPr>
        <w:rFonts w:hint="default"/>
        <w:lang w:val="en-gb" w:eastAsia="en-gb" w:bidi="en-gb"/>
      </w:rPr>
    </w:lvl>
    <w:lvl w:ilvl="8">
      <w:start w:val="0"/>
      <w:numFmt w:val="bullet"/>
      <w:lvlText w:val="•"/>
      <w:lvlJc w:val="left"/>
      <w:pPr>
        <w:ind w:left="4416" w:hanging="540"/>
      </w:pPr>
      <w:rPr>
        <w:rFonts w:hint="default"/>
        <w:lang w:val="en-gb" w:eastAsia="en-gb" w:bidi="en-gb"/>
      </w:rPr>
    </w:lvl>
  </w:abstractNum>
  <w:abstractNum w:abstractNumId="86">
    <w:multiLevelType w:val="hybridMultilevel"/>
    <w:lvl w:ilvl="0">
      <w:start w:val="0"/>
      <w:numFmt w:val="bullet"/>
      <w:lvlText w:val="•"/>
      <w:lvlJc w:val="left"/>
      <w:pPr>
        <w:ind w:left="590" w:hanging="540"/>
      </w:pPr>
      <w:rPr>
        <w:rFonts w:hint="default" w:ascii="Arial" w:hAnsi="Arial" w:eastAsia="Arial" w:cs="Arial"/>
        <w:w w:val="99"/>
        <w:sz w:val="24"/>
        <w:szCs w:val="24"/>
        <w:lang w:val="en-gb" w:eastAsia="en-gb" w:bidi="en-gb"/>
      </w:rPr>
    </w:lvl>
    <w:lvl w:ilvl="1">
      <w:start w:val="0"/>
      <w:numFmt w:val="bullet"/>
      <w:lvlText w:val="•"/>
      <w:lvlJc w:val="left"/>
      <w:pPr>
        <w:ind w:left="1077" w:hanging="540"/>
      </w:pPr>
      <w:rPr>
        <w:rFonts w:hint="default"/>
        <w:lang w:val="en-gb" w:eastAsia="en-gb" w:bidi="en-gb"/>
      </w:rPr>
    </w:lvl>
    <w:lvl w:ilvl="2">
      <w:start w:val="0"/>
      <w:numFmt w:val="bullet"/>
      <w:lvlText w:val="•"/>
      <w:lvlJc w:val="left"/>
      <w:pPr>
        <w:ind w:left="1554" w:hanging="540"/>
      </w:pPr>
      <w:rPr>
        <w:rFonts w:hint="default"/>
        <w:lang w:val="en-gb" w:eastAsia="en-gb" w:bidi="en-gb"/>
      </w:rPr>
    </w:lvl>
    <w:lvl w:ilvl="3">
      <w:start w:val="0"/>
      <w:numFmt w:val="bullet"/>
      <w:lvlText w:val="•"/>
      <w:lvlJc w:val="left"/>
      <w:pPr>
        <w:ind w:left="2031" w:hanging="540"/>
      </w:pPr>
      <w:rPr>
        <w:rFonts w:hint="default"/>
        <w:lang w:val="en-gb" w:eastAsia="en-gb" w:bidi="en-gb"/>
      </w:rPr>
    </w:lvl>
    <w:lvl w:ilvl="4">
      <w:start w:val="0"/>
      <w:numFmt w:val="bullet"/>
      <w:lvlText w:val="•"/>
      <w:lvlJc w:val="left"/>
      <w:pPr>
        <w:ind w:left="2508" w:hanging="540"/>
      </w:pPr>
      <w:rPr>
        <w:rFonts w:hint="default"/>
        <w:lang w:val="en-gb" w:eastAsia="en-gb" w:bidi="en-gb"/>
      </w:rPr>
    </w:lvl>
    <w:lvl w:ilvl="5">
      <w:start w:val="0"/>
      <w:numFmt w:val="bullet"/>
      <w:lvlText w:val="•"/>
      <w:lvlJc w:val="left"/>
      <w:pPr>
        <w:ind w:left="2985" w:hanging="540"/>
      </w:pPr>
      <w:rPr>
        <w:rFonts w:hint="default"/>
        <w:lang w:val="en-gb" w:eastAsia="en-gb" w:bidi="en-gb"/>
      </w:rPr>
    </w:lvl>
    <w:lvl w:ilvl="6">
      <w:start w:val="0"/>
      <w:numFmt w:val="bullet"/>
      <w:lvlText w:val="•"/>
      <w:lvlJc w:val="left"/>
      <w:pPr>
        <w:ind w:left="3462" w:hanging="540"/>
      </w:pPr>
      <w:rPr>
        <w:rFonts w:hint="default"/>
        <w:lang w:val="en-gb" w:eastAsia="en-gb" w:bidi="en-gb"/>
      </w:rPr>
    </w:lvl>
    <w:lvl w:ilvl="7">
      <w:start w:val="0"/>
      <w:numFmt w:val="bullet"/>
      <w:lvlText w:val="•"/>
      <w:lvlJc w:val="left"/>
      <w:pPr>
        <w:ind w:left="3939" w:hanging="540"/>
      </w:pPr>
      <w:rPr>
        <w:rFonts w:hint="default"/>
        <w:lang w:val="en-gb" w:eastAsia="en-gb" w:bidi="en-gb"/>
      </w:rPr>
    </w:lvl>
    <w:lvl w:ilvl="8">
      <w:start w:val="0"/>
      <w:numFmt w:val="bullet"/>
      <w:lvlText w:val="•"/>
      <w:lvlJc w:val="left"/>
      <w:pPr>
        <w:ind w:left="4416" w:hanging="540"/>
      </w:pPr>
      <w:rPr>
        <w:rFonts w:hint="default"/>
        <w:lang w:val="en-gb" w:eastAsia="en-gb" w:bidi="en-gb"/>
      </w:rPr>
    </w:lvl>
  </w:abstractNum>
  <w:abstractNum w:abstractNumId="85">
    <w:multiLevelType w:val="hybridMultilevel"/>
    <w:lvl w:ilvl="0">
      <w:start w:val="0"/>
      <w:numFmt w:val="bullet"/>
      <w:lvlText w:val="•"/>
      <w:lvlJc w:val="left"/>
      <w:pPr>
        <w:ind w:left="590" w:hanging="540"/>
      </w:pPr>
      <w:rPr>
        <w:rFonts w:hint="default" w:ascii="Arial" w:hAnsi="Arial" w:eastAsia="Arial" w:cs="Arial"/>
        <w:w w:val="99"/>
        <w:sz w:val="24"/>
        <w:szCs w:val="24"/>
        <w:lang w:val="en-gb" w:eastAsia="en-gb" w:bidi="en-gb"/>
      </w:rPr>
    </w:lvl>
    <w:lvl w:ilvl="1">
      <w:start w:val="0"/>
      <w:numFmt w:val="bullet"/>
      <w:lvlText w:val="•"/>
      <w:lvlJc w:val="left"/>
      <w:pPr>
        <w:ind w:left="1077" w:hanging="540"/>
      </w:pPr>
      <w:rPr>
        <w:rFonts w:hint="default"/>
        <w:lang w:val="en-gb" w:eastAsia="en-gb" w:bidi="en-gb"/>
      </w:rPr>
    </w:lvl>
    <w:lvl w:ilvl="2">
      <w:start w:val="0"/>
      <w:numFmt w:val="bullet"/>
      <w:lvlText w:val="•"/>
      <w:lvlJc w:val="left"/>
      <w:pPr>
        <w:ind w:left="1554" w:hanging="540"/>
      </w:pPr>
      <w:rPr>
        <w:rFonts w:hint="default"/>
        <w:lang w:val="en-gb" w:eastAsia="en-gb" w:bidi="en-gb"/>
      </w:rPr>
    </w:lvl>
    <w:lvl w:ilvl="3">
      <w:start w:val="0"/>
      <w:numFmt w:val="bullet"/>
      <w:lvlText w:val="•"/>
      <w:lvlJc w:val="left"/>
      <w:pPr>
        <w:ind w:left="2031" w:hanging="540"/>
      </w:pPr>
      <w:rPr>
        <w:rFonts w:hint="default"/>
        <w:lang w:val="en-gb" w:eastAsia="en-gb" w:bidi="en-gb"/>
      </w:rPr>
    </w:lvl>
    <w:lvl w:ilvl="4">
      <w:start w:val="0"/>
      <w:numFmt w:val="bullet"/>
      <w:lvlText w:val="•"/>
      <w:lvlJc w:val="left"/>
      <w:pPr>
        <w:ind w:left="2508" w:hanging="540"/>
      </w:pPr>
      <w:rPr>
        <w:rFonts w:hint="default"/>
        <w:lang w:val="en-gb" w:eastAsia="en-gb" w:bidi="en-gb"/>
      </w:rPr>
    </w:lvl>
    <w:lvl w:ilvl="5">
      <w:start w:val="0"/>
      <w:numFmt w:val="bullet"/>
      <w:lvlText w:val="•"/>
      <w:lvlJc w:val="left"/>
      <w:pPr>
        <w:ind w:left="2985" w:hanging="540"/>
      </w:pPr>
      <w:rPr>
        <w:rFonts w:hint="default"/>
        <w:lang w:val="en-gb" w:eastAsia="en-gb" w:bidi="en-gb"/>
      </w:rPr>
    </w:lvl>
    <w:lvl w:ilvl="6">
      <w:start w:val="0"/>
      <w:numFmt w:val="bullet"/>
      <w:lvlText w:val="•"/>
      <w:lvlJc w:val="left"/>
      <w:pPr>
        <w:ind w:left="3462" w:hanging="540"/>
      </w:pPr>
      <w:rPr>
        <w:rFonts w:hint="default"/>
        <w:lang w:val="en-gb" w:eastAsia="en-gb" w:bidi="en-gb"/>
      </w:rPr>
    </w:lvl>
    <w:lvl w:ilvl="7">
      <w:start w:val="0"/>
      <w:numFmt w:val="bullet"/>
      <w:lvlText w:val="•"/>
      <w:lvlJc w:val="left"/>
      <w:pPr>
        <w:ind w:left="3939" w:hanging="540"/>
      </w:pPr>
      <w:rPr>
        <w:rFonts w:hint="default"/>
        <w:lang w:val="en-gb" w:eastAsia="en-gb" w:bidi="en-gb"/>
      </w:rPr>
    </w:lvl>
    <w:lvl w:ilvl="8">
      <w:start w:val="0"/>
      <w:numFmt w:val="bullet"/>
      <w:lvlText w:val="•"/>
      <w:lvlJc w:val="left"/>
      <w:pPr>
        <w:ind w:left="4416" w:hanging="540"/>
      </w:pPr>
      <w:rPr>
        <w:rFonts w:hint="default"/>
        <w:lang w:val="en-gb" w:eastAsia="en-gb" w:bidi="en-gb"/>
      </w:rPr>
    </w:lvl>
  </w:abstractNum>
  <w:abstractNum w:abstractNumId="84">
    <w:multiLevelType w:val="hybridMultilevel"/>
    <w:lvl w:ilvl="0">
      <w:start w:val="0"/>
      <w:numFmt w:val="bullet"/>
      <w:lvlText w:val="•"/>
      <w:lvlJc w:val="left"/>
      <w:pPr>
        <w:ind w:left="590" w:hanging="540"/>
      </w:pPr>
      <w:rPr>
        <w:rFonts w:hint="default" w:ascii="Arial" w:hAnsi="Arial" w:eastAsia="Arial" w:cs="Arial"/>
        <w:w w:val="99"/>
        <w:sz w:val="24"/>
        <w:szCs w:val="24"/>
        <w:lang w:val="en-gb" w:eastAsia="en-gb" w:bidi="en-gb"/>
      </w:rPr>
    </w:lvl>
    <w:lvl w:ilvl="1">
      <w:start w:val="0"/>
      <w:numFmt w:val="bullet"/>
      <w:lvlText w:val="•"/>
      <w:lvlJc w:val="left"/>
      <w:pPr>
        <w:ind w:left="1077" w:hanging="540"/>
      </w:pPr>
      <w:rPr>
        <w:rFonts w:hint="default"/>
        <w:lang w:val="en-gb" w:eastAsia="en-gb" w:bidi="en-gb"/>
      </w:rPr>
    </w:lvl>
    <w:lvl w:ilvl="2">
      <w:start w:val="0"/>
      <w:numFmt w:val="bullet"/>
      <w:lvlText w:val="•"/>
      <w:lvlJc w:val="left"/>
      <w:pPr>
        <w:ind w:left="1554" w:hanging="540"/>
      </w:pPr>
      <w:rPr>
        <w:rFonts w:hint="default"/>
        <w:lang w:val="en-gb" w:eastAsia="en-gb" w:bidi="en-gb"/>
      </w:rPr>
    </w:lvl>
    <w:lvl w:ilvl="3">
      <w:start w:val="0"/>
      <w:numFmt w:val="bullet"/>
      <w:lvlText w:val="•"/>
      <w:lvlJc w:val="left"/>
      <w:pPr>
        <w:ind w:left="2031" w:hanging="540"/>
      </w:pPr>
      <w:rPr>
        <w:rFonts w:hint="default"/>
        <w:lang w:val="en-gb" w:eastAsia="en-gb" w:bidi="en-gb"/>
      </w:rPr>
    </w:lvl>
    <w:lvl w:ilvl="4">
      <w:start w:val="0"/>
      <w:numFmt w:val="bullet"/>
      <w:lvlText w:val="•"/>
      <w:lvlJc w:val="left"/>
      <w:pPr>
        <w:ind w:left="2508" w:hanging="540"/>
      </w:pPr>
      <w:rPr>
        <w:rFonts w:hint="default"/>
        <w:lang w:val="en-gb" w:eastAsia="en-gb" w:bidi="en-gb"/>
      </w:rPr>
    </w:lvl>
    <w:lvl w:ilvl="5">
      <w:start w:val="0"/>
      <w:numFmt w:val="bullet"/>
      <w:lvlText w:val="•"/>
      <w:lvlJc w:val="left"/>
      <w:pPr>
        <w:ind w:left="2985" w:hanging="540"/>
      </w:pPr>
      <w:rPr>
        <w:rFonts w:hint="default"/>
        <w:lang w:val="en-gb" w:eastAsia="en-gb" w:bidi="en-gb"/>
      </w:rPr>
    </w:lvl>
    <w:lvl w:ilvl="6">
      <w:start w:val="0"/>
      <w:numFmt w:val="bullet"/>
      <w:lvlText w:val="•"/>
      <w:lvlJc w:val="left"/>
      <w:pPr>
        <w:ind w:left="3462" w:hanging="540"/>
      </w:pPr>
      <w:rPr>
        <w:rFonts w:hint="default"/>
        <w:lang w:val="en-gb" w:eastAsia="en-gb" w:bidi="en-gb"/>
      </w:rPr>
    </w:lvl>
    <w:lvl w:ilvl="7">
      <w:start w:val="0"/>
      <w:numFmt w:val="bullet"/>
      <w:lvlText w:val="•"/>
      <w:lvlJc w:val="left"/>
      <w:pPr>
        <w:ind w:left="3939" w:hanging="540"/>
      </w:pPr>
      <w:rPr>
        <w:rFonts w:hint="default"/>
        <w:lang w:val="en-gb" w:eastAsia="en-gb" w:bidi="en-gb"/>
      </w:rPr>
    </w:lvl>
    <w:lvl w:ilvl="8">
      <w:start w:val="0"/>
      <w:numFmt w:val="bullet"/>
      <w:lvlText w:val="•"/>
      <w:lvlJc w:val="left"/>
      <w:pPr>
        <w:ind w:left="4416" w:hanging="540"/>
      </w:pPr>
      <w:rPr>
        <w:rFonts w:hint="default"/>
        <w:lang w:val="en-gb" w:eastAsia="en-gb" w:bidi="en-gb"/>
      </w:rPr>
    </w:lvl>
  </w:abstractNum>
  <w:abstractNum w:abstractNumId="83">
    <w:multiLevelType w:val="hybridMultilevel"/>
    <w:lvl w:ilvl="0">
      <w:start w:val="1"/>
      <w:numFmt w:val="decimal"/>
      <w:lvlText w:val="%1."/>
      <w:lvlJc w:val="left"/>
      <w:pPr>
        <w:ind w:left="1544" w:hanging="960"/>
        <w:jc w:val="left"/>
      </w:pPr>
      <w:rPr>
        <w:rFonts w:hint="default" w:ascii="Arial" w:hAnsi="Arial" w:eastAsia="Arial" w:cs="Arial"/>
        <w:spacing w:val="-2"/>
        <w:w w:val="99"/>
        <w:sz w:val="32"/>
        <w:szCs w:val="32"/>
        <w:lang w:val="en-gb" w:eastAsia="en-gb" w:bidi="en-gb"/>
      </w:rPr>
    </w:lvl>
    <w:lvl w:ilvl="1">
      <w:start w:val="0"/>
      <w:numFmt w:val="bullet"/>
      <w:lvlText w:val="•"/>
      <w:lvlJc w:val="left"/>
      <w:pPr>
        <w:ind w:left="2758" w:hanging="960"/>
      </w:pPr>
      <w:rPr>
        <w:rFonts w:hint="default"/>
        <w:lang w:val="en-gb" w:eastAsia="en-gb" w:bidi="en-gb"/>
      </w:rPr>
    </w:lvl>
    <w:lvl w:ilvl="2">
      <w:start w:val="0"/>
      <w:numFmt w:val="bullet"/>
      <w:lvlText w:val="•"/>
      <w:lvlJc w:val="left"/>
      <w:pPr>
        <w:ind w:left="3976" w:hanging="960"/>
      </w:pPr>
      <w:rPr>
        <w:rFonts w:hint="default"/>
        <w:lang w:val="en-gb" w:eastAsia="en-gb" w:bidi="en-gb"/>
      </w:rPr>
    </w:lvl>
    <w:lvl w:ilvl="3">
      <w:start w:val="0"/>
      <w:numFmt w:val="bullet"/>
      <w:lvlText w:val="•"/>
      <w:lvlJc w:val="left"/>
      <w:pPr>
        <w:ind w:left="5194" w:hanging="960"/>
      </w:pPr>
      <w:rPr>
        <w:rFonts w:hint="default"/>
        <w:lang w:val="en-gb" w:eastAsia="en-gb" w:bidi="en-gb"/>
      </w:rPr>
    </w:lvl>
    <w:lvl w:ilvl="4">
      <w:start w:val="0"/>
      <w:numFmt w:val="bullet"/>
      <w:lvlText w:val="•"/>
      <w:lvlJc w:val="left"/>
      <w:pPr>
        <w:ind w:left="6412" w:hanging="960"/>
      </w:pPr>
      <w:rPr>
        <w:rFonts w:hint="default"/>
        <w:lang w:val="en-gb" w:eastAsia="en-gb" w:bidi="en-gb"/>
      </w:rPr>
    </w:lvl>
    <w:lvl w:ilvl="5">
      <w:start w:val="0"/>
      <w:numFmt w:val="bullet"/>
      <w:lvlText w:val="•"/>
      <w:lvlJc w:val="left"/>
      <w:pPr>
        <w:ind w:left="7630" w:hanging="960"/>
      </w:pPr>
      <w:rPr>
        <w:rFonts w:hint="default"/>
        <w:lang w:val="en-gb" w:eastAsia="en-gb" w:bidi="en-gb"/>
      </w:rPr>
    </w:lvl>
    <w:lvl w:ilvl="6">
      <w:start w:val="0"/>
      <w:numFmt w:val="bullet"/>
      <w:lvlText w:val="•"/>
      <w:lvlJc w:val="left"/>
      <w:pPr>
        <w:ind w:left="8848" w:hanging="960"/>
      </w:pPr>
      <w:rPr>
        <w:rFonts w:hint="default"/>
        <w:lang w:val="en-gb" w:eastAsia="en-gb" w:bidi="en-gb"/>
      </w:rPr>
    </w:lvl>
    <w:lvl w:ilvl="7">
      <w:start w:val="0"/>
      <w:numFmt w:val="bullet"/>
      <w:lvlText w:val="•"/>
      <w:lvlJc w:val="left"/>
      <w:pPr>
        <w:ind w:left="10066" w:hanging="960"/>
      </w:pPr>
      <w:rPr>
        <w:rFonts w:hint="default"/>
        <w:lang w:val="en-gb" w:eastAsia="en-gb" w:bidi="en-gb"/>
      </w:rPr>
    </w:lvl>
    <w:lvl w:ilvl="8">
      <w:start w:val="0"/>
      <w:numFmt w:val="bullet"/>
      <w:lvlText w:val="•"/>
      <w:lvlJc w:val="left"/>
      <w:pPr>
        <w:ind w:left="11284" w:hanging="960"/>
      </w:pPr>
      <w:rPr>
        <w:rFonts w:hint="default"/>
        <w:lang w:val="en-gb" w:eastAsia="en-gb" w:bidi="en-gb"/>
      </w:rPr>
    </w:lvl>
  </w:abstractNum>
  <w:abstractNum w:abstractNumId="82">
    <w:multiLevelType w:val="hybridMultilevel"/>
    <w:lvl w:ilvl="0">
      <w:start w:val="8"/>
      <w:numFmt w:val="lowerLetter"/>
      <w:lvlText w:val="%1)"/>
      <w:lvlJc w:val="left"/>
      <w:pPr>
        <w:ind w:left="466" w:hanging="247"/>
        <w:jc w:val="left"/>
      </w:pPr>
      <w:rPr>
        <w:rFonts w:hint="default" w:ascii="Dante MT" w:hAnsi="Dante MT" w:eastAsia="Dante MT" w:cs="Dante MT"/>
        <w:spacing w:val="-1"/>
        <w:w w:val="100"/>
        <w:sz w:val="24"/>
        <w:szCs w:val="24"/>
        <w:lang w:val="en-gb" w:eastAsia="en-gb" w:bidi="en-gb"/>
      </w:rPr>
    </w:lvl>
    <w:lvl w:ilvl="1">
      <w:start w:val="0"/>
      <w:numFmt w:val="bullet"/>
      <w:lvlText w:val="•"/>
      <w:lvlJc w:val="left"/>
      <w:pPr>
        <w:ind w:left="1124" w:hanging="541"/>
      </w:pPr>
      <w:rPr>
        <w:rFonts w:hint="default"/>
        <w:w w:val="99"/>
        <w:lang w:val="en-gb" w:eastAsia="en-gb" w:bidi="en-gb"/>
      </w:rPr>
    </w:lvl>
    <w:lvl w:ilvl="2">
      <w:start w:val="0"/>
      <w:numFmt w:val="bullet"/>
      <w:lvlText w:val="•"/>
      <w:lvlJc w:val="left"/>
      <w:pPr>
        <w:ind w:left="2415" w:hanging="541"/>
      </w:pPr>
      <w:rPr>
        <w:rFonts w:hint="default"/>
        <w:lang w:val="en-gb" w:eastAsia="en-gb" w:bidi="en-gb"/>
      </w:rPr>
    </w:lvl>
    <w:lvl w:ilvl="3">
      <w:start w:val="0"/>
      <w:numFmt w:val="bullet"/>
      <w:lvlText w:val="•"/>
      <w:lvlJc w:val="left"/>
      <w:pPr>
        <w:ind w:left="3711" w:hanging="541"/>
      </w:pPr>
      <w:rPr>
        <w:rFonts w:hint="default"/>
        <w:lang w:val="en-gb" w:eastAsia="en-gb" w:bidi="en-gb"/>
      </w:rPr>
    </w:lvl>
    <w:lvl w:ilvl="4">
      <w:start w:val="0"/>
      <w:numFmt w:val="bullet"/>
      <w:lvlText w:val="•"/>
      <w:lvlJc w:val="left"/>
      <w:pPr>
        <w:ind w:left="5006" w:hanging="541"/>
      </w:pPr>
      <w:rPr>
        <w:rFonts w:hint="default"/>
        <w:lang w:val="en-gb" w:eastAsia="en-gb" w:bidi="en-gb"/>
      </w:rPr>
    </w:lvl>
    <w:lvl w:ilvl="5">
      <w:start w:val="0"/>
      <w:numFmt w:val="bullet"/>
      <w:lvlText w:val="•"/>
      <w:lvlJc w:val="left"/>
      <w:pPr>
        <w:ind w:left="6302" w:hanging="541"/>
      </w:pPr>
      <w:rPr>
        <w:rFonts w:hint="default"/>
        <w:lang w:val="en-gb" w:eastAsia="en-gb" w:bidi="en-gb"/>
      </w:rPr>
    </w:lvl>
    <w:lvl w:ilvl="6">
      <w:start w:val="0"/>
      <w:numFmt w:val="bullet"/>
      <w:lvlText w:val="•"/>
      <w:lvlJc w:val="left"/>
      <w:pPr>
        <w:ind w:left="7597" w:hanging="541"/>
      </w:pPr>
      <w:rPr>
        <w:rFonts w:hint="default"/>
        <w:lang w:val="en-gb" w:eastAsia="en-gb" w:bidi="en-gb"/>
      </w:rPr>
    </w:lvl>
    <w:lvl w:ilvl="7">
      <w:start w:val="0"/>
      <w:numFmt w:val="bullet"/>
      <w:lvlText w:val="•"/>
      <w:lvlJc w:val="left"/>
      <w:pPr>
        <w:ind w:left="8893" w:hanging="541"/>
      </w:pPr>
      <w:rPr>
        <w:rFonts w:hint="default"/>
        <w:lang w:val="en-gb" w:eastAsia="en-gb" w:bidi="en-gb"/>
      </w:rPr>
    </w:lvl>
    <w:lvl w:ilvl="8">
      <w:start w:val="0"/>
      <w:numFmt w:val="bullet"/>
      <w:lvlText w:val="•"/>
      <w:lvlJc w:val="left"/>
      <w:pPr>
        <w:ind w:left="10188" w:hanging="541"/>
      </w:pPr>
      <w:rPr>
        <w:rFonts w:hint="default"/>
        <w:lang w:val="en-gb" w:eastAsia="en-gb" w:bidi="en-gb"/>
      </w:rPr>
    </w:lvl>
  </w:abstractNum>
  <w:abstractNum w:abstractNumId="81">
    <w:multiLevelType w:val="hybridMultilevel"/>
    <w:lvl w:ilvl="0">
      <w:start w:val="1"/>
      <w:numFmt w:val="decimal"/>
      <w:lvlText w:val="%1."/>
      <w:lvlJc w:val="left"/>
      <w:pPr>
        <w:ind w:left="400" w:hanging="240"/>
        <w:jc w:val="left"/>
      </w:pPr>
      <w:rPr>
        <w:rFonts w:hint="default" w:ascii="Times New Roman" w:hAnsi="Times New Roman" w:eastAsia="Times New Roman" w:cs="Times New Roman"/>
        <w:spacing w:val="-8"/>
        <w:w w:val="99"/>
        <w:sz w:val="24"/>
        <w:szCs w:val="24"/>
        <w:lang w:val="en-gb" w:eastAsia="en-gb" w:bidi="en-gb"/>
      </w:rPr>
    </w:lvl>
    <w:lvl w:ilvl="1">
      <w:start w:val="0"/>
      <w:numFmt w:val="bullet"/>
      <w:lvlText w:val=""/>
      <w:lvlJc w:val="left"/>
      <w:pPr>
        <w:ind w:left="880" w:hanging="360"/>
      </w:pPr>
      <w:rPr>
        <w:rFonts w:hint="default" w:ascii="Symbol" w:hAnsi="Symbol" w:eastAsia="Symbol" w:cs="Symbol"/>
        <w:w w:val="100"/>
        <w:sz w:val="24"/>
        <w:szCs w:val="24"/>
        <w:lang w:val="en-gb" w:eastAsia="en-gb" w:bidi="en-gb"/>
      </w:rPr>
    </w:lvl>
    <w:lvl w:ilvl="2">
      <w:start w:val="0"/>
      <w:numFmt w:val="bullet"/>
      <w:lvlText w:val="•"/>
      <w:lvlJc w:val="left"/>
      <w:pPr>
        <w:ind w:left="1816" w:hanging="360"/>
      </w:pPr>
      <w:rPr>
        <w:rFonts w:hint="default"/>
        <w:lang w:val="en-gb" w:eastAsia="en-gb" w:bidi="en-gb"/>
      </w:rPr>
    </w:lvl>
    <w:lvl w:ilvl="3">
      <w:start w:val="0"/>
      <w:numFmt w:val="bullet"/>
      <w:lvlText w:val="•"/>
      <w:lvlJc w:val="left"/>
      <w:pPr>
        <w:ind w:left="2752" w:hanging="360"/>
      </w:pPr>
      <w:rPr>
        <w:rFonts w:hint="default"/>
        <w:lang w:val="en-gb" w:eastAsia="en-gb" w:bidi="en-gb"/>
      </w:rPr>
    </w:lvl>
    <w:lvl w:ilvl="4">
      <w:start w:val="0"/>
      <w:numFmt w:val="bullet"/>
      <w:lvlText w:val="•"/>
      <w:lvlJc w:val="left"/>
      <w:pPr>
        <w:ind w:left="3689" w:hanging="360"/>
      </w:pPr>
      <w:rPr>
        <w:rFonts w:hint="default"/>
        <w:lang w:val="en-gb" w:eastAsia="en-gb" w:bidi="en-gb"/>
      </w:rPr>
    </w:lvl>
    <w:lvl w:ilvl="5">
      <w:start w:val="0"/>
      <w:numFmt w:val="bullet"/>
      <w:lvlText w:val="•"/>
      <w:lvlJc w:val="left"/>
      <w:pPr>
        <w:ind w:left="4625" w:hanging="360"/>
      </w:pPr>
      <w:rPr>
        <w:rFonts w:hint="default"/>
        <w:lang w:val="en-gb" w:eastAsia="en-gb" w:bidi="en-gb"/>
      </w:rPr>
    </w:lvl>
    <w:lvl w:ilvl="6">
      <w:start w:val="0"/>
      <w:numFmt w:val="bullet"/>
      <w:lvlText w:val="•"/>
      <w:lvlJc w:val="left"/>
      <w:pPr>
        <w:ind w:left="5562" w:hanging="360"/>
      </w:pPr>
      <w:rPr>
        <w:rFonts w:hint="default"/>
        <w:lang w:val="en-gb" w:eastAsia="en-gb" w:bidi="en-gb"/>
      </w:rPr>
    </w:lvl>
    <w:lvl w:ilvl="7">
      <w:start w:val="0"/>
      <w:numFmt w:val="bullet"/>
      <w:lvlText w:val="•"/>
      <w:lvlJc w:val="left"/>
      <w:pPr>
        <w:ind w:left="6498" w:hanging="360"/>
      </w:pPr>
      <w:rPr>
        <w:rFonts w:hint="default"/>
        <w:lang w:val="en-gb" w:eastAsia="en-gb" w:bidi="en-gb"/>
      </w:rPr>
    </w:lvl>
    <w:lvl w:ilvl="8">
      <w:start w:val="0"/>
      <w:numFmt w:val="bullet"/>
      <w:lvlText w:val="•"/>
      <w:lvlJc w:val="left"/>
      <w:pPr>
        <w:ind w:left="7435" w:hanging="360"/>
      </w:pPr>
      <w:rPr>
        <w:rFonts w:hint="default"/>
        <w:lang w:val="en-gb" w:eastAsia="en-gb" w:bidi="en-gb"/>
      </w:rPr>
    </w:lvl>
  </w:abstractNum>
  <w:abstractNum w:abstractNumId="80">
    <w:multiLevelType w:val="hybridMultilevel"/>
    <w:lvl w:ilvl="0">
      <w:start w:val="1"/>
      <w:numFmt w:val="decimal"/>
      <w:lvlText w:val="%1."/>
      <w:lvlJc w:val="left"/>
      <w:pPr>
        <w:ind w:left="384" w:hanging="224"/>
        <w:jc w:val="left"/>
      </w:pPr>
      <w:rPr>
        <w:rFonts w:hint="default" w:ascii="Arial" w:hAnsi="Arial" w:eastAsia="Arial" w:cs="Arial"/>
        <w:w w:val="99"/>
        <w:sz w:val="20"/>
        <w:szCs w:val="20"/>
        <w:lang w:val="en-gb" w:eastAsia="en-gb" w:bidi="en-gb"/>
      </w:rPr>
    </w:lvl>
    <w:lvl w:ilvl="1">
      <w:start w:val="0"/>
      <w:numFmt w:val="bullet"/>
      <w:lvlText w:val="•"/>
      <w:lvlJc w:val="left"/>
      <w:pPr>
        <w:ind w:left="1272" w:hanging="224"/>
      </w:pPr>
      <w:rPr>
        <w:rFonts w:hint="default"/>
        <w:lang w:val="en-gb" w:eastAsia="en-gb" w:bidi="en-gb"/>
      </w:rPr>
    </w:lvl>
    <w:lvl w:ilvl="2">
      <w:start w:val="0"/>
      <w:numFmt w:val="bullet"/>
      <w:lvlText w:val="•"/>
      <w:lvlJc w:val="left"/>
      <w:pPr>
        <w:ind w:left="2165" w:hanging="224"/>
      </w:pPr>
      <w:rPr>
        <w:rFonts w:hint="default"/>
        <w:lang w:val="en-gb" w:eastAsia="en-gb" w:bidi="en-gb"/>
      </w:rPr>
    </w:lvl>
    <w:lvl w:ilvl="3">
      <w:start w:val="0"/>
      <w:numFmt w:val="bullet"/>
      <w:lvlText w:val="•"/>
      <w:lvlJc w:val="left"/>
      <w:pPr>
        <w:ind w:left="3058" w:hanging="224"/>
      </w:pPr>
      <w:rPr>
        <w:rFonts w:hint="default"/>
        <w:lang w:val="en-gb" w:eastAsia="en-gb" w:bidi="en-gb"/>
      </w:rPr>
    </w:lvl>
    <w:lvl w:ilvl="4">
      <w:start w:val="0"/>
      <w:numFmt w:val="bullet"/>
      <w:lvlText w:val="•"/>
      <w:lvlJc w:val="left"/>
      <w:pPr>
        <w:ind w:left="3951" w:hanging="224"/>
      </w:pPr>
      <w:rPr>
        <w:rFonts w:hint="default"/>
        <w:lang w:val="en-gb" w:eastAsia="en-gb" w:bidi="en-gb"/>
      </w:rPr>
    </w:lvl>
    <w:lvl w:ilvl="5">
      <w:start w:val="0"/>
      <w:numFmt w:val="bullet"/>
      <w:lvlText w:val="•"/>
      <w:lvlJc w:val="left"/>
      <w:pPr>
        <w:ind w:left="4844" w:hanging="224"/>
      </w:pPr>
      <w:rPr>
        <w:rFonts w:hint="default"/>
        <w:lang w:val="en-gb" w:eastAsia="en-gb" w:bidi="en-gb"/>
      </w:rPr>
    </w:lvl>
    <w:lvl w:ilvl="6">
      <w:start w:val="0"/>
      <w:numFmt w:val="bullet"/>
      <w:lvlText w:val="•"/>
      <w:lvlJc w:val="left"/>
      <w:pPr>
        <w:ind w:left="5736" w:hanging="224"/>
      </w:pPr>
      <w:rPr>
        <w:rFonts w:hint="default"/>
        <w:lang w:val="en-gb" w:eastAsia="en-gb" w:bidi="en-gb"/>
      </w:rPr>
    </w:lvl>
    <w:lvl w:ilvl="7">
      <w:start w:val="0"/>
      <w:numFmt w:val="bullet"/>
      <w:lvlText w:val="•"/>
      <w:lvlJc w:val="left"/>
      <w:pPr>
        <w:ind w:left="6629" w:hanging="224"/>
      </w:pPr>
      <w:rPr>
        <w:rFonts w:hint="default"/>
        <w:lang w:val="en-gb" w:eastAsia="en-gb" w:bidi="en-gb"/>
      </w:rPr>
    </w:lvl>
    <w:lvl w:ilvl="8">
      <w:start w:val="0"/>
      <w:numFmt w:val="bullet"/>
      <w:lvlText w:val="•"/>
      <w:lvlJc w:val="left"/>
      <w:pPr>
        <w:ind w:left="7522" w:hanging="224"/>
      </w:pPr>
      <w:rPr>
        <w:rFonts w:hint="default"/>
        <w:lang w:val="en-gb" w:eastAsia="en-gb" w:bidi="en-gb"/>
      </w:rPr>
    </w:lvl>
  </w:abstractNum>
  <w:abstractNum w:abstractNumId="79">
    <w:multiLevelType w:val="hybridMultilevel"/>
    <w:lvl w:ilvl="0">
      <w:start w:val="7"/>
      <w:numFmt w:val="decimal"/>
      <w:lvlText w:val="%1."/>
      <w:lvlJc w:val="left"/>
      <w:pPr>
        <w:ind w:left="380" w:hanging="224"/>
        <w:jc w:val="left"/>
      </w:pPr>
      <w:rPr>
        <w:rFonts w:hint="default" w:ascii="Arial" w:hAnsi="Arial" w:eastAsia="Arial" w:cs="Arial"/>
        <w:w w:val="99"/>
        <w:sz w:val="20"/>
        <w:szCs w:val="20"/>
        <w:u w:val="single" w:color="000000"/>
        <w:lang w:val="en-gb" w:eastAsia="en-gb" w:bidi="en-gb"/>
      </w:rPr>
    </w:lvl>
    <w:lvl w:ilvl="1">
      <w:start w:val="0"/>
      <w:numFmt w:val="bullet"/>
      <w:lvlText w:val="•"/>
      <w:lvlJc w:val="left"/>
      <w:pPr>
        <w:ind w:left="1272" w:hanging="224"/>
      </w:pPr>
      <w:rPr>
        <w:rFonts w:hint="default"/>
        <w:lang w:val="en-gb" w:eastAsia="en-gb" w:bidi="en-gb"/>
      </w:rPr>
    </w:lvl>
    <w:lvl w:ilvl="2">
      <w:start w:val="0"/>
      <w:numFmt w:val="bullet"/>
      <w:lvlText w:val="•"/>
      <w:lvlJc w:val="left"/>
      <w:pPr>
        <w:ind w:left="2165" w:hanging="224"/>
      </w:pPr>
      <w:rPr>
        <w:rFonts w:hint="default"/>
        <w:lang w:val="en-gb" w:eastAsia="en-gb" w:bidi="en-gb"/>
      </w:rPr>
    </w:lvl>
    <w:lvl w:ilvl="3">
      <w:start w:val="0"/>
      <w:numFmt w:val="bullet"/>
      <w:lvlText w:val="•"/>
      <w:lvlJc w:val="left"/>
      <w:pPr>
        <w:ind w:left="3058" w:hanging="224"/>
      </w:pPr>
      <w:rPr>
        <w:rFonts w:hint="default"/>
        <w:lang w:val="en-gb" w:eastAsia="en-gb" w:bidi="en-gb"/>
      </w:rPr>
    </w:lvl>
    <w:lvl w:ilvl="4">
      <w:start w:val="0"/>
      <w:numFmt w:val="bullet"/>
      <w:lvlText w:val="•"/>
      <w:lvlJc w:val="left"/>
      <w:pPr>
        <w:ind w:left="3951" w:hanging="224"/>
      </w:pPr>
      <w:rPr>
        <w:rFonts w:hint="default"/>
        <w:lang w:val="en-gb" w:eastAsia="en-gb" w:bidi="en-gb"/>
      </w:rPr>
    </w:lvl>
    <w:lvl w:ilvl="5">
      <w:start w:val="0"/>
      <w:numFmt w:val="bullet"/>
      <w:lvlText w:val="•"/>
      <w:lvlJc w:val="left"/>
      <w:pPr>
        <w:ind w:left="4844" w:hanging="224"/>
      </w:pPr>
      <w:rPr>
        <w:rFonts w:hint="default"/>
        <w:lang w:val="en-gb" w:eastAsia="en-gb" w:bidi="en-gb"/>
      </w:rPr>
    </w:lvl>
    <w:lvl w:ilvl="6">
      <w:start w:val="0"/>
      <w:numFmt w:val="bullet"/>
      <w:lvlText w:val="•"/>
      <w:lvlJc w:val="left"/>
      <w:pPr>
        <w:ind w:left="5736" w:hanging="224"/>
      </w:pPr>
      <w:rPr>
        <w:rFonts w:hint="default"/>
        <w:lang w:val="en-gb" w:eastAsia="en-gb" w:bidi="en-gb"/>
      </w:rPr>
    </w:lvl>
    <w:lvl w:ilvl="7">
      <w:start w:val="0"/>
      <w:numFmt w:val="bullet"/>
      <w:lvlText w:val="•"/>
      <w:lvlJc w:val="left"/>
      <w:pPr>
        <w:ind w:left="6629" w:hanging="224"/>
      </w:pPr>
      <w:rPr>
        <w:rFonts w:hint="default"/>
        <w:lang w:val="en-gb" w:eastAsia="en-gb" w:bidi="en-gb"/>
      </w:rPr>
    </w:lvl>
    <w:lvl w:ilvl="8">
      <w:start w:val="0"/>
      <w:numFmt w:val="bullet"/>
      <w:lvlText w:val="•"/>
      <w:lvlJc w:val="left"/>
      <w:pPr>
        <w:ind w:left="7522" w:hanging="224"/>
      </w:pPr>
      <w:rPr>
        <w:rFonts w:hint="default"/>
        <w:lang w:val="en-gb" w:eastAsia="en-gb" w:bidi="en-gb"/>
      </w:rPr>
    </w:lvl>
  </w:abstractNum>
  <w:abstractNum w:abstractNumId="78">
    <w:multiLevelType w:val="hybridMultilevel"/>
    <w:lvl w:ilvl="0">
      <w:start w:val="1"/>
      <w:numFmt w:val="decimal"/>
      <w:lvlText w:val="%1."/>
      <w:lvlJc w:val="left"/>
      <w:pPr>
        <w:ind w:left="380" w:hanging="224"/>
        <w:jc w:val="left"/>
      </w:pPr>
      <w:rPr>
        <w:rFonts w:hint="default" w:ascii="Arial" w:hAnsi="Arial" w:eastAsia="Arial" w:cs="Arial"/>
        <w:w w:val="99"/>
        <w:sz w:val="20"/>
        <w:szCs w:val="20"/>
        <w:lang w:val="en-gb" w:eastAsia="en-gb" w:bidi="en-gb"/>
      </w:rPr>
    </w:lvl>
    <w:lvl w:ilvl="1">
      <w:start w:val="0"/>
      <w:numFmt w:val="bullet"/>
      <w:lvlText w:val="•"/>
      <w:lvlJc w:val="left"/>
      <w:pPr>
        <w:ind w:left="1272" w:hanging="224"/>
      </w:pPr>
      <w:rPr>
        <w:rFonts w:hint="default"/>
        <w:lang w:val="en-gb" w:eastAsia="en-gb" w:bidi="en-gb"/>
      </w:rPr>
    </w:lvl>
    <w:lvl w:ilvl="2">
      <w:start w:val="0"/>
      <w:numFmt w:val="bullet"/>
      <w:lvlText w:val="•"/>
      <w:lvlJc w:val="left"/>
      <w:pPr>
        <w:ind w:left="2165" w:hanging="224"/>
      </w:pPr>
      <w:rPr>
        <w:rFonts w:hint="default"/>
        <w:lang w:val="en-gb" w:eastAsia="en-gb" w:bidi="en-gb"/>
      </w:rPr>
    </w:lvl>
    <w:lvl w:ilvl="3">
      <w:start w:val="0"/>
      <w:numFmt w:val="bullet"/>
      <w:lvlText w:val="•"/>
      <w:lvlJc w:val="left"/>
      <w:pPr>
        <w:ind w:left="3058" w:hanging="224"/>
      </w:pPr>
      <w:rPr>
        <w:rFonts w:hint="default"/>
        <w:lang w:val="en-gb" w:eastAsia="en-gb" w:bidi="en-gb"/>
      </w:rPr>
    </w:lvl>
    <w:lvl w:ilvl="4">
      <w:start w:val="0"/>
      <w:numFmt w:val="bullet"/>
      <w:lvlText w:val="•"/>
      <w:lvlJc w:val="left"/>
      <w:pPr>
        <w:ind w:left="3951" w:hanging="224"/>
      </w:pPr>
      <w:rPr>
        <w:rFonts w:hint="default"/>
        <w:lang w:val="en-gb" w:eastAsia="en-gb" w:bidi="en-gb"/>
      </w:rPr>
    </w:lvl>
    <w:lvl w:ilvl="5">
      <w:start w:val="0"/>
      <w:numFmt w:val="bullet"/>
      <w:lvlText w:val="•"/>
      <w:lvlJc w:val="left"/>
      <w:pPr>
        <w:ind w:left="4844" w:hanging="224"/>
      </w:pPr>
      <w:rPr>
        <w:rFonts w:hint="default"/>
        <w:lang w:val="en-gb" w:eastAsia="en-gb" w:bidi="en-gb"/>
      </w:rPr>
    </w:lvl>
    <w:lvl w:ilvl="6">
      <w:start w:val="0"/>
      <w:numFmt w:val="bullet"/>
      <w:lvlText w:val="•"/>
      <w:lvlJc w:val="left"/>
      <w:pPr>
        <w:ind w:left="5736" w:hanging="224"/>
      </w:pPr>
      <w:rPr>
        <w:rFonts w:hint="default"/>
        <w:lang w:val="en-gb" w:eastAsia="en-gb" w:bidi="en-gb"/>
      </w:rPr>
    </w:lvl>
    <w:lvl w:ilvl="7">
      <w:start w:val="0"/>
      <w:numFmt w:val="bullet"/>
      <w:lvlText w:val="•"/>
      <w:lvlJc w:val="left"/>
      <w:pPr>
        <w:ind w:left="6629" w:hanging="224"/>
      </w:pPr>
      <w:rPr>
        <w:rFonts w:hint="default"/>
        <w:lang w:val="en-gb" w:eastAsia="en-gb" w:bidi="en-gb"/>
      </w:rPr>
    </w:lvl>
    <w:lvl w:ilvl="8">
      <w:start w:val="0"/>
      <w:numFmt w:val="bullet"/>
      <w:lvlText w:val="•"/>
      <w:lvlJc w:val="left"/>
      <w:pPr>
        <w:ind w:left="7522" w:hanging="224"/>
      </w:pPr>
      <w:rPr>
        <w:rFonts w:hint="default"/>
        <w:lang w:val="en-gb" w:eastAsia="en-gb" w:bidi="en-gb"/>
      </w:rPr>
    </w:lvl>
  </w:abstractNum>
  <w:abstractNum w:abstractNumId="77">
    <w:multiLevelType w:val="hybridMultilevel"/>
    <w:lvl w:ilvl="0">
      <w:start w:val="1"/>
      <w:numFmt w:val="decimal"/>
      <w:lvlText w:val="%1."/>
      <w:lvlJc w:val="left"/>
      <w:pPr>
        <w:ind w:left="380" w:hanging="224"/>
        <w:jc w:val="left"/>
      </w:pPr>
      <w:rPr>
        <w:rFonts w:hint="default"/>
        <w:w w:val="99"/>
        <w:u w:val="single" w:color="000000"/>
        <w:lang w:val="en-gb" w:eastAsia="en-gb" w:bidi="en-gb"/>
      </w:rPr>
    </w:lvl>
    <w:lvl w:ilvl="1">
      <w:start w:val="0"/>
      <w:numFmt w:val="bullet"/>
      <w:lvlText w:val=""/>
      <w:lvlJc w:val="left"/>
      <w:pPr>
        <w:ind w:left="876" w:hanging="360"/>
      </w:pPr>
      <w:rPr>
        <w:rFonts w:hint="default" w:ascii="Symbol" w:hAnsi="Symbol" w:eastAsia="Symbol" w:cs="Symbol"/>
        <w:w w:val="100"/>
        <w:sz w:val="20"/>
        <w:szCs w:val="20"/>
        <w:lang w:val="en-gb" w:eastAsia="en-gb" w:bidi="en-gb"/>
      </w:rPr>
    </w:lvl>
    <w:lvl w:ilvl="2">
      <w:start w:val="0"/>
      <w:numFmt w:val="bullet"/>
      <w:lvlText w:val="•"/>
      <w:lvlJc w:val="left"/>
      <w:pPr>
        <w:ind w:left="1816" w:hanging="360"/>
      </w:pPr>
      <w:rPr>
        <w:rFonts w:hint="default"/>
        <w:lang w:val="en-gb" w:eastAsia="en-gb" w:bidi="en-gb"/>
      </w:rPr>
    </w:lvl>
    <w:lvl w:ilvl="3">
      <w:start w:val="0"/>
      <w:numFmt w:val="bullet"/>
      <w:lvlText w:val="•"/>
      <w:lvlJc w:val="left"/>
      <w:pPr>
        <w:ind w:left="2752" w:hanging="360"/>
      </w:pPr>
      <w:rPr>
        <w:rFonts w:hint="default"/>
        <w:lang w:val="en-gb" w:eastAsia="en-gb" w:bidi="en-gb"/>
      </w:rPr>
    </w:lvl>
    <w:lvl w:ilvl="4">
      <w:start w:val="0"/>
      <w:numFmt w:val="bullet"/>
      <w:lvlText w:val="•"/>
      <w:lvlJc w:val="left"/>
      <w:pPr>
        <w:ind w:left="3689" w:hanging="360"/>
      </w:pPr>
      <w:rPr>
        <w:rFonts w:hint="default"/>
        <w:lang w:val="en-gb" w:eastAsia="en-gb" w:bidi="en-gb"/>
      </w:rPr>
    </w:lvl>
    <w:lvl w:ilvl="5">
      <w:start w:val="0"/>
      <w:numFmt w:val="bullet"/>
      <w:lvlText w:val="•"/>
      <w:lvlJc w:val="left"/>
      <w:pPr>
        <w:ind w:left="4625" w:hanging="360"/>
      </w:pPr>
      <w:rPr>
        <w:rFonts w:hint="default"/>
        <w:lang w:val="en-gb" w:eastAsia="en-gb" w:bidi="en-gb"/>
      </w:rPr>
    </w:lvl>
    <w:lvl w:ilvl="6">
      <w:start w:val="0"/>
      <w:numFmt w:val="bullet"/>
      <w:lvlText w:val="•"/>
      <w:lvlJc w:val="left"/>
      <w:pPr>
        <w:ind w:left="5562" w:hanging="360"/>
      </w:pPr>
      <w:rPr>
        <w:rFonts w:hint="default"/>
        <w:lang w:val="en-gb" w:eastAsia="en-gb" w:bidi="en-gb"/>
      </w:rPr>
    </w:lvl>
    <w:lvl w:ilvl="7">
      <w:start w:val="0"/>
      <w:numFmt w:val="bullet"/>
      <w:lvlText w:val="•"/>
      <w:lvlJc w:val="left"/>
      <w:pPr>
        <w:ind w:left="6498" w:hanging="360"/>
      </w:pPr>
      <w:rPr>
        <w:rFonts w:hint="default"/>
        <w:lang w:val="en-gb" w:eastAsia="en-gb" w:bidi="en-gb"/>
      </w:rPr>
    </w:lvl>
    <w:lvl w:ilvl="8">
      <w:start w:val="0"/>
      <w:numFmt w:val="bullet"/>
      <w:lvlText w:val="•"/>
      <w:lvlJc w:val="left"/>
      <w:pPr>
        <w:ind w:left="7435" w:hanging="360"/>
      </w:pPr>
      <w:rPr>
        <w:rFonts w:hint="default"/>
        <w:lang w:val="en-gb" w:eastAsia="en-gb" w:bidi="en-gb"/>
      </w:rPr>
    </w:lvl>
  </w:abstractNum>
  <w:abstractNum w:abstractNumId="76">
    <w:multiLevelType w:val="hybridMultilevel"/>
    <w:lvl w:ilvl="0">
      <w:start w:val="7"/>
      <w:numFmt w:val="decimal"/>
      <w:lvlText w:val="%1."/>
      <w:lvlJc w:val="left"/>
      <w:pPr>
        <w:ind w:left="382" w:hanging="223"/>
        <w:jc w:val="left"/>
      </w:pPr>
      <w:rPr>
        <w:rFonts w:hint="default" w:ascii="Arial" w:hAnsi="Arial" w:eastAsia="Arial" w:cs="Arial"/>
        <w:spacing w:val="-1"/>
        <w:w w:val="100"/>
        <w:sz w:val="20"/>
        <w:szCs w:val="20"/>
        <w:lang w:val="en-gb" w:eastAsia="en-gb" w:bidi="en-gb"/>
      </w:rPr>
    </w:lvl>
    <w:lvl w:ilvl="1">
      <w:start w:val="0"/>
      <w:numFmt w:val="bullet"/>
      <w:lvlText w:val=""/>
      <w:lvlJc w:val="left"/>
      <w:pPr>
        <w:ind w:left="840" w:hanging="360"/>
      </w:pPr>
      <w:rPr>
        <w:rFonts w:hint="default" w:ascii="Symbol" w:hAnsi="Symbol" w:eastAsia="Symbol" w:cs="Symbol"/>
        <w:w w:val="100"/>
        <w:sz w:val="24"/>
        <w:szCs w:val="24"/>
        <w:lang w:val="en-gb" w:eastAsia="en-gb" w:bidi="en-gb"/>
      </w:rPr>
    </w:lvl>
    <w:lvl w:ilvl="2">
      <w:start w:val="0"/>
      <w:numFmt w:val="bullet"/>
      <w:lvlText w:val="•"/>
      <w:lvlJc w:val="left"/>
      <w:pPr>
        <w:ind w:left="1695" w:hanging="360"/>
      </w:pPr>
      <w:rPr>
        <w:rFonts w:hint="default"/>
        <w:lang w:val="en-gb" w:eastAsia="en-gb" w:bidi="en-gb"/>
      </w:rPr>
    </w:lvl>
    <w:lvl w:ilvl="3">
      <w:start w:val="0"/>
      <w:numFmt w:val="bullet"/>
      <w:lvlText w:val="•"/>
      <w:lvlJc w:val="left"/>
      <w:pPr>
        <w:ind w:left="2551" w:hanging="360"/>
      </w:pPr>
      <w:rPr>
        <w:rFonts w:hint="default"/>
        <w:lang w:val="en-gb" w:eastAsia="en-gb" w:bidi="en-gb"/>
      </w:rPr>
    </w:lvl>
    <w:lvl w:ilvl="4">
      <w:start w:val="0"/>
      <w:numFmt w:val="bullet"/>
      <w:lvlText w:val="•"/>
      <w:lvlJc w:val="left"/>
      <w:pPr>
        <w:ind w:left="3406" w:hanging="360"/>
      </w:pPr>
      <w:rPr>
        <w:rFonts w:hint="default"/>
        <w:lang w:val="en-gb" w:eastAsia="en-gb" w:bidi="en-gb"/>
      </w:rPr>
    </w:lvl>
    <w:lvl w:ilvl="5">
      <w:start w:val="0"/>
      <w:numFmt w:val="bullet"/>
      <w:lvlText w:val="•"/>
      <w:lvlJc w:val="left"/>
      <w:pPr>
        <w:ind w:left="4262" w:hanging="360"/>
      </w:pPr>
      <w:rPr>
        <w:rFonts w:hint="default"/>
        <w:lang w:val="en-gb" w:eastAsia="en-gb" w:bidi="en-gb"/>
      </w:rPr>
    </w:lvl>
    <w:lvl w:ilvl="6">
      <w:start w:val="0"/>
      <w:numFmt w:val="bullet"/>
      <w:lvlText w:val="•"/>
      <w:lvlJc w:val="left"/>
      <w:pPr>
        <w:ind w:left="5117" w:hanging="360"/>
      </w:pPr>
      <w:rPr>
        <w:rFonts w:hint="default"/>
        <w:lang w:val="en-gb" w:eastAsia="en-gb" w:bidi="en-gb"/>
      </w:rPr>
    </w:lvl>
    <w:lvl w:ilvl="7">
      <w:start w:val="0"/>
      <w:numFmt w:val="bullet"/>
      <w:lvlText w:val="•"/>
      <w:lvlJc w:val="left"/>
      <w:pPr>
        <w:ind w:left="5973" w:hanging="360"/>
      </w:pPr>
      <w:rPr>
        <w:rFonts w:hint="default"/>
        <w:lang w:val="en-gb" w:eastAsia="en-gb" w:bidi="en-gb"/>
      </w:rPr>
    </w:lvl>
    <w:lvl w:ilvl="8">
      <w:start w:val="0"/>
      <w:numFmt w:val="bullet"/>
      <w:lvlText w:val="•"/>
      <w:lvlJc w:val="left"/>
      <w:pPr>
        <w:ind w:left="6828" w:hanging="360"/>
      </w:pPr>
      <w:rPr>
        <w:rFonts w:hint="default"/>
        <w:lang w:val="en-gb" w:eastAsia="en-gb" w:bidi="en-gb"/>
      </w:rPr>
    </w:lvl>
  </w:abstractNum>
  <w:abstractNum w:abstractNumId="75">
    <w:multiLevelType w:val="hybridMultilevel"/>
    <w:lvl w:ilvl="0">
      <w:start w:val="1"/>
      <w:numFmt w:val="lowerLetter"/>
      <w:lvlText w:val="%1)"/>
      <w:lvlJc w:val="left"/>
      <w:pPr>
        <w:ind w:left="393" w:hanging="234"/>
        <w:jc w:val="left"/>
      </w:pPr>
      <w:rPr>
        <w:rFonts w:hint="default" w:ascii="Arial" w:hAnsi="Arial" w:eastAsia="Arial" w:cs="Arial"/>
        <w:w w:val="100"/>
        <w:sz w:val="20"/>
        <w:szCs w:val="20"/>
        <w:lang w:val="en-gb" w:eastAsia="en-gb" w:bidi="en-gb"/>
      </w:rPr>
    </w:lvl>
    <w:lvl w:ilvl="1">
      <w:start w:val="0"/>
      <w:numFmt w:val="bullet"/>
      <w:lvlText w:val="•"/>
      <w:lvlJc w:val="left"/>
      <w:pPr>
        <w:ind w:left="1218" w:hanging="234"/>
      </w:pPr>
      <w:rPr>
        <w:rFonts w:hint="default"/>
        <w:lang w:val="en-gb" w:eastAsia="en-gb" w:bidi="en-gb"/>
      </w:rPr>
    </w:lvl>
    <w:lvl w:ilvl="2">
      <w:start w:val="0"/>
      <w:numFmt w:val="bullet"/>
      <w:lvlText w:val="•"/>
      <w:lvlJc w:val="left"/>
      <w:pPr>
        <w:ind w:left="2036" w:hanging="234"/>
      </w:pPr>
      <w:rPr>
        <w:rFonts w:hint="default"/>
        <w:lang w:val="en-gb" w:eastAsia="en-gb" w:bidi="en-gb"/>
      </w:rPr>
    </w:lvl>
    <w:lvl w:ilvl="3">
      <w:start w:val="0"/>
      <w:numFmt w:val="bullet"/>
      <w:lvlText w:val="•"/>
      <w:lvlJc w:val="left"/>
      <w:pPr>
        <w:ind w:left="2854" w:hanging="234"/>
      </w:pPr>
      <w:rPr>
        <w:rFonts w:hint="default"/>
        <w:lang w:val="en-gb" w:eastAsia="en-gb" w:bidi="en-gb"/>
      </w:rPr>
    </w:lvl>
    <w:lvl w:ilvl="4">
      <w:start w:val="0"/>
      <w:numFmt w:val="bullet"/>
      <w:lvlText w:val="•"/>
      <w:lvlJc w:val="left"/>
      <w:pPr>
        <w:ind w:left="3672" w:hanging="234"/>
      </w:pPr>
      <w:rPr>
        <w:rFonts w:hint="default"/>
        <w:lang w:val="en-gb" w:eastAsia="en-gb" w:bidi="en-gb"/>
      </w:rPr>
    </w:lvl>
    <w:lvl w:ilvl="5">
      <w:start w:val="0"/>
      <w:numFmt w:val="bullet"/>
      <w:lvlText w:val="•"/>
      <w:lvlJc w:val="left"/>
      <w:pPr>
        <w:ind w:left="4490" w:hanging="234"/>
      </w:pPr>
      <w:rPr>
        <w:rFonts w:hint="default"/>
        <w:lang w:val="en-gb" w:eastAsia="en-gb" w:bidi="en-gb"/>
      </w:rPr>
    </w:lvl>
    <w:lvl w:ilvl="6">
      <w:start w:val="0"/>
      <w:numFmt w:val="bullet"/>
      <w:lvlText w:val="•"/>
      <w:lvlJc w:val="left"/>
      <w:pPr>
        <w:ind w:left="5308" w:hanging="234"/>
      </w:pPr>
      <w:rPr>
        <w:rFonts w:hint="default"/>
        <w:lang w:val="en-gb" w:eastAsia="en-gb" w:bidi="en-gb"/>
      </w:rPr>
    </w:lvl>
    <w:lvl w:ilvl="7">
      <w:start w:val="0"/>
      <w:numFmt w:val="bullet"/>
      <w:lvlText w:val="•"/>
      <w:lvlJc w:val="left"/>
      <w:pPr>
        <w:ind w:left="6126" w:hanging="234"/>
      </w:pPr>
      <w:rPr>
        <w:rFonts w:hint="default"/>
        <w:lang w:val="en-gb" w:eastAsia="en-gb" w:bidi="en-gb"/>
      </w:rPr>
    </w:lvl>
    <w:lvl w:ilvl="8">
      <w:start w:val="0"/>
      <w:numFmt w:val="bullet"/>
      <w:lvlText w:val="•"/>
      <w:lvlJc w:val="left"/>
      <w:pPr>
        <w:ind w:left="6944" w:hanging="234"/>
      </w:pPr>
      <w:rPr>
        <w:rFonts w:hint="default"/>
        <w:lang w:val="en-gb" w:eastAsia="en-gb" w:bidi="en-gb"/>
      </w:rPr>
    </w:lvl>
  </w:abstractNum>
  <w:abstractNum w:abstractNumId="74">
    <w:multiLevelType w:val="hybridMultilevel"/>
    <w:lvl w:ilvl="0">
      <w:start w:val="1"/>
      <w:numFmt w:val="lowerLetter"/>
      <w:lvlText w:val="%1)"/>
      <w:lvlJc w:val="left"/>
      <w:pPr>
        <w:ind w:left="393" w:hanging="234"/>
        <w:jc w:val="left"/>
      </w:pPr>
      <w:rPr>
        <w:rFonts w:hint="default" w:ascii="Arial" w:hAnsi="Arial" w:eastAsia="Arial" w:cs="Arial"/>
        <w:w w:val="100"/>
        <w:sz w:val="20"/>
        <w:szCs w:val="20"/>
        <w:lang w:val="en-gb" w:eastAsia="en-gb" w:bidi="en-gb"/>
      </w:rPr>
    </w:lvl>
    <w:lvl w:ilvl="1">
      <w:start w:val="0"/>
      <w:numFmt w:val="bullet"/>
      <w:lvlText w:val="•"/>
      <w:lvlJc w:val="left"/>
      <w:pPr>
        <w:ind w:left="1218" w:hanging="234"/>
      </w:pPr>
      <w:rPr>
        <w:rFonts w:hint="default"/>
        <w:lang w:val="en-gb" w:eastAsia="en-gb" w:bidi="en-gb"/>
      </w:rPr>
    </w:lvl>
    <w:lvl w:ilvl="2">
      <w:start w:val="0"/>
      <w:numFmt w:val="bullet"/>
      <w:lvlText w:val="•"/>
      <w:lvlJc w:val="left"/>
      <w:pPr>
        <w:ind w:left="2036" w:hanging="234"/>
      </w:pPr>
      <w:rPr>
        <w:rFonts w:hint="default"/>
        <w:lang w:val="en-gb" w:eastAsia="en-gb" w:bidi="en-gb"/>
      </w:rPr>
    </w:lvl>
    <w:lvl w:ilvl="3">
      <w:start w:val="0"/>
      <w:numFmt w:val="bullet"/>
      <w:lvlText w:val="•"/>
      <w:lvlJc w:val="left"/>
      <w:pPr>
        <w:ind w:left="2854" w:hanging="234"/>
      </w:pPr>
      <w:rPr>
        <w:rFonts w:hint="default"/>
        <w:lang w:val="en-gb" w:eastAsia="en-gb" w:bidi="en-gb"/>
      </w:rPr>
    </w:lvl>
    <w:lvl w:ilvl="4">
      <w:start w:val="0"/>
      <w:numFmt w:val="bullet"/>
      <w:lvlText w:val="•"/>
      <w:lvlJc w:val="left"/>
      <w:pPr>
        <w:ind w:left="3672" w:hanging="234"/>
      </w:pPr>
      <w:rPr>
        <w:rFonts w:hint="default"/>
        <w:lang w:val="en-gb" w:eastAsia="en-gb" w:bidi="en-gb"/>
      </w:rPr>
    </w:lvl>
    <w:lvl w:ilvl="5">
      <w:start w:val="0"/>
      <w:numFmt w:val="bullet"/>
      <w:lvlText w:val="•"/>
      <w:lvlJc w:val="left"/>
      <w:pPr>
        <w:ind w:left="4490" w:hanging="234"/>
      </w:pPr>
      <w:rPr>
        <w:rFonts w:hint="default"/>
        <w:lang w:val="en-gb" w:eastAsia="en-gb" w:bidi="en-gb"/>
      </w:rPr>
    </w:lvl>
    <w:lvl w:ilvl="6">
      <w:start w:val="0"/>
      <w:numFmt w:val="bullet"/>
      <w:lvlText w:val="•"/>
      <w:lvlJc w:val="left"/>
      <w:pPr>
        <w:ind w:left="5308" w:hanging="234"/>
      </w:pPr>
      <w:rPr>
        <w:rFonts w:hint="default"/>
        <w:lang w:val="en-gb" w:eastAsia="en-gb" w:bidi="en-gb"/>
      </w:rPr>
    </w:lvl>
    <w:lvl w:ilvl="7">
      <w:start w:val="0"/>
      <w:numFmt w:val="bullet"/>
      <w:lvlText w:val="•"/>
      <w:lvlJc w:val="left"/>
      <w:pPr>
        <w:ind w:left="6126" w:hanging="234"/>
      </w:pPr>
      <w:rPr>
        <w:rFonts w:hint="default"/>
        <w:lang w:val="en-gb" w:eastAsia="en-gb" w:bidi="en-gb"/>
      </w:rPr>
    </w:lvl>
    <w:lvl w:ilvl="8">
      <w:start w:val="0"/>
      <w:numFmt w:val="bullet"/>
      <w:lvlText w:val="•"/>
      <w:lvlJc w:val="left"/>
      <w:pPr>
        <w:ind w:left="6944" w:hanging="234"/>
      </w:pPr>
      <w:rPr>
        <w:rFonts w:hint="default"/>
        <w:lang w:val="en-gb" w:eastAsia="en-gb" w:bidi="en-gb"/>
      </w:rPr>
    </w:lvl>
  </w:abstractNum>
  <w:abstractNum w:abstractNumId="73">
    <w:multiLevelType w:val="hybridMultilevel"/>
    <w:lvl w:ilvl="0">
      <w:start w:val="1"/>
      <w:numFmt w:val="lowerLetter"/>
      <w:lvlText w:val="%1)"/>
      <w:lvlJc w:val="left"/>
      <w:pPr>
        <w:ind w:left="447" w:hanging="289"/>
        <w:jc w:val="left"/>
      </w:pPr>
      <w:rPr>
        <w:rFonts w:hint="default" w:ascii="Arial" w:hAnsi="Arial" w:eastAsia="Arial" w:cs="Arial"/>
        <w:spacing w:val="-1"/>
        <w:w w:val="100"/>
        <w:sz w:val="20"/>
        <w:szCs w:val="20"/>
        <w:lang w:val="en-gb" w:eastAsia="en-gb" w:bidi="en-gb"/>
      </w:rPr>
    </w:lvl>
    <w:lvl w:ilvl="1">
      <w:start w:val="0"/>
      <w:numFmt w:val="bullet"/>
      <w:lvlText w:val="•"/>
      <w:lvlJc w:val="left"/>
      <w:pPr>
        <w:ind w:left="1254" w:hanging="289"/>
      </w:pPr>
      <w:rPr>
        <w:rFonts w:hint="default"/>
        <w:lang w:val="en-gb" w:eastAsia="en-gb" w:bidi="en-gb"/>
      </w:rPr>
    </w:lvl>
    <w:lvl w:ilvl="2">
      <w:start w:val="0"/>
      <w:numFmt w:val="bullet"/>
      <w:lvlText w:val="•"/>
      <w:lvlJc w:val="left"/>
      <w:pPr>
        <w:ind w:left="2068" w:hanging="289"/>
      </w:pPr>
      <w:rPr>
        <w:rFonts w:hint="default"/>
        <w:lang w:val="en-gb" w:eastAsia="en-gb" w:bidi="en-gb"/>
      </w:rPr>
    </w:lvl>
    <w:lvl w:ilvl="3">
      <w:start w:val="0"/>
      <w:numFmt w:val="bullet"/>
      <w:lvlText w:val="•"/>
      <w:lvlJc w:val="left"/>
      <w:pPr>
        <w:ind w:left="2882" w:hanging="289"/>
      </w:pPr>
      <w:rPr>
        <w:rFonts w:hint="default"/>
        <w:lang w:val="en-gb" w:eastAsia="en-gb" w:bidi="en-gb"/>
      </w:rPr>
    </w:lvl>
    <w:lvl w:ilvl="4">
      <w:start w:val="0"/>
      <w:numFmt w:val="bullet"/>
      <w:lvlText w:val="•"/>
      <w:lvlJc w:val="left"/>
      <w:pPr>
        <w:ind w:left="3696" w:hanging="289"/>
      </w:pPr>
      <w:rPr>
        <w:rFonts w:hint="default"/>
        <w:lang w:val="en-gb" w:eastAsia="en-gb" w:bidi="en-gb"/>
      </w:rPr>
    </w:lvl>
    <w:lvl w:ilvl="5">
      <w:start w:val="0"/>
      <w:numFmt w:val="bullet"/>
      <w:lvlText w:val="•"/>
      <w:lvlJc w:val="left"/>
      <w:pPr>
        <w:ind w:left="4510" w:hanging="289"/>
      </w:pPr>
      <w:rPr>
        <w:rFonts w:hint="default"/>
        <w:lang w:val="en-gb" w:eastAsia="en-gb" w:bidi="en-gb"/>
      </w:rPr>
    </w:lvl>
    <w:lvl w:ilvl="6">
      <w:start w:val="0"/>
      <w:numFmt w:val="bullet"/>
      <w:lvlText w:val="•"/>
      <w:lvlJc w:val="left"/>
      <w:pPr>
        <w:ind w:left="5324" w:hanging="289"/>
      </w:pPr>
      <w:rPr>
        <w:rFonts w:hint="default"/>
        <w:lang w:val="en-gb" w:eastAsia="en-gb" w:bidi="en-gb"/>
      </w:rPr>
    </w:lvl>
    <w:lvl w:ilvl="7">
      <w:start w:val="0"/>
      <w:numFmt w:val="bullet"/>
      <w:lvlText w:val="•"/>
      <w:lvlJc w:val="left"/>
      <w:pPr>
        <w:ind w:left="6138" w:hanging="289"/>
      </w:pPr>
      <w:rPr>
        <w:rFonts w:hint="default"/>
        <w:lang w:val="en-gb" w:eastAsia="en-gb" w:bidi="en-gb"/>
      </w:rPr>
    </w:lvl>
    <w:lvl w:ilvl="8">
      <w:start w:val="0"/>
      <w:numFmt w:val="bullet"/>
      <w:lvlText w:val="•"/>
      <w:lvlJc w:val="left"/>
      <w:pPr>
        <w:ind w:left="6952" w:hanging="289"/>
      </w:pPr>
      <w:rPr>
        <w:rFonts w:hint="default"/>
        <w:lang w:val="en-gb" w:eastAsia="en-gb" w:bidi="en-gb"/>
      </w:rPr>
    </w:lvl>
  </w:abstractNum>
  <w:abstractNum w:abstractNumId="72">
    <w:multiLevelType w:val="hybridMultilevel"/>
    <w:lvl w:ilvl="0">
      <w:start w:val="1"/>
      <w:numFmt w:val="lowerLetter"/>
      <w:lvlText w:val="%1)"/>
      <w:lvlJc w:val="left"/>
      <w:pPr>
        <w:ind w:left="448" w:hanging="289"/>
        <w:jc w:val="left"/>
      </w:pPr>
      <w:rPr>
        <w:rFonts w:hint="default" w:ascii="Arial" w:hAnsi="Arial" w:eastAsia="Arial" w:cs="Arial"/>
        <w:spacing w:val="-1"/>
        <w:w w:val="100"/>
        <w:sz w:val="20"/>
        <w:szCs w:val="20"/>
        <w:lang w:val="en-gb" w:eastAsia="en-gb" w:bidi="en-gb"/>
      </w:rPr>
    </w:lvl>
    <w:lvl w:ilvl="1">
      <w:start w:val="0"/>
      <w:numFmt w:val="bullet"/>
      <w:lvlText w:val="•"/>
      <w:lvlJc w:val="left"/>
      <w:pPr>
        <w:ind w:left="1254" w:hanging="289"/>
      </w:pPr>
      <w:rPr>
        <w:rFonts w:hint="default"/>
        <w:lang w:val="en-gb" w:eastAsia="en-gb" w:bidi="en-gb"/>
      </w:rPr>
    </w:lvl>
    <w:lvl w:ilvl="2">
      <w:start w:val="0"/>
      <w:numFmt w:val="bullet"/>
      <w:lvlText w:val="•"/>
      <w:lvlJc w:val="left"/>
      <w:pPr>
        <w:ind w:left="2068" w:hanging="289"/>
      </w:pPr>
      <w:rPr>
        <w:rFonts w:hint="default"/>
        <w:lang w:val="en-gb" w:eastAsia="en-gb" w:bidi="en-gb"/>
      </w:rPr>
    </w:lvl>
    <w:lvl w:ilvl="3">
      <w:start w:val="0"/>
      <w:numFmt w:val="bullet"/>
      <w:lvlText w:val="•"/>
      <w:lvlJc w:val="left"/>
      <w:pPr>
        <w:ind w:left="2882" w:hanging="289"/>
      </w:pPr>
      <w:rPr>
        <w:rFonts w:hint="default"/>
        <w:lang w:val="en-gb" w:eastAsia="en-gb" w:bidi="en-gb"/>
      </w:rPr>
    </w:lvl>
    <w:lvl w:ilvl="4">
      <w:start w:val="0"/>
      <w:numFmt w:val="bullet"/>
      <w:lvlText w:val="•"/>
      <w:lvlJc w:val="left"/>
      <w:pPr>
        <w:ind w:left="3696" w:hanging="289"/>
      </w:pPr>
      <w:rPr>
        <w:rFonts w:hint="default"/>
        <w:lang w:val="en-gb" w:eastAsia="en-gb" w:bidi="en-gb"/>
      </w:rPr>
    </w:lvl>
    <w:lvl w:ilvl="5">
      <w:start w:val="0"/>
      <w:numFmt w:val="bullet"/>
      <w:lvlText w:val="•"/>
      <w:lvlJc w:val="left"/>
      <w:pPr>
        <w:ind w:left="4510" w:hanging="289"/>
      </w:pPr>
      <w:rPr>
        <w:rFonts w:hint="default"/>
        <w:lang w:val="en-gb" w:eastAsia="en-gb" w:bidi="en-gb"/>
      </w:rPr>
    </w:lvl>
    <w:lvl w:ilvl="6">
      <w:start w:val="0"/>
      <w:numFmt w:val="bullet"/>
      <w:lvlText w:val="•"/>
      <w:lvlJc w:val="left"/>
      <w:pPr>
        <w:ind w:left="5324" w:hanging="289"/>
      </w:pPr>
      <w:rPr>
        <w:rFonts w:hint="default"/>
        <w:lang w:val="en-gb" w:eastAsia="en-gb" w:bidi="en-gb"/>
      </w:rPr>
    </w:lvl>
    <w:lvl w:ilvl="7">
      <w:start w:val="0"/>
      <w:numFmt w:val="bullet"/>
      <w:lvlText w:val="•"/>
      <w:lvlJc w:val="left"/>
      <w:pPr>
        <w:ind w:left="6138" w:hanging="289"/>
      </w:pPr>
      <w:rPr>
        <w:rFonts w:hint="default"/>
        <w:lang w:val="en-gb" w:eastAsia="en-gb" w:bidi="en-gb"/>
      </w:rPr>
    </w:lvl>
    <w:lvl w:ilvl="8">
      <w:start w:val="0"/>
      <w:numFmt w:val="bullet"/>
      <w:lvlText w:val="•"/>
      <w:lvlJc w:val="left"/>
      <w:pPr>
        <w:ind w:left="6952" w:hanging="289"/>
      </w:pPr>
      <w:rPr>
        <w:rFonts w:hint="default"/>
        <w:lang w:val="en-gb" w:eastAsia="en-gb" w:bidi="en-gb"/>
      </w:rPr>
    </w:lvl>
  </w:abstractNum>
  <w:abstractNum w:abstractNumId="71">
    <w:multiLevelType w:val="hybridMultilevel"/>
    <w:lvl w:ilvl="0">
      <w:start w:val="1"/>
      <w:numFmt w:val="lowerLetter"/>
      <w:lvlText w:val="%1)"/>
      <w:lvlJc w:val="left"/>
      <w:pPr>
        <w:ind w:left="448" w:hanging="289"/>
        <w:jc w:val="left"/>
      </w:pPr>
      <w:rPr>
        <w:rFonts w:hint="default" w:ascii="Arial" w:hAnsi="Arial" w:eastAsia="Arial" w:cs="Arial"/>
        <w:spacing w:val="-1"/>
        <w:w w:val="100"/>
        <w:sz w:val="20"/>
        <w:szCs w:val="20"/>
        <w:lang w:val="en-gb" w:eastAsia="en-gb" w:bidi="en-gb"/>
      </w:rPr>
    </w:lvl>
    <w:lvl w:ilvl="1">
      <w:start w:val="0"/>
      <w:numFmt w:val="bullet"/>
      <w:lvlText w:val="•"/>
      <w:lvlJc w:val="left"/>
      <w:pPr>
        <w:ind w:left="1254" w:hanging="289"/>
      </w:pPr>
      <w:rPr>
        <w:rFonts w:hint="default"/>
        <w:lang w:val="en-gb" w:eastAsia="en-gb" w:bidi="en-gb"/>
      </w:rPr>
    </w:lvl>
    <w:lvl w:ilvl="2">
      <w:start w:val="0"/>
      <w:numFmt w:val="bullet"/>
      <w:lvlText w:val="•"/>
      <w:lvlJc w:val="left"/>
      <w:pPr>
        <w:ind w:left="2068" w:hanging="289"/>
      </w:pPr>
      <w:rPr>
        <w:rFonts w:hint="default"/>
        <w:lang w:val="en-gb" w:eastAsia="en-gb" w:bidi="en-gb"/>
      </w:rPr>
    </w:lvl>
    <w:lvl w:ilvl="3">
      <w:start w:val="0"/>
      <w:numFmt w:val="bullet"/>
      <w:lvlText w:val="•"/>
      <w:lvlJc w:val="left"/>
      <w:pPr>
        <w:ind w:left="2882" w:hanging="289"/>
      </w:pPr>
      <w:rPr>
        <w:rFonts w:hint="default"/>
        <w:lang w:val="en-gb" w:eastAsia="en-gb" w:bidi="en-gb"/>
      </w:rPr>
    </w:lvl>
    <w:lvl w:ilvl="4">
      <w:start w:val="0"/>
      <w:numFmt w:val="bullet"/>
      <w:lvlText w:val="•"/>
      <w:lvlJc w:val="left"/>
      <w:pPr>
        <w:ind w:left="3696" w:hanging="289"/>
      </w:pPr>
      <w:rPr>
        <w:rFonts w:hint="default"/>
        <w:lang w:val="en-gb" w:eastAsia="en-gb" w:bidi="en-gb"/>
      </w:rPr>
    </w:lvl>
    <w:lvl w:ilvl="5">
      <w:start w:val="0"/>
      <w:numFmt w:val="bullet"/>
      <w:lvlText w:val="•"/>
      <w:lvlJc w:val="left"/>
      <w:pPr>
        <w:ind w:left="4510" w:hanging="289"/>
      </w:pPr>
      <w:rPr>
        <w:rFonts w:hint="default"/>
        <w:lang w:val="en-gb" w:eastAsia="en-gb" w:bidi="en-gb"/>
      </w:rPr>
    </w:lvl>
    <w:lvl w:ilvl="6">
      <w:start w:val="0"/>
      <w:numFmt w:val="bullet"/>
      <w:lvlText w:val="•"/>
      <w:lvlJc w:val="left"/>
      <w:pPr>
        <w:ind w:left="5324" w:hanging="289"/>
      </w:pPr>
      <w:rPr>
        <w:rFonts w:hint="default"/>
        <w:lang w:val="en-gb" w:eastAsia="en-gb" w:bidi="en-gb"/>
      </w:rPr>
    </w:lvl>
    <w:lvl w:ilvl="7">
      <w:start w:val="0"/>
      <w:numFmt w:val="bullet"/>
      <w:lvlText w:val="•"/>
      <w:lvlJc w:val="left"/>
      <w:pPr>
        <w:ind w:left="6138" w:hanging="289"/>
      </w:pPr>
      <w:rPr>
        <w:rFonts w:hint="default"/>
        <w:lang w:val="en-gb" w:eastAsia="en-gb" w:bidi="en-gb"/>
      </w:rPr>
    </w:lvl>
    <w:lvl w:ilvl="8">
      <w:start w:val="0"/>
      <w:numFmt w:val="bullet"/>
      <w:lvlText w:val="•"/>
      <w:lvlJc w:val="left"/>
      <w:pPr>
        <w:ind w:left="6952" w:hanging="289"/>
      </w:pPr>
      <w:rPr>
        <w:rFonts w:hint="default"/>
        <w:lang w:val="en-gb" w:eastAsia="en-gb" w:bidi="en-gb"/>
      </w:rPr>
    </w:lvl>
  </w:abstractNum>
  <w:abstractNum w:abstractNumId="70">
    <w:multiLevelType w:val="hybridMultilevel"/>
    <w:lvl w:ilvl="0">
      <w:start w:val="1"/>
      <w:numFmt w:val="decimal"/>
      <w:lvlText w:val="%1."/>
      <w:lvlJc w:val="left"/>
      <w:pPr>
        <w:ind w:left="382" w:hanging="223"/>
        <w:jc w:val="left"/>
      </w:pPr>
      <w:rPr>
        <w:rFonts w:hint="default" w:ascii="Arial" w:hAnsi="Arial" w:eastAsia="Arial" w:cs="Arial"/>
        <w:spacing w:val="-1"/>
        <w:w w:val="100"/>
        <w:sz w:val="20"/>
        <w:szCs w:val="20"/>
        <w:lang w:val="en-gb" w:eastAsia="en-gb" w:bidi="en-gb"/>
      </w:rPr>
    </w:lvl>
    <w:lvl w:ilvl="1">
      <w:start w:val="0"/>
      <w:numFmt w:val="bullet"/>
      <w:lvlText w:val="•"/>
      <w:lvlJc w:val="left"/>
      <w:pPr>
        <w:ind w:left="1200" w:hanging="223"/>
      </w:pPr>
      <w:rPr>
        <w:rFonts w:hint="default"/>
        <w:lang w:val="en-gb" w:eastAsia="en-gb" w:bidi="en-gb"/>
      </w:rPr>
    </w:lvl>
    <w:lvl w:ilvl="2">
      <w:start w:val="0"/>
      <w:numFmt w:val="bullet"/>
      <w:lvlText w:val="•"/>
      <w:lvlJc w:val="left"/>
      <w:pPr>
        <w:ind w:left="2020" w:hanging="223"/>
      </w:pPr>
      <w:rPr>
        <w:rFonts w:hint="default"/>
        <w:lang w:val="en-gb" w:eastAsia="en-gb" w:bidi="en-gb"/>
      </w:rPr>
    </w:lvl>
    <w:lvl w:ilvl="3">
      <w:start w:val="0"/>
      <w:numFmt w:val="bullet"/>
      <w:lvlText w:val="•"/>
      <w:lvlJc w:val="left"/>
      <w:pPr>
        <w:ind w:left="2840" w:hanging="223"/>
      </w:pPr>
      <w:rPr>
        <w:rFonts w:hint="default"/>
        <w:lang w:val="en-gb" w:eastAsia="en-gb" w:bidi="en-gb"/>
      </w:rPr>
    </w:lvl>
    <w:lvl w:ilvl="4">
      <w:start w:val="0"/>
      <w:numFmt w:val="bullet"/>
      <w:lvlText w:val="•"/>
      <w:lvlJc w:val="left"/>
      <w:pPr>
        <w:ind w:left="3660" w:hanging="223"/>
      </w:pPr>
      <w:rPr>
        <w:rFonts w:hint="default"/>
        <w:lang w:val="en-gb" w:eastAsia="en-gb" w:bidi="en-gb"/>
      </w:rPr>
    </w:lvl>
    <w:lvl w:ilvl="5">
      <w:start w:val="0"/>
      <w:numFmt w:val="bullet"/>
      <w:lvlText w:val="•"/>
      <w:lvlJc w:val="left"/>
      <w:pPr>
        <w:ind w:left="4480" w:hanging="223"/>
      </w:pPr>
      <w:rPr>
        <w:rFonts w:hint="default"/>
        <w:lang w:val="en-gb" w:eastAsia="en-gb" w:bidi="en-gb"/>
      </w:rPr>
    </w:lvl>
    <w:lvl w:ilvl="6">
      <w:start w:val="0"/>
      <w:numFmt w:val="bullet"/>
      <w:lvlText w:val="•"/>
      <w:lvlJc w:val="left"/>
      <w:pPr>
        <w:ind w:left="5300" w:hanging="223"/>
      </w:pPr>
      <w:rPr>
        <w:rFonts w:hint="default"/>
        <w:lang w:val="en-gb" w:eastAsia="en-gb" w:bidi="en-gb"/>
      </w:rPr>
    </w:lvl>
    <w:lvl w:ilvl="7">
      <w:start w:val="0"/>
      <w:numFmt w:val="bullet"/>
      <w:lvlText w:val="•"/>
      <w:lvlJc w:val="left"/>
      <w:pPr>
        <w:ind w:left="6120" w:hanging="223"/>
      </w:pPr>
      <w:rPr>
        <w:rFonts w:hint="default"/>
        <w:lang w:val="en-gb" w:eastAsia="en-gb" w:bidi="en-gb"/>
      </w:rPr>
    </w:lvl>
    <w:lvl w:ilvl="8">
      <w:start w:val="0"/>
      <w:numFmt w:val="bullet"/>
      <w:lvlText w:val="•"/>
      <w:lvlJc w:val="left"/>
      <w:pPr>
        <w:ind w:left="6940" w:hanging="223"/>
      </w:pPr>
      <w:rPr>
        <w:rFonts w:hint="default"/>
        <w:lang w:val="en-gb" w:eastAsia="en-gb" w:bidi="en-gb"/>
      </w:rPr>
    </w:lvl>
  </w:abstractNum>
  <w:abstractNum w:abstractNumId="69">
    <w:multiLevelType w:val="hybridMultilevel"/>
    <w:lvl w:ilvl="0">
      <w:start w:val="1"/>
      <w:numFmt w:val="lowerLetter"/>
      <w:lvlText w:val="%1)"/>
      <w:lvlJc w:val="left"/>
      <w:pPr>
        <w:ind w:left="393" w:hanging="234"/>
        <w:jc w:val="left"/>
      </w:pPr>
      <w:rPr>
        <w:rFonts w:hint="default" w:ascii="Arial" w:hAnsi="Arial" w:eastAsia="Arial" w:cs="Arial"/>
        <w:w w:val="100"/>
        <w:sz w:val="20"/>
        <w:szCs w:val="20"/>
        <w:lang w:val="en-gb" w:eastAsia="en-gb" w:bidi="en-gb"/>
      </w:rPr>
    </w:lvl>
    <w:lvl w:ilvl="1">
      <w:start w:val="0"/>
      <w:numFmt w:val="bullet"/>
      <w:lvlText w:val="•"/>
      <w:lvlJc w:val="left"/>
      <w:pPr>
        <w:ind w:left="1218" w:hanging="234"/>
      </w:pPr>
      <w:rPr>
        <w:rFonts w:hint="default"/>
        <w:lang w:val="en-gb" w:eastAsia="en-gb" w:bidi="en-gb"/>
      </w:rPr>
    </w:lvl>
    <w:lvl w:ilvl="2">
      <w:start w:val="0"/>
      <w:numFmt w:val="bullet"/>
      <w:lvlText w:val="•"/>
      <w:lvlJc w:val="left"/>
      <w:pPr>
        <w:ind w:left="2036" w:hanging="234"/>
      </w:pPr>
      <w:rPr>
        <w:rFonts w:hint="default"/>
        <w:lang w:val="en-gb" w:eastAsia="en-gb" w:bidi="en-gb"/>
      </w:rPr>
    </w:lvl>
    <w:lvl w:ilvl="3">
      <w:start w:val="0"/>
      <w:numFmt w:val="bullet"/>
      <w:lvlText w:val="•"/>
      <w:lvlJc w:val="left"/>
      <w:pPr>
        <w:ind w:left="2854" w:hanging="234"/>
      </w:pPr>
      <w:rPr>
        <w:rFonts w:hint="default"/>
        <w:lang w:val="en-gb" w:eastAsia="en-gb" w:bidi="en-gb"/>
      </w:rPr>
    </w:lvl>
    <w:lvl w:ilvl="4">
      <w:start w:val="0"/>
      <w:numFmt w:val="bullet"/>
      <w:lvlText w:val="•"/>
      <w:lvlJc w:val="left"/>
      <w:pPr>
        <w:ind w:left="3672" w:hanging="234"/>
      </w:pPr>
      <w:rPr>
        <w:rFonts w:hint="default"/>
        <w:lang w:val="en-gb" w:eastAsia="en-gb" w:bidi="en-gb"/>
      </w:rPr>
    </w:lvl>
    <w:lvl w:ilvl="5">
      <w:start w:val="0"/>
      <w:numFmt w:val="bullet"/>
      <w:lvlText w:val="•"/>
      <w:lvlJc w:val="left"/>
      <w:pPr>
        <w:ind w:left="4490" w:hanging="234"/>
      </w:pPr>
      <w:rPr>
        <w:rFonts w:hint="default"/>
        <w:lang w:val="en-gb" w:eastAsia="en-gb" w:bidi="en-gb"/>
      </w:rPr>
    </w:lvl>
    <w:lvl w:ilvl="6">
      <w:start w:val="0"/>
      <w:numFmt w:val="bullet"/>
      <w:lvlText w:val="•"/>
      <w:lvlJc w:val="left"/>
      <w:pPr>
        <w:ind w:left="5308" w:hanging="234"/>
      </w:pPr>
      <w:rPr>
        <w:rFonts w:hint="default"/>
        <w:lang w:val="en-gb" w:eastAsia="en-gb" w:bidi="en-gb"/>
      </w:rPr>
    </w:lvl>
    <w:lvl w:ilvl="7">
      <w:start w:val="0"/>
      <w:numFmt w:val="bullet"/>
      <w:lvlText w:val="•"/>
      <w:lvlJc w:val="left"/>
      <w:pPr>
        <w:ind w:left="6126" w:hanging="234"/>
      </w:pPr>
      <w:rPr>
        <w:rFonts w:hint="default"/>
        <w:lang w:val="en-gb" w:eastAsia="en-gb" w:bidi="en-gb"/>
      </w:rPr>
    </w:lvl>
    <w:lvl w:ilvl="8">
      <w:start w:val="0"/>
      <w:numFmt w:val="bullet"/>
      <w:lvlText w:val="•"/>
      <w:lvlJc w:val="left"/>
      <w:pPr>
        <w:ind w:left="6944" w:hanging="234"/>
      </w:pPr>
      <w:rPr>
        <w:rFonts w:hint="default"/>
        <w:lang w:val="en-gb" w:eastAsia="en-gb" w:bidi="en-gb"/>
      </w:rPr>
    </w:lvl>
  </w:abstractNum>
  <w:abstractNum w:abstractNumId="68">
    <w:multiLevelType w:val="hybridMultilevel"/>
    <w:lvl w:ilvl="0">
      <w:start w:val="1"/>
      <w:numFmt w:val="lowerLetter"/>
      <w:lvlText w:val="%1)"/>
      <w:lvlJc w:val="left"/>
      <w:pPr>
        <w:ind w:left="393" w:hanging="234"/>
        <w:jc w:val="left"/>
      </w:pPr>
      <w:rPr>
        <w:rFonts w:hint="default" w:ascii="Arial" w:hAnsi="Arial" w:eastAsia="Arial" w:cs="Arial"/>
        <w:w w:val="100"/>
        <w:sz w:val="20"/>
        <w:szCs w:val="20"/>
        <w:lang w:val="en-gb" w:eastAsia="en-gb" w:bidi="en-gb"/>
      </w:rPr>
    </w:lvl>
    <w:lvl w:ilvl="1">
      <w:start w:val="0"/>
      <w:numFmt w:val="bullet"/>
      <w:lvlText w:val="•"/>
      <w:lvlJc w:val="left"/>
      <w:pPr>
        <w:ind w:left="1218" w:hanging="234"/>
      </w:pPr>
      <w:rPr>
        <w:rFonts w:hint="default"/>
        <w:lang w:val="en-gb" w:eastAsia="en-gb" w:bidi="en-gb"/>
      </w:rPr>
    </w:lvl>
    <w:lvl w:ilvl="2">
      <w:start w:val="0"/>
      <w:numFmt w:val="bullet"/>
      <w:lvlText w:val="•"/>
      <w:lvlJc w:val="left"/>
      <w:pPr>
        <w:ind w:left="2036" w:hanging="234"/>
      </w:pPr>
      <w:rPr>
        <w:rFonts w:hint="default"/>
        <w:lang w:val="en-gb" w:eastAsia="en-gb" w:bidi="en-gb"/>
      </w:rPr>
    </w:lvl>
    <w:lvl w:ilvl="3">
      <w:start w:val="0"/>
      <w:numFmt w:val="bullet"/>
      <w:lvlText w:val="•"/>
      <w:lvlJc w:val="left"/>
      <w:pPr>
        <w:ind w:left="2854" w:hanging="234"/>
      </w:pPr>
      <w:rPr>
        <w:rFonts w:hint="default"/>
        <w:lang w:val="en-gb" w:eastAsia="en-gb" w:bidi="en-gb"/>
      </w:rPr>
    </w:lvl>
    <w:lvl w:ilvl="4">
      <w:start w:val="0"/>
      <w:numFmt w:val="bullet"/>
      <w:lvlText w:val="•"/>
      <w:lvlJc w:val="left"/>
      <w:pPr>
        <w:ind w:left="3672" w:hanging="234"/>
      </w:pPr>
      <w:rPr>
        <w:rFonts w:hint="default"/>
        <w:lang w:val="en-gb" w:eastAsia="en-gb" w:bidi="en-gb"/>
      </w:rPr>
    </w:lvl>
    <w:lvl w:ilvl="5">
      <w:start w:val="0"/>
      <w:numFmt w:val="bullet"/>
      <w:lvlText w:val="•"/>
      <w:lvlJc w:val="left"/>
      <w:pPr>
        <w:ind w:left="4490" w:hanging="234"/>
      </w:pPr>
      <w:rPr>
        <w:rFonts w:hint="default"/>
        <w:lang w:val="en-gb" w:eastAsia="en-gb" w:bidi="en-gb"/>
      </w:rPr>
    </w:lvl>
    <w:lvl w:ilvl="6">
      <w:start w:val="0"/>
      <w:numFmt w:val="bullet"/>
      <w:lvlText w:val="•"/>
      <w:lvlJc w:val="left"/>
      <w:pPr>
        <w:ind w:left="5308" w:hanging="234"/>
      </w:pPr>
      <w:rPr>
        <w:rFonts w:hint="default"/>
        <w:lang w:val="en-gb" w:eastAsia="en-gb" w:bidi="en-gb"/>
      </w:rPr>
    </w:lvl>
    <w:lvl w:ilvl="7">
      <w:start w:val="0"/>
      <w:numFmt w:val="bullet"/>
      <w:lvlText w:val="•"/>
      <w:lvlJc w:val="left"/>
      <w:pPr>
        <w:ind w:left="6126" w:hanging="234"/>
      </w:pPr>
      <w:rPr>
        <w:rFonts w:hint="default"/>
        <w:lang w:val="en-gb" w:eastAsia="en-gb" w:bidi="en-gb"/>
      </w:rPr>
    </w:lvl>
    <w:lvl w:ilvl="8">
      <w:start w:val="0"/>
      <w:numFmt w:val="bullet"/>
      <w:lvlText w:val="•"/>
      <w:lvlJc w:val="left"/>
      <w:pPr>
        <w:ind w:left="6944" w:hanging="234"/>
      </w:pPr>
      <w:rPr>
        <w:rFonts w:hint="default"/>
        <w:lang w:val="en-gb" w:eastAsia="en-gb" w:bidi="en-gb"/>
      </w:rPr>
    </w:lvl>
  </w:abstractNum>
  <w:abstractNum w:abstractNumId="67">
    <w:multiLevelType w:val="hybridMultilevel"/>
    <w:lvl w:ilvl="0">
      <w:start w:val="1"/>
      <w:numFmt w:val="lowerLetter"/>
      <w:lvlText w:val="%1)"/>
      <w:lvlJc w:val="left"/>
      <w:pPr>
        <w:ind w:left="448" w:hanging="289"/>
        <w:jc w:val="left"/>
      </w:pPr>
      <w:rPr>
        <w:rFonts w:hint="default" w:ascii="Arial" w:hAnsi="Arial" w:eastAsia="Arial" w:cs="Arial"/>
        <w:w w:val="100"/>
        <w:sz w:val="20"/>
        <w:szCs w:val="20"/>
        <w:lang w:val="en-gb" w:eastAsia="en-gb" w:bidi="en-gb"/>
      </w:rPr>
    </w:lvl>
    <w:lvl w:ilvl="1">
      <w:start w:val="0"/>
      <w:numFmt w:val="bullet"/>
      <w:lvlText w:val="•"/>
      <w:lvlJc w:val="left"/>
      <w:pPr>
        <w:ind w:left="1254" w:hanging="289"/>
      </w:pPr>
      <w:rPr>
        <w:rFonts w:hint="default"/>
        <w:lang w:val="en-gb" w:eastAsia="en-gb" w:bidi="en-gb"/>
      </w:rPr>
    </w:lvl>
    <w:lvl w:ilvl="2">
      <w:start w:val="0"/>
      <w:numFmt w:val="bullet"/>
      <w:lvlText w:val="•"/>
      <w:lvlJc w:val="left"/>
      <w:pPr>
        <w:ind w:left="2068" w:hanging="289"/>
      </w:pPr>
      <w:rPr>
        <w:rFonts w:hint="default"/>
        <w:lang w:val="en-gb" w:eastAsia="en-gb" w:bidi="en-gb"/>
      </w:rPr>
    </w:lvl>
    <w:lvl w:ilvl="3">
      <w:start w:val="0"/>
      <w:numFmt w:val="bullet"/>
      <w:lvlText w:val="•"/>
      <w:lvlJc w:val="left"/>
      <w:pPr>
        <w:ind w:left="2882" w:hanging="289"/>
      </w:pPr>
      <w:rPr>
        <w:rFonts w:hint="default"/>
        <w:lang w:val="en-gb" w:eastAsia="en-gb" w:bidi="en-gb"/>
      </w:rPr>
    </w:lvl>
    <w:lvl w:ilvl="4">
      <w:start w:val="0"/>
      <w:numFmt w:val="bullet"/>
      <w:lvlText w:val="•"/>
      <w:lvlJc w:val="left"/>
      <w:pPr>
        <w:ind w:left="3696" w:hanging="289"/>
      </w:pPr>
      <w:rPr>
        <w:rFonts w:hint="default"/>
        <w:lang w:val="en-gb" w:eastAsia="en-gb" w:bidi="en-gb"/>
      </w:rPr>
    </w:lvl>
    <w:lvl w:ilvl="5">
      <w:start w:val="0"/>
      <w:numFmt w:val="bullet"/>
      <w:lvlText w:val="•"/>
      <w:lvlJc w:val="left"/>
      <w:pPr>
        <w:ind w:left="4510" w:hanging="289"/>
      </w:pPr>
      <w:rPr>
        <w:rFonts w:hint="default"/>
        <w:lang w:val="en-gb" w:eastAsia="en-gb" w:bidi="en-gb"/>
      </w:rPr>
    </w:lvl>
    <w:lvl w:ilvl="6">
      <w:start w:val="0"/>
      <w:numFmt w:val="bullet"/>
      <w:lvlText w:val="•"/>
      <w:lvlJc w:val="left"/>
      <w:pPr>
        <w:ind w:left="5324" w:hanging="289"/>
      </w:pPr>
      <w:rPr>
        <w:rFonts w:hint="default"/>
        <w:lang w:val="en-gb" w:eastAsia="en-gb" w:bidi="en-gb"/>
      </w:rPr>
    </w:lvl>
    <w:lvl w:ilvl="7">
      <w:start w:val="0"/>
      <w:numFmt w:val="bullet"/>
      <w:lvlText w:val="•"/>
      <w:lvlJc w:val="left"/>
      <w:pPr>
        <w:ind w:left="6138" w:hanging="289"/>
      </w:pPr>
      <w:rPr>
        <w:rFonts w:hint="default"/>
        <w:lang w:val="en-gb" w:eastAsia="en-gb" w:bidi="en-gb"/>
      </w:rPr>
    </w:lvl>
    <w:lvl w:ilvl="8">
      <w:start w:val="0"/>
      <w:numFmt w:val="bullet"/>
      <w:lvlText w:val="•"/>
      <w:lvlJc w:val="left"/>
      <w:pPr>
        <w:ind w:left="6952" w:hanging="289"/>
      </w:pPr>
      <w:rPr>
        <w:rFonts w:hint="default"/>
        <w:lang w:val="en-gb" w:eastAsia="en-gb" w:bidi="en-gb"/>
      </w:rPr>
    </w:lvl>
  </w:abstractNum>
  <w:abstractNum w:abstractNumId="66">
    <w:multiLevelType w:val="hybridMultilevel"/>
    <w:lvl w:ilvl="0">
      <w:start w:val="1"/>
      <w:numFmt w:val="lowerLetter"/>
      <w:lvlText w:val="%1)"/>
      <w:lvlJc w:val="left"/>
      <w:pPr>
        <w:ind w:left="448" w:hanging="289"/>
        <w:jc w:val="left"/>
      </w:pPr>
      <w:rPr>
        <w:rFonts w:hint="default" w:ascii="Arial" w:hAnsi="Arial" w:eastAsia="Arial" w:cs="Arial"/>
        <w:w w:val="100"/>
        <w:sz w:val="20"/>
        <w:szCs w:val="20"/>
        <w:lang w:val="en-gb" w:eastAsia="en-gb" w:bidi="en-gb"/>
      </w:rPr>
    </w:lvl>
    <w:lvl w:ilvl="1">
      <w:start w:val="0"/>
      <w:numFmt w:val="bullet"/>
      <w:lvlText w:val="•"/>
      <w:lvlJc w:val="left"/>
      <w:pPr>
        <w:ind w:left="1254" w:hanging="289"/>
      </w:pPr>
      <w:rPr>
        <w:rFonts w:hint="default"/>
        <w:lang w:val="en-gb" w:eastAsia="en-gb" w:bidi="en-gb"/>
      </w:rPr>
    </w:lvl>
    <w:lvl w:ilvl="2">
      <w:start w:val="0"/>
      <w:numFmt w:val="bullet"/>
      <w:lvlText w:val="•"/>
      <w:lvlJc w:val="left"/>
      <w:pPr>
        <w:ind w:left="2068" w:hanging="289"/>
      </w:pPr>
      <w:rPr>
        <w:rFonts w:hint="default"/>
        <w:lang w:val="en-gb" w:eastAsia="en-gb" w:bidi="en-gb"/>
      </w:rPr>
    </w:lvl>
    <w:lvl w:ilvl="3">
      <w:start w:val="0"/>
      <w:numFmt w:val="bullet"/>
      <w:lvlText w:val="•"/>
      <w:lvlJc w:val="left"/>
      <w:pPr>
        <w:ind w:left="2882" w:hanging="289"/>
      </w:pPr>
      <w:rPr>
        <w:rFonts w:hint="default"/>
        <w:lang w:val="en-gb" w:eastAsia="en-gb" w:bidi="en-gb"/>
      </w:rPr>
    </w:lvl>
    <w:lvl w:ilvl="4">
      <w:start w:val="0"/>
      <w:numFmt w:val="bullet"/>
      <w:lvlText w:val="•"/>
      <w:lvlJc w:val="left"/>
      <w:pPr>
        <w:ind w:left="3696" w:hanging="289"/>
      </w:pPr>
      <w:rPr>
        <w:rFonts w:hint="default"/>
        <w:lang w:val="en-gb" w:eastAsia="en-gb" w:bidi="en-gb"/>
      </w:rPr>
    </w:lvl>
    <w:lvl w:ilvl="5">
      <w:start w:val="0"/>
      <w:numFmt w:val="bullet"/>
      <w:lvlText w:val="•"/>
      <w:lvlJc w:val="left"/>
      <w:pPr>
        <w:ind w:left="4510" w:hanging="289"/>
      </w:pPr>
      <w:rPr>
        <w:rFonts w:hint="default"/>
        <w:lang w:val="en-gb" w:eastAsia="en-gb" w:bidi="en-gb"/>
      </w:rPr>
    </w:lvl>
    <w:lvl w:ilvl="6">
      <w:start w:val="0"/>
      <w:numFmt w:val="bullet"/>
      <w:lvlText w:val="•"/>
      <w:lvlJc w:val="left"/>
      <w:pPr>
        <w:ind w:left="5324" w:hanging="289"/>
      </w:pPr>
      <w:rPr>
        <w:rFonts w:hint="default"/>
        <w:lang w:val="en-gb" w:eastAsia="en-gb" w:bidi="en-gb"/>
      </w:rPr>
    </w:lvl>
    <w:lvl w:ilvl="7">
      <w:start w:val="0"/>
      <w:numFmt w:val="bullet"/>
      <w:lvlText w:val="•"/>
      <w:lvlJc w:val="left"/>
      <w:pPr>
        <w:ind w:left="6138" w:hanging="289"/>
      </w:pPr>
      <w:rPr>
        <w:rFonts w:hint="default"/>
        <w:lang w:val="en-gb" w:eastAsia="en-gb" w:bidi="en-gb"/>
      </w:rPr>
    </w:lvl>
    <w:lvl w:ilvl="8">
      <w:start w:val="0"/>
      <w:numFmt w:val="bullet"/>
      <w:lvlText w:val="•"/>
      <w:lvlJc w:val="left"/>
      <w:pPr>
        <w:ind w:left="6952" w:hanging="289"/>
      </w:pPr>
      <w:rPr>
        <w:rFonts w:hint="default"/>
        <w:lang w:val="en-gb" w:eastAsia="en-gb" w:bidi="en-gb"/>
      </w:rPr>
    </w:lvl>
  </w:abstractNum>
  <w:abstractNum w:abstractNumId="65">
    <w:multiLevelType w:val="hybridMultilevel"/>
    <w:lvl w:ilvl="0">
      <w:start w:val="1"/>
      <w:numFmt w:val="lowerLetter"/>
      <w:lvlText w:val="%1)"/>
      <w:lvlJc w:val="left"/>
      <w:pPr>
        <w:ind w:left="448" w:hanging="289"/>
        <w:jc w:val="left"/>
      </w:pPr>
      <w:rPr>
        <w:rFonts w:hint="default" w:ascii="Arial" w:hAnsi="Arial" w:eastAsia="Arial" w:cs="Arial"/>
        <w:w w:val="100"/>
        <w:sz w:val="20"/>
        <w:szCs w:val="20"/>
        <w:lang w:val="en-gb" w:eastAsia="en-gb" w:bidi="en-gb"/>
      </w:rPr>
    </w:lvl>
    <w:lvl w:ilvl="1">
      <w:start w:val="0"/>
      <w:numFmt w:val="bullet"/>
      <w:lvlText w:val="•"/>
      <w:lvlJc w:val="left"/>
      <w:pPr>
        <w:ind w:left="1254" w:hanging="289"/>
      </w:pPr>
      <w:rPr>
        <w:rFonts w:hint="default"/>
        <w:lang w:val="en-gb" w:eastAsia="en-gb" w:bidi="en-gb"/>
      </w:rPr>
    </w:lvl>
    <w:lvl w:ilvl="2">
      <w:start w:val="0"/>
      <w:numFmt w:val="bullet"/>
      <w:lvlText w:val="•"/>
      <w:lvlJc w:val="left"/>
      <w:pPr>
        <w:ind w:left="2068" w:hanging="289"/>
      </w:pPr>
      <w:rPr>
        <w:rFonts w:hint="default"/>
        <w:lang w:val="en-gb" w:eastAsia="en-gb" w:bidi="en-gb"/>
      </w:rPr>
    </w:lvl>
    <w:lvl w:ilvl="3">
      <w:start w:val="0"/>
      <w:numFmt w:val="bullet"/>
      <w:lvlText w:val="•"/>
      <w:lvlJc w:val="left"/>
      <w:pPr>
        <w:ind w:left="2882" w:hanging="289"/>
      </w:pPr>
      <w:rPr>
        <w:rFonts w:hint="default"/>
        <w:lang w:val="en-gb" w:eastAsia="en-gb" w:bidi="en-gb"/>
      </w:rPr>
    </w:lvl>
    <w:lvl w:ilvl="4">
      <w:start w:val="0"/>
      <w:numFmt w:val="bullet"/>
      <w:lvlText w:val="•"/>
      <w:lvlJc w:val="left"/>
      <w:pPr>
        <w:ind w:left="3696" w:hanging="289"/>
      </w:pPr>
      <w:rPr>
        <w:rFonts w:hint="default"/>
        <w:lang w:val="en-gb" w:eastAsia="en-gb" w:bidi="en-gb"/>
      </w:rPr>
    </w:lvl>
    <w:lvl w:ilvl="5">
      <w:start w:val="0"/>
      <w:numFmt w:val="bullet"/>
      <w:lvlText w:val="•"/>
      <w:lvlJc w:val="left"/>
      <w:pPr>
        <w:ind w:left="4510" w:hanging="289"/>
      </w:pPr>
      <w:rPr>
        <w:rFonts w:hint="default"/>
        <w:lang w:val="en-gb" w:eastAsia="en-gb" w:bidi="en-gb"/>
      </w:rPr>
    </w:lvl>
    <w:lvl w:ilvl="6">
      <w:start w:val="0"/>
      <w:numFmt w:val="bullet"/>
      <w:lvlText w:val="•"/>
      <w:lvlJc w:val="left"/>
      <w:pPr>
        <w:ind w:left="5324" w:hanging="289"/>
      </w:pPr>
      <w:rPr>
        <w:rFonts w:hint="default"/>
        <w:lang w:val="en-gb" w:eastAsia="en-gb" w:bidi="en-gb"/>
      </w:rPr>
    </w:lvl>
    <w:lvl w:ilvl="7">
      <w:start w:val="0"/>
      <w:numFmt w:val="bullet"/>
      <w:lvlText w:val="•"/>
      <w:lvlJc w:val="left"/>
      <w:pPr>
        <w:ind w:left="6138" w:hanging="289"/>
      </w:pPr>
      <w:rPr>
        <w:rFonts w:hint="default"/>
        <w:lang w:val="en-gb" w:eastAsia="en-gb" w:bidi="en-gb"/>
      </w:rPr>
    </w:lvl>
    <w:lvl w:ilvl="8">
      <w:start w:val="0"/>
      <w:numFmt w:val="bullet"/>
      <w:lvlText w:val="•"/>
      <w:lvlJc w:val="left"/>
      <w:pPr>
        <w:ind w:left="6952" w:hanging="289"/>
      </w:pPr>
      <w:rPr>
        <w:rFonts w:hint="default"/>
        <w:lang w:val="en-gb" w:eastAsia="en-gb" w:bidi="en-gb"/>
      </w:rPr>
    </w:lvl>
  </w:abstractNum>
  <w:abstractNum w:abstractNumId="64">
    <w:multiLevelType w:val="hybridMultilevel"/>
    <w:lvl w:ilvl="0">
      <w:start w:val="1"/>
      <w:numFmt w:val="lowerLetter"/>
      <w:lvlText w:val="%1)"/>
      <w:lvlJc w:val="left"/>
      <w:pPr>
        <w:ind w:left="448" w:hanging="289"/>
        <w:jc w:val="left"/>
      </w:pPr>
      <w:rPr>
        <w:rFonts w:hint="default" w:ascii="Arial" w:hAnsi="Arial" w:eastAsia="Arial" w:cs="Arial"/>
        <w:w w:val="100"/>
        <w:sz w:val="20"/>
        <w:szCs w:val="20"/>
        <w:lang w:val="en-gb" w:eastAsia="en-gb" w:bidi="en-gb"/>
      </w:rPr>
    </w:lvl>
    <w:lvl w:ilvl="1">
      <w:start w:val="0"/>
      <w:numFmt w:val="bullet"/>
      <w:lvlText w:val="•"/>
      <w:lvlJc w:val="left"/>
      <w:pPr>
        <w:ind w:left="1254" w:hanging="289"/>
      </w:pPr>
      <w:rPr>
        <w:rFonts w:hint="default"/>
        <w:lang w:val="en-gb" w:eastAsia="en-gb" w:bidi="en-gb"/>
      </w:rPr>
    </w:lvl>
    <w:lvl w:ilvl="2">
      <w:start w:val="0"/>
      <w:numFmt w:val="bullet"/>
      <w:lvlText w:val="•"/>
      <w:lvlJc w:val="left"/>
      <w:pPr>
        <w:ind w:left="2068" w:hanging="289"/>
      </w:pPr>
      <w:rPr>
        <w:rFonts w:hint="default"/>
        <w:lang w:val="en-gb" w:eastAsia="en-gb" w:bidi="en-gb"/>
      </w:rPr>
    </w:lvl>
    <w:lvl w:ilvl="3">
      <w:start w:val="0"/>
      <w:numFmt w:val="bullet"/>
      <w:lvlText w:val="•"/>
      <w:lvlJc w:val="left"/>
      <w:pPr>
        <w:ind w:left="2882" w:hanging="289"/>
      </w:pPr>
      <w:rPr>
        <w:rFonts w:hint="default"/>
        <w:lang w:val="en-gb" w:eastAsia="en-gb" w:bidi="en-gb"/>
      </w:rPr>
    </w:lvl>
    <w:lvl w:ilvl="4">
      <w:start w:val="0"/>
      <w:numFmt w:val="bullet"/>
      <w:lvlText w:val="•"/>
      <w:lvlJc w:val="left"/>
      <w:pPr>
        <w:ind w:left="3696" w:hanging="289"/>
      </w:pPr>
      <w:rPr>
        <w:rFonts w:hint="default"/>
        <w:lang w:val="en-gb" w:eastAsia="en-gb" w:bidi="en-gb"/>
      </w:rPr>
    </w:lvl>
    <w:lvl w:ilvl="5">
      <w:start w:val="0"/>
      <w:numFmt w:val="bullet"/>
      <w:lvlText w:val="•"/>
      <w:lvlJc w:val="left"/>
      <w:pPr>
        <w:ind w:left="4510" w:hanging="289"/>
      </w:pPr>
      <w:rPr>
        <w:rFonts w:hint="default"/>
        <w:lang w:val="en-gb" w:eastAsia="en-gb" w:bidi="en-gb"/>
      </w:rPr>
    </w:lvl>
    <w:lvl w:ilvl="6">
      <w:start w:val="0"/>
      <w:numFmt w:val="bullet"/>
      <w:lvlText w:val="•"/>
      <w:lvlJc w:val="left"/>
      <w:pPr>
        <w:ind w:left="5324" w:hanging="289"/>
      </w:pPr>
      <w:rPr>
        <w:rFonts w:hint="default"/>
        <w:lang w:val="en-gb" w:eastAsia="en-gb" w:bidi="en-gb"/>
      </w:rPr>
    </w:lvl>
    <w:lvl w:ilvl="7">
      <w:start w:val="0"/>
      <w:numFmt w:val="bullet"/>
      <w:lvlText w:val="•"/>
      <w:lvlJc w:val="left"/>
      <w:pPr>
        <w:ind w:left="6138" w:hanging="289"/>
      </w:pPr>
      <w:rPr>
        <w:rFonts w:hint="default"/>
        <w:lang w:val="en-gb" w:eastAsia="en-gb" w:bidi="en-gb"/>
      </w:rPr>
    </w:lvl>
    <w:lvl w:ilvl="8">
      <w:start w:val="0"/>
      <w:numFmt w:val="bullet"/>
      <w:lvlText w:val="•"/>
      <w:lvlJc w:val="left"/>
      <w:pPr>
        <w:ind w:left="6952" w:hanging="289"/>
      </w:pPr>
      <w:rPr>
        <w:rFonts w:hint="default"/>
        <w:lang w:val="en-gb" w:eastAsia="en-gb" w:bidi="en-gb"/>
      </w:rPr>
    </w:lvl>
  </w:abstractNum>
  <w:abstractNum w:abstractNumId="63">
    <w:multiLevelType w:val="hybridMultilevel"/>
    <w:lvl w:ilvl="0">
      <w:start w:val="1"/>
      <w:numFmt w:val="decimal"/>
      <w:lvlText w:val="%1."/>
      <w:lvlJc w:val="left"/>
      <w:pPr>
        <w:ind w:left="382" w:hanging="223"/>
        <w:jc w:val="left"/>
      </w:pPr>
      <w:rPr>
        <w:rFonts w:hint="default" w:ascii="Arial" w:hAnsi="Arial" w:eastAsia="Arial" w:cs="Arial"/>
        <w:w w:val="100"/>
        <w:sz w:val="20"/>
        <w:szCs w:val="20"/>
        <w:lang w:val="en-gb" w:eastAsia="en-gb" w:bidi="en-gb"/>
      </w:rPr>
    </w:lvl>
    <w:lvl w:ilvl="1">
      <w:start w:val="0"/>
      <w:numFmt w:val="bullet"/>
      <w:lvlText w:val="•"/>
      <w:lvlJc w:val="left"/>
      <w:pPr>
        <w:ind w:left="1200" w:hanging="223"/>
      </w:pPr>
      <w:rPr>
        <w:rFonts w:hint="default"/>
        <w:lang w:val="en-gb" w:eastAsia="en-gb" w:bidi="en-gb"/>
      </w:rPr>
    </w:lvl>
    <w:lvl w:ilvl="2">
      <w:start w:val="0"/>
      <w:numFmt w:val="bullet"/>
      <w:lvlText w:val="•"/>
      <w:lvlJc w:val="left"/>
      <w:pPr>
        <w:ind w:left="2020" w:hanging="223"/>
      </w:pPr>
      <w:rPr>
        <w:rFonts w:hint="default"/>
        <w:lang w:val="en-gb" w:eastAsia="en-gb" w:bidi="en-gb"/>
      </w:rPr>
    </w:lvl>
    <w:lvl w:ilvl="3">
      <w:start w:val="0"/>
      <w:numFmt w:val="bullet"/>
      <w:lvlText w:val="•"/>
      <w:lvlJc w:val="left"/>
      <w:pPr>
        <w:ind w:left="2840" w:hanging="223"/>
      </w:pPr>
      <w:rPr>
        <w:rFonts w:hint="default"/>
        <w:lang w:val="en-gb" w:eastAsia="en-gb" w:bidi="en-gb"/>
      </w:rPr>
    </w:lvl>
    <w:lvl w:ilvl="4">
      <w:start w:val="0"/>
      <w:numFmt w:val="bullet"/>
      <w:lvlText w:val="•"/>
      <w:lvlJc w:val="left"/>
      <w:pPr>
        <w:ind w:left="3660" w:hanging="223"/>
      </w:pPr>
      <w:rPr>
        <w:rFonts w:hint="default"/>
        <w:lang w:val="en-gb" w:eastAsia="en-gb" w:bidi="en-gb"/>
      </w:rPr>
    </w:lvl>
    <w:lvl w:ilvl="5">
      <w:start w:val="0"/>
      <w:numFmt w:val="bullet"/>
      <w:lvlText w:val="•"/>
      <w:lvlJc w:val="left"/>
      <w:pPr>
        <w:ind w:left="4480" w:hanging="223"/>
      </w:pPr>
      <w:rPr>
        <w:rFonts w:hint="default"/>
        <w:lang w:val="en-gb" w:eastAsia="en-gb" w:bidi="en-gb"/>
      </w:rPr>
    </w:lvl>
    <w:lvl w:ilvl="6">
      <w:start w:val="0"/>
      <w:numFmt w:val="bullet"/>
      <w:lvlText w:val="•"/>
      <w:lvlJc w:val="left"/>
      <w:pPr>
        <w:ind w:left="5300" w:hanging="223"/>
      </w:pPr>
      <w:rPr>
        <w:rFonts w:hint="default"/>
        <w:lang w:val="en-gb" w:eastAsia="en-gb" w:bidi="en-gb"/>
      </w:rPr>
    </w:lvl>
    <w:lvl w:ilvl="7">
      <w:start w:val="0"/>
      <w:numFmt w:val="bullet"/>
      <w:lvlText w:val="•"/>
      <w:lvlJc w:val="left"/>
      <w:pPr>
        <w:ind w:left="6120" w:hanging="223"/>
      </w:pPr>
      <w:rPr>
        <w:rFonts w:hint="default"/>
        <w:lang w:val="en-gb" w:eastAsia="en-gb" w:bidi="en-gb"/>
      </w:rPr>
    </w:lvl>
    <w:lvl w:ilvl="8">
      <w:start w:val="0"/>
      <w:numFmt w:val="bullet"/>
      <w:lvlText w:val="•"/>
      <w:lvlJc w:val="left"/>
      <w:pPr>
        <w:ind w:left="6940" w:hanging="223"/>
      </w:pPr>
      <w:rPr>
        <w:rFonts w:hint="default"/>
        <w:lang w:val="en-gb" w:eastAsia="en-gb" w:bidi="en-gb"/>
      </w:rPr>
    </w:lvl>
  </w:abstractNum>
  <w:abstractNum w:abstractNumId="62">
    <w:multiLevelType w:val="hybridMultilevel"/>
    <w:lvl w:ilvl="0">
      <w:start w:val="1"/>
      <w:numFmt w:val="decimal"/>
      <w:lvlText w:val="%1."/>
      <w:lvlJc w:val="left"/>
      <w:pPr>
        <w:ind w:left="295" w:hanging="245"/>
        <w:jc w:val="left"/>
      </w:pPr>
      <w:rPr>
        <w:rFonts w:hint="default" w:ascii="Arial" w:hAnsi="Arial" w:eastAsia="Arial" w:cs="Arial"/>
        <w:w w:val="99"/>
        <w:sz w:val="22"/>
        <w:szCs w:val="22"/>
        <w:lang w:val="en-gb" w:eastAsia="en-gb" w:bidi="en-gb"/>
      </w:rPr>
    </w:lvl>
    <w:lvl w:ilvl="1">
      <w:start w:val="0"/>
      <w:numFmt w:val="bullet"/>
      <w:lvlText w:val="•"/>
      <w:lvlJc w:val="left"/>
      <w:pPr>
        <w:ind w:left="519" w:hanging="245"/>
      </w:pPr>
      <w:rPr>
        <w:rFonts w:hint="default"/>
        <w:lang w:val="en-gb" w:eastAsia="en-gb" w:bidi="en-gb"/>
      </w:rPr>
    </w:lvl>
    <w:lvl w:ilvl="2">
      <w:start w:val="0"/>
      <w:numFmt w:val="bullet"/>
      <w:lvlText w:val="•"/>
      <w:lvlJc w:val="left"/>
      <w:pPr>
        <w:ind w:left="738" w:hanging="245"/>
      </w:pPr>
      <w:rPr>
        <w:rFonts w:hint="default"/>
        <w:lang w:val="en-gb" w:eastAsia="en-gb" w:bidi="en-gb"/>
      </w:rPr>
    </w:lvl>
    <w:lvl w:ilvl="3">
      <w:start w:val="0"/>
      <w:numFmt w:val="bullet"/>
      <w:lvlText w:val="•"/>
      <w:lvlJc w:val="left"/>
      <w:pPr>
        <w:ind w:left="957" w:hanging="245"/>
      </w:pPr>
      <w:rPr>
        <w:rFonts w:hint="default"/>
        <w:lang w:val="en-gb" w:eastAsia="en-gb" w:bidi="en-gb"/>
      </w:rPr>
    </w:lvl>
    <w:lvl w:ilvl="4">
      <w:start w:val="0"/>
      <w:numFmt w:val="bullet"/>
      <w:lvlText w:val="•"/>
      <w:lvlJc w:val="left"/>
      <w:pPr>
        <w:ind w:left="1176" w:hanging="245"/>
      </w:pPr>
      <w:rPr>
        <w:rFonts w:hint="default"/>
        <w:lang w:val="en-gb" w:eastAsia="en-gb" w:bidi="en-gb"/>
      </w:rPr>
    </w:lvl>
    <w:lvl w:ilvl="5">
      <w:start w:val="0"/>
      <w:numFmt w:val="bullet"/>
      <w:lvlText w:val="•"/>
      <w:lvlJc w:val="left"/>
      <w:pPr>
        <w:ind w:left="1396" w:hanging="245"/>
      </w:pPr>
      <w:rPr>
        <w:rFonts w:hint="default"/>
        <w:lang w:val="en-gb" w:eastAsia="en-gb" w:bidi="en-gb"/>
      </w:rPr>
    </w:lvl>
    <w:lvl w:ilvl="6">
      <w:start w:val="0"/>
      <w:numFmt w:val="bullet"/>
      <w:lvlText w:val="•"/>
      <w:lvlJc w:val="left"/>
      <w:pPr>
        <w:ind w:left="1615" w:hanging="245"/>
      </w:pPr>
      <w:rPr>
        <w:rFonts w:hint="default"/>
        <w:lang w:val="en-gb" w:eastAsia="en-gb" w:bidi="en-gb"/>
      </w:rPr>
    </w:lvl>
    <w:lvl w:ilvl="7">
      <w:start w:val="0"/>
      <w:numFmt w:val="bullet"/>
      <w:lvlText w:val="•"/>
      <w:lvlJc w:val="left"/>
      <w:pPr>
        <w:ind w:left="1834" w:hanging="245"/>
      </w:pPr>
      <w:rPr>
        <w:rFonts w:hint="default"/>
        <w:lang w:val="en-gb" w:eastAsia="en-gb" w:bidi="en-gb"/>
      </w:rPr>
    </w:lvl>
    <w:lvl w:ilvl="8">
      <w:start w:val="0"/>
      <w:numFmt w:val="bullet"/>
      <w:lvlText w:val="•"/>
      <w:lvlJc w:val="left"/>
      <w:pPr>
        <w:ind w:left="2053" w:hanging="245"/>
      </w:pPr>
      <w:rPr>
        <w:rFonts w:hint="default"/>
        <w:lang w:val="en-gb" w:eastAsia="en-gb" w:bidi="en-gb"/>
      </w:rPr>
    </w:lvl>
  </w:abstractNum>
  <w:abstractNum w:abstractNumId="60">
    <w:multiLevelType w:val="hybridMultilevel"/>
    <w:lvl w:ilvl="0">
      <w:start w:val="1"/>
      <w:numFmt w:val="decimal"/>
      <w:lvlText w:val="%1."/>
      <w:lvlJc w:val="left"/>
      <w:pPr>
        <w:ind w:left="880" w:hanging="361"/>
        <w:jc w:val="left"/>
      </w:pPr>
      <w:rPr>
        <w:rFonts w:hint="default" w:ascii="Arial" w:hAnsi="Arial" w:eastAsia="Arial" w:cs="Arial"/>
        <w:spacing w:val="-1"/>
        <w:w w:val="100"/>
        <w:sz w:val="20"/>
        <w:szCs w:val="20"/>
        <w:lang w:val="en-gb" w:eastAsia="en-gb" w:bidi="en-gb"/>
      </w:rPr>
    </w:lvl>
    <w:lvl w:ilvl="1">
      <w:start w:val="0"/>
      <w:numFmt w:val="bullet"/>
      <w:lvlText w:val=""/>
      <w:lvlJc w:val="left"/>
      <w:pPr>
        <w:ind w:left="1599" w:hanging="361"/>
      </w:pPr>
      <w:rPr>
        <w:rFonts w:hint="default" w:ascii="Symbol" w:hAnsi="Symbol" w:eastAsia="Symbol" w:cs="Symbol"/>
        <w:w w:val="100"/>
        <w:sz w:val="20"/>
        <w:szCs w:val="20"/>
        <w:lang w:val="en-gb" w:eastAsia="en-gb" w:bidi="en-gb"/>
      </w:rPr>
    </w:lvl>
    <w:lvl w:ilvl="2">
      <w:start w:val="0"/>
      <w:numFmt w:val="bullet"/>
      <w:lvlText w:val="•"/>
      <w:lvlJc w:val="left"/>
      <w:pPr>
        <w:ind w:left="2375" w:hanging="361"/>
      </w:pPr>
      <w:rPr>
        <w:rFonts w:hint="default"/>
        <w:lang w:val="en-gb" w:eastAsia="en-gb" w:bidi="en-gb"/>
      </w:rPr>
    </w:lvl>
    <w:lvl w:ilvl="3">
      <w:start w:val="0"/>
      <w:numFmt w:val="bullet"/>
      <w:lvlText w:val="•"/>
      <w:lvlJc w:val="left"/>
      <w:pPr>
        <w:ind w:left="3151" w:hanging="361"/>
      </w:pPr>
      <w:rPr>
        <w:rFonts w:hint="default"/>
        <w:lang w:val="en-gb" w:eastAsia="en-gb" w:bidi="en-gb"/>
      </w:rPr>
    </w:lvl>
    <w:lvl w:ilvl="4">
      <w:start w:val="0"/>
      <w:numFmt w:val="bullet"/>
      <w:lvlText w:val="•"/>
      <w:lvlJc w:val="left"/>
      <w:pPr>
        <w:ind w:left="3926" w:hanging="361"/>
      </w:pPr>
      <w:rPr>
        <w:rFonts w:hint="default"/>
        <w:lang w:val="en-gb" w:eastAsia="en-gb" w:bidi="en-gb"/>
      </w:rPr>
    </w:lvl>
    <w:lvl w:ilvl="5">
      <w:start w:val="0"/>
      <w:numFmt w:val="bullet"/>
      <w:lvlText w:val="•"/>
      <w:lvlJc w:val="left"/>
      <w:pPr>
        <w:ind w:left="4702" w:hanging="361"/>
      </w:pPr>
      <w:rPr>
        <w:rFonts w:hint="default"/>
        <w:lang w:val="en-gb" w:eastAsia="en-gb" w:bidi="en-gb"/>
      </w:rPr>
    </w:lvl>
    <w:lvl w:ilvl="6">
      <w:start w:val="0"/>
      <w:numFmt w:val="bullet"/>
      <w:lvlText w:val="•"/>
      <w:lvlJc w:val="left"/>
      <w:pPr>
        <w:ind w:left="5477" w:hanging="361"/>
      </w:pPr>
      <w:rPr>
        <w:rFonts w:hint="default"/>
        <w:lang w:val="en-gb" w:eastAsia="en-gb" w:bidi="en-gb"/>
      </w:rPr>
    </w:lvl>
    <w:lvl w:ilvl="7">
      <w:start w:val="0"/>
      <w:numFmt w:val="bullet"/>
      <w:lvlText w:val="•"/>
      <w:lvlJc w:val="left"/>
      <w:pPr>
        <w:ind w:left="6253" w:hanging="361"/>
      </w:pPr>
      <w:rPr>
        <w:rFonts w:hint="default"/>
        <w:lang w:val="en-gb" w:eastAsia="en-gb" w:bidi="en-gb"/>
      </w:rPr>
    </w:lvl>
    <w:lvl w:ilvl="8">
      <w:start w:val="0"/>
      <w:numFmt w:val="bullet"/>
      <w:lvlText w:val="•"/>
      <w:lvlJc w:val="left"/>
      <w:pPr>
        <w:ind w:left="7028" w:hanging="361"/>
      </w:pPr>
      <w:rPr>
        <w:rFonts w:hint="default"/>
        <w:lang w:val="en-gb" w:eastAsia="en-gb" w:bidi="en-gb"/>
      </w:rPr>
    </w:lvl>
  </w:abstractNum>
  <w:abstractNum w:abstractNumId="59">
    <w:multiLevelType w:val="hybridMultilevel"/>
    <w:lvl w:ilvl="0">
      <w:start w:val="1"/>
      <w:numFmt w:val="lowerLetter"/>
      <w:lvlText w:val="%1)"/>
      <w:lvlJc w:val="left"/>
      <w:pPr>
        <w:ind w:left="356" w:hanging="236"/>
        <w:jc w:val="left"/>
      </w:pPr>
      <w:rPr>
        <w:rFonts w:hint="default" w:ascii="Arial" w:hAnsi="Arial" w:eastAsia="Arial" w:cs="Arial"/>
        <w:w w:val="99"/>
        <w:sz w:val="20"/>
        <w:szCs w:val="20"/>
        <w:lang w:val="en-gb" w:eastAsia="en-gb" w:bidi="en-gb"/>
      </w:rPr>
    </w:lvl>
    <w:lvl w:ilvl="1">
      <w:start w:val="0"/>
      <w:numFmt w:val="bullet"/>
      <w:lvlText w:val="-"/>
      <w:lvlJc w:val="left"/>
      <w:pPr>
        <w:ind w:left="840" w:hanging="360"/>
      </w:pPr>
      <w:rPr>
        <w:rFonts w:hint="default" w:ascii="Arial" w:hAnsi="Arial" w:eastAsia="Arial" w:cs="Arial"/>
        <w:w w:val="99"/>
        <w:sz w:val="20"/>
        <w:szCs w:val="20"/>
        <w:lang w:val="en-gb" w:eastAsia="en-gb" w:bidi="en-gb"/>
      </w:rPr>
    </w:lvl>
    <w:lvl w:ilvl="2">
      <w:start w:val="0"/>
      <w:numFmt w:val="bullet"/>
      <w:lvlText w:val="•"/>
      <w:lvlJc w:val="left"/>
      <w:pPr>
        <w:ind w:left="1838" w:hanging="360"/>
      </w:pPr>
      <w:rPr>
        <w:rFonts w:hint="default"/>
        <w:lang w:val="en-gb" w:eastAsia="en-gb" w:bidi="en-gb"/>
      </w:rPr>
    </w:lvl>
    <w:lvl w:ilvl="3">
      <w:start w:val="0"/>
      <w:numFmt w:val="bullet"/>
      <w:lvlText w:val="•"/>
      <w:lvlJc w:val="left"/>
      <w:pPr>
        <w:ind w:left="2837" w:hanging="360"/>
      </w:pPr>
      <w:rPr>
        <w:rFonts w:hint="default"/>
        <w:lang w:val="en-gb" w:eastAsia="en-gb" w:bidi="en-gb"/>
      </w:rPr>
    </w:lvl>
    <w:lvl w:ilvl="4">
      <w:start w:val="0"/>
      <w:numFmt w:val="bullet"/>
      <w:lvlText w:val="•"/>
      <w:lvlJc w:val="left"/>
      <w:pPr>
        <w:ind w:left="3836" w:hanging="360"/>
      </w:pPr>
      <w:rPr>
        <w:rFonts w:hint="default"/>
        <w:lang w:val="en-gb" w:eastAsia="en-gb" w:bidi="en-gb"/>
      </w:rPr>
    </w:lvl>
    <w:lvl w:ilvl="5">
      <w:start w:val="0"/>
      <w:numFmt w:val="bullet"/>
      <w:lvlText w:val="•"/>
      <w:lvlJc w:val="left"/>
      <w:pPr>
        <w:ind w:left="4834" w:hanging="360"/>
      </w:pPr>
      <w:rPr>
        <w:rFonts w:hint="default"/>
        <w:lang w:val="en-gb" w:eastAsia="en-gb" w:bidi="en-gb"/>
      </w:rPr>
    </w:lvl>
    <w:lvl w:ilvl="6">
      <w:start w:val="0"/>
      <w:numFmt w:val="bullet"/>
      <w:lvlText w:val="•"/>
      <w:lvlJc w:val="left"/>
      <w:pPr>
        <w:ind w:left="5833" w:hanging="360"/>
      </w:pPr>
      <w:rPr>
        <w:rFonts w:hint="default"/>
        <w:lang w:val="en-gb" w:eastAsia="en-gb" w:bidi="en-gb"/>
      </w:rPr>
    </w:lvl>
    <w:lvl w:ilvl="7">
      <w:start w:val="0"/>
      <w:numFmt w:val="bullet"/>
      <w:lvlText w:val="•"/>
      <w:lvlJc w:val="left"/>
      <w:pPr>
        <w:ind w:left="6832" w:hanging="360"/>
      </w:pPr>
      <w:rPr>
        <w:rFonts w:hint="default"/>
        <w:lang w:val="en-gb" w:eastAsia="en-gb" w:bidi="en-gb"/>
      </w:rPr>
    </w:lvl>
    <w:lvl w:ilvl="8">
      <w:start w:val="0"/>
      <w:numFmt w:val="bullet"/>
      <w:lvlText w:val="•"/>
      <w:lvlJc w:val="left"/>
      <w:pPr>
        <w:ind w:left="7830" w:hanging="360"/>
      </w:pPr>
      <w:rPr>
        <w:rFonts w:hint="default"/>
        <w:lang w:val="en-gb" w:eastAsia="en-gb" w:bidi="en-gb"/>
      </w:rPr>
    </w:lvl>
  </w:abstractNum>
  <w:abstractNum w:abstractNumId="58">
    <w:multiLevelType w:val="hybridMultilevel"/>
    <w:lvl w:ilvl="0">
      <w:start w:val="1"/>
      <w:numFmt w:val="lowerLetter"/>
      <w:lvlText w:val="%1)"/>
      <w:lvlJc w:val="left"/>
      <w:pPr>
        <w:ind w:left="352" w:hanging="232"/>
        <w:jc w:val="left"/>
      </w:pPr>
      <w:rPr>
        <w:rFonts w:hint="default" w:ascii="Arial" w:hAnsi="Arial" w:eastAsia="Arial" w:cs="Arial"/>
        <w:w w:val="99"/>
        <w:sz w:val="20"/>
        <w:szCs w:val="20"/>
        <w:lang w:val="en-gb" w:eastAsia="en-gb" w:bidi="en-gb"/>
      </w:rPr>
    </w:lvl>
    <w:lvl w:ilvl="1">
      <w:start w:val="0"/>
      <w:numFmt w:val="bullet"/>
      <w:lvlText w:val="•"/>
      <w:lvlJc w:val="left"/>
      <w:pPr>
        <w:ind w:left="1306" w:hanging="232"/>
      </w:pPr>
      <w:rPr>
        <w:rFonts w:hint="default"/>
        <w:lang w:val="en-gb" w:eastAsia="en-gb" w:bidi="en-gb"/>
      </w:rPr>
    </w:lvl>
    <w:lvl w:ilvl="2">
      <w:start w:val="0"/>
      <w:numFmt w:val="bullet"/>
      <w:lvlText w:val="•"/>
      <w:lvlJc w:val="left"/>
      <w:pPr>
        <w:ind w:left="2253" w:hanging="232"/>
      </w:pPr>
      <w:rPr>
        <w:rFonts w:hint="default"/>
        <w:lang w:val="en-gb" w:eastAsia="en-gb" w:bidi="en-gb"/>
      </w:rPr>
    </w:lvl>
    <w:lvl w:ilvl="3">
      <w:start w:val="0"/>
      <w:numFmt w:val="bullet"/>
      <w:lvlText w:val="•"/>
      <w:lvlJc w:val="left"/>
      <w:pPr>
        <w:ind w:left="3200" w:hanging="232"/>
      </w:pPr>
      <w:rPr>
        <w:rFonts w:hint="default"/>
        <w:lang w:val="en-gb" w:eastAsia="en-gb" w:bidi="en-gb"/>
      </w:rPr>
    </w:lvl>
    <w:lvl w:ilvl="4">
      <w:start w:val="0"/>
      <w:numFmt w:val="bullet"/>
      <w:lvlText w:val="•"/>
      <w:lvlJc w:val="left"/>
      <w:pPr>
        <w:ind w:left="4147" w:hanging="232"/>
      </w:pPr>
      <w:rPr>
        <w:rFonts w:hint="default"/>
        <w:lang w:val="en-gb" w:eastAsia="en-gb" w:bidi="en-gb"/>
      </w:rPr>
    </w:lvl>
    <w:lvl w:ilvl="5">
      <w:start w:val="0"/>
      <w:numFmt w:val="bullet"/>
      <w:lvlText w:val="•"/>
      <w:lvlJc w:val="left"/>
      <w:pPr>
        <w:ind w:left="5094" w:hanging="232"/>
      </w:pPr>
      <w:rPr>
        <w:rFonts w:hint="default"/>
        <w:lang w:val="en-gb" w:eastAsia="en-gb" w:bidi="en-gb"/>
      </w:rPr>
    </w:lvl>
    <w:lvl w:ilvl="6">
      <w:start w:val="0"/>
      <w:numFmt w:val="bullet"/>
      <w:lvlText w:val="•"/>
      <w:lvlJc w:val="left"/>
      <w:pPr>
        <w:ind w:left="6040" w:hanging="232"/>
      </w:pPr>
      <w:rPr>
        <w:rFonts w:hint="default"/>
        <w:lang w:val="en-gb" w:eastAsia="en-gb" w:bidi="en-gb"/>
      </w:rPr>
    </w:lvl>
    <w:lvl w:ilvl="7">
      <w:start w:val="0"/>
      <w:numFmt w:val="bullet"/>
      <w:lvlText w:val="•"/>
      <w:lvlJc w:val="left"/>
      <w:pPr>
        <w:ind w:left="6987" w:hanging="232"/>
      </w:pPr>
      <w:rPr>
        <w:rFonts w:hint="default"/>
        <w:lang w:val="en-gb" w:eastAsia="en-gb" w:bidi="en-gb"/>
      </w:rPr>
    </w:lvl>
    <w:lvl w:ilvl="8">
      <w:start w:val="0"/>
      <w:numFmt w:val="bullet"/>
      <w:lvlText w:val="•"/>
      <w:lvlJc w:val="left"/>
      <w:pPr>
        <w:ind w:left="7934" w:hanging="232"/>
      </w:pPr>
      <w:rPr>
        <w:rFonts w:hint="default"/>
        <w:lang w:val="en-gb" w:eastAsia="en-gb" w:bidi="en-gb"/>
      </w:rPr>
    </w:lvl>
  </w:abstractNum>
  <w:abstractNum w:abstractNumId="57">
    <w:multiLevelType w:val="hybridMultilevel"/>
    <w:lvl w:ilvl="0">
      <w:start w:val="1"/>
      <w:numFmt w:val="lowerLetter"/>
      <w:lvlText w:val="%1)"/>
      <w:lvlJc w:val="left"/>
      <w:pPr>
        <w:ind w:left="120" w:hanging="232"/>
        <w:jc w:val="left"/>
      </w:pPr>
      <w:rPr>
        <w:rFonts w:hint="default" w:ascii="Arial" w:hAnsi="Arial" w:eastAsia="Arial" w:cs="Arial"/>
        <w:w w:val="99"/>
        <w:sz w:val="20"/>
        <w:szCs w:val="20"/>
        <w:lang w:val="en-gb" w:eastAsia="en-gb" w:bidi="en-gb"/>
      </w:rPr>
    </w:lvl>
    <w:lvl w:ilvl="1">
      <w:start w:val="0"/>
      <w:numFmt w:val="bullet"/>
      <w:lvlText w:val="•"/>
      <w:lvlJc w:val="left"/>
      <w:pPr>
        <w:ind w:left="1090" w:hanging="232"/>
      </w:pPr>
      <w:rPr>
        <w:rFonts w:hint="default"/>
        <w:lang w:val="en-gb" w:eastAsia="en-gb" w:bidi="en-gb"/>
      </w:rPr>
    </w:lvl>
    <w:lvl w:ilvl="2">
      <w:start w:val="0"/>
      <w:numFmt w:val="bullet"/>
      <w:lvlText w:val="•"/>
      <w:lvlJc w:val="left"/>
      <w:pPr>
        <w:ind w:left="2061" w:hanging="232"/>
      </w:pPr>
      <w:rPr>
        <w:rFonts w:hint="default"/>
        <w:lang w:val="en-gb" w:eastAsia="en-gb" w:bidi="en-gb"/>
      </w:rPr>
    </w:lvl>
    <w:lvl w:ilvl="3">
      <w:start w:val="0"/>
      <w:numFmt w:val="bullet"/>
      <w:lvlText w:val="•"/>
      <w:lvlJc w:val="left"/>
      <w:pPr>
        <w:ind w:left="3032" w:hanging="232"/>
      </w:pPr>
      <w:rPr>
        <w:rFonts w:hint="default"/>
        <w:lang w:val="en-gb" w:eastAsia="en-gb" w:bidi="en-gb"/>
      </w:rPr>
    </w:lvl>
    <w:lvl w:ilvl="4">
      <w:start w:val="0"/>
      <w:numFmt w:val="bullet"/>
      <w:lvlText w:val="•"/>
      <w:lvlJc w:val="left"/>
      <w:pPr>
        <w:ind w:left="4003" w:hanging="232"/>
      </w:pPr>
      <w:rPr>
        <w:rFonts w:hint="default"/>
        <w:lang w:val="en-gb" w:eastAsia="en-gb" w:bidi="en-gb"/>
      </w:rPr>
    </w:lvl>
    <w:lvl w:ilvl="5">
      <w:start w:val="0"/>
      <w:numFmt w:val="bullet"/>
      <w:lvlText w:val="•"/>
      <w:lvlJc w:val="left"/>
      <w:pPr>
        <w:ind w:left="4974" w:hanging="232"/>
      </w:pPr>
      <w:rPr>
        <w:rFonts w:hint="default"/>
        <w:lang w:val="en-gb" w:eastAsia="en-gb" w:bidi="en-gb"/>
      </w:rPr>
    </w:lvl>
    <w:lvl w:ilvl="6">
      <w:start w:val="0"/>
      <w:numFmt w:val="bullet"/>
      <w:lvlText w:val="•"/>
      <w:lvlJc w:val="left"/>
      <w:pPr>
        <w:ind w:left="5944" w:hanging="232"/>
      </w:pPr>
      <w:rPr>
        <w:rFonts w:hint="default"/>
        <w:lang w:val="en-gb" w:eastAsia="en-gb" w:bidi="en-gb"/>
      </w:rPr>
    </w:lvl>
    <w:lvl w:ilvl="7">
      <w:start w:val="0"/>
      <w:numFmt w:val="bullet"/>
      <w:lvlText w:val="•"/>
      <w:lvlJc w:val="left"/>
      <w:pPr>
        <w:ind w:left="6915" w:hanging="232"/>
      </w:pPr>
      <w:rPr>
        <w:rFonts w:hint="default"/>
        <w:lang w:val="en-gb" w:eastAsia="en-gb" w:bidi="en-gb"/>
      </w:rPr>
    </w:lvl>
    <w:lvl w:ilvl="8">
      <w:start w:val="0"/>
      <w:numFmt w:val="bullet"/>
      <w:lvlText w:val="•"/>
      <w:lvlJc w:val="left"/>
      <w:pPr>
        <w:ind w:left="7886" w:hanging="232"/>
      </w:pPr>
      <w:rPr>
        <w:rFonts w:hint="default"/>
        <w:lang w:val="en-gb" w:eastAsia="en-gb" w:bidi="en-gb"/>
      </w:rPr>
    </w:lvl>
  </w:abstractNum>
  <w:abstractNum w:abstractNumId="56">
    <w:multiLevelType w:val="hybridMultilevel"/>
    <w:lvl w:ilvl="0">
      <w:start w:val="0"/>
      <w:numFmt w:val="bullet"/>
      <w:lvlText w:val=""/>
      <w:lvlJc w:val="left"/>
      <w:pPr>
        <w:ind w:left="840" w:hanging="360"/>
      </w:pPr>
      <w:rPr>
        <w:rFonts w:hint="default" w:ascii="Symbol" w:hAnsi="Symbol" w:eastAsia="Symbol" w:cs="Symbol"/>
        <w:w w:val="100"/>
        <w:sz w:val="20"/>
        <w:szCs w:val="20"/>
        <w:lang w:val="en-gb" w:eastAsia="en-gb" w:bidi="en-gb"/>
      </w:rPr>
    </w:lvl>
    <w:lvl w:ilvl="1">
      <w:start w:val="0"/>
      <w:numFmt w:val="bullet"/>
      <w:lvlText w:val="•"/>
      <w:lvlJc w:val="left"/>
      <w:pPr>
        <w:ind w:left="1738" w:hanging="360"/>
      </w:pPr>
      <w:rPr>
        <w:rFonts w:hint="default"/>
        <w:lang w:val="en-gb" w:eastAsia="en-gb" w:bidi="en-gb"/>
      </w:rPr>
    </w:lvl>
    <w:lvl w:ilvl="2">
      <w:start w:val="0"/>
      <w:numFmt w:val="bullet"/>
      <w:lvlText w:val="•"/>
      <w:lvlJc w:val="left"/>
      <w:pPr>
        <w:ind w:left="2637" w:hanging="360"/>
      </w:pPr>
      <w:rPr>
        <w:rFonts w:hint="default"/>
        <w:lang w:val="en-gb" w:eastAsia="en-gb" w:bidi="en-gb"/>
      </w:rPr>
    </w:lvl>
    <w:lvl w:ilvl="3">
      <w:start w:val="0"/>
      <w:numFmt w:val="bullet"/>
      <w:lvlText w:val="•"/>
      <w:lvlJc w:val="left"/>
      <w:pPr>
        <w:ind w:left="3536" w:hanging="360"/>
      </w:pPr>
      <w:rPr>
        <w:rFonts w:hint="default"/>
        <w:lang w:val="en-gb" w:eastAsia="en-gb" w:bidi="en-gb"/>
      </w:rPr>
    </w:lvl>
    <w:lvl w:ilvl="4">
      <w:start w:val="0"/>
      <w:numFmt w:val="bullet"/>
      <w:lvlText w:val="•"/>
      <w:lvlJc w:val="left"/>
      <w:pPr>
        <w:ind w:left="4435" w:hanging="360"/>
      </w:pPr>
      <w:rPr>
        <w:rFonts w:hint="default"/>
        <w:lang w:val="en-gb" w:eastAsia="en-gb" w:bidi="en-gb"/>
      </w:rPr>
    </w:lvl>
    <w:lvl w:ilvl="5">
      <w:start w:val="0"/>
      <w:numFmt w:val="bullet"/>
      <w:lvlText w:val="•"/>
      <w:lvlJc w:val="left"/>
      <w:pPr>
        <w:ind w:left="5334" w:hanging="360"/>
      </w:pPr>
      <w:rPr>
        <w:rFonts w:hint="default"/>
        <w:lang w:val="en-gb" w:eastAsia="en-gb" w:bidi="en-gb"/>
      </w:rPr>
    </w:lvl>
    <w:lvl w:ilvl="6">
      <w:start w:val="0"/>
      <w:numFmt w:val="bullet"/>
      <w:lvlText w:val="•"/>
      <w:lvlJc w:val="left"/>
      <w:pPr>
        <w:ind w:left="6232" w:hanging="360"/>
      </w:pPr>
      <w:rPr>
        <w:rFonts w:hint="default"/>
        <w:lang w:val="en-gb" w:eastAsia="en-gb" w:bidi="en-gb"/>
      </w:rPr>
    </w:lvl>
    <w:lvl w:ilvl="7">
      <w:start w:val="0"/>
      <w:numFmt w:val="bullet"/>
      <w:lvlText w:val="•"/>
      <w:lvlJc w:val="left"/>
      <w:pPr>
        <w:ind w:left="7131" w:hanging="360"/>
      </w:pPr>
      <w:rPr>
        <w:rFonts w:hint="default"/>
        <w:lang w:val="en-gb" w:eastAsia="en-gb" w:bidi="en-gb"/>
      </w:rPr>
    </w:lvl>
    <w:lvl w:ilvl="8">
      <w:start w:val="0"/>
      <w:numFmt w:val="bullet"/>
      <w:lvlText w:val="•"/>
      <w:lvlJc w:val="left"/>
      <w:pPr>
        <w:ind w:left="8030" w:hanging="360"/>
      </w:pPr>
      <w:rPr>
        <w:rFonts w:hint="default"/>
        <w:lang w:val="en-gb" w:eastAsia="en-gb" w:bidi="en-gb"/>
      </w:rPr>
    </w:lvl>
  </w:abstractNum>
  <w:abstractNum w:abstractNumId="55">
    <w:multiLevelType w:val="hybridMultilevel"/>
    <w:lvl w:ilvl="0">
      <w:start w:val="1"/>
      <w:numFmt w:val="decimal"/>
      <w:lvlText w:val="%1."/>
      <w:lvlJc w:val="left"/>
      <w:pPr>
        <w:ind w:left="840" w:hanging="360"/>
        <w:jc w:val="left"/>
      </w:pPr>
      <w:rPr>
        <w:rFonts w:hint="default" w:ascii="Arial" w:hAnsi="Arial" w:eastAsia="Arial" w:cs="Arial"/>
        <w:spacing w:val="-4"/>
        <w:w w:val="99"/>
        <w:sz w:val="20"/>
        <w:szCs w:val="20"/>
        <w:lang w:val="en-gb" w:eastAsia="en-gb" w:bidi="en-gb"/>
      </w:rPr>
    </w:lvl>
    <w:lvl w:ilvl="1">
      <w:start w:val="0"/>
      <w:numFmt w:val="bullet"/>
      <w:lvlText w:val="•"/>
      <w:lvlJc w:val="left"/>
      <w:pPr>
        <w:ind w:left="1738" w:hanging="360"/>
      </w:pPr>
      <w:rPr>
        <w:rFonts w:hint="default"/>
        <w:lang w:val="en-gb" w:eastAsia="en-gb" w:bidi="en-gb"/>
      </w:rPr>
    </w:lvl>
    <w:lvl w:ilvl="2">
      <w:start w:val="0"/>
      <w:numFmt w:val="bullet"/>
      <w:lvlText w:val="•"/>
      <w:lvlJc w:val="left"/>
      <w:pPr>
        <w:ind w:left="2637" w:hanging="360"/>
      </w:pPr>
      <w:rPr>
        <w:rFonts w:hint="default"/>
        <w:lang w:val="en-gb" w:eastAsia="en-gb" w:bidi="en-gb"/>
      </w:rPr>
    </w:lvl>
    <w:lvl w:ilvl="3">
      <w:start w:val="0"/>
      <w:numFmt w:val="bullet"/>
      <w:lvlText w:val="•"/>
      <w:lvlJc w:val="left"/>
      <w:pPr>
        <w:ind w:left="3536" w:hanging="360"/>
      </w:pPr>
      <w:rPr>
        <w:rFonts w:hint="default"/>
        <w:lang w:val="en-gb" w:eastAsia="en-gb" w:bidi="en-gb"/>
      </w:rPr>
    </w:lvl>
    <w:lvl w:ilvl="4">
      <w:start w:val="0"/>
      <w:numFmt w:val="bullet"/>
      <w:lvlText w:val="•"/>
      <w:lvlJc w:val="left"/>
      <w:pPr>
        <w:ind w:left="4435" w:hanging="360"/>
      </w:pPr>
      <w:rPr>
        <w:rFonts w:hint="default"/>
        <w:lang w:val="en-gb" w:eastAsia="en-gb" w:bidi="en-gb"/>
      </w:rPr>
    </w:lvl>
    <w:lvl w:ilvl="5">
      <w:start w:val="0"/>
      <w:numFmt w:val="bullet"/>
      <w:lvlText w:val="•"/>
      <w:lvlJc w:val="left"/>
      <w:pPr>
        <w:ind w:left="5334" w:hanging="360"/>
      </w:pPr>
      <w:rPr>
        <w:rFonts w:hint="default"/>
        <w:lang w:val="en-gb" w:eastAsia="en-gb" w:bidi="en-gb"/>
      </w:rPr>
    </w:lvl>
    <w:lvl w:ilvl="6">
      <w:start w:val="0"/>
      <w:numFmt w:val="bullet"/>
      <w:lvlText w:val="•"/>
      <w:lvlJc w:val="left"/>
      <w:pPr>
        <w:ind w:left="6232" w:hanging="360"/>
      </w:pPr>
      <w:rPr>
        <w:rFonts w:hint="default"/>
        <w:lang w:val="en-gb" w:eastAsia="en-gb" w:bidi="en-gb"/>
      </w:rPr>
    </w:lvl>
    <w:lvl w:ilvl="7">
      <w:start w:val="0"/>
      <w:numFmt w:val="bullet"/>
      <w:lvlText w:val="•"/>
      <w:lvlJc w:val="left"/>
      <w:pPr>
        <w:ind w:left="7131" w:hanging="360"/>
      </w:pPr>
      <w:rPr>
        <w:rFonts w:hint="default"/>
        <w:lang w:val="en-gb" w:eastAsia="en-gb" w:bidi="en-gb"/>
      </w:rPr>
    </w:lvl>
    <w:lvl w:ilvl="8">
      <w:start w:val="0"/>
      <w:numFmt w:val="bullet"/>
      <w:lvlText w:val="•"/>
      <w:lvlJc w:val="left"/>
      <w:pPr>
        <w:ind w:left="8030" w:hanging="360"/>
      </w:pPr>
      <w:rPr>
        <w:rFonts w:hint="default"/>
        <w:lang w:val="en-gb" w:eastAsia="en-gb" w:bidi="en-gb"/>
      </w:rPr>
    </w:lvl>
  </w:abstractNum>
  <w:abstractNum w:abstractNumId="54">
    <w:multiLevelType w:val="hybridMultilevel"/>
    <w:lvl w:ilvl="0">
      <w:start w:val="1"/>
      <w:numFmt w:val="decimal"/>
      <w:lvlText w:val="%1."/>
      <w:lvlJc w:val="left"/>
      <w:pPr>
        <w:ind w:left="840" w:hanging="360"/>
        <w:jc w:val="left"/>
      </w:pPr>
      <w:rPr>
        <w:rFonts w:hint="default" w:ascii="Arial" w:hAnsi="Arial" w:eastAsia="Arial" w:cs="Arial"/>
        <w:spacing w:val="-7"/>
        <w:w w:val="99"/>
        <w:sz w:val="20"/>
        <w:szCs w:val="20"/>
        <w:lang w:val="en-gb" w:eastAsia="en-gb" w:bidi="en-gb"/>
      </w:rPr>
    </w:lvl>
    <w:lvl w:ilvl="1">
      <w:start w:val="0"/>
      <w:numFmt w:val="bullet"/>
      <w:lvlText w:val="•"/>
      <w:lvlJc w:val="left"/>
      <w:pPr>
        <w:ind w:left="1738" w:hanging="360"/>
      </w:pPr>
      <w:rPr>
        <w:rFonts w:hint="default"/>
        <w:lang w:val="en-gb" w:eastAsia="en-gb" w:bidi="en-gb"/>
      </w:rPr>
    </w:lvl>
    <w:lvl w:ilvl="2">
      <w:start w:val="0"/>
      <w:numFmt w:val="bullet"/>
      <w:lvlText w:val="•"/>
      <w:lvlJc w:val="left"/>
      <w:pPr>
        <w:ind w:left="2637" w:hanging="360"/>
      </w:pPr>
      <w:rPr>
        <w:rFonts w:hint="default"/>
        <w:lang w:val="en-gb" w:eastAsia="en-gb" w:bidi="en-gb"/>
      </w:rPr>
    </w:lvl>
    <w:lvl w:ilvl="3">
      <w:start w:val="0"/>
      <w:numFmt w:val="bullet"/>
      <w:lvlText w:val="•"/>
      <w:lvlJc w:val="left"/>
      <w:pPr>
        <w:ind w:left="3536" w:hanging="360"/>
      </w:pPr>
      <w:rPr>
        <w:rFonts w:hint="default"/>
        <w:lang w:val="en-gb" w:eastAsia="en-gb" w:bidi="en-gb"/>
      </w:rPr>
    </w:lvl>
    <w:lvl w:ilvl="4">
      <w:start w:val="0"/>
      <w:numFmt w:val="bullet"/>
      <w:lvlText w:val="•"/>
      <w:lvlJc w:val="left"/>
      <w:pPr>
        <w:ind w:left="4435" w:hanging="360"/>
      </w:pPr>
      <w:rPr>
        <w:rFonts w:hint="default"/>
        <w:lang w:val="en-gb" w:eastAsia="en-gb" w:bidi="en-gb"/>
      </w:rPr>
    </w:lvl>
    <w:lvl w:ilvl="5">
      <w:start w:val="0"/>
      <w:numFmt w:val="bullet"/>
      <w:lvlText w:val="•"/>
      <w:lvlJc w:val="left"/>
      <w:pPr>
        <w:ind w:left="5334" w:hanging="360"/>
      </w:pPr>
      <w:rPr>
        <w:rFonts w:hint="default"/>
        <w:lang w:val="en-gb" w:eastAsia="en-gb" w:bidi="en-gb"/>
      </w:rPr>
    </w:lvl>
    <w:lvl w:ilvl="6">
      <w:start w:val="0"/>
      <w:numFmt w:val="bullet"/>
      <w:lvlText w:val="•"/>
      <w:lvlJc w:val="left"/>
      <w:pPr>
        <w:ind w:left="6232" w:hanging="360"/>
      </w:pPr>
      <w:rPr>
        <w:rFonts w:hint="default"/>
        <w:lang w:val="en-gb" w:eastAsia="en-gb" w:bidi="en-gb"/>
      </w:rPr>
    </w:lvl>
    <w:lvl w:ilvl="7">
      <w:start w:val="0"/>
      <w:numFmt w:val="bullet"/>
      <w:lvlText w:val="•"/>
      <w:lvlJc w:val="left"/>
      <w:pPr>
        <w:ind w:left="7131" w:hanging="360"/>
      </w:pPr>
      <w:rPr>
        <w:rFonts w:hint="default"/>
        <w:lang w:val="en-gb" w:eastAsia="en-gb" w:bidi="en-gb"/>
      </w:rPr>
    </w:lvl>
    <w:lvl w:ilvl="8">
      <w:start w:val="0"/>
      <w:numFmt w:val="bullet"/>
      <w:lvlText w:val="•"/>
      <w:lvlJc w:val="left"/>
      <w:pPr>
        <w:ind w:left="8030" w:hanging="360"/>
      </w:pPr>
      <w:rPr>
        <w:rFonts w:hint="default"/>
        <w:lang w:val="en-gb" w:eastAsia="en-gb" w:bidi="en-gb"/>
      </w:rPr>
    </w:lvl>
  </w:abstractNum>
  <w:abstractNum w:abstractNumId="53">
    <w:multiLevelType w:val="hybridMultilevel"/>
    <w:lvl w:ilvl="0">
      <w:start w:val="1"/>
      <w:numFmt w:val="decimal"/>
      <w:lvlText w:val="%1."/>
      <w:lvlJc w:val="left"/>
      <w:pPr>
        <w:ind w:left="840" w:hanging="360"/>
        <w:jc w:val="left"/>
      </w:pPr>
      <w:rPr>
        <w:rFonts w:hint="default" w:ascii="Arial" w:hAnsi="Arial" w:eastAsia="Arial" w:cs="Arial"/>
        <w:spacing w:val="-4"/>
        <w:w w:val="99"/>
        <w:sz w:val="20"/>
        <w:szCs w:val="20"/>
        <w:lang w:val="en-gb" w:eastAsia="en-gb" w:bidi="en-gb"/>
      </w:rPr>
    </w:lvl>
    <w:lvl w:ilvl="1">
      <w:start w:val="0"/>
      <w:numFmt w:val="bullet"/>
      <w:lvlText w:val="•"/>
      <w:lvlJc w:val="left"/>
      <w:pPr>
        <w:ind w:left="1738" w:hanging="360"/>
      </w:pPr>
      <w:rPr>
        <w:rFonts w:hint="default"/>
        <w:lang w:val="en-gb" w:eastAsia="en-gb" w:bidi="en-gb"/>
      </w:rPr>
    </w:lvl>
    <w:lvl w:ilvl="2">
      <w:start w:val="0"/>
      <w:numFmt w:val="bullet"/>
      <w:lvlText w:val="•"/>
      <w:lvlJc w:val="left"/>
      <w:pPr>
        <w:ind w:left="2637" w:hanging="360"/>
      </w:pPr>
      <w:rPr>
        <w:rFonts w:hint="default"/>
        <w:lang w:val="en-gb" w:eastAsia="en-gb" w:bidi="en-gb"/>
      </w:rPr>
    </w:lvl>
    <w:lvl w:ilvl="3">
      <w:start w:val="0"/>
      <w:numFmt w:val="bullet"/>
      <w:lvlText w:val="•"/>
      <w:lvlJc w:val="left"/>
      <w:pPr>
        <w:ind w:left="3536" w:hanging="360"/>
      </w:pPr>
      <w:rPr>
        <w:rFonts w:hint="default"/>
        <w:lang w:val="en-gb" w:eastAsia="en-gb" w:bidi="en-gb"/>
      </w:rPr>
    </w:lvl>
    <w:lvl w:ilvl="4">
      <w:start w:val="0"/>
      <w:numFmt w:val="bullet"/>
      <w:lvlText w:val="•"/>
      <w:lvlJc w:val="left"/>
      <w:pPr>
        <w:ind w:left="4435" w:hanging="360"/>
      </w:pPr>
      <w:rPr>
        <w:rFonts w:hint="default"/>
        <w:lang w:val="en-gb" w:eastAsia="en-gb" w:bidi="en-gb"/>
      </w:rPr>
    </w:lvl>
    <w:lvl w:ilvl="5">
      <w:start w:val="0"/>
      <w:numFmt w:val="bullet"/>
      <w:lvlText w:val="•"/>
      <w:lvlJc w:val="left"/>
      <w:pPr>
        <w:ind w:left="5334" w:hanging="360"/>
      </w:pPr>
      <w:rPr>
        <w:rFonts w:hint="default"/>
        <w:lang w:val="en-gb" w:eastAsia="en-gb" w:bidi="en-gb"/>
      </w:rPr>
    </w:lvl>
    <w:lvl w:ilvl="6">
      <w:start w:val="0"/>
      <w:numFmt w:val="bullet"/>
      <w:lvlText w:val="•"/>
      <w:lvlJc w:val="left"/>
      <w:pPr>
        <w:ind w:left="6232" w:hanging="360"/>
      </w:pPr>
      <w:rPr>
        <w:rFonts w:hint="default"/>
        <w:lang w:val="en-gb" w:eastAsia="en-gb" w:bidi="en-gb"/>
      </w:rPr>
    </w:lvl>
    <w:lvl w:ilvl="7">
      <w:start w:val="0"/>
      <w:numFmt w:val="bullet"/>
      <w:lvlText w:val="•"/>
      <w:lvlJc w:val="left"/>
      <w:pPr>
        <w:ind w:left="7131" w:hanging="360"/>
      </w:pPr>
      <w:rPr>
        <w:rFonts w:hint="default"/>
        <w:lang w:val="en-gb" w:eastAsia="en-gb" w:bidi="en-gb"/>
      </w:rPr>
    </w:lvl>
    <w:lvl w:ilvl="8">
      <w:start w:val="0"/>
      <w:numFmt w:val="bullet"/>
      <w:lvlText w:val="•"/>
      <w:lvlJc w:val="left"/>
      <w:pPr>
        <w:ind w:left="8030" w:hanging="360"/>
      </w:pPr>
      <w:rPr>
        <w:rFonts w:hint="default"/>
        <w:lang w:val="en-gb" w:eastAsia="en-gb" w:bidi="en-gb"/>
      </w:rPr>
    </w:lvl>
  </w:abstractNum>
  <w:abstractNum w:abstractNumId="52">
    <w:multiLevelType w:val="hybridMultilevel"/>
    <w:lvl w:ilvl="0">
      <w:start w:val="1"/>
      <w:numFmt w:val="decimal"/>
      <w:lvlText w:val="%1."/>
      <w:lvlJc w:val="left"/>
      <w:pPr>
        <w:ind w:left="488" w:hanging="268"/>
        <w:jc w:val="left"/>
      </w:pPr>
      <w:rPr>
        <w:rFonts w:hint="default" w:ascii="Arial" w:hAnsi="Arial" w:eastAsia="Arial" w:cs="Arial"/>
        <w:spacing w:val="-2"/>
        <w:w w:val="100"/>
        <w:sz w:val="24"/>
        <w:szCs w:val="24"/>
        <w:lang w:val="en-gb" w:eastAsia="en-gb" w:bidi="en-gb"/>
      </w:rPr>
    </w:lvl>
    <w:lvl w:ilvl="1">
      <w:start w:val="1"/>
      <w:numFmt w:val="decimal"/>
      <w:lvlText w:val="%2."/>
      <w:lvlJc w:val="left"/>
      <w:pPr>
        <w:ind w:left="840" w:hanging="360"/>
        <w:jc w:val="left"/>
      </w:pPr>
      <w:rPr>
        <w:rFonts w:hint="default" w:ascii="Arial" w:hAnsi="Arial" w:eastAsia="Arial" w:cs="Arial"/>
        <w:spacing w:val="-4"/>
        <w:w w:val="99"/>
        <w:sz w:val="20"/>
        <w:szCs w:val="20"/>
        <w:lang w:val="en-gb" w:eastAsia="en-gb" w:bidi="en-gb"/>
      </w:rPr>
    </w:lvl>
    <w:lvl w:ilvl="2">
      <w:start w:val="0"/>
      <w:numFmt w:val="bullet"/>
      <w:lvlText w:val="•"/>
      <w:lvlJc w:val="left"/>
      <w:pPr>
        <w:ind w:left="1838" w:hanging="360"/>
      </w:pPr>
      <w:rPr>
        <w:rFonts w:hint="default"/>
        <w:lang w:val="en-gb" w:eastAsia="en-gb" w:bidi="en-gb"/>
      </w:rPr>
    </w:lvl>
    <w:lvl w:ilvl="3">
      <w:start w:val="0"/>
      <w:numFmt w:val="bullet"/>
      <w:lvlText w:val="•"/>
      <w:lvlJc w:val="left"/>
      <w:pPr>
        <w:ind w:left="2837" w:hanging="360"/>
      </w:pPr>
      <w:rPr>
        <w:rFonts w:hint="default"/>
        <w:lang w:val="en-gb" w:eastAsia="en-gb" w:bidi="en-gb"/>
      </w:rPr>
    </w:lvl>
    <w:lvl w:ilvl="4">
      <w:start w:val="0"/>
      <w:numFmt w:val="bullet"/>
      <w:lvlText w:val="•"/>
      <w:lvlJc w:val="left"/>
      <w:pPr>
        <w:ind w:left="3836" w:hanging="360"/>
      </w:pPr>
      <w:rPr>
        <w:rFonts w:hint="default"/>
        <w:lang w:val="en-gb" w:eastAsia="en-gb" w:bidi="en-gb"/>
      </w:rPr>
    </w:lvl>
    <w:lvl w:ilvl="5">
      <w:start w:val="0"/>
      <w:numFmt w:val="bullet"/>
      <w:lvlText w:val="•"/>
      <w:lvlJc w:val="left"/>
      <w:pPr>
        <w:ind w:left="4834" w:hanging="360"/>
      </w:pPr>
      <w:rPr>
        <w:rFonts w:hint="default"/>
        <w:lang w:val="en-gb" w:eastAsia="en-gb" w:bidi="en-gb"/>
      </w:rPr>
    </w:lvl>
    <w:lvl w:ilvl="6">
      <w:start w:val="0"/>
      <w:numFmt w:val="bullet"/>
      <w:lvlText w:val="•"/>
      <w:lvlJc w:val="left"/>
      <w:pPr>
        <w:ind w:left="5833" w:hanging="360"/>
      </w:pPr>
      <w:rPr>
        <w:rFonts w:hint="default"/>
        <w:lang w:val="en-gb" w:eastAsia="en-gb" w:bidi="en-gb"/>
      </w:rPr>
    </w:lvl>
    <w:lvl w:ilvl="7">
      <w:start w:val="0"/>
      <w:numFmt w:val="bullet"/>
      <w:lvlText w:val="•"/>
      <w:lvlJc w:val="left"/>
      <w:pPr>
        <w:ind w:left="6832" w:hanging="360"/>
      </w:pPr>
      <w:rPr>
        <w:rFonts w:hint="default"/>
        <w:lang w:val="en-gb" w:eastAsia="en-gb" w:bidi="en-gb"/>
      </w:rPr>
    </w:lvl>
    <w:lvl w:ilvl="8">
      <w:start w:val="0"/>
      <w:numFmt w:val="bullet"/>
      <w:lvlText w:val="•"/>
      <w:lvlJc w:val="left"/>
      <w:pPr>
        <w:ind w:left="7830" w:hanging="360"/>
      </w:pPr>
      <w:rPr>
        <w:rFonts w:hint="default"/>
        <w:lang w:val="en-gb" w:eastAsia="en-gb" w:bidi="en-gb"/>
      </w:rPr>
    </w:lvl>
  </w:abstractNum>
  <w:abstractNum w:abstractNumId="51">
    <w:multiLevelType w:val="hybridMultilevel"/>
    <w:lvl w:ilvl="0">
      <w:start w:val="0"/>
      <w:numFmt w:val="bullet"/>
      <w:lvlText w:val="–"/>
      <w:lvlJc w:val="left"/>
      <w:pPr>
        <w:ind w:left="823" w:hanging="167"/>
      </w:pPr>
      <w:rPr>
        <w:rFonts w:hint="default" w:ascii="Arial" w:hAnsi="Arial" w:eastAsia="Arial" w:cs="Arial"/>
        <w:w w:val="100"/>
        <w:sz w:val="20"/>
        <w:szCs w:val="20"/>
        <w:lang w:val="en-gb" w:eastAsia="en-gb" w:bidi="en-gb"/>
      </w:rPr>
    </w:lvl>
    <w:lvl w:ilvl="1">
      <w:start w:val="0"/>
      <w:numFmt w:val="bullet"/>
      <w:lvlText w:val=""/>
      <w:lvlJc w:val="left"/>
      <w:pPr>
        <w:ind w:left="1377" w:hanging="360"/>
      </w:pPr>
      <w:rPr>
        <w:rFonts w:hint="default" w:ascii="Symbol" w:hAnsi="Symbol" w:eastAsia="Symbol" w:cs="Symbol"/>
        <w:w w:val="100"/>
        <w:sz w:val="20"/>
        <w:szCs w:val="20"/>
        <w:lang w:val="en-gb" w:eastAsia="en-gb" w:bidi="en-gb"/>
      </w:rPr>
    </w:lvl>
    <w:lvl w:ilvl="2">
      <w:start w:val="0"/>
      <w:numFmt w:val="bullet"/>
      <w:lvlText w:val="•"/>
      <w:lvlJc w:val="left"/>
      <w:pPr>
        <w:ind w:left="2313" w:hanging="360"/>
      </w:pPr>
      <w:rPr>
        <w:rFonts w:hint="default"/>
        <w:lang w:val="en-gb" w:eastAsia="en-gb" w:bidi="en-gb"/>
      </w:rPr>
    </w:lvl>
    <w:lvl w:ilvl="3">
      <w:start w:val="0"/>
      <w:numFmt w:val="bullet"/>
      <w:lvlText w:val="•"/>
      <w:lvlJc w:val="left"/>
      <w:pPr>
        <w:ind w:left="3246" w:hanging="360"/>
      </w:pPr>
      <w:rPr>
        <w:rFonts w:hint="default"/>
        <w:lang w:val="en-gb" w:eastAsia="en-gb" w:bidi="en-gb"/>
      </w:rPr>
    </w:lvl>
    <w:lvl w:ilvl="4">
      <w:start w:val="0"/>
      <w:numFmt w:val="bullet"/>
      <w:lvlText w:val="•"/>
      <w:lvlJc w:val="left"/>
      <w:pPr>
        <w:ind w:left="4180" w:hanging="360"/>
      </w:pPr>
      <w:rPr>
        <w:rFonts w:hint="default"/>
        <w:lang w:val="en-gb" w:eastAsia="en-gb" w:bidi="en-gb"/>
      </w:rPr>
    </w:lvl>
    <w:lvl w:ilvl="5">
      <w:start w:val="0"/>
      <w:numFmt w:val="bullet"/>
      <w:lvlText w:val="•"/>
      <w:lvlJc w:val="left"/>
      <w:pPr>
        <w:ind w:left="5113" w:hanging="360"/>
      </w:pPr>
      <w:rPr>
        <w:rFonts w:hint="default"/>
        <w:lang w:val="en-gb" w:eastAsia="en-gb" w:bidi="en-gb"/>
      </w:rPr>
    </w:lvl>
    <w:lvl w:ilvl="6">
      <w:start w:val="0"/>
      <w:numFmt w:val="bullet"/>
      <w:lvlText w:val="•"/>
      <w:lvlJc w:val="left"/>
      <w:pPr>
        <w:ind w:left="6046" w:hanging="360"/>
      </w:pPr>
      <w:rPr>
        <w:rFonts w:hint="default"/>
        <w:lang w:val="en-gb" w:eastAsia="en-gb" w:bidi="en-gb"/>
      </w:rPr>
    </w:lvl>
    <w:lvl w:ilvl="7">
      <w:start w:val="0"/>
      <w:numFmt w:val="bullet"/>
      <w:lvlText w:val="•"/>
      <w:lvlJc w:val="left"/>
      <w:pPr>
        <w:ind w:left="6980" w:hanging="360"/>
      </w:pPr>
      <w:rPr>
        <w:rFonts w:hint="default"/>
        <w:lang w:val="en-gb" w:eastAsia="en-gb" w:bidi="en-gb"/>
      </w:rPr>
    </w:lvl>
    <w:lvl w:ilvl="8">
      <w:start w:val="0"/>
      <w:numFmt w:val="bullet"/>
      <w:lvlText w:val="•"/>
      <w:lvlJc w:val="left"/>
      <w:pPr>
        <w:ind w:left="7913" w:hanging="360"/>
      </w:pPr>
      <w:rPr>
        <w:rFonts w:hint="default"/>
        <w:lang w:val="en-gb" w:eastAsia="en-gb" w:bidi="en-gb"/>
      </w:rPr>
    </w:lvl>
  </w:abstractNum>
  <w:abstractNum w:abstractNumId="48">
    <w:multiLevelType w:val="hybridMultilevel"/>
    <w:lvl w:ilvl="0">
      <w:start w:val="1"/>
      <w:numFmt w:val="lowerLetter"/>
      <w:lvlText w:val="%1)"/>
      <w:lvlJc w:val="left"/>
      <w:pPr>
        <w:ind w:left="1800" w:hanging="360"/>
        <w:jc w:val="left"/>
      </w:pPr>
      <w:rPr>
        <w:rFonts w:hint="default" w:ascii="Dante MT" w:hAnsi="Dante MT" w:eastAsia="Dante MT" w:cs="Dante MT"/>
        <w:spacing w:val="-4"/>
        <w:w w:val="100"/>
        <w:sz w:val="24"/>
        <w:szCs w:val="24"/>
        <w:lang w:val="en-gb" w:eastAsia="en-gb" w:bidi="en-gb"/>
      </w:rPr>
    </w:lvl>
    <w:lvl w:ilvl="1">
      <w:start w:val="0"/>
      <w:numFmt w:val="bullet"/>
      <w:lvlText w:val="•"/>
      <w:lvlJc w:val="left"/>
      <w:pPr>
        <w:ind w:left="2600" w:hanging="360"/>
      </w:pPr>
      <w:rPr>
        <w:rFonts w:hint="default"/>
        <w:lang w:val="en-gb" w:eastAsia="en-gb" w:bidi="en-gb"/>
      </w:rPr>
    </w:lvl>
    <w:lvl w:ilvl="2">
      <w:start w:val="0"/>
      <w:numFmt w:val="bullet"/>
      <w:lvlText w:val="•"/>
      <w:lvlJc w:val="left"/>
      <w:pPr>
        <w:ind w:left="3401" w:hanging="360"/>
      </w:pPr>
      <w:rPr>
        <w:rFonts w:hint="default"/>
        <w:lang w:val="en-gb" w:eastAsia="en-gb" w:bidi="en-gb"/>
      </w:rPr>
    </w:lvl>
    <w:lvl w:ilvl="3">
      <w:start w:val="0"/>
      <w:numFmt w:val="bullet"/>
      <w:lvlText w:val="•"/>
      <w:lvlJc w:val="left"/>
      <w:pPr>
        <w:ind w:left="4202" w:hanging="360"/>
      </w:pPr>
      <w:rPr>
        <w:rFonts w:hint="default"/>
        <w:lang w:val="en-gb" w:eastAsia="en-gb" w:bidi="en-gb"/>
      </w:rPr>
    </w:lvl>
    <w:lvl w:ilvl="4">
      <w:start w:val="0"/>
      <w:numFmt w:val="bullet"/>
      <w:lvlText w:val="•"/>
      <w:lvlJc w:val="left"/>
      <w:pPr>
        <w:ind w:left="5003" w:hanging="360"/>
      </w:pPr>
      <w:rPr>
        <w:rFonts w:hint="default"/>
        <w:lang w:val="en-gb" w:eastAsia="en-gb" w:bidi="en-gb"/>
      </w:rPr>
    </w:lvl>
    <w:lvl w:ilvl="5">
      <w:start w:val="0"/>
      <w:numFmt w:val="bullet"/>
      <w:lvlText w:val="•"/>
      <w:lvlJc w:val="left"/>
      <w:pPr>
        <w:ind w:left="5804" w:hanging="360"/>
      </w:pPr>
      <w:rPr>
        <w:rFonts w:hint="default"/>
        <w:lang w:val="en-gb" w:eastAsia="en-gb" w:bidi="en-gb"/>
      </w:rPr>
    </w:lvl>
    <w:lvl w:ilvl="6">
      <w:start w:val="0"/>
      <w:numFmt w:val="bullet"/>
      <w:lvlText w:val="•"/>
      <w:lvlJc w:val="left"/>
      <w:pPr>
        <w:ind w:left="6604" w:hanging="360"/>
      </w:pPr>
      <w:rPr>
        <w:rFonts w:hint="default"/>
        <w:lang w:val="en-gb" w:eastAsia="en-gb" w:bidi="en-gb"/>
      </w:rPr>
    </w:lvl>
    <w:lvl w:ilvl="7">
      <w:start w:val="0"/>
      <w:numFmt w:val="bullet"/>
      <w:lvlText w:val="•"/>
      <w:lvlJc w:val="left"/>
      <w:pPr>
        <w:ind w:left="7405" w:hanging="360"/>
      </w:pPr>
      <w:rPr>
        <w:rFonts w:hint="default"/>
        <w:lang w:val="en-gb" w:eastAsia="en-gb" w:bidi="en-gb"/>
      </w:rPr>
    </w:lvl>
    <w:lvl w:ilvl="8">
      <w:start w:val="0"/>
      <w:numFmt w:val="bullet"/>
      <w:lvlText w:val="•"/>
      <w:lvlJc w:val="left"/>
      <w:pPr>
        <w:ind w:left="8206" w:hanging="360"/>
      </w:pPr>
      <w:rPr>
        <w:rFonts w:hint="default"/>
        <w:lang w:val="en-gb" w:eastAsia="en-gb" w:bidi="en-gb"/>
      </w:rPr>
    </w:lvl>
  </w:abstractNum>
  <w:abstractNum w:abstractNumId="47">
    <w:multiLevelType w:val="hybridMultilevel"/>
    <w:lvl w:ilvl="0">
      <w:start w:val="0"/>
      <w:numFmt w:val="bullet"/>
      <w:lvlText w:val="-"/>
      <w:lvlJc w:val="left"/>
      <w:pPr>
        <w:ind w:left="1800" w:hanging="360"/>
      </w:pPr>
      <w:rPr>
        <w:rFonts w:hint="default" w:ascii="Dante MT" w:hAnsi="Dante MT" w:eastAsia="Dante MT" w:cs="Dante MT"/>
        <w:spacing w:val="-1"/>
        <w:w w:val="100"/>
        <w:sz w:val="24"/>
        <w:szCs w:val="24"/>
        <w:lang w:val="en-gb" w:eastAsia="en-gb" w:bidi="en-gb"/>
      </w:rPr>
    </w:lvl>
    <w:lvl w:ilvl="1">
      <w:start w:val="0"/>
      <w:numFmt w:val="bullet"/>
      <w:lvlText w:val="•"/>
      <w:lvlJc w:val="left"/>
      <w:pPr>
        <w:ind w:left="2600" w:hanging="360"/>
      </w:pPr>
      <w:rPr>
        <w:rFonts w:hint="default"/>
        <w:lang w:val="en-gb" w:eastAsia="en-gb" w:bidi="en-gb"/>
      </w:rPr>
    </w:lvl>
    <w:lvl w:ilvl="2">
      <w:start w:val="0"/>
      <w:numFmt w:val="bullet"/>
      <w:lvlText w:val="•"/>
      <w:lvlJc w:val="left"/>
      <w:pPr>
        <w:ind w:left="3401" w:hanging="360"/>
      </w:pPr>
      <w:rPr>
        <w:rFonts w:hint="default"/>
        <w:lang w:val="en-gb" w:eastAsia="en-gb" w:bidi="en-gb"/>
      </w:rPr>
    </w:lvl>
    <w:lvl w:ilvl="3">
      <w:start w:val="0"/>
      <w:numFmt w:val="bullet"/>
      <w:lvlText w:val="•"/>
      <w:lvlJc w:val="left"/>
      <w:pPr>
        <w:ind w:left="4202" w:hanging="360"/>
      </w:pPr>
      <w:rPr>
        <w:rFonts w:hint="default"/>
        <w:lang w:val="en-gb" w:eastAsia="en-gb" w:bidi="en-gb"/>
      </w:rPr>
    </w:lvl>
    <w:lvl w:ilvl="4">
      <w:start w:val="0"/>
      <w:numFmt w:val="bullet"/>
      <w:lvlText w:val="•"/>
      <w:lvlJc w:val="left"/>
      <w:pPr>
        <w:ind w:left="5003" w:hanging="360"/>
      </w:pPr>
      <w:rPr>
        <w:rFonts w:hint="default"/>
        <w:lang w:val="en-gb" w:eastAsia="en-gb" w:bidi="en-gb"/>
      </w:rPr>
    </w:lvl>
    <w:lvl w:ilvl="5">
      <w:start w:val="0"/>
      <w:numFmt w:val="bullet"/>
      <w:lvlText w:val="•"/>
      <w:lvlJc w:val="left"/>
      <w:pPr>
        <w:ind w:left="5804" w:hanging="360"/>
      </w:pPr>
      <w:rPr>
        <w:rFonts w:hint="default"/>
        <w:lang w:val="en-gb" w:eastAsia="en-gb" w:bidi="en-gb"/>
      </w:rPr>
    </w:lvl>
    <w:lvl w:ilvl="6">
      <w:start w:val="0"/>
      <w:numFmt w:val="bullet"/>
      <w:lvlText w:val="•"/>
      <w:lvlJc w:val="left"/>
      <w:pPr>
        <w:ind w:left="6604" w:hanging="360"/>
      </w:pPr>
      <w:rPr>
        <w:rFonts w:hint="default"/>
        <w:lang w:val="en-gb" w:eastAsia="en-gb" w:bidi="en-gb"/>
      </w:rPr>
    </w:lvl>
    <w:lvl w:ilvl="7">
      <w:start w:val="0"/>
      <w:numFmt w:val="bullet"/>
      <w:lvlText w:val="•"/>
      <w:lvlJc w:val="left"/>
      <w:pPr>
        <w:ind w:left="7405" w:hanging="360"/>
      </w:pPr>
      <w:rPr>
        <w:rFonts w:hint="default"/>
        <w:lang w:val="en-gb" w:eastAsia="en-gb" w:bidi="en-gb"/>
      </w:rPr>
    </w:lvl>
    <w:lvl w:ilvl="8">
      <w:start w:val="0"/>
      <w:numFmt w:val="bullet"/>
      <w:lvlText w:val="•"/>
      <w:lvlJc w:val="left"/>
      <w:pPr>
        <w:ind w:left="8206" w:hanging="360"/>
      </w:pPr>
      <w:rPr>
        <w:rFonts w:hint="default"/>
        <w:lang w:val="en-gb" w:eastAsia="en-gb" w:bidi="en-gb"/>
      </w:rPr>
    </w:lvl>
  </w:abstractNum>
  <w:abstractNum w:abstractNumId="45">
    <w:multiLevelType w:val="hybridMultilevel"/>
    <w:lvl w:ilvl="0">
      <w:start w:val="1"/>
      <w:numFmt w:val="decimal"/>
      <w:lvlText w:val="%1."/>
      <w:lvlJc w:val="left"/>
      <w:pPr>
        <w:ind w:left="1656" w:hanging="216"/>
        <w:jc w:val="left"/>
      </w:pPr>
      <w:rPr>
        <w:rFonts w:hint="default" w:ascii="Dante MT" w:hAnsi="Dante MT" w:eastAsia="Dante MT" w:cs="Dante MT"/>
        <w:w w:val="100"/>
        <w:sz w:val="24"/>
        <w:szCs w:val="24"/>
        <w:lang w:val="en-gb" w:eastAsia="en-gb" w:bidi="en-gb"/>
      </w:rPr>
    </w:lvl>
    <w:lvl w:ilvl="1">
      <w:start w:val="0"/>
      <w:numFmt w:val="bullet"/>
      <w:lvlText w:val="•"/>
      <w:lvlJc w:val="left"/>
      <w:pPr>
        <w:ind w:left="2474" w:hanging="216"/>
      </w:pPr>
      <w:rPr>
        <w:rFonts w:hint="default"/>
        <w:lang w:val="en-gb" w:eastAsia="en-gb" w:bidi="en-gb"/>
      </w:rPr>
    </w:lvl>
    <w:lvl w:ilvl="2">
      <w:start w:val="0"/>
      <w:numFmt w:val="bullet"/>
      <w:lvlText w:val="•"/>
      <w:lvlJc w:val="left"/>
      <w:pPr>
        <w:ind w:left="3289" w:hanging="216"/>
      </w:pPr>
      <w:rPr>
        <w:rFonts w:hint="default"/>
        <w:lang w:val="en-gb" w:eastAsia="en-gb" w:bidi="en-gb"/>
      </w:rPr>
    </w:lvl>
    <w:lvl w:ilvl="3">
      <w:start w:val="0"/>
      <w:numFmt w:val="bullet"/>
      <w:lvlText w:val="•"/>
      <w:lvlJc w:val="left"/>
      <w:pPr>
        <w:ind w:left="4104" w:hanging="216"/>
      </w:pPr>
      <w:rPr>
        <w:rFonts w:hint="default"/>
        <w:lang w:val="en-gb" w:eastAsia="en-gb" w:bidi="en-gb"/>
      </w:rPr>
    </w:lvl>
    <w:lvl w:ilvl="4">
      <w:start w:val="0"/>
      <w:numFmt w:val="bullet"/>
      <w:lvlText w:val="•"/>
      <w:lvlJc w:val="left"/>
      <w:pPr>
        <w:ind w:left="4919" w:hanging="216"/>
      </w:pPr>
      <w:rPr>
        <w:rFonts w:hint="default"/>
        <w:lang w:val="en-gb" w:eastAsia="en-gb" w:bidi="en-gb"/>
      </w:rPr>
    </w:lvl>
    <w:lvl w:ilvl="5">
      <w:start w:val="0"/>
      <w:numFmt w:val="bullet"/>
      <w:lvlText w:val="•"/>
      <w:lvlJc w:val="left"/>
      <w:pPr>
        <w:ind w:left="5734" w:hanging="216"/>
      </w:pPr>
      <w:rPr>
        <w:rFonts w:hint="default"/>
        <w:lang w:val="en-gb" w:eastAsia="en-gb" w:bidi="en-gb"/>
      </w:rPr>
    </w:lvl>
    <w:lvl w:ilvl="6">
      <w:start w:val="0"/>
      <w:numFmt w:val="bullet"/>
      <w:lvlText w:val="•"/>
      <w:lvlJc w:val="left"/>
      <w:pPr>
        <w:ind w:left="6548" w:hanging="216"/>
      </w:pPr>
      <w:rPr>
        <w:rFonts w:hint="default"/>
        <w:lang w:val="en-gb" w:eastAsia="en-gb" w:bidi="en-gb"/>
      </w:rPr>
    </w:lvl>
    <w:lvl w:ilvl="7">
      <w:start w:val="0"/>
      <w:numFmt w:val="bullet"/>
      <w:lvlText w:val="•"/>
      <w:lvlJc w:val="left"/>
      <w:pPr>
        <w:ind w:left="7363" w:hanging="216"/>
      </w:pPr>
      <w:rPr>
        <w:rFonts w:hint="default"/>
        <w:lang w:val="en-gb" w:eastAsia="en-gb" w:bidi="en-gb"/>
      </w:rPr>
    </w:lvl>
    <w:lvl w:ilvl="8">
      <w:start w:val="0"/>
      <w:numFmt w:val="bullet"/>
      <w:lvlText w:val="•"/>
      <w:lvlJc w:val="left"/>
      <w:pPr>
        <w:ind w:left="8178" w:hanging="216"/>
      </w:pPr>
      <w:rPr>
        <w:rFonts w:hint="default"/>
        <w:lang w:val="en-gb" w:eastAsia="en-gb" w:bidi="en-gb"/>
      </w:rPr>
    </w:lvl>
  </w:abstractNum>
  <w:abstractNum w:abstractNumId="43">
    <w:multiLevelType w:val="hybridMultilevel"/>
    <w:lvl w:ilvl="0">
      <w:start w:val="0"/>
      <w:numFmt w:val="bullet"/>
      <w:lvlText w:val="-"/>
      <w:lvlJc w:val="left"/>
      <w:pPr>
        <w:ind w:left="1800" w:hanging="360"/>
      </w:pPr>
      <w:rPr>
        <w:rFonts w:hint="default" w:ascii="Dante MT" w:hAnsi="Dante MT" w:eastAsia="Dante MT" w:cs="Dante MT"/>
        <w:spacing w:val="-3"/>
        <w:w w:val="100"/>
        <w:sz w:val="24"/>
        <w:szCs w:val="24"/>
        <w:lang w:val="en-gb" w:eastAsia="en-gb" w:bidi="en-gb"/>
      </w:rPr>
    </w:lvl>
    <w:lvl w:ilvl="1">
      <w:start w:val="0"/>
      <w:numFmt w:val="bullet"/>
      <w:lvlText w:val="•"/>
      <w:lvlJc w:val="left"/>
      <w:pPr>
        <w:ind w:left="2600" w:hanging="360"/>
      </w:pPr>
      <w:rPr>
        <w:rFonts w:hint="default"/>
        <w:lang w:val="en-gb" w:eastAsia="en-gb" w:bidi="en-gb"/>
      </w:rPr>
    </w:lvl>
    <w:lvl w:ilvl="2">
      <w:start w:val="0"/>
      <w:numFmt w:val="bullet"/>
      <w:lvlText w:val="•"/>
      <w:lvlJc w:val="left"/>
      <w:pPr>
        <w:ind w:left="3401" w:hanging="360"/>
      </w:pPr>
      <w:rPr>
        <w:rFonts w:hint="default"/>
        <w:lang w:val="en-gb" w:eastAsia="en-gb" w:bidi="en-gb"/>
      </w:rPr>
    </w:lvl>
    <w:lvl w:ilvl="3">
      <w:start w:val="0"/>
      <w:numFmt w:val="bullet"/>
      <w:lvlText w:val="•"/>
      <w:lvlJc w:val="left"/>
      <w:pPr>
        <w:ind w:left="4202" w:hanging="360"/>
      </w:pPr>
      <w:rPr>
        <w:rFonts w:hint="default"/>
        <w:lang w:val="en-gb" w:eastAsia="en-gb" w:bidi="en-gb"/>
      </w:rPr>
    </w:lvl>
    <w:lvl w:ilvl="4">
      <w:start w:val="0"/>
      <w:numFmt w:val="bullet"/>
      <w:lvlText w:val="•"/>
      <w:lvlJc w:val="left"/>
      <w:pPr>
        <w:ind w:left="5003" w:hanging="360"/>
      </w:pPr>
      <w:rPr>
        <w:rFonts w:hint="default"/>
        <w:lang w:val="en-gb" w:eastAsia="en-gb" w:bidi="en-gb"/>
      </w:rPr>
    </w:lvl>
    <w:lvl w:ilvl="5">
      <w:start w:val="0"/>
      <w:numFmt w:val="bullet"/>
      <w:lvlText w:val="•"/>
      <w:lvlJc w:val="left"/>
      <w:pPr>
        <w:ind w:left="5804" w:hanging="360"/>
      </w:pPr>
      <w:rPr>
        <w:rFonts w:hint="default"/>
        <w:lang w:val="en-gb" w:eastAsia="en-gb" w:bidi="en-gb"/>
      </w:rPr>
    </w:lvl>
    <w:lvl w:ilvl="6">
      <w:start w:val="0"/>
      <w:numFmt w:val="bullet"/>
      <w:lvlText w:val="•"/>
      <w:lvlJc w:val="left"/>
      <w:pPr>
        <w:ind w:left="6604" w:hanging="360"/>
      </w:pPr>
      <w:rPr>
        <w:rFonts w:hint="default"/>
        <w:lang w:val="en-gb" w:eastAsia="en-gb" w:bidi="en-gb"/>
      </w:rPr>
    </w:lvl>
    <w:lvl w:ilvl="7">
      <w:start w:val="0"/>
      <w:numFmt w:val="bullet"/>
      <w:lvlText w:val="•"/>
      <w:lvlJc w:val="left"/>
      <w:pPr>
        <w:ind w:left="7405" w:hanging="360"/>
      </w:pPr>
      <w:rPr>
        <w:rFonts w:hint="default"/>
        <w:lang w:val="en-gb" w:eastAsia="en-gb" w:bidi="en-gb"/>
      </w:rPr>
    </w:lvl>
    <w:lvl w:ilvl="8">
      <w:start w:val="0"/>
      <w:numFmt w:val="bullet"/>
      <w:lvlText w:val="•"/>
      <w:lvlJc w:val="left"/>
      <w:pPr>
        <w:ind w:left="8206" w:hanging="360"/>
      </w:pPr>
      <w:rPr>
        <w:rFonts w:hint="default"/>
        <w:lang w:val="en-gb" w:eastAsia="en-gb" w:bidi="en-gb"/>
      </w:rPr>
    </w:lvl>
  </w:abstractNum>
  <w:abstractNum w:abstractNumId="37">
    <w:multiLevelType w:val="hybridMultilevel"/>
    <w:lvl w:ilvl="0">
      <w:start w:val="0"/>
      <w:numFmt w:val="bullet"/>
      <w:lvlText w:val=""/>
      <w:lvlJc w:val="left"/>
      <w:pPr>
        <w:ind w:left="1800" w:hanging="360"/>
      </w:pPr>
      <w:rPr>
        <w:rFonts w:hint="default" w:ascii="Symbol" w:hAnsi="Symbol" w:eastAsia="Symbol" w:cs="Symbol"/>
        <w:w w:val="100"/>
        <w:sz w:val="24"/>
        <w:szCs w:val="24"/>
        <w:lang w:val="en-gb" w:eastAsia="en-gb" w:bidi="en-gb"/>
      </w:rPr>
    </w:lvl>
    <w:lvl w:ilvl="1">
      <w:start w:val="0"/>
      <w:numFmt w:val="bullet"/>
      <w:lvlText w:val="•"/>
      <w:lvlJc w:val="left"/>
      <w:pPr>
        <w:ind w:left="2600" w:hanging="360"/>
      </w:pPr>
      <w:rPr>
        <w:rFonts w:hint="default"/>
        <w:lang w:val="en-gb" w:eastAsia="en-gb" w:bidi="en-gb"/>
      </w:rPr>
    </w:lvl>
    <w:lvl w:ilvl="2">
      <w:start w:val="0"/>
      <w:numFmt w:val="bullet"/>
      <w:lvlText w:val="•"/>
      <w:lvlJc w:val="left"/>
      <w:pPr>
        <w:ind w:left="3401" w:hanging="360"/>
      </w:pPr>
      <w:rPr>
        <w:rFonts w:hint="default"/>
        <w:lang w:val="en-gb" w:eastAsia="en-gb" w:bidi="en-gb"/>
      </w:rPr>
    </w:lvl>
    <w:lvl w:ilvl="3">
      <w:start w:val="0"/>
      <w:numFmt w:val="bullet"/>
      <w:lvlText w:val="•"/>
      <w:lvlJc w:val="left"/>
      <w:pPr>
        <w:ind w:left="4202" w:hanging="360"/>
      </w:pPr>
      <w:rPr>
        <w:rFonts w:hint="default"/>
        <w:lang w:val="en-gb" w:eastAsia="en-gb" w:bidi="en-gb"/>
      </w:rPr>
    </w:lvl>
    <w:lvl w:ilvl="4">
      <w:start w:val="0"/>
      <w:numFmt w:val="bullet"/>
      <w:lvlText w:val="•"/>
      <w:lvlJc w:val="left"/>
      <w:pPr>
        <w:ind w:left="5003" w:hanging="360"/>
      </w:pPr>
      <w:rPr>
        <w:rFonts w:hint="default"/>
        <w:lang w:val="en-gb" w:eastAsia="en-gb" w:bidi="en-gb"/>
      </w:rPr>
    </w:lvl>
    <w:lvl w:ilvl="5">
      <w:start w:val="0"/>
      <w:numFmt w:val="bullet"/>
      <w:lvlText w:val="•"/>
      <w:lvlJc w:val="left"/>
      <w:pPr>
        <w:ind w:left="5804" w:hanging="360"/>
      </w:pPr>
      <w:rPr>
        <w:rFonts w:hint="default"/>
        <w:lang w:val="en-gb" w:eastAsia="en-gb" w:bidi="en-gb"/>
      </w:rPr>
    </w:lvl>
    <w:lvl w:ilvl="6">
      <w:start w:val="0"/>
      <w:numFmt w:val="bullet"/>
      <w:lvlText w:val="•"/>
      <w:lvlJc w:val="left"/>
      <w:pPr>
        <w:ind w:left="6604" w:hanging="360"/>
      </w:pPr>
      <w:rPr>
        <w:rFonts w:hint="default"/>
        <w:lang w:val="en-gb" w:eastAsia="en-gb" w:bidi="en-gb"/>
      </w:rPr>
    </w:lvl>
    <w:lvl w:ilvl="7">
      <w:start w:val="0"/>
      <w:numFmt w:val="bullet"/>
      <w:lvlText w:val="•"/>
      <w:lvlJc w:val="left"/>
      <w:pPr>
        <w:ind w:left="7405" w:hanging="360"/>
      </w:pPr>
      <w:rPr>
        <w:rFonts w:hint="default"/>
        <w:lang w:val="en-gb" w:eastAsia="en-gb" w:bidi="en-gb"/>
      </w:rPr>
    </w:lvl>
    <w:lvl w:ilvl="8">
      <w:start w:val="0"/>
      <w:numFmt w:val="bullet"/>
      <w:lvlText w:val="•"/>
      <w:lvlJc w:val="left"/>
      <w:pPr>
        <w:ind w:left="8206" w:hanging="360"/>
      </w:pPr>
      <w:rPr>
        <w:rFonts w:hint="default"/>
        <w:lang w:val="en-gb" w:eastAsia="en-gb" w:bidi="en-gb"/>
      </w:rPr>
    </w:lvl>
  </w:abstractNum>
  <w:abstractNum w:abstractNumId="35">
    <w:multiLevelType w:val="hybridMultilevel"/>
    <w:lvl w:ilvl="0">
      <w:start w:val="0"/>
      <w:numFmt w:val="bullet"/>
      <w:lvlText w:val=""/>
      <w:lvlJc w:val="left"/>
      <w:pPr>
        <w:ind w:left="1440" w:hanging="360"/>
      </w:pPr>
      <w:rPr>
        <w:rFonts w:hint="default" w:ascii="Symbol" w:hAnsi="Symbol" w:eastAsia="Symbol" w:cs="Symbol"/>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31">
    <w:multiLevelType w:val="hybridMultilevel"/>
    <w:lvl w:ilvl="0">
      <w:start w:val="1"/>
      <w:numFmt w:val="decimal"/>
      <w:lvlText w:val="%1."/>
      <w:lvlJc w:val="left"/>
      <w:pPr>
        <w:ind w:left="936" w:hanging="216"/>
        <w:jc w:val="left"/>
      </w:pPr>
      <w:rPr>
        <w:rFonts w:hint="default" w:ascii="Dante MT" w:hAnsi="Dante MT" w:eastAsia="Dante MT" w:cs="Dante MT"/>
        <w:w w:val="100"/>
        <w:sz w:val="24"/>
        <w:szCs w:val="24"/>
        <w:lang w:val="en-gb" w:eastAsia="en-gb" w:bidi="en-gb"/>
      </w:rPr>
    </w:lvl>
    <w:lvl w:ilvl="1">
      <w:start w:val="0"/>
      <w:numFmt w:val="bullet"/>
      <w:lvlText w:val="•"/>
      <w:lvlJc w:val="left"/>
      <w:pPr>
        <w:ind w:left="1826" w:hanging="216"/>
      </w:pPr>
      <w:rPr>
        <w:rFonts w:hint="default"/>
        <w:lang w:val="en-gb" w:eastAsia="en-gb" w:bidi="en-gb"/>
      </w:rPr>
    </w:lvl>
    <w:lvl w:ilvl="2">
      <w:start w:val="0"/>
      <w:numFmt w:val="bullet"/>
      <w:lvlText w:val="•"/>
      <w:lvlJc w:val="left"/>
      <w:pPr>
        <w:ind w:left="2713" w:hanging="216"/>
      </w:pPr>
      <w:rPr>
        <w:rFonts w:hint="default"/>
        <w:lang w:val="en-gb" w:eastAsia="en-gb" w:bidi="en-gb"/>
      </w:rPr>
    </w:lvl>
    <w:lvl w:ilvl="3">
      <w:start w:val="0"/>
      <w:numFmt w:val="bullet"/>
      <w:lvlText w:val="•"/>
      <w:lvlJc w:val="left"/>
      <w:pPr>
        <w:ind w:left="3600" w:hanging="216"/>
      </w:pPr>
      <w:rPr>
        <w:rFonts w:hint="default"/>
        <w:lang w:val="en-gb" w:eastAsia="en-gb" w:bidi="en-gb"/>
      </w:rPr>
    </w:lvl>
    <w:lvl w:ilvl="4">
      <w:start w:val="0"/>
      <w:numFmt w:val="bullet"/>
      <w:lvlText w:val="•"/>
      <w:lvlJc w:val="left"/>
      <w:pPr>
        <w:ind w:left="4487" w:hanging="216"/>
      </w:pPr>
      <w:rPr>
        <w:rFonts w:hint="default"/>
        <w:lang w:val="en-gb" w:eastAsia="en-gb" w:bidi="en-gb"/>
      </w:rPr>
    </w:lvl>
    <w:lvl w:ilvl="5">
      <w:start w:val="0"/>
      <w:numFmt w:val="bullet"/>
      <w:lvlText w:val="•"/>
      <w:lvlJc w:val="left"/>
      <w:pPr>
        <w:ind w:left="5374" w:hanging="216"/>
      </w:pPr>
      <w:rPr>
        <w:rFonts w:hint="default"/>
        <w:lang w:val="en-gb" w:eastAsia="en-gb" w:bidi="en-gb"/>
      </w:rPr>
    </w:lvl>
    <w:lvl w:ilvl="6">
      <w:start w:val="0"/>
      <w:numFmt w:val="bullet"/>
      <w:lvlText w:val="•"/>
      <w:lvlJc w:val="left"/>
      <w:pPr>
        <w:ind w:left="6260" w:hanging="216"/>
      </w:pPr>
      <w:rPr>
        <w:rFonts w:hint="default"/>
        <w:lang w:val="en-gb" w:eastAsia="en-gb" w:bidi="en-gb"/>
      </w:rPr>
    </w:lvl>
    <w:lvl w:ilvl="7">
      <w:start w:val="0"/>
      <w:numFmt w:val="bullet"/>
      <w:lvlText w:val="•"/>
      <w:lvlJc w:val="left"/>
      <w:pPr>
        <w:ind w:left="7147" w:hanging="216"/>
      </w:pPr>
      <w:rPr>
        <w:rFonts w:hint="default"/>
        <w:lang w:val="en-gb" w:eastAsia="en-gb" w:bidi="en-gb"/>
      </w:rPr>
    </w:lvl>
    <w:lvl w:ilvl="8">
      <w:start w:val="0"/>
      <w:numFmt w:val="bullet"/>
      <w:lvlText w:val="•"/>
      <w:lvlJc w:val="left"/>
      <w:pPr>
        <w:ind w:left="8034" w:hanging="216"/>
      </w:pPr>
      <w:rPr>
        <w:rFonts w:hint="default"/>
        <w:lang w:val="en-gb" w:eastAsia="en-gb" w:bidi="en-gb"/>
      </w:rPr>
    </w:lvl>
  </w:abstractNum>
  <w:abstractNum w:abstractNumId="27">
    <w:multiLevelType w:val="hybridMultilevel"/>
    <w:lvl w:ilvl="0">
      <w:start w:val="1"/>
      <w:numFmt w:val="decimal"/>
      <w:lvlText w:val="%1."/>
      <w:lvlJc w:val="left"/>
      <w:pPr>
        <w:ind w:left="1440" w:hanging="360"/>
        <w:jc w:val="left"/>
      </w:pPr>
      <w:rPr>
        <w:rFonts w:hint="default" w:ascii="Dante MT" w:hAnsi="Dante MT" w:eastAsia="Dante MT" w:cs="Dante MT"/>
        <w:spacing w:val="-21"/>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24">
    <w:multiLevelType w:val="hybridMultilevel"/>
    <w:lvl w:ilvl="0">
      <w:start w:val="1"/>
      <w:numFmt w:val="decimal"/>
      <w:lvlText w:val="%1."/>
      <w:lvlJc w:val="left"/>
      <w:pPr>
        <w:ind w:left="1440" w:hanging="360"/>
        <w:jc w:val="left"/>
      </w:pPr>
      <w:rPr>
        <w:rFonts w:hint="default" w:ascii="Dante MT" w:hAnsi="Dante MT" w:eastAsia="Dante MT" w:cs="Dante MT"/>
        <w:spacing w:val="-21"/>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22">
    <w:multiLevelType w:val="hybridMultilevel"/>
    <w:lvl w:ilvl="0">
      <w:start w:val="1"/>
      <w:numFmt w:val="decimal"/>
      <w:lvlText w:val="%1."/>
      <w:lvlJc w:val="left"/>
      <w:pPr>
        <w:ind w:left="70" w:hanging="216"/>
        <w:jc w:val="left"/>
      </w:pPr>
      <w:rPr>
        <w:rFonts w:hint="default" w:ascii="Dante MT" w:hAnsi="Dante MT" w:eastAsia="Dante MT" w:cs="Dante MT"/>
        <w:w w:val="100"/>
        <w:sz w:val="24"/>
        <w:szCs w:val="24"/>
        <w:lang w:val="en-gb" w:eastAsia="en-gb" w:bidi="en-gb"/>
      </w:rPr>
    </w:lvl>
    <w:lvl w:ilvl="1">
      <w:start w:val="0"/>
      <w:numFmt w:val="bullet"/>
      <w:lvlText w:val="•"/>
      <w:lvlJc w:val="left"/>
      <w:pPr>
        <w:ind w:left="200" w:hanging="216"/>
      </w:pPr>
      <w:rPr>
        <w:rFonts w:hint="default"/>
        <w:lang w:val="en-gb" w:eastAsia="en-gb" w:bidi="en-gb"/>
      </w:rPr>
    </w:lvl>
    <w:lvl w:ilvl="2">
      <w:start w:val="0"/>
      <w:numFmt w:val="bullet"/>
      <w:lvlText w:val="•"/>
      <w:lvlJc w:val="left"/>
      <w:pPr>
        <w:ind w:left="1115" w:hanging="216"/>
      </w:pPr>
      <w:rPr>
        <w:rFonts w:hint="default"/>
        <w:lang w:val="en-gb" w:eastAsia="en-gb" w:bidi="en-gb"/>
      </w:rPr>
    </w:lvl>
    <w:lvl w:ilvl="3">
      <w:start w:val="0"/>
      <w:numFmt w:val="bullet"/>
      <w:lvlText w:val="•"/>
      <w:lvlJc w:val="left"/>
      <w:pPr>
        <w:ind w:left="2030" w:hanging="216"/>
      </w:pPr>
      <w:rPr>
        <w:rFonts w:hint="default"/>
        <w:lang w:val="en-gb" w:eastAsia="en-gb" w:bidi="en-gb"/>
      </w:rPr>
    </w:lvl>
    <w:lvl w:ilvl="4">
      <w:start w:val="0"/>
      <w:numFmt w:val="bullet"/>
      <w:lvlText w:val="•"/>
      <w:lvlJc w:val="left"/>
      <w:pPr>
        <w:ind w:left="2946" w:hanging="216"/>
      </w:pPr>
      <w:rPr>
        <w:rFonts w:hint="default"/>
        <w:lang w:val="en-gb" w:eastAsia="en-gb" w:bidi="en-gb"/>
      </w:rPr>
    </w:lvl>
    <w:lvl w:ilvl="5">
      <w:start w:val="0"/>
      <w:numFmt w:val="bullet"/>
      <w:lvlText w:val="•"/>
      <w:lvlJc w:val="left"/>
      <w:pPr>
        <w:ind w:left="3861" w:hanging="216"/>
      </w:pPr>
      <w:rPr>
        <w:rFonts w:hint="default"/>
        <w:lang w:val="en-gb" w:eastAsia="en-gb" w:bidi="en-gb"/>
      </w:rPr>
    </w:lvl>
    <w:lvl w:ilvl="6">
      <w:start w:val="0"/>
      <w:numFmt w:val="bullet"/>
      <w:lvlText w:val="•"/>
      <w:lvlJc w:val="left"/>
      <w:pPr>
        <w:ind w:left="4777" w:hanging="216"/>
      </w:pPr>
      <w:rPr>
        <w:rFonts w:hint="default"/>
        <w:lang w:val="en-gb" w:eastAsia="en-gb" w:bidi="en-gb"/>
      </w:rPr>
    </w:lvl>
    <w:lvl w:ilvl="7">
      <w:start w:val="0"/>
      <w:numFmt w:val="bullet"/>
      <w:lvlText w:val="•"/>
      <w:lvlJc w:val="left"/>
      <w:pPr>
        <w:ind w:left="5692" w:hanging="216"/>
      </w:pPr>
      <w:rPr>
        <w:rFonts w:hint="default"/>
        <w:lang w:val="en-gb" w:eastAsia="en-gb" w:bidi="en-gb"/>
      </w:rPr>
    </w:lvl>
    <w:lvl w:ilvl="8">
      <w:start w:val="0"/>
      <w:numFmt w:val="bullet"/>
      <w:lvlText w:val="•"/>
      <w:lvlJc w:val="left"/>
      <w:pPr>
        <w:ind w:left="6607" w:hanging="216"/>
      </w:pPr>
      <w:rPr>
        <w:rFonts w:hint="default"/>
        <w:lang w:val="en-gb" w:eastAsia="en-gb" w:bidi="en-gb"/>
      </w:rPr>
    </w:lvl>
  </w:abstractNum>
  <w:abstractNum w:abstractNumId="21">
    <w:multiLevelType w:val="hybridMultilevel"/>
    <w:lvl w:ilvl="0">
      <w:start w:val="0"/>
      <w:numFmt w:val="bullet"/>
      <w:lvlText w:val=""/>
      <w:lvlJc w:val="left"/>
      <w:pPr>
        <w:ind w:left="417" w:hanging="360"/>
      </w:pPr>
      <w:rPr>
        <w:rFonts w:hint="default" w:ascii="Symbol" w:hAnsi="Symbol" w:eastAsia="Symbol" w:cs="Symbol"/>
        <w:w w:val="100"/>
        <w:sz w:val="24"/>
        <w:szCs w:val="24"/>
        <w:lang w:val="en-gb" w:eastAsia="en-gb" w:bidi="en-gb"/>
      </w:rPr>
    </w:lvl>
    <w:lvl w:ilvl="1">
      <w:start w:val="0"/>
      <w:numFmt w:val="bullet"/>
      <w:lvlText w:val=""/>
      <w:lvlJc w:val="left"/>
      <w:pPr>
        <w:ind w:left="1800" w:hanging="360"/>
      </w:pPr>
      <w:rPr>
        <w:rFonts w:hint="default" w:ascii="Symbol" w:hAnsi="Symbol" w:eastAsia="Symbol" w:cs="Symbol"/>
        <w:w w:val="100"/>
        <w:sz w:val="24"/>
        <w:szCs w:val="24"/>
        <w:lang w:val="en-gb" w:eastAsia="en-gb" w:bidi="en-gb"/>
      </w:rPr>
    </w:lvl>
    <w:lvl w:ilvl="2">
      <w:start w:val="0"/>
      <w:numFmt w:val="bullet"/>
      <w:lvlText w:val="•"/>
      <w:lvlJc w:val="left"/>
      <w:pPr>
        <w:ind w:left="2536" w:hanging="360"/>
      </w:pPr>
      <w:rPr>
        <w:rFonts w:hint="default"/>
        <w:lang w:val="en-gb" w:eastAsia="en-gb" w:bidi="en-gb"/>
      </w:rPr>
    </w:lvl>
    <w:lvl w:ilvl="3">
      <w:start w:val="0"/>
      <w:numFmt w:val="bullet"/>
      <w:lvlText w:val="•"/>
      <w:lvlJc w:val="left"/>
      <w:pPr>
        <w:ind w:left="3272" w:hanging="360"/>
      </w:pPr>
      <w:rPr>
        <w:rFonts w:hint="default"/>
        <w:lang w:val="en-gb" w:eastAsia="en-gb" w:bidi="en-gb"/>
      </w:rPr>
    </w:lvl>
    <w:lvl w:ilvl="4">
      <w:start w:val="0"/>
      <w:numFmt w:val="bullet"/>
      <w:lvlText w:val="•"/>
      <w:lvlJc w:val="left"/>
      <w:pPr>
        <w:ind w:left="4008" w:hanging="360"/>
      </w:pPr>
      <w:rPr>
        <w:rFonts w:hint="default"/>
        <w:lang w:val="en-gb" w:eastAsia="en-gb" w:bidi="en-gb"/>
      </w:rPr>
    </w:lvl>
    <w:lvl w:ilvl="5">
      <w:start w:val="0"/>
      <w:numFmt w:val="bullet"/>
      <w:lvlText w:val="•"/>
      <w:lvlJc w:val="left"/>
      <w:pPr>
        <w:ind w:left="4744" w:hanging="360"/>
      </w:pPr>
      <w:rPr>
        <w:rFonts w:hint="default"/>
        <w:lang w:val="en-gb" w:eastAsia="en-gb" w:bidi="en-gb"/>
      </w:rPr>
    </w:lvl>
    <w:lvl w:ilvl="6">
      <w:start w:val="0"/>
      <w:numFmt w:val="bullet"/>
      <w:lvlText w:val="•"/>
      <w:lvlJc w:val="left"/>
      <w:pPr>
        <w:ind w:left="5480" w:hanging="360"/>
      </w:pPr>
      <w:rPr>
        <w:rFonts w:hint="default"/>
        <w:lang w:val="en-gb" w:eastAsia="en-gb" w:bidi="en-gb"/>
      </w:rPr>
    </w:lvl>
    <w:lvl w:ilvl="7">
      <w:start w:val="0"/>
      <w:numFmt w:val="bullet"/>
      <w:lvlText w:val="•"/>
      <w:lvlJc w:val="left"/>
      <w:pPr>
        <w:ind w:left="6216" w:hanging="360"/>
      </w:pPr>
      <w:rPr>
        <w:rFonts w:hint="default"/>
        <w:lang w:val="en-gb" w:eastAsia="en-gb" w:bidi="en-gb"/>
      </w:rPr>
    </w:lvl>
    <w:lvl w:ilvl="8">
      <w:start w:val="0"/>
      <w:numFmt w:val="bullet"/>
      <w:lvlText w:val="•"/>
      <w:lvlJc w:val="left"/>
      <w:pPr>
        <w:ind w:left="6952" w:hanging="360"/>
      </w:pPr>
      <w:rPr>
        <w:rFonts w:hint="default"/>
        <w:lang w:val="en-gb" w:eastAsia="en-gb" w:bidi="en-gb"/>
      </w:rPr>
    </w:lvl>
  </w:abstractNum>
  <w:abstractNum w:abstractNumId="20">
    <w:multiLevelType w:val="hybridMultilevel"/>
    <w:lvl w:ilvl="0">
      <w:start w:val="0"/>
      <w:numFmt w:val="bullet"/>
      <w:lvlText w:val="-"/>
      <w:lvlJc w:val="left"/>
      <w:pPr>
        <w:ind w:left="1440" w:hanging="360"/>
      </w:pPr>
      <w:rPr>
        <w:rFonts w:hint="default" w:ascii="Dante MT" w:hAnsi="Dante MT" w:eastAsia="Dante MT" w:cs="Dante MT"/>
        <w:spacing w:val="-4"/>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19">
    <w:multiLevelType w:val="hybridMultilevel"/>
    <w:lvl w:ilvl="0">
      <w:start w:val="0"/>
      <w:numFmt w:val="bullet"/>
      <w:lvlText w:val="-"/>
      <w:lvlJc w:val="left"/>
      <w:pPr>
        <w:ind w:left="719" w:hanging="117"/>
      </w:pPr>
      <w:rPr>
        <w:rFonts w:hint="default" w:ascii="Dante MT" w:hAnsi="Dante MT" w:eastAsia="Dante MT" w:cs="Dante MT"/>
        <w:spacing w:val="-4"/>
        <w:w w:val="100"/>
        <w:sz w:val="24"/>
        <w:szCs w:val="24"/>
        <w:lang w:val="en-gb" w:eastAsia="en-gb" w:bidi="en-gb"/>
      </w:rPr>
    </w:lvl>
    <w:lvl w:ilvl="1">
      <w:start w:val="0"/>
      <w:numFmt w:val="bullet"/>
      <w:lvlText w:val="•"/>
      <w:lvlJc w:val="left"/>
      <w:pPr>
        <w:ind w:left="1628" w:hanging="117"/>
      </w:pPr>
      <w:rPr>
        <w:rFonts w:hint="default"/>
        <w:lang w:val="en-gb" w:eastAsia="en-gb" w:bidi="en-gb"/>
      </w:rPr>
    </w:lvl>
    <w:lvl w:ilvl="2">
      <w:start w:val="0"/>
      <w:numFmt w:val="bullet"/>
      <w:lvlText w:val="•"/>
      <w:lvlJc w:val="left"/>
      <w:pPr>
        <w:ind w:left="2537" w:hanging="117"/>
      </w:pPr>
      <w:rPr>
        <w:rFonts w:hint="default"/>
        <w:lang w:val="en-gb" w:eastAsia="en-gb" w:bidi="en-gb"/>
      </w:rPr>
    </w:lvl>
    <w:lvl w:ilvl="3">
      <w:start w:val="0"/>
      <w:numFmt w:val="bullet"/>
      <w:lvlText w:val="•"/>
      <w:lvlJc w:val="left"/>
      <w:pPr>
        <w:ind w:left="3446" w:hanging="117"/>
      </w:pPr>
      <w:rPr>
        <w:rFonts w:hint="default"/>
        <w:lang w:val="en-gb" w:eastAsia="en-gb" w:bidi="en-gb"/>
      </w:rPr>
    </w:lvl>
    <w:lvl w:ilvl="4">
      <w:start w:val="0"/>
      <w:numFmt w:val="bullet"/>
      <w:lvlText w:val="•"/>
      <w:lvlJc w:val="left"/>
      <w:pPr>
        <w:ind w:left="4355" w:hanging="117"/>
      </w:pPr>
      <w:rPr>
        <w:rFonts w:hint="default"/>
        <w:lang w:val="en-gb" w:eastAsia="en-gb" w:bidi="en-gb"/>
      </w:rPr>
    </w:lvl>
    <w:lvl w:ilvl="5">
      <w:start w:val="0"/>
      <w:numFmt w:val="bullet"/>
      <w:lvlText w:val="•"/>
      <w:lvlJc w:val="left"/>
      <w:pPr>
        <w:ind w:left="5264" w:hanging="117"/>
      </w:pPr>
      <w:rPr>
        <w:rFonts w:hint="default"/>
        <w:lang w:val="en-gb" w:eastAsia="en-gb" w:bidi="en-gb"/>
      </w:rPr>
    </w:lvl>
    <w:lvl w:ilvl="6">
      <w:start w:val="0"/>
      <w:numFmt w:val="bullet"/>
      <w:lvlText w:val="•"/>
      <w:lvlJc w:val="left"/>
      <w:pPr>
        <w:ind w:left="6172" w:hanging="117"/>
      </w:pPr>
      <w:rPr>
        <w:rFonts w:hint="default"/>
        <w:lang w:val="en-gb" w:eastAsia="en-gb" w:bidi="en-gb"/>
      </w:rPr>
    </w:lvl>
    <w:lvl w:ilvl="7">
      <w:start w:val="0"/>
      <w:numFmt w:val="bullet"/>
      <w:lvlText w:val="•"/>
      <w:lvlJc w:val="left"/>
      <w:pPr>
        <w:ind w:left="7081" w:hanging="117"/>
      </w:pPr>
      <w:rPr>
        <w:rFonts w:hint="default"/>
        <w:lang w:val="en-gb" w:eastAsia="en-gb" w:bidi="en-gb"/>
      </w:rPr>
    </w:lvl>
    <w:lvl w:ilvl="8">
      <w:start w:val="0"/>
      <w:numFmt w:val="bullet"/>
      <w:lvlText w:val="•"/>
      <w:lvlJc w:val="left"/>
      <w:pPr>
        <w:ind w:left="7990" w:hanging="117"/>
      </w:pPr>
      <w:rPr>
        <w:rFonts w:hint="default"/>
        <w:lang w:val="en-gb" w:eastAsia="en-gb" w:bidi="en-gb"/>
      </w:rPr>
    </w:lvl>
  </w:abstractNum>
  <w:abstractNum w:abstractNumId="18">
    <w:multiLevelType w:val="hybridMultilevel"/>
    <w:lvl w:ilvl="0">
      <w:start w:val="1"/>
      <w:numFmt w:val="decimal"/>
      <w:lvlText w:val="%1."/>
      <w:lvlJc w:val="left"/>
      <w:pPr>
        <w:ind w:left="886" w:hanging="167"/>
        <w:jc w:val="left"/>
      </w:pPr>
      <w:rPr>
        <w:rFonts w:hint="default" w:ascii="Dante MT" w:hAnsi="Dante MT" w:eastAsia="Dante MT" w:cs="Dante MT"/>
        <w:spacing w:val="-2"/>
        <w:w w:val="100"/>
        <w:sz w:val="22"/>
        <w:szCs w:val="22"/>
        <w:lang w:val="en-gb" w:eastAsia="en-gb" w:bidi="en-gb"/>
      </w:rPr>
    </w:lvl>
    <w:lvl w:ilvl="1">
      <w:start w:val="0"/>
      <w:numFmt w:val="bullet"/>
      <w:lvlText w:val="-"/>
      <w:lvlJc w:val="left"/>
      <w:pPr>
        <w:ind w:left="1440" w:hanging="360"/>
      </w:pPr>
      <w:rPr>
        <w:rFonts w:hint="default" w:ascii="Dante MT" w:hAnsi="Dante MT" w:eastAsia="Dante MT" w:cs="Dante MT"/>
        <w:spacing w:val="-3"/>
        <w:w w:val="100"/>
        <w:sz w:val="24"/>
        <w:szCs w:val="24"/>
        <w:lang w:val="en-gb" w:eastAsia="en-gb" w:bidi="en-gb"/>
      </w:rPr>
    </w:lvl>
    <w:lvl w:ilvl="2">
      <w:start w:val="0"/>
      <w:numFmt w:val="bullet"/>
      <w:lvlText w:val="•"/>
      <w:lvlJc w:val="left"/>
      <w:pPr>
        <w:ind w:left="2369" w:hanging="360"/>
      </w:pPr>
      <w:rPr>
        <w:rFonts w:hint="default"/>
        <w:lang w:val="en-gb" w:eastAsia="en-gb" w:bidi="en-gb"/>
      </w:rPr>
    </w:lvl>
    <w:lvl w:ilvl="3">
      <w:start w:val="0"/>
      <w:numFmt w:val="bullet"/>
      <w:lvlText w:val="•"/>
      <w:lvlJc w:val="left"/>
      <w:pPr>
        <w:ind w:left="3299" w:hanging="360"/>
      </w:pPr>
      <w:rPr>
        <w:rFonts w:hint="default"/>
        <w:lang w:val="en-gb" w:eastAsia="en-gb" w:bidi="en-gb"/>
      </w:rPr>
    </w:lvl>
    <w:lvl w:ilvl="4">
      <w:start w:val="0"/>
      <w:numFmt w:val="bullet"/>
      <w:lvlText w:val="•"/>
      <w:lvlJc w:val="left"/>
      <w:pPr>
        <w:ind w:left="4229" w:hanging="360"/>
      </w:pPr>
      <w:rPr>
        <w:rFonts w:hint="default"/>
        <w:lang w:val="en-gb" w:eastAsia="en-gb" w:bidi="en-gb"/>
      </w:rPr>
    </w:lvl>
    <w:lvl w:ilvl="5">
      <w:start w:val="0"/>
      <w:numFmt w:val="bullet"/>
      <w:lvlText w:val="•"/>
      <w:lvlJc w:val="left"/>
      <w:pPr>
        <w:ind w:left="5159" w:hanging="360"/>
      </w:pPr>
      <w:rPr>
        <w:rFonts w:hint="default"/>
        <w:lang w:val="en-gb" w:eastAsia="en-gb" w:bidi="en-gb"/>
      </w:rPr>
    </w:lvl>
    <w:lvl w:ilvl="6">
      <w:start w:val="0"/>
      <w:numFmt w:val="bullet"/>
      <w:lvlText w:val="•"/>
      <w:lvlJc w:val="left"/>
      <w:pPr>
        <w:ind w:left="6088" w:hanging="360"/>
      </w:pPr>
      <w:rPr>
        <w:rFonts w:hint="default"/>
        <w:lang w:val="en-gb" w:eastAsia="en-gb" w:bidi="en-gb"/>
      </w:rPr>
    </w:lvl>
    <w:lvl w:ilvl="7">
      <w:start w:val="0"/>
      <w:numFmt w:val="bullet"/>
      <w:lvlText w:val="•"/>
      <w:lvlJc w:val="left"/>
      <w:pPr>
        <w:ind w:left="7018" w:hanging="360"/>
      </w:pPr>
      <w:rPr>
        <w:rFonts w:hint="default"/>
        <w:lang w:val="en-gb" w:eastAsia="en-gb" w:bidi="en-gb"/>
      </w:rPr>
    </w:lvl>
    <w:lvl w:ilvl="8">
      <w:start w:val="0"/>
      <w:numFmt w:val="bullet"/>
      <w:lvlText w:val="•"/>
      <w:lvlJc w:val="left"/>
      <w:pPr>
        <w:ind w:left="7948" w:hanging="360"/>
      </w:pPr>
      <w:rPr>
        <w:rFonts w:hint="default"/>
        <w:lang w:val="en-gb" w:eastAsia="en-gb" w:bidi="en-gb"/>
      </w:rPr>
    </w:lvl>
  </w:abstractNum>
  <w:abstractNum w:abstractNumId="17">
    <w:multiLevelType w:val="hybridMultilevel"/>
    <w:lvl w:ilvl="0">
      <w:start w:val="0"/>
      <w:numFmt w:val="bullet"/>
      <w:lvlText w:val="-"/>
      <w:lvlJc w:val="left"/>
      <w:pPr>
        <w:ind w:left="1440" w:hanging="360"/>
      </w:pPr>
      <w:rPr>
        <w:rFonts w:hint="default" w:ascii="Dante MT" w:hAnsi="Dante MT" w:eastAsia="Dante MT" w:cs="Dante MT"/>
        <w:spacing w:val="-5"/>
        <w:w w:val="96"/>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16">
    <w:multiLevelType w:val="hybridMultilevel"/>
    <w:lvl w:ilvl="0">
      <w:start w:val="0"/>
      <w:numFmt w:val="bullet"/>
      <w:lvlText w:val="-"/>
      <w:lvlJc w:val="left"/>
      <w:pPr>
        <w:ind w:left="1440" w:hanging="360"/>
      </w:pPr>
      <w:rPr>
        <w:rFonts w:hint="default" w:ascii="Dante MT" w:hAnsi="Dante MT" w:eastAsia="Dante MT" w:cs="Dante MT"/>
        <w:spacing w:val="-4"/>
        <w:w w:val="100"/>
        <w:sz w:val="24"/>
        <w:szCs w:val="24"/>
        <w:lang w:val="en-gb" w:eastAsia="en-gb" w:bidi="en-gb"/>
      </w:rPr>
    </w:lvl>
    <w:lvl w:ilvl="1">
      <w:start w:val="0"/>
      <w:numFmt w:val="bullet"/>
      <w:lvlText w:val="•"/>
      <w:lvlJc w:val="left"/>
      <w:pPr>
        <w:ind w:left="2276" w:hanging="360"/>
      </w:pPr>
      <w:rPr>
        <w:rFonts w:hint="default"/>
        <w:lang w:val="en-gb" w:eastAsia="en-gb" w:bidi="en-gb"/>
      </w:rPr>
    </w:lvl>
    <w:lvl w:ilvl="2">
      <w:start w:val="0"/>
      <w:numFmt w:val="bullet"/>
      <w:lvlText w:val="•"/>
      <w:lvlJc w:val="left"/>
      <w:pPr>
        <w:ind w:left="3113" w:hanging="360"/>
      </w:pPr>
      <w:rPr>
        <w:rFonts w:hint="default"/>
        <w:lang w:val="en-gb" w:eastAsia="en-gb" w:bidi="en-gb"/>
      </w:rPr>
    </w:lvl>
    <w:lvl w:ilvl="3">
      <w:start w:val="0"/>
      <w:numFmt w:val="bullet"/>
      <w:lvlText w:val="•"/>
      <w:lvlJc w:val="left"/>
      <w:pPr>
        <w:ind w:left="3950" w:hanging="360"/>
      </w:pPr>
      <w:rPr>
        <w:rFonts w:hint="default"/>
        <w:lang w:val="en-gb" w:eastAsia="en-gb" w:bidi="en-gb"/>
      </w:rPr>
    </w:lvl>
    <w:lvl w:ilvl="4">
      <w:start w:val="0"/>
      <w:numFmt w:val="bullet"/>
      <w:lvlText w:val="•"/>
      <w:lvlJc w:val="left"/>
      <w:pPr>
        <w:ind w:left="4787" w:hanging="360"/>
      </w:pPr>
      <w:rPr>
        <w:rFonts w:hint="default"/>
        <w:lang w:val="en-gb" w:eastAsia="en-gb" w:bidi="en-gb"/>
      </w:rPr>
    </w:lvl>
    <w:lvl w:ilvl="5">
      <w:start w:val="0"/>
      <w:numFmt w:val="bullet"/>
      <w:lvlText w:val="•"/>
      <w:lvlJc w:val="left"/>
      <w:pPr>
        <w:ind w:left="5624" w:hanging="360"/>
      </w:pPr>
      <w:rPr>
        <w:rFonts w:hint="default"/>
        <w:lang w:val="en-gb" w:eastAsia="en-gb" w:bidi="en-gb"/>
      </w:rPr>
    </w:lvl>
    <w:lvl w:ilvl="6">
      <w:start w:val="0"/>
      <w:numFmt w:val="bullet"/>
      <w:lvlText w:val="•"/>
      <w:lvlJc w:val="left"/>
      <w:pPr>
        <w:ind w:left="6460" w:hanging="360"/>
      </w:pPr>
      <w:rPr>
        <w:rFonts w:hint="default"/>
        <w:lang w:val="en-gb" w:eastAsia="en-gb" w:bidi="en-gb"/>
      </w:rPr>
    </w:lvl>
    <w:lvl w:ilvl="7">
      <w:start w:val="0"/>
      <w:numFmt w:val="bullet"/>
      <w:lvlText w:val="•"/>
      <w:lvlJc w:val="left"/>
      <w:pPr>
        <w:ind w:left="7297" w:hanging="360"/>
      </w:pPr>
      <w:rPr>
        <w:rFonts w:hint="default"/>
        <w:lang w:val="en-gb" w:eastAsia="en-gb" w:bidi="en-gb"/>
      </w:rPr>
    </w:lvl>
    <w:lvl w:ilvl="8">
      <w:start w:val="0"/>
      <w:numFmt w:val="bullet"/>
      <w:lvlText w:val="•"/>
      <w:lvlJc w:val="left"/>
      <w:pPr>
        <w:ind w:left="8134" w:hanging="360"/>
      </w:pPr>
      <w:rPr>
        <w:rFonts w:hint="default"/>
        <w:lang w:val="en-gb" w:eastAsia="en-gb" w:bidi="en-gb"/>
      </w:rPr>
    </w:lvl>
  </w:abstractNum>
  <w:abstractNum w:abstractNumId="15">
    <w:multiLevelType w:val="hybridMultilevel"/>
    <w:lvl w:ilvl="0">
      <w:start w:val="1"/>
      <w:numFmt w:val="decimal"/>
      <w:lvlText w:val="%1."/>
      <w:lvlJc w:val="left"/>
      <w:pPr>
        <w:ind w:left="936" w:hanging="216"/>
        <w:jc w:val="left"/>
      </w:pPr>
      <w:rPr>
        <w:rFonts w:hint="default" w:ascii="Dante MT" w:hAnsi="Dante MT" w:eastAsia="Dante MT" w:cs="Dante MT"/>
        <w:w w:val="100"/>
        <w:sz w:val="24"/>
        <w:szCs w:val="24"/>
        <w:lang w:val="en-gb" w:eastAsia="en-gb" w:bidi="en-gb"/>
      </w:rPr>
    </w:lvl>
    <w:lvl w:ilvl="1">
      <w:start w:val="1"/>
      <w:numFmt w:val="decimal"/>
      <w:lvlText w:val="%1.%2"/>
      <w:lvlJc w:val="left"/>
      <w:pPr>
        <w:ind w:left="1764" w:hanging="325"/>
        <w:jc w:val="left"/>
      </w:pPr>
      <w:rPr>
        <w:rFonts w:hint="default" w:ascii="Dante MT" w:hAnsi="Dante MT" w:eastAsia="Dante MT" w:cs="Dante MT"/>
        <w:spacing w:val="-2"/>
        <w:w w:val="100"/>
        <w:sz w:val="24"/>
        <w:szCs w:val="24"/>
        <w:lang w:val="en-gb" w:eastAsia="en-gb" w:bidi="en-gb"/>
      </w:rPr>
    </w:lvl>
    <w:lvl w:ilvl="2">
      <w:start w:val="0"/>
      <w:numFmt w:val="bullet"/>
      <w:lvlText w:val="•"/>
      <w:lvlJc w:val="left"/>
      <w:pPr>
        <w:ind w:left="2654" w:hanging="325"/>
      </w:pPr>
      <w:rPr>
        <w:rFonts w:hint="default"/>
        <w:lang w:val="en-gb" w:eastAsia="en-gb" w:bidi="en-gb"/>
      </w:rPr>
    </w:lvl>
    <w:lvl w:ilvl="3">
      <w:start w:val="0"/>
      <w:numFmt w:val="bullet"/>
      <w:lvlText w:val="•"/>
      <w:lvlJc w:val="left"/>
      <w:pPr>
        <w:ind w:left="3548" w:hanging="325"/>
      </w:pPr>
      <w:rPr>
        <w:rFonts w:hint="default"/>
        <w:lang w:val="en-gb" w:eastAsia="en-gb" w:bidi="en-gb"/>
      </w:rPr>
    </w:lvl>
    <w:lvl w:ilvl="4">
      <w:start w:val="0"/>
      <w:numFmt w:val="bullet"/>
      <w:lvlText w:val="•"/>
      <w:lvlJc w:val="left"/>
      <w:pPr>
        <w:ind w:left="4442" w:hanging="325"/>
      </w:pPr>
      <w:rPr>
        <w:rFonts w:hint="default"/>
        <w:lang w:val="en-gb" w:eastAsia="en-gb" w:bidi="en-gb"/>
      </w:rPr>
    </w:lvl>
    <w:lvl w:ilvl="5">
      <w:start w:val="0"/>
      <w:numFmt w:val="bullet"/>
      <w:lvlText w:val="•"/>
      <w:lvlJc w:val="left"/>
      <w:pPr>
        <w:ind w:left="5336" w:hanging="325"/>
      </w:pPr>
      <w:rPr>
        <w:rFonts w:hint="default"/>
        <w:lang w:val="en-gb" w:eastAsia="en-gb" w:bidi="en-gb"/>
      </w:rPr>
    </w:lvl>
    <w:lvl w:ilvl="6">
      <w:start w:val="0"/>
      <w:numFmt w:val="bullet"/>
      <w:lvlText w:val="•"/>
      <w:lvlJc w:val="left"/>
      <w:pPr>
        <w:ind w:left="6231" w:hanging="325"/>
      </w:pPr>
      <w:rPr>
        <w:rFonts w:hint="default"/>
        <w:lang w:val="en-gb" w:eastAsia="en-gb" w:bidi="en-gb"/>
      </w:rPr>
    </w:lvl>
    <w:lvl w:ilvl="7">
      <w:start w:val="0"/>
      <w:numFmt w:val="bullet"/>
      <w:lvlText w:val="•"/>
      <w:lvlJc w:val="left"/>
      <w:pPr>
        <w:ind w:left="7125" w:hanging="325"/>
      </w:pPr>
      <w:rPr>
        <w:rFonts w:hint="default"/>
        <w:lang w:val="en-gb" w:eastAsia="en-gb" w:bidi="en-gb"/>
      </w:rPr>
    </w:lvl>
    <w:lvl w:ilvl="8">
      <w:start w:val="0"/>
      <w:numFmt w:val="bullet"/>
      <w:lvlText w:val="•"/>
      <w:lvlJc w:val="left"/>
      <w:pPr>
        <w:ind w:left="8019" w:hanging="325"/>
      </w:pPr>
      <w:rPr>
        <w:rFonts w:hint="default"/>
        <w:lang w:val="en-gb" w:eastAsia="en-gb" w:bidi="en-gb"/>
      </w:rPr>
    </w:lvl>
  </w:abstractNum>
  <w:abstractNum w:abstractNumId="14">
    <w:multiLevelType w:val="hybridMultilevel"/>
    <w:lvl w:ilvl="0">
      <w:start w:val="1"/>
      <w:numFmt w:val="decimal"/>
      <w:lvlText w:val="%1."/>
      <w:lvlJc w:val="left"/>
      <w:pPr>
        <w:ind w:left="936" w:hanging="217"/>
        <w:jc w:val="left"/>
      </w:pPr>
      <w:rPr>
        <w:rFonts w:hint="default" w:ascii="Dante MT" w:hAnsi="Dante MT" w:eastAsia="Dante MT" w:cs="Dante MT"/>
        <w:w w:val="100"/>
        <w:sz w:val="24"/>
        <w:szCs w:val="24"/>
        <w:lang w:val="en-gb" w:eastAsia="en-gb" w:bidi="en-gb"/>
      </w:rPr>
    </w:lvl>
    <w:lvl w:ilvl="1">
      <w:start w:val="0"/>
      <w:numFmt w:val="bullet"/>
      <w:lvlText w:val="-"/>
      <w:lvlJc w:val="left"/>
      <w:pPr>
        <w:ind w:left="1440" w:hanging="360"/>
      </w:pPr>
      <w:rPr>
        <w:rFonts w:hint="default" w:ascii="Dante MT" w:hAnsi="Dante MT" w:eastAsia="Dante MT" w:cs="Dante MT"/>
        <w:spacing w:val="-4"/>
        <w:w w:val="100"/>
        <w:sz w:val="24"/>
        <w:szCs w:val="24"/>
        <w:lang w:val="en-gb" w:eastAsia="en-gb" w:bidi="en-gb"/>
      </w:rPr>
    </w:lvl>
    <w:lvl w:ilvl="2">
      <w:start w:val="0"/>
      <w:numFmt w:val="bullet"/>
      <w:lvlText w:val="•"/>
      <w:lvlJc w:val="left"/>
      <w:pPr>
        <w:ind w:left="2369" w:hanging="360"/>
      </w:pPr>
      <w:rPr>
        <w:rFonts w:hint="default"/>
        <w:lang w:val="en-gb" w:eastAsia="en-gb" w:bidi="en-gb"/>
      </w:rPr>
    </w:lvl>
    <w:lvl w:ilvl="3">
      <w:start w:val="0"/>
      <w:numFmt w:val="bullet"/>
      <w:lvlText w:val="•"/>
      <w:lvlJc w:val="left"/>
      <w:pPr>
        <w:ind w:left="3299" w:hanging="360"/>
      </w:pPr>
      <w:rPr>
        <w:rFonts w:hint="default"/>
        <w:lang w:val="en-gb" w:eastAsia="en-gb" w:bidi="en-gb"/>
      </w:rPr>
    </w:lvl>
    <w:lvl w:ilvl="4">
      <w:start w:val="0"/>
      <w:numFmt w:val="bullet"/>
      <w:lvlText w:val="•"/>
      <w:lvlJc w:val="left"/>
      <w:pPr>
        <w:ind w:left="4229" w:hanging="360"/>
      </w:pPr>
      <w:rPr>
        <w:rFonts w:hint="default"/>
        <w:lang w:val="en-gb" w:eastAsia="en-gb" w:bidi="en-gb"/>
      </w:rPr>
    </w:lvl>
    <w:lvl w:ilvl="5">
      <w:start w:val="0"/>
      <w:numFmt w:val="bullet"/>
      <w:lvlText w:val="•"/>
      <w:lvlJc w:val="left"/>
      <w:pPr>
        <w:ind w:left="5159" w:hanging="360"/>
      </w:pPr>
      <w:rPr>
        <w:rFonts w:hint="default"/>
        <w:lang w:val="en-gb" w:eastAsia="en-gb" w:bidi="en-gb"/>
      </w:rPr>
    </w:lvl>
    <w:lvl w:ilvl="6">
      <w:start w:val="0"/>
      <w:numFmt w:val="bullet"/>
      <w:lvlText w:val="•"/>
      <w:lvlJc w:val="left"/>
      <w:pPr>
        <w:ind w:left="6088" w:hanging="360"/>
      </w:pPr>
      <w:rPr>
        <w:rFonts w:hint="default"/>
        <w:lang w:val="en-gb" w:eastAsia="en-gb" w:bidi="en-gb"/>
      </w:rPr>
    </w:lvl>
    <w:lvl w:ilvl="7">
      <w:start w:val="0"/>
      <w:numFmt w:val="bullet"/>
      <w:lvlText w:val="•"/>
      <w:lvlJc w:val="left"/>
      <w:pPr>
        <w:ind w:left="7018" w:hanging="360"/>
      </w:pPr>
      <w:rPr>
        <w:rFonts w:hint="default"/>
        <w:lang w:val="en-gb" w:eastAsia="en-gb" w:bidi="en-gb"/>
      </w:rPr>
    </w:lvl>
    <w:lvl w:ilvl="8">
      <w:start w:val="0"/>
      <w:numFmt w:val="bullet"/>
      <w:lvlText w:val="•"/>
      <w:lvlJc w:val="left"/>
      <w:pPr>
        <w:ind w:left="7948" w:hanging="360"/>
      </w:pPr>
      <w:rPr>
        <w:rFonts w:hint="default"/>
        <w:lang w:val="en-gb" w:eastAsia="en-gb" w:bidi="en-gb"/>
      </w:rPr>
    </w:lvl>
  </w:abstractNum>
  <w:abstractNum w:abstractNumId="13">
    <w:multiLevelType w:val="hybridMultilevel"/>
    <w:lvl w:ilvl="0">
      <w:start w:val="1"/>
      <w:numFmt w:val="decimal"/>
      <w:lvlText w:val="%1."/>
      <w:lvlJc w:val="left"/>
      <w:pPr>
        <w:ind w:left="936" w:hanging="217"/>
        <w:jc w:val="left"/>
      </w:pPr>
      <w:rPr>
        <w:rFonts w:hint="default" w:ascii="Dante MT" w:hAnsi="Dante MT" w:eastAsia="Dante MT" w:cs="Dante MT"/>
        <w:w w:val="100"/>
        <w:sz w:val="24"/>
        <w:szCs w:val="24"/>
        <w:lang w:val="en-gb" w:eastAsia="en-gb" w:bidi="en-gb"/>
      </w:rPr>
    </w:lvl>
    <w:lvl w:ilvl="1">
      <w:start w:val="0"/>
      <w:numFmt w:val="bullet"/>
      <w:lvlText w:val="•"/>
      <w:lvlJc w:val="left"/>
      <w:pPr>
        <w:ind w:left="1826" w:hanging="217"/>
      </w:pPr>
      <w:rPr>
        <w:rFonts w:hint="default"/>
        <w:lang w:val="en-gb" w:eastAsia="en-gb" w:bidi="en-gb"/>
      </w:rPr>
    </w:lvl>
    <w:lvl w:ilvl="2">
      <w:start w:val="0"/>
      <w:numFmt w:val="bullet"/>
      <w:lvlText w:val="•"/>
      <w:lvlJc w:val="left"/>
      <w:pPr>
        <w:ind w:left="2713" w:hanging="217"/>
      </w:pPr>
      <w:rPr>
        <w:rFonts w:hint="default"/>
        <w:lang w:val="en-gb" w:eastAsia="en-gb" w:bidi="en-gb"/>
      </w:rPr>
    </w:lvl>
    <w:lvl w:ilvl="3">
      <w:start w:val="0"/>
      <w:numFmt w:val="bullet"/>
      <w:lvlText w:val="•"/>
      <w:lvlJc w:val="left"/>
      <w:pPr>
        <w:ind w:left="3600" w:hanging="217"/>
      </w:pPr>
      <w:rPr>
        <w:rFonts w:hint="default"/>
        <w:lang w:val="en-gb" w:eastAsia="en-gb" w:bidi="en-gb"/>
      </w:rPr>
    </w:lvl>
    <w:lvl w:ilvl="4">
      <w:start w:val="0"/>
      <w:numFmt w:val="bullet"/>
      <w:lvlText w:val="•"/>
      <w:lvlJc w:val="left"/>
      <w:pPr>
        <w:ind w:left="4487" w:hanging="217"/>
      </w:pPr>
      <w:rPr>
        <w:rFonts w:hint="default"/>
        <w:lang w:val="en-gb" w:eastAsia="en-gb" w:bidi="en-gb"/>
      </w:rPr>
    </w:lvl>
    <w:lvl w:ilvl="5">
      <w:start w:val="0"/>
      <w:numFmt w:val="bullet"/>
      <w:lvlText w:val="•"/>
      <w:lvlJc w:val="left"/>
      <w:pPr>
        <w:ind w:left="5374" w:hanging="217"/>
      </w:pPr>
      <w:rPr>
        <w:rFonts w:hint="default"/>
        <w:lang w:val="en-gb" w:eastAsia="en-gb" w:bidi="en-gb"/>
      </w:rPr>
    </w:lvl>
    <w:lvl w:ilvl="6">
      <w:start w:val="0"/>
      <w:numFmt w:val="bullet"/>
      <w:lvlText w:val="•"/>
      <w:lvlJc w:val="left"/>
      <w:pPr>
        <w:ind w:left="6260" w:hanging="217"/>
      </w:pPr>
      <w:rPr>
        <w:rFonts w:hint="default"/>
        <w:lang w:val="en-gb" w:eastAsia="en-gb" w:bidi="en-gb"/>
      </w:rPr>
    </w:lvl>
    <w:lvl w:ilvl="7">
      <w:start w:val="0"/>
      <w:numFmt w:val="bullet"/>
      <w:lvlText w:val="•"/>
      <w:lvlJc w:val="left"/>
      <w:pPr>
        <w:ind w:left="7147" w:hanging="217"/>
      </w:pPr>
      <w:rPr>
        <w:rFonts w:hint="default"/>
        <w:lang w:val="en-gb" w:eastAsia="en-gb" w:bidi="en-gb"/>
      </w:rPr>
    </w:lvl>
    <w:lvl w:ilvl="8">
      <w:start w:val="0"/>
      <w:numFmt w:val="bullet"/>
      <w:lvlText w:val="•"/>
      <w:lvlJc w:val="left"/>
      <w:pPr>
        <w:ind w:left="8034" w:hanging="217"/>
      </w:pPr>
      <w:rPr>
        <w:rFonts w:hint="default"/>
        <w:lang w:val="en-gb" w:eastAsia="en-gb" w:bidi="en-gb"/>
      </w:rPr>
    </w:lvl>
  </w:abstractNum>
  <w:abstractNum w:abstractNumId="12">
    <w:multiLevelType w:val="hybridMultilevel"/>
    <w:lvl w:ilvl="0">
      <w:start w:val="1"/>
      <w:numFmt w:val="decimal"/>
      <w:lvlText w:val="%1."/>
      <w:lvlJc w:val="left"/>
      <w:pPr>
        <w:ind w:left="936" w:hanging="216"/>
        <w:jc w:val="left"/>
      </w:pPr>
      <w:rPr>
        <w:rFonts w:hint="default" w:ascii="Dante MT" w:hAnsi="Dante MT" w:eastAsia="Dante MT" w:cs="Dante MT"/>
        <w:w w:val="100"/>
        <w:sz w:val="24"/>
        <w:szCs w:val="24"/>
        <w:lang w:val="en-gb" w:eastAsia="en-gb" w:bidi="en-gb"/>
      </w:rPr>
    </w:lvl>
    <w:lvl w:ilvl="1">
      <w:start w:val="0"/>
      <w:numFmt w:val="bullet"/>
      <w:lvlText w:val="•"/>
      <w:lvlJc w:val="left"/>
      <w:pPr>
        <w:ind w:left="1826" w:hanging="216"/>
      </w:pPr>
      <w:rPr>
        <w:rFonts w:hint="default"/>
        <w:lang w:val="en-gb" w:eastAsia="en-gb" w:bidi="en-gb"/>
      </w:rPr>
    </w:lvl>
    <w:lvl w:ilvl="2">
      <w:start w:val="0"/>
      <w:numFmt w:val="bullet"/>
      <w:lvlText w:val="•"/>
      <w:lvlJc w:val="left"/>
      <w:pPr>
        <w:ind w:left="2713" w:hanging="216"/>
      </w:pPr>
      <w:rPr>
        <w:rFonts w:hint="default"/>
        <w:lang w:val="en-gb" w:eastAsia="en-gb" w:bidi="en-gb"/>
      </w:rPr>
    </w:lvl>
    <w:lvl w:ilvl="3">
      <w:start w:val="0"/>
      <w:numFmt w:val="bullet"/>
      <w:lvlText w:val="•"/>
      <w:lvlJc w:val="left"/>
      <w:pPr>
        <w:ind w:left="3600" w:hanging="216"/>
      </w:pPr>
      <w:rPr>
        <w:rFonts w:hint="default"/>
        <w:lang w:val="en-gb" w:eastAsia="en-gb" w:bidi="en-gb"/>
      </w:rPr>
    </w:lvl>
    <w:lvl w:ilvl="4">
      <w:start w:val="0"/>
      <w:numFmt w:val="bullet"/>
      <w:lvlText w:val="•"/>
      <w:lvlJc w:val="left"/>
      <w:pPr>
        <w:ind w:left="4487" w:hanging="216"/>
      </w:pPr>
      <w:rPr>
        <w:rFonts w:hint="default"/>
        <w:lang w:val="en-gb" w:eastAsia="en-gb" w:bidi="en-gb"/>
      </w:rPr>
    </w:lvl>
    <w:lvl w:ilvl="5">
      <w:start w:val="0"/>
      <w:numFmt w:val="bullet"/>
      <w:lvlText w:val="•"/>
      <w:lvlJc w:val="left"/>
      <w:pPr>
        <w:ind w:left="5374" w:hanging="216"/>
      </w:pPr>
      <w:rPr>
        <w:rFonts w:hint="default"/>
        <w:lang w:val="en-gb" w:eastAsia="en-gb" w:bidi="en-gb"/>
      </w:rPr>
    </w:lvl>
    <w:lvl w:ilvl="6">
      <w:start w:val="0"/>
      <w:numFmt w:val="bullet"/>
      <w:lvlText w:val="•"/>
      <w:lvlJc w:val="left"/>
      <w:pPr>
        <w:ind w:left="6260" w:hanging="216"/>
      </w:pPr>
      <w:rPr>
        <w:rFonts w:hint="default"/>
        <w:lang w:val="en-gb" w:eastAsia="en-gb" w:bidi="en-gb"/>
      </w:rPr>
    </w:lvl>
    <w:lvl w:ilvl="7">
      <w:start w:val="0"/>
      <w:numFmt w:val="bullet"/>
      <w:lvlText w:val="•"/>
      <w:lvlJc w:val="left"/>
      <w:pPr>
        <w:ind w:left="7147" w:hanging="216"/>
      </w:pPr>
      <w:rPr>
        <w:rFonts w:hint="default"/>
        <w:lang w:val="en-gb" w:eastAsia="en-gb" w:bidi="en-gb"/>
      </w:rPr>
    </w:lvl>
    <w:lvl w:ilvl="8">
      <w:start w:val="0"/>
      <w:numFmt w:val="bullet"/>
      <w:lvlText w:val="•"/>
      <w:lvlJc w:val="left"/>
      <w:pPr>
        <w:ind w:left="8034" w:hanging="216"/>
      </w:pPr>
      <w:rPr>
        <w:rFonts w:hint="default"/>
        <w:lang w:val="en-gb" w:eastAsia="en-gb" w:bidi="en-gb"/>
      </w:rPr>
    </w:lvl>
  </w:abstractNum>
  <w:abstractNum w:abstractNumId="11">
    <w:multiLevelType w:val="hybridMultilevel"/>
    <w:lvl w:ilvl="0">
      <w:start w:val="433"/>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10">
    <w:multiLevelType w:val="hybridMultilevel"/>
    <w:lvl w:ilvl="0">
      <w:start w:val="417"/>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9">
    <w:multiLevelType w:val="hybridMultilevel"/>
    <w:lvl w:ilvl="0">
      <w:start w:val="374"/>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8">
    <w:multiLevelType w:val="hybridMultilevel"/>
    <w:lvl w:ilvl="0">
      <w:start w:val="368"/>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7">
    <w:multiLevelType w:val="hybridMultilevel"/>
    <w:lvl w:ilvl="0">
      <w:start w:val="318"/>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6">
    <w:multiLevelType w:val="hybridMultilevel"/>
    <w:lvl w:ilvl="0">
      <w:start w:val="313"/>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5">
    <w:multiLevelType w:val="hybridMultilevel"/>
    <w:lvl w:ilvl="0">
      <w:start w:val="305"/>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4">
    <w:multiLevelType w:val="hybridMultilevel"/>
    <w:lvl w:ilvl="0">
      <w:start w:val="286"/>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3">
    <w:multiLevelType w:val="hybridMultilevel"/>
    <w:lvl w:ilvl="0">
      <w:start w:val="263"/>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2">
    <w:multiLevelType w:val="hybridMultilevel"/>
    <w:lvl w:ilvl="0">
      <w:start w:val="228"/>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1">
    <w:multiLevelType w:val="hybridMultilevel"/>
    <w:lvl w:ilvl="0">
      <w:start w:val="221"/>
      <w:numFmt w:val="decimal"/>
      <w:lvlText w:val="%1"/>
      <w:lvlJc w:val="left"/>
      <w:pPr>
        <w:ind w:left="2160" w:hanging="720"/>
        <w:jc w:val="left"/>
      </w:pPr>
      <w:rPr>
        <w:rFonts w:hint="default" w:ascii="Dante MT" w:hAnsi="Dante MT" w:eastAsia="Dante MT" w:cs="Dante MT"/>
        <w:spacing w:val="-3"/>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abstractNum w:abstractNumId="0">
    <w:multiLevelType w:val="hybridMultilevel"/>
    <w:lvl w:ilvl="0">
      <w:start w:val="14"/>
      <w:numFmt w:val="decimal"/>
      <w:lvlText w:val="%1"/>
      <w:lvlJc w:val="left"/>
      <w:pPr>
        <w:ind w:left="2160" w:hanging="720"/>
        <w:jc w:val="left"/>
      </w:pPr>
      <w:rPr>
        <w:rFonts w:hint="default" w:ascii="Dante MT" w:hAnsi="Dante MT" w:eastAsia="Dante MT" w:cs="Dante MT"/>
        <w:spacing w:val="-2"/>
        <w:w w:val="100"/>
        <w:sz w:val="20"/>
        <w:szCs w:val="20"/>
        <w:lang w:val="en-gb" w:eastAsia="en-gb" w:bidi="en-gb"/>
      </w:rPr>
    </w:lvl>
    <w:lvl w:ilvl="1">
      <w:start w:val="0"/>
      <w:numFmt w:val="bullet"/>
      <w:lvlText w:val="•"/>
      <w:lvlJc w:val="left"/>
      <w:pPr>
        <w:ind w:left="2924" w:hanging="720"/>
      </w:pPr>
      <w:rPr>
        <w:rFonts w:hint="default"/>
        <w:lang w:val="en-gb" w:eastAsia="en-gb" w:bidi="en-gb"/>
      </w:rPr>
    </w:lvl>
    <w:lvl w:ilvl="2">
      <w:start w:val="0"/>
      <w:numFmt w:val="bullet"/>
      <w:lvlText w:val="•"/>
      <w:lvlJc w:val="left"/>
      <w:pPr>
        <w:ind w:left="3689" w:hanging="720"/>
      </w:pPr>
      <w:rPr>
        <w:rFonts w:hint="default"/>
        <w:lang w:val="en-gb" w:eastAsia="en-gb" w:bidi="en-gb"/>
      </w:rPr>
    </w:lvl>
    <w:lvl w:ilvl="3">
      <w:start w:val="0"/>
      <w:numFmt w:val="bullet"/>
      <w:lvlText w:val="•"/>
      <w:lvlJc w:val="left"/>
      <w:pPr>
        <w:ind w:left="4454" w:hanging="720"/>
      </w:pPr>
      <w:rPr>
        <w:rFonts w:hint="default"/>
        <w:lang w:val="en-gb" w:eastAsia="en-gb" w:bidi="en-gb"/>
      </w:rPr>
    </w:lvl>
    <w:lvl w:ilvl="4">
      <w:start w:val="0"/>
      <w:numFmt w:val="bullet"/>
      <w:lvlText w:val="•"/>
      <w:lvlJc w:val="left"/>
      <w:pPr>
        <w:ind w:left="5219" w:hanging="720"/>
      </w:pPr>
      <w:rPr>
        <w:rFonts w:hint="default"/>
        <w:lang w:val="en-gb" w:eastAsia="en-gb" w:bidi="en-gb"/>
      </w:rPr>
    </w:lvl>
    <w:lvl w:ilvl="5">
      <w:start w:val="0"/>
      <w:numFmt w:val="bullet"/>
      <w:lvlText w:val="•"/>
      <w:lvlJc w:val="left"/>
      <w:pPr>
        <w:ind w:left="5984" w:hanging="720"/>
      </w:pPr>
      <w:rPr>
        <w:rFonts w:hint="default"/>
        <w:lang w:val="en-gb" w:eastAsia="en-gb" w:bidi="en-gb"/>
      </w:rPr>
    </w:lvl>
    <w:lvl w:ilvl="6">
      <w:start w:val="0"/>
      <w:numFmt w:val="bullet"/>
      <w:lvlText w:val="•"/>
      <w:lvlJc w:val="left"/>
      <w:pPr>
        <w:ind w:left="6748" w:hanging="720"/>
      </w:pPr>
      <w:rPr>
        <w:rFonts w:hint="default"/>
        <w:lang w:val="en-gb" w:eastAsia="en-gb" w:bidi="en-gb"/>
      </w:rPr>
    </w:lvl>
    <w:lvl w:ilvl="7">
      <w:start w:val="0"/>
      <w:numFmt w:val="bullet"/>
      <w:lvlText w:val="•"/>
      <w:lvlJc w:val="left"/>
      <w:pPr>
        <w:ind w:left="7513" w:hanging="720"/>
      </w:pPr>
      <w:rPr>
        <w:rFonts w:hint="default"/>
        <w:lang w:val="en-gb" w:eastAsia="en-gb" w:bidi="en-gb"/>
      </w:rPr>
    </w:lvl>
    <w:lvl w:ilvl="8">
      <w:start w:val="0"/>
      <w:numFmt w:val="bullet"/>
      <w:lvlText w:val="•"/>
      <w:lvlJc w:val="left"/>
      <w:pPr>
        <w:ind w:left="8278" w:hanging="720"/>
      </w:pPr>
      <w:rPr>
        <w:rFonts w:hint="default"/>
        <w:lang w:val="en-gb" w:eastAsia="en-gb" w:bidi="en-gb"/>
      </w:rPr>
    </w:lvl>
  </w:abstractNum>
  <w:num w:numId="97">
    <w:abstractNumId w:val="96"/>
  </w:num>
  <w:num w:numId="62">
    <w:abstractNumId w:val="61"/>
  </w:num>
  <w:num w:numId="51">
    <w:abstractNumId w:val="50"/>
  </w:num>
  <w:num w:numId="50">
    <w:abstractNumId w:val="49"/>
  </w:num>
  <w:num w:numId="47">
    <w:abstractNumId w:val="46"/>
  </w:num>
  <w:num w:numId="45">
    <w:abstractNumId w:val="44"/>
  </w:num>
  <w:num w:numId="43">
    <w:abstractNumId w:val="42"/>
  </w:num>
  <w:num w:numId="42">
    <w:abstractNumId w:val="41"/>
  </w:num>
  <w:num w:numId="41">
    <w:abstractNumId w:val="40"/>
  </w:num>
  <w:num w:numId="40">
    <w:abstractNumId w:val="39"/>
  </w:num>
  <w:num w:numId="39">
    <w:abstractNumId w:val="38"/>
  </w:num>
  <w:num w:numId="37">
    <w:abstractNumId w:val="36"/>
  </w:num>
  <w:num w:numId="35">
    <w:abstractNumId w:val="34"/>
  </w:num>
  <w:num w:numId="34">
    <w:abstractNumId w:val="33"/>
  </w:num>
  <w:num w:numId="33">
    <w:abstractNumId w:val="32"/>
  </w:num>
  <w:num w:numId="31">
    <w:abstractNumId w:val="30"/>
  </w:num>
  <w:num w:numId="30">
    <w:abstractNumId w:val="29"/>
  </w:num>
  <w:num w:numId="29">
    <w:abstractNumId w:val="28"/>
  </w:num>
  <w:num w:numId="26">
    <w:abstractNumId w:val="25"/>
  </w:num>
  <w:num w:numId="24">
    <w:abstractNumId w:val="23"/>
  </w:num>
  <w:num w:numId="27">
    <w:abstractNumId w:val="26"/>
  </w:num>
  <w:num w:numId="127">
    <w:abstractNumId w:val="126"/>
  </w:num>
  <w:num w:numId="126">
    <w:abstractNumId w:val="125"/>
  </w:num>
  <w:num w:numId="125">
    <w:abstractNumId w:val="124"/>
  </w:num>
  <w:num w:numId="124">
    <w:abstractNumId w:val="123"/>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49">
    <w:abstractNumId w:val="48"/>
  </w:num>
  <w:num w:numId="48">
    <w:abstractNumId w:val="47"/>
  </w:num>
  <w:num w:numId="46">
    <w:abstractNumId w:val="45"/>
  </w:num>
  <w:num w:numId="44">
    <w:abstractNumId w:val="43"/>
  </w:num>
  <w:num w:numId="38">
    <w:abstractNumId w:val="37"/>
  </w:num>
  <w:num w:numId="36">
    <w:abstractNumId w:val="35"/>
  </w:num>
  <w:num w:numId="32">
    <w:abstractNumId w:val="31"/>
  </w:num>
  <w:num w:numId="28">
    <w:abstractNumId w:val="27"/>
  </w:num>
  <w:num w:numId="25">
    <w:abstractNumId w:val="24"/>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Dante MT" w:hAnsi="Dante MT" w:eastAsia="Dante MT" w:cs="Dante MT"/>
      <w:lang w:val="en-gb" w:eastAsia="en-gb" w:bidi="en-gb"/>
    </w:rPr>
  </w:style>
  <w:style w:styleId="BodyText" w:type="paragraph">
    <w:name w:val="Body Text"/>
    <w:basedOn w:val="Normal"/>
    <w:uiPriority w:val="1"/>
    <w:qFormat/>
    <w:pPr/>
    <w:rPr>
      <w:rFonts w:ascii="Dante MT" w:hAnsi="Dante MT" w:eastAsia="Dante MT" w:cs="Dante MT"/>
      <w:sz w:val="24"/>
      <w:szCs w:val="24"/>
      <w:lang w:val="en-gb" w:eastAsia="en-gb" w:bidi="en-gb"/>
    </w:rPr>
  </w:style>
  <w:style w:styleId="Heading1" w:type="paragraph">
    <w:name w:val="Heading 1"/>
    <w:basedOn w:val="Normal"/>
    <w:uiPriority w:val="1"/>
    <w:qFormat/>
    <w:pPr>
      <w:spacing w:before="87"/>
      <w:ind w:left="2860" w:right="2872"/>
      <w:jc w:val="center"/>
      <w:outlineLvl w:val="1"/>
    </w:pPr>
    <w:rPr>
      <w:rFonts w:ascii="Arial Black" w:hAnsi="Arial Black" w:eastAsia="Arial Black" w:cs="Arial Black"/>
      <w:sz w:val="56"/>
      <w:szCs w:val="56"/>
      <w:lang w:val="en-gb" w:eastAsia="en-gb" w:bidi="en-gb"/>
    </w:rPr>
  </w:style>
  <w:style w:styleId="Heading2" w:type="paragraph">
    <w:name w:val="Heading 2"/>
    <w:basedOn w:val="Normal"/>
    <w:uiPriority w:val="1"/>
    <w:qFormat/>
    <w:pPr>
      <w:spacing w:before="19"/>
      <w:ind w:left="20"/>
      <w:outlineLvl w:val="2"/>
    </w:pPr>
    <w:rPr>
      <w:rFonts w:ascii="Times New Roman" w:hAnsi="Times New Roman" w:eastAsia="Times New Roman" w:cs="Times New Roman"/>
      <w:sz w:val="40"/>
      <w:szCs w:val="40"/>
      <w:lang w:val="en-gb" w:eastAsia="en-gb" w:bidi="en-gb"/>
    </w:rPr>
  </w:style>
  <w:style w:styleId="Heading3" w:type="paragraph">
    <w:name w:val="Heading 3"/>
    <w:basedOn w:val="Normal"/>
    <w:uiPriority w:val="1"/>
    <w:qFormat/>
    <w:pPr>
      <w:spacing w:before="100"/>
      <w:ind w:left="781" w:right="845"/>
      <w:jc w:val="center"/>
      <w:outlineLvl w:val="3"/>
    </w:pPr>
    <w:rPr>
      <w:rFonts w:ascii="Dante MT" w:hAnsi="Dante MT" w:eastAsia="Dante MT" w:cs="Dante MT"/>
      <w:sz w:val="36"/>
      <w:szCs w:val="36"/>
      <w:lang w:val="en-gb" w:eastAsia="en-gb" w:bidi="en-gb"/>
    </w:rPr>
  </w:style>
  <w:style w:styleId="Heading4" w:type="paragraph">
    <w:name w:val="Heading 4"/>
    <w:basedOn w:val="Normal"/>
    <w:uiPriority w:val="1"/>
    <w:qFormat/>
    <w:pPr>
      <w:spacing w:before="276"/>
      <w:ind w:left="2860" w:right="2872"/>
      <w:jc w:val="center"/>
      <w:outlineLvl w:val="4"/>
    </w:pPr>
    <w:rPr>
      <w:rFonts w:ascii="Arial" w:hAnsi="Arial" w:eastAsia="Arial" w:cs="Arial"/>
      <w:b/>
      <w:bCs/>
      <w:sz w:val="28"/>
      <w:szCs w:val="28"/>
      <w:lang w:val="en-gb" w:eastAsia="en-gb" w:bidi="en-gb"/>
    </w:rPr>
  </w:style>
  <w:style w:styleId="Heading5" w:type="paragraph">
    <w:name w:val="Heading 5"/>
    <w:basedOn w:val="Normal"/>
    <w:uiPriority w:val="1"/>
    <w:qFormat/>
    <w:pPr>
      <w:spacing w:line="310" w:lineRule="exact"/>
      <w:outlineLvl w:val="5"/>
    </w:pPr>
    <w:rPr>
      <w:rFonts w:ascii="Times New Roman" w:hAnsi="Times New Roman" w:eastAsia="Times New Roman" w:cs="Times New Roman"/>
      <w:i/>
      <w:sz w:val="28"/>
      <w:szCs w:val="28"/>
      <w:lang w:val="en-gb" w:eastAsia="en-gb" w:bidi="en-gb"/>
    </w:rPr>
  </w:style>
  <w:style w:styleId="Heading6" w:type="paragraph">
    <w:name w:val="Heading 6"/>
    <w:basedOn w:val="Normal"/>
    <w:uiPriority w:val="1"/>
    <w:qFormat/>
    <w:pPr>
      <w:ind w:left="120" w:right="113"/>
      <w:jc w:val="both"/>
      <w:outlineLvl w:val="6"/>
    </w:pPr>
    <w:rPr>
      <w:rFonts w:ascii="Dante MT" w:hAnsi="Dante MT" w:eastAsia="Dante MT" w:cs="Dante MT"/>
      <w:sz w:val="26"/>
      <w:szCs w:val="26"/>
      <w:lang w:val="en-gb" w:eastAsia="en-gb" w:bidi="en-gb"/>
    </w:rPr>
  </w:style>
  <w:style w:styleId="Heading7" w:type="paragraph">
    <w:name w:val="Heading 7"/>
    <w:basedOn w:val="Normal"/>
    <w:uiPriority w:val="1"/>
    <w:qFormat/>
    <w:pPr>
      <w:outlineLvl w:val="7"/>
    </w:pPr>
    <w:rPr>
      <w:rFonts w:ascii="Arial" w:hAnsi="Arial" w:eastAsia="Arial" w:cs="Arial"/>
      <w:sz w:val="25"/>
      <w:szCs w:val="25"/>
      <w:lang w:val="en-gb" w:eastAsia="en-gb" w:bidi="en-gb"/>
    </w:rPr>
  </w:style>
  <w:style w:styleId="Heading8" w:type="paragraph">
    <w:name w:val="Heading 8"/>
    <w:basedOn w:val="Normal"/>
    <w:uiPriority w:val="1"/>
    <w:qFormat/>
    <w:pPr>
      <w:ind w:left="720"/>
      <w:outlineLvl w:val="8"/>
    </w:pPr>
    <w:rPr>
      <w:rFonts w:ascii="Dante MT" w:hAnsi="Dante MT" w:eastAsia="Dante MT" w:cs="Dante MT"/>
      <w:i/>
      <w:sz w:val="25"/>
      <w:szCs w:val="25"/>
      <w:lang w:val="en-gb" w:eastAsia="en-gb" w:bidi="en-gb"/>
    </w:rPr>
  </w:style>
  <w:style w:styleId="Heading9" w:type="paragraph">
    <w:name w:val="Heading 9"/>
    <w:basedOn w:val="Normal"/>
    <w:uiPriority w:val="1"/>
    <w:qFormat/>
    <w:pPr>
      <w:ind w:left="428" w:hanging="268"/>
      <w:outlineLvl w:val="9"/>
    </w:pPr>
    <w:rPr>
      <w:rFonts w:ascii="Arial" w:hAnsi="Arial" w:eastAsia="Arial" w:cs="Arial"/>
      <w:b/>
      <w:bCs/>
      <w:sz w:val="24"/>
      <w:szCs w:val="24"/>
      <w:lang w:val="en-gb" w:eastAsia="en-gb" w:bidi="en-gb"/>
    </w:rPr>
  </w:style>
  <w:style w:styleId="ListParagraph" w:type="paragraph">
    <w:name w:val="List Paragraph"/>
    <w:basedOn w:val="Normal"/>
    <w:uiPriority w:val="1"/>
    <w:qFormat/>
    <w:pPr>
      <w:ind w:left="840" w:hanging="360"/>
    </w:pPr>
    <w:rPr>
      <w:rFonts w:ascii="Arial" w:hAnsi="Arial" w:eastAsia="Arial" w:cs="Arial"/>
      <w:lang w:val="en-gb" w:eastAsia="en-gb" w:bidi="en-gb"/>
    </w:rPr>
  </w:style>
  <w:style w:styleId="TableParagraph" w:type="paragraph">
    <w:name w:val="Table Paragraph"/>
    <w:basedOn w:val="Normal"/>
    <w:uiPriority w:val="1"/>
    <w:qFormat/>
    <w:pPr/>
    <w:rPr>
      <w:rFonts w:ascii="Arial" w:hAnsi="Arial" w:eastAsia="Arial" w:cs="Arial"/>
      <w:lang w:val="en-gb" w:eastAsia="en-gb" w:bidi="en-gb"/>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hyperlink" Target="https://purlandtraining.com/" TargetMode="External"/><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footer" Target="footer4.xml"/><Relationship Id="rId10" Type="http://schemas.openxmlformats.org/officeDocument/2006/relationships/footer" Target="footer5.xml"/><Relationship Id="rId11" Type="http://schemas.openxmlformats.org/officeDocument/2006/relationships/hyperlink" Target="mailto:info@purlandtraining.com" TargetMode="External"/><Relationship Id="rId12" Type="http://schemas.openxmlformats.org/officeDocument/2006/relationships/hyperlink" Target="http://www.wiziq.com/" TargetMode="External"/><Relationship Id="rId13" Type="http://schemas.openxmlformats.org/officeDocument/2006/relationships/image" Target="media/image1.jpeg"/><Relationship Id="rId14" Type="http://schemas.openxmlformats.org/officeDocument/2006/relationships/image" Target="media/image2.jpeg"/><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footer" Target="footer6.xml"/><Relationship Id="rId19" Type="http://schemas.openxmlformats.org/officeDocument/2006/relationships/image" Target="media/image6.jpeg"/><Relationship Id="rId20" Type="http://schemas.openxmlformats.org/officeDocument/2006/relationships/image" Target="media/image7.jpeg"/><Relationship Id="rId21" Type="http://schemas.openxmlformats.org/officeDocument/2006/relationships/footer" Target="footer7.xml"/><Relationship Id="rId22" Type="http://schemas.openxmlformats.org/officeDocument/2006/relationships/footer" Target="footer8.xml"/><Relationship Id="rId23" Type="http://schemas.openxmlformats.org/officeDocument/2006/relationships/footer" Target="footer9.xml"/><Relationship Id="rId24" Type="http://schemas.openxmlformats.org/officeDocument/2006/relationships/footer" Target="footer10.xml"/><Relationship Id="rId25" Type="http://schemas.openxmlformats.org/officeDocument/2006/relationships/hyperlink" Target="http://www.gutenberg.org/files/11339/11339-h/11339-h.htm" TargetMode="External"/><Relationship Id="rId26" Type="http://schemas.openxmlformats.org/officeDocument/2006/relationships/footer" Target="footer11.xml"/><Relationship Id="rId27" Type="http://schemas.openxmlformats.org/officeDocument/2006/relationships/hyperlink" Target="http://englishbanana.wordpress.com/2012/02/28/announcing-the-first-ever-english-banana-summer-" TargetMode="External"/><Relationship Id="rId28" Type="http://schemas.openxmlformats.org/officeDocument/2006/relationships/footer" Target="footer12.xml"/><Relationship Id="rId29" Type="http://schemas.openxmlformats.org/officeDocument/2006/relationships/footer" Target="footer13.xml"/><Relationship Id="rId30" Type="http://schemas.openxmlformats.org/officeDocument/2006/relationships/footer" Target="footer14.xml"/><Relationship Id="rId31" Type="http://schemas.openxmlformats.org/officeDocument/2006/relationships/hyperlink" Target="http://englishbanana.wordpress.com/2012/08/20/the-first-english-banana-trust-summer-school-was-a-great-success/" TargetMode="External"/><Relationship Id="rId32" Type="http://schemas.openxmlformats.org/officeDocument/2006/relationships/footer" Target="footer15.xml"/><Relationship Id="rId33" Type="http://schemas.openxmlformats.org/officeDocument/2006/relationships/footer" Target="footer16.xml"/><Relationship Id="rId34" Type="http://schemas.openxmlformats.org/officeDocument/2006/relationships/hyperlink" Target="http://www.teaching-esl-to-adults.com/free-esl-" TargetMode="External"/><Relationship Id="rId35" Type="http://schemas.openxmlformats.org/officeDocument/2006/relationships/hyperlink" Target="http://tteokbokki.wordpress.com/2008/06/13/45-ways-to-say-dad-in-" TargetMode="External"/><Relationship Id="rId36" Type="http://schemas.openxmlformats.org/officeDocument/2006/relationships/footer" Target="footer17.xml"/><Relationship Id="rId37" Type="http://schemas.openxmlformats.org/officeDocument/2006/relationships/hyperlink" Target="http://www.guardian.co.uk/technology/2012/sep/09/jake-davis-anonymous-charged-bail" TargetMode="External"/><Relationship Id="rId38" Type="http://schemas.openxmlformats.org/officeDocument/2006/relationships/footer" Target="footer18.xml"/><Relationship Id="rId39" Type="http://schemas.openxmlformats.org/officeDocument/2006/relationships/footer" Target="footer19.xml"/><Relationship Id="rId40" Type="http://schemas.openxmlformats.org/officeDocument/2006/relationships/footer" Target="footer20.xml"/><Relationship Id="rId41" Type="http://schemas.openxmlformats.org/officeDocument/2006/relationships/footer" Target="footer21.xml"/><Relationship Id="rId42" Type="http://schemas.openxmlformats.org/officeDocument/2006/relationships/footer" Target="footer22.xml"/><Relationship Id="rId43" Type="http://schemas.openxmlformats.org/officeDocument/2006/relationships/hyperlink" Target="http://www.kissthisguy.com/" TargetMode="External"/><Relationship Id="rId44" Type="http://schemas.openxmlformats.org/officeDocument/2006/relationships/footer" Target="footer23.xml"/><Relationship Id="rId45" Type="http://schemas.openxmlformats.org/officeDocument/2006/relationships/footer" Target="footer24.xml"/><Relationship Id="rId46" Type="http://schemas.openxmlformats.org/officeDocument/2006/relationships/footer" Target="footer25.xml"/><Relationship Id="rId47" Type="http://schemas.openxmlformats.org/officeDocument/2006/relationships/footer" Target="footer26.xml"/><Relationship Id="rId48" Type="http://schemas.openxmlformats.org/officeDocument/2006/relationships/footer" Target="footer27.xml"/><Relationship Id="rId49" Type="http://schemas.openxmlformats.org/officeDocument/2006/relationships/footer" Target="footer28.xml"/><Relationship Id="rId50" Type="http://schemas.openxmlformats.org/officeDocument/2006/relationships/footer" Target="footer29.xml"/><Relationship Id="rId51" Type="http://schemas.openxmlformats.org/officeDocument/2006/relationships/hyperlink" Target="http://englishbanana.wordpress.com/2011/07/31/download-talk-a-lot-foundation-course-audio-4-" TargetMode="External"/><Relationship Id="rId52" Type="http://schemas.openxmlformats.org/officeDocument/2006/relationships/hyperlink" Target="http://www.guardian.co.uk/teacher-network/teacher-" TargetMode="External"/><Relationship Id="rId53" Type="http://schemas.openxmlformats.org/officeDocument/2006/relationships/hyperlink" Target="http://www.imaginative-inquiry.co.uk/" TargetMode="External"/><Relationship Id="rId54" Type="http://schemas.openxmlformats.org/officeDocument/2006/relationships/hyperlink" Target="http://www.read-able.com/" TargetMode="External"/><Relationship Id="rId55" Type="http://schemas.openxmlformats.org/officeDocument/2006/relationships/footer" Target="footer30.xml"/><Relationship Id="rId56" Type="http://schemas.openxmlformats.org/officeDocument/2006/relationships/footer" Target="footer31.xml"/><Relationship Id="rId57" Type="http://schemas.openxmlformats.org/officeDocument/2006/relationships/footer" Target="footer32.xml"/><Relationship Id="rId58" Type="http://schemas.openxmlformats.org/officeDocument/2006/relationships/footer" Target="footer33.xml"/><Relationship Id="rId59" Type="http://schemas.openxmlformats.org/officeDocument/2006/relationships/footer" Target="footer34.xml"/><Relationship Id="rId60" Type="http://schemas.openxmlformats.org/officeDocument/2006/relationships/footer" Target="footer35.xml"/><Relationship Id="rId61" Type="http://schemas.openxmlformats.org/officeDocument/2006/relationships/footer" Target="footer36.xml"/><Relationship Id="rId62" Type="http://schemas.openxmlformats.org/officeDocument/2006/relationships/footer" Target="footer37.xml"/><Relationship Id="rId63" Type="http://schemas.openxmlformats.org/officeDocument/2006/relationships/image" Target="media/image8.jpeg"/><Relationship Id="rId64" Type="http://schemas.openxmlformats.org/officeDocument/2006/relationships/footer" Target="footer38.xml"/><Relationship Id="rId65" Type="http://schemas.openxmlformats.org/officeDocument/2006/relationships/image" Target="media/image9.jpeg"/><Relationship Id="rId66" Type="http://schemas.openxmlformats.org/officeDocument/2006/relationships/footer" Target="footer39.xml"/><Relationship Id="rId67" Type="http://schemas.openxmlformats.org/officeDocument/2006/relationships/image" Target="media/image10.jpeg"/><Relationship Id="rId68" Type="http://schemas.openxmlformats.org/officeDocument/2006/relationships/footer" Target="footer40.xml"/><Relationship Id="rId69" Type="http://schemas.openxmlformats.org/officeDocument/2006/relationships/image" Target="media/image11.jpeg"/><Relationship Id="rId70" Type="http://schemas.openxmlformats.org/officeDocument/2006/relationships/footer" Target="footer41.xml"/><Relationship Id="rId71" Type="http://schemas.openxmlformats.org/officeDocument/2006/relationships/image" Target="media/image12.jpeg"/><Relationship Id="rId72" Type="http://schemas.openxmlformats.org/officeDocument/2006/relationships/footer" Target="footer42.xml"/><Relationship Id="rId73" Type="http://schemas.openxmlformats.org/officeDocument/2006/relationships/image" Target="media/image13.jpeg"/><Relationship Id="rId74" Type="http://schemas.openxmlformats.org/officeDocument/2006/relationships/footer" Target="footer43.xml"/><Relationship Id="rId75" Type="http://schemas.openxmlformats.org/officeDocument/2006/relationships/image" Target="media/image14.jpeg"/><Relationship Id="rId76" Type="http://schemas.openxmlformats.org/officeDocument/2006/relationships/footer" Target="footer44.xml"/><Relationship Id="rId77" Type="http://schemas.openxmlformats.org/officeDocument/2006/relationships/image" Target="media/image15.jpeg"/><Relationship Id="rId78" Type="http://schemas.openxmlformats.org/officeDocument/2006/relationships/footer" Target="footer45.xml"/><Relationship Id="rId79" Type="http://schemas.openxmlformats.org/officeDocument/2006/relationships/image" Target="media/image16.jpeg"/><Relationship Id="rId80" Type="http://schemas.openxmlformats.org/officeDocument/2006/relationships/footer" Target="footer46.xml"/><Relationship Id="rId81" Type="http://schemas.openxmlformats.org/officeDocument/2006/relationships/image" Target="media/image17.jpeg"/><Relationship Id="rId82" Type="http://schemas.openxmlformats.org/officeDocument/2006/relationships/footer" Target="footer47.xml"/><Relationship Id="rId83" Type="http://schemas.openxmlformats.org/officeDocument/2006/relationships/footer" Target="footer48.xml"/><Relationship Id="rId84" Type="http://schemas.openxmlformats.org/officeDocument/2006/relationships/footer" Target="footer49.xml"/><Relationship Id="rId85" Type="http://schemas.openxmlformats.org/officeDocument/2006/relationships/footer" Target="footer50.xml"/><Relationship Id="rId86" Type="http://schemas.openxmlformats.org/officeDocument/2006/relationships/footer" Target="footer51.xml"/><Relationship Id="rId87" Type="http://schemas.openxmlformats.org/officeDocument/2006/relationships/footer" Target="footer52.xml"/><Relationship Id="rId88" Type="http://schemas.openxmlformats.org/officeDocument/2006/relationships/footer" Target="footer53.xml"/><Relationship Id="rId89" Type="http://schemas.openxmlformats.org/officeDocument/2006/relationships/footer" Target="footer54.xml"/><Relationship Id="rId90" Type="http://schemas.openxmlformats.org/officeDocument/2006/relationships/footer" Target="footer55.xml"/><Relationship Id="rId91" Type="http://schemas.openxmlformats.org/officeDocument/2006/relationships/footer" Target="footer56.xml"/><Relationship Id="rId92" Type="http://schemas.openxmlformats.org/officeDocument/2006/relationships/footer" Target="footer57.xml"/><Relationship Id="rId93" Type="http://schemas.openxmlformats.org/officeDocument/2006/relationships/footer" Target="footer58.xml"/><Relationship Id="rId94" Type="http://schemas.openxmlformats.org/officeDocument/2006/relationships/footer" Target="footer59.xml"/><Relationship Id="rId95" Type="http://schemas.openxmlformats.org/officeDocument/2006/relationships/footer" Target="footer60.xml"/><Relationship Id="rId96" Type="http://schemas.openxmlformats.org/officeDocument/2006/relationships/hyperlink" Target="http://www.wiziq.com/online-class/877925-planning-an-english-class-without-a-course-book-to-hold-" TargetMode="External"/><Relationship Id="rId97" Type="http://schemas.openxmlformats.org/officeDocument/2006/relationships/footer" Target="footer61.xml"/><Relationship Id="rId98" Type="http://schemas.openxmlformats.org/officeDocument/2006/relationships/footer" Target="footer62.xml"/><Relationship Id="rId99" Type="http://schemas.openxmlformats.org/officeDocument/2006/relationships/footer" Target="footer63.xml"/><Relationship Id="rId100" Type="http://schemas.openxmlformats.org/officeDocument/2006/relationships/footer" Target="footer64.xml"/><Relationship Id="rId101" Type="http://schemas.openxmlformats.org/officeDocument/2006/relationships/footer" Target="footer65.xml"/><Relationship Id="rId102" Type="http://schemas.openxmlformats.org/officeDocument/2006/relationships/hyperlink" Target="http://en.wikisource.org/wiki/The_Mouse%2C_the_Frog%2C_and_the_Hawk" TargetMode="External"/><Relationship Id="rId103" Type="http://schemas.openxmlformats.org/officeDocument/2006/relationships/footer" Target="footer66.xml"/><Relationship Id="rId104" Type="http://schemas.openxmlformats.org/officeDocument/2006/relationships/image" Target="media/image18.jpeg"/><Relationship Id="rId105" Type="http://schemas.openxmlformats.org/officeDocument/2006/relationships/image" Target="media/image19.jpeg"/><Relationship Id="rId106" Type="http://schemas.openxmlformats.org/officeDocument/2006/relationships/image" Target="media/image20.jpeg"/><Relationship Id="rId107" Type="http://schemas.openxmlformats.org/officeDocument/2006/relationships/image" Target="media/image21.jpeg"/><Relationship Id="rId108" Type="http://schemas.openxmlformats.org/officeDocument/2006/relationships/image" Target="media/image22.jpeg"/><Relationship Id="rId109" Type="http://schemas.openxmlformats.org/officeDocument/2006/relationships/image" Target="media/image23.jpeg"/><Relationship Id="rId110" Type="http://schemas.openxmlformats.org/officeDocument/2006/relationships/image" Target="media/image24.jpeg"/><Relationship Id="rId111" Type="http://schemas.openxmlformats.org/officeDocument/2006/relationships/image" Target="media/image25.jpeg"/><Relationship Id="rId112" Type="http://schemas.openxmlformats.org/officeDocument/2006/relationships/image" Target="media/image26.jpeg"/><Relationship Id="rId113" Type="http://schemas.openxmlformats.org/officeDocument/2006/relationships/image" Target="media/image27.jpeg"/><Relationship Id="rId114" Type="http://schemas.openxmlformats.org/officeDocument/2006/relationships/image" Target="media/image28.jpeg"/><Relationship Id="rId115" Type="http://schemas.openxmlformats.org/officeDocument/2006/relationships/image" Target="media/image29.jpeg"/><Relationship Id="rId116" Type="http://schemas.openxmlformats.org/officeDocument/2006/relationships/image" Target="media/image30.jpeg"/><Relationship Id="rId117" Type="http://schemas.openxmlformats.org/officeDocument/2006/relationships/image" Target="media/image31.jpeg"/><Relationship Id="rId118" Type="http://schemas.openxmlformats.org/officeDocument/2006/relationships/image" Target="media/image32.jpeg"/><Relationship Id="rId119" Type="http://schemas.openxmlformats.org/officeDocument/2006/relationships/image" Target="media/image33.jpeg"/><Relationship Id="rId120" Type="http://schemas.openxmlformats.org/officeDocument/2006/relationships/image" Target="media/image34.jpeg"/><Relationship Id="rId121" Type="http://schemas.openxmlformats.org/officeDocument/2006/relationships/image" Target="media/image35.jpeg"/><Relationship Id="rId122" Type="http://schemas.openxmlformats.org/officeDocument/2006/relationships/image" Target="media/image36.jpeg"/><Relationship Id="rId123" Type="http://schemas.openxmlformats.org/officeDocument/2006/relationships/footer" Target="footer67.xml"/><Relationship Id="rId124" Type="http://schemas.openxmlformats.org/officeDocument/2006/relationships/image" Target="media/image37.jpeg"/><Relationship Id="rId125" Type="http://schemas.openxmlformats.org/officeDocument/2006/relationships/image" Target="media/image38.jpeg"/><Relationship Id="rId126" Type="http://schemas.openxmlformats.org/officeDocument/2006/relationships/image" Target="media/image39.jpeg"/><Relationship Id="rId127" Type="http://schemas.openxmlformats.org/officeDocument/2006/relationships/image" Target="media/image40.jpeg"/><Relationship Id="rId128" Type="http://schemas.openxmlformats.org/officeDocument/2006/relationships/image" Target="media/image41.jpeg"/><Relationship Id="rId129" Type="http://schemas.openxmlformats.org/officeDocument/2006/relationships/image" Target="media/image42.jpeg"/><Relationship Id="rId130" Type="http://schemas.openxmlformats.org/officeDocument/2006/relationships/image" Target="media/image43.jpeg"/><Relationship Id="rId131" Type="http://schemas.openxmlformats.org/officeDocument/2006/relationships/image" Target="media/image44.jpeg"/><Relationship Id="rId132" Type="http://schemas.openxmlformats.org/officeDocument/2006/relationships/image" Target="media/image45.jpeg"/><Relationship Id="rId133" Type="http://schemas.openxmlformats.org/officeDocument/2006/relationships/image" Target="media/image46.jpeg"/><Relationship Id="rId134" Type="http://schemas.openxmlformats.org/officeDocument/2006/relationships/image" Target="media/image47.jpeg"/><Relationship Id="rId135" Type="http://schemas.openxmlformats.org/officeDocument/2006/relationships/image" Target="media/image48.jpeg"/><Relationship Id="rId136" Type="http://schemas.openxmlformats.org/officeDocument/2006/relationships/image" Target="media/image49.jpeg"/><Relationship Id="rId137" Type="http://schemas.openxmlformats.org/officeDocument/2006/relationships/image" Target="media/image50.jpeg"/><Relationship Id="rId138" Type="http://schemas.openxmlformats.org/officeDocument/2006/relationships/image" Target="media/image51.jpeg"/><Relationship Id="rId139" Type="http://schemas.openxmlformats.org/officeDocument/2006/relationships/image" Target="media/image52.jpeg"/><Relationship Id="rId140" Type="http://schemas.openxmlformats.org/officeDocument/2006/relationships/image" Target="media/image53.jpeg"/><Relationship Id="rId141" Type="http://schemas.openxmlformats.org/officeDocument/2006/relationships/footer" Target="footer68.xml"/><Relationship Id="rId142" Type="http://schemas.openxmlformats.org/officeDocument/2006/relationships/image" Target="media/image54.jpeg"/><Relationship Id="rId143" Type="http://schemas.openxmlformats.org/officeDocument/2006/relationships/image" Target="media/image55.jpeg"/><Relationship Id="rId144" Type="http://schemas.openxmlformats.org/officeDocument/2006/relationships/image" Target="media/image56.jpeg"/><Relationship Id="rId145" Type="http://schemas.openxmlformats.org/officeDocument/2006/relationships/image" Target="media/image57.jpeg"/><Relationship Id="rId146" Type="http://schemas.openxmlformats.org/officeDocument/2006/relationships/image" Target="media/image58.jpeg"/><Relationship Id="rId147" Type="http://schemas.openxmlformats.org/officeDocument/2006/relationships/image" Target="media/image59.jpeg"/><Relationship Id="rId148" Type="http://schemas.openxmlformats.org/officeDocument/2006/relationships/image" Target="media/image60.jpeg"/><Relationship Id="rId149" Type="http://schemas.openxmlformats.org/officeDocument/2006/relationships/image" Target="media/image61.jpeg"/><Relationship Id="rId150" Type="http://schemas.openxmlformats.org/officeDocument/2006/relationships/image" Target="media/image62.jpeg"/><Relationship Id="rId151" Type="http://schemas.openxmlformats.org/officeDocument/2006/relationships/image" Target="media/image63.jpeg"/><Relationship Id="rId152" Type="http://schemas.openxmlformats.org/officeDocument/2006/relationships/image" Target="media/image64.jpeg"/><Relationship Id="rId153" Type="http://schemas.openxmlformats.org/officeDocument/2006/relationships/image" Target="media/image65.jpeg"/><Relationship Id="rId154" Type="http://schemas.openxmlformats.org/officeDocument/2006/relationships/image" Target="media/image66.jpeg"/><Relationship Id="rId155" Type="http://schemas.openxmlformats.org/officeDocument/2006/relationships/image" Target="media/image67.jpeg"/><Relationship Id="rId156" Type="http://schemas.openxmlformats.org/officeDocument/2006/relationships/image" Target="media/image68.jpeg"/><Relationship Id="rId157" Type="http://schemas.openxmlformats.org/officeDocument/2006/relationships/image" Target="media/image69.jpeg"/><Relationship Id="rId158" Type="http://schemas.openxmlformats.org/officeDocument/2006/relationships/image" Target="media/image70.jpeg"/><Relationship Id="rId159" Type="http://schemas.openxmlformats.org/officeDocument/2006/relationships/image" Target="media/image71.jpeg"/><Relationship Id="rId160" Type="http://schemas.openxmlformats.org/officeDocument/2006/relationships/hyperlink" Target="http://www.englishbanana.com/" TargetMode="External"/><Relationship Id="rId161" Type="http://schemas.openxmlformats.org/officeDocument/2006/relationships/footer" Target="footer69.xml"/><Relationship Id="rId162" Type="http://schemas.openxmlformats.org/officeDocument/2006/relationships/footer" Target="footer70.xml"/><Relationship Id="rId163" Type="http://schemas.openxmlformats.org/officeDocument/2006/relationships/footer" Target="footer71.xml"/><Relationship Id="rId164" Type="http://schemas.openxmlformats.org/officeDocument/2006/relationships/footer" Target="footer72.xml"/><Relationship Id="rId165" Type="http://schemas.openxmlformats.org/officeDocument/2006/relationships/image" Target="media/image72.jpeg"/><Relationship Id="rId166" Type="http://schemas.openxmlformats.org/officeDocument/2006/relationships/footer" Target="footer73.xml"/><Relationship Id="rId167" Type="http://schemas.openxmlformats.org/officeDocument/2006/relationships/image" Target="media/image73.jpeg"/><Relationship Id="rId168" Type="http://schemas.openxmlformats.org/officeDocument/2006/relationships/footer" Target="footer74.xml"/><Relationship Id="rId169" Type="http://schemas.openxmlformats.org/officeDocument/2006/relationships/hyperlink" Target="mailto:info@englishbanana.com" TargetMode="External"/><Relationship Id="rId170" Type="http://schemas.openxmlformats.org/officeDocument/2006/relationships/footer" Target="footer75.xml"/><Relationship Id="rId171" Type="http://schemas.openxmlformats.org/officeDocument/2006/relationships/footer" Target="footer76.xml"/><Relationship Id="rId172" Type="http://schemas.openxmlformats.org/officeDocument/2006/relationships/footer" Target="footer77.xml"/><Relationship Id="rId173" Type="http://schemas.openxmlformats.org/officeDocument/2006/relationships/footer" Target="footer78.xml"/><Relationship Id="rId174" Type="http://schemas.openxmlformats.org/officeDocument/2006/relationships/footer" Target="footer79.xml"/><Relationship Id="rId175" Type="http://schemas.openxmlformats.org/officeDocument/2006/relationships/image" Target="media/image74.jpeg"/><Relationship Id="rId176" Type="http://schemas.openxmlformats.org/officeDocument/2006/relationships/footer" Target="footer80.xml"/><Relationship Id="rId177" Type="http://schemas.openxmlformats.org/officeDocument/2006/relationships/image" Target="media/image75.jpeg"/><Relationship Id="rId178" Type="http://schemas.openxmlformats.org/officeDocument/2006/relationships/footer" Target="footer81.xml"/><Relationship Id="rId179" Type="http://schemas.openxmlformats.org/officeDocument/2006/relationships/image" Target="media/image76.jpeg"/><Relationship Id="rId180" Type="http://schemas.openxmlformats.org/officeDocument/2006/relationships/footer" Target="footer82.xml"/><Relationship Id="rId181" Type="http://schemas.openxmlformats.org/officeDocument/2006/relationships/footer" Target="footer83.xml"/><Relationship Id="rId182" Type="http://schemas.openxmlformats.org/officeDocument/2006/relationships/image" Target="media/image77.jpeg"/><Relationship Id="rId183" Type="http://schemas.openxmlformats.org/officeDocument/2006/relationships/footer" Target="footer84.xml"/><Relationship Id="rId184" Type="http://schemas.openxmlformats.org/officeDocument/2006/relationships/footer" Target="footer85.xml"/><Relationship Id="rId185" Type="http://schemas.openxmlformats.org/officeDocument/2006/relationships/footer" Target="footer86.xml"/><Relationship Id="rId186" Type="http://schemas.openxmlformats.org/officeDocument/2006/relationships/footer" Target="footer87.xml"/><Relationship Id="rId187" Type="http://schemas.openxmlformats.org/officeDocument/2006/relationships/footer" Target="footer88.xml"/><Relationship Id="rId188" Type="http://schemas.openxmlformats.org/officeDocument/2006/relationships/footer" Target="footer89.xml"/><Relationship Id="rId189" Type="http://schemas.openxmlformats.org/officeDocument/2006/relationships/footer" Target="footer90.xml"/><Relationship Id="rId190" Type="http://schemas.openxmlformats.org/officeDocument/2006/relationships/footer" Target="footer91.xml"/><Relationship Id="rId191" Type="http://schemas.openxmlformats.org/officeDocument/2006/relationships/footer" Target="footer92.xml"/><Relationship Id="rId192" Type="http://schemas.openxmlformats.org/officeDocument/2006/relationships/footer" Target="footer93.xml"/><Relationship Id="rId193" Type="http://schemas.openxmlformats.org/officeDocument/2006/relationships/footer" Target="footer94.xml"/><Relationship Id="rId194" Type="http://schemas.openxmlformats.org/officeDocument/2006/relationships/footer" Target="footer95.xml"/><Relationship Id="rId195" Type="http://schemas.openxmlformats.org/officeDocument/2006/relationships/footer" Target="footer96.xml"/><Relationship Id="rId196" Type="http://schemas.openxmlformats.org/officeDocument/2006/relationships/footer" Target="footer97.xml"/><Relationship Id="rId197" Type="http://schemas.openxmlformats.org/officeDocument/2006/relationships/image" Target="media/image78.jpeg"/><Relationship Id="rId198" Type="http://schemas.openxmlformats.org/officeDocument/2006/relationships/footer" Target="footer98.xml"/><Relationship Id="rId199" Type="http://schemas.openxmlformats.org/officeDocument/2006/relationships/footer" Target="footer99.xml"/><Relationship Id="rId200" Type="http://schemas.openxmlformats.org/officeDocument/2006/relationships/footer" Target="footer100.xml"/><Relationship Id="rId201" Type="http://schemas.openxmlformats.org/officeDocument/2006/relationships/footer" Target="footer101.xml"/><Relationship Id="rId202" Type="http://schemas.openxmlformats.org/officeDocument/2006/relationships/footer" Target="footer102.xml"/><Relationship Id="rId203" Type="http://schemas.openxmlformats.org/officeDocument/2006/relationships/image" Target="media/image79.jpeg"/><Relationship Id="rId204" Type="http://schemas.openxmlformats.org/officeDocument/2006/relationships/footer" Target="footer103.xml"/><Relationship Id="rId205" Type="http://schemas.openxmlformats.org/officeDocument/2006/relationships/image" Target="media/image80.jpeg"/><Relationship Id="rId206" Type="http://schemas.openxmlformats.org/officeDocument/2006/relationships/footer" Target="footer104.xml"/><Relationship Id="rId207" Type="http://schemas.openxmlformats.org/officeDocument/2006/relationships/image" Target="media/image81.jpeg"/><Relationship Id="rId208" Type="http://schemas.openxmlformats.org/officeDocument/2006/relationships/footer" Target="footer105.xml"/><Relationship Id="rId209" Type="http://schemas.openxmlformats.org/officeDocument/2006/relationships/image" Target="media/image82.jpeg"/><Relationship Id="rId210" Type="http://schemas.openxmlformats.org/officeDocument/2006/relationships/footer" Target="footer106.xml"/><Relationship Id="rId211" Type="http://schemas.openxmlformats.org/officeDocument/2006/relationships/image" Target="media/image83.jpeg"/><Relationship Id="rId212" Type="http://schemas.openxmlformats.org/officeDocument/2006/relationships/footer" Target="footer107.xml"/><Relationship Id="rId213" Type="http://schemas.openxmlformats.org/officeDocument/2006/relationships/image" Target="media/image84.jpeg"/><Relationship Id="rId214" Type="http://schemas.openxmlformats.org/officeDocument/2006/relationships/image" Target="media/image85.jpeg"/><Relationship Id="rId215" Type="http://schemas.openxmlformats.org/officeDocument/2006/relationships/footer" Target="footer108.xml"/><Relationship Id="rId216" Type="http://schemas.openxmlformats.org/officeDocument/2006/relationships/image" Target="media/image86.jpeg"/><Relationship Id="rId217" Type="http://schemas.openxmlformats.org/officeDocument/2006/relationships/image" Target="media/image87.jpeg"/><Relationship Id="rId218" Type="http://schemas.openxmlformats.org/officeDocument/2006/relationships/footer" Target="footer109.xml"/><Relationship Id="rId219" Type="http://schemas.openxmlformats.org/officeDocument/2006/relationships/footer" Target="footer110.xml"/><Relationship Id="rId220" Type="http://schemas.openxmlformats.org/officeDocument/2006/relationships/footer" Target="footer111.xml"/><Relationship Id="rId221" Type="http://schemas.openxmlformats.org/officeDocument/2006/relationships/footer" Target="footer112.xml"/><Relationship Id="rId222" Type="http://schemas.openxmlformats.org/officeDocument/2006/relationships/image" Target="media/image88.jpeg"/><Relationship Id="rId223" Type="http://schemas.openxmlformats.org/officeDocument/2006/relationships/footer" Target="footer113.xml"/><Relationship Id="rId224" Type="http://schemas.openxmlformats.org/officeDocument/2006/relationships/image" Target="media/image89.jpeg"/><Relationship Id="rId225" Type="http://schemas.openxmlformats.org/officeDocument/2006/relationships/hyperlink" Target="http://linguisticmystic.com/2007/01/05/theta-and-eth-your-new-phonetic-phriends/" TargetMode="External"/><Relationship Id="rId226" Type="http://schemas.openxmlformats.org/officeDocument/2006/relationships/hyperlink" Target="http://linguisticmystic.com/page19/" TargetMode="External"/><Relationship Id="rId227" Type="http://schemas.openxmlformats.org/officeDocument/2006/relationships/hyperlink" Target="http://www.youtube.com/watch?v=JBdxI16ZgYU" TargetMode="External"/><Relationship Id="rId228" Type="http://schemas.openxmlformats.org/officeDocument/2006/relationships/footer" Target="footer114.xml"/><Relationship Id="rId229" Type="http://schemas.openxmlformats.org/officeDocument/2006/relationships/footer" Target="footer115.xml"/><Relationship Id="rId230" Type="http://schemas.openxmlformats.org/officeDocument/2006/relationships/footer" Target="footer116.xml"/><Relationship Id="rId231" Type="http://schemas.openxmlformats.org/officeDocument/2006/relationships/image" Target="media/image90.jpeg"/><Relationship Id="rId232" Type="http://schemas.openxmlformats.org/officeDocument/2006/relationships/footer" Target="footer117.xml"/><Relationship Id="rId233" Type="http://schemas.openxmlformats.org/officeDocument/2006/relationships/image" Target="media/image91.jpeg"/><Relationship Id="rId234" Type="http://schemas.openxmlformats.org/officeDocument/2006/relationships/footer" Target="footer118.xml"/><Relationship Id="rId235" Type="http://schemas.openxmlformats.org/officeDocument/2006/relationships/image" Target="media/image92.jpeg"/><Relationship Id="rId236" Type="http://schemas.openxmlformats.org/officeDocument/2006/relationships/footer" Target="footer119.xml"/><Relationship Id="rId237" Type="http://schemas.openxmlformats.org/officeDocument/2006/relationships/footer" Target="footer120.xml"/><Relationship Id="rId238" Type="http://schemas.openxmlformats.org/officeDocument/2006/relationships/image" Target="media/image93.jpeg"/><Relationship Id="rId239" Type="http://schemas.openxmlformats.org/officeDocument/2006/relationships/footer" Target="footer121.xml"/><Relationship Id="rId240" Type="http://schemas.openxmlformats.org/officeDocument/2006/relationships/image" Target="media/image94.jpeg"/><Relationship Id="rId241" Type="http://schemas.openxmlformats.org/officeDocument/2006/relationships/footer" Target="footer122.xml"/><Relationship Id="rId242" Type="http://schemas.openxmlformats.org/officeDocument/2006/relationships/footer" Target="footer123.xml"/><Relationship Id="rId243" Type="http://schemas.openxmlformats.org/officeDocument/2006/relationships/footer" Target="footer124.xml"/><Relationship Id="rId244" Type="http://schemas.openxmlformats.org/officeDocument/2006/relationships/image" Target="media/image95.jpeg"/><Relationship Id="rId245" Type="http://schemas.openxmlformats.org/officeDocument/2006/relationships/footer" Target="footer125.xml"/><Relationship Id="rId246" Type="http://schemas.openxmlformats.org/officeDocument/2006/relationships/image" Target="media/image96.jpeg"/><Relationship Id="rId247" Type="http://schemas.openxmlformats.org/officeDocument/2006/relationships/footer" Target="footer126.xml"/><Relationship Id="rId248" Type="http://schemas.openxmlformats.org/officeDocument/2006/relationships/image" Target="media/image97.jpeg"/><Relationship Id="rId249" Type="http://schemas.openxmlformats.org/officeDocument/2006/relationships/footer" Target="footer127.xml"/><Relationship Id="rId250" Type="http://schemas.openxmlformats.org/officeDocument/2006/relationships/footer" Target="footer128.xml"/><Relationship Id="rId251" Type="http://schemas.openxmlformats.org/officeDocument/2006/relationships/footer" Target="footer129.xml"/><Relationship Id="rId252" Type="http://schemas.openxmlformats.org/officeDocument/2006/relationships/footer" Target="footer130.xml"/><Relationship Id="rId253" Type="http://schemas.openxmlformats.org/officeDocument/2006/relationships/image" Target="media/image98.jpeg"/><Relationship Id="rId254" Type="http://schemas.openxmlformats.org/officeDocument/2006/relationships/footer" Target="footer131.xml"/><Relationship Id="rId255" Type="http://schemas.openxmlformats.org/officeDocument/2006/relationships/image" Target="media/image99.jpeg"/><Relationship Id="rId256" Type="http://schemas.openxmlformats.org/officeDocument/2006/relationships/footer" Target="footer132.xml"/><Relationship Id="rId257" Type="http://schemas.openxmlformats.org/officeDocument/2006/relationships/image" Target="media/image100.jpeg"/><Relationship Id="rId258" Type="http://schemas.openxmlformats.org/officeDocument/2006/relationships/footer" Target="footer133.xml"/><Relationship Id="rId259" Type="http://schemas.openxmlformats.org/officeDocument/2006/relationships/footer" Target="footer134.xml"/><Relationship Id="rId260" Type="http://schemas.openxmlformats.org/officeDocument/2006/relationships/footer" Target="footer135.xml"/><Relationship Id="rId261" Type="http://schemas.openxmlformats.org/officeDocument/2006/relationships/footer" Target="footer136.xml"/><Relationship Id="rId262" Type="http://schemas.openxmlformats.org/officeDocument/2006/relationships/image" Target="media/image101.jpeg"/><Relationship Id="rId263" Type="http://schemas.openxmlformats.org/officeDocument/2006/relationships/footer" Target="footer137.xml"/><Relationship Id="rId264" Type="http://schemas.openxmlformats.org/officeDocument/2006/relationships/image" Target="media/image102.jpeg"/><Relationship Id="rId265" Type="http://schemas.openxmlformats.org/officeDocument/2006/relationships/image" Target="media/image103.jpeg"/><Relationship Id="rId266" Type="http://schemas.openxmlformats.org/officeDocument/2006/relationships/footer" Target="footer138.xml"/><Relationship Id="rId267" Type="http://schemas.openxmlformats.org/officeDocument/2006/relationships/image" Target="media/image104.jpeg"/><Relationship Id="rId268" Type="http://schemas.openxmlformats.org/officeDocument/2006/relationships/footer" Target="footer139.xml"/><Relationship Id="rId269" Type="http://schemas.openxmlformats.org/officeDocument/2006/relationships/footer" Target="footer140.xml"/><Relationship Id="rId270" Type="http://schemas.openxmlformats.org/officeDocument/2006/relationships/footer" Target="footer141.xml"/><Relationship Id="rId271" Type="http://schemas.openxmlformats.org/officeDocument/2006/relationships/footer" Target="footer142.xml"/><Relationship Id="rId272" Type="http://schemas.openxmlformats.org/officeDocument/2006/relationships/image" Target="media/image105.jpeg"/><Relationship Id="rId273" Type="http://schemas.openxmlformats.org/officeDocument/2006/relationships/footer" Target="footer143.xml"/><Relationship Id="rId274" Type="http://schemas.openxmlformats.org/officeDocument/2006/relationships/image" Target="media/image106.jpeg"/><Relationship Id="rId275" Type="http://schemas.openxmlformats.org/officeDocument/2006/relationships/footer" Target="footer144.xml"/><Relationship Id="rId276" Type="http://schemas.openxmlformats.org/officeDocument/2006/relationships/image" Target="media/image107.jpeg"/><Relationship Id="rId277" Type="http://schemas.openxmlformats.org/officeDocument/2006/relationships/footer" Target="footer145.xml"/><Relationship Id="rId278" Type="http://schemas.openxmlformats.org/officeDocument/2006/relationships/image" Target="media/image108.jpeg"/><Relationship Id="rId279" Type="http://schemas.openxmlformats.org/officeDocument/2006/relationships/footer" Target="footer146.xml"/><Relationship Id="rId280" Type="http://schemas.openxmlformats.org/officeDocument/2006/relationships/image" Target="media/image109.jpeg"/><Relationship Id="rId281" Type="http://schemas.openxmlformats.org/officeDocument/2006/relationships/footer" Target="footer147.xml"/><Relationship Id="rId282" Type="http://schemas.openxmlformats.org/officeDocument/2006/relationships/image" Target="media/image110.jpeg"/><Relationship Id="rId283" Type="http://schemas.openxmlformats.org/officeDocument/2006/relationships/footer" Target="footer148.xml"/><Relationship Id="rId284" Type="http://schemas.openxmlformats.org/officeDocument/2006/relationships/footer" Target="footer149.xml"/><Relationship Id="rId285" Type="http://schemas.openxmlformats.org/officeDocument/2006/relationships/image" Target="media/image111.jpeg"/><Relationship Id="rId286" Type="http://schemas.openxmlformats.org/officeDocument/2006/relationships/footer" Target="footer150.xml"/><Relationship Id="rId287" Type="http://schemas.openxmlformats.org/officeDocument/2006/relationships/image" Target="media/image112.jpeg"/><Relationship Id="rId288" Type="http://schemas.openxmlformats.org/officeDocument/2006/relationships/footer" Target="footer151.xml"/><Relationship Id="rId289" Type="http://schemas.openxmlformats.org/officeDocument/2006/relationships/footer" Target="footer152.xml"/><Relationship Id="rId290" Type="http://schemas.openxmlformats.org/officeDocument/2006/relationships/footer" Target="footer153.xml"/><Relationship Id="rId291" Type="http://schemas.openxmlformats.org/officeDocument/2006/relationships/footer" Target="footer154.xml"/><Relationship Id="rId292" Type="http://schemas.openxmlformats.org/officeDocument/2006/relationships/image" Target="media/image113.jpeg"/><Relationship Id="rId293" Type="http://schemas.openxmlformats.org/officeDocument/2006/relationships/footer" Target="footer155.xml"/><Relationship Id="rId294" Type="http://schemas.openxmlformats.org/officeDocument/2006/relationships/footer" Target="footer156.xml"/><Relationship Id="rId295" Type="http://schemas.openxmlformats.org/officeDocument/2006/relationships/footer" Target="footer157.xml"/><Relationship Id="rId296" Type="http://schemas.openxmlformats.org/officeDocument/2006/relationships/footer" Target="footer158.xml"/><Relationship Id="rId297" Type="http://schemas.openxmlformats.org/officeDocument/2006/relationships/image" Target="media/image114.jpeg"/><Relationship Id="rId298" Type="http://schemas.openxmlformats.org/officeDocument/2006/relationships/image" Target="media/image115.jpeg"/><Relationship Id="rId299" Type="http://schemas.openxmlformats.org/officeDocument/2006/relationships/image" Target="media/image116.jpeg"/><Relationship Id="rId300" Type="http://schemas.openxmlformats.org/officeDocument/2006/relationships/image" Target="media/image117.jpeg"/><Relationship Id="rId301" Type="http://schemas.openxmlformats.org/officeDocument/2006/relationships/footer" Target="footer159.xml"/><Relationship Id="rId302" Type="http://schemas.openxmlformats.org/officeDocument/2006/relationships/image" Target="media/image118.jpeg"/><Relationship Id="rId303" Type="http://schemas.openxmlformats.org/officeDocument/2006/relationships/image" Target="media/image119.jpeg"/><Relationship Id="rId304" Type="http://schemas.openxmlformats.org/officeDocument/2006/relationships/image" Target="media/image120.jpeg"/><Relationship Id="rId305" Type="http://schemas.openxmlformats.org/officeDocument/2006/relationships/image" Target="media/image121.jpeg"/><Relationship Id="rId306" Type="http://schemas.openxmlformats.org/officeDocument/2006/relationships/footer" Target="footer160.xml"/><Relationship Id="rId307" Type="http://schemas.openxmlformats.org/officeDocument/2006/relationships/image" Target="media/image122.jpeg"/><Relationship Id="rId308" Type="http://schemas.openxmlformats.org/officeDocument/2006/relationships/footer" Target="footer161.xml"/><Relationship Id="rId309" Type="http://schemas.openxmlformats.org/officeDocument/2006/relationships/footer" Target="footer162.xml"/><Relationship Id="rId310" Type="http://schemas.openxmlformats.org/officeDocument/2006/relationships/footer" Target="footer163.xml"/><Relationship Id="rId311" Type="http://schemas.openxmlformats.org/officeDocument/2006/relationships/image" Target="media/image123.jpeg"/><Relationship Id="rId312" Type="http://schemas.openxmlformats.org/officeDocument/2006/relationships/footer" Target="footer164.xml"/><Relationship Id="rId313" Type="http://schemas.openxmlformats.org/officeDocument/2006/relationships/image" Target="media/image124.jpeg"/><Relationship Id="rId314" Type="http://schemas.openxmlformats.org/officeDocument/2006/relationships/footer" Target="footer165.xml"/><Relationship Id="rId315" Type="http://schemas.openxmlformats.org/officeDocument/2006/relationships/footer" Target="footer166.xml"/><Relationship Id="rId316" Type="http://schemas.openxmlformats.org/officeDocument/2006/relationships/image" Target="media/image125.jpeg"/><Relationship Id="rId317" Type="http://schemas.openxmlformats.org/officeDocument/2006/relationships/footer" Target="footer167.xml"/><Relationship Id="rId318" Type="http://schemas.openxmlformats.org/officeDocument/2006/relationships/image" Target="media/image126.jpeg"/><Relationship Id="rId319" Type="http://schemas.openxmlformats.org/officeDocument/2006/relationships/footer" Target="footer168.xml"/><Relationship Id="rId320" Type="http://schemas.openxmlformats.org/officeDocument/2006/relationships/image" Target="media/image127.jpeg"/><Relationship Id="rId321" Type="http://schemas.openxmlformats.org/officeDocument/2006/relationships/footer" Target="footer169.xml"/><Relationship Id="rId322" Type="http://schemas.openxmlformats.org/officeDocument/2006/relationships/image" Target="media/image128.jpeg"/><Relationship Id="rId323" Type="http://schemas.openxmlformats.org/officeDocument/2006/relationships/footer" Target="footer170.xml"/><Relationship Id="rId324" Type="http://schemas.openxmlformats.org/officeDocument/2006/relationships/footer" Target="footer171.xml"/><Relationship Id="rId325" Type="http://schemas.openxmlformats.org/officeDocument/2006/relationships/image" Target="media/image129.jpeg"/><Relationship Id="rId326" Type="http://schemas.openxmlformats.org/officeDocument/2006/relationships/footer" Target="footer172.xml"/><Relationship Id="rId327" Type="http://schemas.openxmlformats.org/officeDocument/2006/relationships/image" Target="media/image130.jpeg"/><Relationship Id="rId328" Type="http://schemas.openxmlformats.org/officeDocument/2006/relationships/footer" Target="footer173.xml"/><Relationship Id="rId329" Type="http://schemas.openxmlformats.org/officeDocument/2006/relationships/footer" Target="footer174.xml"/><Relationship Id="rId330" Type="http://schemas.openxmlformats.org/officeDocument/2006/relationships/image" Target="media/image131.jpeg"/><Relationship Id="rId331" Type="http://schemas.openxmlformats.org/officeDocument/2006/relationships/footer" Target="footer175.xml"/><Relationship Id="rId332" Type="http://schemas.openxmlformats.org/officeDocument/2006/relationships/footer" Target="footer176.xml"/><Relationship Id="rId333" Type="http://schemas.openxmlformats.org/officeDocument/2006/relationships/footer" Target="footer177.xml"/><Relationship Id="rId334" Type="http://schemas.openxmlformats.org/officeDocument/2006/relationships/footer" Target="footer178.xml"/><Relationship Id="rId335" Type="http://schemas.openxmlformats.org/officeDocument/2006/relationships/footer" Target="footer179.xml"/><Relationship Id="rId336" Type="http://schemas.openxmlformats.org/officeDocument/2006/relationships/image" Target="media/image132.jpeg"/><Relationship Id="rId337" Type="http://schemas.openxmlformats.org/officeDocument/2006/relationships/footer" Target="footer180.xml"/><Relationship Id="rId338" Type="http://schemas.openxmlformats.org/officeDocument/2006/relationships/image" Target="media/image133.jpeg"/><Relationship Id="rId339" Type="http://schemas.openxmlformats.org/officeDocument/2006/relationships/footer" Target="footer181.xml"/><Relationship Id="rId340" Type="http://schemas.openxmlformats.org/officeDocument/2006/relationships/image" Target="media/image134.jpeg"/><Relationship Id="rId341" Type="http://schemas.openxmlformats.org/officeDocument/2006/relationships/footer" Target="footer182.xml"/><Relationship Id="rId342" Type="http://schemas.openxmlformats.org/officeDocument/2006/relationships/hyperlink" Target="http://www.slideshare.net/vivmcwaters/story-spine" TargetMode="External"/><Relationship Id="rId343" Type="http://schemas.openxmlformats.org/officeDocument/2006/relationships/footer" Target="footer183.xml"/><Relationship Id="rId344" Type="http://schemas.openxmlformats.org/officeDocument/2006/relationships/image" Target="media/image135.jpeg"/><Relationship Id="rId345" Type="http://schemas.openxmlformats.org/officeDocument/2006/relationships/footer" Target="footer184.xml"/><Relationship Id="rId346" Type="http://schemas.openxmlformats.org/officeDocument/2006/relationships/image" Target="media/image136.jpeg"/><Relationship Id="rId347" Type="http://schemas.openxmlformats.org/officeDocument/2006/relationships/footer" Target="footer185.xml"/><Relationship Id="rId348" Type="http://schemas.openxmlformats.org/officeDocument/2006/relationships/image" Target="media/image137.jpeg"/><Relationship Id="rId349" Type="http://schemas.openxmlformats.org/officeDocument/2006/relationships/footer" Target="footer186.xml"/><Relationship Id="rId350" Type="http://schemas.openxmlformats.org/officeDocument/2006/relationships/image" Target="media/image138.jpeg"/><Relationship Id="rId351" Type="http://schemas.openxmlformats.org/officeDocument/2006/relationships/footer" Target="footer187.xml"/><Relationship Id="rId352" Type="http://schemas.openxmlformats.org/officeDocument/2006/relationships/image" Target="media/image139.jpeg"/><Relationship Id="rId353" Type="http://schemas.openxmlformats.org/officeDocument/2006/relationships/footer" Target="footer188.xml"/><Relationship Id="rId354" Type="http://schemas.openxmlformats.org/officeDocument/2006/relationships/image" Target="media/image140.jpeg"/><Relationship Id="rId355" Type="http://schemas.openxmlformats.org/officeDocument/2006/relationships/footer" Target="footer189.xml"/><Relationship Id="rId356" Type="http://schemas.openxmlformats.org/officeDocument/2006/relationships/image" Target="media/image141.jpeg"/><Relationship Id="rId357" Type="http://schemas.openxmlformats.org/officeDocument/2006/relationships/footer" Target="footer190.xml"/><Relationship Id="rId358" Type="http://schemas.openxmlformats.org/officeDocument/2006/relationships/hyperlink" Target="http://www.youtube.com/watch?v=eBhl_ZP_xYs" TargetMode="External"/><Relationship Id="rId359" Type="http://schemas.openxmlformats.org/officeDocument/2006/relationships/footer" Target="footer191.xml"/><Relationship Id="rId360" Type="http://schemas.openxmlformats.org/officeDocument/2006/relationships/footer" Target="footer192.xml"/><Relationship Id="rId361" Type="http://schemas.openxmlformats.org/officeDocument/2006/relationships/footer" Target="footer193.xml"/><Relationship Id="rId362" Type="http://schemas.openxmlformats.org/officeDocument/2006/relationships/image" Target="media/image142.jpeg"/><Relationship Id="rId363" Type="http://schemas.openxmlformats.org/officeDocument/2006/relationships/footer" Target="footer194.xml"/><Relationship Id="rId364" Type="http://schemas.openxmlformats.org/officeDocument/2006/relationships/image" Target="media/image143.jpeg"/><Relationship Id="rId365" Type="http://schemas.openxmlformats.org/officeDocument/2006/relationships/footer" Target="footer195.xml"/><Relationship Id="rId366" Type="http://schemas.openxmlformats.org/officeDocument/2006/relationships/image" Target="media/image144.jpeg"/><Relationship Id="rId367" Type="http://schemas.openxmlformats.org/officeDocument/2006/relationships/footer" Target="footer196.xml"/><Relationship Id="rId368" Type="http://schemas.openxmlformats.org/officeDocument/2006/relationships/image" Target="media/image145.jpeg"/><Relationship Id="rId369" Type="http://schemas.openxmlformats.org/officeDocument/2006/relationships/image" Target="media/image146.jpeg"/><Relationship Id="rId370" Type="http://schemas.openxmlformats.org/officeDocument/2006/relationships/image" Target="media/image147.jpeg"/><Relationship Id="rId371" Type="http://schemas.openxmlformats.org/officeDocument/2006/relationships/footer" Target="footer197.xml"/><Relationship Id="rId372" Type="http://schemas.openxmlformats.org/officeDocument/2006/relationships/image" Target="media/image148.jpeg"/><Relationship Id="rId373" Type="http://schemas.openxmlformats.org/officeDocument/2006/relationships/footer" Target="footer198.xml"/><Relationship Id="rId374" Type="http://schemas.openxmlformats.org/officeDocument/2006/relationships/footer" Target="footer199.xml"/><Relationship Id="rId375" Type="http://schemas.openxmlformats.org/officeDocument/2006/relationships/image" Target="media/image149.jpeg"/><Relationship Id="rId376" Type="http://schemas.openxmlformats.org/officeDocument/2006/relationships/footer" Target="footer200.xml"/><Relationship Id="rId377" Type="http://schemas.openxmlformats.org/officeDocument/2006/relationships/image" Target="media/image150.jpeg"/><Relationship Id="rId378" Type="http://schemas.openxmlformats.org/officeDocument/2006/relationships/footer" Target="footer201.xml"/><Relationship Id="rId379" Type="http://schemas.openxmlformats.org/officeDocument/2006/relationships/image" Target="media/image151.jpeg"/><Relationship Id="rId380" Type="http://schemas.openxmlformats.org/officeDocument/2006/relationships/footer" Target="footer202.xml"/><Relationship Id="rId381" Type="http://schemas.openxmlformats.org/officeDocument/2006/relationships/footer" Target="footer203.xml"/><Relationship Id="rId382" Type="http://schemas.openxmlformats.org/officeDocument/2006/relationships/image" Target="media/image152.jpeg"/><Relationship Id="rId383" Type="http://schemas.openxmlformats.org/officeDocument/2006/relationships/footer" Target="footer204.xml"/><Relationship Id="rId384" Type="http://schemas.openxmlformats.org/officeDocument/2006/relationships/image" Target="media/image153.jpeg"/><Relationship Id="rId385" Type="http://schemas.openxmlformats.org/officeDocument/2006/relationships/footer" Target="footer205.xml"/><Relationship Id="rId386" Type="http://schemas.openxmlformats.org/officeDocument/2006/relationships/footer" Target="footer206.xml"/><Relationship Id="rId387" Type="http://schemas.openxmlformats.org/officeDocument/2006/relationships/footer" Target="footer207.xml"/><Relationship Id="rId388" Type="http://schemas.openxmlformats.org/officeDocument/2006/relationships/image" Target="media/image154.jpeg"/><Relationship Id="rId389" Type="http://schemas.openxmlformats.org/officeDocument/2006/relationships/footer" Target="footer208.xml"/><Relationship Id="rId390" Type="http://schemas.openxmlformats.org/officeDocument/2006/relationships/footer" Target="footer209.xml"/><Relationship Id="rId391" Type="http://schemas.openxmlformats.org/officeDocument/2006/relationships/footer" Target="footer210.xml"/><Relationship Id="rId392" Type="http://schemas.openxmlformats.org/officeDocument/2006/relationships/image" Target="media/image155.jpeg"/><Relationship Id="rId393" Type="http://schemas.openxmlformats.org/officeDocument/2006/relationships/image" Target="media/image156.jpeg"/><Relationship Id="rId394" Type="http://schemas.openxmlformats.org/officeDocument/2006/relationships/footer" Target="footer211.xml"/><Relationship Id="rId395" Type="http://schemas.openxmlformats.org/officeDocument/2006/relationships/image" Target="media/image157.jpeg"/><Relationship Id="rId396" Type="http://schemas.openxmlformats.org/officeDocument/2006/relationships/footer" Target="footer212.xml"/><Relationship Id="rId397" Type="http://schemas.openxmlformats.org/officeDocument/2006/relationships/image" Target="media/image158.jpeg"/><Relationship Id="rId398" Type="http://schemas.openxmlformats.org/officeDocument/2006/relationships/footer" Target="footer213.xml"/><Relationship Id="rId399" Type="http://schemas.openxmlformats.org/officeDocument/2006/relationships/image" Target="media/image159.jpeg"/><Relationship Id="rId400" Type="http://schemas.openxmlformats.org/officeDocument/2006/relationships/footer" Target="footer214.xml"/><Relationship Id="rId401" Type="http://schemas.openxmlformats.org/officeDocument/2006/relationships/image" Target="media/image160.jpeg"/><Relationship Id="rId402" Type="http://schemas.openxmlformats.org/officeDocument/2006/relationships/footer" Target="footer215.xml"/><Relationship Id="rId403" Type="http://schemas.openxmlformats.org/officeDocument/2006/relationships/image" Target="media/image161.jpeg"/><Relationship Id="rId404" Type="http://schemas.openxmlformats.org/officeDocument/2006/relationships/footer" Target="footer216.xml"/><Relationship Id="rId405" Type="http://schemas.openxmlformats.org/officeDocument/2006/relationships/image" Target="media/image162.jpeg"/><Relationship Id="rId406" Type="http://schemas.openxmlformats.org/officeDocument/2006/relationships/footer" Target="footer217.xml"/><Relationship Id="rId407" Type="http://schemas.openxmlformats.org/officeDocument/2006/relationships/image" Target="media/image163.jpeg"/><Relationship Id="rId408" Type="http://schemas.openxmlformats.org/officeDocument/2006/relationships/footer" Target="footer218.xml"/><Relationship Id="rId409" Type="http://schemas.openxmlformats.org/officeDocument/2006/relationships/image" Target="media/image164.jpeg"/><Relationship Id="rId410" Type="http://schemas.openxmlformats.org/officeDocument/2006/relationships/footer" Target="footer219.xml"/><Relationship Id="rId411" Type="http://schemas.openxmlformats.org/officeDocument/2006/relationships/image" Target="media/image165.jpeg"/><Relationship Id="rId412" Type="http://schemas.openxmlformats.org/officeDocument/2006/relationships/footer" Target="footer220.xml"/><Relationship Id="rId413" Type="http://schemas.openxmlformats.org/officeDocument/2006/relationships/image" Target="media/image166.jpeg"/><Relationship Id="rId414" Type="http://schemas.openxmlformats.org/officeDocument/2006/relationships/footer" Target="footer221.xml"/><Relationship Id="rId415" Type="http://schemas.openxmlformats.org/officeDocument/2006/relationships/image" Target="media/image167.jpeg"/><Relationship Id="rId416" Type="http://schemas.openxmlformats.org/officeDocument/2006/relationships/footer" Target="footer222.xml"/><Relationship Id="rId417" Type="http://schemas.openxmlformats.org/officeDocument/2006/relationships/image" Target="media/image168.jpeg"/><Relationship Id="rId418" Type="http://schemas.openxmlformats.org/officeDocument/2006/relationships/footer" Target="footer223.xml"/><Relationship Id="rId419" Type="http://schemas.openxmlformats.org/officeDocument/2006/relationships/image" Target="media/image169.jpeg"/><Relationship Id="rId420" Type="http://schemas.openxmlformats.org/officeDocument/2006/relationships/footer" Target="footer224.xml"/><Relationship Id="rId421" Type="http://schemas.openxmlformats.org/officeDocument/2006/relationships/footer" Target="footer225.xml"/><Relationship Id="rId422" Type="http://schemas.openxmlformats.org/officeDocument/2006/relationships/footer" Target="footer226.xml"/><Relationship Id="rId423" Type="http://schemas.openxmlformats.org/officeDocument/2006/relationships/footer" Target="footer227.xml"/><Relationship Id="rId424" Type="http://schemas.openxmlformats.org/officeDocument/2006/relationships/footer" Target="footer228.xml"/><Relationship Id="rId425" Type="http://schemas.openxmlformats.org/officeDocument/2006/relationships/footer" Target="footer229.xml"/><Relationship Id="rId426" Type="http://schemas.openxmlformats.org/officeDocument/2006/relationships/footer" Target="footer230.xml"/><Relationship Id="rId427" Type="http://schemas.openxmlformats.org/officeDocument/2006/relationships/footer" Target="footer231.xml"/><Relationship Id="rId428" Type="http://schemas.openxmlformats.org/officeDocument/2006/relationships/footer" Target="footer232.xml"/><Relationship Id="rId429" Type="http://schemas.openxmlformats.org/officeDocument/2006/relationships/footer" Target="footer233.xml"/><Relationship Id="rId430" Type="http://schemas.openxmlformats.org/officeDocument/2006/relationships/footer" Target="footer234.xml"/><Relationship Id="rId431" Type="http://schemas.openxmlformats.org/officeDocument/2006/relationships/footer" Target="footer235.xml"/><Relationship Id="rId432" Type="http://schemas.openxmlformats.org/officeDocument/2006/relationships/footer" Target="footer236.xml"/><Relationship Id="rId433" Type="http://schemas.openxmlformats.org/officeDocument/2006/relationships/footer" Target="footer237.xml"/><Relationship Id="rId434" Type="http://schemas.openxmlformats.org/officeDocument/2006/relationships/footer" Target="footer238.xml"/><Relationship Id="rId435" Type="http://schemas.openxmlformats.org/officeDocument/2006/relationships/footer" Target="footer239.xml"/><Relationship Id="rId436" Type="http://schemas.openxmlformats.org/officeDocument/2006/relationships/footer" Target="footer240.xml"/><Relationship Id="rId437" Type="http://schemas.openxmlformats.org/officeDocument/2006/relationships/footer" Target="footer241.xml"/><Relationship Id="rId438" Type="http://schemas.openxmlformats.org/officeDocument/2006/relationships/footer" Target="footer242.xml"/><Relationship Id="rId439" Type="http://schemas.openxmlformats.org/officeDocument/2006/relationships/footer" Target="footer243.xml"/><Relationship Id="rId440" Type="http://schemas.openxmlformats.org/officeDocument/2006/relationships/footer" Target="footer244.xml"/><Relationship Id="rId441" Type="http://schemas.openxmlformats.org/officeDocument/2006/relationships/footer" Target="footer245.xml"/><Relationship Id="rId442" Type="http://schemas.openxmlformats.org/officeDocument/2006/relationships/footer" Target="footer246.xml"/><Relationship Id="rId443" Type="http://schemas.openxmlformats.org/officeDocument/2006/relationships/footer" Target="footer247.xml"/><Relationship Id="rId444" Type="http://schemas.openxmlformats.org/officeDocument/2006/relationships/footer" Target="footer248.xml"/><Relationship Id="rId445" Type="http://schemas.openxmlformats.org/officeDocument/2006/relationships/footer" Target="footer249.xml"/><Relationship Id="rId446" Type="http://schemas.openxmlformats.org/officeDocument/2006/relationships/footer" Target="footer250.xml"/><Relationship Id="rId447" Type="http://schemas.openxmlformats.org/officeDocument/2006/relationships/footer" Target="footer251.xml"/><Relationship Id="rId448" Type="http://schemas.openxmlformats.org/officeDocument/2006/relationships/footer" Target="footer252.xml"/><Relationship Id="rId449" Type="http://schemas.openxmlformats.org/officeDocument/2006/relationships/footer" Target="footer253.xml"/><Relationship Id="rId450" Type="http://schemas.openxmlformats.org/officeDocument/2006/relationships/footer" Target="footer254.xml"/><Relationship Id="rId451" Type="http://schemas.openxmlformats.org/officeDocument/2006/relationships/footer" Target="footer255.xml"/><Relationship Id="rId452" Type="http://schemas.openxmlformats.org/officeDocument/2006/relationships/footer" Target="footer256.xml"/><Relationship Id="rId453" Type="http://schemas.openxmlformats.org/officeDocument/2006/relationships/footer" Target="footer257.xml"/><Relationship Id="rId454" Type="http://schemas.openxmlformats.org/officeDocument/2006/relationships/footer" Target="footer258.xml"/><Relationship Id="rId455" Type="http://schemas.openxmlformats.org/officeDocument/2006/relationships/footer" Target="footer259.xml"/><Relationship Id="rId456" Type="http://schemas.openxmlformats.org/officeDocument/2006/relationships/footer" Target="footer260.xml"/><Relationship Id="rId457" Type="http://schemas.openxmlformats.org/officeDocument/2006/relationships/footer" Target="footer261.xml"/><Relationship Id="rId458" Type="http://schemas.openxmlformats.org/officeDocument/2006/relationships/footer" Target="footer262.xml"/><Relationship Id="rId459" Type="http://schemas.openxmlformats.org/officeDocument/2006/relationships/footer" Target="footer263.xml"/><Relationship Id="rId460" Type="http://schemas.openxmlformats.org/officeDocument/2006/relationships/footer" Target="footer264.xml"/><Relationship Id="rId461" Type="http://schemas.openxmlformats.org/officeDocument/2006/relationships/footer" Target="footer265.xml"/><Relationship Id="rId462" Type="http://schemas.openxmlformats.org/officeDocument/2006/relationships/footer" Target="footer266.xml"/><Relationship Id="rId463" Type="http://schemas.openxmlformats.org/officeDocument/2006/relationships/image" Target="media/image170.jpeg"/><Relationship Id="rId464" Type="http://schemas.openxmlformats.org/officeDocument/2006/relationships/numbering" Target="numbering.xml"/></Relationships>

</file>

<file path=word/_rels/footer66.xml.rels><?xml version="1.0" encoding="UTF-8" standalone="yes"?>
<Relationships xmlns="http://schemas.openxmlformats.org/package/2006/relationships"><Relationship Id="rId1" Type="http://schemas.openxmlformats.org/officeDocument/2006/relationships/hyperlink" Target="http://www.englishbanan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dc:creator>
  <dcterms:created xsi:type="dcterms:W3CDTF">2020-07-02T15:46:02Z</dcterms:created>
  <dcterms:modified xsi:type="dcterms:W3CDTF">2020-07-02T15:46:02Z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2013-04-10T00:00:00Z</vt:filetime>
  </property>
  <property fmtid="{D5CDD505-2E9C-101B-9397-08002B2CF9AE}" pid="3" name="Creator">
    <vt:lpwstr>Acrobat PDFMaker 11 for Word</vt:lpwstr>
  </property>
  <property fmtid="{D5CDD505-2E9C-101B-9397-08002B2CF9AE}" pid="4" name="LastSaved">
    <vt:filetime>2020-07-02T00:00:00Z</vt:filetime>
  </property>
</Properties>
</file>